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1B3F2D49" w:rsidR="00BA30C1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6D5CE8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134CB79A" w14:textId="77777777" w:rsidR="006D5CE8" w:rsidRPr="005D5FBB" w:rsidRDefault="006D5CE8" w:rsidP="006D5CE8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FBB">
        <w:rPr>
          <w:rFonts w:ascii="Times New Roman" w:hAnsi="Times New Roman" w:cs="Times New Roman"/>
          <w:b/>
          <w:bCs/>
          <w:sz w:val="24"/>
          <w:szCs w:val="24"/>
        </w:rPr>
        <w:t>Reţeaua</w:t>
      </w:r>
      <w:r w:rsidRPr="005D5FB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>rutieră</w:t>
      </w:r>
    </w:p>
    <w:p w14:paraId="012C47D2" w14:textId="77777777" w:rsidR="006D5CE8" w:rsidRPr="005D5FBB" w:rsidRDefault="006D5CE8" w:rsidP="006D5CE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1ACBF199" w14:textId="5871B4C2" w:rsidR="006D5CE8" w:rsidRDefault="006D5CE8" w:rsidP="000044BE">
      <w:pPr>
        <w:pStyle w:val="BodyText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Reteaua</w:t>
      </w:r>
      <w:r w:rsidRPr="005D5F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rutier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D5F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a</w:t>
      </w:r>
      <w:r w:rsidRPr="005D5F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comunei</w:t>
      </w:r>
      <w:r w:rsidRPr="005D5F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Poiana Mărului</w:t>
      </w:r>
      <w:r w:rsidRPr="005D5F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se</w:t>
      </w:r>
      <w:r w:rsidRPr="005D5FBB">
        <w:rPr>
          <w:rFonts w:ascii="Times New Roman" w:hAnsi="Times New Roman" w:cs="Times New Roman"/>
          <w:spacing w:val="6"/>
          <w:sz w:val="24"/>
          <w:szCs w:val="24"/>
        </w:rPr>
        <w:t xml:space="preserve"> prezintă astfel:</w:t>
      </w:r>
    </w:p>
    <w:p w14:paraId="1D305663" w14:textId="77777777" w:rsidR="000044BE" w:rsidRPr="005D5FBB" w:rsidRDefault="000044BE" w:rsidP="000044BE">
      <w:pPr>
        <w:pStyle w:val="BodyText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1D0037CD" w14:textId="7211473D" w:rsidR="006D5CE8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FB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00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>Drumuri de</w:t>
      </w:r>
      <w:r w:rsidRPr="005D5FB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>interes</w:t>
      </w:r>
      <w:r w:rsidRPr="005D5FB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>ional</w:t>
      </w:r>
    </w:p>
    <w:p w14:paraId="51C5EA9D" w14:textId="77777777" w:rsidR="000044BE" w:rsidRPr="005D5FBB" w:rsidRDefault="000044BE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B165" w14:textId="7273C311" w:rsidR="006D5CE8" w:rsidRPr="005D5FBB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DN</w:t>
      </w:r>
      <w:r w:rsidRPr="005D5F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73A</w:t>
      </w:r>
      <w:r w:rsidRPr="005D5FBB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="000044BE">
        <w:rPr>
          <w:rFonts w:ascii="Times New Roman" w:hAnsi="Times New Roman" w:cs="Times New Roman"/>
          <w:spacing w:val="7"/>
          <w:sz w:val="24"/>
          <w:szCs w:val="24"/>
        </w:rPr>
        <w:t>din care</w:t>
      </w:r>
      <w:r w:rsidRPr="005D5FBB">
        <w:rPr>
          <w:rFonts w:ascii="Times New Roman" w:hAnsi="Times New Roman" w:cs="Times New Roman"/>
          <w:spacing w:val="7"/>
          <w:sz w:val="24"/>
          <w:szCs w:val="24"/>
        </w:rPr>
        <w:t xml:space="preserve"> 11 km pe teritoriul Comunei Poiana Mărului.</w:t>
      </w:r>
    </w:p>
    <w:p w14:paraId="0882E079" w14:textId="77777777" w:rsidR="006D5CE8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657D7" w14:textId="70F7EB78" w:rsidR="006D5CE8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FB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004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b/>
          <w:bCs/>
          <w:sz w:val="24"/>
          <w:szCs w:val="24"/>
        </w:rPr>
        <w:t xml:space="preserve">Drumuri de interes județean </w:t>
      </w:r>
    </w:p>
    <w:p w14:paraId="0CF48E21" w14:textId="77777777" w:rsidR="000044BE" w:rsidRPr="005D5FBB" w:rsidRDefault="000044BE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4BF61" w14:textId="29AC4AD1" w:rsidR="006D5CE8" w:rsidRPr="005D5FBB" w:rsidRDefault="006D5CE8" w:rsidP="000044BE">
      <w:pPr>
        <w:pStyle w:val="Body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FBB">
        <w:rPr>
          <w:rFonts w:ascii="Times New Roman" w:hAnsi="Times New Roman" w:cs="Times New Roman"/>
          <w:bCs/>
          <w:sz w:val="24"/>
          <w:szCs w:val="24"/>
        </w:rPr>
        <w:t>DJ 110, cu o lungime de 8,5 de km pe teritoriul Comunei Poiana Mărului</w:t>
      </w:r>
    </w:p>
    <w:p w14:paraId="7682BB02" w14:textId="77777777" w:rsidR="006D5CE8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EB1C6" w14:textId="4CABAC25" w:rsidR="006D5CE8" w:rsidRDefault="000044BE" w:rsidP="000044BE">
      <w:pPr>
        <w:pStyle w:val="BodyText"/>
        <w:jc w:val="both"/>
        <w:rPr>
          <w:rFonts w:ascii="Times New Roman" w:hAnsi="Times New Roman" w:cs="Times New Roman"/>
          <w:b/>
          <w:bCs/>
          <w:spacing w:val="1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="006D5CE8" w:rsidRPr="005D5FBB">
        <w:rPr>
          <w:rFonts w:ascii="Times New Roman" w:hAnsi="Times New Roman" w:cs="Times New Roman"/>
          <w:b/>
          <w:bCs/>
          <w:sz w:val="24"/>
          <w:szCs w:val="24"/>
        </w:rPr>
        <w:t>Drumuri</w:t>
      </w:r>
      <w:r w:rsidR="006D5CE8" w:rsidRPr="005D5FBB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6D5CE8" w:rsidRPr="005D5FBB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6D5CE8" w:rsidRPr="005D5FB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D5CE8" w:rsidRPr="005D5FBB">
        <w:rPr>
          <w:rFonts w:ascii="Times New Roman" w:hAnsi="Times New Roman" w:cs="Times New Roman"/>
          <w:b/>
          <w:bCs/>
          <w:sz w:val="24"/>
          <w:szCs w:val="24"/>
        </w:rPr>
        <w:t>interes</w:t>
      </w:r>
      <w:r w:rsidR="006D5CE8" w:rsidRPr="005D5FBB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local</w:t>
      </w:r>
    </w:p>
    <w:p w14:paraId="37EDCC47" w14:textId="77777777" w:rsidR="000044BE" w:rsidRPr="005D5FBB" w:rsidRDefault="000044BE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20B6C1FD" w14:textId="0CA72FE7" w:rsidR="006D5CE8" w:rsidRPr="004E06F3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F3">
        <w:rPr>
          <w:rFonts w:ascii="Times New Roman" w:hAnsi="Times New Roman" w:cs="Times New Roman"/>
          <w:b/>
          <w:bCs/>
          <w:sz w:val="24"/>
          <w:szCs w:val="24"/>
        </w:rPr>
        <w:t>1.Drumuri</w:t>
      </w:r>
      <w:r w:rsidRPr="004E06F3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E06F3">
        <w:rPr>
          <w:rFonts w:ascii="Times New Roman" w:hAnsi="Times New Roman" w:cs="Times New Roman"/>
          <w:b/>
          <w:bCs/>
          <w:sz w:val="24"/>
          <w:szCs w:val="24"/>
        </w:rPr>
        <w:t>comunale:</w:t>
      </w:r>
    </w:p>
    <w:p w14:paraId="04E576AE" w14:textId="77777777" w:rsidR="006D5CE8" w:rsidRPr="005D5FBB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E3CBE36" w14:textId="0049AE71" w:rsidR="006D5CE8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DC</w:t>
      </w:r>
      <w:r w:rsidR="004E06F3">
        <w:rPr>
          <w:rFonts w:ascii="Times New Roman" w:hAnsi="Times New Roman" w:cs="Times New Roman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 xml:space="preserve">8, cu o lungime de </w:t>
      </w:r>
      <w:r w:rsidR="004E06F3">
        <w:rPr>
          <w:rFonts w:ascii="Times New Roman" w:hAnsi="Times New Roman" w:cs="Times New Roman"/>
          <w:sz w:val="24"/>
          <w:szCs w:val="24"/>
        </w:rPr>
        <w:t>7</w:t>
      </w:r>
      <w:r w:rsidRPr="005D5FBB">
        <w:rPr>
          <w:rFonts w:ascii="Times New Roman" w:hAnsi="Times New Roman" w:cs="Times New Roman"/>
          <w:sz w:val="24"/>
          <w:szCs w:val="24"/>
        </w:rPr>
        <w:t xml:space="preserve"> km </w:t>
      </w:r>
    </w:p>
    <w:p w14:paraId="05B03C25" w14:textId="77777777" w:rsidR="006D5CE8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5128B1F" w14:textId="2CD84192" w:rsidR="006D5CE8" w:rsidRPr="004E06F3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F3">
        <w:rPr>
          <w:rFonts w:ascii="Times New Roman" w:hAnsi="Times New Roman" w:cs="Times New Roman"/>
          <w:b/>
          <w:bCs/>
          <w:sz w:val="24"/>
          <w:szCs w:val="24"/>
        </w:rPr>
        <w:t>2.Drum forestier:</w:t>
      </w:r>
    </w:p>
    <w:p w14:paraId="7F585C12" w14:textId="77777777" w:rsidR="006D5CE8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B59D30B" w14:textId="73700E0F" w:rsidR="006D5CE8" w:rsidRPr="004E06F3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4E06F3">
        <w:rPr>
          <w:rFonts w:ascii="Times New Roman" w:hAnsi="Times New Roman" w:cs="Times New Roman"/>
          <w:sz w:val="24"/>
          <w:szCs w:val="24"/>
        </w:rPr>
        <w:t>Bârsa Groșeț cu o lungime de 3,8 km.</w:t>
      </w:r>
    </w:p>
    <w:p w14:paraId="7AD58BE3" w14:textId="77777777" w:rsidR="006D5CE8" w:rsidRDefault="006D5CE8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185A002B" w14:textId="77777777" w:rsidR="004E06F3" w:rsidRPr="004E06F3" w:rsidRDefault="006D5CE8" w:rsidP="000044BE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6F3">
        <w:rPr>
          <w:rFonts w:ascii="Times New Roman" w:hAnsi="Times New Roman" w:cs="Times New Roman"/>
          <w:b/>
          <w:bCs/>
          <w:sz w:val="24"/>
          <w:szCs w:val="24"/>
        </w:rPr>
        <w:t>3.Drumuri vicinale de piatră și pământ:</w:t>
      </w:r>
    </w:p>
    <w:p w14:paraId="5D1554BF" w14:textId="77777777" w:rsidR="004E06F3" w:rsidRDefault="004E06F3" w:rsidP="000044BE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AC731E0" w14:textId="4FC53F2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Cărbunări -  2,2 km.</w:t>
      </w:r>
    </w:p>
    <w:p w14:paraId="56D13657" w14:textId="04715435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 La Vârf – 1,9 km.</w:t>
      </w:r>
    </w:p>
    <w:p w14:paraId="331E8AE3" w14:textId="2BE4AACD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lui Avram – 1,0 km</w:t>
      </w:r>
    </w:p>
    <w:p w14:paraId="35C2F3CB" w14:textId="303E9419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Gurgui – 2,1 km.</w:t>
      </w:r>
    </w:p>
    <w:p w14:paraId="130F779C" w14:textId="706F97C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Piscul Ioanei – 1,2 km</w:t>
      </w:r>
    </w:p>
    <w:p w14:paraId="536C4C60" w14:textId="637A7C43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lui Vodă – 3.6 km</w:t>
      </w:r>
    </w:p>
    <w:p w14:paraId="7CBADB42" w14:textId="7E2D654D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Crucii – 3,3 km.</w:t>
      </w:r>
    </w:p>
    <w:p w14:paraId="277A71C2" w14:textId="2E94406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Dealul Pojorâta – 1,2 km</w:t>
      </w:r>
    </w:p>
    <w:p w14:paraId="1F6ADFD8" w14:textId="0878360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Lungă – 4,0 km</w:t>
      </w:r>
    </w:p>
    <w:p w14:paraId="621A1611" w14:textId="06BE106D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Sasului – 3,0 km</w:t>
      </w:r>
    </w:p>
    <w:p w14:paraId="1DCD77A6" w14:textId="4488E390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Tâlvă – 1,4 km</w:t>
      </w:r>
    </w:p>
    <w:p w14:paraId="6E73DD3D" w14:textId="528EED78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Trăgii – 1,0 km</w:t>
      </w:r>
    </w:p>
    <w:p w14:paraId="6DFB675E" w14:textId="5038EC7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Pietrosului – 3,3 km</w:t>
      </w:r>
    </w:p>
    <w:p w14:paraId="60B964E0" w14:textId="32D52D5C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Doseiului – 1,0 km</w:t>
      </w:r>
    </w:p>
    <w:p w14:paraId="435FDC96" w14:textId="3739F3DF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Secătura – 1,6 km</w:t>
      </w:r>
    </w:p>
    <w:p w14:paraId="4F9E3FF5" w14:textId="454D767F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Albului – 1,7 km</w:t>
      </w:r>
    </w:p>
    <w:p w14:paraId="05086F34" w14:textId="47C7C0BA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Pleașa – 1,5 km</w:t>
      </w:r>
    </w:p>
    <w:p w14:paraId="2F9EBF29" w14:textId="55396A33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Piscul lui Barb – 4,8 km</w:t>
      </w:r>
    </w:p>
    <w:p w14:paraId="7818543E" w14:textId="16ABFD13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Pârâul lui Barb</w:t>
      </w:r>
    </w:p>
    <w:p w14:paraId="5864D23F" w14:textId="5F186D82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Pârâul Cireșului – 1,1 km</w:t>
      </w:r>
    </w:p>
    <w:p w14:paraId="2EE2A151" w14:textId="472E097D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Piscul Borî</w:t>
      </w:r>
    </w:p>
    <w:p w14:paraId="47535F84" w14:textId="4C2EE484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Drumul Poteca</w:t>
      </w:r>
    </w:p>
    <w:p w14:paraId="6484228B" w14:textId="3E016934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Fântânele – 1,2 km</w:t>
      </w:r>
    </w:p>
    <w:p w14:paraId="3C2E154C" w14:textId="572DD425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Gherdana – Păstarea – 5,2 km</w:t>
      </w:r>
    </w:p>
    <w:p w14:paraId="4EF3E68A" w14:textId="14306AA2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Crucișoara – 2,2 km</w:t>
      </w:r>
    </w:p>
    <w:p w14:paraId="7DE0257B" w14:textId="20777E81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Piscul Stânii – 1,2 km</w:t>
      </w:r>
    </w:p>
    <w:p w14:paraId="1B0AC85C" w14:textId="233CD070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Lăzărescu – 2,1 km</w:t>
      </w:r>
    </w:p>
    <w:p w14:paraId="07B541D3" w14:textId="6F152DA7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Pârâul Drăgoilor – 4,0 km</w:t>
      </w:r>
    </w:p>
    <w:p w14:paraId="4FAAEB4E" w14:textId="1A855F20" w:rsidR="006D5CE8" w:rsidRDefault="006D5CE8" w:rsidP="00F23D78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Drumul Valea Lemnelor – Hoapec – 3,1 km</w:t>
      </w:r>
    </w:p>
    <w:p w14:paraId="6B11FD41" w14:textId="77777777" w:rsidR="006D5CE8" w:rsidRPr="00CA1F70" w:rsidRDefault="006D5CE8" w:rsidP="006D5CE8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DB40C" w14:textId="77777777" w:rsidR="004E06F3" w:rsidRDefault="004E06F3" w:rsidP="004E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b/>
          <w:bCs/>
          <w:sz w:val="24"/>
          <w:szCs w:val="24"/>
          <w:lang w:val="ro-RO"/>
        </w:rPr>
        <w:t>CĂI DE CIRCULAȚIE</w:t>
      </w:r>
    </w:p>
    <w:p w14:paraId="44E0E1AA" w14:textId="77777777" w:rsidR="004E06F3" w:rsidRPr="00F74945" w:rsidRDefault="004E06F3" w:rsidP="004E0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23DFE2B" w14:textId="7F4639D9" w:rsid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Comuna Poiana Mărului nu este servită în mod direct de calea ferată, acest serviciu fiind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oferit locuitorilor prin intermediul gării Zărnești, aflat la o distanță de 6 km. Legătura cu alte localități se realizează prin intermediul DN 73A, o infrastructură rutieră asfaltată pe o lungime de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km, pe teritoriul comunei.</w:t>
      </w:r>
    </w:p>
    <w:p w14:paraId="1F4C6F12" w14:textId="4F5FC39F" w:rsid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Circulația interioară se realizează pe drumuri comunale 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DC8, cu o lungime de 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km, din care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km asfaltați, 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km pietruiți și 1 km – drum de pământ. Accesul la și de la exploatațiile agricole se realizează pe 80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km drumuri de exploatare agricolă, iar accesul la punctele de exploatare forestieră (Vulcănița, Găunoasa, Morișoara și Strâmba) se realizează pe drumuri forestiere de cca. </w:t>
      </w:r>
      <w:r w:rsidR="004F3B3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F3B3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km.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24DC8E7" w14:textId="77777777" w:rsid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DN73A se conectează la DN73, importanta arteră rutieră care face legătura cu reședința de județ și cu capitala României, fie prin Pasul Bran-Rucăr, fie pe DN1, prin Pitești. </w:t>
      </w:r>
    </w:p>
    <w:p w14:paraId="0D211BB7" w14:textId="7A56841D" w:rsid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Pe calea aerului, deocamndat</w:t>
      </w:r>
      <w:r w:rsidR="004F3B37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accesul se poate realiza prin aeroporturile din București, Sibiu</w:t>
      </w:r>
      <w:r w:rsidR="004F3B3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Tg. Mureș sau Cluj.</w:t>
      </w:r>
    </w:p>
    <w:p w14:paraId="4A30EE22" w14:textId="77777777" w:rsid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Legătura cu orașul Zărnești se realizează cu autobuze aparținând unei firme particulare.</w:t>
      </w:r>
    </w:p>
    <w:p w14:paraId="521F0272" w14:textId="425D0DE0" w:rsidR="004E06F3" w:rsidRPr="004E06F3" w:rsidRDefault="004E06F3" w:rsidP="00F23D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945">
        <w:rPr>
          <w:rFonts w:ascii="Times New Roman" w:hAnsi="Times New Roman" w:cs="Times New Roman"/>
          <w:sz w:val="24"/>
          <w:szCs w:val="24"/>
          <w:lang w:val="ro-RO"/>
        </w:rPr>
        <w:t>Accesul pietonal în comună se realizează pe trotuare sau poteci (la locuințele izolate,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dispersate).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Pentru îmbunătățirea circulației s-au cheltuit din bugetul local sume importante pentru reparații și întreținerea drumurilor comunale și vicinale de pământ și piatră.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>Pe viitor se impune modernizarea drumurilor din vatra satului, iar drumurile vicinale de pământ și piatră dispuse pe întreg teritoriul comunei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74945">
        <w:rPr>
          <w:rFonts w:ascii="Times New Roman" w:hAnsi="Times New Roman" w:cs="Times New Roman"/>
          <w:sz w:val="24"/>
          <w:szCs w:val="24"/>
          <w:lang w:val="ro-RO"/>
        </w:rPr>
        <w:t xml:space="preserve"> să fie reparate și întreținute.</w:t>
      </w:r>
    </w:p>
    <w:p w14:paraId="61B90DA1" w14:textId="77777777" w:rsidR="006D5CE8" w:rsidRPr="00D05BAE" w:rsidRDefault="006D5CE8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D5CE8" w:rsidRPr="00D05BAE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4BE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6BE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4C41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688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B23"/>
    <w:rsid w:val="003507B7"/>
    <w:rsid w:val="00350C06"/>
    <w:rsid w:val="0035137A"/>
    <w:rsid w:val="00351408"/>
    <w:rsid w:val="00351649"/>
    <w:rsid w:val="00351ADF"/>
    <w:rsid w:val="003522E8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87FD2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06F3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37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CE8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6D8A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1A7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218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AB7"/>
    <w:rsid w:val="00B02F54"/>
    <w:rsid w:val="00B0346D"/>
    <w:rsid w:val="00B03676"/>
    <w:rsid w:val="00B03BF3"/>
    <w:rsid w:val="00B05257"/>
    <w:rsid w:val="00B05C47"/>
    <w:rsid w:val="00B05DB0"/>
    <w:rsid w:val="00B06129"/>
    <w:rsid w:val="00B06266"/>
    <w:rsid w:val="00B065A5"/>
    <w:rsid w:val="00B06954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088B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3FB3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732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96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888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D78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5C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6D5CE8"/>
    <w:rPr>
      <w:rFonts w:ascii="Arial MT" w:eastAsia="Arial MT" w:hAnsi="Arial MT" w:cs="Arial MT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7</cp:revision>
  <dcterms:created xsi:type="dcterms:W3CDTF">2022-02-07T08:13:00Z</dcterms:created>
  <dcterms:modified xsi:type="dcterms:W3CDTF">2022-02-14T09:37:00Z</dcterms:modified>
</cp:coreProperties>
</file>