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56C2BF77" w:rsidR="00BA30C1" w:rsidRPr="007062BF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062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140F6E" w:rsidRPr="007062BF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8E6F56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7062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75BFDE79" w14:textId="77777777" w:rsidR="00FA1843" w:rsidRDefault="00FA1843" w:rsidP="008E6F56">
      <w:pPr>
        <w:pStyle w:val="Heading1"/>
        <w:spacing w:before="194" w:line="280" w:lineRule="auto"/>
        <w:ind w:left="1434" w:right="1359"/>
        <w:jc w:val="center"/>
        <w:rPr>
          <w:rFonts w:ascii="Times New Roman" w:hAnsi="Times New Roman" w:cs="Times New Roman"/>
          <w:sz w:val="24"/>
          <w:szCs w:val="24"/>
        </w:rPr>
      </w:pPr>
    </w:p>
    <w:p w14:paraId="1287B592" w14:textId="4E42DA5C" w:rsidR="008E6F56" w:rsidRDefault="008E6F56" w:rsidP="008E6F56">
      <w:pPr>
        <w:pStyle w:val="Heading1"/>
        <w:spacing w:before="194" w:line="280" w:lineRule="auto"/>
        <w:ind w:left="1434" w:right="1359"/>
        <w:jc w:val="center"/>
        <w:rPr>
          <w:rFonts w:ascii="Times New Roman" w:hAnsi="Times New Roman" w:cs="Times New Roman"/>
          <w:sz w:val="24"/>
          <w:szCs w:val="24"/>
        </w:rPr>
      </w:pPr>
      <w:r w:rsidRPr="008E6F56">
        <w:rPr>
          <w:rFonts w:ascii="Times New Roman" w:hAnsi="Times New Roman" w:cs="Times New Roman"/>
          <w:sz w:val="24"/>
          <w:szCs w:val="24"/>
        </w:rPr>
        <w:t>Principalele</w:t>
      </w:r>
      <w:r w:rsidRPr="008E6F5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entităţi</w:t>
      </w:r>
      <w:r w:rsidRPr="008E6F5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privind</w:t>
      </w:r>
      <w:r w:rsidRPr="008E6F5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societatea</w:t>
      </w:r>
      <w:r w:rsidRPr="008E6F5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civilă,</w:t>
      </w:r>
      <w:r w:rsidRPr="008E6F5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respectiv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partidele</w:t>
      </w:r>
      <w:r w:rsidRPr="008E6F5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politice,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sindicatele,</w:t>
      </w:r>
      <w:r w:rsidRPr="008E6F5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cultele,</w:t>
      </w:r>
      <w:r w:rsidRPr="008E6F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instituţiile</w:t>
      </w:r>
      <w:r w:rsidRPr="008E6F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de</w:t>
      </w:r>
      <w:r w:rsidRPr="008E6F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utilitate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publică,</w:t>
      </w:r>
      <w:r w:rsidRPr="008E6F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precum</w:t>
      </w:r>
      <w:r w:rsidRPr="008E6F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şi</w:t>
      </w:r>
      <w:r w:rsidRPr="008E6F5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celelalte</w:t>
      </w:r>
      <w:r w:rsidRPr="008E6F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organizaţii</w:t>
      </w:r>
      <w:r w:rsidRPr="008E6F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nonguvernamentale,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care</w:t>
      </w:r>
      <w:r w:rsidRPr="008E6F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au</w:t>
      </w:r>
      <w:r w:rsidRPr="008E6F5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sediul</w:t>
      </w:r>
      <w:r w:rsidRPr="008E6F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sau</w:t>
      </w:r>
      <w:r w:rsidRPr="008E6F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punctul</w:t>
      </w:r>
      <w:r w:rsidRPr="008E6F5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declarat</w:t>
      </w:r>
      <w:r w:rsidRPr="008E6F5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că</w:t>
      </w:r>
      <w:r w:rsidRPr="008E6F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funcţionează</w:t>
      </w:r>
      <w:r w:rsidRPr="008E6F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la</w:t>
      </w:r>
      <w:r w:rsidRPr="008E6F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nivelul</w:t>
      </w:r>
      <w:r w:rsidRPr="008E6F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unităţii</w:t>
      </w:r>
      <w:r w:rsidRPr="008E6F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6F56">
        <w:rPr>
          <w:rFonts w:ascii="Times New Roman" w:hAnsi="Times New Roman" w:cs="Times New Roman"/>
          <w:sz w:val="24"/>
          <w:szCs w:val="24"/>
        </w:rPr>
        <w:t>administrativ-teritoriale</w:t>
      </w:r>
    </w:p>
    <w:p w14:paraId="629201B1" w14:textId="77777777" w:rsidR="008E6F56" w:rsidRPr="008E6F56" w:rsidRDefault="008E6F56" w:rsidP="008E6F56">
      <w:pPr>
        <w:pStyle w:val="Heading1"/>
        <w:spacing w:before="194" w:line="280" w:lineRule="auto"/>
        <w:ind w:left="1434" w:right="1359"/>
        <w:jc w:val="center"/>
        <w:rPr>
          <w:rFonts w:ascii="Times New Roman" w:hAnsi="Times New Roman" w:cs="Times New Roman"/>
          <w:sz w:val="24"/>
          <w:szCs w:val="24"/>
        </w:rPr>
      </w:pPr>
    </w:p>
    <w:p w14:paraId="43A02A78" w14:textId="315DA5D7" w:rsidR="008E6F56" w:rsidRPr="00FA1843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1843">
        <w:rPr>
          <w:rFonts w:ascii="Times New Roman" w:hAnsi="Times New Roman" w:cs="Times New Roman"/>
          <w:b/>
          <w:bCs/>
          <w:sz w:val="24"/>
          <w:szCs w:val="24"/>
          <w:lang w:val="ro-RO"/>
        </w:rPr>
        <w:t>I. Principalele organizații neguvernamentale</w:t>
      </w:r>
    </w:p>
    <w:p w14:paraId="70AFF3E2" w14:textId="77777777" w:rsidR="00CD1360" w:rsidRPr="00CD1360" w:rsidRDefault="00CD1360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FFE0D0" w14:textId="60EFAD89" w:rsidR="008E6F56" w:rsidRPr="00CD1360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>1. Asociația de Dezvoltare Int</w:t>
      </w:r>
      <w:r w:rsidR="003A4614">
        <w:rPr>
          <w:rFonts w:ascii="Times New Roman" w:hAnsi="Times New Roman" w:cs="Times New Roman"/>
          <w:sz w:val="24"/>
          <w:szCs w:val="24"/>
          <w:lang w:val="ro-RO"/>
        </w:rPr>
        <w:t>racomunitară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”Poiana Mărului - Holbav”</w:t>
      </w:r>
      <w:r w:rsidR="00FA184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44D03E5" w14:textId="77777777" w:rsidR="008E6F56" w:rsidRPr="00CD1360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0893AC" w14:textId="5D0B14BB" w:rsidR="008E6F56" w:rsidRPr="00FA1843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184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 Principalele partide politice </w:t>
      </w:r>
    </w:p>
    <w:p w14:paraId="0D272709" w14:textId="77777777" w:rsidR="00CD1360" w:rsidRPr="00CD1360" w:rsidRDefault="00CD1360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146868" w14:textId="77777777" w:rsidR="008E6F56" w:rsidRPr="00CD1360" w:rsidRDefault="008E6F56" w:rsidP="003619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1. Partidul Social Democrat </w:t>
      </w:r>
    </w:p>
    <w:p w14:paraId="3671D36E" w14:textId="77777777" w:rsidR="008E6F56" w:rsidRPr="00CD1360" w:rsidRDefault="008E6F56" w:rsidP="003619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2. Partidul National Liberal </w:t>
      </w:r>
    </w:p>
    <w:p w14:paraId="05718C52" w14:textId="77777777" w:rsidR="008E6F56" w:rsidRPr="00CD1360" w:rsidRDefault="008E6F56" w:rsidP="003619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3. Partidul ProRomânia </w:t>
      </w:r>
    </w:p>
    <w:p w14:paraId="445CA61E" w14:textId="77777777" w:rsidR="00CD1360" w:rsidRPr="00CD1360" w:rsidRDefault="00CD1360" w:rsidP="003619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>4. Partidul Mișcarea Populară</w:t>
      </w:r>
    </w:p>
    <w:p w14:paraId="47978361" w14:textId="4F031580" w:rsidR="008E6F56" w:rsidRPr="00CD1360" w:rsidRDefault="00CD1360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AAB3F83" w14:textId="6A67EDFF" w:rsidR="00CD1360" w:rsidRPr="00FA1843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1843">
        <w:rPr>
          <w:rFonts w:ascii="Times New Roman" w:hAnsi="Times New Roman" w:cs="Times New Roman"/>
          <w:b/>
          <w:bCs/>
          <w:sz w:val="24"/>
          <w:szCs w:val="24"/>
          <w:lang w:val="ro-RO"/>
        </w:rPr>
        <w:t>III. Principalele organizații sindicale sau asociații profesionale</w:t>
      </w:r>
    </w:p>
    <w:p w14:paraId="30224580" w14:textId="77777777" w:rsidR="00CD1360" w:rsidRPr="00CD1360" w:rsidRDefault="00CD1360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B77EC8" w14:textId="76B0743B" w:rsidR="008E6F56" w:rsidRPr="00CD1360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>Notă: În Comuna Poiana Mărului nu este înregistrat oficial niciun sindicat.</w:t>
      </w:r>
    </w:p>
    <w:p w14:paraId="0D31AC98" w14:textId="45B7071B" w:rsidR="008E6F56" w:rsidRPr="00CD1360" w:rsidRDefault="008E6F56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986004" w14:textId="2DD10EA0" w:rsidR="008E6F56" w:rsidRPr="00FA1843" w:rsidRDefault="00CD1360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1843">
        <w:rPr>
          <w:rFonts w:ascii="Times New Roman" w:hAnsi="Times New Roman" w:cs="Times New Roman"/>
          <w:b/>
          <w:bCs/>
          <w:sz w:val="24"/>
          <w:szCs w:val="24"/>
          <w:lang w:val="ro-RO"/>
        </w:rPr>
        <w:t>IV. Culte Religioase</w:t>
      </w:r>
    </w:p>
    <w:p w14:paraId="482AE2C5" w14:textId="304A86D2" w:rsidR="00CD1360" w:rsidRPr="00CD1360" w:rsidRDefault="00CD1360" w:rsidP="006F0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ED2F12" w14:textId="77777777" w:rsidR="00CD1360" w:rsidRDefault="00CD1360" w:rsidP="003619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>Parohia Sfânt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Ioan Botezătorul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, în satul </w:t>
      </w:r>
      <w:r>
        <w:rPr>
          <w:rFonts w:ascii="Times New Roman" w:hAnsi="Times New Roman" w:cs="Times New Roman"/>
          <w:sz w:val="24"/>
          <w:szCs w:val="24"/>
          <w:lang w:val="ro-RO"/>
        </w:rPr>
        <w:t>Poiana Mărului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– biserică aparținând Bisericii Ortodoxe Române; </w:t>
      </w:r>
    </w:p>
    <w:p w14:paraId="4BAC0BB2" w14:textId="77777777" w:rsidR="00FA1843" w:rsidRDefault="00CD1360" w:rsidP="003619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Parohia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Sfinții Împărați </w:t>
      </w:r>
      <w:r w:rsidR="00FA1843">
        <w:rPr>
          <w:rFonts w:ascii="Times New Roman" w:hAnsi="Times New Roman" w:cs="Times New Roman"/>
          <w:sz w:val="24"/>
          <w:szCs w:val="24"/>
          <w:lang w:val="ro-RO"/>
        </w:rPr>
        <w:t>Constantin și Elena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FA1843">
        <w:rPr>
          <w:rFonts w:ascii="Times New Roman" w:hAnsi="Times New Roman" w:cs="Times New Roman"/>
          <w:sz w:val="24"/>
          <w:szCs w:val="24"/>
          <w:lang w:val="ro-RO"/>
        </w:rPr>
        <w:t>cătunul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1843">
        <w:rPr>
          <w:rFonts w:ascii="Times New Roman" w:hAnsi="Times New Roman" w:cs="Times New Roman"/>
          <w:sz w:val="24"/>
          <w:szCs w:val="24"/>
          <w:lang w:val="ro-RO"/>
        </w:rPr>
        <w:t>Vulcănița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– biserică aparținând Bisericii Ortodoxe Române; </w:t>
      </w:r>
    </w:p>
    <w:p w14:paraId="3622E54E" w14:textId="1308A8DD" w:rsidR="00CD1360" w:rsidRPr="00CD1360" w:rsidRDefault="00FA1843" w:rsidP="003619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Biserica Penticostală, 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în satul </w:t>
      </w:r>
      <w:r>
        <w:rPr>
          <w:rFonts w:ascii="Times New Roman" w:hAnsi="Times New Roman" w:cs="Times New Roman"/>
          <w:sz w:val="24"/>
          <w:szCs w:val="24"/>
          <w:lang w:val="ro-RO"/>
        </w:rPr>
        <w:t>Poiana Mărului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 xml:space="preserve"> – biserică aparținând </w:t>
      </w:r>
      <w:r>
        <w:rPr>
          <w:rFonts w:ascii="Times New Roman" w:hAnsi="Times New Roman" w:cs="Times New Roman"/>
          <w:sz w:val="24"/>
          <w:szCs w:val="24"/>
          <w:lang w:val="ro-RO"/>
        </w:rPr>
        <w:t>Cultului Penticostal</w:t>
      </w:r>
      <w:r w:rsidRPr="00CD136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sectPr w:rsidR="00CD1360" w:rsidRPr="00CD1360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218"/>
    <w:multiLevelType w:val="hybridMultilevel"/>
    <w:tmpl w:val="208AB642"/>
    <w:lvl w:ilvl="0" w:tplc="55C4B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355C4"/>
    <w:multiLevelType w:val="hybridMultilevel"/>
    <w:tmpl w:val="C8DEA1B4"/>
    <w:lvl w:ilvl="0" w:tplc="B5029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90FC2"/>
    <w:multiLevelType w:val="hybridMultilevel"/>
    <w:tmpl w:val="95C4256C"/>
    <w:lvl w:ilvl="0" w:tplc="DD0CD8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55D3"/>
    <w:rsid w:val="00135AE0"/>
    <w:rsid w:val="001364A6"/>
    <w:rsid w:val="00136548"/>
    <w:rsid w:val="00136DB0"/>
    <w:rsid w:val="00137718"/>
    <w:rsid w:val="00137A7C"/>
    <w:rsid w:val="001402F3"/>
    <w:rsid w:val="00140F6E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966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614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0F63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74E2"/>
    <w:rsid w:val="006E7C19"/>
    <w:rsid w:val="006E7C9A"/>
    <w:rsid w:val="006F0421"/>
    <w:rsid w:val="006F0768"/>
    <w:rsid w:val="006F0802"/>
    <w:rsid w:val="006F0BF5"/>
    <w:rsid w:val="006F0D44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2BF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4A0C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0E4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622"/>
    <w:rsid w:val="008E5C44"/>
    <w:rsid w:val="008E6AFD"/>
    <w:rsid w:val="008E6D9B"/>
    <w:rsid w:val="008E6F56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F54"/>
    <w:rsid w:val="00B0346D"/>
    <w:rsid w:val="00B03676"/>
    <w:rsid w:val="00B03BF3"/>
    <w:rsid w:val="00B05257"/>
    <w:rsid w:val="00B05C47"/>
    <w:rsid w:val="00B05DB0"/>
    <w:rsid w:val="00B06129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360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27F10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670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574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43"/>
    <w:rsid w:val="00FA18ED"/>
    <w:rsid w:val="00FA1B73"/>
    <w:rsid w:val="00FA1C4F"/>
    <w:rsid w:val="00FA1E43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paragraph" w:styleId="Heading1">
    <w:name w:val="heading 1"/>
    <w:basedOn w:val="Normal"/>
    <w:link w:val="Heading1Char"/>
    <w:uiPriority w:val="9"/>
    <w:qFormat/>
    <w:rsid w:val="008E6F56"/>
    <w:pPr>
      <w:widowControl w:val="0"/>
      <w:autoSpaceDE w:val="0"/>
      <w:autoSpaceDN w:val="0"/>
      <w:spacing w:after="0" w:line="240" w:lineRule="auto"/>
      <w:ind w:left="1261"/>
      <w:outlineLvl w:val="0"/>
    </w:pPr>
    <w:rPr>
      <w:rFonts w:ascii="Arial" w:eastAsia="Arial" w:hAnsi="Arial" w:cs="Arial"/>
      <w:b/>
      <w:bC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40F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40F6E"/>
    <w:rPr>
      <w:rFonts w:ascii="Arial MT" w:eastAsia="Arial MT" w:hAnsi="Arial MT" w:cs="Arial MT"/>
      <w:sz w:val="21"/>
      <w:szCs w:val="21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E6F56"/>
    <w:rPr>
      <w:rFonts w:ascii="Arial" w:eastAsia="Arial" w:hAnsi="Arial" w:cs="Arial"/>
      <w:b/>
      <w:bCs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7</cp:revision>
  <dcterms:created xsi:type="dcterms:W3CDTF">2022-02-08T11:21:00Z</dcterms:created>
  <dcterms:modified xsi:type="dcterms:W3CDTF">2022-02-14T09:41:00Z</dcterms:modified>
</cp:coreProperties>
</file>