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jc w:val="center"/>
        <w:rPr>
          <w:b/>
          <w:bCs/>
          <w:color w:val="000000" w:themeColor="text1"/>
          <w:sz w:val="24"/>
          <w:szCs w:val="24"/>
        </w:rPr>
      </w:pPr>
      <w:r w:rsidRPr="00B8750F">
        <w:rPr>
          <w:b/>
          <w:bCs/>
          <w:color w:val="000000" w:themeColor="text1"/>
          <w:sz w:val="24"/>
          <w:szCs w:val="24"/>
        </w:rPr>
        <w:t>ROMÂNIA</w:t>
      </w:r>
    </w:p>
    <w:p w:rsidR="00873660" w:rsidRPr="00B8750F" w:rsidRDefault="00873660" w:rsidP="00873660">
      <w:pPr>
        <w:autoSpaceDE w:val="0"/>
        <w:autoSpaceDN w:val="0"/>
        <w:adjustRightInd w:val="0"/>
        <w:jc w:val="center"/>
        <w:rPr>
          <w:b/>
          <w:bCs/>
          <w:color w:val="000000" w:themeColor="text1"/>
          <w:sz w:val="24"/>
          <w:szCs w:val="24"/>
        </w:rPr>
      </w:pPr>
    </w:p>
    <w:p w:rsidR="00873660" w:rsidRPr="00B8750F" w:rsidRDefault="00873660" w:rsidP="00873660">
      <w:pPr>
        <w:autoSpaceDE w:val="0"/>
        <w:autoSpaceDN w:val="0"/>
        <w:adjustRightInd w:val="0"/>
        <w:jc w:val="center"/>
        <w:rPr>
          <w:b/>
          <w:bCs/>
          <w:color w:val="000000" w:themeColor="text1"/>
          <w:sz w:val="24"/>
          <w:szCs w:val="24"/>
        </w:rPr>
      </w:pPr>
      <w:r w:rsidRPr="00B8750F">
        <w:rPr>
          <w:b/>
          <w:bCs/>
          <w:color w:val="000000" w:themeColor="text1"/>
          <w:sz w:val="24"/>
          <w:szCs w:val="24"/>
        </w:rPr>
        <w:t xml:space="preserve">JUDEȚUL </w:t>
      </w:r>
      <w:r w:rsidR="00DC03A2" w:rsidRPr="00B8750F">
        <w:rPr>
          <w:b/>
          <w:bCs/>
          <w:color w:val="000000" w:themeColor="text1"/>
          <w:sz w:val="24"/>
          <w:szCs w:val="24"/>
        </w:rPr>
        <w:t>CONSTANȚA</w:t>
      </w:r>
    </w:p>
    <w:p w:rsidR="00873660" w:rsidRPr="00B8750F" w:rsidRDefault="00873660" w:rsidP="00873660">
      <w:pPr>
        <w:autoSpaceDE w:val="0"/>
        <w:autoSpaceDN w:val="0"/>
        <w:adjustRightInd w:val="0"/>
        <w:jc w:val="center"/>
        <w:rPr>
          <w:b/>
          <w:bCs/>
          <w:color w:val="000000" w:themeColor="text1"/>
          <w:sz w:val="24"/>
          <w:szCs w:val="24"/>
        </w:rPr>
      </w:pPr>
    </w:p>
    <w:p w:rsidR="00873660" w:rsidRPr="00B8750F" w:rsidRDefault="00873660" w:rsidP="00873660">
      <w:pPr>
        <w:autoSpaceDE w:val="0"/>
        <w:autoSpaceDN w:val="0"/>
        <w:adjustRightInd w:val="0"/>
        <w:jc w:val="center"/>
        <w:rPr>
          <w:b/>
          <w:bCs/>
          <w:color w:val="000000" w:themeColor="text1"/>
          <w:sz w:val="24"/>
          <w:szCs w:val="24"/>
        </w:rPr>
      </w:pPr>
      <w:r w:rsidRPr="00B8750F">
        <w:rPr>
          <w:b/>
          <w:bCs/>
          <w:color w:val="000000" w:themeColor="text1"/>
          <w:sz w:val="24"/>
          <w:szCs w:val="24"/>
        </w:rPr>
        <w:t xml:space="preserve">PRIMARUL COMUNEI </w:t>
      </w:r>
      <w:r w:rsidR="00432332" w:rsidRPr="00B8750F">
        <w:rPr>
          <w:b/>
          <w:bCs/>
          <w:color w:val="000000" w:themeColor="text1"/>
          <w:sz w:val="24"/>
          <w:szCs w:val="24"/>
        </w:rPr>
        <w:t>TÂRGUȘOR</w:t>
      </w: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3E599E" w:rsidRPr="00B8750F" w:rsidRDefault="003E599E" w:rsidP="00873660">
      <w:pPr>
        <w:autoSpaceDE w:val="0"/>
        <w:autoSpaceDN w:val="0"/>
        <w:adjustRightInd w:val="0"/>
        <w:rPr>
          <w:b/>
          <w:bCs/>
          <w:color w:val="000000" w:themeColor="text1"/>
          <w:sz w:val="28"/>
          <w:szCs w:val="28"/>
        </w:rPr>
      </w:pPr>
    </w:p>
    <w:p w:rsidR="003E599E" w:rsidRPr="00B8750F" w:rsidRDefault="003E599E"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rPr>
          <w:b/>
          <w:bCs/>
          <w:color w:val="000000" w:themeColor="text1"/>
          <w:sz w:val="28"/>
          <w:szCs w:val="28"/>
        </w:rPr>
      </w:pPr>
    </w:p>
    <w:p w:rsidR="00873660" w:rsidRPr="00B8750F" w:rsidRDefault="00873660" w:rsidP="00873660">
      <w:pPr>
        <w:autoSpaceDE w:val="0"/>
        <w:autoSpaceDN w:val="0"/>
        <w:adjustRightInd w:val="0"/>
        <w:jc w:val="center"/>
        <w:rPr>
          <w:b/>
          <w:bCs/>
          <w:color w:val="000000" w:themeColor="text1"/>
          <w:sz w:val="28"/>
          <w:szCs w:val="28"/>
        </w:rPr>
      </w:pPr>
      <w:r w:rsidRPr="00B8750F">
        <w:rPr>
          <w:b/>
          <w:bCs/>
          <w:color w:val="000000" w:themeColor="text1"/>
          <w:sz w:val="28"/>
          <w:szCs w:val="28"/>
        </w:rPr>
        <w:t>REGULAMENT PROPRIU</w:t>
      </w:r>
    </w:p>
    <w:p w:rsidR="00873660" w:rsidRPr="00B8750F" w:rsidRDefault="00873660" w:rsidP="00873660">
      <w:pPr>
        <w:autoSpaceDE w:val="0"/>
        <w:autoSpaceDN w:val="0"/>
        <w:adjustRightInd w:val="0"/>
        <w:jc w:val="center"/>
        <w:rPr>
          <w:rFonts w:ascii="Times New Roman,Bold" w:hAnsi="Times New Roman,Bold" w:cs="Times New Roman,Bold"/>
          <w:b/>
          <w:bCs/>
          <w:color w:val="000000" w:themeColor="text1"/>
          <w:sz w:val="28"/>
          <w:szCs w:val="28"/>
        </w:rPr>
      </w:pPr>
      <w:r w:rsidRPr="00B8750F">
        <w:rPr>
          <w:rFonts w:ascii="Times New Roman,Bold" w:hAnsi="Times New Roman,Bold" w:cs="Times New Roman,Bold"/>
          <w:b/>
          <w:bCs/>
          <w:color w:val="000000" w:themeColor="text1"/>
          <w:sz w:val="28"/>
          <w:szCs w:val="28"/>
        </w:rPr>
        <w:t>PRIVIND MĂSURILE METODOLOGICE, ORGANIZATORICE, TERMENELE ȘI CIRCULAȚIA</w:t>
      </w:r>
    </w:p>
    <w:p w:rsidR="00873660" w:rsidRPr="00B8750F" w:rsidRDefault="00873660" w:rsidP="00873660">
      <w:pPr>
        <w:autoSpaceDE w:val="0"/>
        <w:autoSpaceDN w:val="0"/>
        <w:adjustRightInd w:val="0"/>
        <w:jc w:val="center"/>
        <w:rPr>
          <w:rFonts w:ascii="Times New Roman,Bold" w:hAnsi="Times New Roman,Bold" w:cs="Times New Roman,Bold"/>
          <w:b/>
          <w:bCs/>
          <w:color w:val="000000" w:themeColor="text1"/>
          <w:sz w:val="28"/>
          <w:szCs w:val="28"/>
        </w:rPr>
      </w:pPr>
      <w:r w:rsidRPr="00B8750F">
        <w:rPr>
          <w:rFonts w:ascii="Times New Roman,Bold" w:hAnsi="Times New Roman,Bold" w:cs="Times New Roman,Bold"/>
          <w:b/>
          <w:bCs/>
          <w:color w:val="000000" w:themeColor="text1"/>
          <w:sz w:val="28"/>
          <w:szCs w:val="28"/>
        </w:rPr>
        <w:t>PROIECTELOR DE DISPOZIȚII ALE AUTORITĂȚII EXECUTIVE</w:t>
      </w: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38599B" w:rsidRPr="00B8750F" w:rsidRDefault="0038599B" w:rsidP="00873660">
      <w:pPr>
        <w:autoSpaceDE w:val="0"/>
        <w:autoSpaceDN w:val="0"/>
        <w:adjustRightInd w:val="0"/>
        <w:rPr>
          <w:b/>
          <w:bCs/>
          <w:color w:val="000000" w:themeColor="text1"/>
          <w:sz w:val="24"/>
          <w:szCs w:val="24"/>
        </w:rPr>
      </w:pPr>
    </w:p>
    <w:p w:rsidR="0038599B" w:rsidRPr="00B8750F" w:rsidRDefault="0038599B" w:rsidP="00873660">
      <w:pPr>
        <w:autoSpaceDE w:val="0"/>
        <w:autoSpaceDN w:val="0"/>
        <w:adjustRightInd w:val="0"/>
        <w:rPr>
          <w:b/>
          <w:bCs/>
          <w:color w:val="000000" w:themeColor="text1"/>
          <w:sz w:val="24"/>
          <w:szCs w:val="24"/>
        </w:rPr>
      </w:pPr>
    </w:p>
    <w:p w:rsidR="0038599B" w:rsidRPr="00B8750F" w:rsidRDefault="0038599B" w:rsidP="00873660">
      <w:pPr>
        <w:autoSpaceDE w:val="0"/>
        <w:autoSpaceDN w:val="0"/>
        <w:adjustRightInd w:val="0"/>
        <w:rPr>
          <w:b/>
          <w:bCs/>
          <w:color w:val="000000" w:themeColor="text1"/>
          <w:sz w:val="24"/>
          <w:szCs w:val="24"/>
        </w:rPr>
      </w:pPr>
    </w:p>
    <w:p w:rsidR="0038599B" w:rsidRPr="00B8750F" w:rsidRDefault="0038599B" w:rsidP="00873660">
      <w:pPr>
        <w:autoSpaceDE w:val="0"/>
        <w:autoSpaceDN w:val="0"/>
        <w:adjustRightInd w:val="0"/>
        <w:rPr>
          <w:b/>
          <w:bCs/>
          <w:color w:val="000000" w:themeColor="text1"/>
          <w:sz w:val="24"/>
          <w:szCs w:val="24"/>
        </w:rPr>
      </w:pPr>
    </w:p>
    <w:p w:rsidR="003E599E" w:rsidRPr="00B8750F" w:rsidRDefault="003E599E" w:rsidP="00873660">
      <w:pPr>
        <w:autoSpaceDE w:val="0"/>
        <w:autoSpaceDN w:val="0"/>
        <w:adjustRightInd w:val="0"/>
        <w:rPr>
          <w:b/>
          <w:bCs/>
          <w:color w:val="000000" w:themeColor="text1"/>
          <w:sz w:val="24"/>
          <w:szCs w:val="24"/>
        </w:rPr>
      </w:pPr>
    </w:p>
    <w:p w:rsidR="003E599E" w:rsidRPr="00B8750F" w:rsidRDefault="003E599E" w:rsidP="00873660">
      <w:pPr>
        <w:autoSpaceDE w:val="0"/>
        <w:autoSpaceDN w:val="0"/>
        <w:adjustRightInd w:val="0"/>
        <w:rPr>
          <w:b/>
          <w:bCs/>
          <w:color w:val="000000" w:themeColor="text1"/>
          <w:sz w:val="24"/>
          <w:szCs w:val="24"/>
        </w:rPr>
      </w:pPr>
    </w:p>
    <w:p w:rsidR="003E599E" w:rsidRPr="00B8750F" w:rsidRDefault="003E599E" w:rsidP="00873660">
      <w:pPr>
        <w:autoSpaceDE w:val="0"/>
        <w:autoSpaceDN w:val="0"/>
        <w:adjustRightInd w:val="0"/>
        <w:rPr>
          <w:b/>
          <w:bCs/>
          <w:color w:val="000000" w:themeColor="text1"/>
          <w:sz w:val="24"/>
          <w:szCs w:val="24"/>
        </w:rPr>
      </w:pPr>
    </w:p>
    <w:p w:rsidR="00976E65" w:rsidRPr="00B8750F" w:rsidRDefault="00976E65" w:rsidP="00976E65">
      <w:pPr>
        <w:autoSpaceDE w:val="0"/>
        <w:autoSpaceDN w:val="0"/>
        <w:adjustRightInd w:val="0"/>
        <w:jc w:val="center"/>
        <w:rPr>
          <w:rFonts w:ascii="Times New Roman,Bold" w:hAnsi="Times New Roman,Bold" w:cs="Times New Roman,Bold"/>
          <w:b/>
          <w:bCs/>
          <w:color w:val="000000" w:themeColor="text1"/>
          <w:sz w:val="24"/>
          <w:szCs w:val="24"/>
        </w:rPr>
      </w:pPr>
      <w:r w:rsidRPr="00B8750F">
        <w:rPr>
          <w:rFonts w:ascii="Times New Roman,Bold" w:hAnsi="Times New Roman,Bold" w:cs="Times New Roman,Bold"/>
          <w:b/>
          <w:bCs/>
          <w:color w:val="000000" w:themeColor="text1"/>
          <w:sz w:val="24"/>
          <w:szCs w:val="24"/>
        </w:rPr>
        <w:t xml:space="preserve">                                                                   ANEXĂ</w:t>
      </w:r>
    </w:p>
    <w:p w:rsidR="00873660" w:rsidRPr="00B8750F" w:rsidRDefault="00873660" w:rsidP="00976E65">
      <w:pPr>
        <w:autoSpaceDE w:val="0"/>
        <w:autoSpaceDN w:val="0"/>
        <w:adjustRightInd w:val="0"/>
        <w:jc w:val="right"/>
        <w:rPr>
          <w:b/>
          <w:bCs/>
          <w:color w:val="000000" w:themeColor="text1"/>
          <w:sz w:val="24"/>
          <w:szCs w:val="24"/>
        </w:rPr>
      </w:pPr>
      <w:r w:rsidRPr="00B8750F">
        <w:rPr>
          <w:rFonts w:ascii="Times New Roman,Bold" w:hAnsi="Times New Roman,Bold" w:cs="Times New Roman,Bold"/>
          <w:b/>
          <w:bCs/>
          <w:color w:val="000000" w:themeColor="text1"/>
          <w:sz w:val="24"/>
          <w:szCs w:val="24"/>
        </w:rPr>
        <w:t xml:space="preserve"> la Dispoziția primarului nr. </w:t>
      </w:r>
      <w:r w:rsidRPr="00B8750F">
        <w:rPr>
          <w:b/>
          <w:bCs/>
          <w:color w:val="000000" w:themeColor="text1"/>
          <w:sz w:val="24"/>
          <w:szCs w:val="24"/>
        </w:rPr>
        <w:t>…../……………………….</w:t>
      </w:r>
    </w:p>
    <w:p w:rsidR="00873660" w:rsidRPr="00B8750F" w:rsidRDefault="00873660" w:rsidP="00873660">
      <w:pPr>
        <w:autoSpaceDE w:val="0"/>
        <w:autoSpaceDN w:val="0"/>
        <w:adjustRightInd w:val="0"/>
        <w:rPr>
          <w:b/>
          <w:bCs/>
          <w:color w:val="000000" w:themeColor="text1"/>
          <w:sz w:val="24"/>
          <w:szCs w:val="24"/>
        </w:rPr>
      </w:pPr>
    </w:p>
    <w:p w:rsidR="00A830F2" w:rsidRPr="00B8750F" w:rsidRDefault="00A830F2" w:rsidP="00873660">
      <w:pPr>
        <w:autoSpaceDE w:val="0"/>
        <w:autoSpaceDN w:val="0"/>
        <w:adjustRightInd w:val="0"/>
        <w:rPr>
          <w:b/>
          <w:bCs/>
          <w:color w:val="000000" w:themeColor="text1"/>
          <w:sz w:val="24"/>
          <w:szCs w:val="24"/>
        </w:rPr>
      </w:pPr>
    </w:p>
    <w:p w:rsidR="00A830F2" w:rsidRPr="00B8750F" w:rsidRDefault="00A830F2" w:rsidP="00873660">
      <w:pPr>
        <w:autoSpaceDE w:val="0"/>
        <w:autoSpaceDN w:val="0"/>
        <w:adjustRightInd w:val="0"/>
        <w:rPr>
          <w:b/>
          <w:bCs/>
          <w:color w:val="000000" w:themeColor="text1"/>
          <w:sz w:val="24"/>
          <w:szCs w:val="24"/>
        </w:rPr>
      </w:pPr>
    </w:p>
    <w:p w:rsidR="00A830F2" w:rsidRPr="00B8750F" w:rsidRDefault="00A830F2" w:rsidP="00A830F2">
      <w:pPr>
        <w:autoSpaceDE w:val="0"/>
        <w:autoSpaceDN w:val="0"/>
        <w:adjustRightInd w:val="0"/>
        <w:jc w:val="center"/>
        <w:rPr>
          <w:b/>
          <w:bCs/>
          <w:color w:val="000000" w:themeColor="text1"/>
          <w:sz w:val="24"/>
          <w:szCs w:val="24"/>
        </w:rPr>
      </w:pPr>
      <w:r w:rsidRPr="00B8750F">
        <w:rPr>
          <w:b/>
          <w:bCs/>
          <w:color w:val="000000" w:themeColor="text1"/>
          <w:sz w:val="24"/>
          <w:szCs w:val="24"/>
        </w:rPr>
        <w:t>CAPITOLUL I</w:t>
      </w:r>
    </w:p>
    <w:p w:rsidR="00A830F2" w:rsidRPr="00B8750F" w:rsidRDefault="00A830F2" w:rsidP="00A830F2">
      <w:pPr>
        <w:autoSpaceDE w:val="0"/>
        <w:autoSpaceDN w:val="0"/>
        <w:adjustRightInd w:val="0"/>
        <w:jc w:val="center"/>
        <w:rPr>
          <w:b/>
          <w:bCs/>
          <w:color w:val="000000" w:themeColor="text1"/>
          <w:sz w:val="24"/>
          <w:szCs w:val="24"/>
        </w:rPr>
      </w:pPr>
      <w:r w:rsidRPr="00B8750F">
        <w:rPr>
          <w:b/>
          <w:bCs/>
          <w:color w:val="000000" w:themeColor="text1"/>
          <w:sz w:val="24"/>
          <w:szCs w:val="24"/>
        </w:rPr>
        <w:t>DISPOZIȚII GENERALE</w:t>
      </w:r>
    </w:p>
    <w:p w:rsidR="00873660" w:rsidRPr="00B8750F" w:rsidRDefault="00873660" w:rsidP="00873660">
      <w:pPr>
        <w:autoSpaceDE w:val="0"/>
        <w:autoSpaceDN w:val="0"/>
        <w:adjustRightInd w:val="0"/>
        <w:rPr>
          <w:b/>
          <w:bCs/>
          <w:color w:val="000000" w:themeColor="text1"/>
          <w:sz w:val="24"/>
          <w:szCs w:val="24"/>
        </w:rPr>
      </w:pPr>
    </w:p>
    <w:p w:rsidR="00873660" w:rsidRPr="00B8750F" w:rsidRDefault="00873660" w:rsidP="00873660">
      <w:pPr>
        <w:autoSpaceDE w:val="0"/>
        <w:autoSpaceDN w:val="0"/>
        <w:adjustRightInd w:val="0"/>
        <w:rPr>
          <w:b/>
          <w:bCs/>
          <w:color w:val="000000" w:themeColor="text1"/>
          <w:sz w:val="24"/>
          <w:szCs w:val="24"/>
        </w:rPr>
      </w:pPr>
    </w:p>
    <w:p w:rsidR="00873660" w:rsidRPr="00B8750F" w:rsidRDefault="0043168C" w:rsidP="00873660">
      <w:pPr>
        <w:autoSpaceDE w:val="0"/>
        <w:autoSpaceDN w:val="0"/>
        <w:adjustRightInd w:val="0"/>
        <w:jc w:val="both"/>
        <w:rPr>
          <w:color w:val="000000" w:themeColor="text1"/>
          <w:sz w:val="24"/>
          <w:szCs w:val="24"/>
        </w:rPr>
      </w:pPr>
      <w:r w:rsidRPr="00B8750F">
        <w:rPr>
          <w:b/>
          <w:bCs/>
          <w:color w:val="000000" w:themeColor="text1"/>
          <w:sz w:val="24"/>
          <w:szCs w:val="24"/>
        </w:rPr>
        <w:tab/>
      </w:r>
      <w:r w:rsidR="00873660" w:rsidRPr="00B8750F">
        <w:rPr>
          <w:b/>
          <w:bCs/>
          <w:color w:val="000000" w:themeColor="text1"/>
          <w:sz w:val="24"/>
          <w:szCs w:val="24"/>
        </w:rPr>
        <w:t xml:space="preserve">Art.1 </w:t>
      </w:r>
      <w:r w:rsidR="00873660" w:rsidRPr="00B8750F">
        <w:rPr>
          <w:color w:val="000000" w:themeColor="text1"/>
          <w:sz w:val="24"/>
          <w:szCs w:val="24"/>
        </w:rPr>
        <w:t xml:space="preserve">– </w:t>
      </w:r>
      <w:r w:rsidR="00873660" w:rsidRPr="00B8750F">
        <w:rPr>
          <w:b/>
          <w:color w:val="000000" w:themeColor="text1"/>
          <w:sz w:val="24"/>
          <w:szCs w:val="24"/>
        </w:rPr>
        <w:t>(1)</w:t>
      </w:r>
      <w:r w:rsidR="00873660" w:rsidRPr="00B8750F">
        <w:rPr>
          <w:color w:val="000000" w:themeColor="text1"/>
          <w:sz w:val="24"/>
          <w:szCs w:val="24"/>
        </w:rPr>
        <w:t xml:space="preserve"> Prezentul regulament este emis în aplicarea prevederilor anexei nr. 1 la Ordonanța de urgență a Guvernului nr. 57/2019 privind Codul administrativ, cu modificările și completările ulterioare, și dispozițiilor art. 84 din Legea nr. 24/2000, republicată, privind normele de tehnică legislativă pentru elaborarea actelor normative, cu modificările și completările ulterioare și cuprinde măsurile metodologice, organizatorice, termenele și circulația proiectelor de dispoziții ale autorității executive.</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(2</w:t>
      </w:r>
      <w:r w:rsidR="00873660" w:rsidRPr="00B8750F">
        <w:rPr>
          <w:color w:val="000000" w:themeColor="text1"/>
          <w:sz w:val="24"/>
          <w:szCs w:val="24"/>
        </w:rPr>
        <w:t xml:space="preserve">) În exercitarea atribuțiilor ce le revin, autoritățile administrației publice locale adoptă sau emit, după caz, </w:t>
      </w:r>
      <w:r w:rsidR="00873660" w:rsidRPr="00B8750F">
        <w:rPr>
          <w:bCs/>
          <w:color w:val="000000" w:themeColor="text1"/>
          <w:sz w:val="24"/>
          <w:szCs w:val="24"/>
        </w:rPr>
        <w:t>acte administrative cu caracter normativ sau individual</w:t>
      </w:r>
      <w:r w:rsidR="00873660" w:rsidRPr="00B8750F">
        <w:rPr>
          <w:color w:val="000000" w:themeColor="text1"/>
          <w:sz w:val="24"/>
          <w:szCs w:val="24"/>
        </w:rPr>
        <w:t>, după cum urmează:</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a) consiliul local și consiliul județean adoptă hotărâri;</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 xml:space="preserve">b) </w:t>
      </w:r>
      <w:r w:rsidR="00873660" w:rsidRPr="00B8750F">
        <w:rPr>
          <w:b/>
          <w:bCs/>
          <w:color w:val="000000" w:themeColor="text1"/>
          <w:sz w:val="24"/>
          <w:szCs w:val="24"/>
        </w:rPr>
        <w:t xml:space="preserve">primarul </w:t>
      </w:r>
      <w:r w:rsidR="00873660" w:rsidRPr="00B8750F">
        <w:rPr>
          <w:color w:val="000000" w:themeColor="text1"/>
          <w:sz w:val="24"/>
          <w:szCs w:val="24"/>
        </w:rPr>
        <w:t xml:space="preserve">și președintele consiliului județean </w:t>
      </w:r>
      <w:r w:rsidR="00873660" w:rsidRPr="00B8750F">
        <w:rPr>
          <w:rFonts w:ascii="Times New Roman,Bold" w:hAnsi="Times New Roman,Bold" w:cs="Times New Roman,Bold"/>
          <w:b/>
          <w:bCs/>
          <w:color w:val="000000" w:themeColor="text1"/>
          <w:sz w:val="24"/>
          <w:szCs w:val="24"/>
        </w:rPr>
        <w:t>emit dispoziții</w:t>
      </w:r>
      <w:r w:rsidR="00873660" w:rsidRPr="00B8750F">
        <w:rPr>
          <w:color w:val="000000" w:themeColor="text1"/>
          <w:sz w:val="24"/>
          <w:szCs w:val="24"/>
        </w:rPr>
        <w:t>.</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(3)</w:t>
      </w:r>
      <w:r w:rsidR="00873660" w:rsidRPr="00B8750F">
        <w:rPr>
          <w:color w:val="000000" w:themeColor="text1"/>
          <w:sz w:val="24"/>
          <w:szCs w:val="24"/>
        </w:rPr>
        <w:t xml:space="preserve"> În organizarea executării sau executării în concret a legii, autoritățile deliberative și cele executive adoptă, emit sau încheie, după caz, și alte acte juridice prin care se nasc, se modifică sau se sting drepturi și obligații.</w:t>
      </w:r>
    </w:p>
    <w:p w:rsidR="00873660" w:rsidRPr="00B8750F" w:rsidRDefault="0043168C" w:rsidP="00873660">
      <w:pPr>
        <w:autoSpaceDE w:val="0"/>
        <w:autoSpaceDN w:val="0"/>
        <w:adjustRightInd w:val="0"/>
        <w:jc w:val="both"/>
        <w:rPr>
          <w:color w:val="000000" w:themeColor="text1"/>
          <w:sz w:val="24"/>
          <w:szCs w:val="24"/>
        </w:rPr>
      </w:pPr>
      <w:r w:rsidRPr="00B8750F">
        <w:rPr>
          <w:b/>
          <w:bCs/>
          <w:color w:val="000000" w:themeColor="text1"/>
          <w:sz w:val="24"/>
          <w:szCs w:val="24"/>
        </w:rPr>
        <w:tab/>
      </w:r>
      <w:r w:rsidR="00873660" w:rsidRPr="00B8750F">
        <w:rPr>
          <w:b/>
          <w:bCs/>
          <w:color w:val="000000" w:themeColor="text1"/>
          <w:sz w:val="24"/>
          <w:szCs w:val="24"/>
        </w:rPr>
        <w:t xml:space="preserve">Art.2 </w:t>
      </w:r>
      <w:r w:rsidR="008E1A45" w:rsidRPr="00B8750F">
        <w:rPr>
          <w:color w:val="000000" w:themeColor="text1"/>
          <w:sz w:val="24"/>
          <w:szCs w:val="24"/>
        </w:rPr>
        <w:t>–</w:t>
      </w:r>
      <w:r w:rsidRPr="00B8750F">
        <w:rPr>
          <w:color w:val="000000" w:themeColor="text1"/>
          <w:sz w:val="24"/>
          <w:szCs w:val="24"/>
        </w:rPr>
        <w:t xml:space="preserve"> </w:t>
      </w:r>
      <w:r w:rsidR="00873660" w:rsidRPr="00B8750F">
        <w:rPr>
          <w:b/>
          <w:color w:val="000000" w:themeColor="text1"/>
          <w:sz w:val="24"/>
          <w:szCs w:val="24"/>
        </w:rPr>
        <w:t>(1)</w:t>
      </w:r>
      <w:r w:rsidR="00873660" w:rsidRPr="00B8750F">
        <w:rPr>
          <w:color w:val="000000" w:themeColor="text1"/>
          <w:sz w:val="24"/>
          <w:szCs w:val="24"/>
        </w:rPr>
        <w:t xml:space="preserve"> Dispoziția primarului constituie actul administrativ ce exprimă voința manifestată unilateral de către Primarul comunei și produce </w:t>
      </w:r>
      <w:r w:rsidR="00873660" w:rsidRPr="00B8750F">
        <w:rPr>
          <w:color w:val="000000" w:themeColor="text1"/>
          <w:sz w:val="26"/>
          <w:szCs w:val="26"/>
        </w:rPr>
        <w:t xml:space="preserve">în </w:t>
      </w:r>
      <w:r w:rsidR="00873660" w:rsidRPr="00B8750F">
        <w:rPr>
          <w:color w:val="000000" w:themeColor="text1"/>
          <w:sz w:val="24"/>
          <w:szCs w:val="24"/>
        </w:rPr>
        <w:t>mod direct efecte, are caracter de actualitate și este obligatorie:</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 xml:space="preserve">a) pe întreg teritoriul comunei </w:t>
      </w:r>
      <w:r w:rsidR="00432332" w:rsidRPr="00B8750F">
        <w:rPr>
          <w:color w:val="000000" w:themeColor="text1"/>
          <w:sz w:val="24"/>
          <w:szCs w:val="24"/>
        </w:rPr>
        <w:t>Târgușor</w:t>
      </w:r>
      <w:r w:rsidR="00873660" w:rsidRPr="00B8750F">
        <w:rPr>
          <w:color w:val="000000" w:themeColor="text1"/>
          <w:sz w:val="24"/>
          <w:szCs w:val="24"/>
        </w:rPr>
        <w:t>, în cazul în care dispoziția are caracter normativ;</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b) pentru persoana sau persoanele nominalizate, în cazul în care dispoziția are caracter individual.</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(2)</w:t>
      </w:r>
      <w:r w:rsidR="00873660" w:rsidRPr="00B8750F">
        <w:rPr>
          <w:color w:val="000000" w:themeColor="text1"/>
          <w:sz w:val="24"/>
          <w:szCs w:val="24"/>
        </w:rPr>
        <w:t xml:space="preserve"> Prin dispoziție se creează/se modifică/se sting unele drepturi și obligații sau se aprobă/se interzice o activitate din domeniile care intră în competența primarului, potrivit legii sau ca însărcinare dată de către Consiliul Local al Comunei </w:t>
      </w:r>
      <w:r w:rsidR="00432332" w:rsidRPr="00B8750F">
        <w:rPr>
          <w:color w:val="000000" w:themeColor="text1"/>
          <w:sz w:val="24"/>
          <w:szCs w:val="24"/>
        </w:rPr>
        <w:t>Târgușor</w:t>
      </w:r>
      <w:r w:rsidR="00873660" w:rsidRPr="00B8750F">
        <w:rPr>
          <w:color w:val="000000" w:themeColor="text1"/>
          <w:sz w:val="26"/>
          <w:szCs w:val="26"/>
        </w:rPr>
        <w:t>.</w:t>
      </w:r>
    </w:p>
    <w:p w:rsidR="002E7BFC" w:rsidRPr="00B8750F" w:rsidRDefault="002E7BFC" w:rsidP="002E7BFC">
      <w:pPr>
        <w:autoSpaceDE w:val="0"/>
        <w:autoSpaceDN w:val="0"/>
        <w:adjustRightInd w:val="0"/>
        <w:jc w:val="both"/>
        <w:rPr>
          <w:bCs/>
          <w:color w:val="000000" w:themeColor="text1"/>
          <w:sz w:val="24"/>
          <w:szCs w:val="24"/>
        </w:rPr>
      </w:pPr>
      <w:r w:rsidRPr="00B8750F">
        <w:rPr>
          <w:bCs/>
          <w:color w:val="000000" w:themeColor="text1"/>
          <w:sz w:val="24"/>
          <w:szCs w:val="24"/>
        </w:rPr>
        <w:t>(3)</w:t>
      </w:r>
      <w:r w:rsidRPr="00B8750F">
        <w:rPr>
          <w:color w:val="000000" w:themeColor="text1"/>
          <w:sz w:val="24"/>
          <w:szCs w:val="24"/>
        </w:rPr>
        <w:t>Dispoziţiile primarului sunt supuse controlului de legalitate exercitat de către prefect conform prevederilor art. 255 din Ordonanța de urgență a Guvernului nr. 57/2019, cu modificările și completările ulterioare.</w:t>
      </w:r>
    </w:p>
    <w:p w:rsidR="00873660" w:rsidRPr="00B8750F" w:rsidRDefault="0043168C" w:rsidP="00873660">
      <w:pPr>
        <w:autoSpaceDE w:val="0"/>
        <w:autoSpaceDN w:val="0"/>
        <w:adjustRightInd w:val="0"/>
        <w:jc w:val="both"/>
        <w:rPr>
          <w:color w:val="000000" w:themeColor="text1"/>
          <w:sz w:val="24"/>
          <w:szCs w:val="24"/>
        </w:rPr>
      </w:pPr>
      <w:r w:rsidRPr="00B8750F">
        <w:rPr>
          <w:b/>
          <w:bCs/>
          <w:color w:val="000000" w:themeColor="text1"/>
          <w:sz w:val="24"/>
          <w:szCs w:val="24"/>
        </w:rPr>
        <w:tab/>
      </w:r>
      <w:r w:rsidR="00873660" w:rsidRPr="00B8750F">
        <w:rPr>
          <w:b/>
          <w:bCs/>
          <w:color w:val="000000" w:themeColor="text1"/>
          <w:sz w:val="24"/>
          <w:szCs w:val="24"/>
        </w:rPr>
        <w:t>Art.3</w:t>
      </w:r>
      <w:r w:rsidRPr="00B8750F">
        <w:rPr>
          <w:b/>
          <w:bCs/>
          <w:color w:val="000000" w:themeColor="text1"/>
          <w:sz w:val="24"/>
          <w:szCs w:val="24"/>
        </w:rPr>
        <w:t xml:space="preserve"> </w:t>
      </w:r>
      <w:r w:rsidR="008E1A45" w:rsidRPr="00B8750F">
        <w:rPr>
          <w:b/>
          <w:color w:val="000000" w:themeColor="text1"/>
          <w:sz w:val="24"/>
          <w:szCs w:val="24"/>
        </w:rPr>
        <w:t>–</w:t>
      </w:r>
      <w:r w:rsidRPr="00B8750F">
        <w:rPr>
          <w:b/>
          <w:color w:val="000000" w:themeColor="text1"/>
          <w:sz w:val="24"/>
          <w:szCs w:val="24"/>
        </w:rPr>
        <w:t xml:space="preserve"> </w:t>
      </w:r>
      <w:r w:rsidR="00873660" w:rsidRPr="00B8750F">
        <w:rPr>
          <w:b/>
          <w:color w:val="000000" w:themeColor="text1"/>
          <w:sz w:val="24"/>
          <w:szCs w:val="24"/>
        </w:rPr>
        <w:t>(1)</w:t>
      </w:r>
      <w:r w:rsidR="00873660" w:rsidRPr="00B8750F">
        <w:rPr>
          <w:color w:val="000000" w:themeColor="text1"/>
          <w:sz w:val="24"/>
          <w:szCs w:val="24"/>
        </w:rPr>
        <w:t xml:space="preserve"> Organizarea executării și executarea în concret a dispozițiilor constituie o preocupare constantă a primarului comunei </w:t>
      </w:r>
      <w:r w:rsidR="00432332" w:rsidRPr="00B8750F">
        <w:rPr>
          <w:color w:val="000000" w:themeColor="text1"/>
          <w:sz w:val="24"/>
          <w:szCs w:val="24"/>
        </w:rPr>
        <w:t>Târgușor</w:t>
      </w:r>
      <w:r w:rsidR="00873660" w:rsidRPr="00B8750F">
        <w:rPr>
          <w:color w:val="000000" w:themeColor="text1"/>
          <w:sz w:val="24"/>
          <w:szCs w:val="24"/>
        </w:rPr>
        <w:t>, precum și a viceprimarului, a secretarului general al comunei, a oricăruia dintre funcționarii publici sau personalul contractual anume responsabilizat cu aducerea la îndeplinire a dispoziției respective.</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(2)</w:t>
      </w:r>
      <w:r w:rsidR="00873660" w:rsidRPr="00B8750F">
        <w:rPr>
          <w:color w:val="000000" w:themeColor="text1"/>
          <w:sz w:val="24"/>
          <w:szCs w:val="24"/>
        </w:rPr>
        <w:t xml:space="preserve"> Neaducerea la îndeplinire a prevederilor dispozițiilor emise de primarul comunei </w:t>
      </w:r>
      <w:r w:rsidR="00432332" w:rsidRPr="00B8750F">
        <w:rPr>
          <w:color w:val="000000" w:themeColor="text1"/>
          <w:sz w:val="24"/>
          <w:szCs w:val="24"/>
        </w:rPr>
        <w:t>Târgușor</w:t>
      </w:r>
      <w:r w:rsidR="00873660" w:rsidRPr="00B8750F">
        <w:rPr>
          <w:color w:val="000000" w:themeColor="text1"/>
          <w:sz w:val="24"/>
          <w:szCs w:val="24"/>
        </w:rPr>
        <w:t>, la termenele și în condițiile prevăzute în acestea, se sancționează potrivit O</w:t>
      </w:r>
      <w:r w:rsidR="003B313C">
        <w:rPr>
          <w:color w:val="000000" w:themeColor="text1"/>
          <w:sz w:val="24"/>
          <w:szCs w:val="24"/>
        </w:rPr>
        <w:t xml:space="preserve">rdonanței de </w:t>
      </w:r>
      <w:r w:rsidR="00873660" w:rsidRPr="00B8750F">
        <w:rPr>
          <w:color w:val="000000" w:themeColor="text1"/>
          <w:sz w:val="24"/>
          <w:szCs w:val="24"/>
        </w:rPr>
        <w:t>U</w:t>
      </w:r>
      <w:r w:rsidR="003B313C">
        <w:rPr>
          <w:color w:val="000000" w:themeColor="text1"/>
          <w:sz w:val="24"/>
          <w:szCs w:val="24"/>
        </w:rPr>
        <w:t xml:space="preserve">rgență a </w:t>
      </w:r>
      <w:r w:rsidR="00873660" w:rsidRPr="00B8750F">
        <w:rPr>
          <w:color w:val="000000" w:themeColor="text1"/>
          <w:sz w:val="24"/>
          <w:szCs w:val="24"/>
        </w:rPr>
        <w:t>G</w:t>
      </w:r>
      <w:r w:rsidR="003B313C">
        <w:rPr>
          <w:color w:val="000000" w:themeColor="text1"/>
          <w:sz w:val="24"/>
          <w:szCs w:val="24"/>
        </w:rPr>
        <w:t>uvernului</w:t>
      </w:r>
      <w:r w:rsidR="00873660" w:rsidRPr="00B8750F">
        <w:rPr>
          <w:color w:val="000000" w:themeColor="text1"/>
          <w:sz w:val="24"/>
          <w:szCs w:val="24"/>
        </w:rPr>
        <w:t xml:space="preserve"> nr</w:t>
      </w:r>
      <w:r w:rsidR="003A061D" w:rsidRPr="00B8750F">
        <w:rPr>
          <w:color w:val="000000" w:themeColor="text1"/>
          <w:sz w:val="24"/>
          <w:szCs w:val="24"/>
        </w:rPr>
        <w:t xml:space="preserve">. 57/2019, cu modificările și completările ulterioare, </w:t>
      </w:r>
      <w:r w:rsidR="00873660" w:rsidRPr="00B8750F">
        <w:rPr>
          <w:color w:val="000000" w:themeColor="text1"/>
          <w:sz w:val="24"/>
          <w:szCs w:val="24"/>
        </w:rPr>
        <w:t>sau Codului muncii, după caz.</w:t>
      </w:r>
    </w:p>
    <w:p w:rsidR="00A830F2" w:rsidRPr="00B8750F" w:rsidRDefault="00A830F2" w:rsidP="00873660">
      <w:pPr>
        <w:autoSpaceDE w:val="0"/>
        <w:autoSpaceDN w:val="0"/>
        <w:adjustRightInd w:val="0"/>
        <w:jc w:val="both"/>
        <w:rPr>
          <w:b/>
          <w:bCs/>
          <w:color w:val="000000" w:themeColor="text1"/>
          <w:sz w:val="24"/>
          <w:szCs w:val="24"/>
        </w:rPr>
      </w:pPr>
    </w:p>
    <w:p w:rsidR="00A830F2" w:rsidRPr="00B8750F" w:rsidRDefault="00A830F2" w:rsidP="00A830F2">
      <w:pPr>
        <w:autoSpaceDE w:val="0"/>
        <w:autoSpaceDN w:val="0"/>
        <w:adjustRightInd w:val="0"/>
        <w:jc w:val="center"/>
        <w:rPr>
          <w:b/>
          <w:bCs/>
          <w:color w:val="000000" w:themeColor="text1"/>
          <w:sz w:val="24"/>
          <w:szCs w:val="24"/>
        </w:rPr>
      </w:pPr>
      <w:r w:rsidRPr="00B8750F">
        <w:rPr>
          <w:b/>
          <w:bCs/>
          <w:color w:val="000000" w:themeColor="text1"/>
          <w:sz w:val="24"/>
          <w:szCs w:val="24"/>
        </w:rPr>
        <w:t>CAPITOLUL II</w:t>
      </w:r>
    </w:p>
    <w:p w:rsidR="00A830F2" w:rsidRPr="00B8750F" w:rsidRDefault="00A830F2" w:rsidP="00A830F2">
      <w:pPr>
        <w:autoSpaceDE w:val="0"/>
        <w:autoSpaceDN w:val="0"/>
        <w:adjustRightInd w:val="0"/>
        <w:jc w:val="center"/>
        <w:rPr>
          <w:b/>
          <w:bCs/>
          <w:color w:val="000000" w:themeColor="text1"/>
          <w:sz w:val="24"/>
          <w:szCs w:val="24"/>
        </w:rPr>
      </w:pPr>
      <w:r w:rsidRPr="00B8750F">
        <w:rPr>
          <w:b/>
          <w:bCs/>
          <w:color w:val="000000" w:themeColor="text1"/>
          <w:sz w:val="24"/>
          <w:szCs w:val="24"/>
        </w:rPr>
        <w:t>ELABORAREA PROIECTELOR DE DISPOZIȚII ALE AUTORITĂȚII EXECUTIVE</w:t>
      </w:r>
    </w:p>
    <w:p w:rsidR="00A830F2" w:rsidRPr="00B8750F" w:rsidRDefault="00A830F2" w:rsidP="00A830F2">
      <w:pPr>
        <w:autoSpaceDE w:val="0"/>
        <w:autoSpaceDN w:val="0"/>
        <w:adjustRightInd w:val="0"/>
        <w:jc w:val="center"/>
        <w:rPr>
          <w:b/>
          <w:bCs/>
          <w:color w:val="000000" w:themeColor="text1"/>
          <w:sz w:val="24"/>
          <w:szCs w:val="24"/>
        </w:rPr>
      </w:pPr>
    </w:p>
    <w:p w:rsidR="00A830F2" w:rsidRPr="00B8750F" w:rsidRDefault="00A830F2" w:rsidP="00873660">
      <w:pPr>
        <w:autoSpaceDE w:val="0"/>
        <w:autoSpaceDN w:val="0"/>
        <w:adjustRightInd w:val="0"/>
        <w:jc w:val="both"/>
        <w:rPr>
          <w:b/>
          <w:bCs/>
          <w:color w:val="000000" w:themeColor="text1"/>
          <w:sz w:val="24"/>
          <w:szCs w:val="24"/>
        </w:rPr>
      </w:pPr>
    </w:p>
    <w:p w:rsidR="00873660" w:rsidRPr="00B8750F" w:rsidRDefault="0043168C" w:rsidP="00873660">
      <w:pPr>
        <w:autoSpaceDE w:val="0"/>
        <w:autoSpaceDN w:val="0"/>
        <w:adjustRightInd w:val="0"/>
        <w:jc w:val="both"/>
        <w:rPr>
          <w:color w:val="000000" w:themeColor="text1"/>
          <w:sz w:val="24"/>
          <w:szCs w:val="24"/>
        </w:rPr>
      </w:pPr>
      <w:r w:rsidRPr="00B8750F">
        <w:rPr>
          <w:b/>
          <w:bCs/>
          <w:color w:val="000000" w:themeColor="text1"/>
          <w:sz w:val="24"/>
          <w:szCs w:val="24"/>
        </w:rPr>
        <w:tab/>
      </w:r>
      <w:r w:rsidR="00873660" w:rsidRPr="00B8750F">
        <w:rPr>
          <w:b/>
          <w:bCs/>
          <w:color w:val="000000" w:themeColor="text1"/>
          <w:sz w:val="24"/>
          <w:szCs w:val="24"/>
        </w:rPr>
        <w:t>Art.</w:t>
      </w:r>
      <w:r w:rsidRPr="00B8750F">
        <w:rPr>
          <w:b/>
          <w:bCs/>
          <w:color w:val="000000" w:themeColor="text1"/>
          <w:sz w:val="24"/>
          <w:szCs w:val="24"/>
        </w:rPr>
        <w:t xml:space="preserve"> </w:t>
      </w:r>
      <w:r w:rsidR="00873660" w:rsidRPr="00B8750F">
        <w:rPr>
          <w:b/>
          <w:bCs/>
          <w:color w:val="000000" w:themeColor="text1"/>
          <w:sz w:val="24"/>
          <w:szCs w:val="24"/>
        </w:rPr>
        <w:t>4</w:t>
      </w:r>
      <w:r w:rsidRPr="00B8750F">
        <w:rPr>
          <w:b/>
          <w:bCs/>
          <w:color w:val="000000" w:themeColor="text1"/>
          <w:sz w:val="24"/>
          <w:szCs w:val="24"/>
        </w:rPr>
        <w:t xml:space="preserve"> </w:t>
      </w:r>
      <w:r w:rsidR="008E1A45" w:rsidRPr="00B8750F">
        <w:rPr>
          <w:color w:val="000000" w:themeColor="text1"/>
          <w:sz w:val="24"/>
          <w:szCs w:val="24"/>
        </w:rPr>
        <w:t>–</w:t>
      </w:r>
      <w:r w:rsidRPr="00B8750F">
        <w:rPr>
          <w:color w:val="000000" w:themeColor="text1"/>
          <w:sz w:val="24"/>
          <w:szCs w:val="24"/>
        </w:rPr>
        <w:t xml:space="preserve"> </w:t>
      </w:r>
      <w:r w:rsidR="00873660" w:rsidRPr="00B8750F">
        <w:rPr>
          <w:b/>
          <w:color w:val="000000" w:themeColor="text1"/>
          <w:sz w:val="24"/>
          <w:szCs w:val="24"/>
        </w:rPr>
        <w:t>(1)</w:t>
      </w:r>
      <w:r w:rsidR="00873660" w:rsidRPr="00B8750F">
        <w:rPr>
          <w:color w:val="000000" w:themeColor="text1"/>
          <w:sz w:val="24"/>
          <w:szCs w:val="24"/>
        </w:rPr>
        <w:t xml:space="preserve"> </w:t>
      </w:r>
      <w:r w:rsidR="003A061D" w:rsidRPr="00B8750F">
        <w:rPr>
          <w:color w:val="000000" w:themeColor="text1"/>
          <w:sz w:val="24"/>
          <w:szCs w:val="24"/>
        </w:rPr>
        <w:t>C</w:t>
      </w:r>
      <w:r w:rsidR="00873660" w:rsidRPr="00B8750F">
        <w:rPr>
          <w:color w:val="000000" w:themeColor="text1"/>
          <w:sz w:val="24"/>
          <w:szCs w:val="24"/>
        </w:rPr>
        <w:t xml:space="preserve">ompetența de inițiere și elaborare a proiectelor de dispoziții </w:t>
      </w:r>
      <w:r w:rsidR="003A061D" w:rsidRPr="00B8750F">
        <w:rPr>
          <w:color w:val="000000" w:themeColor="text1"/>
          <w:sz w:val="24"/>
          <w:szCs w:val="24"/>
        </w:rPr>
        <w:t xml:space="preserve">se poate delega </w:t>
      </w:r>
      <w:r w:rsidR="00873660" w:rsidRPr="00B8750F">
        <w:rPr>
          <w:color w:val="000000" w:themeColor="text1"/>
          <w:sz w:val="24"/>
          <w:szCs w:val="24"/>
        </w:rPr>
        <w:t xml:space="preserve">către secretarul general al comunei, </w:t>
      </w:r>
      <w:r w:rsidR="004414CA" w:rsidRPr="00B8750F">
        <w:rPr>
          <w:color w:val="000000" w:themeColor="text1"/>
          <w:sz w:val="24"/>
          <w:szCs w:val="24"/>
        </w:rPr>
        <w:t>personalul</w:t>
      </w:r>
      <w:r w:rsidRPr="00B8750F">
        <w:rPr>
          <w:color w:val="000000" w:themeColor="text1"/>
          <w:sz w:val="24"/>
          <w:szCs w:val="24"/>
        </w:rPr>
        <w:t>ui</w:t>
      </w:r>
      <w:r w:rsidR="00873660" w:rsidRPr="00B8750F">
        <w:rPr>
          <w:color w:val="000000" w:themeColor="text1"/>
          <w:sz w:val="24"/>
          <w:szCs w:val="24"/>
        </w:rPr>
        <w:t xml:space="preserve"> din cadrul aparatului de specialitate al primarului </w:t>
      </w:r>
      <w:r w:rsidR="00873660" w:rsidRPr="00B8750F">
        <w:rPr>
          <w:color w:val="000000" w:themeColor="text1"/>
          <w:sz w:val="24"/>
          <w:szCs w:val="24"/>
        </w:rPr>
        <w:lastRenderedPageBreak/>
        <w:t xml:space="preserve">comunei </w:t>
      </w:r>
      <w:r w:rsidR="00432332" w:rsidRPr="00B8750F">
        <w:rPr>
          <w:color w:val="000000" w:themeColor="text1"/>
          <w:sz w:val="24"/>
          <w:szCs w:val="24"/>
        </w:rPr>
        <w:t>Târgușor</w:t>
      </w:r>
      <w:r w:rsidR="00873660" w:rsidRPr="00B8750F">
        <w:rPr>
          <w:color w:val="000000" w:themeColor="text1"/>
          <w:sz w:val="24"/>
          <w:szCs w:val="24"/>
        </w:rPr>
        <w:t xml:space="preserve"> ori c</w:t>
      </w:r>
      <w:r w:rsidR="00A54B94" w:rsidRPr="00B8750F">
        <w:rPr>
          <w:color w:val="000000" w:themeColor="text1"/>
          <w:sz w:val="24"/>
          <w:szCs w:val="24"/>
        </w:rPr>
        <w:t xml:space="preserve">ătre conducătorii instituțiilor și </w:t>
      </w:r>
      <w:r w:rsidR="00873660" w:rsidRPr="00B8750F">
        <w:rPr>
          <w:color w:val="000000" w:themeColor="text1"/>
          <w:sz w:val="24"/>
          <w:szCs w:val="24"/>
        </w:rPr>
        <w:t xml:space="preserve">serviciilor publice de sub autoritatea Consiliului Local al Comunei </w:t>
      </w:r>
      <w:r w:rsidR="00432332" w:rsidRPr="00B8750F">
        <w:rPr>
          <w:color w:val="000000" w:themeColor="text1"/>
          <w:sz w:val="24"/>
          <w:szCs w:val="24"/>
        </w:rPr>
        <w:t>Târgușor</w:t>
      </w:r>
      <w:r w:rsidR="00873660" w:rsidRPr="00B8750F">
        <w:rPr>
          <w:color w:val="000000" w:themeColor="text1"/>
          <w:sz w:val="24"/>
          <w:szCs w:val="24"/>
        </w:rPr>
        <w:t xml:space="preserve">, fiecare potrivit competențelor, atribuțiilor și limitelor stabilite prin fișa postului sau alte acte, pentru realizarea prerogativelor cu care este investit primarul, potrivit legii, sau ca însărcinare dată de către Consiliul Local al Comunei </w:t>
      </w:r>
      <w:r w:rsidR="00432332" w:rsidRPr="00B8750F">
        <w:rPr>
          <w:color w:val="000000" w:themeColor="text1"/>
          <w:sz w:val="24"/>
          <w:szCs w:val="24"/>
        </w:rPr>
        <w:t>Târgușor</w:t>
      </w:r>
      <w:r w:rsidR="00873660" w:rsidRPr="00B8750F">
        <w:rPr>
          <w:color w:val="000000" w:themeColor="text1"/>
          <w:sz w:val="24"/>
          <w:szCs w:val="24"/>
        </w:rPr>
        <w:t>.</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(2)</w:t>
      </w:r>
      <w:r w:rsidR="00873660" w:rsidRPr="00B8750F">
        <w:rPr>
          <w:color w:val="000000" w:themeColor="text1"/>
          <w:sz w:val="24"/>
          <w:szCs w:val="24"/>
        </w:rPr>
        <w:t xml:space="preserve"> Persoanele prevăzute la alin.(l) către care s-a delegat competența de inițiere și elaborare a proiectelor de dispoziții, exercită aceste atribuții în numele primarului și nu în numele funcției pe care o dețin.</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(3)</w:t>
      </w:r>
      <w:r w:rsidR="00873660" w:rsidRPr="00B8750F">
        <w:rPr>
          <w:color w:val="000000" w:themeColor="text1"/>
          <w:sz w:val="24"/>
          <w:szCs w:val="24"/>
        </w:rPr>
        <w:t xml:space="preserve"> Primarul poate interveni oricând în procesul de inițiere și elaborare a proiectelor de dispoziții.</w:t>
      </w:r>
    </w:p>
    <w:p w:rsidR="00873660" w:rsidRPr="00B8750F" w:rsidRDefault="0043168C" w:rsidP="00873660">
      <w:pPr>
        <w:autoSpaceDE w:val="0"/>
        <w:autoSpaceDN w:val="0"/>
        <w:adjustRightInd w:val="0"/>
        <w:jc w:val="both"/>
        <w:rPr>
          <w:color w:val="000000" w:themeColor="text1"/>
          <w:sz w:val="24"/>
          <w:szCs w:val="24"/>
        </w:rPr>
      </w:pPr>
      <w:r w:rsidRPr="00B8750F">
        <w:rPr>
          <w:b/>
          <w:bCs/>
          <w:color w:val="000000" w:themeColor="text1"/>
          <w:sz w:val="24"/>
          <w:szCs w:val="24"/>
        </w:rPr>
        <w:tab/>
      </w:r>
      <w:r w:rsidR="00873660" w:rsidRPr="00B8750F">
        <w:rPr>
          <w:b/>
          <w:bCs/>
          <w:color w:val="000000" w:themeColor="text1"/>
          <w:sz w:val="24"/>
          <w:szCs w:val="24"/>
        </w:rPr>
        <w:t>Art.</w:t>
      </w:r>
      <w:r w:rsidRPr="00B8750F">
        <w:rPr>
          <w:b/>
          <w:bCs/>
          <w:color w:val="000000" w:themeColor="text1"/>
          <w:sz w:val="24"/>
          <w:szCs w:val="24"/>
        </w:rPr>
        <w:t xml:space="preserve"> </w:t>
      </w:r>
      <w:r w:rsidR="00873660" w:rsidRPr="00B8750F">
        <w:rPr>
          <w:b/>
          <w:bCs/>
          <w:color w:val="000000" w:themeColor="text1"/>
          <w:sz w:val="24"/>
          <w:szCs w:val="24"/>
        </w:rPr>
        <w:t>5</w:t>
      </w:r>
      <w:r w:rsidRPr="00B8750F">
        <w:rPr>
          <w:b/>
          <w:bCs/>
          <w:color w:val="000000" w:themeColor="text1"/>
          <w:sz w:val="24"/>
          <w:szCs w:val="24"/>
        </w:rPr>
        <w:t xml:space="preserve"> </w:t>
      </w:r>
      <w:r w:rsidR="008E1A45" w:rsidRPr="00B8750F">
        <w:rPr>
          <w:color w:val="000000" w:themeColor="text1"/>
          <w:sz w:val="24"/>
          <w:szCs w:val="24"/>
        </w:rPr>
        <w:t>–</w:t>
      </w:r>
      <w:r w:rsidRPr="00B8750F">
        <w:rPr>
          <w:color w:val="000000" w:themeColor="text1"/>
          <w:sz w:val="24"/>
          <w:szCs w:val="24"/>
        </w:rPr>
        <w:t xml:space="preserve"> </w:t>
      </w:r>
      <w:r w:rsidR="00873660" w:rsidRPr="00B8750F">
        <w:rPr>
          <w:b/>
          <w:color w:val="000000" w:themeColor="text1"/>
          <w:sz w:val="24"/>
          <w:szCs w:val="24"/>
        </w:rPr>
        <w:t>(1)</w:t>
      </w:r>
      <w:r w:rsidR="00873660" w:rsidRPr="00B8750F">
        <w:rPr>
          <w:color w:val="000000" w:themeColor="text1"/>
          <w:sz w:val="24"/>
          <w:szCs w:val="24"/>
        </w:rPr>
        <w:t xml:space="preserve"> Inițierea unui proiect de dispoziție de persoanele către care</w:t>
      </w:r>
      <w:r w:rsidR="004414CA" w:rsidRPr="00B8750F">
        <w:rPr>
          <w:color w:val="000000" w:themeColor="text1"/>
          <w:sz w:val="24"/>
          <w:szCs w:val="24"/>
        </w:rPr>
        <w:t xml:space="preserve"> s-a delegat această competență</w:t>
      </w:r>
      <w:r w:rsidR="00873660" w:rsidRPr="00B8750F">
        <w:rPr>
          <w:color w:val="000000" w:themeColor="text1"/>
          <w:sz w:val="24"/>
          <w:szCs w:val="24"/>
        </w:rPr>
        <w:t xml:space="preserve"> se realizează numai după întocmirea unui referat cu propunerea de emitere a dispoziției, aprobat de primar.</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(2)</w:t>
      </w:r>
      <w:r w:rsidR="00873660" w:rsidRPr="00B8750F">
        <w:rPr>
          <w:color w:val="000000" w:themeColor="text1"/>
          <w:sz w:val="24"/>
          <w:szCs w:val="24"/>
        </w:rPr>
        <w:t xml:space="preserve"> Referatul întocmit se înregistrează în registrul general pentru înregistrarea corespondenței, constituind dovada îndeplinirii atribuțiilor și competențelor stabilite prin fișa postului.</w:t>
      </w:r>
    </w:p>
    <w:p w:rsidR="00873660" w:rsidRPr="00B8750F" w:rsidRDefault="0043168C" w:rsidP="00873660">
      <w:pPr>
        <w:autoSpaceDE w:val="0"/>
        <w:autoSpaceDN w:val="0"/>
        <w:adjustRightInd w:val="0"/>
        <w:jc w:val="both"/>
        <w:rPr>
          <w:color w:val="000000" w:themeColor="text1"/>
          <w:sz w:val="24"/>
          <w:szCs w:val="24"/>
        </w:rPr>
      </w:pPr>
      <w:r w:rsidRPr="00B8750F">
        <w:rPr>
          <w:b/>
          <w:bCs/>
          <w:color w:val="000000" w:themeColor="text1"/>
          <w:sz w:val="24"/>
          <w:szCs w:val="24"/>
        </w:rPr>
        <w:tab/>
      </w:r>
      <w:r w:rsidR="00873660" w:rsidRPr="00B8750F">
        <w:rPr>
          <w:b/>
          <w:bCs/>
          <w:color w:val="000000" w:themeColor="text1"/>
          <w:sz w:val="24"/>
          <w:szCs w:val="24"/>
        </w:rPr>
        <w:t>Art.</w:t>
      </w:r>
      <w:r w:rsidRPr="00B8750F">
        <w:rPr>
          <w:b/>
          <w:bCs/>
          <w:color w:val="000000" w:themeColor="text1"/>
          <w:sz w:val="24"/>
          <w:szCs w:val="24"/>
        </w:rPr>
        <w:t xml:space="preserve"> </w:t>
      </w:r>
      <w:r w:rsidR="00873660" w:rsidRPr="00B8750F">
        <w:rPr>
          <w:b/>
          <w:bCs/>
          <w:color w:val="000000" w:themeColor="text1"/>
          <w:sz w:val="24"/>
          <w:szCs w:val="24"/>
        </w:rPr>
        <w:t>6</w:t>
      </w:r>
      <w:r w:rsidRPr="00B8750F">
        <w:rPr>
          <w:b/>
          <w:bCs/>
          <w:color w:val="000000" w:themeColor="text1"/>
          <w:sz w:val="24"/>
          <w:szCs w:val="24"/>
        </w:rPr>
        <w:t xml:space="preserve"> </w:t>
      </w:r>
      <w:r w:rsidR="008E1A45" w:rsidRPr="00B8750F">
        <w:rPr>
          <w:color w:val="000000" w:themeColor="text1"/>
          <w:sz w:val="24"/>
          <w:szCs w:val="24"/>
        </w:rPr>
        <w:t>–</w:t>
      </w:r>
      <w:r w:rsidRPr="00B8750F">
        <w:rPr>
          <w:color w:val="000000" w:themeColor="text1"/>
          <w:sz w:val="24"/>
          <w:szCs w:val="24"/>
        </w:rPr>
        <w:t xml:space="preserve"> </w:t>
      </w:r>
      <w:r w:rsidR="00873660" w:rsidRPr="00B8750F">
        <w:rPr>
          <w:b/>
          <w:color w:val="000000" w:themeColor="text1"/>
          <w:sz w:val="24"/>
          <w:szCs w:val="24"/>
        </w:rPr>
        <w:t>(1)</w:t>
      </w:r>
      <w:r w:rsidR="00873660" w:rsidRPr="00B8750F">
        <w:rPr>
          <w:color w:val="000000" w:themeColor="text1"/>
          <w:sz w:val="24"/>
          <w:szCs w:val="24"/>
        </w:rPr>
        <w:t xml:space="preserve"> </w:t>
      </w:r>
      <w:r w:rsidR="00873660" w:rsidRPr="003B313C">
        <w:rPr>
          <w:color w:val="000000" w:themeColor="text1"/>
          <w:sz w:val="24"/>
          <w:szCs w:val="24"/>
        </w:rPr>
        <w:t xml:space="preserve">Proiectele de dispoziții trebuie să îndeplinească </w:t>
      </w:r>
      <w:r w:rsidR="00873660" w:rsidRPr="003B313C">
        <w:rPr>
          <w:b/>
          <w:color w:val="000000" w:themeColor="text1"/>
          <w:sz w:val="24"/>
          <w:szCs w:val="24"/>
        </w:rPr>
        <w:t>condițiile de formă și fond</w:t>
      </w:r>
      <w:r w:rsidR="00873660" w:rsidRPr="003B313C">
        <w:rPr>
          <w:color w:val="000000" w:themeColor="text1"/>
          <w:sz w:val="24"/>
          <w:szCs w:val="24"/>
        </w:rPr>
        <w:t xml:space="preserve"> prevăzute de Legea nr. 24/2000</w:t>
      </w:r>
      <w:r w:rsidR="00873660" w:rsidRPr="00B8750F">
        <w:rPr>
          <w:color w:val="000000" w:themeColor="text1"/>
          <w:sz w:val="24"/>
          <w:szCs w:val="24"/>
        </w:rPr>
        <w:t xml:space="preserve"> privind normele de tehnică legislativă pentru elaborarea actelor normative, </w:t>
      </w:r>
      <w:r w:rsidR="004414CA" w:rsidRPr="00B8750F">
        <w:rPr>
          <w:color w:val="000000" w:themeColor="text1"/>
          <w:sz w:val="24"/>
          <w:szCs w:val="24"/>
        </w:rPr>
        <w:t xml:space="preserve">republicată, cu modificările și completările ulterioare, </w:t>
      </w:r>
      <w:r w:rsidR="00873660" w:rsidRPr="00B8750F">
        <w:rPr>
          <w:color w:val="000000" w:themeColor="text1"/>
          <w:sz w:val="24"/>
          <w:szCs w:val="24"/>
        </w:rPr>
        <w:t>adaptate acestor categorii de acte și nu pot contraveni unor prevederi din acte normative de nivel superior.</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(2)</w:t>
      </w:r>
      <w:r w:rsidR="00873660" w:rsidRPr="00B8750F">
        <w:rPr>
          <w:color w:val="000000" w:themeColor="text1"/>
          <w:sz w:val="24"/>
          <w:szCs w:val="24"/>
        </w:rPr>
        <w:t xml:space="preserve"> Proiectul de dispoziție are următoarele </w:t>
      </w:r>
      <w:r w:rsidR="00873660" w:rsidRPr="003B313C">
        <w:rPr>
          <w:b/>
          <w:color w:val="000000" w:themeColor="text1"/>
          <w:sz w:val="24"/>
          <w:szCs w:val="24"/>
        </w:rPr>
        <w:t>părți constitutive</w:t>
      </w:r>
      <w:r w:rsidR="00873660" w:rsidRPr="00B8750F">
        <w:rPr>
          <w:color w:val="000000" w:themeColor="text1"/>
          <w:sz w:val="24"/>
          <w:szCs w:val="24"/>
        </w:rPr>
        <w:t>:</w:t>
      </w:r>
    </w:p>
    <w:p w:rsidR="003F2BD4" w:rsidRPr="003B313C" w:rsidRDefault="0043168C" w:rsidP="00873660">
      <w:pPr>
        <w:autoSpaceDE w:val="0"/>
        <w:autoSpaceDN w:val="0"/>
        <w:adjustRightInd w:val="0"/>
        <w:jc w:val="both"/>
        <w:rPr>
          <w:b/>
          <w:color w:val="000000" w:themeColor="text1"/>
          <w:sz w:val="24"/>
          <w:szCs w:val="24"/>
        </w:rPr>
      </w:pPr>
      <w:r w:rsidRPr="00B8750F">
        <w:rPr>
          <w:color w:val="000000" w:themeColor="text1"/>
          <w:sz w:val="24"/>
          <w:szCs w:val="24"/>
        </w:rPr>
        <w:tab/>
      </w:r>
      <w:r w:rsidR="00873660" w:rsidRPr="003B313C">
        <w:rPr>
          <w:b/>
          <w:color w:val="000000" w:themeColor="text1"/>
          <w:sz w:val="24"/>
          <w:szCs w:val="24"/>
        </w:rPr>
        <w:t>a) antet</w:t>
      </w:r>
      <w:r w:rsidR="003F2BD4" w:rsidRPr="003B313C">
        <w:rPr>
          <w:b/>
          <w:color w:val="000000" w:themeColor="text1"/>
          <w:sz w:val="24"/>
          <w:szCs w:val="24"/>
        </w:rPr>
        <w:t>:</w:t>
      </w:r>
    </w:p>
    <w:p w:rsidR="003F2BD4" w:rsidRPr="00B8750F" w:rsidRDefault="003F2BD4" w:rsidP="004402C8">
      <w:pPr>
        <w:autoSpaceDE w:val="0"/>
        <w:autoSpaceDN w:val="0"/>
        <w:adjustRightInd w:val="0"/>
        <w:jc w:val="center"/>
        <w:rPr>
          <w:color w:val="000000" w:themeColor="text1"/>
          <w:sz w:val="24"/>
          <w:szCs w:val="24"/>
        </w:rPr>
      </w:pPr>
    </w:p>
    <w:p w:rsidR="003F2BD4" w:rsidRPr="00B8750F" w:rsidRDefault="004414CA" w:rsidP="004402C8">
      <w:pPr>
        <w:autoSpaceDE w:val="0"/>
        <w:autoSpaceDN w:val="0"/>
        <w:adjustRightInd w:val="0"/>
        <w:jc w:val="center"/>
        <w:rPr>
          <w:color w:val="000000" w:themeColor="text1"/>
          <w:sz w:val="24"/>
          <w:szCs w:val="24"/>
        </w:rPr>
      </w:pPr>
      <w:r w:rsidRPr="00B8750F">
        <w:rPr>
          <w:color w:val="000000" w:themeColor="text1"/>
          <w:sz w:val="24"/>
          <w:szCs w:val="24"/>
        </w:rPr>
        <w:t>„</w:t>
      </w:r>
      <w:r w:rsidR="003F2BD4" w:rsidRPr="00B8750F">
        <w:rPr>
          <w:color w:val="000000" w:themeColor="text1"/>
          <w:sz w:val="24"/>
          <w:szCs w:val="24"/>
        </w:rPr>
        <w:t>ROMÂNIA</w:t>
      </w:r>
    </w:p>
    <w:p w:rsidR="003F2BD4" w:rsidRPr="00B8750F" w:rsidRDefault="003F2BD4" w:rsidP="004402C8">
      <w:pPr>
        <w:autoSpaceDE w:val="0"/>
        <w:autoSpaceDN w:val="0"/>
        <w:adjustRightInd w:val="0"/>
        <w:jc w:val="center"/>
        <w:rPr>
          <w:color w:val="000000" w:themeColor="text1"/>
          <w:sz w:val="24"/>
          <w:szCs w:val="24"/>
        </w:rPr>
      </w:pPr>
      <w:r w:rsidRPr="00B8750F">
        <w:rPr>
          <w:color w:val="000000" w:themeColor="text1"/>
          <w:sz w:val="24"/>
          <w:szCs w:val="24"/>
        </w:rPr>
        <w:t xml:space="preserve">JUDEȚUL </w:t>
      </w:r>
      <w:r w:rsidR="00DC03A2" w:rsidRPr="00B8750F">
        <w:rPr>
          <w:color w:val="000000" w:themeColor="text1"/>
          <w:sz w:val="24"/>
          <w:szCs w:val="24"/>
        </w:rPr>
        <w:t>CONSTANȚA</w:t>
      </w:r>
    </w:p>
    <w:p w:rsidR="003F2BD4" w:rsidRPr="00B8750F" w:rsidRDefault="00873660" w:rsidP="004402C8">
      <w:pPr>
        <w:autoSpaceDE w:val="0"/>
        <w:autoSpaceDN w:val="0"/>
        <w:adjustRightInd w:val="0"/>
        <w:jc w:val="center"/>
        <w:rPr>
          <w:color w:val="000000" w:themeColor="text1"/>
          <w:sz w:val="24"/>
          <w:szCs w:val="24"/>
        </w:rPr>
      </w:pPr>
      <w:r w:rsidRPr="00B8750F">
        <w:rPr>
          <w:color w:val="000000" w:themeColor="text1"/>
          <w:sz w:val="24"/>
          <w:szCs w:val="24"/>
        </w:rPr>
        <w:t xml:space="preserve">PRIMARUL COMUNEI </w:t>
      </w:r>
      <w:r w:rsidR="00432332" w:rsidRPr="00B8750F">
        <w:rPr>
          <w:color w:val="000000" w:themeColor="text1"/>
          <w:sz w:val="24"/>
          <w:szCs w:val="24"/>
        </w:rPr>
        <w:t>TÂRGUȘOR</w:t>
      </w:r>
      <w:r w:rsidR="004A5513">
        <w:rPr>
          <w:color w:val="000000" w:themeColor="text1"/>
          <w:sz w:val="24"/>
          <w:szCs w:val="24"/>
        </w:rPr>
        <w:t>”</w:t>
      </w:r>
    </w:p>
    <w:p w:rsidR="00873660" w:rsidRPr="003B313C" w:rsidRDefault="0043168C" w:rsidP="00873660">
      <w:pPr>
        <w:autoSpaceDE w:val="0"/>
        <w:autoSpaceDN w:val="0"/>
        <w:adjustRightInd w:val="0"/>
        <w:jc w:val="both"/>
        <w:rPr>
          <w:b/>
          <w:color w:val="000000" w:themeColor="text1"/>
          <w:sz w:val="24"/>
          <w:szCs w:val="24"/>
        </w:rPr>
      </w:pPr>
      <w:r w:rsidRPr="00B8750F">
        <w:rPr>
          <w:color w:val="000000" w:themeColor="text1"/>
          <w:sz w:val="24"/>
          <w:szCs w:val="24"/>
        </w:rPr>
        <w:tab/>
      </w:r>
      <w:r w:rsidR="00873660" w:rsidRPr="003B313C">
        <w:rPr>
          <w:b/>
          <w:color w:val="000000" w:themeColor="text1"/>
          <w:sz w:val="24"/>
          <w:szCs w:val="24"/>
        </w:rPr>
        <w:t>b) titlul;</w:t>
      </w:r>
    </w:p>
    <w:p w:rsidR="00873660" w:rsidRPr="003B313C" w:rsidRDefault="0043168C" w:rsidP="00873660">
      <w:pPr>
        <w:autoSpaceDE w:val="0"/>
        <w:autoSpaceDN w:val="0"/>
        <w:adjustRightInd w:val="0"/>
        <w:jc w:val="both"/>
        <w:rPr>
          <w:b/>
          <w:color w:val="000000" w:themeColor="text1"/>
          <w:sz w:val="24"/>
          <w:szCs w:val="24"/>
        </w:rPr>
      </w:pPr>
      <w:r w:rsidRPr="003B313C">
        <w:rPr>
          <w:b/>
          <w:color w:val="000000" w:themeColor="text1"/>
          <w:sz w:val="24"/>
          <w:szCs w:val="24"/>
        </w:rPr>
        <w:tab/>
      </w:r>
      <w:r w:rsidR="00873660" w:rsidRPr="003B313C">
        <w:rPr>
          <w:b/>
          <w:color w:val="000000" w:themeColor="text1"/>
          <w:sz w:val="24"/>
          <w:szCs w:val="24"/>
        </w:rPr>
        <w:t>c) formula introductivă;</w:t>
      </w:r>
    </w:p>
    <w:p w:rsidR="00873660" w:rsidRPr="003B313C" w:rsidRDefault="0043168C" w:rsidP="00873660">
      <w:pPr>
        <w:autoSpaceDE w:val="0"/>
        <w:autoSpaceDN w:val="0"/>
        <w:adjustRightInd w:val="0"/>
        <w:jc w:val="both"/>
        <w:rPr>
          <w:b/>
          <w:color w:val="000000" w:themeColor="text1"/>
          <w:sz w:val="24"/>
          <w:szCs w:val="24"/>
        </w:rPr>
      </w:pPr>
      <w:r w:rsidRPr="003B313C">
        <w:rPr>
          <w:b/>
          <w:color w:val="000000" w:themeColor="text1"/>
          <w:sz w:val="24"/>
          <w:szCs w:val="24"/>
        </w:rPr>
        <w:tab/>
      </w:r>
      <w:r w:rsidR="00873660" w:rsidRPr="003B313C">
        <w:rPr>
          <w:b/>
          <w:color w:val="000000" w:themeColor="text1"/>
          <w:sz w:val="24"/>
          <w:szCs w:val="24"/>
        </w:rPr>
        <w:t>d) preambulul;</w:t>
      </w:r>
    </w:p>
    <w:p w:rsidR="00873660" w:rsidRPr="003B313C" w:rsidRDefault="0043168C" w:rsidP="00873660">
      <w:pPr>
        <w:autoSpaceDE w:val="0"/>
        <w:autoSpaceDN w:val="0"/>
        <w:adjustRightInd w:val="0"/>
        <w:jc w:val="both"/>
        <w:rPr>
          <w:b/>
          <w:color w:val="000000" w:themeColor="text1"/>
          <w:sz w:val="24"/>
          <w:szCs w:val="24"/>
        </w:rPr>
      </w:pPr>
      <w:r w:rsidRPr="003B313C">
        <w:rPr>
          <w:b/>
          <w:color w:val="000000" w:themeColor="text1"/>
          <w:sz w:val="24"/>
          <w:szCs w:val="24"/>
        </w:rPr>
        <w:tab/>
      </w:r>
      <w:r w:rsidR="00873660" w:rsidRPr="003B313C">
        <w:rPr>
          <w:b/>
          <w:color w:val="000000" w:themeColor="text1"/>
          <w:sz w:val="24"/>
          <w:szCs w:val="24"/>
        </w:rPr>
        <w:t>e) partea dispozitivă;</w:t>
      </w:r>
    </w:p>
    <w:p w:rsidR="00873660" w:rsidRPr="003B313C" w:rsidRDefault="0043168C" w:rsidP="00873660">
      <w:pPr>
        <w:autoSpaceDE w:val="0"/>
        <w:autoSpaceDN w:val="0"/>
        <w:adjustRightInd w:val="0"/>
        <w:jc w:val="both"/>
        <w:rPr>
          <w:b/>
          <w:color w:val="000000" w:themeColor="text1"/>
          <w:sz w:val="24"/>
          <w:szCs w:val="24"/>
        </w:rPr>
      </w:pPr>
      <w:r w:rsidRPr="003B313C">
        <w:rPr>
          <w:b/>
          <w:color w:val="000000" w:themeColor="text1"/>
          <w:sz w:val="24"/>
          <w:szCs w:val="24"/>
        </w:rPr>
        <w:tab/>
      </w:r>
      <w:r w:rsidR="00873660" w:rsidRPr="003B313C">
        <w:rPr>
          <w:b/>
          <w:color w:val="000000" w:themeColor="text1"/>
          <w:sz w:val="24"/>
          <w:szCs w:val="24"/>
        </w:rPr>
        <w:t>f) formula de atestare a autenticității.</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(3)</w:t>
      </w:r>
      <w:r w:rsidR="00873660" w:rsidRPr="00B8750F">
        <w:rPr>
          <w:color w:val="000000" w:themeColor="text1"/>
          <w:sz w:val="24"/>
          <w:szCs w:val="24"/>
        </w:rPr>
        <w:t xml:space="preserve"> </w:t>
      </w:r>
      <w:r w:rsidR="00873660" w:rsidRPr="00B8750F">
        <w:rPr>
          <w:rFonts w:ascii="Times New Roman,Bold" w:hAnsi="Times New Roman,Bold" w:cs="Times New Roman,Bold"/>
          <w:b/>
          <w:bCs/>
          <w:color w:val="000000" w:themeColor="text1"/>
          <w:sz w:val="24"/>
          <w:szCs w:val="24"/>
        </w:rPr>
        <w:t xml:space="preserve">Titlul </w:t>
      </w:r>
      <w:r w:rsidR="00873660" w:rsidRPr="003B313C">
        <w:rPr>
          <w:rFonts w:ascii="Times New Roman,Bold" w:hAnsi="Times New Roman,Bold" w:cs="Times New Roman,Bold"/>
          <w:bCs/>
          <w:color w:val="000000" w:themeColor="text1"/>
          <w:sz w:val="24"/>
          <w:szCs w:val="24"/>
        </w:rPr>
        <w:t>proiectului de dispoziție</w:t>
      </w:r>
      <w:r w:rsidR="00873660" w:rsidRPr="00B8750F">
        <w:rPr>
          <w:rFonts w:ascii="Times New Roman,Bold" w:hAnsi="Times New Roman,Bold" w:cs="Times New Roman,Bold"/>
          <w:b/>
          <w:bCs/>
          <w:color w:val="000000" w:themeColor="text1"/>
          <w:sz w:val="24"/>
          <w:szCs w:val="24"/>
        </w:rPr>
        <w:t xml:space="preserve"> </w:t>
      </w:r>
      <w:r w:rsidR="00873660" w:rsidRPr="00B8750F">
        <w:rPr>
          <w:color w:val="000000" w:themeColor="text1"/>
          <w:sz w:val="24"/>
          <w:szCs w:val="24"/>
        </w:rPr>
        <w:t>cuprinde obiectul reglementării exprimat sintetic.</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(4)</w:t>
      </w:r>
      <w:r w:rsidR="00873660" w:rsidRPr="00B8750F">
        <w:rPr>
          <w:color w:val="000000" w:themeColor="text1"/>
          <w:sz w:val="24"/>
          <w:szCs w:val="24"/>
        </w:rPr>
        <w:t xml:space="preserve"> Se interzice ca titlul unui proiect de dispoziție să fie același cu cel al altei dispoziții în vigoare, </w:t>
      </w:r>
      <w:r w:rsidR="004414CA" w:rsidRPr="00B8750F">
        <w:rPr>
          <w:color w:val="000000" w:themeColor="text1"/>
          <w:sz w:val="24"/>
          <w:szCs w:val="24"/>
        </w:rPr>
        <w:t>cu excepția cazului în care</w:t>
      </w:r>
      <w:r w:rsidR="00873660" w:rsidRPr="00B8750F">
        <w:rPr>
          <w:color w:val="000000" w:themeColor="text1"/>
          <w:sz w:val="24"/>
          <w:szCs w:val="24"/>
        </w:rPr>
        <w:t>, prin acest proiect, se abrogă dispoziția respectivă.</w:t>
      </w:r>
    </w:p>
    <w:p w:rsidR="0027683C"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(5)</w:t>
      </w:r>
      <w:r w:rsidR="00873660" w:rsidRPr="00B8750F">
        <w:rPr>
          <w:color w:val="000000" w:themeColor="text1"/>
          <w:sz w:val="24"/>
          <w:szCs w:val="24"/>
        </w:rPr>
        <w:t xml:space="preserve"> </w:t>
      </w:r>
      <w:r w:rsidR="00873660" w:rsidRPr="00B8750F">
        <w:rPr>
          <w:b/>
          <w:color w:val="000000" w:themeColor="text1"/>
          <w:sz w:val="24"/>
          <w:szCs w:val="24"/>
        </w:rPr>
        <w:t>Formula</w:t>
      </w:r>
      <w:r w:rsidR="003F2BD4" w:rsidRPr="00B8750F">
        <w:rPr>
          <w:b/>
          <w:color w:val="000000" w:themeColor="text1"/>
          <w:sz w:val="24"/>
          <w:szCs w:val="24"/>
        </w:rPr>
        <w:t xml:space="preserve"> introductivă</w:t>
      </w:r>
      <w:r w:rsidR="003F2BD4" w:rsidRPr="00B8750F">
        <w:rPr>
          <w:color w:val="000000" w:themeColor="text1"/>
          <w:sz w:val="24"/>
          <w:szCs w:val="24"/>
        </w:rPr>
        <w:t xml:space="preserve"> </w:t>
      </w:r>
      <w:r w:rsidR="0027683C" w:rsidRPr="00B8750F">
        <w:rPr>
          <w:color w:val="000000" w:themeColor="text1"/>
          <w:sz w:val="24"/>
          <w:szCs w:val="24"/>
          <w:lang w:val="ro-RO"/>
        </w:rPr>
        <w:t>cuprinde autoritatea emitentă, denumirea generică a actului, în funcţie de natura sa juridică, precum şi temeiurile juridice pe baza şi în executarea cărora actul a fost emis</w:t>
      </w:r>
      <w:r w:rsidR="00606E45" w:rsidRPr="00B8750F">
        <w:rPr>
          <w:color w:val="000000" w:themeColor="text1"/>
          <w:sz w:val="24"/>
          <w:szCs w:val="24"/>
          <w:lang w:val="ro-RO"/>
        </w:rPr>
        <w:t xml:space="preserve"> .</w:t>
      </w:r>
    </w:p>
    <w:p w:rsidR="00873660" w:rsidRPr="00B8750F" w:rsidRDefault="0043168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(6)</w:t>
      </w:r>
      <w:r w:rsidR="00873660" w:rsidRPr="00B8750F">
        <w:rPr>
          <w:color w:val="000000" w:themeColor="text1"/>
          <w:sz w:val="24"/>
          <w:szCs w:val="24"/>
        </w:rPr>
        <w:t xml:space="preserve"> </w:t>
      </w:r>
      <w:r w:rsidR="00873660" w:rsidRPr="00B8750F">
        <w:rPr>
          <w:b/>
          <w:bCs/>
          <w:color w:val="000000" w:themeColor="text1"/>
          <w:sz w:val="24"/>
          <w:szCs w:val="24"/>
        </w:rPr>
        <w:t xml:space="preserve">Preambulul </w:t>
      </w:r>
      <w:r w:rsidR="00873660" w:rsidRPr="00B8750F">
        <w:rPr>
          <w:color w:val="000000" w:themeColor="text1"/>
          <w:sz w:val="24"/>
          <w:szCs w:val="24"/>
        </w:rPr>
        <w:t>urmează formula introductivă și cuprinde:</w:t>
      </w:r>
    </w:p>
    <w:p w:rsidR="00873660" w:rsidRPr="00B8750F" w:rsidRDefault="0027683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a) menționarea dispozițiilor legale pe baza și în executarea cărora proiectul de dispoziție a fost inițiat;</w:t>
      </w:r>
    </w:p>
    <w:p w:rsidR="00873660" w:rsidRPr="00B8750F" w:rsidRDefault="0027683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b) emiterea, în sinteză, a scopului reglementării;</w:t>
      </w:r>
    </w:p>
    <w:p w:rsidR="00873660" w:rsidRPr="00B8750F" w:rsidRDefault="0027683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c) avizele avute în vedere, atunci când pentru emiterea dispoziției respective se impune obținerea unui astfel de aviz;</w:t>
      </w:r>
    </w:p>
    <w:p w:rsidR="00873660" w:rsidRPr="00B8750F" w:rsidRDefault="0027683C"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 xml:space="preserve">d) înaintea părții dispozitive, următoarea formulă: </w:t>
      </w:r>
    </w:p>
    <w:p w:rsidR="004414CA" w:rsidRPr="00B8750F" w:rsidRDefault="004414CA" w:rsidP="00873660">
      <w:pPr>
        <w:autoSpaceDE w:val="0"/>
        <w:autoSpaceDN w:val="0"/>
        <w:adjustRightInd w:val="0"/>
        <w:jc w:val="both"/>
        <w:rPr>
          <w:color w:val="000000" w:themeColor="text1"/>
          <w:sz w:val="24"/>
          <w:szCs w:val="24"/>
        </w:rPr>
      </w:pPr>
    </w:p>
    <w:p w:rsidR="00606E45" w:rsidRPr="00B8750F" w:rsidRDefault="004414CA" w:rsidP="004414CA">
      <w:pPr>
        <w:autoSpaceDE w:val="0"/>
        <w:autoSpaceDN w:val="0"/>
        <w:adjustRightInd w:val="0"/>
        <w:jc w:val="center"/>
        <w:rPr>
          <w:i/>
          <w:iCs/>
          <w:color w:val="000000" w:themeColor="text1"/>
          <w:sz w:val="24"/>
          <w:szCs w:val="24"/>
        </w:rPr>
      </w:pPr>
      <w:r w:rsidRPr="00B8750F">
        <w:rPr>
          <w:rFonts w:ascii="Times New Roman,Italic" w:hAnsi="Times New Roman,Italic" w:cs="Times New Roman,Italic"/>
          <w:i/>
          <w:iCs/>
          <w:color w:val="000000" w:themeColor="text1"/>
          <w:sz w:val="24"/>
          <w:szCs w:val="24"/>
        </w:rPr>
        <w:t>„</w:t>
      </w:r>
      <w:r w:rsidR="00873660" w:rsidRPr="00B8750F">
        <w:rPr>
          <w:rFonts w:ascii="Times New Roman,Italic" w:hAnsi="Times New Roman,Italic" w:cs="Times New Roman,Italic"/>
          <w:i/>
          <w:iCs/>
          <w:color w:val="000000" w:themeColor="text1"/>
          <w:sz w:val="24"/>
          <w:szCs w:val="24"/>
        </w:rPr>
        <w:t xml:space="preserve">În temeiul </w:t>
      </w:r>
      <w:r w:rsidR="0027683C" w:rsidRPr="00B8750F">
        <w:rPr>
          <w:rFonts w:ascii="Times New Roman,Italic" w:hAnsi="Times New Roman,Italic" w:cs="Times New Roman,Italic"/>
          <w:i/>
          <w:iCs/>
          <w:color w:val="000000" w:themeColor="text1"/>
          <w:sz w:val="24"/>
          <w:szCs w:val="24"/>
        </w:rPr>
        <w:t xml:space="preserve">prevederilor </w:t>
      </w:r>
      <w:r w:rsidR="00873660" w:rsidRPr="00B8750F">
        <w:rPr>
          <w:rFonts w:ascii="Times New Roman,Italic" w:hAnsi="Times New Roman,Italic" w:cs="Times New Roman,Italic"/>
          <w:i/>
          <w:iCs/>
          <w:color w:val="000000" w:themeColor="text1"/>
          <w:sz w:val="24"/>
          <w:szCs w:val="24"/>
        </w:rPr>
        <w:t xml:space="preserve"> art. </w:t>
      </w:r>
      <w:r w:rsidR="00873660" w:rsidRPr="00B8750F">
        <w:rPr>
          <w:color w:val="000000" w:themeColor="text1"/>
          <w:sz w:val="24"/>
          <w:szCs w:val="24"/>
        </w:rPr>
        <w:t xml:space="preserve">196, </w:t>
      </w:r>
      <w:r w:rsidR="00873660" w:rsidRPr="00B8750F">
        <w:rPr>
          <w:i/>
          <w:iCs/>
          <w:color w:val="000000" w:themeColor="text1"/>
          <w:sz w:val="24"/>
          <w:szCs w:val="24"/>
        </w:rPr>
        <w:t>alin. (1), lit.</w:t>
      </w:r>
      <w:r w:rsidR="0027683C" w:rsidRPr="00B8750F">
        <w:rPr>
          <w:i/>
          <w:iCs/>
          <w:color w:val="000000" w:themeColor="text1"/>
          <w:sz w:val="24"/>
          <w:szCs w:val="24"/>
        </w:rPr>
        <w:t xml:space="preserve"> </w:t>
      </w:r>
      <w:r w:rsidR="00873660" w:rsidRPr="00B8750F">
        <w:rPr>
          <w:i/>
          <w:iCs/>
          <w:color w:val="000000" w:themeColor="text1"/>
          <w:sz w:val="24"/>
          <w:szCs w:val="24"/>
        </w:rPr>
        <w:t>b) din O.U.G. nr. 57/2019 privind Codul administrativ</w:t>
      </w:r>
      <w:r w:rsidRPr="00B8750F">
        <w:rPr>
          <w:i/>
          <w:iCs/>
          <w:color w:val="000000" w:themeColor="text1"/>
          <w:sz w:val="24"/>
          <w:szCs w:val="24"/>
        </w:rPr>
        <w:t>, cu modificările și completările ulterioare</w:t>
      </w:r>
      <w:r w:rsidR="00606E45" w:rsidRPr="00B8750F">
        <w:rPr>
          <w:i/>
          <w:iCs/>
          <w:color w:val="000000" w:themeColor="text1"/>
          <w:sz w:val="24"/>
          <w:szCs w:val="24"/>
        </w:rPr>
        <w:t>;</w:t>
      </w:r>
    </w:p>
    <w:p w:rsidR="00606E45" w:rsidRPr="00B8750F" w:rsidRDefault="00606E45" w:rsidP="004414CA">
      <w:pPr>
        <w:autoSpaceDE w:val="0"/>
        <w:autoSpaceDN w:val="0"/>
        <w:adjustRightInd w:val="0"/>
        <w:jc w:val="center"/>
        <w:rPr>
          <w:i/>
          <w:iCs/>
          <w:color w:val="000000" w:themeColor="text1"/>
          <w:sz w:val="24"/>
          <w:szCs w:val="24"/>
        </w:rPr>
      </w:pPr>
    </w:p>
    <w:p w:rsidR="00606E45" w:rsidRPr="00B8750F" w:rsidRDefault="00606E45" w:rsidP="00606E45">
      <w:pPr>
        <w:autoSpaceDE w:val="0"/>
        <w:autoSpaceDN w:val="0"/>
        <w:adjustRightInd w:val="0"/>
        <w:jc w:val="center"/>
        <w:rPr>
          <w:rFonts w:ascii="Times New Roman,Italic" w:hAnsi="Times New Roman,Italic" w:cs="Times New Roman,Italic"/>
          <w:b/>
          <w:i/>
          <w:iCs/>
          <w:color w:val="000000" w:themeColor="text1"/>
          <w:sz w:val="24"/>
          <w:szCs w:val="24"/>
        </w:rPr>
      </w:pPr>
      <w:r w:rsidRPr="00B8750F">
        <w:rPr>
          <w:rFonts w:ascii="Times New Roman,Italic" w:hAnsi="Times New Roman,Italic" w:cs="Times New Roman,Italic"/>
          <w:b/>
          <w:i/>
          <w:iCs/>
          <w:color w:val="000000" w:themeColor="text1"/>
          <w:sz w:val="24"/>
          <w:szCs w:val="24"/>
        </w:rPr>
        <w:t>PRIMARUL COMUNEI TÂRGUȘOR</w:t>
      </w:r>
    </w:p>
    <w:p w:rsidR="00606E45" w:rsidRPr="00B8750F" w:rsidRDefault="00606E45" w:rsidP="00606E45">
      <w:pPr>
        <w:autoSpaceDE w:val="0"/>
        <w:autoSpaceDN w:val="0"/>
        <w:adjustRightInd w:val="0"/>
        <w:jc w:val="center"/>
        <w:rPr>
          <w:i/>
          <w:iCs/>
          <w:color w:val="000000" w:themeColor="text1"/>
          <w:sz w:val="24"/>
          <w:szCs w:val="24"/>
        </w:rPr>
      </w:pPr>
      <w:r w:rsidRPr="00B8750F">
        <w:rPr>
          <w:rFonts w:ascii="Times New Roman,Italic" w:hAnsi="Times New Roman,Italic" w:cs="Times New Roman,Italic"/>
          <w:b/>
          <w:i/>
          <w:iCs/>
          <w:color w:val="000000" w:themeColor="text1"/>
          <w:sz w:val="24"/>
          <w:szCs w:val="24"/>
        </w:rPr>
        <w:t>emite următoarea dispoziție.</w:t>
      </w:r>
      <w:r w:rsidRPr="00B8750F">
        <w:rPr>
          <w:rFonts w:ascii="Times New Roman,Italic" w:hAnsi="Times New Roman,Italic" w:cs="Times New Roman,Italic"/>
          <w:b/>
          <w:i/>
          <w:iCs/>
          <w:color w:val="000000" w:themeColor="text1"/>
          <w:sz w:val="24"/>
          <w:szCs w:val="24"/>
          <w:lang w:val="ro-RO"/>
        </w:rPr>
        <w:t>”</w:t>
      </w:r>
    </w:p>
    <w:p w:rsidR="00606E45" w:rsidRPr="00B8750F" w:rsidRDefault="00606E45" w:rsidP="00606E45">
      <w:pPr>
        <w:autoSpaceDE w:val="0"/>
        <w:autoSpaceDN w:val="0"/>
        <w:adjustRightInd w:val="0"/>
        <w:jc w:val="both"/>
        <w:rPr>
          <w:i/>
          <w:iCs/>
          <w:color w:val="000000" w:themeColor="text1"/>
          <w:sz w:val="24"/>
          <w:szCs w:val="24"/>
        </w:rPr>
      </w:pPr>
    </w:p>
    <w:p w:rsidR="00606E45" w:rsidRPr="00B8750F" w:rsidRDefault="00606E45" w:rsidP="004414CA">
      <w:pPr>
        <w:autoSpaceDE w:val="0"/>
        <w:autoSpaceDN w:val="0"/>
        <w:adjustRightInd w:val="0"/>
        <w:jc w:val="center"/>
        <w:rPr>
          <w:i/>
          <w:iCs/>
          <w:color w:val="000000" w:themeColor="text1"/>
          <w:sz w:val="24"/>
          <w:szCs w:val="24"/>
        </w:rPr>
      </w:pPr>
    </w:p>
    <w:p w:rsidR="004414CA" w:rsidRPr="00B8750F" w:rsidRDefault="004414CA" w:rsidP="004414CA">
      <w:pPr>
        <w:autoSpaceDE w:val="0"/>
        <w:autoSpaceDN w:val="0"/>
        <w:adjustRightInd w:val="0"/>
        <w:jc w:val="center"/>
        <w:rPr>
          <w:b/>
          <w:bCs/>
          <w:i/>
          <w:iCs/>
          <w:color w:val="000000" w:themeColor="text1"/>
          <w:sz w:val="26"/>
          <w:szCs w:val="26"/>
        </w:rPr>
      </w:pPr>
    </w:p>
    <w:p w:rsidR="00873660" w:rsidRPr="00B8750F" w:rsidRDefault="00606E45" w:rsidP="00873660">
      <w:pPr>
        <w:autoSpaceDE w:val="0"/>
        <w:autoSpaceDN w:val="0"/>
        <w:adjustRightInd w:val="0"/>
        <w:jc w:val="both"/>
        <w:rPr>
          <w:color w:val="000000" w:themeColor="text1"/>
          <w:sz w:val="24"/>
          <w:szCs w:val="24"/>
        </w:rPr>
      </w:pPr>
      <w:r w:rsidRPr="00B8750F">
        <w:rPr>
          <w:color w:val="000000" w:themeColor="text1"/>
          <w:sz w:val="24"/>
          <w:szCs w:val="24"/>
        </w:rPr>
        <w:tab/>
      </w:r>
      <w:r w:rsidR="0027683C" w:rsidRPr="00B8750F">
        <w:rPr>
          <w:color w:val="000000" w:themeColor="text1"/>
          <w:sz w:val="24"/>
          <w:szCs w:val="24"/>
        </w:rPr>
        <w:t xml:space="preserve"> </w:t>
      </w:r>
      <w:r w:rsidR="00873660" w:rsidRPr="00B8750F">
        <w:rPr>
          <w:b/>
          <w:color w:val="000000" w:themeColor="text1"/>
          <w:sz w:val="24"/>
          <w:szCs w:val="24"/>
        </w:rPr>
        <w:t>(7)</w:t>
      </w:r>
      <w:r w:rsidR="00873660" w:rsidRPr="00B8750F">
        <w:rPr>
          <w:color w:val="000000" w:themeColor="text1"/>
          <w:sz w:val="24"/>
          <w:szCs w:val="24"/>
        </w:rPr>
        <w:t xml:space="preserve"> </w:t>
      </w:r>
      <w:r w:rsidR="00873660" w:rsidRPr="00B8750F">
        <w:rPr>
          <w:rFonts w:ascii="Times New Roman,Bold" w:hAnsi="Times New Roman,Bold" w:cs="Times New Roman,Bold"/>
          <w:b/>
          <w:bCs/>
          <w:color w:val="000000" w:themeColor="text1"/>
          <w:sz w:val="24"/>
          <w:szCs w:val="24"/>
        </w:rPr>
        <w:t xml:space="preserve">Partea dispozitivă </w:t>
      </w:r>
      <w:r w:rsidR="00873660" w:rsidRPr="00B8750F">
        <w:rPr>
          <w:color w:val="000000" w:themeColor="text1"/>
          <w:sz w:val="24"/>
          <w:szCs w:val="24"/>
        </w:rPr>
        <w:t>a proiectului de dispoziție reprezintă conținutul propriu-zis al reglementării, alcătuit din totalitatea normelor juridice instituite pentru sfera raporturilor ce fac obiectul acestuia.</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ab/>
      </w:r>
      <w:r w:rsidRPr="00B8750F">
        <w:rPr>
          <w:b/>
          <w:color w:val="000000" w:themeColor="text1"/>
          <w:sz w:val="24"/>
          <w:szCs w:val="24"/>
          <w:lang w:val="ro-RO"/>
        </w:rPr>
        <w:t>(8)</w:t>
      </w:r>
      <w:r w:rsidRPr="00B8750F">
        <w:rPr>
          <w:color w:val="000000" w:themeColor="text1"/>
          <w:sz w:val="24"/>
          <w:szCs w:val="24"/>
          <w:lang w:val="ro-RO"/>
        </w:rPr>
        <w:t xml:space="preserve">   </w:t>
      </w:r>
      <w:r w:rsidRPr="00A27C09">
        <w:rPr>
          <w:b/>
          <w:color w:val="000000" w:themeColor="text1"/>
          <w:sz w:val="24"/>
          <w:szCs w:val="24"/>
          <w:lang w:val="ro-RO"/>
        </w:rPr>
        <w:t>Articolul</w:t>
      </w:r>
      <w:r w:rsidRPr="00B8750F">
        <w:rPr>
          <w:color w:val="000000" w:themeColor="text1"/>
          <w:sz w:val="24"/>
          <w:szCs w:val="24"/>
          <w:lang w:val="ro-RO"/>
        </w:rPr>
        <w:t>, elementul structural de bază al părţii dispozitive</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 a) Elementul structural de bază al părţii dispozitive îl constituie articolul. Articolul cuprinde, de regulă, o singură dispoziţie normativă aplicabilă unei situaţii date.</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  b) Structura articolului trebuie să fie echilibrată, abordând exclusiv aspectele juridice necesare contextului reglementării.</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c) Articolul se exprimă în textul legii prin abrevierea "art.". Articolele se numerotează în continuare, în ordinea din text, de la începutul până la sfârşitul actului normativ, cu cifre arabe. </w:t>
      </w:r>
      <w:r w:rsidRPr="00B8750F">
        <w:rPr>
          <w:color w:val="000000" w:themeColor="text1"/>
          <w:sz w:val="24"/>
          <w:szCs w:val="24"/>
          <w:lang w:val="ro-RO"/>
        </w:rPr>
        <w:tab/>
        <w:t>Dacă actul normativ cuprinde un singur articol, acesta se va defini prin expresia "Articol unic".</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   d) În cazul actelor normative care au ca obiect </w:t>
      </w:r>
      <w:r w:rsidRPr="00A27C09">
        <w:rPr>
          <w:b/>
          <w:color w:val="000000" w:themeColor="text1"/>
          <w:sz w:val="24"/>
          <w:szCs w:val="24"/>
          <w:lang w:val="ro-RO"/>
        </w:rPr>
        <w:t>modificări sau completări</w:t>
      </w:r>
      <w:r w:rsidRPr="00B8750F">
        <w:rPr>
          <w:color w:val="000000" w:themeColor="text1"/>
          <w:sz w:val="24"/>
          <w:szCs w:val="24"/>
          <w:lang w:val="ro-RO"/>
        </w:rPr>
        <w:t xml:space="preserve"> ale altor acte normative, </w:t>
      </w:r>
      <w:r w:rsidRPr="00A27C09">
        <w:rPr>
          <w:b/>
          <w:color w:val="000000" w:themeColor="text1"/>
          <w:sz w:val="24"/>
          <w:szCs w:val="24"/>
          <w:lang w:val="ro-RO"/>
        </w:rPr>
        <w:t>articolele se numerotează cu cifre romane</w:t>
      </w:r>
      <w:r w:rsidRPr="00B8750F">
        <w:rPr>
          <w:color w:val="000000" w:themeColor="text1"/>
          <w:sz w:val="24"/>
          <w:szCs w:val="24"/>
          <w:lang w:val="ro-RO"/>
        </w:rPr>
        <w:t>, păstrându-se numerotarea cu cifre arabe pentru textele modificate sau completate.</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e) La coduri şi la legi de mare întindere, articolele vor fi prevăzute cu denumiri marginale, exprimând sintetic obiectul lor; acestea nu au semnificaţie proprie în conţinutul reglementării.  </w:t>
      </w:r>
    </w:p>
    <w:p w:rsidR="005059B1" w:rsidRPr="00A27C09" w:rsidRDefault="005059B1" w:rsidP="005059B1">
      <w:pPr>
        <w:autoSpaceDE w:val="0"/>
        <w:autoSpaceDN w:val="0"/>
        <w:adjustRightInd w:val="0"/>
        <w:jc w:val="both"/>
        <w:rPr>
          <w:b/>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   </w:t>
      </w:r>
      <w:r w:rsidRPr="00B8750F">
        <w:rPr>
          <w:b/>
          <w:color w:val="000000" w:themeColor="text1"/>
          <w:sz w:val="24"/>
          <w:szCs w:val="24"/>
          <w:lang w:val="ro-RO"/>
        </w:rPr>
        <w:t>(9)</w:t>
      </w:r>
      <w:r w:rsidRPr="00B8750F">
        <w:rPr>
          <w:color w:val="000000" w:themeColor="text1"/>
          <w:sz w:val="24"/>
          <w:szCs w:val="24"/>
          <w:lang w:val="ro-RO"/>
        </w:rPr>
        <w:t xml:space="preserve"> </w:t>
      </w:r>
      <w:r w:rsidRPr="00A27C09">
        <w:rPr>
          <w:b/>
          <w:color w:val="000000" w:themeColor="text1"/>
          <w:sz w:val="24"/>
          <w:szCs w:val="24"/>
          <w:lang w:val="ro-RO"/>
        </w:rPr>
        <w:t>Alineatul</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  a) În cazul în care din dispoziţia normativă primară a unui articol decurg, în mod organic, mai multe ipoteze juridice, acestea vor fi prezentate în </w:t>
      </w:r>
      <w:r w:rsidRPr="00A27C09">
        <w:rPr>
          <w:b/>
          <w:color w:val="000000" w:themeColor="text1"/>
          <w:sz w:val="24"/>
          <w:szCs w:val="24"/>
          <w:lang w:val="ro-RO"/>
        </w:rPr>
        <w:t>alineate distincte</w:t>
      </w:r>
      <w:r w:rsidRPr="00B8750F">
        <w:rPr>
          <w:color w:val="000000" w:themeColor="text1"/>
          <w:sz w:val="24"/>
          <w:szCs w:val="24"/>
          <w:lang w:val="ro-RO"/>
        </w:rPr>
        <w:t>, asigurându-se articolului o succesiune logică a ideilor şi o coerenţă a reglementării.</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ab/>
        <w:t xml:space="preserve">    b) Alineatul, ca subdiviziune a articolului, este constituit, de regulă, dintr-o singură propoziţie sau frază, prin care se reglementează o ipoteză juridică specifică ansamblului articolului; dacă dispoziţia nu poate fi exprimată într-o singură propoziţie sau frază, se pot adăuga noi propoziţii sau fraze, separate prin punct şi virgulă. Alineatul se evidenţiază printr-o uşoară retragere de la alinierea textului pe verticală.</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ab/>
        <w:t xml:space="preserve">    c) Dacă în cuprinsul unui articol se utilizează un termen sau o expresie care are în contextul actului normativ un alt înţeles decât cel obişnuit, înţelesul specific al acesteia trebuie definit în cadrul unui alineat subsecvent. În cazul în care frecvenţa unor astfel de termeni şi expresii este mare, actul normativ trebuie să cuprindă în structura sa un grupaj de definiţii sau o anexă cu un index de termeni.</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ab/>
        <w:t xml:space="preserve">    d) În actele normative cu o anumită întindere, dacă un articol are două sau mai multe alineate, acestea se numerotează la începutul fiecăruia cu cifre arabe cuprinse în paranteză. Pentru claritatea, concizia şi caracterul unitar al textului unui articol se recomandă ca acesta să nu fie format dintr-un număr prea mare de alineate.</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r>
      <w:r w:rsidRPr="00B8750F">
        <w:rPr>
          <w:b/>
          <w:color w:val="000000" w:themeColor="text1"/>
          <w:sz w:val="24"/>
          <w:szCs w:val="24"/>
          <w:lang w:val="ro-RO"/>
        </w:rPr>
        <w:t>(10</w:t>
      </w:r>
      <w:r w:rsidRPr="00426175">
        <w:rPr>
          <w:color w:val="000000" w:themeColor="text1"/>
          <w:sz w:val="24"/>
          <w:szCs w:val="24"/>
          <w:lang w:val="ro-RO"/>
        </w:rPr>
        <w:t>)  Enumerările în text</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a) Dacă textul unui articol sau alineat conţine </w:t>
      </w:r>
      <w:r w:rsidRPr="00426175">
        <w:rPr>
          <w:b/>
          <w:color w:val="000000" w:themeColor="text1"/>
          <w:sz w:val="24"/>
          <w:szCs w:val="24"/>
          <w:lang w:val="ro-RO"/>
        </w:rPr>
        <w:t>enumerări</w:t>
      </w:r>
      <w:r w:rsidRPr="00B8750F">
        <w:rPr>
          <w:color w:val="000000" w:themeColor="text1"/>
          <w:sz w:val="24"/>
          <w:szCs w:val="24"/>
          <w:lang w:val="ro-RO"/>
        </w:rPr>
        <w:t xml:space="preserve"> prezentate distinct, </w:t>
      </w:r>
      <w:r w:rsidRPr="00426175">
        <w:rPr>
          <w:color w:val="000000" w:themeColor="text1"/>
          <w:sz w:val="24"/>
          <w:szCs w:val="24"/>
          <w:lang w:val="ro-RO"/>
        </w:rPr>
        <w:t>acestea se identifică prin</w:t>
      </w:r>
      <w:r w:rsidRPr="00426175">
        <w:rPr>
          <w:b/>
          <w:color w:val="000000" w:themeColor="text1"/>
          <w:sz w:val="24"/>
          <w:szCs w:val="24"/>
          <w:lang w:val="ro-RO"/>
        </w:rPr>
        <w:t xml:space="preserve"> utilizarea literelor alfabetului românesc</w:t>
      </w:r>
      <w:r w:rsidRPr="00B8750F">
        <w:rPr>
          <w:color w:val="000000" w:themeColor="text1"/>
          <w:sz w:val="24"/>
          <w:szCs w:val="24"/>
          <w:lang w:val="ro-RO"/>
        </w:rPr>
        <w:t xml:space="preserve"> </w:t>
      </w:r>
      <w:r w:rsidRPr="00426175">
        <w:rPr>
          <w:color w:val="000000" w:themeColor="text1"/>
          <w:sz w:val="24"/>
          <w:szCs w:val="24"/>
          <w:lang w:val="ro-RO"/>
        </w:rPr>
        <w:t xml:space="preserve">şi </w:t>
      </w:r>
      <w:r w:rsidRPr="00426175">
        <w:rPr>
          <w:b/>
          <w:color w:val="000000" w:themeColor="text1"/>
          <w:sz w:val="24"/>
          <w:szCs w:val="24"/>
          <w:lang w:val="ro-RO"/>
        </w:rPr>
        <w:t>nu</w:t>
      </w:r>
      <w:r w:rsidRPr="00426175">
        <w:rPr>
          <w:color w:val="000000" w:themeColor="text1"/>
          <w:sz w:val="24"/>
          <w:szCs w:val="24"/>
          <w:lang w:val="ro-RO"/>
        </w:rPr>
        <w:t xml:space="preserve"> prin liniuţe sau alte semne grafice.</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  b) O enumerare distinctă, marcată cu o literă, nu poate cuprinde, la rândul ei, o altă enumerare şi nici alineate noi.</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c) Dacă ipoteza marcată cu o literă necesită o dezvoltare sau o explicare separată, aceasta se va face printr-un alineat distinct care să urmeze ultimei enumerări.</w:t>
      </w:r>
    </w:p>
    <w:p w:rsidR="005059B1" w:rsidRPr="00B8750F" w:rsidRDefault="005059B1" w:rsidP="005059B1">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r>
      <w:r w:rsidRPr="00B8750F">
        <w:rPr>
          <w:b/>
          <w:color w:val="000000" w:themeColor="text1"/>
          <w:sz w:val="24"/>
          <w:szCs w:val="24"/>
          <w:lang w:val="ro-RO"/>
        </w:rPr>
        <w:t>(11)</w:t>
      </w:r>
      <w:r w:rsidRPr="00B8750F">
        <w:rPr>
          <w:color w:val="000000" w:themeColor="text1"/>
          <w:sz w:val="24"/>
          <w:szCs w:val="24"/>
          <w:lang w:val="ro-RO"/>
        </w:rPr>
        <w:t xml:space="preserve"> </w:t>
      </w:r>
      <w:r w:rsidRPr="00426175">
        <w:rPr>
          <w:b/>
          <w:color w:val="000000" w:themeColor="text1"/>
          <w:sz w:val="24"/>
          <w:szCs w:val="24"/>
          <w:lang w:val="ro-RO"/>
        </w:rPr>
        <w:t>Trimiterea la alte acte normative</w:t>
      </w:r>
    </w:p>
    <w:p w:rsidR="005059B1" w:rsidRPr="00B8750F" w:rsidRDefault="005059B1" w:rsidP="005059B1">
      <w:pPr>
        <w:autoSpaceDE w:val="0"/>
        <w:autoSpaceDN w:val="0"/>
        <w:adjustRightInd w:val="0"/>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a) În cazul în care o normă este complementară altei norme, pentru evitarea repetării în text a acelei norme se va face trimitere la articolul, respectiv la actul normativ care o conţine. Nu poate fi făcută, de regulă, o trimitere la o altă normă de trimitere.</w:t>
      </w:r>
    </w:p>
    <w:p w:rsidR="005059B1" w:rsidRPr="00B8750F" w:rsidRDefault="005059B1" w:rsidP="005059B1">
      <w:pPr>
        <w:autoSpaceDE w:val="0"/>
        <w:autoSpaceDN w:val="0"/>
        <w:adjustRightInd w:val="0"/>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b) Dacă norma la care se face trimitere este cuprinsă în alt act normativ, este obligatorie indicarea titlului acestuia, a numărului şi a celorlalte elemente de identificare.</w:t>
      </w:r>
    </w:p>
    <w:p w:rsidR="005059B1" w:rsidRPr="00B8750F" w:rsidRDefault="005059B1" w:rsidP="005059B1">
      <w:pPr>
        <w:autoSpaceDE w:val="0"/>
        <w:autoSpaceDN w:val="0"/>
        <w:adjustRightInd w:val="0"/>
        <w:rPr>
          <w:color w:val="000000" w:themeColor="text1"/>
          <w:sz w:val="24"/>
          <w:szCs w:val="24"/>
          <w:lang w:val="ro-RO"/>
        </w:rPr>
      </w:pPr>
      <w:r w:rsidRPr="00B8750F">
        <w:rPr>
          <w:color w:val="000000" w:themeColor="text1"/>
          <w:sz w:val="24"/>
          <w:szCs w:val="24"/>
          <w:lang w:val="ro-RO"/>
        </w:rPr>
        <w:lastRenderedPageBreak/>
        <w:t xml:space="preserve">    </w:t>
      </w:r>
      <w:r w:rsidRPr="00B8750F">
        <w:rPr>
          <w:color w:val="000000" w:themeColor="text1"/>
          <w:sz w:val="24"/>
          <w:szCs w:val="24"/>
          <w:lang w:val="ro-RO"/>
        </w:rPr>
        <w:tab/>
        <w:t>c) Trimiterea la normele unui alt act normativ se poate face la întregul său conţinut ori numai la o subdiviziune, precizată ca atare. Când actul ce face obiect de trimitere a fost modificat, completat ori republicat, se face menţiune şi despre aceasta.</w:t>
      </w:r>
    </w:p>
    <w:p w:rsidR="005059B1" w:rsidRPr="00B8750F" w:rsidRDefault="005059B1" w:rsidP="005059B1">
      <w:pPr>
        <w:autoSpaceDE w:val="0"/>
        <w:autoSpaceDN w:val="0"/>
        <w:adjustRightInd w:val="0"/>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d) La modificarea, completarea şi abrogarea dispoziţiei la care s-a făcut trimitere, în actul de modificare, completare sau abrogare trebuie avută în vedere situaţia juridică a normei de trimitere</w:t>
      </w:r>
    </w:p>
    <w:p w:rsidR="005059B1" w:rsidRPr="00B8750F" w:rsidRDefault="005059B1" w:rsidP="00873660">
      <w:pPr>
        <w:autoSpaceDE w:val="0"/>
        <w:autoSpaceDN w:val="0"/>
        <w:adjustRightInd w:val="0"/>
        <w:jc w:val="both"/>
        <w:rPr>
          <w:color w:val="000000" w:themeColor="text1"/>
          <w:sz w:val="24"/>
          <w:szCs w:val="24"/>
        </w:rPr>
      </w:pPr>
    </w:p>
    <w:p w:rsidR="00873660" w:rsidRPr="00B8750F" w:rsidRDefault="00606E45" w:rsidP="00873660">
      <w:pPr>
        <w:autoSpaceDE w:val="0"/>
        <w:autoSpaceDN w:val="0"/>
        <w:adjustRightInd w:val="0"/>
        <w:jc w:val="both"/>
        <w:rPr>
          <w:color w:val="000000" w:themeColor="text1"/>
          <w:sz w:val="24"/>
          <w:szCs w:val="24"/>
        </w:rPr>
      </w:pPr>
      <w:r w:rsidRPr="00B8750F">
        <w:rPr>
          <w:color w:val="000000" w:themeColor="text1"/>
          <w:sz w:val="24"/>
          <w:szCs w:val="24"/>
        </w:rPr>
        <w:tab/>
      </w:r>
      <w:r w:rsidR="00A504CA" w:rsidRPr="00B8750F">
        <w:rPr>
          <w:b/>
          <w:color w:val="000000" w:themeColor="text1"/>
          <w:sz w:val="24"/>
          <w:szCs w:val="24"/>
        </w:rPr>
        <w:t>(12</w:t>
      </w:r>
      <w:r w:rsidR="00873660" w:rsidRPr="00B8750F">
        <w:rPr>
          <w:b/>
          <w:color w:val="000000" w:themeColor="text1"/>
          <w:sz w:val="24"/>
          <w:szCs w:val="24"/>
        </w:rPr>
        <w:t>)</w:t>
      </w:r>
      <w:r w:rsidR="00873660" w:rsidRPr="00B8750F">
        <w:rPr>
          <w:color w:val="000000" w:themeColor="text1"/>
          <w:sz w:val="24"/>
          <w:szCs w:val="24"/>
        </w:rPr>
        <w:t xml:space="preserve"> </w:t>
      </w:r>
      <w:r w:rsidR="00873660" w:rsidRPr="00B8750F">
        <w:rPr>
          <w:rFonts w:ascii="Times New Roman,Bold" w:hAnsi="Times New Roman,Bold" w:cs="Times New Roman,Bold"/>
          <w:b/>
          <w:bCs/>
          <w:color w:val="000000" w:themeColor="text1"/>
          <w:sz w:val="24"/>
          <w:szCs w:val="24"/>
        </w:rPr>
        <w:t xml:space="preserve">Formula de atestare a autenticității </w:t>
      </w:r>
      <w:r w:rsidR="00873660" w:rsidRPr="00B8750F">
        <w:rPr>
          <w:color w:val="000000" w:themeColor="text1"/>
          <w:sz w:val="24"/>
          <w:szCs w:val="24"/>
        </w:rPr>
        <w:t>cuprinde:</w:t>
      </w:r>
    </w:p>
    <w:p w:rsidR="00873660" w:rsidRPr="00B8750F" w:rsidRDefault="00606E45"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color w:val="000000" w:themeColor="text1"/>
          <w:sz w:val="24"/>
          <w:szCs w:val="24"/>
        </w:rPr>
        <w:t xml:space="preserve">a) "PRIMARUL COMUNEI </w:t>
      </w:r>
      <w:r w:rsidR="00432332" w:rsidRPr="00B8750F">
        <w:rPr>
          <w:color w:val="000000" w:themeColor="text1"/>
          <w:sz w:val="24"/>
          <w:szCs w:val="24"/>
        </w:rPr>
        <w:t>TÂRGUȘOR</w:t>
      </w:r>
      <w:r w:rsidR="00873660" w:rsidRPr="00B8750F">
        <w:rPr>
          <w:color w:val="000000" w:themeColor="text1"/>
          <w:sz w:val="24"/>
          <w:szCs w:val="24"/>
        </w:rPr>
        <w:t xml:space="preserve">", sub care se înscrie prenumele și numele persoanei care exercită această autoritate, </w:t>
      </w:r>
      <w:r w:rsidR="005263BC" w:rsidRPr="00B8750F">
        <w:rPr>
          <w:color w:val="000000" w:themeColor="text1"/>
          <w:sz w:val="24"/>
          <w:szCs w:val="24"/>
        </w:rPr>
        <w:t>urmată de</w:t>
      </w:r>
      <w:r w:rsidR="00873660" w:rsidRPr="00B8750F">
        <w:rPr>
          <w:color w:val="000000" w:themeColor="text1"/>
          <w:sz w:val="24"/>
          <w:szCs w:val="24"/>
        </w:rPr>
        <w:t xml:space="preserve"> semnătura sa: </w:t>
      </w:r>
      <w:r w:rsidR="00873660" w:rsidRPr="00B8750F">
        <w:rPr>
          <w:rFonts w:ascii="Times New Roman,Bold" w:hAnsi="Times New Roman,Bold" w:cs="Times New Roman,Bold"/>
          <w:b/>
          <w:bCs/>
          <w:color w:val="000000" w:themeColor="text1"/>
          <w:sz w:val="24"/>
          <w:szCs w:val="24"/>
        </w:rPr>
        <w:t xml:space="preserve">…………………… </w:t>
      </w:r>
      <w:r w:rsidR="00873660" w:rsidRPr="00B8750F">
        <w:rPr>
          <w:color w:val="000000" w:themeColor="text1"/>
          <w:sz w:val="24"/>
          <w:szCs w:val="24"/>
        </w:rPr>
        <w:t>;</w:t>
      </w:r>
    </w:p>
    <w:p w:rsidR="00873660" w:rsidRPr="00B8750F" w:rsidRDefault="00606E45" w:rsidP="00873660">
      <w:pPr>
        <w:autoSpaceDE w:val="0"/>
        <w:autoSpaceDN w:val="0"/>
        <w:adjustRightInd w:val="0"/>
        <w:jc w:val="both"/>
        <w:rPr>
          <w:b/>
          <w:bCs/>
          <w:color w:val="000000" w:themeColor="text1"/>
          <w:sz w:val="24"/>
          <w:szCs w:val="24"/>
        </w:rPr>
      </w:pPr>
      <w:r w:rsidRPr="00B8750F">
        <w:rPr>
          <w:color w:val="000000" w:themeColor="text1"/>
          <w:sz w:val="24"/>
          <w:szCs w:val="24"/>
        </w:rPr>
        <w:tab/>
      </w:r>
      <w:r w:rsidR="00873660" w:rsidRPr="00B8750F">
        <w:rPr>
          <w:color w:val="000000" w:themeColor="text1"/>
          <w:sz w:val="24"/>
          <w:szCs w:val="24"/>
        </w:rPr>
        <w:t>b) "</w:t>
      </w:r>
      <w:r w:rsidRPr="00B8750F">
        <w:rPr>
          <w:color w:val="000000" w:themeColor="text1"/>
          <w:sz w:val="24"/>
          <w:szCs w:val="24"/>
        </w:rPr>
        <w:t xml:space="preserve">Avizează </w:t>
      </w:r>
      <w:r w:rsidR="00873660" w:rsidRPr="00B8750F">
        <w:rPr>
          <w:color w:val="000000" w:themeColor="text1"/>
          <w:sz w:val="24"/>
          <w:szCs w:val="24"/>
        </w:rPr>
        <w:t xml:space="preserve"> pentru legalitate:", sub care se menționează "</w:t>
      </w:r>
      <w:r w:rsidR="00873660" w:rsidRPr="00B8750F">
        <w:rPr>
          <w:bCs/>
          <w:color w:val="000000" w:themeColor="text1"/>
          <w:sz w:val="24"/>
          <w:szCs w:val="24"/>
        </w:rPr>
        <w:t>SECRETARUL GENERAL AL COMUNEI</w:t>
      </w:r>
      <w:r w:rsidR="00A504CA" w:rsidRPr="00B8750F">
        <w:rPr>
          <w:bCs/>
          <w:color w:val="000000" w:themeColor="text1"/>
          <w:sz w:val="24"/>
          <w:szCs w:val="24"/>
        </w:rPr>
        <w:t xml:space="preserve"> TÂRGUȘOR</w:t>
      </w:r>
      <w:r w:rsidR="00873660" w:rsidRPr="00B8750F">
        <w:rPr>
          <w:color w:val="000000" w:themeColor="text1"/>
          <w:sz w:val="24"/>
          <w:szCs w:val="24"/>
        </w:rPr>
        <w:t>", iar sub aceasta se înscrie prenumele și numele persoanei care</w:t>
      </w:r>
      <w:r w:rsidR="009C246E" w:rsidRPr="00B8750F">
        <w:rPr>
          <w:color w:val="000000" w:themeColor="text1"/>
          <w:sz w:val="24"/>
          <w:szCs w:val="24"/>
        </w:rPr>
        <w:t xml:space="preserve"> </w:t>
      </w:r>
      <w:r w:rsidR="00873660" w:rsidRPr="00B8750F">
        <w:rPr>
          <w:color w:val="000000" w:themeColor="text1"/>
          <w:sz w:val="24"/>
          <w:szCs w:val="24"/>
        </w:rPr>
        <w:t xml:space="preserve">exercită această funcție publică specifică de conducere, </w:t>
      </w:r>
      <w:r w:rsidR="005263BC" w:rsidRPr="00B8750F">
        <w:rPr>
          <w:color w:val="000000" w:themeColor="text1"/>
          <w:sz w:val="24"/>
          <w:szCs w:val="24"/>
        </w:rPr>
        <w:t xml:space="preserve">urmată de </w:t>
      </w:r>
      <w:r w:rsidR="0027683C" w:rsidRPr="00B8750F">
        <w:rPr>
          <w:color w:val="000000" w:themeColor="text1"/>
          <w:sz w:val="24"/>
          <w:szCs w:val="24"/>
        </w:rPr>
        <w:t xml:space="preserve"> </w:t>
      </w:r>
      <w:r w:rsidR="00873660" w:rsidRPr="00B8750F">
        <w:rPr>
          <w:color w:val="000000" w:themeColor="text1"/>
          <w:sz w:val="24"/>
          <w:szCs w:val="24"/>
        </w:rPr>
        <w:t xml:space="preserve">semnătura sa: </w:t>
      </w:r>
      <w:r w:rsidR="00873660" w:rsidRPr="00B8750F">
        <w:rPr>
          <w:rFonts w:ascii="Times New Roman,Bold" w:hAnsi="Times New Roman,Bold" w:cs="Times New Roman,Bold"/>
          <w:b/>
          <w:bCs/>
          <w:color w:val="000000" w:themeColor="text1"/>
          <w:sz w:val="24"/>
          <w:szCs w:val="24"/>
        </w:rPr>
        <w:t>………………… .</w:t>
      </w:r>
    </w:p>
    <w:p w:rsidR="000A320B" w:rsidRPr="00B8750F" w:rsidRDefault="000A320B" w:rsidP="00873660">
      <w:pPr>
        <w:autoSpaceDE w:val="0"/>
        <w:autoSpaceDN w:val="0"/>
        <w:adjustRightInd w:val="0"/>
        <w:jc w:val="both"/>
        <w:rPr>
          <w:b/>
          <w:bCs/>
          <w:color w:val="000000" w:themeColor="text1"/>
          <w:sz w:val="26"/>
          <w:szCs w:val="26"/>
        </w:rPr>
      </w:pPr>
    </w:p>
    <w:p w:rsidR="000A320B" w:rsidRPr="00B8750F" w:rsidRDefault="000A320B" w:rsidP="000A320B">
      <w:pPr>
        <w:autoSpaceDE w:val="0"/>
        <w:autoSpaceDN w:val="0"/>
        <w:adjustRightInd w:val="0"/>
        <w:jc w:val="center"/>
        <w:rPr>
          <w:b/>
          <w:bCs/>
          <w:color w:val="000000" w:themeColor="text1"/>
          <w:sz w:val="26"/>
          <w:szCs w:val="26"/>
        </w:rPr>
      </w:pPr>
    </w:p>
    <w:p w:rsidR="000A320B" w:rsidRPr="00B8750F" w:rsidRDefault="000A320B" w:rsidP="000A320B">
      <w:pPr>
        <w:autoSpaceDE w:val="0"/>
        <w:autoSpaceDN w:val="0"/>
        <w:adjustRightInd w:val="0"/>
        <w:jc w:val="center"/>
        <w:rPr>
          <w:b/>
          <w:bCs/>
          <w:color w:val="000000" w:themeColor="text1"/>
          <w:sz w:val="26"/>
          <w:szCs w:val="26"/>
        </w:rPr>
      </w:pPr>
      <w:r w:rsidRPr="00B8750F">
        <w:rPr>
          <w:b/>
          <w:bCs/>
          <w:color w:val="000000" w:themeColor="text1"/>
          <w:sz w:val="26"/>
          <w:szCs w:val="26"/>
        </w:rPr>
        <w:t>CAPITOLUL III</w:t>
      </w:r>
    </w:p>
    <w:p w:rsidR="000A320B" w:rsidRPr="00B8750F" w:rsidRDefault="000A320B" w:rsidP="000A320B">
      <w:pPr>
        <w:autoSpaceDE w:val="0"/>
        <w:autoSpaceDN w:val="0"/>
        <w:adjustRightInd w:val="0"/>
        <w:jc w:val="center"/>
        <w:rPr>
          <w:b/>
          <w:bCs/>
          <w:color w:val="000000" w:themeColor="text1"/>
          <w:sz w:val="26"/>
          <w:szCs w:val="26"/>
        </w:rPr>
      </w:pPr>
      <w:r w:rsidRPr="00B8750F">
        <w:rPr>
          <w:b/>
          <w:bCs/>
          <w:color w:val="000000" w:themeColor="text1"/>
          <w:sz w:val="26"/>
          <w:szCs w:val="26"/>
        </w:rPr>
        <w:t>SEMNAREA ȘI ÎNREGISTRAREA DISPOZIȚIILOR AUTORITĂȚII EXECUTIVE</w:t>
      </w:r>
    </w:p>
    <w:p w:rsidR="000A320B" w:rsidRPr="00B8750F" w:rsidRDefault="000A320B" w:rsidP="00873660">
      <w:pPr>
        <w:autoSpaceDE w:val="0"/>
        <w:autoSpaceDN w:val="0"/>
        <w:adjustRightInd w:val="0"/>
        <w:jc w:val="both"/>
        <w:rPr>
          <w:b/>
          <w:bCs/>
          <w:color w:val="000000" w:themeColor="text1"/>
          <w:sz w:val="26"/>
          <w:szCs w:val="26"/>
        </w:rPr>
      </w:pPr>
    </w:p>
    <w:p w:rsidR="003F2BD4" w:rsidRPr="00B8750F" w:rsidRDefault="003F2BD4" w:rsidP="003F2BD4">
      <w:pPr>
        <w:autoSpaceDE w:val="0"/>
        <w:autoSpaceDN w:val="0"/>
        <w:adjustRightInd w:val="0"/>
        <w:jc w:val="both"/>
        <w:rPr>
          <w:color w:val="000000" w:themeColor="text1"/>
          <w:sz w:val="24"/>
          <w:szCs w:val="24"/>
        </w:rPr>
      </w:pPr>
      <w:r w:rsidRPr="00B8750F">
        <w:rPr>
          <w:b/>
          <w:bCs/>
          <w:color w:val="000000" w:themeColor="text1"/>
          <w:sz w:val="24"/>
          <w:szCs w:val="24"/>
        </w:rPr>
        <w:t xml:space="preserve">Art. 7 </w:t>
      </w:r>
      <w:r w:rsidRPr="00B8750F">
        <w:rPr>
          <w:color w:val="000000" w:themeColor="text1"/>
          <w:sz w:val="24"/>
          <w:szCs w:val="24"/>
        </w:rPr>
        <w:t>–</w:t>
      </w:r>
      <w:r w:rsidR="00412125" w:rsidRPr="00B8750F">
        <w:rPr>
          <w:color w:val="000000" w:themeColor="text1"/>
          <w:sz w:val="24"/>
          <w:szCs w:val="24"/>
        </w:rPr>
        <w:t xml:space="preserve"> </w:t>
      </w:r>
      <w:r w:rsidRPr="00B8750F">
        <w:rPr>
          <w:b/>
          <w:color w:val="000000" w:themeColor="text1"/>
          <w:sz w:val="24"/>
          <w:szCs w:val="24"/>
        </w:rPr>
        <w:t>(1)</w:t>
      </w:r>
      <w:r w:rsidRPr="00B8750F">
        <w:rPr>
          <w:color w:val="000000" w:themeColor="text1"/>
          <w:sz w:val="24"/>
          <w:szCs w:val="24"/>
        </w:rPr>
        <w:t xml:space="preserve"> Proiectele de dispoziții, inclusiv anexele la acestea, având ca inițiatori persoanele prevăzute la art. 4 alin. (l), prealabil prezentării primarului pentru a fi însușite prin semnătură în calitatea sa de emitent, vor fi prezentate secretarului general al comunei în scopul </w:t>
      </w:r>
      <w:r w:rsidR="00412125" w:rsidRPr="00B8750F">
        <w:rPr>
          <w:color w:val="000000" w:themeColor="text1"/>
          <w:sz w:val="24"/>
          <w:szCs w:val="24"/>
        </w:rPr>
        <w:t>aviză</w:t>
      </w:r>
      <w:r w:rsidRPr="00B8750F">
        <w:rPr>
          <w:color w:val="000000" w:themeColor="text1"/>
          <w:sz w:val="24"/>
          <w:szCs w:val="24"/>
        </w:rPr>
        <w:t>rii pentru legalitate, materializată prin semnătura sa.</w:t>
      </w:r>
    </w:p>
    <w:p w:rsidR="003F2BD4" w:rsidRPr="00B8750F" w:rsidRDefault="00412125" w:rsidP="003F2BD4">
      <w:pPr>
        <w:autoSpaceDE w:val="0"/>
        <w:autoSpaceDN w:val="0"/>
        <w:adjustRightInd w:val="0"/>
        <w:jc w:val="both"/>
        <w:rPr>
          <w:color w:val="000000" w:themeColor="text1"/>
          <w:sz w:val="24"/>
          <w:szCs w:val="24"/>
        </w:rPr>
      </w:pPr>
      <w:r w:rsidRPr="00B8750F">
        <w:rPr>
          <w:color w:val="000000" w:themeColor="text1"/>
          <w:sz w:val="24"/>
          <w:szCs w:val="24"/>
        </w:rPr>
        <w:tab/>
      </w:r>
      <w:r w:rsidR="003F2BD4" w:rsidRPr="00B8750F">
        <w:rPr>
          <w:b/>
          <w:color w:val="000000" w:themeColor="text1"/>
          <w:sz w:val="24"/>
          <w:szCs w:val="24"/>
        </w:rPr>
        <w:t>(2)</w:t>
      </w:r>
      <w:r w:rsidR="003F2BD4" w:rsidRPr="00B8750F">
        <w:rPr>
          <w:color w:val="000000" w:themeColor="text1"/>
          <w:sz w:val="24"/>
          <w:szCs w:val="24"/>
        </w:rPr>
        <w:t xml:space="preserve"> </w:t>
      </w:r>
      <w:r w:rsidRPr="00426175">
        <w:rPr>
          <w:b/>
          <w:color w:val="000000" w:themeColor="text1"/>
          <w:sz w:val="24"/>
          <w:szCs w:val="24"/>
        </w:rPr>
        <w:t>Avizarea</w:t>
      </w:r>
      <w:r w:rsidR="003F2BD4" w:rsidRPr="00B8750F">
        <w:rPr>
          <w:color w:val="000000" w:themeColor="text1"/>
          <w:sz w:val="24"/>
          <w:szCs w:val="24"/>
        </w:rPr>
        <w:t xml:space="preserve"> pentru legalitate poate fi:</w:t>
      </w:r>
    </w:p>
    <w:p w:rsidR="003F2BD4" w:rsidRPr="00B8750F" w:rsidRDefault="00412125" w:rsidP="003F2BD4">
      <w:pPr>
        <w:autoSpaceDE w:val="0"/>
        <w:autoSpaceDN w:val="0"/>
        <w:adjustRightInd w:val="0"/>
        <w:jc w:val="both"/>
        <w:rPr>
          <w:color w:val="000000" w:themeColor="text1"/>
          <w:sz w:val="24"/>
          <w:szCs w:val="24"/>
        </w:rPr>
      </w:pPr>
      <w:r w:rsidRPr="00B8750F">
        <w:rPr>
          <w:color w:val="000000" w:themeColor="text1"/>
          <w:sz w:val="24"/>
          <w:szCs w:val="24"/>
        </w:rPr>
        <w:tab/>
      </w:r>
      <w:r w:rsidR="003F2BD4" w:rsidRPr="00B8750F">
        <w:rPr>
          <w:color w:val="000000" w:themeColor="text1"/>
          <w:sz w:val="24"/>
          <w:szCs w:val="24"/>
        </w:rPr>
        <w:t xml:space="preserve">a) </w:t>
      </w:r>
      <w:r w:rsidR="003F2BD4" w:rsidRPr="00B8750F">
        <w:rPr>
          <w:rFonts w:ascii="Times New Roman,Italic" w:hAnsi="Times New Roman,Italic" w:cs="Times New Roman,Italic"/>
          <w:i/>
          <w:iCs/>
          <w:color w:val="000000" w:themeColor="text1"/>
          <w:sz w:val="24"/>
          <w:szCs w:val="24"/>
        </w:rPr>
        <w:t xml:space="preserve">favorabilă, </w:t>
      </w:r>
      <w:r w:rsidR="003F2BD4" w:rsidRPr="00B8750F">
        <w:rPr>
          <w:color w:val="000000" w:themeColor="text1"/>
          <w:sz w:val="24"/>
          <w:szCs w:val="24"/>
        </w:rPr>
        <w:t>caz în care proiectul de dispoziție se semnează de către secretarul general al comunei;</w:t>
      </w:r>
    </w:p>
    <w:p w:rsidR="003F2BD4" w:rsidRPr="00B8750F" w:rsidRDefault="00412125" w:rsidP="003F2BD4">
      <w:pPr>
        <w:autoSpaceDE w:val="0"/>
        <w:autoSpaceDN w:val="0"/>
        <w:adjustRightInd w:val="0"/>
        <w:jc w:val="both"/>
        <w:rPr>
          <w:color w:val="000000" w:themeColor="text1"/>
          <w:sz w:val="24"/>
          <w:szCs w:val="24"/>
        </w:rPr>
      </w:pPr>
      <w:r w:rsidRPr="00B8750F">
        <w:rPr>
          <w:color w:val="000000" w:themeColor="text1"/>
          <w:sz w:val="24"/>
          <w:szCs w:val="24"/>
        </w:rPr>
        <w:tab/>
      </w:r>
      <w:r w:rsidR="003F2BD4" w:rsidRPr="00B8750F">
        <w:rPr>
          <w:color w:val="000000" w:themeColor="text1"/>
          <w:sz w:val="24"/>
          <w:szCs w:val="24"/>
        </w:rPr>
        <w:t xml:space="preserve">b) </w:t>
      </w:r>
      <w:r w:rsidR="003F2BD4" w:rsidRPr="00B8750F">
        <w:rPr>
          <w:rFonts w:ascii="Times New Roman,Italic" w:hAnsi="Times New Roman,Italic" w:cs="Times New Roman,Italic"/>
          <w:i/>
          <w:iCs/>
          <w:color w:val="000000" w:themeColor="text1"/>
          <w:sz w:val="24"/>
          <w:szCs w:val="24"/>
        </w:rPr>
        <w:t xml:space="preserve">favorabilă, cu obiecții sau propuneri, </w:t>
      </w:r>
      <w:r w:rsidR="003F2BD4" w:rsidRPr="00B8750F">
        <w:rPr>
          <w:color w:val="000000" w:themeColor="text1"/>
          <w:sz w:val="24"/>
          <w:szCs w:val="24"/>
        </w:rPr>
        <w:t>ce vor fi comunicate persoanei inițiatoare, verbal sau în scris, după cum secretarul general al comunei apreciază că se justifică, astfel încât acestea să fie avute în vedere la definitivarea proiectului de dispoziție;</w:t>
      </w:r>
    </w:p>
    <w:p w:rsidR="003F2BD4" w:rsidRPr="00B8750F" w:rsidRDefault="00412125" w:rsidP="003F2BD4">
      <w:pPr>
        <w:autoSpaceDE w:val="0"/>
        <w:autoSpaceDN w:val="0"/>
        <w:adjustRightInd w:val="0"/>
        <w:jc w:val="both"/>
        <w:rPr>
          <w:color w:val="000000" w:themeColor="text1"/>
          <w:sz w:val="24"/>
          <w:szCs w:val="24"/>
        </w:rPr>
      </w:pPr>
      <w:r w:rsidRPr="00B8750F">
        <w:rPr>
          <w:color w:val="000000" w:themeColor="text1"/>
          <w:sz w:val="24"/>
          <w:szCs w:val="24"/>
        </w:rPr>
        <w:tab/>
      </w:r>
      <w:r w:rsidR="00B8750F">
        <w:rPr>
          <w:color w:val="000000" w:themeColor="text1"/>
          <w:sz w:val="24"/>
          <w:szCs w:val="24"/>
        </w:rPr>
        <w:t>c</w:t>
      </w:r>
      <w:r w:rsidR="003F2BD4" w:rsidRPr="00B8750F">
        <w:rPr>
          <w:color w:val="000000" w:themeColor="text1"/>
          <w:sz w:val="24"/>
          <w:szCs w:val="24"/>
        </w:rPr>
        <w:t xml:space="preserve">) </w:t>
      </w:r>
      <w:r w:rsidR="003F2BD4" w:rsidRPr="00B8750F">
        <w:rPr>
          <w:rFonts w:ascii="Times New Roman,Italic" w:hAnsi="Times New Roman,Italic" w:cs="Times New Roman,Italic"/>
          <w:i/>
          <w:iCs/>
          <w:color w:val="000000" w:themeColor="text1"/>
          <w:sz w:val="24"/>
          <w:szCs w:val="24"/>
        </w:rPr>
        <w:t xml:space="preserve">negativă, </w:t>
      </w:r>
      <w:r w:rsidR="003F2BD4" w:rsidRPr="00B8750F">
        <w:rPr>
          <w:color w:val="000000" w:themeColor="text1"/>
          <w:sz w:val="24"/>
          <w:szCs w:val="24"/>
        </w:rPr>
        <w:t>caz în care secretarul general al comunei nu va semna dispoziția și va motiva în scris refuzul, însoțit de documentele sau de informațiile pe care se sprijină.</w:t>
      </w:r>
    </w:p>
    <w:p w:rsidR="003F2BD4" w:rsidRPr="00B8750F" w:rsidRDefault="00412125" w:rsidP="003F2BD4">
      <w:pPr>
        <w:autoSpaceDE w:val="0"/>
        <w:autoSpaceDN w:val="0"/>
        <w:adjustRightInd w:val="0"/>
        <w:jc w:val="both"/>
        <w:rPr>
          <w:color w:val="000000" w:themeColor="text1"/>
          <w:sz w:val="24"/>
          <w:szCs w:val="24"/>
        </w:rPr>
      </w:pPr>
      <w:r w:rsidRPr="00B8750F">
        <w:rPr>
          <w:color w:val="000000" w:themeColor="text1"/>
          <w:sz w:val="24"/>
          <w:szCs w:val="24"/>
        </w:rPr>
        <w:tab/>
      </w:r>
      <w:r w:rsidR="003F2BD4" w:rsidRPr="00B8750F">
        <w:rPr>
          <w:b/>
          <w:color w:val="000000" w:themeColor="text1"/>
          <w:sz w:val="24"/>
          <w:szCs w:val="24"/>
        </w:rPr>
        <w:t>(3)</w:t>
      </w:r>
      <w:r w:rsidR="003F2BD4" w:rsidRPr="00B8750F">
        <w:rPr>
          <w:color w:val="000000" w:themeColor="text1"/>
          <w:sz w:val="24"/>
          <w:szCs w:val="24"/>
        </w:rPr>
        <w:t xml:space="preserve"> </w:t>
      </w:r>
      <w:r w:rsidRPr="00B8750F">
        <w:rPr>
          <w:color w:val="000000" w:themeColor="text1"/>
          <w:sz w:val="24"/>
          <w:szCs w:val="24"/>
        </w:rPr>
        <w:t>avizarea</w:t>
      </w:r>
      <w:r w:rsidR="003F2BD4" w:rsidRPr="00B8750F">
        <w:rPr>
          <w:color w:val="000000" w:themeColor="text1"/>
          <w:sz w:val="24"/>
          <w:szCs w:val="24"/>
        </w:rPr>
        <w:t xml:space="preserve"> pentru legalitate de către secretarul general al comunei se poate face:</w:t>
      </w:r>
    </w:p>
    <w:p w:rsidR="003F2BD4" w:rsidRPr="00B8750F" w:rsidRDefault="00412125" w:rsidP="003F2BD4">
      <w:pPr>
        <w:autoSpaceDE w:val="0"/>
        <w:autoSpaceDN w:val="0"/>
        <w:adjustRightInd w:val="0"/>
        <w:jc w:val="both"/>
        <w:rPr>
          <w:color w:val="000000" w:themeColor="text1"/>
          <w:sz w:val="24"/>
          <w:szCs w:val="24"/>
        </w:rPr>
      </w:pPr>
      <w:r w:rsidRPr="00B8750F">
        <w:rPr>
          <w:color w:val="000000" w:themeColor="text1"/>
          <w:sz w:val="24"/>
          <w:szCs w:val="24"/>
        </w:rPr>
        <w:tab/>
      </w:r>
      <w:r w:rsidR="003F2BD4" w:rsidRPr="00B8750F">
        <w:rPr>
          <w:color w:val="000000" w:themeColor="text1"/>
          <w:sz w:val="24"/>
          <w:szCs w:val="24"/>
        </w:rPr>
        <w:t>a) la prezentarea de către inițiator a proiectului de dispoziție;</w:t>
      </w:r>
    </w:p>
    <w:p w:rsidR="003F2BD4" w:rsidRPr="00B8750F" w:rsidRDefault="00412125" w:rsidP="003F2BD4">
      <w:pPr>
        <w:autoSpaceDE w:val="0"/>
        <w:autoSpaceDN w:val="0"/>
        <w:adjustRightInd w:val="0"/>
        <w:jc w:val="both"/>
        <w:rPr>
          <w:color w:val="000000" w:themeColor="text1"/>
          <w:sz w:val="24"/>
          <w:szCs w:val="24"/>
        </w:rPr>
      </w:pPr>
      <w:r w:rsidRPr="00B8750F">
        <w:rPr>
          <w:color w:val="000000" w:themeColor="text1"/>
          <w:sz w:val="24"/>
          <w:szCs w:val="24"/>
        </w:rPr>
        <w:tab/>
      </w:r>
      <w:r w:rsidR="003F2BD4" w:rsidRPr="00B8750F">
        <w:rPr>
          <w:color w:val="000000" w:themeColor="text1"/>
          <w:sz w:val="24"/>
          <w:szCs w:val="24"/>
        </w:rPr>
        <w:t>b) până cel târziu cu două ore înainte de sfârșitul programului de lucru al zilei următoare celei în care i s-a prezentat proiectul de dispoziție;</w:t>
      </w:r>
    </w:p>
    <w:p w:rsidR="003F2BD4" w:rsidRPr="00B8750F" w:rsidRDefault="00412125" w:rsidP="003F2BD4">
      <w:pPr>
        <w:autoSpaceDE w:val="0"/>
        <w:autoSpaceDN w:val="0"/>
        <w:adjustRightInd w:val="0"/>
        <w:jc w:val="both"/>
        <w:rPr>
          <w:color w:val="000000" w:themeColor="text1"/>
          <w:sz w:val="24"/>
          <w:szCs w:val="24"/>
        </w:rPr>
      </w:pPr>
      <w:r w:rsidRPr="00B8750F">
        <w:rPr>
          <w:color w:val="000000" w:themeColor="text1"/>
          <w:sz w:val="24"/>
          <w:szCs w:val="24"/>
        </w:rPr>
        <w:tab/>
      </w:r>
      <w:r w:rsidR="003F2BD4" w:rsidRPr="00B8750F">
        <w:rPr>
          <w:color w:val="000000" w:themeColor="text1"/>
          <w:sz w:val="24"/>
          <w:szCs w:val="24"/>
        </w:rPr>
        <w:t>c) în cazul în care examinarea proiectului de dispoziție necesită o documentare aprofundată și care nu permite încadrarea în termenul prevăzut la lit. b), înainte de expirarea acestui termen, secretarul general al comunei poate solicita primarului încuviințarea privind prelungirea termenului; termenul stabilit de primar nu poate fi depășit.</w:t>
      </w:r>
    </w:p>
    <w:p w:rsidR="000A320B" w:rsidRPr="00B8750F" w:rsidRDefault="00F9544F" w:rsidP="003F2BD4">
      <w:pPr>
        <w:autoSpaceDE w:val="0"/>
        <w:autoSpaceDN w:val="0"/>
        <w:adjustRightInd w:val="0"/>
        <w:jc w:val="both"/>
        <w:rPr>
          <w:b/>
          <w:bCs/>
          <w:color w:val="000000" w:themeColor="text1"/>
          <w:sz w:val="26"/>
          <w:szCs w:val="26"/>
        </w:rPr>
      </w:pPr>
      <w:r w:rsidRPr="00B8750F">
        <w:rPr>
          <w:color w:val="000000" w:themeColor="text1"/>
          <w:sz w:val="24"/>
          <w:szCs w:val="24"/>
        </w:rPr>
        <w:tab/>
      </w:r>
      <w:r w:rsidR="003F2BD4" w:rsidRPr="00B8750F">
        <w:rPr>
          <w:b/>
          <w:color w:val="000000" w:themeColor="text1"/>
          <w:sz w:val="24"/>
          <w:szCs w:val="24"/>
        </w:rPr>
        <w:t>(4)</w:t>
      </w:r>
      <w:r w:rsidR="003F2BD4" w:rsidRPr="00B8750F">
        <w:rPr>
          <w:color w:val="000000" w:themeColor="text1"/>
          <w:sz w:val="24"/>
          <w:szCs w:val="24"/>
        </w:rPr>
        <w:t xml:space="preserve"> Însușirea proiectului de dispoziție, </w:t>
      </w:r>
      <w:r w:rsidRPr="00B8750F">
        <w:rPr>
          <w:color w:val="000000" w:themeColor="text1"/>
          <w:sz w:val="24"/>
          <w:szCs w:val="24"/>
        </w:rPr>
        <w:t>aviza</w:t>
      </w:r>
      <w:r w:rsidR="003F2BD4" w:rsidRPr="00B8750F">
        <w:rPr>
          <w:color w:val="000000" w:themeColor="text1"/>
          <w:sz w:val="24"/>
          <w:szCs w:val="24"/>
        </w:rPr>
        <w:t>t pentru legalitate potrivit prezentului articol, se face de către primarul comunei la termenele și în condițiile prevăzute la alin. (3), lit. a) și b).</w:t>
      </w:r>
    </w:p>
    <w:p w:rsidR="00873660" w:rsidRPr="00B8750F" w:rsidRDefault="00F9544F" w:rsidP="00873660">
      <w:pPr>
        <w:autoSpaceDE w:val="0"/>
        <w:autoSpaceDN w:val="0"/>
        <w:adjustRightInd w:val="0"/>
        <w:jc w:val="both"/>
        <w:rPr>
          <w:color w:val="000000" w:themeColor="text1"/>
          <w:sz w:val="24"/>
          <w:szCs w:val="24"/>
        </w:rPr>
      </w:pPr>
      <w:r w:rsidRPr="00B8750F">
        <w:rPr>
          <w:b/>
          <w:bCs/>
          <w:color w:val="000000" w:themeColor="text1"/>
          <w:sz w:val="26"/>
          <w:szCs w:val="26"/>
        </w:rPr>
        <w:tab/>
      </w:r>
      <w:r w:rsidR="00873660" w:rsidRPr="00B8750F">
        <w:rPr>
          <w:b/>
          <w:bCs/>
          <w:color w:val="000000" w:themeColor="text1"/>
          <w:sz w:val="26"/>
          <w:szCs w:val="26"/>
        </w:rPr>
        <w:t>Art.</w:t>
      </w:r>
      <w:r w:rsidRPr="00B8750F">
        <w:rPr>
          <w:b/>
          <w:bCs/>
          <w:color w:val="000000" w:themeColor="text1"/>
          <w:sz w:val="26"/>
          <w:szCs w:val="26"/>
        </w:rPr>
        <w:t xml:space="preserve"> </w:t>
      </w:r>
      <w:r w:rsidR="00873660" w:rsidRPr="00B8750F">
        <w:rPr>
          <w:b/>
          <w:bCs/>
          <w:color w:val="000000" w:themeColor="text1"/>
          <w:sz w:val="24"/>
          <w:szCs w:val="24"/>
        </w:rPr>
        <w:t>8</w:t>
      </w:r>
      <w:r w:rsidRPr="00B8750F">
        <w:rPr>
          <w:b/>
          <w:bCs/>
          <w:color w:val="000000" w:themeColor="text1"/>
          <w:sz w:val="24"/>
          <w:szCs w:val="24"/>
        </w:rPr>
        <w:t xml:space="preserve"> </w:t>
      </w:r>
      <w:r w:rsidR="008E1A45" w:rsidRPr="00B8750F">
        <w:rPr>
          <w:color w:val="000000" w:themeColor="text1"/>
          <w:sz w:val="24"/>
          <w:szCs w:val="24"/>
        </w:rPr>
        <w:t>–</w:t>
      </w:r>
      <w:r w:rsidRPr="00B8750F">
        <w:rPr>
          <w:color w:val="000000" w:themeColor="text1"/>
          <w:sz w:val="24"/>
          <w:szCs w:val="24"/>
        </w:rPr>
        <w:t xml:space="preserve"> </w:t>
      </w:r>
      <w:r w:rsidR="00873660" w:rsidRPr="00B8750F">
        <w:rPr>
          <w:b/>
          <w:color w:val="000000" w:themeColor="text1"/>
          <w:sz w:val="24"/>
          <w:szCs w:val="24"/>
        </w:rPr>
        <w:t>(1)</w:t>
      </w:r>
      <w:r w:rsidR="00873660" w:rsidRPr="00B8750F">
        <w:rPr>
          <w:color w:val="000000" w:themeColor="text1"/>
          <w:sz w:val="24"/>
          <w:szCs w:val="24"/>
        </w:rPr>
        <w:t xml:space="preserve"> Dispozițiile însușite de către primar prin semnătura </w:t>
      </w:r>
      <w:r w:rsidR="00873660" w:rsidRPr="00B8750F">
        <w:rPr>
          <w:color w:val="000000" w:themeColor="text1"/>
          <w:sz w:val="26"/>
          <w:szCs w:val="26"/>
        </w:rPr>
        <w:t xml:space="preserve">și </w:t>
      </w:r>
      <w:r w:rsidR="00873660" w:rsidRPr="00B8750F">
        <w:rPr>
          <w:color w:val="000000" w:themeColor="text1"/>
          <w:sz w:val="24"/>
          <w:szCs w:val="24"/>
        </w:rPr>
        <w:t>contra</w:t>
      </w:r>
      <w:r w:rsidR="00A830F2" w:rsidRPr="00B8750F">
        <w:rPr>
          <w:color w:val="000000" w:themeColor="text1"/>
          <w:sz w:val="24"/>
          <w:szCs w:val="24"/>
        </w:rPr>
        <w:t xml:space="preserve">semnate pentru </w:t>
      </w:r>
      <w:r w:rsidR="00873660" w:rsidRPr="00B8750F">
        <w:rPr>
          <w:color w:val="000000" w:themeColor="text1"/>
          <w:sz w:val="24"/>
          <w:szCs w:val="24"/>
        </w:rPr>
        <w:t>legalitate de cătr</w:t>
      </w:r>
      <w:r w:rsidR="003F2BD4" w:rsidRPr="00B8750F">
        <w:rPr>
          <w:color w:val="000000" w:themeColor="text1"/>
          <w:sz w:val="24"/>
          <w:szCs w:val="24"/>
        </w:rPr>
        <w:t>e secretarul general al comunei</w:t>
      </w:r>
      <w:r w:rsidR="00873660" w:rsidRPr="00B8750F">
        <w:rPr>
          <w:color w:val="000000" w:themeColor="text1"/>
          <w:sz w:val="24"/>
          <w:szCs w:val="24"/>
        </w:rPr>
        <w:t xml:space="preserve"> se înregistrează în </w:t>
      </w:r>
      <w:r w:rsidR="00873660" w:rsidRPr="00B8750F">
        <w:rPr>
          <w:rFonts w:ascii="Times New Roman,Italic" w:hAnsi="Times New Roman,Italic" w:cs="Times New Roman,Italic"/>
          <w:i/>
          <w:iCs/>
          <w:color w:val="000000" w:themeColor="text1"/>
          <w:sz w:val="24"/>
          <w:szCs w:val="24"/>
        </w:rPr>
        <w:t>Registrul pentru evidența</w:t>
      </w:r>
      <w:r w:rsidRPr="00B8750F">
        <w:rPr>
          <w:rFonts w:ascii="Times New Roman,Italic" w:hAnsi="Times New Roman,Italic" w:cs="Times New Roman,Italic"/>
          <w:i/>
          <w:iCs/>
          <w:color w:val="000000" w:themeColor="text1"/>
          <w:sz w:val="24"/>
          <w:szCs w:val="24"/>
        </w:rPr>
        <w:t xml:space="preserve"> </w:t>
      </w:r>
      <w:r w:rsidR="00873660" w:rsidRPr="00B8750F">
        <w:rPr>
          <w:rFonts w:ascii="Times New Roman,Italic" w:hAnsi="Times New Roman,Italic" w:cs="Times New Roman,Italic"/>
          <w:i/>
          <w:iCs/>
          <w:color w:val="000000" w:themeColor="text1"/>
          <w:sz w:val="24"/>
          <w:szCs w:val="24"/>
        </w:rPr>
        <w:t>dispozițiilor</w:t>
      </w:r>
      <w:r w:rsidR="00873660" w:rsidRPr="00B8750F">
        <w:rPr>
          <w:color w:val="000000" w:themeColor="text1"/>
          <w:sz w:val="24"/>
          <w:szCs w:val="24"/>
        </w:rPr>
        <w:t>, în ordinea datării lor</w:t>
      </w:r>
      <w:r w:rsidR="00873660" w:rsidRPr="00426175">
        <w:rPr>
          <w:b/>
          <w:color w:val="000000" w:themeColor="text1"/>
          <w:sz w:val="24"/>
          <w:szCs w:val="24"/>
        </w:rPr>
        <w:t>, începând cu nr. 1</w:t>
      </w:r>
      <w:r w:rsidR="00873660" w:rsidRPr="00B8750F">
        <w:rPr>
          <w:color w:val="000000" w:themeColor="text1"/>
          <w:sz w:val="24"/>
          <w:szCs w:val="24"/>
        </w:rPr>
        <w:t xml:space="preserve"> pe fiecare an calendaristic.</w:t>
      </w:r>
    </w:p>
    <w:p w:rsidR="00873660" w:rsidRPr="00B8750F" w:rsidRDefault="00186AA0" w:rsidP="00873660">
      <w:pPr>
        <w:autoSpaceDE w:val="0"/>
        <w:autoSpaceDN w:val="0"/>
        <w:adjustRightInd w:val="0"/>
        <w:jc w:val="both"/>
        <w:rPr>
          <w:color w:val="000000" w:themeColor="text1"/>
          <w:sz w:val="24"/>
          <w:szCs w:val="24"/>
        </w:rPr>
      </w:pPr>
      <w:r w:rsidRPr="00B8750F">
        <w:rPr>
          <w:color w:val="000000" w:themeColor="text1"/>
          <w:sz w:val="24"/>
          <w:szCs w:val="24"/>
        </w:rPr>
        <w:tab/>
      </w:r>
      <w:r w:rsidR="00873660" w:rsidRPr="00B8750F">
        <w:rPr>
          <w:b/>
          <w:color w:val="000000" w:themeColor="text1"/>
          <w:sz w:val="24"/>
          <w:szCs w:val="24"/>
        </w:rPr>
        <w:t>(2)</w:t>
      </w:r>
      <w:r w:rsidR="00873660" w:rsidRPr="00B8750F">
        <w:rPr>
          <w:color w:val="000000" w:themeColor="text1"/>
          <w:sz w:val="24"/>
          <w:szCs w:val="24"/>
        </w:rPr>
        <w:t xml:space="preserve"> Numărul dispoziției și data emiterii acesteia sunt înscrise î</w:t>
      </w:r>
      <w:r w:rsidR="00A830F2" w:rsidRPr="00B8750F">
        <w:rPr>
          <w:color w:val="000000" w:themeColor="text1"/>
          <w:sz w:val="24"/>
          <w:szCs w:val="24"/>
        </w:rPr>
        <w:t xml:space="preserve">n imediata apropiere a titlului </w:t>
      </w:r>
      <w:r w:rsidR="00873660" w:rsidRPr="00B8750F">
        <w:rPr>
          <w:color w:val="000000" w:themeColor="text1"/>
          <w:sz w:val="24"/>
          <w:szCs w:val="24"/>
        </w:rPr>
        <w:t>dispoziției, întregind identitatea acesteia.</w:t>
      </w:r>
    </w:p>
    <w:p w:rsidR="00873660" w:rsidRPr="00B8750F" w:rsidRDefault="00186AA0" w:rsidP="00873660">
      <w:pPr>
        <w:autoSpaceDE w:val="0"/>
        <w:autoSpaceDN w:val="0"/>
        <w:adjustRightInd w:val="0"/>
        <w:jc w:val="both"/>
        <w:rPr>
          <w:color w:val="000000" w:themeColor="text1"/>
          <w:sz w:val="24"/>
          <w:szCs w:val="24"/>
        </w:rPr>
      </w:pPr>
      <w:r w:rsidRPr="00B8750F">
        <w:rPr>
          <w:color w:val="000000" w:themeColor="text1"/>
          <w:sz w:val="24"/>
          <w:szCs w:val="24"/>
        </w:rPr>
        <w:tab/>
      </w:r>
      <w:r w:rsidR="003F2BD4" w:rsidRPr="00B8750F">
        <w:rPr>
          <w:b/>
          <w:color w:val="000000" w:themeColor="text1"/>
          <w:sz w:val="24"/>
          <w:szCs w:val="24"/>
        </w:rPr>
        <w:t>(</w:t>
      </w:r>
      <w:r w:rsidR="00873660" w:rsidRPr="00B8750F">
        <w:rPr>
          <w:b/>
          <w:color w:val="000000" w:themeColor="text1"/>
          <w:sz w:val="24"/>
          <w:szCs w:val="24"/>
        </w:rPr>
        <w:t>3)</w:t>
      </w:r>
      <w:r w:rsidR="00873660" w:rsidRPr="00B8750F">
        <w:rPr>
          <w:color w:val="000000" w:themeColor="text1"/>
          <w:sz w:val="24"/>
          <w:szCs w:val="24"/>
        </w:rPr>
        <w:t xml:space="preserve"> Elementele de identificare prevăzute la alin.</w:t>
      </w:r>
      <w:r w:rsidRPr="00B8750F">
        <w:rPr>
          <w:color w:val="000000" w:themeColor="text1"/>
          <w:sz w:val="24"/>
          <w:szCs w:val="24"/>
        </w:rPr>
        <w:t xml:space="preserve"> </w:t>
      </w:r>
      <w:r w:rsidR="00873660" w:rsidRPr="00B8750F">
        <w:rPr>
          <w:color w:val="000000" w:themeColor="text1"/>
          <w:sz w:val="24"/>
          <w:szCs w:val="24"/>
        </w:rPr>
        <w:t>(2) se înscriu</w:t>
      </w:r>
      <w:r w:rsidR="00A830F2" w:rsidRPr="00B8750F">
        <w:rPr>
          <w:color w:val="000000" w:themeColor="text1"/>
          <w:sz w:val="24"/>
          <w:szCs w:val="24"/>
        </w:rPr>
        <w:t xml:space="preserve"> de către secretarul general al </w:t>
      </w:r>
      <w:r w:rsidR="00873660" w:rsidRPr="00B8750F">
        <w:rPr>
          <w:color w:val="000000" w:themeColor="text1"/>
          <w:sz w:val="24"/>
          <w:szCs w:val="24"/>
        </w:rPr>
        <w:t>comunei.</w:t>
      </w:r>
    </w:p>
    <w:p w:rsidR="00A830F2" w:rsidRPr="00B8750F" w:rsidRDefault="00873660" w:rsidP="00873660">
      <w:pPr>
        <w:autoSpaceDE w:val="0"/>
        <w:autoSpaceDN w:val="0"/>
        <w:adjustRightInd w:val="0"/>
        <w:jc w:val="both"/>
        <w:rPr>
          <w:bCs/>
          <w:color w:val="000000" w:themeColor="text1"/>
          <w:sz w:val="24"/>
          <w:szCs w:val="24"/>
        </w:rPr>
      </w:pPr>
      <w:r w:rsidRPr="00B8750F">
        <w:rPr>
          <w:b/>
          <w:bCs/>
          <w:color w:val="000000" w:themeColor="text1"/>
          <w:sz w:val="26"/>
          <w:szCs w:val="26"/>
        </w:rPr>
        <w:t>Art.</w:t>
      </w:r>
      <w:r w:rsidR="00186AA0" w:rsidRPr="00B8750F">
        <w:rPr>
          <w:b/>
          <w:bCs/>
          <w:color w:val="000000" w:themeColor="text1"/>
          <w:sz w:val="26"/>
          <w:szCs w:val="26"/>
        </w:rPr>
        <w:t xml:space="preserve"> </w:t>
      </w:r>
      <w:r w:rsidRPr="00B8750F">
        <w:rPr>
          <w:b/>
          <w:bCs/>
          <w:color w:val="000000" w:themeColor="text1"/>
          <w:sz w:val="24"/>
          <w:szCs w:val="24"/>
        </w:rPr>
        <w:t>9</w:t>
      </w:r>
      <w:r w:rsidR="00186AA0" w:rsidRPr="00B8750F">
        <w:rPr>
          <w:b/>
          <w:bCs/>
          <w:color w:val="000000" w:themeColor="text1"/>
          <w:sz w:val="24"/>
          <w:szCs w:val="24"/>
        </w:rPr>
        <w:t xml:space="preserve"> </w:t>
      </w:r>
      <w:r w:rsidR="008E1A45" w:rsidRPr="00B8750F">
        <w:rPr>
          <w:color w:val="000000" w:themeColor="text1"/>
          <w:sz w:val="24"/>
          <w:szCs w:val="24"/>
        </w:rPr>
        <w:t>–</w:t>
      </w:r>
      <w:r w:rsidR="00186AA0" w:rsidRPr="00B8750F">
        <w:rPr>
          <w:color w:val="000000" w:themeColor="text1"/>
          <w:sz w:val="24"/>
          <w:szCs w:val="24"/>
        </w:rPr>
        <w:t xml:space="preserve"> </w:t>
      </w:r>
      <w:r w:rsidRPr="00B8750F">
        <w:rPr>
          <w:color w:val="000000" w:themeColor="text1"/>
          <w:sz w:val="24"/>
          <w:szCs w:val="24"/>
        </w:rPr>
        <w:t>În situația în care emiterea dispozițiilor, precum și contras</w:t>
      </w:r>
      <w:r w:rsidR="00A830F2" w:rsidRPr="00B8750F">
        <w:rPr>
          <w:color w:val="000000" w:themeColor="text1"/>
          <w:sz w:val="24"/>
          <w:szCs w:val="24"/>
        </w:rPr>
        <w:t xml:space="preserve">emnarea pentru legalitate </w:t>
      </w:r>
      <w:r w:rsidRPr="00B8750F">
        <w:rPr>
          <w:color w:val="000000" w:themeColor="text1"/>
          <w:sz w:val="24"/>
          <w:szCs w:val="24"/>
        </w:rPr>
        <w:t>se exercită de către alte persoane decât cele prevăzute la art.</w:t>
      </w:r>
      <w:r w:rsidR="003F2BD4" w:rsidRPr="00B8750F">
        <w:rPr>
          <w:color w:val="000000" w:themeColor="text1"/>
          <w:sz w:val="24"/>
          <w:szCs w:val="24"/>
        </w:rPr>
        <w:t xml:space="preserve"> 6</w:t>
      </w:r>
      <w:r w:rsidRPr="00B8750F">
        <w:rPr>
          <w:color w:val="000000" w:themeColor="text1"/>
          <w:sz w:val="24"/>
          <w:szCs w:val="24"/>
        </w:rPr>
        <w:t xml:space="preserve"> alin.(8), </w:t>
      </w:r>
      <w:r w:rsidR="00A830F2" w:rsidRPr="00B8750F">
        <w:rPr>
          <w:color w:val="000000" w:themeColor="text1"/>
          <w:sz w:val="24"/>
          <w:szCs w:val="24"/>
        </w:rPr>
        <w:t xml:space="preserve">lit.a) și b), în limitele și în </w:t>
      </w:r>
      <w:r w:rsidRPr="00B8750F">
        <w:rPr>
          <w:color w:val="000000" w:themeColor="text1"/>
          <w:sz w:val="24"/>
          <w:szCs w:val="24"/>
        </w:rPr>
        <w:t xml:space="preserve">condițiile legii, înaintea denumirii funcției se menționează </w:t>
      </w:r>
      <w:r w:rsidRPr="00B8750F">
        <w:rPr>
          <w:b/>
          <w:bCs/>
          <w:color w:val="000000" w:themeColor="text1"/>
          <w:sz w:val="24"/>
          <w:szCs w:val="24"/>
        </w:rPr>
        <w:t xml:space="preserve">"p.", </w:t>
      </w:r>
      <w:r w:rsidR="00A830F2" w:rsidRPr="00B8750F">
        <w:rPr>
          <w:color w:val="000000" w:themeColor="text1"/>
          <w:sz w:val="24"/>
          <w:szCs w:val="24"/>
        </w:rPr>
        <w:t xml:space="preserve">reprezentând forma abreviată a </w:t>
      </w:r>
      <w:r w:rsidRPr="00B8750F">
        <w:rPr>
          <w:color w:val="000000" w:themeColor="text1"/>
          <w:sz w:val="24"/>
          <w:szCs w:val="24"/>
        </w:rPr>
        <w:lastRenderedPageBreak/>
        <w:t xml:space="preserve">cuvântului </w:t>
      </w:r>
      <w:r w:rsidRPr="00B8750F">
        <w:rPr>
          <w:i/>
          <w:iCs/>
          <w:color w:val="000000" w:themeColor="text1"/>
          <w:sz w:val="24"/>
          <w:szCs w:val="24"/>
        </w:rPr>
        <w:t xml:space="preserve">"pentru" </w:t>
      </w:r>
      <w:r w:rsidRPr="00B8750F">
        <w:rPr>
          <w:color w:val="000000" w:themeColor="text1"/>
          <w:sz w:val="24"/>
          <w:szCs w:val="24"/>
        </w:rPr>
        <w:t>și prenumele și numele persoanei respective, cât ș</w:t>
      </w:r>
      <w:r w:rsidR="00A830F2" w:rsidRPr="00B8750F">
        <w:rPr>
          <w:color w:val="000000" w:themeColor="text1"/>
          <w:sz w:val="24"/>
          <w:szCs w:val="24"/>
        </w:rPr>
        <w:t xml:space="preserve">i funcția deținută de drept în </w:t>
      </w:r>
      <w:r w:rsidRPr="00B8750F">
        <w:rPr>
          <w:color w:val="000000" w:themeColor="text1"/>
          <w:sz w:val="24"/>
          <w:szCs w:val="24"/>
        </w:rPr>
        <w:t xml:space="preserve">structura funcțională a administrației publice locale. </w:t>
      </w:r>
      <w:r w:rsidR="003F2BD4" w:rsidRPr="00B8750F">
        <w:rPr>
          <w:bCs/>
          <w:color w:val="000000" w:themeColor="text1"/>
          <w:sz w:val="24"/>
          <w:szCs w:val="24"/>
        </w:rPr>
        <w:t>Spre exemplu</w:t>
      </w:r>
      <w:r w:rsidRPr="00B8750F">
        <w:rPr>
          <w:bCs/>
          <w:color w:val="000000" w:themeColor="text1"/>
          <w:sz w:val="24"/>
          <w:szCs w:val="24"/>
        </w:rPr>
        <w:t xml:space="preserve">: </w:t>
      </w:r>
    </w:p>
    <w:p w:rsidR="00186AA0" w:rsidRPr="00B8750F" w:rsidRDefault="00186AA0" w:rsidP="00873660">
      <w:pPr>
        <w:autoSpaceDE w:val="0"/>
        <w:autoSpaceDN w:val="0"/>
        <w:adjustRightInd w:val="0"/>
        <w:jc w:val="both"/>
        <w:rPr>
          <w:color w:val="000000" w:themeColor="text1"/>
          <w:sz w:val="24"/>
          <w:szCs w:val="24"/>
        </w:rPr>
      </w:pPr>
    </w:p>
    <w:p w:rsidR="00A830F2" w:rsidRPr="00B8750F" w:rsidRDefault="00873660" w:rsidP="00873660">
      <w:pPr>
        <w:autoSpaceDE w:val="0"/>
        <w:autoSpaceDN w:val="0"/>
        <w:adjustRightInd w:val="0"/>
        <w:jc w:val="both"/>
        <w:rPr>
          <w:rFonts w:ascii="Times New Roman,Bold" w:hAnsi="Times New Roman,Bold" w:cs="Times New Roman,Bold"/>
          <w:bCs/>
          <w:color w:val="000000" w:themeColor="text1"/>
          <w:sz w:val="24"/>
          <w:szCs w:val="24"/>
        </w:rPr>
      </w:pPr>
      <w:r w:rsidRPr="00B8750F">
        <w:rPr>
          <w:bCs/>
          <w:color w:val="000000" w:themeColor="text1"/>
          <w:sz w:val="24"/>
          <w:szCs w:val="24"/>
        </w:rPr>
        <w:t>"p. PRIMARUL COMUNEI</w:t>
      </w:r>
      <w:r w:rsidR="00013B91">
        <w:rPr>
          <w:bCs/>
          <w:color w:val="000000" w:themeColor="text1"/>
          <w:sz w:val="24"/>
          <w:szCs w:val="24"/>
        </w:rPr>
        <w:t xml:space="preserve"> </w:t>
      </w:r>
      <w:r w:rsidR="00432332" w:rsidRPr="00B8750F">
        <w:rPr>
          <w:rFonts w:ascii="Times New Roman,Bold" w:hAnsi="Times New Roman,Bold" w:cs="Times New Roman,Bold"/>
          <w:bCs/>
          <w:color w:val="000000" w:themeColor="text1"/>
          <w:sz w:val="24"/>
          <w:szCs w:val="24"/>
        </w:rPr>
        <w:t>TÂRGUȘOR</w:t>
      </w:r>
      <w:r w:rsidRPr="00B8750F">
        <w:rPr>
          <w:rFonts w:ascii="Times New Roman,Bold" w:hAnsi="Times New Roman,Bold" w:cs="Times New Roman,Bold"/>
          <w:bCs/>
          <w:color w:val="000000" w:themeColor="text1"/>
          <w:sz w:val="24"/>
          <w:szCs w:val="24"/>
        </w:rPr>
        <w:t>"</w:t>
      </w:r>
    </w:p>
    <w:p w:rsidR="00A830F2" w:rsidRPr="00B8750F" w:rsidRDefault="00873660" w:rsidP="00873660">
      <w:pPr>
        <w:autoSpaceDE w:val="0"/>
        <w:autoSpaceDN w:val="0"/>
        <w:adjustRightInd w:val="0"/>
        <w:jc w:val="both"/>
        <w:rPr>
          <w:rFonts w:ascii="Times New Roman,Bold" w:hAnsi="Times New Roman,Bold" w:cs="Times New Roman,Bold"/>
          <w:bCs/>
          <w:color w:val="000000" w:themeColor="text1"/>
          <w:sz w:val="24"/>
          <w:szCs w:val="24"/>
        </w:rPr>
      </w:pPr>
      <w:r w:rsidRPr="00B8750F">
        <w:rPr>
          <w:rFonts w:ascii="Times New Roman,Bold" w:hAnsi="Times New Roman,Bold" w:cs="Times New Roman,Bold"/>
          <w:bCs/>
          <w:color w:val="000000" w:themeColor="text1"/>
          <w:sz w:val="24"/>
          <w:szCs w:val="24"/>
        </w:rPr>
        <w:t xml:space="preserve">,......................................, </w:t>
      </w:r>
    </w:p>
    <w:p w:rsidR="00873660" w:rsidRPr="00B8750F" w:rsidRDefault="00873660" w:rsidP="00873660">
      <w:pPr>
        <w:autoSpaceDE w:val="0"/>
        <w:autoSpaceDN w:val="0"/>
        <w:adjustRightInd w:val="0"/>
        <w:jc w:val="both"/>
        <w:rPr>
          <w:color w:val="000000" w:themeColor="text1"/>
          <w:sz w:val="24"/>
          <w:szCs w:val="24"/>
        </w:rPr>
      </w:pPr>
      <w:r w:rsidRPr="00B8750F">
        <w:rPr>
          <w:rFonts w:ascii="Times New Roman,Bold" w:hAnsi="Times New Roman,Bold" w:cs="Times New Roman,Bold"/>
          <w:bCs/>
          <w:color w:val="000000" w:themeColor="text1"/>
          <w:sz w:val="24"/>
          <w:szCs w:val="24"/>
        </w:rPr>
        <w:t xml:space="preserve">VICEPRIMARUL COMUNEI </w:t>
      </w:r>
      <w:r w:rsidR="00432332" w:rsidRPr="00B8750F">
        <w:rPr>
          <w:rFonts w:ascii="Times New Roman,Bold" w:hAnsi="Times New Roman,Bold" w:cs="Times New Roman,Bold"/>
          <w:bCs/>
          <w:color w:val="000000" w:themeColor="text1"/>
          <w:sz w:val="24"/>
          <w:szCs w:val="24"/>
        </w:rPr>
        <w:t>TÂRGUȘOR</w:t>
      </w:r>
      <w:r w:rsidRPr="00B8750F">
        <w:rPr>
          <w:rFonts w:ascii="Times New Roman,Bold" w:hAnsi="Times New Roman,Bold" w:cs="Times New Roman,Bold"/>
          <w:bCs/>
          <w:color w:val="000000" w:themeColor="text1"/>
          <w:sz w:val="24"/>
          <w:szCs w:val="24"/>
        </w:rPr>
        <w:t>.</w:t>
      </w:r>
    </w:p>
    <w:p w:rsidR="00873660" w:rsidRPr="00B8750F" w:rsidRDefault="00873660" w:rsidP="00873660">
      <w:pPr>
        <w:autoSpaceDE w:val="0"/>
        <w:autoSpaceDN w:val="0"/>
        <w:adjustRightInd w:val="0"/>
        <w:jc w:val="both"/>
        <w:rPr>
          <w:bCs/>
          <w:color w:val="000000" w:themeColor="text1"/>
          <w:sz w:val="24"/>
          <w:szCs w:val="24"/>
        </w:rPr>
      </w:pPr>
      <w:r w:rsidRPr="00B8750F">
        <w:rPr>
          <w:bCs/>
          <w:i/>
          <w:iCs/>
          <w:color w:val="000000" w:themeColor="text1"/>
          <w:sz w:val="24"/>
          <w:szCs w:val="24"/>
        </w:rPr>
        <w:t xml:space="preserve">(prenumele </w:t>
      </w:r>
      <w:r w:rsidR="003F2BD4" w:rsidRPr="00B8750F">
        <w:rPr>
          <w:bCs/>
          <w:i/>
          <w:iCs/>
          <w:color w:val="000000" w:themeColor="text1"/>
          <w:sz w:val="24"/>
          <w:szCs w:val="24"/>
        </w:rPr>
        <w:t>ș</w:t>
      </w:r>
      <w:r w:rsidRPr="00B8750F">
        <w:rPr>
          <w:bCs/>
          <w:i/>
          <w:iCs/>
          <w:color w:val="000000" w:themeColor="text1"/>
          <w:sz w:val="24"/>
          <w:szCs w:val="24"/>
        </w:rPr>
        <w:t xml:space="preserve">i numele) </w:t>
      </w:r>
      <w:r w:rsidRPr="00B8750F">
        <w:rPr>
          <w:bCs/>
          <w:color w:val="000000" w:themeColor="text1"/>
          <w:sz w:val="24"/>
          <w:szCs w:val="24"/>
        </w:rPr>
        <w:t>"</w:t>
      </w:r>
    </w:p>
    <w:p w:rsidR="000A320B" w:rsidRPr="00B8750F" w:rsidRDefault="000A320B" w:rsidP="00873660">
      <w:pPr>
        <w:autoSpaceDE w:val="0"/>
        <w:autoSpaceDN w:val="0"/>
        <w:adjustRightInd w:val="0"/>
        <w:jc w:val="both"/>
        <w:rPr>
          <w:b/>
          <w:bCs/>
          <w:color w:val="000000" w:themeColor="text1"/>
          <w:sz w:val="26"/>
          <w:szCs w:val="26"/>
        </w:rPr>
      </w:pPr>
    </w:p>
    <w:p w:rsidR="003F2BD4" w:rsidRPr="00B8750F" w:rsidRDefault="003F2BD4" w:rsidP="000A320B">
      <w:pPr>
        <w:autoSpaceDE w:val="0"/>
        <w:autoSpaceDN w:val="0"/>
        <w:adjustRightInd w:val="0"/>
        <w:jc w:val="center"/>
        <w:rPr>
          <w:b/>
          <w:bCs/>
          <w:color w:val="000000" w:themeColor="text1"/>
          <w:sz w:val="26"/>
          <w:szCs w:val="26"/>
        </w:rPr>
      </w:pPr>
    </w:p>
    <w:p w:rsidR="000A320B" w:rsidRPr="00B8750F" w:rsidRDefault="000A320B" w:rsidP="000A320B">
      <w:pPr>
        <w:autoSpaceDE w:val="0"/>
        <w:autoSpaceDN w:val="0"/>
        <w:adjustRightInd w:val="0"/>
        <w:jc w:val="center"/>
        <w:rPr>
          <w:b/>
          <w:bCs/>
          <w:color w:val="000000" w:themeColor="text1"/>
          <w:sz w:val="26"/>
          <w:szCs w:val="26"/>
        </w:rPr>
      </w:pPr>
      <w:r w:rsidRPr="00B8750F">
        <w:rPr>
          <w:b/>
          <w:bCs/>
          <w:color w:val="000000" w:themeColor="text1"/>
          <w:sz w:val="26"/>
          <w:szCs w:val="26"/>
        </w:rPr>
        <w:t>CAPITOLUL IV</w:t>
      </w:r>
    </w:p>
    <w:p w:rsidR="002E7BFC" w:rsidRPr="00B8750F" w:rsidRDefault="000A320B" w:rsidP="000A320B">
      <w:pPr>
        <w:autoSpaceDE w:val="0"/>
        <w:autoSpaceDN w:val="0"/>
        <w:adjustRightInd w:val="0"/>
        <w:jc w:val="center"/>
        <w:rPr>
          <w:b/>
          <w:bCs/>
          <w:color w:val="000000" w:themeColor="text1"/>
          <w:sz w:val="26"/>
          <w:szCs w:val="26"/>
        </w:rPr>
      </w:pPr>
      <w:r w:rsidRPr="00B8750F">
        <w:rPr>
          <w:b/>
          <w:bCs/>
          <w:color w:val="000000" w:themeColor="text1"/>
          <w:sz w:val="26"/>
          <w:szCs w:val="26"/>
        </w:rPr>
        <w:t>COMUNICAREA</w:t>
      </w:r>
      <w:r w:rsidR="002E7BFC" w:rsidRPr="00B8750F">
        <w:rPr>
          <w:b/>
          <w:bCs/>
          <w:color w:val="000000" w:themeColor="text1"/>
          <w:sz w:val="26"/>
          <w:szCs w:val="26"/>
        </w:rPr>
        <w:t>, ADUCEREA LA CUNOȘTINȚĂ</w:t>
      </w:r>
    </w:p>
    <w:p w:rsidR="000A320B" w:rsidRPr="00B8750F" w:rsidRDefault="00675EA8" w:rsidP="002E7BFC">
      <w:pPr>
        <w:autoSpaceDE w:val="0"/>
        <w:autoSpaceDN w:val="0"/>
        <w:adjustRightInd w:val="0"/>
        <w:jc w:val="center"/>
        <w:rPr>
          <w:b/>
          <w:bCs/>
          <w:color w:val="000000" w:themeColor="text1"/>
          <w:sz w:val="26"/>
          <w:szCs w:val="26"/>
        </w:rPr>
      </w:pPr>
      <w:r w:rsidRPr="00B8750F">
        <w:rPr>
          <w:b/>
          <w:bCs/>
          <w:color w:val="000000" w:themeColor="text1"/>
          <w:sz w:val="26"/>
          <w:szCs w:val="26"/>
        </w:rPr>
        <w:t xml:space="preserve">ȘI INTRAREA ÎN VIGOARE A </w:t>
      </w:r>
      <w:r w:rsidR="000A320B" w:rsidRPr="00B8750F">
        <w:rPr>
          <w:b/>
          <w:bCs/>
          <w:color w:val="000000" w:themeColor="text1"/>
          <w:sz w:val="26"/>
          <w:szCs w:val="26"/>
        </w:rPr>
        <w:t>DISPOZIȚIILOR AUTORITĂȚII EXECUTIVE</w:t>
      </w:r>
    </w:p>
    <w:p w:rsidR="000A320B" w:rsidRPr="00B8750F" w:rsidRDefault="000A320B" w:rsidP="00873660">
      <w:pPr>
        <w:autoSpaceDE w:val="0"/>
        <w:autoSpaceDN w:val="0"/>
        <w:adjustRightInd w:val="0"/>
        <w:jc w:val="both"/>
        <w:rPr>
          <w:b/>
          <w:bCs/>
          <w:color w:val="000000" w:themeColor="text1"/>
          <w:sz w:val="26"/>
          <w:szCs w:val="26"/>
        </w:rPr>
      </w:pPr>
    </w:p>
    <w:p w:rsidR="000A320B" w:rsidRPr="00B8750F" w:rsidRDefault="000A320B" w:rsidP="00873660">
      <w:pPr>
        <w:autoSpaceDE w:val="0"/>
        <w:autoSpaceDN w:val="0"/>
        <w:adjustRightInd w:val="0"/>
        <w:jc w:val="both"/>
        <w:rPr>
          <w:b/>
          <w:bCs/>
          <w:color w:val="000000" w:themeColor="text1"/>
          <w:sz w:val="26"/>
          <w:szCs w:val="26"/>
        </w:rPr>
      </w:pPr>
    </w:p>
    <w:p w:rsidR="00873660" w:rsidRPr="00B8750F" w:rsidRDefault="00C660A6" w:rsidP="00873660">
      <w:pPr>
        <w:autoSpaceDE w:val="0"/>
        <w:autoSpaceDN w:val="0"/>
        <w:adjustRightInd w:val="0"/>
        <w:jc w:val="both"/>
        <w:rPr>
          <w:color w:val="000000" w:themeColor="text1"/>
          <w:sz w:val="24"/>
          <w:szCs w:val="24"/>
        </w:rPr>
      </w:pPr>
      <w:r w:rsidRPr="00B8750F">
        <w:rPr>
          <w:b/>
          <w:bCs/>
          <w:color w:val="000000" w:themeColor="text1"/>
          <w:sz w:val="26"/>
          <w:szCs w:val="26"/>
        </w:rPr>
        <w:tab/>
      </w:r>
      <w:r w:rsidR="00873660" w:rsidRPr="00B8750F">
        <w:rPr>
          <w:b/>
          <w:bCs/>
          <w:color w:val="000000" w:themeColor="text1"/>
          <w:sz w:val="26"/>
          <w:szCs w:val="26"/>
        </w:rPr>
        <w:t>Art.</w:t>
      </w:r>
      <w:r w:rsidRPr="00B8750F">
        <w:rPr>
          <w:b/>
          <w:bCs/>
          <w:color w:val="000000" w:themeColor="text1"/>
          <w:sz w:val="26"/>
          <w:szCs w:val="26"/>
        </w:rPr>
        <w:t xml:space="preserve"> </w:t>
      </w:r>
      <w:r w:rsidR="00873660" w:rsidRPr="00B8750F">
        <w:rPr>
          <w:b/>
          <w:bCs/>
          <w:color w:val="000000" w:themeColor="text1"/>
          <w:sz w:val="26"/>
          <w:szCs w:val="26"/>
        </w:rPr>
        <w:t>10</w:t>
      </w:r>
      <w:r w:rsidRPr="00B8750F">
        <w:rPr>
          <w:b/>
          <w:bCs/>
          <w:color w:val="000000" w:themeColor="text1"/>
          <w:sz w:val="26"/>
          <w:szCs w:val="26"/>
        </w:rPr>
        <w:t xml:space="preserve"> </w:t>
      </w:r>
      <w:r w:rsidR="008E1A45" w:rsidRPr="00B8750F">
        <w:rPr>
          <w:color w:val="000000" w:themeColor="text1"/>
          <w:sz w:val="24"/>
          <w:szCs w:val="24"/>
        </w:rPr>
        <w:t>–</w:t>
      </w:r>
      <w:r w:rsidRPr="00B8750F">
        <w:rPr>
          <w:color w:val="000000" w:themeColor="text1"/>
          <w:sz w:val="24"/>
          <w:szCs w:val="24"/>
        </w:rPr>
        <w:t xml:space="preserve"> </w:t>
      </w:r>
      <w:r w:rsidR="00675EA8" w:rsidRPr="00B8750F">
        <w:rPr>
          <w:b/>
          <w:bCs/>
          <w:color w:val="000000" w:themeColor="text1"/>
          <w:sz w:val="26"/>
          <w:szCs w:val="26"/>
        </w:rPr>
        <w:t>(1)</w:t>
      </w:r>
      <w:r w:rsidRPr="00B8750F">
        <w:rPr>
          <w:bCs/>
          <w:color w:val="000000" w:themeColor="text1"/>
          <w:sz w:val="26"/>
          <w:szCs w:val="26"/>
        </w:rPr>
        <w:t xml:space="preserve"> </w:t>
      </w:r>
      <w:r w:rsidR="00873660" w:rsidRPr="00B8750F">
        <w:rPr>
          <w:color w:val="000000" w:themeColor="text1"/>
          <w:sz w:val="24"/>
          <w:szCs w:val="24"/>
        </w:rPr>
        <w:t>Prin grija secretarului general al comunei, la terme</w:t>
      </w:r>
      <w:r w:rsidR="00A830F2" w:rsidRPr="00B8750F">
        <w:rPr>
          <w:color w:val="000000" w:themeColor="text1"/>
          <w:sz w:val="24"/>
          <w:szCs w:val="24"/>
        </w:rPr>
        <w:t xml:space="preserve">nele și în condițiile prevăzute </w:t>
      </w:r>
      <w:r w:rsidRPr="00B8750F">
        <w:rPr>
          <w:color w:val="000000" w:themeColor="text1"/>
          <w:sz w:val="24"/>
          <w:szCs w:val="24"/>
        </w:rPr>
        <w:t xml:space="preserve">de lege, se asigură comunicarea </w:t>
      </w:r>
      <w:r w:rsidR="00873660" w:rsidRPr="00B8750F">
        <w:rPr>
          <w:color w:val="000000" w:themeColor="text1"/>
          <w:sz w:val="24"/>
          <w:szCs w:val="24"/>
        </w:rPr>
        <w:t>di</w:t>
      </w:r>
      <w:r w:rsidR="00A830F2" w:rsidRPr="00B8750F">
        <w:rPr>
          <w:color w:val="000000" w:themeColor="text1"/>
          <w:sz w:val="24"/>
          <w:szCs w:val="24"/>
        </w:rPr>
        <w:t>spozițiil</w:t>
      </w:r>
      <w:r w:rsidRPr="00B8750F">
        <w:rPr>
          <w:color w:val="000000" w:themeColor="text1"/>
          <w:sz w:val="24"/>
          <w:szCs w:val="24"/>
        </w:rPr>
        <w:t>or</w:t>
      </w:r>
      <w:r w:rsidR="00A830F2" w:rsidRPr="00B8750F">
        <w:rPr>
          <w:color w:val="000000" w:themeColor="text1"/>
          <w:sz w:val="24"/>
          <w:szCs w:val="24"/>
        </w:rPr>
        <w:t xml:space="preserve"> primarului comunei </w:t>
      </w:r>
      <w:r w:rsidR="00432332" w:rsidRPr="00B8750F">
        <w:rPr>
          <w:color w:val="000000" w:themeColor="text1"/>
          <w:sz w:val="24"/>
          <w:szCs w:val="24"/>
        </w:rPr>
        <w:t>Târgușor</w:t>
      </w:r>
      <w:r w:rsidR="00873660" w:rsidRPr="00B8750F">
        <w:rPr>
          <w:color w:val="000000" w:themeColor="text1"/>
          <w:sz w:val="24"/>
          <w:szCs w:val="24"/>
        </w:rPr>
        <w:t>, către autoritățile/instituțiile, p</w:t>
      </w:r>
      <w:r w:rsidR="00A830F2" w:rsidRPr="00B8750F">
        <w:rPr>
          <w:color w:val="000000" w:themeColor="text1"/>
          <w:sz w:val="24"/>
          <w:szCs w:val="24"/>
        </w:rPr>
        <w:t xml:space="preserve">ersoanele interesate, precum și </w:t>
      </w:r>
      <w:r w:rsidR="00873660" w:rsidRPr="00B8750F">
        <w:rPr>
          <w:color w:val="000000" w:themeColor="text1"/>
          <w:sz w:val="24"/>
          <w:szCs w:val="24"/>
        </w:rPr>
        <w:t xml:space="preserve">aducerea la cunoștință publică a </w:t>
      </w:r>
      <w:r w:rsidRPr="00B8750F">
        <w:rPr>
          <w:color w:val="000000" w:themeColor="text1"/>
          <w:sz w:val="24"/>
          <w:szCs w:val="24"/>
        </w:rPr>
        <w:t>acestora</w:t>
      </w:r>
      <w:r w:rsidR="00873660" w:rsidRPr="00B8750F">
        <w:rPr>
          <w:color w:val="000000" w:themeColor="text1"/>
          <w:sz w:val="24"/>
          <w:szCs w:val="24"/>
        </w:rPr>
        <w:t>.</w:t>
      </w:r>
    </w:p>
    <w:p w:rsidR="00675EA8" w:rsidRPr="00B8750F" w:rsidRDefault="00C660A6" w:rsidP="00675EA8">
      <w:pPr>
        <w:autoSpaceDE w:val="0"/>
        <w:autoSpaceDN w:val="0"/>
        <w:adjustRightInd w:val="0"/>
        <w:jc w:val="both"/>
        <w:rPr>
          <w:color w:val="000000" w:themeColor="text1"/>
          <w:sz w:val="24"/>
          <w:szCs w:val="24"/>
        </w:rPr>
      </w:pPr>
      <w:r w:rsidRPr="00B8750F">
        <w:rPr>
          <w:color w:val="000000" w:themeColor="text1"/>
          <w:sz w:val="24"/>
          <w:szCs w:val="24"/>
        </w:rPr>
        <w:tab/>
      </w:r>
      <w:r w:rsidR="00675EA8" w:rsidRPr="00B8750F">
        <w:rPr>
          <w:b/>
          <w:color w:val="000000" w:themeColor="text1"/>
          <w:sz w:val="24"/>
          <w:szCs w:val="24"/>
        </w:rPr>
        <w:t>(2)</w:t>
      </w:r>
      <w:r w:rsidR="00675EA8" w:rsidRPr="00B8750F">
        <w:rPr>
          <w:color w:val="000000" w:themeColor="text1"/>
          <w:sz w:val="24"/>
          <w:szCs w:val="24"/>
        </w:rPr>
        <w:t xml:space="preserve"> Secretarul general al </w:t>
      </w:r>
      <w:r w:rsidRPr="00B8750F">
        <w:rPr>
          <w:color w:val="000000" w:themeColor="text1"/>
          <w:sz w:val="24"/>
          <w:szCs w:val="24"/>
        </w:rPr>
        <w:t>comunei Târgușor</w:t>
      </w:r>
      <w:r w:rsidR="00675EA8" w:rsidRPr="00B8750F">
        <w:rPr>
          <w:color w:val="000000" w:themeColor="text1"/>
          <w:sz w:val="24"/>
          <w:szCs w:val="24"/>
        </w:rPr>
        <w:t xml:space="preserve"> comunică actele administrative prevăzute la art. 196 alin. (1) din Codul administrativ prefectului în cel mult 10 zile lucră</w:t>
      </w:r>
      <w:r w:rsidRPr="00B8750F">
        <w:rPr>
          <w:color w:val="000000" w:themeColor="text1"/>
          <w:sz w:val="24"/>
          <w:szCs w:val="24"/>
        </w:rPr>
        <w:t xml:space="preserve">toare de la data </w:t>
      </w:r>
      <w:r w:rsidR="00675EA8" w:rsidRPr="00B8750F">
        <w:rPr>
          <w:color w:val="000000" w:themeColor="text1"/>
          <w:sz w:val="24"/>
          <w:szCs w:val="24"/>
        </w:rPr>
        <w:t xml:space="preserve">emiterii. </w:t>
      </w:r>
      <w:bookmarkStart w:id="0" w:name="A1721"/>
      <w:bookmarkEnd w:id="0"/>
    </w:p>
    <w:p w:rsidR="00675EA8" w:rsidRPr="00B8750F" w:rsidRDefault="00C660A6" w:rsidP="00675EA8">
      <w:pPr>
        <w:jc w:val="both"/>
        <w:rPr>
          <w:color w:val="000000" w:themeColor="text1"/>
          <w:sz w:val="24"/>
          <w:szCs w:val="24"/>
          <w:lang w:val="it-IT"/>
        </w:rPr>
      </w:pPr>
      <w:bookmarkStart w:id="1" w:name="A1723"/>
      <w:bookmarkStart w:id="2" w:name="A1724"/>
      <w:bookmarkEnd w:id="1"/>
      <w:bookmarkEnd w:id="2"/>
      <w:r w:rsidRPr="00B8750F">
        <w:rPr>
          <w:color w:val="000000" w:themeColor="text1"/>
          <w:sz w:val="24"/>
          <w:szCs w:val="24"/>
        </w:rPr>
        <w:tab/>
      </w:r>
      <w:r w:rsidR="00675EA8" w:rsidRPr="00B8750F">
        <w:rPr>
          <w:b/>
          <w:color w:val="000000" w:themeColor="text1"/>
          <w:sz w:val="24"/>
          <w:szCs w:val="24"/>
        </w:rPr>
        <w:t>(3)</w:t>
      </w:r>
      <w:r w:rsidR="00675EA8" w:rsidRPr="00B8750F">
        <w:rPr>
          <w:color w:val="000000" w:themeColor="text1"/>
          <w:sz w:val="24"/>
          <w:szCs w:val="24"/>
        </w:rPr>
        <w:t xml:space="preserve"> </w:t>
      </w:r>
      <w:r w:rsidRPr="00B8750F">
        <w:rPr>
          <w:color w:val="000000" w:themeColor="text1"/>
          <w:sz w:val="24"/>
          <w:szCs w:val="24"/>
        </w:rPr>
        <w:t>D</w:t>
      </w:r>
      <w:r w:rsidR="00675EA8" w:rsidRPr="00B8750F">
        <w:rPr>
          <w:color w:val="000000" w:themeColor="text1"/>
          <w:sz w:val="24"/>
          <w:szCs w:val="24"/>
        </w:rPr>
        <w:t>ispoziţiile, documentele şi informaţiile financiare, precum şi alte documente prevăzute de lege se publică, pentru informare, în format electronic şi în monitorul oficial local</w:t>
      </w:r>
      <w:r w:rsidR="00675EA8" w:rsidRPr="00B8750F">
        <w:rPr>
          <w:color w:val="000000" w:themeColor="text1"/>
          <w:sz w:val="24"/>
          <w:szCs w:val="24"/>
          <w:lang w:val="it-IT"/>
        </w:rPr>
        <w:t>.</w:t>
      </w:r>
    </w:p>
    <w:p w:rsidR="00675EA8" w:rsidRPr="00B8750F" w:rsidRDefault="00C660A6" w:rsidP="00675EA8">
      <w:pPr>
        <w:jc w:val="both"/>
        <w:rPr>
          <w:color w:val="000000" w:themeColor="text1"/>
          <w:sz w:val="24"/>
          <w:szCs w:val="24"/>
        </w:rPr>
      </w:pPr>
      <w:r w:rsidRPr="00B8750F">
        <w:rPr>
          <w:b/>
          <w:color w:val="000000" w:themeColor="text1"/>
          <w:sz w:val="24"/>
          <w:szCs w:val="24"/>
          <w:lang w:val="it-IT"/>
        </w:rPr>
        <w:tab/>
        <w:t>Art. 11</w:t>
      </w:r>
      <w:r w:rsidR="002E7BFC" w:rsidRPr="00B8750F">
        <w:rPr>
          <w:b/>
          <w:color w:val="000000" w:themeColor="text1"/>
          <w:sz w:val="24"/>
          <w:szCs w:val="24"/>
          <w:lang w:val="it-IT"/>
        </w:rPr>
        <w:t xml:space="preserve"> </w:t>
      </w:r>
      <w:r w:rsidR="002E7BFC" w:rsidRPr="00B8750F">
        <w:rPr>
          <w:b/>
          <w:color w:val="000000" w:themeColor="text1"/>
          <w:sz w:val="24"/>
          <w:szCs w:val="24"/>
        </w:rPr>
        <w:t>–</w:t>
      </w:r>
      <w:r w:rsidRPr="00B8750F">
        <w:rPr>
          <w:b/>
          <w:color w:val="000000" w:themeColor="text1"/>
          <w:sz w:val="24"/>
          <w:szCs w:val="24"/>
        </w:rPr>
        <w:t xml:space="preserve"> </w:t>
      </w:r>
      <w:r w:rsidR="002E7BFC" w:rsidRPr="00B8750F">
        <w:rPr>
          <w:b/>
          <w:bCs/>
          <w:color w:val="000000" w:themeColor="text1"/>
          <w:sz w:val="26"/>
          <w:szCs w:val="26"/>
        </w:rPr>
        <w:t>(1)</w:t>
      </w:r>
      <w:r w:rsidRPr="00B8750F">
        <w:rPr>
          <w:b/>
          <w:bCs/>
          <w:color w:val="000000" w:themeColor="text1"/>
          <w:sz w:val="26"/>
          <w:szCs w:val="26"/>
        </w:rPr>
        <w:t xml:space="preserve"> </w:t>
      </w:r>
      <w:r w:rsidR="002E7BFC" w:rsidRPr="00B8750F">
        <w:rPr>
          <w:color w:val="000000" w:themeColor="text1"/>
          <w:sz w:val="24"/>
          <w:szCs w:val="24"/>
        </w:rPr>
        <w:t>D</w:t>
      </w:r>
      <w:r w:rsidR="00675EA8" w:rsidRPr="00B8750F">
        <w:rPr>
          <w:color w:val="000000" w:themeColor="text1"/>
          <w:sz w:val="24"/>
          <w:szCs w:val="24"/>
        </w:rPr>
        <w:t>ispoziţiile cu caracter normativ devin obligatorii de la data aducerii lor la cunoştinţă publică.</w:t>
      </w:r>
    </w:p>
    <w:p w:rsidR="00675EA8" w:rsidRPr="00B8750F" w:rsidRDefault="00C660A6" w:rsidP="00675EA8">
      <w:pPr>
        <w:jc w:val="both"/>
        <w:rPr>
          <w:color w:val="000000" w:themeColor="text1"/>
          <w:sz w:val="24"/>
          <w:szCs w:val="24"/>
        </w:rPr>
      </w:pPr>
      <w:bookmarkStart w:id="3" w:name="A1728"/>
      <w:bookmarkEnd w:id="3"/>
      <w:r w:rsidRPr="00B8750F">
        <w:rPr>
          <w:color w:val="000000" w:themeColor="text1"/>
          <w:sz w:val="24"/>
          <w:szCs w:val="24"/>
        </w:rPr>
        <w:tab/>
      </w:r>
      <w:r w:rsidR="002E7BFC" w:rsidRPr="00B8750F">
        <w:rPr>
          <w:b/>
          <w:color w:val="000000" w:themeColor="text1"/>
          <w:sz w:val="24"/>
          <w:szCs w:val="24"/>
        </w:rPr>
        <w:t>(2)</w:t>
      </w:r>
      <w:r w:rsidR="002E7BFC" w:rsidRPr="00B8750F">
        <w:rPr>
          <w:color w:val="000000" w:themeColor="text1"/>
          <w:sz w:val="24"/>
          <w:szCs w:val="24"/>
        </w:rPr>
        <w:t xml:space="preserve"> </w:t>
      </w:r>
      <w:r w:rsidR="00675EA8" w:rsidRPr="00B8750F">
        <w:rPr>
          <w:color w:val="000000" w:themeColor="text1"/>
          <w:sz w:val="24"/>
          <w:szCs w:val="24"/>
        </w:rPr>
        <w:t xml:space="preserve">Aducerea la cunoştinţă publică a dispoziţiilor cu caracter normativ se face în termen de 5 zile de la data comunicării oficiale către prefect. </w:t>
      </w:r>
      <w:bookmarkStart w:id="4" w:name="A1729"/>
      <w:bookmarkEnd w:id="4"/>
    </w:p>
    <w:p w:rsidR="00675EA8" w:rsidRPr="00B8750F" w:rsidRDefault="00C660A6" w:rsidP="00675EA8">
      <w:pPr>
        <w:jc w:val="both"/>
        <w:rPr>
          <w:color w:val="000000" w:themeColor="text1"/>
          <w:sz w:val="24"/>
          <w:szCs w:val="24"/>
        </w:rPr>
      </w:pPr>
      <w:r w:rsidRPr="00B8750F">
        <w:rPr>
          <w:color w:val="000000" w:themeColor="text1"/>
          <w:sz w:val="24"/>
          <w:szCs w:val="24"/>
        </w:rPr>
        <w:tab/>
      </w:r>
      <w:r w:rsidR="002E7BFC" w:rsidRPr="00B8750F">
        <w:rPr>
          <w:b/>
          <w:color w:val="000000" w:themeColor="text1"/>
          <w:sz w:val="24"/>
          <w:szCs w:val="24"/>
        </w:rPr>
        <w:t>(3)</w:t>
      </w:r>
      <w:r w:rsidR="002E7BFC" w:rsidRPr="00B8750F">
        <w:rPr>
          <w:color w:val="000000" w:themeColor="text1"/>
          <w:sz w:val="24"/>
          <w:szCs w:val="24"/>
        </w:rPr>
        <w:t xml:space="preserve"> </w:t>
      </w:r>
      <w:r w:rsidR="00675EA8" w:rsidRPr="00B8750F">
        <w:rPr>
          <w:color w:val="000000" w:themeColor="text1"/>
          <w:sz w:val="24"/>
          <w:szCs w:val="24"/>
        </w:rPr>
        <w:t>Comunicarea dispoziţiilor cu caracter individual către persoanele cărora li se adresează se face în cel mult 5 zile de la data comunicării oficiale către prefect.</w:t>
      </w:r>
    </w:p>
    <w:p w:rsidR="00675EA8" w:rsidRPr="00B8750F" w:rsidRDefault="00C660A6" w:rsidP="00675EA8">
      <w:pPr>
        <w:jc w:val="both"/>
        <w:rPr>
          <w:color w:val="000000" w:themeColor="text1"/>
          <w:sz w:val="24"/>
          <w:szCs w:val="24"/>
        </w:rPr>
      </w:pPr>
      <w:bookmarkStart w:id="5" w:name="A1733"/>
      <w:bookmarkEnd w:id="5"/>
      <w:r w:rsidRPr="00B8750F">
        <w:rPr>
          <w:color w:val="000000" w:themeColor="text1"/>
          <w:sz w:val="24"/>
          <w:szCs w:val="24"/>
        </w:rPr>
        <w:tab/>
      </w:r>
      <w:r w:rsidR="002E7BFC" w:rsidRPr="00B8750F">
        <w:rPr>
          <w:b/>
          <w:color w:val="000000" w:themeColor="text1"/>
          <w:sz w:val="24"/>
          <w:szCs w:val="24"/>
        </w:rPr>
        <w:t>(4)</w:t>
      </w:r>
      <w:r w:rsidR="002E7BFC" w:rsidRPr="00B8750F">
        <w:rPr>
          <w:color w:val="000000" w:themeColor="text1"/>
          <w:sz w:val="24"/>
          <w:szCs w:val="24"/>
        </w:rPr>
        <w:t xml:space="preserve"> D</w:t>
      </w:r>
      <w:r w:rsidR="00675EA8" w:rsidRPr="00B8750F">
        <w:rPr>
          <w:color w:val="000000" w:themeColor="text1"/>
          <w:sz w:val="24"/>
          <w:szCs w:val="24"/>
        </w:rPr>
        <w:t>ispoziţiile cu caracter individual produc efecte juridice de la data comunicării către persoanele cărora li se adresează.</w:t>
      </w:r>
    </w:p>
    <w:p w:rsidR="002E7BFC" w:rsidRPr="00B8750F" w:rsidRDefault="002E7BFC" w:rsidP="00675EA8">
      <w:pPr>
        <w:rPr>
          <w:b/>
          <w:color w:val="000000" w:themeColor="text1"/>
          <w:sz w:val="24"/>
          <w:szCs w:val="24"/>
        </w:rPr>
      </w:pPr>
    </w:p>
    <w:p w:rsidR="002E7BFC" w:rsidRPr="00B8750F" w:rsidRDefault="002E7BFC" w:rsidP="00675EA8">
      <w:pPr>
        <w:rPr>
          <w:b/>
          <w:color w:val="000000" w:themeColor="text1"/>
          <w:sz w:val="24"/>
          <w:szCs w:val="24"/>
        </w:rPr>
      </w:pPr>
    </w:p>
    <w:p w:rsidR="002E7BFC" w:rsidRPr="00B8750F" w:rsidRDefault="002E7BFC" w:rsidP="002E7BFC">
      <w:pPr>
        <w:jc w:val="center"/>
        <w:rPr>
          <w:b/>
          <w:color w:val="000000" w:themeColor="text1"/>
          <w:sz w:val="24"/>
          <w:szCs w:val="24"/>
        </w:rPr>
      </w:pPr>
      <w:r w:rsidRPr="00B8750F">
        <w:rPr>
          <w:b/>
          <w:color w:val="000000" w:themeColor="text1"/>
          <w:sz w:val="24"/>
          <w:szCs w:val="24"/>
        </w:rPr>
        <w:t>CAPITOLUL V</w:t>
      </w:r>
    </w:p>
    <w:p w:rsidR="003E3EB3" w:rsidRPr="00B8750F" w:rsidRDefault="00431A5C" w:rsidP="002E7BFC">
      <w:pPr>
        <w:jc w:val="center"/>
        <w:rPr>
          <w:b/>
          <w:color w:val="000000" w:themeColor="text1"/>
          <w:sz w:val="24"/>
          <w:szCs w:val="24"/>
        </w:rPr>
      </w:pPr>
      <w:r w:rsidRPr="00B8750F">
        <w:rPr>
          <w:b/>
          <w:color w:val="000000" w:themeColor="text1"/>
          <w:sz w:val="24"/>
          <w:szCs w:val="24"/>
        </w:rPr>
        <w:t>EVENIMENTE JURIDICE CE POT INTERVENI ULTERIOR EMITERII DISPOZIȚIILOR AUTORITĂȚII EXECUTIVE</w:t>
      </w:r>
    </w:p>
    <w:p w:rsidR="00675EA8" w:rsidRPr="00B8750F" w:rsidRDefault="00675EA8" w:rsidP="002E7BFC">
      <w:pPr>
        <w:jc w:val="both"/>
        <w:rPr>
          <w:color w:val="000000" w:themeColor="text1"/>
          <w:sz w:val="24"/>
          <w:szCs w:val="24"/>
        </w:rPr>
      </w:pPr>
      <w:bookmarkStart w:id="6" w:name="A1738"/>
      <w:bookmarkEnd w:id="6"/>
    </w:p>
    <w:p w:rsidR="00675EA8" w:rsidRPr="00B8750F" w:rsidRDefault="00675EA8" w:rsidP="00675EA8">
      <w:pPr>
        <w:jc w:val="both"/>
        <w:rPr>
          <w:color w:val="000000" w:themeColor="text1"/>
          <w:sz w:val="24"/>
          <w:szCs w:val="24"/>
        </w:rPr>
      </w:pPr>
    </w:p>
    <w:p w:rsidR="00431A5C" w:rsidRPr="00B8750F" w:rsidRDefault="00EE2A40" w:rsidP="00675EA8">
      <w:pPr>
        <w:jc w:val="both"/>
        <w:rPr>
          <w:color w:val="000000" w:themeColor="text1"/>
          <w:sz w:val="24"/>
          <w:szCs w:val="24"/>
          <w:lang w:val="it-IT"/>
        </w:rPr>
      </w:pPr>
      <w:r w:rsidRPr="00B8750F">
        <w:rPr>
          <w:b/>
          <w:color w:val="000000" w:themeColor="text1"/>
          <w:sz w:val="24"/>
          <w:szCs w:val="24"/>
          <w:lang w:val="it-IT"/>
        </w:rPr>
        <w:tab/>
      </w:r>
      <w:r w:rsidR="00431A5C" w:rsidRPr="00B8750F">
        <w:rPr>
          <w:b/>
          <w:color w:val="000000" w:themeColor="text1"/>
          <w:sz w:val="24"/>
          <w:szCs w:val="24"/>
          <w:lang w:val="it-IT"/>
        </w:rPr>
        <w:t>Art. 12</w:t>
      </w:r>
      <w:r w:rsidR="003639C6" w:rsidRPr="00B8750F">
        <w:rPr>
          <w:b/>
          <w:color w:val="000000" w:themeColor="text1"/>
          <w:sz w:val="24"/>
          <w:szCs w:val="24"/>
          <w:lang w:val="it-IT"/>
        </w:rPr>
        <w:t xml:space="preserve"> -</w:t>
      </w:r>
      <w:r w:rsidR="00431A5C" w:rsidRPr="00B8750F">
        <w:rPr>
          <w:b/>
          <w:color w:val="000000" w:themeColor="text1"/>
          <w:sz w:val="24"/>
          <w:szCs w:val="24"/>
          <w:lang w:val="it-IT"/>
        </w:rPr>
        <w:t xml:space="preserve"> </w:t>
      </w:r>
      <w:r w:rsidR="003639C6" w:rsidRPr="00B8750F">
        <w:rPr>
          <w:color w:val="000000" w:themeColor="text1"/>
          <w:sz w:val="24"/>
          <w:szCs w:val="24"/>
        </w:rPr>
        <w:t>(1)</w:t>
      </w:r>
      <w:r w:rsidR="00431A5C" w:rsidRPr="00B8750F">
        <w:rPr>
          <w:color w:val="000000" w:themeColor="text1"/>
          <w:sz w:val="24"/>
          <w:szCs w:val="24"/>
        </w:rPr>
        <w:t xml:space="preserve"> </w:t>
      </w:r>
      <w:r w:rsidR="00431A5C" w:rsidRPr="00B8750F">
        <w:rPr>
          <w:b/>
          <w:color w:val="000000" w:themeColor="text1"/>
          <w:sz w:val="24"/>
          <w:szCs w:val="24"/>
          <w:lang w:val="it-IT"/>
        </w:rPr>
        <w:t>Modificarea și completarea</w:t>
      </w:r>
      <w:r w:rsidR="00431A5C" w:rsidRPr="00B8750F">
        <w:rPr>
          <w:color w:val="000000" w:themeColor="text1"/>
          <w:sz w:val="24"/>
          <w:szCs w:val="24"/>
          <w:lang w:val="it-IT"/>
        </w:rPr>
        <w:t xml:space="preserve"> dispoziției Primarului constituie evenimente cu caracter tehnico-juridic ce pot surveni ulterior emiterii acesteia, iar proiectelor de dispoziție de modificare sau completare, după caz, li se aplică dispozițiile prezentului regulament și normele juridice privind tehnica legislativă.</w:t>
      </w:r>
    </w:p>
    <w:p w:rsidR="003639C6" w:rsidRPr="00B8750F" w:rsidRDefault="003639C6" w:rsidP="003639C6">
      <w:pPr>
        <w:autoSpaceDE w:val="0"/>
        <w:autoSpaceDN w:val="0"/>
        <w:adjustRightInd w:val="0"/>
        <w:jc w:val="both"/>
        <w:rPr>
          <w:color w:val="000000" w:themeColor="text1"/>
          <w:sz w:val="24"/>
          <w:szCs w:val="24"/>
          <w:lang w:val="ro-RO"/>
        </w:rPr>
      </w:pPr>
      <w:r w:rsidRPr="00B8750F">
        <w:rPr>
          <w:color w:val="000000" w:themeColor="text1"/>
          <w:sz w:val="28"/>
          <w:szCs w:val="28"/>
          <w:lang w:val="ro-RO"/>
        </w:rPr>
        <w:t xml:space="preserve">  </w:t>
      </w:r>
      <w:r w:rsidRPr="00B8750F">
        <w:rPr>
          <w:color w:val="000000" w:themeColor="text1"/>
          <w:sz w:val="24"/>
          <w:szCs w:val="24"/>
          <w:lang w:val="ro-RO"/>
        </w:rPr>
        <w:tab/>
        <w:t>(2) Modificarea</w:t>
      </w:r>
      <w:r w:rsidRPr="00B8750F">
        <w:rPr>
          <w:color w:val="000000" w:themeColor="text1"/>
          <w:sz w:val="24"/>
          <w:szCs w:val="24"/>
          <w:lang w:val="it-IT"/>
        </w:rPr>
        <w:t xml:space="preserve"> dispoziției Primarului</w:t>
      </w:r>
      <w:r w:rsidRPr="00B8750F">
        <w:rPr>
          <w:color w:val="000000" w:themeColor="text1"/>
          <w:sz w:val="24"/>
          <w:szCs w:val="24"/>
          <w:lang w:val="ro-RO"/>
        </w:rPr>
        <w:t xml:space="preserve"> constă în schimbarea expresă a textului unora sau mai multor articole ori alineate ale acestuia şi în redarea lor într-o nouă formulare.</w:t>
      </w:r>
    </w:p>
    <w:p w:rsidR="003639C6" w:rsidRPr="00B8750F" w:rsidRDefault="003639C6" w:rsidP="003639C6">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(3) Pentru exprimarea normativă a intenţiei de modificare a dispoziției primarului se nominalizează expres textul vizat, cu toate elementele de identificare necesare, iar dispoziţia propriu-zisă </w:t>
      </w:r>
      <w:r w:rsidRPr="00B8750F">
        <w:rPr>
          <w:b/>
          <w:color w:val="000000" w:themeColor="text1"/>
          <w:sz w:val="24"/>
          <w:szCs w:val="24"/>
          <w:lang w:val="ro-RO"/>
        </w:rPr>
        <w:t>se formulează utilizându-se</w:t>
      </w:r>
      <w:r w:rsidRPr="00B8750F">
        <w:rPr>
          <w:color w:val="000000" w:themeColor="text1"/>
          <w:sz w:val="24"/>
          <w:szCs w:val="24"/>
          <w:lang w:val="ro-RO"/>
        </w:rPr>
        <w:t xml:space="preserve"> </w:t>
      </w:r>
      <w:r w:rsidRPr="00B8750F">
        <w:rPr>
          <w:b/>
          <w:color w:val="000000" w:themeColor="text1"/>
          <w:sz w:val="24"/>
          <w:szCs w:val="24"/>
          <w:lang w:val="ro-RO"/>
        </w:rPr>
        <w:t>sintagma "se modifică şi va avea următorul cuprins:",</w:t>
      </w:r>
      <w:r w:rsidRPr="00B8750F">
        <w:rPr>
          <w:color w:val="000000" w:themeColor="text1"/>
          <w:sz w:val="24"/>
          <w:szCs w:val="24"/>
          <w:lang w:val="ro-RO"/>
        </w:rPr>
        <w:t xml:space="preserve"> urmată de redarea noului text.</w:t>
      </w:r>
    </w:p>
    <w:p w:rsidR="003639C6" w:rsidRPr="00B8750F" w:rsidRDefault="003639C6" w:rsidP="003639C6">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Pr="00B8750F">
        <w:rPr>
          <w:color w:val="000000" w:themeColor="text1"/>
          <w:sz w:val="24"/>
          <w:szCs w:val="24"/>
          <w:lang w:val="ro-RO"/>
        </w:rPr>
        <w:tab/>
        <w:t xml:space="preserve">(4) Procedeul de a se menţiona generic, în finalul unei dispoziții, că o altă dispoziție conexă sau texte din acea dispoziție "se modifică corespunzător" trebuie evitat. De asemenea, nu se utilizează, pentru a exprima o modificare, redarea doar a unor fragmente ori sintagme dintr-un text. </w:t>
      </w:r>
      <w:r w:rsidRPr="00B8750F">
        <w:rPr>
          <w:color w:val="000000" w:themeColor="text1"/>
          <w:sz w:val="24"/>
          <w:szCs w:val="24"/>
          <w:lang w:val="ro-RO"/>
        </w:rPr>
        <w:lastRenderedPageBreak/>
        <w:t>Modificarea trebuie să cuprindă în întregime textul vizat, cuprins în articol, alineat sau în elementul marcat al unei enumerări.</w:t>
      </w:r>
    </w:p>
    <w:p w:rsidR="003639C6" w:rsidRPr="00B8750F" w:rsidRDefault="006E563C" w:rsidP="003639C6">
      <w:pPr>
        <w:autoSpaceDE w:val="0"/>
        <w:autoSpaceDN w:val="0"/>
        <w:adjustRightInd w:val="0"/>
        <w:jc w:val="both"/>
        <w:rPr>
          <w:b/>
          <w:color w:val="000000" w:themeColor="text1"/>
          <w:sz w:val="24"/>
          <w:szCs w:val="24"/>
          <w:lang w:val="ro-RO"/>
        </w:rPr>
      </w:pPr>
      <w:r w:rsidRPr="00B8750F">
        <w:rPr>
          <w:color w:val="000000" w:themeColor="text1"/>
          <w:sz w:val="24"/>
          <w:szCs w:val="24"/>
          <w:lang w:val="ro-RO"/>
        </w:rPr>
        <w:tab/>
        <w:t xml:space="preserve">(5) </w:t>
      </w:r>
      <w:r w:rsidR="003639C6" w:rsidRPr="00B8750F">
        <w:rPr>
          <w:color w:val="000000" w:themeColor="text1"/>
          <w:sz w:val="24"/>
          <w:szCs w:val="24"/>
          <w:lang w:val="ro-RO"/>
        </w:rPr>
        <w:t>Completarea</w:t>
      </w:r>
      <w:r w:rsidRPr="00B8750F">
        <w:rPr>
          <w:color w:val="000000" w:themeColor="text1"/>
          <w:sz w:val="24"/>
          <w:szCs w:val="24"/>
          <w:lang w:val="ro-RO"/>
        </w:rPr>
        <w:t xml:space="preserve"> dispoziție primarului </w:t>
      </w:r>
      <w:r w:rsidR="003639C6" w:rsidRPr="00B8750F">
        <w:rPr>
          <w:color w:val="000000" w:themeColor="text1"/>
          <w:sz w:val="24"/>
          <w:szCs w:val="24"/>
          <w:lang w:val="ro-RO"/>
        </w:rPr>
        <w:t xml:space="preserve">constă în introducerea unor dispoziţii noi, cuprinzând soluţii legislative şi ipoteze suplimentare, exprimate în texte care se adaugă elementelor structurale existente, prin utilizarea unei formule de exprimare, cum ar fi: </w:t>
      </w:r>
      <w:r w:rsidR="003639C6" w:rsidRPr="00B8750F">
        <w:rPr>
          <w:b/>
          <w:color w:val="000000" w:themeColor="text1"/>
          <w:sz w:val="24"/>
          <w:szCs w:val="24"/>
          <w:lang w:val="ro-RO"/>
        </w:rPr>
        <w:t>"După articolul ... se introduce un nou articol, ......, cu următorul cuprins:".</w:t>
      </w:r>
    </w:p>
    <w:p w:rsidR="003639C6" w:rsidRPr="00B8750F" w:rsidRDefault="003639C6" w:rsidP="003639C6">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006E563C" w:rsidRPr="00B8750F">
        <w:rPr>
          <w:color w:val="000000" w:themeColor="text1"/>
          <w:sz w:val="24"/>
          <w:szCs w:val="24"/>
          <w:lang w:val="ro-RO"/>
        </w:rPr>
        <w:tab/>
      </w:r>
      <w:r w:rsidRPr="00B8750F">
        <w:rPr>
          <w:color w:val="000000" w:themeColor="text1"/>
          <w:sz w:val="24"/>
          <w:szCs w:val="24"/>
          <w:lang w:val="ro-RO"/>
        </w:rPr>
        <w:t>(</w:t>
      </w:r>
      <w:r w:rsidR="006E563C" w:rsidRPr="00B8750F">
        <w:rPr>
          <w:color w:val="000000" w:themeColor="text1"/>
          <w:sz w:val="24"/>
          <w:szCs w:val="24"/>
          <w:lang w:val="ro-RO"/>
        </w:rPr>
        <w:t>6</w:t>
      </w:r>
      <w:r w:rsidRPr="00B8750F">
        <w:rPr>
          <w:color w:val="000000" w:themeColor="text1"/>
          <w:sz w:val="24"/>
          <w:szCs w:val="24"/>
          <w:lang w:val="ro-RO"/>
        </w:rPr>
        <w:t>) Dacă actul de completare nu dispune renumerotarea actului completat, structurile, inclusiv articolele sau alineatele nou-introduse, vor dobândi numărul structurilor corespunzătoare celor din textul vechi, după care se introduc, însoţite de un indice cifric, pentru diferenţiere.</w:t>
      </w:r>
    </w:p>
    <w:p w:rsidR="003639C6" w:rsidRPr="00B8750F" w:rsidRDefault="006E563C" w:rsidP="006E563C">
      <w:pPr>
        <w:autoSpaceDE w:val="0"/>
        <w:autoSpaceDN w:val="0"/>
        <w:adjustRightInd w:val="0"/>
        <w:jc w:val="both"/>
        <w:rPr>
          <w:color w:val="000000" w:themeColor="text1"/>
          <w:sz w:val="24"/>
          <w:szCs w:val="24"/>
          <w:lang w:val="ro-RO"/>
        </w:rPr>
      </w:pPr>
      <w:r w:rsidRPr="00B8750F">
        <w:rPr>
          <w:color w:val="000000" w:themeColor="text1"/>
          <w:sz w:val="28"/>
          <w:szCs w:val="28"/>
          <w:lang w:val="ro-RO"/>
        </w:rPr>
        <w:t xml:space="preserve">    </w:t>
      </w:r>
      <w:r w:rsidRPr="00B8750F">
        <w:rPr>
          <w:color w:val="000000" w:themeColor="text1"/>
          <w:sz w:val="24"/>
          <w:szCs w:val="24"/>
          <w:lang w:val="ro-RO"/>
        </w:rPr>
        <w:tab/>
      </w:r>
      <w:r w:rsidRPr="00B8750F">
        <w:rPr>
          <w:b/>
          <w:color w:val="000000" w:themeColor="text1"/>
          <w:sz w:val="24"/>
          <w:szCs w:val="24"/>
          <w:lang w:val="ro-RO"/>
        </w:rPr>
        <w:t>Art. 13 -</w:t>
      </w:r>
      <w:r w:rsidRPr="00B8750F">
        <w:rPr>
          <w:color w:val="000000" w:themeColor="text1"/>
          <w:sz w:val="24"/>
          <w:szCs w:val="24"/>
          <w:lang w:val="ro-RO"/>
        </w:rPr>
        <w:t xml:space="preserve"> </w:t>
      </w:r>
      <w:r w:rsidR="003639C6" w:rsidRPr="00B8750F">
        <w:rPr>
          <w:color w:val="000000" w:themeColor="text1"/>
          <w:sz w:val="24"/>
          <w:szCs w:val="24"/>
          <w:lang w:val="ro-RO"/>
        </w:rPr>
        <w:t xml:space="preserve">Condiţiile de fond pentru modificarea şi completarea </w:t>
      </w:r>
      <w:r w:rsidRPr="00B8750F">
        <w:rPr>
          <w:color w:val="000000" w:themeColor="text1"/>
          <w:sz w:val="24"/>
          <w:szCs w:val="24"/>
          <w:lang w:val="ro-RO"/>
        </w:rPr>
        <w:t>dispozițiilor primarului</w:t>
      </w:r>
    </w:p>
    <w:p w:rsidR="003639C6" w:rsidRPr="00B8750F" w:rsidRDefault="003639C6" w:rsidP="006E563C">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006E563C" w:rsidRPr="00B8750F">
        <w:rPr>
          <w:color w:val="000000" w:themeColor="text1"/>
          <w:sz w:val="24"/>
          <w:szCs w:val="24"/>
          <w:lang w:val="ro-RO"/>
        </w:rPr>
        <w:tab/>
      </w:r>
      <w:r w:rsidRPr="00B8750F">
        <w:rPr>
          <w:color w:val="000000" w:themeColor="text1"/>
          <w:sz w:val="24"/>
          <w:szCs w:val="24"/>
          <w:lang w:val="ro-RO"/>
        </w:rPr>
        <w:t xml:space="preserve">   (1) Modificarea sau completarea </w:t>
      </w:r>
      <w:r w:rsidR="006E563C" w:rsidRPr="00B8750F">
        <w:rPr>
          <w:color w:val="000000" w:themeColor="text1"/>
          <w:sz w:val="24"/>
          <w:szCs w:val="24"/>
          <w:lang w:val="ro-RO"/>
        </w:rPr>
        <w:t>unei dispoziții</w:t>
      </w:r>
      <w:r w:rsidRPr="00B8750F">
        <w:rPr>
          <w:color w:val="000000" w:themeColor="text1"/>
          <w:sz w:val="24"/>
          <w:szCs w:val="24"/>
          <w:lang w:val="ro-RO"/>
        </w:rPr>
        <w:t xml:space="preserve"> este admisă numai dacă nu se afectează concepţia generală ori caracterul unitar al ace</w:t>
      </w:r>
      <w:r w:rsidR="006E563C" w:rsidRPr="00B8750F">
        <w:rPr>
          <w:color w:val="000000" w:themeColor="text1"/>
          <w:sz w:val="24"/>
          <w:szCs w:val="24"/>
          <w:lang w:val="ro-RO"/>
        </w:rPr>
        <w:t>ste</w:t>
      </w:r>
      <w:r w:rsidRPr="00B8750F">
        <w:rPr>
          <w:color w:val="000000" w:themeColor="text1"/>
          <w:sz w:val="24"/>
          <w:szCs w:val="24"/>
          <w:lang w:val="ro-RO"/>
        </w:rPr>
        <w:t>i</w:t>
      </w:r>
      <w:r w:rsidR="006E563C" w:rsidRPr="00B8750F">
        <w:rPr>
          <w:color w:val="000000" w:themeColor="text1"/>
          <w:sz w:val="24"/>
          <w:szCs w:val="24"/>
          <w:lang w:val="ro-RO"/>
        </w:rPr>
        <w:t>a</w:t>
      </w:r>
      <w:r w:rsidRPr="00B8750F">
        <w:rPr>
          <w:color w:val="000000" w:themeColor="text1"/>
          <w:sz w:val="24"/>
          <w:szCs w:val="24"/>
          <w:lang w:val="ro-RO"/>
        </w:rPr>
        <w:t xml:space="preserve"> sau dacă nu priveşte întreaga ori cea mai mare parte a reglementării în cauză; în caz contrar </w:t>
      </w:r>
      <w:r w:rsidR="006E563C" w:rsidRPr="00B8750F">
        <w:rPr>
          <w:color w:val="000000" w:themeColor="text1"/>
          <w:sz w:val="24"/>
          <w:szCs w:val="24"/>
          <w:lang w:val="ro-RO"/>
        </w:rPr>
        <w:t xml:space="preserve">dispoziția </w:t>
      </w:r>
      <w:r w:rsidRPr="00B8750F">
        <w:rPr>
          <w:color w:val="000000" w:themeColor="text1"/>
          <w:sz w:val="24"/>
          <w:szCs w:val="24"/>
          <w:lang w:val="ro-RO"/>
        </w:rPr>
        <w:t>se înlocuieşte cu o nouă reglementare, urmând să fie în întregime abrogat</w:t>
      </w:r>
      <w:r w:rsidR="006E563C" w:rsidRPr="00B8750F">
        <w:rPr>
          <w:color w:val="000000" w:themeColor="text1"/>
          <w:sz w:val="24"/>
          <w:szCs w:val="24"/>
          <w:lang w:val="ro-RO"/>
        </w:rPr>
        <w:t>ă</w:t>
      </w:r>
      <w:r w:rsidRPr="00B8750F">
        <w:rPr>
          <w:color w:val="000000" w:themeColor="text1"/>
          <w:sz w:val="24"/>
          <w:szCs w:val="24"/>
          <w:lang w:val="ro-RO"/>
        </w:rPr>
        <w:t>.</w:t>
      </w:r>
    </w:p>
    <w:p w:rsidR="003639C6" w:rsidRPr="00B8750F" w:rsidRDefault="003639C6" w:rsidP="006E563C">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006E563C" w:rsidRPr="00B8750F">
        <w:rPr>
          <w:color w:val="000000" w:themeColor="text1"/>
          <w:sz w:val="24"/>
          <w:szCs w:val="24"/>
          <w:lang w:val="ro-RO"/>
        </w:rPr>
        <w:tab/>
      </w:r>
      <w:r w:rsidRPr="00B8750F">
        <w:rPr>
          <w:color w:val="000000" w:themeColor="text1"/>
          <w:sz w:val="24"/>
          <w:szCs w:val="24"/>
          <w:lang w:val="ro-RO"/>
        </w:rPr>
        <w:t xml:space="preserve">(2) Prevederile modificate sau care completează </w:t>
      </w:r>
      <w:r w:rsidR="006E563C" w:rsidRPr="00B8750F">
        <w:rPr>
          <w:color w:val="000000" w:themeColor="text1"/>
          <w:sz w:val="24"/>
          <w:szCs w:val="24"/>
          <w:lang w:val="ro-RO"/>
        </w:rPr>
        <w:t>dispoziția pruimarului</w:t>
      </w:r>
      <w:r w:rsidRPr="00B8750F">
        <w:rPr>
          <w:color w:val="000000" w:themeColor="text1"/>
          <w:sz w:val="24"/>
          <w:szCs w:val="24"/>
          <w:lang w:val="ro-RO"/>
        </w:rPr>
        <w:t xml:space="preserve"> trebuie să se integreze armonios în actul supus modificării ori completării, asigurându-se unitatea de stil şi de terminologie, precum şi succesiunea normală a articolelor.</w:t>
      </w:r>
    </w:p>
    <w:p w:rsidR="003639C6" w:rsidRPr="00B8750F" w:rsidRDefault="003639C6" w:rsidP="006E563C">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006E563C" w:rsidRPr="00B8750F">
        <w:rPr>
          <w:color w:val="000000" w:themeColor="text1"/>
          <w:sz w:val="24"/>
          <w:szCs w:val="24"/>
          <w:lang w:val="ro-RO"/>
        </w:rPr>
        <w:tab/>
      </w:r>
      <w:r w:rsidR="006E563C" w:rsidRPr="00B8750F">
        <w:rPr>
          <w:b/>
          <w:color w:val="000000" w:themeColor="text1"/>
          <w:sz w:val="24"/>
          <w:szCs w:val="24"/>
          <w:lang w:val="ro-RO"/>
        </w:rPr>
        <w:t>Art. 14 -</w:t>
      </w:r>
      <w:r w:rsidR="006E563C" w:rsidRPr="00B8750F">
        <w:rPr>
          <w:color w:val="000000" w:themeColor="text1"/>
          <w:sz w:val="24"/>
          <w:szCs w:val="24"/>
          <w:lang w:val="ro-RO"/>
        </w:rPr>
        <w:t xml:space="preserve"> </w:t>
      </w:r>
      <w:r w:rsidRPr="00B8750F">
        <w:rPr>
          <w:color w:val="000000" w:themeColor="text1"/>
          <w:sz w:val="24"/>
          <w:szCs w:val="24"/>
          <w:lang w:val="ro-RO"/>
        </w:rPr>
        <w:t xml:space="preserve"> Efectele dispoziţiilor de modificare şi de completare</w:t>
      </w:r>
    </w:p>
    <w:p w:rsidR="003639C6" w:rsidRPr="00B8750F" w:rsidRDefault="003639C6" w:rsidP="00BF73B8">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006E563C" w:rsidRPr="00B8750F">
        <w:rPr>
          <w:color w:val="000000" w:themeColor="text1"/>
          <w:sz w:val="24"/>
          <w:szCs w:val="24"/>
          <w:lang w:val="ro-RO"/>
        </w:rPr>
        <w:tab/>
      </w:r>
      <w:r w:rsidRPr="00B8750F">
        <w:rPr>
          <w:color w:val="000000" w:themeColor="text1"/>
          <w:sz w:val="24"/>
          <w:szCs w:val="24"/>
          <w:lang w:val="ro-RO"/>
        </w:rPr>
        <w:t>Dispoziţiile de modificare şi de completare se încorporează, de la data intrării lor în vigoare, în actul de bază, identificându-se cu acesta. Intervenţiile ulterioare de modificare sau de completare a acestora trebuie raportate tot la actul de bază.</w:t>
      </w:r>
    </w:p>
    <w:p w:rsidR="00675EA8" w:rsidRPr="00B8750F" w:rsidRDefault="005059B1" w:rsidP="00675EA8">
      <w:pPr>
        <w:jc w:val="both"/>
        <w:rPr>
          <w:color w:val="000000" w:themeColor="text1"/>
          <w:sz w:val="24"/>
          <w:szCs w:val="24"/>
          <w:lang w:val="it-IT"/>
        </w:rPr>
      </w:pPr>
      <w:r w:rsidRPr="00B8750F">
        <w:rPr>
          <w:b/>
          <w:color w:val="000000" w:themeColor="text1"/>
          <w:sz w:val="24"/>
          <w:szCs w:val="24"/>
          <w:lang w:val="it-IT"/>
        </w:rPr>
        <w:tab/>
      </w:r>
      <w:r w:rsidR="00BF73B8" w:rsidRPr="00B8750F">
        <w:rPr>
          <w:b/>
          <w:color w:val="000000" w:themeColor="text1"/>
          <w:sz w:val="24"/>
          <w:szCs w:val="24"/>
          <w:lang w:val="it-IT"/>
        </w:rPr>
        <w:t>Art. 15</w:t>
      </w:r>
      <w:r w:rsidRPr="00B8750F">
        <w:rPr>
          <w:b/>
          <w:color w:val="000000" w:themeColor="text1"/>
          <w:sz w:val="24"/>
          <w:szCs w:val="24"/>
          <w:lang w:val="it-IT"/>
        </w:rPr>
        <w:t xml:space="preserve"> </w:t>
      </w:r>
      <w:r w:rsidR="00431A5C" w:rsidRPr="00B8750F">
        <w:rPr>
          <w:b/>
          <w:color w:val="000000" w:themeColor="text1"/>
          <w:sz w:val="24"/>
          <w:szCs w:val="24"/>
        </w:rPr>
        <w:t>–</w:t>
      </w:r>
      <w:r w:rsidRPr="00B8750F">
        <w:rPr>
          <w:b/>
          <w:color w:val="000000" w:themeColor="text1"/>
          <w:sz w:val="24"/>
          <w:szCs w:val="24"/>
        </w:rPr>
        <w:t xml:space="preserve"> </w:t>
      </w:r>
      <w:r w:rsidR="00431A5C" w:rsidRPr="00B8750F">
        <w:rPr>
          <w:b/>
          <w:color w:val="000000" w:themeColor="text1"/>
          <w:sz w:val="24"/>
          <w:szCs w:val="24"/>
          <w:lang w:val="it-IT"/>
        </w:rPr>
        <w:t>(1)</w:t>
      </w:r>
      <w:r w:rsidR="00431A5C" w:rsidRPr="00B8750F">
        <w:rPr>
          <w:color w:val="000000" w:themeColor="text1"/>
          <w:sz w:val="24"/>
          <w:szCs w:val="24"/>
          <w:lang w:val="it-IT"/>
        </w:rPr>
        <w:t xml:space="preserve"> </w:t>
      </w:r>
      <w:r w:rsidR="00675EA8" w:rsidRPr="00B8750F">
        <w:rPr>
          <w:color w:val="000000" w:themeColor="text1"/>
          <w:sz w:val="24"/>
          <w:szCs w:val="24"/>
          <w:lang w:val="it-IT"/>
        </w:rPr>
        <w:t>Modalitățile prin care încetează raporturile juridice administrative sunt: revocarea, suspendarea și anularea</w:t>
      </w:r>
      <w:r w:rsidR="003639C6" w:rsidRPr="00B8750F">
        <w:rPr>
          <w:color w:val="000000" w:themeColor="text1"/>
          <w:sz w:val="24"/>
          <w:szCs w:val="24"/>
          <w:lang w:val="it-IT"/>
        </w:rPr>
        <w:t xml:space="preserve"> (abrogarea)</w:t>
      </w:r>
      <w:r w:rsidR="00675EA8" w:rsidRPr="00B8750F">
        <w:rPr>
          <w:color w:val="000000" w:themeColor="text1"/>
          <w:sz w:val="24"/>
          <w:szCs w:val="24"/>
          <w:lang w:val="it-IT"/>
        </w:rPr>
        <w:t xml:space="preserve"> actului administrativ.</w:t>
      </w:r>
    </w:p>
    <w:p w:rsidR="00675EA8" w:rsidRPr="00B8750F" w:rsidRDefault="005059B1" w:rsidP="00675EA8">
      <w:pPr>
        <w:jc w:val="both"/>
        <w:rPr>
          <w:color w:val="000000" w:themeColor="text1"/>
          <w:sz w:val="24"/>
          <w:szCs w:val="24"/>
          <w:lang w:val="it-IT"/>
        </w:rPr>
      </w:pPr>
      <w:r w:rsidRPr="00B8750F">
        <w:rPr>
          <w:color w:val="000000" w:themeColor="text1"/>
          <w:sz w:val="24"/>
          <w:szCs w:val="24"/>
          <w:lang w:val="it-IT"/>
        </w:rPr>
        <w:tab/>
      </w:r>
      <w:r w:rsidR="00431A5C" w:rsidRPr="00B8750F">
        <w:rPr>
          <w:b/>
          <w:color w:val="000000" w:themeColor="text1"/>
          <w:sz w:val="24"/>
          <w:szCs w:val="24"/>
          <w:lang w:val="it-IT"/>
        </w:rPr>
        <w:t>(2)</w:t>
      </w:r>
      <w:r w:rsidRPr="00B8750F">
        <w:rPr>
          <w:color w:val="000000" w:themeColor="text1"/>
          <w:sz w:val="24"/>
          <w:szCs w:val="24"/>
          <w:lang w:val="it-IT"/>
        </w:rPr>
        <w:t xml:space="preserve"> </w:t>
      </w:r>
      <w:r w:rsidR="00675EA8" w:rsidRPr="00B8750F">
        <w:rPr>
          <w:b/>
          <w:color w:val="000000" w:themeColor="text1"/>
          <w:sz w:val="24"/>
          <w:szCs w:val="24"/>
          <w:lang w:val="it-IT"/>
        </w:rPr>
        <w:t>Revocarea</w:t>
      </w:r>
      <w:r w:rsidR="00675EA8" w:rsidRPr="00B8750F">
        <w:rPr>
          <w:color w:val="000000" w:themeColor="text1"/>
          <w:sz w:val="24"/>
          <w:szCs w:val="24"/>
          <w:lang w:val="it-IT"/>
        </w:rPr>
        <w:t xml:space="preserve"> dispoziției Primarului constituie modalitatea uzuală de încetare a efectelor juridice a acestui act de către însuși emitentul actului și se dispune tot prin act administrativ. Motivele care conduc la revocarea actului administrativ sunt condițiile de ilegalitate, dar și cele ce privesc inoportunitatea.</w:t>
      </w:r>
    </w:p>
    <w:p w:rsidR="00675EA8" w:rsidRPr="00B8750F" w:rsidRDefault="005059B1" w:rsidP="00675EA8">
      <w:pPr>
        <w:jc w:val="both"/>
        <w:rPr>
          <w:color w:val="000000" w:themeColor="text1"/>
          <w:sz w:val="24"/>
          <w:szCs w:val="24"/>
          <w:lang w:val="it-IT"/>
        </w:rPr>
      </w:pPr>
      <w:r w:rsidRPr="00B8750F">
        <w:rPr>
          <w:color w:val="000000" w:themeColor="text1"/>
          <w:sz w:val="24"/>
          <w:szCs w:val="24"/>
          <w:lang w:val="it-IT"/>
        </w:rPr>
        <w:tab/>
      </w:r>
      <w:r w:rsidR="00431A5C" w:rsidRPr="00B8750F">
        <w:rPr>
          <w:b/>
          <w:color w:val="000000" w:themeColor="text1"/>
          <w:sz w:val="24"/>
          <w:szCs w:val="24"/>
          <w:lang w:val="it-IT"/>
        </w:rPr>
        <w:t>(3)</w:t>
      </w:r>
      <w:r w:rsidRPr="00B8750F">
        <w:rPr>
          <w:color w:val="000000" w:themeColor="text1"/>
          <w:sz w:val="24"/>
          <w:szCs w:val="24"/>
          <w:lang w:val="it-IT"/>
        </w:rPr>
        <w:t xml:space="preserve"> </w:t>
      </w:r>
      <w:r w:rsidR="00675EA8" w:rsidRPr="00B8750F">
        <w:rPr>
          <w:b/>
          <w:color w:val="000000" w:themeColor="text1"/>
          <w:sz w:val="24"/>
          <w:szCs w:val="24"/>
          <w:lang w:val="it-IT"/>
        </w:rPr>
        <w:t>Suspendarea</w:t>
      </w:r>
      <w:r w:rsidR="00675EA8" w:rsidRPr="00B8750F">
        <w:rPr>
          <w:color w:val="000000" w:themeColor="text1"/>
          <w:sz w:val="24"/>
          <w:szCs w:val="24"/>
          <w:lang w:val="it-IT"/>
        </w:rPr>
        <w:t xml:space="preserve"> constituie o altă modalitate de încetare, însă doar cu caracter temporar a efectelor juridice ale actelor administrative emise de autoritatea executivă. Măsura de suspendare a dispoziției primarului poate fi determinată de următoarele motive:</w:t>
      </w:r>
    </w:p>
    <w:p w:rsidR="00675EA8" w:rsidRPr="00B8750F" w:rsidRDefault="005059B1" w:rsidP="00675EA8">
      <w:pPr>
        <w:jc w:val="both"/>
        <w:rPr>
          <w:color w:val="000000" w:themeColor="text1"/>
          <w:sz w:val="24"/>
          <w:szCs w:val="24"/>
          <w:lang w:val="it-IT"/>
        </w:rPr>
      </w:pPr>
      <w:r w:rsidRPr="00B8750F">
        <w:rPr>
          <w:color w:val="000000" w:themeColor="text1"/>
          <w:sz w:val="24"/>
          <w:szCs w:val="24"/>
          <w:lang w:val="it-IT"/>
        </w:rPr>
        <w:tab/>
      </w:r>
      <w:r w:rsidR="00431A5C" w:rsidRPr="00B8750F">
        <w:rPr>
          <w:color w:val="000000" w:themeColor="text1"/>
          <w:sz w:val="24"/>
          <w:szCs w:val="24"/>
          <w:lang w:val="it-IT"/>
        </w:rPr>
        <w:t>a)</w:t>
      </w:r>
      <w:r w:rsidR="00675EA8" w:rsidRPr="00B8750F">
        <w:rPr>
          <w:color w:val="000000" w:themeColor="text1"/>
          <w:sz w:val="24"/>
          <w:szCs w:val="24"/>
          <w:lang w:val="it-IT"/>
        </w:rPr>
        <w:t xml:space="preserve"> contestarea legalității act</w:t>
      </w:r>
      <w:r w:rsidR="00431A5C" w:rsidRPr="00B8750F">
        <w:rPr>
          <w:color w:val="000000" w:themeColor="text1"/>
          <w:sz w:val="24"/>
          <w:szCs w:val="24"/>
          <w:lang w:val="it-IT"/>
        </w:rPr>
        <w:t xml:space="preserve">ului de către o persoană fizică sau </w:t>
      </w:r>
      <w:r w:rsidR="00675EA8" w:rsidRPr="00B8750F">
        <w:rPr>
          <w:color w:val="000000" w:themeColor="text1"/>
          <w:sz w:val="24"/>
          <w:szCs w:val="24"/>
          <w:lang w:val="it-IT"/>
        </w:rPr>
        <w:t>persoană juridică sau de către o autoritate publică;</w:t>
      </w:r>
    </w:p>
    <w:p w:rsidR="00675EA8" w:rsidRPr="00B8750F" w:rsidRDefault="005059B1" w:rsidP="00675EA8">
      <w:pPr>
        <w:jc w:val="both"/>
        <w:rPr>
          <w:color w:val="000000" w:themeColor="text1"/>
          <w:sz w:val="24"/>
          <w:szCs w:val="24"/>
          <w:lang w:val="it-IT"/>
        </w:rPr>
      </w:pPr>
      <w:r w:rsidRPr="00B8750F">
        <w:rPr>
          <w:color w:val="000000" w:themeColor="text1"/>
          <w:sz w:val="24"/>
          <w:szCs w:val="24"/>
          <w:lang w:val="it-IT"/>
        </w:rPr>
        <w:tab/>
      </w:r>
      <w:r w:rsidR="00431A5C" w:rsidRPr="00B8750F">
        <w:rPr>
          <w:color w:val="000000" w:themeColor="text1"/>
          <w:sz w:val="24"/>
          <w:szCs w:val="24"/>
          <w:lang w:val="it-IT"/>
        </w:rPr>
        <w:t>b)</w:t>
      </w:r>
      <w:r w:rsidR="00675EA8" w:rsidRPr="00B8750F">
        <w:rPr>
          <w:color w:val="000000" w:themeColor="text1"/>
          <w:sz w:val="24"/>
          <w:szCs w:val="24"/>
          <w:lang w:val="it-IT"/>
        </w:rPr>
        <w:t xml:space="preserve"> schimbarea condițiilor de fapt ulterior emiterii actului și punerea sub semnul întrebării a legalității sau pe considerent de oportunitate;</w:t>
      </w:r>
    </w:p>
    <w:p w:rsidR="00BF73B8" w:rsidRPr="00B8750F" w:rsidRDefault="005059B1" w:rsidP="00675EA8">
      <w:pPr>
        <w:jc w:val="both"/>
        <w:rPr>
          <w:color w:val="000000" w:themeColor="text1"/>
          <w:sz w:val="24"/>
          <w:szCs w:val="24"/>
          <w:lang w:val="it-IT"/>
        </w:rPr>
      </w:pPr>
      <w:r w:rsidRPr="00B8750F">
        <w:rPr>
          <w:color w:val="000000" w:themeColor="text1"/>
          <w:sz w:val="24"/>
          <w:szCs w:val="24"/>
          <w:lang w:val="it-IT"/>
        </w:rPr>
        <w:tab/>
      </w:r>
      <w:r w:rsidR="00431A5C" w:rsidRPr="00B8750F">
        <w:rPr>
          <w:color w:val="000000" w:themeColor="text1"/>
          <w:sz w:val="24"/>
          <w:szCs w:val="24"/>
          <w:lang w:val="it-IT"/>
        </w:rPr>
        <w:t>c)</w:t>
      </w:r>
      <w:r w:rsidR="00675EA8" w:rsidRPr="00B8750F">
        <w:rPr>
          <w:color w:val="000000" w:themeColor="text1"/>
          <w:sz w:val="24"/>
          <w:szCs w:val="24"/>
          <w:lang w:val="it-IT"/>
        </w:rPr>
        <w:t xml:space="preserve"> clarificarea unor îndoieli ale autorității emitente asupra legalității actului.</w:t>
      </w:r>
    </w:p>
    <w:p w:rsidR="00675EA8" w:rsidRPr="00B8750F" w:rsidRDefault="005059B1" w:rsidP="00675EA8">
      <w:pPr>
        <w:jc w:val="both"/>
        <w:rPr>
          <w:color w:val="000000" w:themeColor="text1"/>
          <w:sz w:val="24"/>
          <w:szCs w:val="24"/>
          <w:lang w:val="it-IT"/>
        </w:rPr>
      </w:pPr>
      <w:r w:rsidRPr="00B8750F">
        <w:rPr>
          <w:color w:val="000000" w:themeColor="text1"/>
          <w:sz w:val="24"/>
          <w:szCs w:val="24"/>
          <w:lang w:val="it-IT"/>
        </w:rPr>
        <w:tab/>
      </w:r>
      <w:r w:rsidR="00431A5C" w:rsidRPr="00B8750F">
        <w:rPr>
          <w:b/>
          <w:color w:val="000000" w:themeColor="text1"/>
          <w:sz w:val="24"/>
          <w:szCs w:val="24"/>
          <w:lang w:val="it-IT"/>
        </w:rPr>
        <w:t>(4)</w:t>
      </w:r>
      <w:r w:rsidRPr="00B8750F">
        <w:rPr>
          <w:color w:val="000000" w:themeColor="text1"/>
          <w:sz w:val="24"/>
          <w:szCs w:val="24"/>
          <w:lang w:val="it-IT"/>
        </w:rPr>
        <w:t xml:space="preserve"> </w:t>
      </w:r>
      <w:r w:rsidR="00675EA8" w:rsidRPr="00B8750F">
        <w:rPr>
          <w:b/>
          <w:color w:val="000000" w:themeColor="text1"/>
          <w:sz w:val="24"/>
          <w:szCs w:val="24"/>
          <w:lang w:val="it-IT"/>
        </w:rPr>
        <w:t>Anularea</w:t>
      </w:r>
      <w:r w:rsidR="00675EA8" w:rsidRPr="00B8750F">
        <w:rPr>
          <w:color w:val="000000" w:themeColor="text1"/>
          <w:sz w:val="24"/>
          <w:szCs w:val="24"/>
          <w:lang w:val="it-IT"/>
        </w:rPr>
        <w:t xml:space="preserve"> </w:t>
      </w:r>
      <w:r w:rsidR="00B8750F" w:rsidRPr="00B8750F">
        <w:rPr>
          <w:b/>
          <w:color w:val="000000" w:themeColor="text1"/>
          <w:sz w:val="24"/>
          <w:szCs w:val="24"/>
          <w:lang w:val="it-IT"/>
        </w:rPr>
        <w:t>sau abrogarea</w:t>
      </w:r>
      <w:r w:rsidR="00B8750F" w:rsidRPr="00B8750F">
        <w:rPr>
          <w:color w:val="000000" w:themeColor="text1"/>
          <w:sz w:val="24"/>
          <w:szCs w:val="24"/>
          <w:lang w:val="it-IT"/>
        </w:rPr>
        <w:t xml:space="preserve"> </w:t>
      </w:r>
      <w:r w:rsidR="00675EA8" w:rsidRPr="00B8750F">
        <w:rPr>
          <w:color w:val="000000" w:themeColor="text1"/>
          <w:sz w:val="24"/>
          <w:szCs w:val="24"/>
          <w:lang w:val="it-IT"/>
        </w:rPr>
        <w:t xml:space="preserve">actelor administrative emise de autoritatea publică executivă presupune manifestarea de voință a autorității emitente în scopul de a determina încetarea efectelor juridice prin desființarea lui cu toate efectele </w:t>
      </w:r>
      <w:r w:rsidR="00431A5C" w:rsidRPr="00B8750F">
        <w:rPr>
          <w:color w:val="000000" w:themeColor="text1"/>
          <w:sz w:val="24"/>
          <w:szCs w:val="24"/>
          <w:lang w:val="it-IT"/>
        </w:rPr>
        <w:t>pe care</w:t>
      </w:r>
      <w:r w:rsidR="00675EA8" w:rsidRPr="00B8750F">
        <w:rPr>
          <w:color w:val="000000" w:themeColor="text1"/>
          <w:sz w:val="24"/>
          <w:szCs w:val="24"/>
          <w:lang w:val="it-IT"/>
        </w:rPr>
        <w:t xml:space="preserve"> le implică anularea.</w:t>
      </w:r>
    </w:p>
    <w:p w:rsidR="00BF73B8" w:rsidRPr="00B8750F" w:rsidRDefault="00B8750F" w:rsidP="00B8750F">
      <w:pPr>
        <w:autoSpaceDE w:val="0"/>
        <w:autoSpaceDN w:val="0"/>
        <w:adjustRightInd w:val="0"/>
        <w:jc w:val="both"/>
        <w:rPr>
          <w:color w:val="000000" w:themeColor="text1"/>
          <w:sz w:val="24"/>
          <w:szCs w:val="24"/>
          <w:lang w:val="ro-RO"/>
        </w:rPr>
      </w:pPr>
      <w:r w:rsidRPr="00B8750F">
        <w:rPr>
          <w:color w:val="000000" w:themeColor="text1"/>
          <w:sz w:val="24"/>
          <w:szCs w:val="24"/>
          <w:lang w:val="it-IT"/>
        </w:rPr>
        <w:tab/>
      </w:r>
      <w:r w:rsidRPr="00B8750F">
        <w:rPr>
          <w:color w:val="000000" w:themeColor="text1"/>
          <w:sz w:val="24"/>
          <w:szCs w:val="24"/>
          <w:lang w:val="ro-RO"/>
        </w:rPr>
        <w:t>a</w:t>
      </w:r>
      <w:r w:rsidR="00BF73B8" w:rsidRPr="00B8750F">
        <w:rPr>
          <w:color w:val="000000" w:themeColor="text1"/>
          <w:sz w:val="24"/>
          <w:szCs w:val="24"/>
          <w:lang w:val="ro-RO"/>
        </w:rPr>
        <w:t>) Prevederile cuprinse într-</w:t>
      </w:r>
      <w:r w:rsidRPr="00B8750F">
        <w:rPr>
          <w:color w:val="000000" w:themeColor="text1"/>
          <w:sz w:val="24"/>
          <w:szCs w:val="24"/>
          <w:lang w:val="ro-RO"/>
        </w:rPr>
        <w:t>o dispoziție</w:t>
      </w:r>
      <w:r w:rsidR="00BF73B8" w:rsidRPr="00B8750F">
        <w:rPr>
          <w:color w:val="000000" w:themeColor="text1"/>
          <w:sz w:val="24"/>
          <w:szCs w:val="24"/>
          <w:lang w:val="ro-RO"/>
        </w:rPr>
        <w:t>, contrare unei noi reglementări de acelaşi nivel sau de nivel superior, trebuie abrogate. Abrogarea poate fi totală sau parţială.</w:t>
      </w:r>
    </w:p>
    <w:p w:rsidR="00BF73B8" w:rsidRPr="00B8750F" w:rsidRDefault="00BF73B8" w:rsidP="00B8750F">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00B8750F" w:rsidRPr="00B8750F">
        <w:rPr>
          <w:color w:val="000000" w:themeColor="text1"/>
          <w:sz w:val="24"/>
          <w:szCs w:val="24"/>
          <w:lang w:val="ro-RO"/>
        </w:rPr>
        <w:tab/>
        <w:t>b</w:t>
      </w:r>
      <w:r w:rsidRPr="00B8750F">
        <w:rPr>
          <w:color w:val="000000" w:themeColor="text1"/>
          <w:sz w:val="24"/>
          <w:szCs w:val="24"/>
          <w:lang w:val="ro-RO"/>
        </w:rPr>
        <w:t>) În cazul unor abrogări parţiale intervenite succesiv, ultima abrogare se va referi la întregul act normativ, nu numai la textele rămase în vigoare.</w:t>
      </w:r>
    </w:p>
    <w:p w:rsidR="00B8750F" w:rsidRPr="00B8750F" w:rsidRDefault="00BF73B8" w:rsidP="00B8750F">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00B8750F" w:rsidRPr="00B8750F">
        <w:rPr>
          <w:color w:val="000000" w:themeColor="text1"/>
          <w:sz w:val="24"/>
          <w:szCs w:val="24"/>
          <w:lang w:val="ro-RO"/>
        </w:rPr>
        <w:tab/>
        <w:t>c</w:t>
      </w:r>
      <w:r w:rsidRPr="00B8750F">
        <w:rPr>
          <w:color w:val="000000" w:themeColor="text1"/>
          <w:sz w:val="24"/>
          <w:szCs w:val="24"/>
          <w:lang w:val="ro-RO"/>
        </w:rPr>
        <w:t>) Abrogarea unei dispoziţii are caracter definitiv. Nu este admis ca prin abrogarea unui act de abrogare anterior să se repună în vigoare actul normativ iniţial</w:t>
      </w:r>
      <w:r w:rsidR="00B8750F" w:rsidRPr="00B8750F">
        <w:rPr>
          <w:color w:val="000000" w:themeColor="text1"/>
          <w:sz w:val="24"/>
          <w:szCs w:val="24"/>
          <w:lang w:val="ro-RO"/>
        </w:rPr>
        <w:t>, cu excepțiile prevăzute de lege</w:t>
      </w:r>
      <w:r w:rsidR="00B8750F" w:rsidRPr="00B8750F">
        <w:rPr>
          <w:color w:val="000000" w:themeColor="text1"/>
          <w:sz w:val="24"/>
          <w:szCs w:val="24"/>
          <w:lang w:val="ro-RO"/>
        </w:rPr>
        <w:tab/>
      </w:r>
    </w:p>
    <w:p w:rsidR="00BF73B8" w:rsidRPr="00B8750F" w:rsidRDefault="00BF73B8" w:rsidP="00B8750F">
      <w:pPr>
        <w:autoSpaceDE w:val="0"/>
        <w:autoSpaceDN w:val="0"/>
        <w:adjustRightInd w:val="0"/>
        <w:jc w:val="both"/>
        <w:rPr>
          <w:color w:val="000000" w:themeColor="text1"/>
          <w:sz w:val="24"/>
          <w:szCs w:val="24"/>
          <w:lang w:val="ro-RO"/>
        </w:rPr>
      </w:pPr>
      <w:r w:rsidRPr="00B8750F">
        <w:rPr>
          <w:color w:val="000000" w:themeColor="text1"/>
          <w:sz w:val="24"/>
          <w:szCs w:val="24"/>
          <w:lang w:val="ro-RO"/>
        </w:rPr>
        <w:t xml:space="preserve">     </w:t>
      </w:r>
      <w:r w:rsidR="00B8750F" w:rsidRPr="00B8750F">
        <w:rPr>
          <w:color w:val="000000" w:themeColor="text1"/>
          <w:sz w:val="24"/>
          <w:szCs w:val="24"/>
          <w:lang w:val="ro-RO"/>
        </w:rPr>
        <w:tab/>
        <w:t>d</w:t>
      </w:r>
      <w:r w:rsidRPr="00B8750F">
        <w:rPr>
          <w:color w:val="000000" w:themeColor="text1"/>
          <w:sz w:val="24"/>
          <w:szCs w:val="24"/>
          <w:lang w:val="ro-RO"/>
        </w:rPr>
        <w:t>) Abrogările parţiale sunt asimilate modificărilor de acte normative, actul normativ abrogat parţial rămânând în vigoare prin dispoziţiile sale neabrogate.</w:t>
      </w:r>
    </w:p>
    <w:p w:rsidR="00675EA8" w:rsidRPr="00B8750F" w:rsidRDefault="00675EA8" w:rsidP="00B8750F">
      <w:pPr>
        <w:autoSpaceDE w:val="0"/>
        <w:autoSpaceDN w:val="0"/>
        <w:adjustRightInd w:val="0"/>
        <w:jc w:val="both"/>
        <w:rPr>
          <w:color w:val="000000" w:themeColor="text1"/>
          <w:sz w:val="24"/>
          <w:szCs w:val="24"/>
        </w:rPr>
      </w:pPr>
    </w:p>
    <w:p w:rsidR="00797DB0" w:rsidRPr="00B8750F" w:rsidRDefault="00797DB0" w:rsidP="00797DB0">
      <w:pPr>
        <w:autoSpaceDE w:val="0"/>
        <w:autoSpaceDN w:val="0"/>
        <w:adjustRightInd w:val="0"/>
        <w:jc w:val="center"/>
        <w:rPr>
          <w:b/>
          <w:color w:val="000000" w:themeColor="text1"/>
          <w:sz w:val="24"/>
          <w:szCs w:val="24"/>
        </w:rPr>
      </w:pPr>
      <w:r w:rsidRPr="00B8750F">
        <w:rPr>
          <w:b/>
          <w:color w:val="000000" w:themeColor="text1"/>
          <w:sz w:val="24"/>
          <w:szCs w:val="24"/>
        </w:rPr>
        <w:t>CAPITOLUL VI</w:t>
      </w:r>
    </w:p>
    <w:p w:rsidR="00797DB0" w:rsidRPr="00B8750F" w:rsidRDefault="00797DB0" w:rsidP="00797DB0">
      <w:pPr>
        <w:autoSpaceDE w:val="0"/>
        <w:autoSpaceDN w:val="0"/>
        <w:adjustRightInd w:val="0"/>
        <w:jc w:val="center"/>
        <w:rPr>
          <w:b/>
          <w:color w:val="000000" w:themeColor="text1"/>
          <w:sz w:val="24"/>
          <w:szCs w:val="24"/>
        </w:rPr>
      </w:pPr>
      <w:r w:rsidRPr="00B8750F">
        <w:rPr>
          <w:b/>
          <w:color w:val="000000" w:themeColor="text1"/>
          <w:sz w:val="24"/>
          <w:szCs w:val="24"/>
        </w:rPr>
        <w:t>DISPOZIȚII FINALE</w:t>
      </w:r>
    </w:p>
    <w:p w:rsidR="00797DB0" w:rsidRPr="00B8750F" w:rsidRDefault="00797DB0" w:rsidP="00797DB0">
      <w:pPr>
        <w:autoSpaceDE w:val="0"/>
        <w:autoSpaceDN w:val="0"/>
        <w:adjustRightInd w:val="0"/>
        <w:jc w:val="center"/>
        <w:rPr>
          <w:b/>
          <w:color w:val="000000" w:themeColor="text1"/>
          <w:sz w:val="24"/>
          <w:szCs w:val="24"/>
        </w:rPr>
      </w:pPr>
    </w:p>
    <w:p w:rsidR="00797DB0" w:rsidRPr="00B8750F" w:rsidRDefault="00797DB0" w:rsidP="00797DB0">
      <w:pPr>
        <w:autoSpaceDE w:val="0"/>
        <w:autoSpaceDN w:val="0"/>
        <w:adjustRightInd w:val="0"/>
        <w:jc w:val="both"/>
        <w:rPr>
          <w:b/>
          <w:color w:val="000000" w:themeColor="text1"/>
          <w:sz w:val="24"/>
          <w:szCs w:val="24"/>
        </w:rPr>
      </w:pPr>
    </w:p>
    <w:p w:rsidR="00797DB0" w:rsidRPr="00B8750F" w:rsidRDefault="00B8750F" w:rsidP="00797DB0">
      <w:pPr>
        <w:autoSpaceDE w:val="0"/>
        <w:autoSpaceDN w:val="0"/>
        <w:adjustRightInd w:val="0"/>
        <w:jc w:val="both"/>
        <w:rPr>
          <w:color w:val="000000" w:themeColor="text1"/>
          <w:sz w:val="24"/>
          <w:szCs w:val="24"/>
        </w:rPr>
      </w:pPr>
      <w:r w:rsidRPr="00B8750F">
        <w:rPr>
          <w:b/>
          <w:color w:val="000000" w:themeColor="text1"/>
          <w:sz w:val="24"/>
          <w:szCs w:val="24"/>
        </w:rPr>
        <w:tab/>
      </w:r>
      <w:r w:rsidR="00797DB0" w:rsidRPr="00B8750F">
        <w:rPr>
          <w:b/>
          <w:color w:val="000000" w:themeColor="text1"/>
          <w:sz w:val="24"/>
          <w:szCs w:val="24"/>
        </w:rPr>
        <w:t>Art. 1</w:t>
      </w:r>
      <w:r w:rsidRPr="00B8750F">
        <w:rPr>
          <w:b/>
          <w:color w:val="000000" w:themeColor="text1"/>
          <w:sz w:val="24"/>
          <w:szCs w:val="24"/>
        </w:rPr>
        <w:t>6</w:t>
      </w:r>
      <w:r w:rsidR="00797DB0" w:rsidRPr="00B8750F">
        <w:rPr>
          <w:b/>
          <w:color w:val="000000" w:themeColor="text1"/>
          <w:sz w:val="24"/>
          <w:szCs w:val="24"/>
        </w:rPr>
        <w:t xml:space="preserve"> – (1)</w:t>
      </w:r>
      <w:r w:rsidR="00797DB0" w:rsidRPr="00B8750F">
        <w:rPr>
          <w:color w:val="000000" w:themeColor="text1"/>
          <w:sz w:val="24"/>
          <w:szCs w:val="24"/>
        </w:rPr>
        <w:t xml:space="preserve"> Prezentul regulament se completează cu dispozițiile Ordonanței de urgență a Guvernului nr. </w:t>
      </w:r>
      <w:r w:rsidR="00797DB0" w:rsidRPr="00B8750F">
        <w:rPr>
          <w:iCs/>
          <w:color w:val="000000" w:themeColor="text1"/>
          <w:sz w:val="24"/>
          <w:szCs w:val="24"/>
        </w:rPr>
        <w:t>57/2019</w:t>
      </w:r>
      <w:r w:rsidR="00B24DFD">
        <w:rPr>
          <w:iCs/>
          <w:color w:val="000000" w:themeColor="text1"/>
          <w:sz w:val="24"/>
          <w:szCs w:val="24"/>
        </w:rPr>
        <w:t xml:space="preserve"> </w:t>
      </w:r>
      <w:r w:rsidR="00797DB0" w:rsidRPr="00B8750F">
        <w:rPr>
          <w:color w:val="000000" w:themeColor="text1"/>
          <w:sz w:val="24"/>
          <w:szCs w:val="24"/>
        </w:rPr>
        <w:t xml:space="preserve">privind Codul administrativ, cu modificările și completările ulterioare, și ale Legii nr. </w:t>
      </w:r>
      <w:r w:rsidR="00797DB0" w:rsidRPr="00B8750F">
        <w:rPr>
          <w:iCs/>
          <w:color w:val="000000" w:themeColor="text1"/>
          <w:sz w:val="24"/>
          <w:szCs w:val="24"/>
        </w:rPr>
        <w:t>24/2000</w:t>
      </w:r>
      <w:r w:rsidR="00BF73B8" w:rsidRPr="00B8750F">
        <w:rPr>
          <w:iCs/>
          <w:color w:val="000000" w:themeColor="text1"/>
          <w:sz w:val="24"/>
          <w:szCs w:val="24"/>
        </w:rPr>
        <w:t xml:space="preserve"> </w:t>
      </w:r>
      <w:r w:rsidR="00797DB0" w:rsidRPr="00B8750F">
        <w:rPr>
          <w:color w:val="000000" w:themeColor="text1"/>
          <w:sz w:val="24"/>
          <w:szCs w:val="24"/>
        </w:rPr>
        <w:t>privind normele de tehnică legislativă, republicată, cu modificările și completările ulterioare.</w:t>
      </w:r>
    </w:p>
    <w:p w:rsidR="00F32597" w:rsidRPr="00B8750F" w:rsidRDefault="00B8750F" w:rsidP="00797DB0">
      <w:pPr>
        <w:autoSpaceDE w:val="0"/>
        <w:autoSpaceDN w:val="0"/>
        <w:adjustRightInd w:val="0"/>
        <w:jc w:val="both"/>
        <w:rPr>
          <w:color w:val="000000" w:themeColor="text1"/>
          <w:sz w:val="24"/>
          <w:szCs w:val="24"/>
        </w:rPr>
      </w:pPr>
      <w:r w:rsidRPr="00B8750F">
        <w:rPr>
          <w:color w:val="000000" w:themeColor="text1"/>
          <w:sz w:val="24"/>
          <w:szCs w:val="24"/>
        </w:rPr>
        <w:tab/>
      </w:r>
      <w:r w:rsidR="00797DB0" w:rsidRPr="00B8750F">
        <w:rPr>
          <w:b/>
          <w:color w:val="000000" w:themeColor="text1"/>
          <w:sz w:val="24"/>
          <w:szCs w:val="24"/>
        </w:rPr>
        <w:t>(2)</w:t>
      </w:r>
      <w:r w:rsidR="00797DB0" w:rsidRPr="00B8750F">
        <w:rPr>
          <w:color w:val="000000" w:themeColor="text1"/>
          <w:sz w:val="24"/>
          <w:szCs w:val="24"/>
        </w:rPr>
        <w:t xml:space="preserve"> </w:t>
      </w:r>
      <w:r w:rsidR="00F32597" w:rsidRPr="00B8750F">
        <w:rPr>
          <w:color w:val="000000" w:themeColor="text1"/>
          <w:sz w:val="24"/>
          <w:szCs w:val="24"/>
        </w:rPr>
        <w:t xml:space="preserve">Prezentul regulament poate fi modificat și/sau completat prin dispoziție a Primarului Comunei </w:t>
      </w:r>
      <w:r w:rsidR="00432332" w:rsidRPr="00B8750F">
        <w:rPr>
          <w:color w:val="000000" w:themeColor="text1"/>
          <w:sz w:val="24"/>
          <w:szCs w:val="24"/>
        </w:rPr>
        <w:t>Târgușor</w:t>
      </w:r>
      <w:r w:rsidR="00F32597" w:rsidRPr="00B8750F">
        <w:rPr>
          <w:color w:val="000000" w:themeColor="text1"/>
          <w:sz w:val="24"/>
          <w:szCs w:val="24"/>
        </w:rPr>
        <w:t>, în condițiile legii și cu respectarea normelor de tehnică legislativă.</w:t>
      </w:r>
    </w:p>
    <w:p w:rsidR="00797DB0" w:rsidRPr="00B8750F" w:rsidRDefault="00B8750F" w:rsidP="00797DB0">
      <w:pPr>
        <w:autoSpaceDE w:val="0"/>
        <w:autoSpaceDN w:val="0"/>
        <w:adjustRightInd w:val="0"/>
        <w:jc w:val="both"/>
        <w:rPr>
          <w:color w:val="000000" w:themeColor="text1"/>
          <w:sz w:val="24"/>
          <w:szCs w:val="24"/>
        </w:rPr>
      </w:pPr>
      <w:r w:rsidRPr="00B8750F">
        <w:rPr>
          <w:b/>
          <w:color w:val="000000" w:themeColor="text1"/>
          <w:sz w:val="24"/>
          <w:szCs w:val="24"/>
        </w:rPr>
        <w:tab/>
      </w:r>
      <w:r w:rsidR="00F32597" w:rsidRPr="00B8750F">
        <w:rPr>
          <w:b/>
          <w:color w:val="000000" w:themeColor="text1"/>
          <w:sz w:val="24"/>
          <w:szCs w:val="24"/>
        </w:rPr>
        <w:t>Art. 1</w:t>
      </w:r>
      <w:r w:rsidRPr="00B8750F">
        <w:rPr>
          <w:b/>
          <w:color w:val="000000" w:themeColor="text1"/>
          <w:sz w:val="24"/>
          <w:szCs w:val="24"/>
        </w:rPr>
        <w:t>7</w:t>
      </w:r>
      <w:r w:rsidR="00F32597" w:rsidRPr="00B8750F">
        <w:rPr>
          <w:color w:val="000000" w:themeColor="text1"/>
          <w:sz w:val="24"/>
          <w:szCs w:val="24"/>
        </w:rPr>
        <w:t xml:space="preserve"> </w:t>
      </w:r>
      <w:r w:rsidR="00F32597" w:rsidRPr="00B8750F">
        <w:rPr>
          <w:b/>
          <w:color w:val="000000" w:themeColor="text1"/>
          <w:sz w:val="24"/>
          <w:szCs w:val="24"/>
        </w:rPr>
        <w:t>–</w:t>
      </w:r>
      <w:r w:rsidR="00F32597" w:rsidRPr="00B8750F">
        <w:rPr>
          <w:color w:val="000000" w:themeColor="text1"/>
          <w:sz w:val="24"/>
          <w:szCs w:val="24"/>
        </w:rPr>
        <w:t xml:space="preserve"> </w:t>
      </w:r>
      <w:r w:rsidR="00797DB0" w:rsidRPr="00B8750F">
        <w:rPr>
          <w:color w:val="000000" w:themeColor="text1"/>
          <w:sz w:val="24"/>
          <w:szCs w:val="24"/>
        </w:rPr>
        <w:t xml:space="preserve">Prezentul regulament intră în vigoare la data </w:t>
      </w:r>
      <w:r w:rsidRPr="00B8750F">
        <w:rPr>
          <w:color w:val="000000" w:themeColor="text1"/>
          <w:sz w:val="24"/>
          <w:szCs w:val="24"/>
        </w:rPr>
        <w:t>aprobării</w:t>
      </w:r>
      <w:r w:rsidR="00797DB0" w:rsidRPr="00B8750F">
        <w:rPr>
          <w:color w:val="000000" w:themeColor="text1"/>
          <w:sz w:val="24"/>
          <w:szCs w:val="24"/>
        </w:rPr>
        <w:t xml:space="preserve"> lui prin dispoziție a Primarului Comunei </w:t>
      </w:r>
      <w:r w:rsidR="00432332" w:rsidRPr="00B8750F">
        <w:rPr>
          <w:color w:val="000000" w:themeColor="text1"/>
          <w:sz w:val="24"/>
          <w:szCs w:val="24"/>
        </w:rPr>
        <w:t>Târgușor</w:t>
      </w:r>
      <w:r w:rsidR="00797DB0" w:rsidRPr="00B8750F">
        <w:rPr>
          <w:color w:val="000000" w:themeColor="text1"/>
          <w:sz w:val="24"/>
          <w:szCs w:val="24"/>
        </w:rPr>
        <w:t>.</w:t>
      </w:r>
    </w:p>
    <w:p w:rsidR="00E6160A" w:rsidRPr="00B8750F" w:rsidRDefault="00E6160A" w:rsidP="00797DB0">
      <w:pPr>
        <w:autoSpaceDE w:val="0"/>
        <w:autoSpaceDN w:val="0"/>
        <w:adjustRightInd w:val="0"/>
        <w:jc w:val="both"/>
        <w:rPr>
          <w:color w:val="000000" w:themeColor="text1"/>
          <w:sz w:val="24"/>
          <w:szCs w:val="24"/>
        </w:rPr>
      </w:pPr>
    </w:p>
    <w:p w:rsidR="00E6160A" w:rsidRPr="00B8750F" w:rsidRDefault="00E6160A" w:rsidP="00797DB0">
      <w:pPr>
        <w:autoSpaceDE w:val="0"/>
        <w:autoSpaceDN w:val="0"/>
        <w:adjustRightInd w:val="0"/>
        <w:jc w:val="both"/>
        <w:rPr>
          <w:color w:val="000000" w:themeColor="text1"/>
          <w:sz w:val="24"/>
          <w:szCs w:val="24"/>
        </w:rPr>
      </w:pPr>
    </w:p>
    <w:p w:rsidR="00E6160A" w:rsidRPr="00B8750F" w:rsidRDefault="00E6160A" w:rsidP="00797DB0">
      <w:pPr>
        <w:autoSpaceDE w:val="0"/>
        <w:autoSpaceDN w:val="0"/>
        <w:adjustRightInd w:val="0"/>
        <w:jc w:val="both"/>
        <w:rPr>
          <w:color w:val="000000" w:themeColor="text1"/>
          <w:sz w:val="24"/>
          <w:szCs w:val="24"/>
        </w:rPr>
      </w:pPr>
      <w:r w:rsidRPr="00B8750F">
        <w:rPr>
          <w:color w:val="000000" w:themeColor="text1"/>
          <w:sz w:val="24"/>
          <w:szCs w:val="24"/>
        </w:rPr>
        <w:t>Elaborat,</w:t>
      </w:r>
    </w:p>
    <w:p w:rsidR="00E6160A" w:rsidRPr="00B8750F" w:rsidRDefault="00E6160A" w:rsidP="00797DB0">
      <w:pPr>
        <w:autoSpaceDE w:val="0"/>
        <w:autoSpaceDN w:val="0"/>
        <w:adjustRightInd w:val="0"/>
        <w:jc w:val="both"/>
        <w:rPr>
          <w:color w:val="000000" w:themeColor="text1"/>
          <w:sz w:val="24"/>
          <w:szCs w:val="24"/>
        </w:rPr>
      </w:pPr>
    </w:p>
    <w:p w:rsidR="00E6160A" w:rsidRPr="00B8750F" w:rsidRDefault="00E6160A" w:rsidP="00797DB0">
      <w:pPr>
        <w:autoSpaceDE w:val="0"/>
        <w:autoSpaceDN w:val="0"/>
        <w:adjustRightInd w:val="0"/>
        <w:jc w:val="both"/>
        <w:rPr>
          <w:b/>
          <w:color w:val="000000" w:themeColor="text1"/>
          <w:sz w:val="24"/>
          <w:szCs w:val="24"/>
        </w:rPr>
      </w:pPr>
      <w:r w:rsidRPr="00B8750F">
        <w:rPr>
          <w:b/>
          <w:color w:val="000000" w:themeColor="text1"/>
          <w:sz w:val="24"/>
          <w:szCs w:val="24"/>
        </w:rPr>
        <w:t>Secretar</w:t>
      </w:r>
      <w:r w:rsidR="00A24484">
        <w:rPr>
          <w:b/>
          <w:color w:val="000000" w:themeColor="text1"/>
          <w:sz w:val="24"/>
          <w:szCs w:val="24"/>
        </w:rPr>
        <w:t xml:space="preserve">ul </w:t>
      </w:r>
      <w:r w:rsidRPr="00B8750F">
        <w:rPr>
          <w:b/>
          <w:color w:val="000000" w:themeColor="text1"/>
          <w:sz w:val="24"/>
          <w:szCs w:val="24"/>
        </w:rPr>
        <w:t xml:space="preserve"> general</w:t>
      </w:r>
      <w:r w:rsidR="00BF73B8" w:rsidRPr="00B8750F">
        <w:rPr>
          <w:b/>
          <w:color w:val="000000" w:themeColor="text1"/>
          <w:sz w:val="24"/>
          <w:szCs w:val="24"/>
        </w:rPr>
        <w:t xml:space="preserve"> al comunei Târgușor,</w:t>
      </w:r>
    </w:p>
    <w:p w:rsidR="00E6160A" w:rsidRPr="00B8750F" w:rsidRDefault="00432332" w:rsidP="00797DB0">
      <w:pPr>
        <w:autoSpaceDE w:val="0"/>
        <w:autoSpaceDN w:val="0"/>
        <w:adjustRightInd w:val="0"/>
        <w:jc w:val="both"/>
        <w:rPr>
          <w:b/>
          <w:color w:val="000000" w:themeColor="text1"/>
          <w:sz w:val="24"/>
          <w:szCs w:val="24"/>
        </w:rPr>
      </w:pPr>
      <w:r w:rsidRPr="00B8750F">
        <w:rPr>
          <w:b/>
          <w:color w:val="000000" w:themeColor="text1"/>
          <w:sz w:val="24"/>
          <w:szCs w:val="24"/>
        </w:rPr>
        <w:t>Camelia</w:t>
      </w:r>
      <w:r w:rsidR="00924E19">
        <w:rPr>
          <w:b/>
          <w:color w:val="000000" w:themeColor="text1"/>
          <w:sz w:val="24"/>
          <w:szCs w:val="24"/>
        </w:rPr>
        <w:t xml:space="preserve"> VELICICĂ</w:t>
      </w:r>
    </w:p>
    <w:p w:rsidR="00E6160A" w:rsidRDefault="00E6160A" w:rsidP="00797DB0">
      <w:pPr>
        <w:autoSpaceDE w:val="0"/>
        <w:autoSpaceDN w:val="0"/>
        <w:adjustRightInd w:val="0"/>
        <w:jc w:val="both"/>
        <w:rPr>
          <w:b/>
          <w:color w:val="000000" w:themeColor="text1"/>
          <w:sz w:val="24"/>
          <w:szCs w:val="24"/>
        </w:rPr>
      </w:pPr>
    </w:p>
    <w:p w:rsidR="00C93883" w:rsidRDefault="00C93883" w:rsidP="00797DB0">
      <w:pPr>
        <w:autoSpaceDE w:val="0"/>
        <w:autoSpaceDN w:val="0"/>
        <w:adjustRightInd w:val="0"/>
        <w:jc w:val="both"/>
        <w:rPr>
          <w:b/>
          <w:color w:val="000000" w:themeColor="text1"/>
          <w:sz w:val="24"/>
          <w:szCs w:val="24"/>
        </w:rPr>
      </w:pPr>
    </w:p>
    <w:p w:rsidR="00C93883" w:rsidRDefault="00C93883" w:rsidP="00797DB0">
      <w:pPr>
        <w:autoSpaceDE w:val="0"/>
        <w:autoSpaceDN w:val="0"/>
        <w:adjustRightInd w:val="0"/>
        <w:jc w:val="both"/>
        <w:rPr>
          <w:b/>
          <w:color w:val="000000" w:themeColor="text1"/>
          <w:sz w:val="24"/>
          <w:szCs w:val="24"/>
        </w:rPr>
      </w:pPr>
    </w:p>
    <w:p w:rsidR="00C93883" w:rsidRDefault="00C93883" w:rsidP="00797DB0">
      <w:pPr>
        <w:autoSpaceDE w:val="0"/>
        <w:autoSpaceDN w:val="0"/>
        <w:adjustRightInd w:val="0"/>
        <w:jc w:val="both"/>
        <w:rPr>
          <w:b/>
          <w:color w:val="000000" w:themeColor="text1"/>
          <w:sz w:val="24"/>
          <w:szCs w:val="24"/>
        </w:rPr>
      </w:pPr>
    </w:p>
    <w:p w:rsidR="00C93883" w:rsidRPr="008442F7" w:rsidRDefault="00C93883" w:rsidP="00C93883">
      <w:pPr>
        <w:ind w:right="-141"/>
        <w:jc w:val="both"/>
        <w:rPr>
          <w:rFonts w:ascii="Arial" w:hAnsi="Arial" w:cs="Arial"/>
          <w:sz w:val="20"/>
          <w:szCs w:val="20"/>
        </w:rPr>
      </w:pPr>
      <w:r w:rsidRPr="008442F7">
        <w:rPr>
          <w:rFonts w:ascii="Arial" w:hAnsi="Arial" w:cs="Arial"/>
          <w:sz w:val="20"/>
          <w:szCs w:val="20"/>
        </w:rPr>
        <w:t>PRIMARUL COMUNEI TÂRGUȘOR                    CONTRASEMNEAZĂ PENTRU LEGALITATE:</w:t>
      </w:r>
    </w:p>
    <w:p w:rsidR="00C93883" w:rsidRPr="008442F7" w:rsidRDefault="00C93883" w:rsidP="00C93883">
      <w:pPr>
        <w:ind w:right="-141"/>
        <w:jc w:val="both"/>
        <w:rPr>
          <w:rFonts w:ascii="Arial" w:hAnsi="Arial" w:cs="Arial"/>
          <w:sz w:val="20"/>
          <w:szCs w:val="20"/>
        </w:rPr>
      </w:pPr>
      <w:r w:rsidRPr="008442F7">
        <w:rPr>
          <w:rFonts w:ascii="Arial" w:hAnsi="Arial" w:cs="Arial"/>
          <w:sz w:val="20"/>
          <w:szCs w:val="20"/>
        </w:rPr>
        <w:t xml:space="preserve">                                                                </w:t>
      </w:r>
      <w:r>
        <w:rPr>
          <w:rFonts w:ascii="Arial" w:hAnsi="Arial" w:cs="Arial"/>
          <w:sz w:val="20"/>
          <w:szCs w:val="20"/>
        </w:rPr>
        <w:t xml:space="preserve">    </w:t>
      </w:r>
      <w:r w:rsidRPr="008442F7">
        <w:rPr>
          <w:rFonts w:ascii="Arial" w:hAnsi="Arial" w:cs="Arial"/>
          <w:sz w:val="20"/>
          <w:szCs w:val="20"/>
        </w:rPr>
        <w:t>SECRETARUL GENERAL AL COMUNEI TÂRGUȘOR</w:t>
      </w:r>
    </w:p>
    <w:p w:rsidR="00C93883" w:rsidRPr="00B8750F" w:rsidRDefault="00C93883" w:rsidP="00C93883">
      <w:pPr>
        <w:autoSpaceDE w:val="0"/>
        <w:autoSpaceDN w:val="0"/>
        <w:adjustRightInd w:val="0"/>
        <w:jc w:val="both"/>
        <w:rPr>
          <w:b/>
          <w:color w:val="000000" w:themeColor="text1"/>
          <w:sz w:val="24"/>
          <w:szCs w:val="24"/>
        </w:rPr>
      </w:pPr>
      <w:r w:rsidRPr="008442F7">
        <w:rPr>
          <w:rFonts w:ascii="Arial" w:hAnsi="Arial" w:cs="Arial"/>
          <w:sz w:val="20"/>
          <w:szCs w:val="20"/>
        </w:rPr>
        <w:t xml:space="preserve">                 </w:t>
      </w:r>
      <w:r w:rsidRPr="008442F7">
        <w:rPr>
          <w:rFonts w:ascii="Arial" w:hAnsi="Arial" w:cs="Arial"/>
          <w:b/>
          <w:sz w:val="20"/>
          <w:szCs w:val="20"/>
        </w:rPr>
        <w:t>Mădălina NEGRU                                                         Camelia  VELICICĂ</w:t>
      </w:r>
    </w:p>
    <w:sectPr w:rsidR="00C93883" w:rsidRPr="00B8750F" w:rsidSect="00AC43F9">
      <w:headerReference w:type="default" r:id="rId7"/>
      <w:pgSz w:w="11907" w:h="16840" w:code="9"/>
      <w:pgMar w:top="567" w:right="851" w:bottom="56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AF" w:rsidRDefault="008255AF" w:rsidP="00873660">
      <w:r>
        <w:separator/>
      </w:r>
    </w:p>
  </w:endnote>
  <w:endnote w:type="continuationSeparator" w:id="1">
    <w:p w:rsidR="008255AF" w:rsidRDefault="008255AF" w:rsidP="00873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AF" w:rsidRDefault="008255AF" w:rsidP="00873660">
      <w:r>
        <w:separator/>
      </w:r>
    </w:p>
  </w:footnote>
  <w:footnote w:type="continuationSeparator" w:id="1">
    <w:p w:rsidR="008255AF" w:rsidRDefault="008255AF" w:rsidP="00873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4" w:type="dxa"/>
      <w:tblInd w:w="-544" w:type="dxa"/>
      <w:tblLook w:val="04A0"/>
    </w:tblPr>
    <w:tblGrid>
      <w:gridCol w:w="2141"/>
      <w:gridCol w:w="6115"/>
      <w:gridCol w:w="2128"/>
    </w:tblGrid>
    <w:tr w:rsidR="00976E65" w:rsidRPr="0048019D" w:rsidTr="00F76022">
      <w:trPr>
        <w:trHeight w:val="976"/>
      </w:trPr>
      <w:tc>
        <w:tcPr>
          <w:tcW w:w="2141" w:type="dxa"/>
        </w:tcPr>
        <w:p w:rsidR="00976E65" w:rsidRPr="0048019D" w:rsidRDefault="00976E65" w:rsidP="00F76022">
          <w:pPr>
            <w:pStyle w:val="Header"/>
            <w:jc w:val="center"/>
            <w:rPr>
              <w:sz w:val="28"/>
              <w:szCs w:val="28"/>
            </w:rPr>
          </w:pPr>
          <w:r>
            <w:rPr>
              <w:noProof/>
              <w:lang w:val="ro-RO" w:eastAsia="ro-RO"/>
            </w:rPr>
            <w:drawing>
              <wp:inline distT="0" distB="0" distL="0" distR="0">
                <wp:extent cx="523875" cy="7048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srcRect r="82950" b="3871"/>
                        <a:stretch>
                          <a:fillRect/>
                        </a:stretch>
                      </pic:blipFill>
                      <pic:spPr bwMode="auto">
                        <a:xfrm>
                          <a:off x="0" y="0"/>
                          <a:ext cx="523875" cy="704850"/>
                        </a:xfrm>
                        <a:prstGeom prst="rect">
                          <a:avLst/>
                        </a:prstGeom>
                        <a:noFill/>
                        <a:ln w="9525">
                          <a:noFill/>
                          <a:miter lim="800000"/>
                          <a:headEnd/>
                          <a:tailEnd/>
                        </a:ln>
                      </pic:spPr>
                    </pic:pic>
                  </a:graphicData>
                </a:graphic>
              </wp:inline>
            </w:drawing>
          </w:r>
        </w:p>
      </w:tc>
      <w:tc>
        <w:tcPr>
          <w:tcW w:w="6115" w:type="dxa"/>
        </w:tcPr>
        <w:p w:rsidR="00976E65" w:rsidRPr="0048019D" w:rsidRDefault="00976E65" w:rsidP="00F76022">
          <w:pPr>
            <w:pStyle w:val="Header"/>
            <w:jc w:val="center"/>
            <w:rPr>
              <w:sz w:val="36"/>
              <w:szCs w:val="36"/>
            </w:rPr>
          </w:pPr>
          <w:r w:rsidRPr="0048019D">
            <w:rPr>
              <w:sz w:val="36"/>
              <w:szCs w:val="36"/>
            </w:rPr>
            <w:t>ROMÂNIA</w:t>
          </w:r>
        </w:p>
        <w:p w:rsidR="00976E65" w:rsidRPr="0048019D" w:rsidRDefault="00976E65" w:rsidP="00F76022">
          <w:pPr>
            <w:pStyle w:val="Header"/>
            <w:jc w:val="center"/>
            <w:rPr>
              <w:sz w:val="32"/>
              <w:szCs w:val="32"/>
            </w:rPr>
          </w:pPr>
          <w:r w:rsidRPr="0048019D">
            <w:rPr>
              <w:sz w:val="32"/>
              <w:szCs w:val="32"/>
            </w:rPr>
            <w:t>JUDEȚUL CONSTANȚA</w:t>
          </w:r>
        </w:p>
        <w:p w:rsidR="00976E65" w:rsidRPr="00976E65" w:rsidRDefault="00976E65" w:rsidP="00976E65">
          <w:pPr>
            <w:pStyle w:val="Header"/>
            <w:jc w:val="center"/>
            <w:rPr>
              <w:b/>
              <w:sz w:val="28"/>
              <w:szCs w:val="28"/>
            </w:rPr>
          </w:pPr>
          <w:r w:rsidRPr="00976E65">
            <w:rPr>
              <w:b/>
              <w:sz w:val="28"/>
              <w:szCs w:val="28"/>
            </w:rPr>
            <w:t>PRIMĂRUL COMUNEI TÂRGUȘOR</w:t>
          </w:r>
        </w:p>
      </w:tc>
      <w:tc>
        <w:tcPr>
          <w:tcW w:w="2128" w:type="dxa"/>
        </w:tcPr>
        <w:p w:rsidR="00976E65" w:rsidRPr="0048019D" w:rsidRDefault="00976E65" w:rsidP="00F76022">
          <w:pPr>
            <w:pStyle w:val="Header"/>
            <w:jc w:val="center"/>
            <w:rPr>
              <w:sz w:val="28"/>
              <w:szCs w:val="28"/>
            </w:rPr>
          </w:pPr>
          <w:r>
            <w:rPr>
              <w:noProof/>
              <w:sz w:val="28"/>
              <w:szCs w:val="28"/>
              <w:lang w:val="ro-RO" w:eastAsia="ro-RO"/>
            </w:rPr>
            <w:drawing>
              <wp:inline distT="0" distB="0" distL="0" distR="0">
                <wp:extent cx="533400" cy="704850"/>
                <wp:effectExtent l="19050" t="0" r="0" b="0"/>
                <wp:docPr id="2"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2"/>
                        <a:srcRect/>
                        <a:stretch>
                          <a:fillRect/>
                        </a:stretch>
                      </pic:blipFill>
                      <pic:spPr bwMode="auto">
                        <a:xfrm>
                          <a:off x="0" y="0"/>
                          <a:ext cx="533400" cy="704850"/>
                        </a:xfrm>
                        <a:prstGeom prst="rect">
                          <a:avLst/>
                        </a:prstGeom>
                        <a:noFill/>
                        <a:ln w="9525">
                          <a:noFill/>
                          <a:miter lim="800000"/>
                          <a:headEnd/>
                          <a:tailEnd/>
                        </a:ln>
                      </pic:spPr>
                    </pic:pic>
                  </a:graphicData>
                </a:graphic>
              </wp:inline>
            </w:drawing>
          </w:r>
        </w:p>
      </w:tc>
    </w:tr>
  </w:tbl>
  <w:p w:rsidR="00976E65" w:rsidRPr="0048019D" w:rsidRDefault="00976E65" w:rsidP="00976E65">
    <w:pPr>
      <w:pStyle w:val="Heading1"/>
      <w:ind w:right="-1080"/>
    </w:pPr>
    <w:r w:rsidRPr="0048019D">
      <w:t>__________________________________________________________________</w:t>
    </w:r>
  </w:p>
  <w:p w:rsidR="00873660" w:rsidRPr="00976E65" w:rsidRDefault="00873660" w:rsidP="00976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4C59"/>
    <w:rsid w:val="00013B91"/>
    <w:rsid w:val="00030D07"/>
    <w:rsid w:val="0008729C"/>
    <w:rsid w:val="000A320B"/>
    <w:rsid w:val="000E1BC3"/>
    <w:rsid w:val="000F73AC"/>
    <w:rsid w:val="00136922"/>
    <w:rsid w:val="00161486"/>
    <w:rsid w:val="00180175"/>
    <w:rsid w:val="00186AA0"/>
    <w:rsid w:val="00191A75"/>
    <w:rsid w:val="001B3F58"/>
    <w:rsid w:val="001C0171"/>
    <w:rsid w:val="001E02F6"/>
    <w:rsid w:val="00202B7B"/>
    <w:rsid w:val="002141BA"/>
    <w:rsid w:val="0027683C"/>
    <w:rsid w:val="002B5E52"/>
    <w:rsid w:val="002E7BFC"/>
    <w:rsid w:val="00314E74"/>
    <w:rsid w:val="00320A1A"/>
    <w:rsid w:val="003639C6"/>
    <w:rsid w:val="0038599B"/>
    <w:rsid w:val="003A061D"/>
    <w:rsid w:val="003A1C0F"/>
    <w:rsid w:val="003B313C"/>
    <w:rsid w:val="003D0CB6"/>
    <w:rsid w:val="003E3EB3"/>
    <w:rsid w:val="003E599E"/>
    <w:rsid w:val="003F2BD4"/>
    <w:rsid w:val="00412125"/>
    <w:rsid w:val="00422CAD"/>
    <w:rsid w:val="00426175"/>
    <w:rsid w:val="0043168C"/>
    <w:rsid w:val="00431A5C"/>
    <w:rsid w:val="00432332"/>
    <w:rsid w:val="004402C8"/>
    <w:rsid w:val="004414CA"/>
    <w:rsid w:val="00442037"/>
    <w:rsid w:val="00491752"/>
    <w:rsid w:val="00496DE3"/>
    <w:rsid w:val="004A28C7"/>
    <w:rsid w:val="004A5513"/>
    <w:rsid w:val="005059B1"/>
    <w:rsid w:val="00516FB7"/>
    <w:rsid w:val="005263BC"/>
    <w:rsid w:val="00554F13"/>
    <w:rsid w:val="00587F3F"/>
    <w:rsid w:val="005D405A"/>
    <w:rsid w:val="005F7C70"/>
    <w:rsid w:val="00606E45"/>
    <w:rsid w:val="006635F9"/>
    <w:rsid w:val="00675EA8"/>
    <w:rsid w:val="006A61ED"/>
    <w:rsid w:val="006B20A3"/>
    <w:rsid w:val="006D26F2"/>
    <w:rsid w:val="006E563C"/>
    <w:rsid w:val="006F6CA6"/>
    <w:rsid w:val="0070347C"/>
    <w:rsid w:val="00720FAA"/>
    <w:rsid w:val="007248FB"/>
    <w:rsid w:val="007614E4"/>
    <w:rsid w:val="0076263F"/>
    <w:rsid w:val="00772D36"/>
    <w:rsid w:val="00797DB0"/>
    <w:rsid w:val="007B5C17"/>
    <w:rsid w:val="007D0E79"/>
    <w:rsid w:val="007E329E"/>
    <w:rsid w:val="007E5E42"/>
    <w:rsid w:val="007F1FF5"/>
    <w:rsid w:val="00810D9B"/>
    <w:rsid w:val="008157CE"/>
    <w:rsid w:val="00817C33"/>
    <w:rsid w:val="008255AF"/>
    <w:rsid w:val="00855F92"/>
    <w:rsid w:val="00862B92"/>
    <w:rsid w:val="00873660"/>
    <w:rsid w:val="008A3F7A"/>
    <w:rsid w:val="008C217B"/>
    <w:rsid w:val="008E1A45"/>
    <w:rsid w:val="008F04AC"/>
    <w:rsid w:val="00924E19"/>
    <w:rsid w:val="00927475"/>
    <w:rsid w:val="00940B70"/>
    <w:rsid w:val="00954025"/>
    <w:rsid w:val="00976E65"/>
    <w:rsid w:val="009C246E"/>
    <w:rsid w:val="009E04FD"/>
    <w:rsid w:val="00A228BF"/>
    <w:rsid w:val="00A24484"/>
    <w:rsid w:val="00A2551B"/>
    <w:rsid w:val="00A25EEE"/>
    <w:rsid w:val="00A27C09"/>
    <w:rsid w:val="00A41AC1"/>
    <w:rsid w:val="00A46ADE"/>
    <w:rsid w:val="00A504CA"/>
    <w:rsid w:val="00A54B94"/>
    <w:rsid w:val="00A82D11"/>
    <w:rsid w:val="00A830F2"/>
    <w:rsid w:val="00AA4C41"/>
    <w:rsid w:val="00AC43F9"/>
    <w:rsid w:val="00B24DFD"/>
    <w:rsid w:val="00B811A1"/>
    <w:rsid w:val="00B8750F"/>
    <w:rsid w:val="00BB5067"/>
    <w:rsid w:val="00BF58EC"/>
    <w:rsid w:val="00BF73B8"/>
    <w:rsid w:val="00C20793"/>
    <w:rsid w:val="00C27907"/>
    <w:rsid w:val="00C32A74"/>
    <w:rsid w:val="00C46020"/>
    <w:rsid w:val="00C660A6"/>
    <w:rsid w:val="00C74E89"/>
    <w:rsid w:val="00C91F58"/>
    <w:rsid w:val="00C93883"/>
    <w:rsid w:val="00CE688A"/>
    <w:rsid w:val="00D07118"/>
    <w:rsid w:val="00D259AB"/>
    <w:rsid w:val="00D405A3"/>
    <w:rsid w:val="00D5031C"/>
    <w:rsid w:val="00D57493"/>
    <w:rsid w:val="00D90D1C"/>
    <w:rsid w:val="00D91C76"/>
    <w:rsid w:val="00DC03A2"/>
    <w:rsid w:val="00E23131"/>
    <w:rsid w:val="00E360B2"/>
    <w:rsid w:val="00E50390"/>
    <w:rsid w:val="00E6160A"/>
    <w:rsid w:val="00EB10D5"/>
    <w:rsid w:val="00EC4C59"/>
    <w:rsid w:val="00ED1A7A"/>
    <w:rsid w:val="00EE1C5D"/>
    <w:rsid w:val="00EE2A40"/>
    <w:rsid w:val="00EF145C"/>
    <w:rsid w:val="00F028F8"/>
    <w:rsid w:val="00F32597"/>
    <w:rsid w:val="00F9544F"/>
    <w:rsid w:val="00FC208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5C"/>
  </w:style>
  <w:style w:type="paragraph" w:styleId="Heading1">
    <w:name w:val="heading 1"/>
    <w:basedOn w:val="Normal"/>
    <w:next w:val="Normal"/>
    <w:link w:val="Heading1Char"/>
    <w:qFormat/>
    <w:rsid w:val="00976E65"/>
    <w:pPr>
      <w:keepNext/>
      <w:tabs>
        <w:tab w:val="left" w:pos="0"/>
      </w:tabs>
      <w:suppressAutoHyphens/>
      <w:ind w:right="79"/>
      <w:outlineLvl w:val="0"/>
    </w:pPr>
    <w:rPr>
      <w:rFonts w:eastAsia="Times New Roman"/>
      <w:sz w:val="28"/>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660"/>
    <w:pPr>
      <w:tabs>
        <w:tab w:val="center" w:pos="4680"/>
        <w:tab w:val="right" w:pos="9360"/>
      </w:tabs>
    </w:pPr>
  </w:style>
  <w:style w:type="character" w:customStyle="1" w:styleId="HeaderChar">
    <w:name w:val="Header Char"/>
    <w:basedOn w:val="DefaultParagraphFont"/>
    <w:link w:val="Header"/>
    <w:uiPriority w:val="99"/>
    <w:rsid w:val="00873660"/>
  </w:style>
  <w:style w:type="paragraph" w:styleId="Footer">
    <w:name w:val="footer"/>
    <w:basedOn w:val="Normal"/>
    <w:link w:val="FooterChar"/>
    <w:uiPriority w:val="99"/>
    <w:unhideWhenUsed/>
    <w:rsid w:val="00873660"/>
    <w:pPr>
      <w:tabs>
        <w:tab w:val="center" w:pos="4680"/>
        <w:tab w:val="right" w:pos="9360"/>
      </w:tabs>
    </w:pPr>
  </w:style>
  <w:style w:type="character" w:customStyle="1" w:styleId="FooterChar">
    <w:name w:val="Footer Char"/>
    <w:basedOn w:val="DefaultParagraphFont"/>
    <w:link w:val="Footer"/>
    <w:uiPriority w:val="99"/>
    <w:rsid w:val="00873660"/>
  </w:style>
  <w:style w:type="character" w:styleId="PageNumber">
    <w:name w:val="page number"/>
    <w:basedOn w:val="DefaultParagraphFont"/>
    <w:rsid w:val="00873660"/>
  </w:style>
  <w:style w:type="paragraph" w:styleId="BodyTextIndent">
    <w:name w:val="Body Text Indent"/>
    <w:basedOn w:val="Normal"/>
    <w:link w:val="BodyTextIndentChar"/>
    <w:rsid w:val="00873660"/>
    <w:pPr>
      <w:spacing w:after="120"/>
      <w:ind w:left="360"/>
    </w:pPr>
    <w:rPr>
      <w:rFonts w:eastAsia="Times New Roman"/>
      <w:sz w:val="24"/>
      <w:szCs w:val="20"/>
    </w:rPr>
  </w:style>
  <w:style w:type="character" w:customStyle="1" w:styleId="BodyTextIndentChar">
    <w:name w:val="Body Text Indent Char"/>
    <w:basedOn w:val="DefaultParagraphFont"/>
    <w:link w:val="BodyTextIndent"/>
    <w:rsid w:val="00873660"/>
    <w:rPr>
      <w:rFonts w:eastAsia="Times New Roman"/>
      <w:sz w:val="24"/>
      <w:szCs w:val="20"/>
    </w:rPr>
  </w:style>
  <w:style w:type="character" w:customStyle="1" w:styleId="Heading1Char">
    <w:name w:val="Heading 1 Char"/>
    <w:basedOn w:val="DefaultParagraphFont"/>
    <w:link w:val="Heading1"/>
    <w:rsid w:val="00976E65"/>
    <w:rPr>
      <w:rFonts w:eastAsia="Times New Roman"/>
      <w:sz w:val="28"/>
      <w:szCs w:val="24"/>
      <w:lang w:val="ro-RO" w:eastAsia="ar-SA"/>
    </w:rPr>
  </w:style>
  <w:style w:type="paragraph" w:styleId="BalloonText">
    <w:name w:val="Balloon Text"/>
    <w:basedOn w:val="Normal"/>
    <w:link w:val="BalloonTextChar"/>
    <w:uiPriority w:val="99"/>
    <w:semiHidden/>
    <w:unhideWhenUsed/>
    <w:rsid w:val="00976E65"/>
    <w:rPr>
      <w:rFonts w:ascii="Tahoma" w:hAnsi="Tahoma" w:cs="Tahoma"/>
      <w:sz w:val="16"/>
      <w:szCs w:val="16"/>
    </w:rPr>
  </w:style>
  <w:style w:type="character" w:customStyle="1" w:styleId="BalloonTextChar">
    <w:name w:val="Balloon Text Char"/>
    <w:basedOn w:val="DefaultParagraphFont"/>
    <w:link w:val="BalloonText"/>
    <w:uiPriority w:val="99"/>
    <w:semiHidden/>
    <w:rsid w:val="00976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3107</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cp:lastModifiedBy>
  <cp:revision>79</cp:revision>
  <cp:lastPrinted>2023-08-21T11:25:00Z</cp:lastPrinted>
  <dcterms:created xsi:type="dcterms:W3CDTF">2020-07-21T07:40:00Z</dcterms:created>
  <dcterms:modified xsi:type="dcterms:W3CDTF">2023-09-05T07:45:00Z</dcterms:modified>
</cp:coreProperties>
</file>