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39" w:rsidRPr="00186732" w:rsidRDefault="007E6939" w:rsidP="007E6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6732">
        <w:rPr>
          <w:rFonts w:ascii="Times New Roman" w:hAnsi="Times New Roman" w:cs="Times New Roman"/>
          <w:b/>
          <w:sz w:val="24"/>
          <w:szCs w:val="24"/>
          <w:lang w:val="en-US"/>
        </w:rPr>
        <w:t>ANEXA 7</w:t>
      </w:r>
    </w:p>
    <w:p w:rsidR="007E6939" w:rsidRDefault="007E6939" w:rsidP="007E6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6732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7E6939" w:rsidRPr="00186732" w:rsidRDefault="007E6939" w:rsidP="007E69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939">
        <w:rPr>
          <w:rFonts w:ascii="Times New Roman" w:hAnsi="Times New Roman" w:cs="Times New Roman"/>
          <w:b/>
          <w:sz w:val="24"/>
          <w:szCs w:val="24"/>
        </w:rPr>
        <w:t>Procedura privind acordarea titlului de „Cetăţean de onoare al Municipiului      Marghita respectiv a „Certificatului de Fiu/Fiică al/a Municipiului Marghita “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Titlul de „Cetăţean de onoare al Municipiului Marghita “, denumit în continuare Titlu reprezintă cea mai înaltă distincţie acordată de Consiliul Local al Municipiului Marghita.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2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Certificatul de „Fiu/fiică al/a Municipiului Marghita “, denumit în continuare Certificat reprezintă distincţia acordată de către Consiliul Local al Municipiului Marghita  persoanelor născute în municipiul Marghita  la împlinirea vârstei de 18 ani.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3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Titlul şi Certificatul se pot acorda la iniţiativa: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primarului;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consilierilor locali;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unui număr de cel puţin 5% din numărul total al locuitorilor cu drept de vot înscrişi în Registrul electoral cu domiciliul sau reşedinţa în unitatea administrativ-teritorială respectivă.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Acordarea Titlului şi a Certificatului nu este condiţionată de cetăţenie, naţionalitate, vârstă, domiciliu, sex, religie, apartenenţă politică.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5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Titlul şi Certificatul au următoarele caracteristici: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sunt personale;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sunt netransmisibile;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reprezintă un drept al titularului;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au valabilitate nedeterminată.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6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Sunt îndreptăţite să fie propuse pentru acordarea Titlului categoriile de persoane sau personalităţi care se găsesc în una din următoarele situaţii: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personalităţi cu recunoaştere locală, naţională sau internaţională care şi-au pus amprenta asupra dezvoltării Municipiului Marghita şi a imaginii acestuia;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personalităţi care, prin realizările lor deosebite, au făcut cunoscut numele Municipiului Marghita , în ţară şi străinătate;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persoane care, prin acţiunile lor, au preîntâmpinat producerea de evenimente deosebit de grave sau prin sacrificiul suprem au salvat vieţile concetăţenilor lor, în municipiul Marghita 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persoane care, prin acţiunile lor dezinteresate (donaţii, acţiuni umanitare etc.), au produs o îmbunătăţire simţitoare a condiţiilor de viaţă a locuitorilor municipiului Marghita;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e) foşti deţinuţi politici sau veterani de război care prin activitatea lor ulterioară au un aport la realizarea unei imagini pozitive a Municipiului Marghita în lume;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f) sportivi din municipiul Marghita care au obţinut rezultate deosebite în competiţii sportive internaţionale;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g) alte situaţii stabilite prin regulamentul de organizare şi funcţionare al consiliului local, după caz.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7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Nu pot deţine Titlul persoanele care se găsesc în una din următoarele situaţii: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condamnate prin hotărâre judecătorească definitivă pentru infracţiuni contra statului, crime împotriva umanităţii, fapte penale;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care au dosare pe rol, în cauze care ar leza imaginea Titlului; propunerea se va face după clarificarea situaţiei juridice.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(1)  Persoanele prevăzute la art. 3 solicită acordarea Titlului sau a Certificatului prin depunerea unui dosar la unitatea administrativ-teritorială respectivă.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(2) Dosarul prevăzut la alin. (1) cu privire la acordarea Titlului cuprinde cel puţin următoarele înscrisuri: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actul de identitate (copie vizată în conformitate cu originalul);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curriculum vitae (în original);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certificat de cazier judiciar (în original);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actul de deces al celui propus, după caz (copie vizată în conformitate cu originalul).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(3) Dosarul prevăzut la alin. (1) cu privire la acordarea Certificatului cuprinde cel puţin următoarele înscrisuri: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actul de identitate (copie vizată în conformitate cu originalul);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curriculum vitae (în original).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(4) Persoanele prevăzute la art. 3, după înregistrarea dosarului, depun la secretarul general al unităţii administrativ-teritoriale proiectul de hotărâre de consiliu însoţit de referatul de aprobare şi dosarul prevăzut la alin. (2) sau (3).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(5) Proiectul de hotărâre prevăzut la alin. (4) este înscris pe ordinea de zi a şedinţelor consiliului dacă sunt îndeplinite prevederile </w:t>
      </w:r>
      <w:r w:rsidRPr="007E6939">
        <w:rPr>
          <w:rFonts w:ascii="Times New Roman" w:hAnsi="Times New Roman" w:cs="Times New Roman"/>
          <w:vanish/>
          <w:sz w:val="24"/>
          <w:szCs w:val="24"/>
        </w:rPr>
        <w:t>&lt;LLNK 12019    57182 362 136 96&gt;</w:t>
      </w:r>
      <w:r w:rsidRPr="007E6939">
        <w:rPr>
          <w:rFonts w:ascii="Times New Roman" w:hAnsi="Times New Roman" w:cs="Times New Roman"/>
          <w:sz w:val="24"/>
          <w:szCs w:val="24"/>
        </w:rPr>
        <w:t>art. 136 alin. (8) din Ordonanţa de urgenţă a Guvernului nr. 57/2019 privind Codul administrativ, cu modificările şi completările ulterioare.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(6) Proiectul de hotărâre prevăzut la alin. (4) este dezbătut în şedinţă ordinară sau extraordinară.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(7) </w:t>
      </w:r>
      <w:r w:rsidRPr="007E6939">
        <w:rPr>
          <w:rFonts w:ascii="Times New Roman" w:hAnsi="Times New Roman" w:cs="Times New Roman"/>
          <w:sz w:val="24"/>
          <w:szCs w:val="24"/>
        </w:rPr>
        <w:t>Hotărârea privind acordarea Titlului sau a Certificatului, după caz, se adoptă cu majoritatea absolută a consilierilor consiliului local.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(8)  Propunerile respinse nu pot fi reintroduse în dezbatere pe perioada mandatului în curs.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(9)  Decernarea Titlului se face de către primarul municipiului Marghita în cadrul şedinţelor ordinare sau extraordinare ale Consiliului Local Marghita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(10)  Acordarea Certificatului se face de către primarul Municipiului Marghita în cadrul unei festivităţi care se organizează de către primar.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9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Înmânarea Titlului se realizează după cum urmează: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preşedintele de şedinţă anunţă festivitatea ce urmează să se desfăşoare;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Pr="007E6939">
        <w:rPr>
          <w:rFonts w:ascii="Times New Roman" w:hAnsi="Times New Roman" w:cs="Times New Roman"/>
          <w:sz w:val="24"/>
          <w:szCs w:val="24"/>
        </w:rPr>
        <w:t>primarul municipiuluiMarghita prezintă referatul de aprobare care a stat la baza propunerii Hotărârii Consiliului Local nr. ....;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primarul Municipiului Marghita înmânează diploma de „Cetăţean de onoare al Municipiului Marghita “ persoanei laureate sau persoanei care o reprezintă;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ia cuvântul persoana laureată sau reprezentantul acesteia;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e) pot să ia cuvântul şi alte persoane prezente care doresc să sublinieze pe scurt meritele laureatului;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f) laureatul sau, după caz, persoana care îl reprezintă este invitat/ă să scrie câteva rânduri în Cartea de onoare a Municipiului Marghita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10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Deţinătorii în viaţă ai Titlului dobândesc următoarele drepturi specifice: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dreptul de a lua cuvântul în şedinţele Consiliului Local al Municipiului Marghita  la dezbaterea materialelor care privesc întreaga comunitate;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dreptul de a participa la toate manifestările desfăşurate sub patronajul al Consiliului Local al Municipiului Marghita  sau în care acesta este coorganizator;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dreptul de a călători gratuit pe toate mijloacele de transport în comun Municipiul Marghita 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dreptul de a participa gratuit la toate manifestările cultural-sportive organizate de instituţiile aflate în subordinea consiliului judeţean/local;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e) alte drepturi stabilite prin regulamentul de organizare şi funcţionare al Consiliului Local al Municipiului Marghita.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11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Drepturile prevăzute la art. 6 încetează în următoarele situaţii: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decesul titularului;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retragerea Titlului.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ART. 12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Titlul se retrage în următoarele situaţii: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atunci când ulterior decernării apar incompatibilităţile prevăzute la art. 7 lit. a);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atunci când persoana laureată produce prejudicii de imagine sau de altă natură Municipiului Marghita , locuitorilor săi sau ţării.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13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Retragerea Titlului se face de către Consiliul Local al Municipiului Marghita  după următoarea metodologie: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a) este sesizat Consiliul Local al Municipiului Marghita  de către persoanele menţionate la art. 3;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b) dezbaterea cazului se va face în cadrul comisiilor consiliului local;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c) retragerea Titlului se va face prin hotărâre a consiliului local, adoptată cu majoritate absolută, cu aplicarea prevederilor art. 8 pentru dezbaterea candidaturii;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d) la şedinţa consiliului va fi invitat deţinătorul Titlului, iar dacă va fi prezent i se va acorda cuvântul, la solicitarea sa.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14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Cetăţenii de onoare au datoria de a promova imaginea Municipiului Marghita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Pr="007E6939">
        <w:rPr>
          <w:rFonts w:ascii="Times New Roman" w:hAnsi="Times New Roman" w:cs="Times New Roman"/>
          <w:sz w:val="24"/>
          <w:szCs w:val="24"/>
        </w:rPr>
        <w:t>ART. 15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Fiecare Cetăţean de onoare va planta un copac pe care va fi aplicată o plăcuţă cu numele acestuia.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ART. 16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Informaţiile publice referitoare la „cetăţenii de onoare“ vor fi publicate şi în format electronic pe pagina de internet a unităţii administrativ-teritoriale respective. 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ART. 17</w:t>
      </w:r>
    </w:p>
    <w:p w:rsidR="007E6939" w:rsidRPr="007E6939" w:rsidRDefault="007E6939" w:rsidP="007E6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939">
        <w:rPr>
          <w:rFonts w:ascii="Times New Roman" w:hAnsi="Times New Roman" w:cs="Times New Roman"/>
          <w:sz w:val="24"/>
          <w:szCs w:val="24"/>
        </w:rPr>
        <w:t xml:space="preserve">    Legitimarea cetăţenilor de onoare sa va face în baza unui înscris denumit brevet, semnat de către primarul Municipiului Marghita</w:t>
      </w:r>
    </w:p>
    <w:sectPr w:rsidR="007E6939" w:rsidRPr="007E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E6939"/>
    <w:rsid w:val="007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2021-05-12T07:36:00Z</dcterms:created>
  <dcterms:modified xsi:type="dcterms:W3CDTF">2021-05-12T07:38:00Z</dcterms:modified>
</cp:coreProperties>
</file>