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F450E" w14:textId="1286B4B3" w:rsidR="00524AE1" w:rsidRDefault="003554A5" w:rsidP="00524AE1">
      <w:pPr>
        <w:shd w:val="clear" w:color="auto" w:fill="FFFFFF"/>
        <w:spacing w:after="0" w:line="300" w:lineRule="atLeast"/>
        <w:ind w:right="75"/>
        <w:jc w:val="center"/>
        <w:outlineLvl w:val="3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482FBF">
        <w:rPr>
          <w:noProof/>
        </w:rPr>
        <w:drawing>
          <wp:inline distT="0" distB="0" distL="0" distR="0" wp14:anchorId="1685FDF1" wp14:editId="2D6BB48F">
            <wp:extent cx="5731510" cy="1269365"/>
            <wp:effectExtent l="0" t="0" r="2540" b="6985"/>
            <wp:docPr id="169627432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274325" name="Imagine 169627432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6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8FBAF" w14:textId="77777777" w:rsidR="00524AE1" w:rsidRDefault="00524AE1" w:rsidP="00524AE1">
      <w:pPr>
        <w:shd w:val="clear" w:color="auto" w:fill="FFFFFF"/>
        <w:spacing w:after="0" w:line="300" w:lineRule="atLeast"/>
        <w:ind w:right="75"/>
        <w:jc w:val="center"/>
        <w:outlineLvl w:val="3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14:paraId="23826BF5" w14:textId="77777777" w:rsidR="003554A5" w:rsidRDefault="003554A5" w:rsidP="00524AE1">
      <w:pPr>
        <w:shd w:val="clear" w:color="auto" w:fill="FFFFFF"/>
        <w:spacing w:after="0" w:line="300" w:lineRule="atLeast"/>
        <w:ind w:right="75"/>
        <w:jc w:val="center"/>
        <w:outlineLvl w:val="3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14:paraId="3AAF9007" w14:textId="77777777" w:rsidR="00B76F72" w:rsidRDefault="00B76F72" w:rsidP="006E1EB8">
      <w:pPr>
        <w:shd w:val="clear" w:color="auto" w:fill="FFFFFF"/>
        <w:spacing w:after="0" w:line="300" w:lineRule="atLeast"/>
        <w:ind w:right="75"/>
        <w:outlineLvl w:val="3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14:paraId="103C3B00" w14:textId="7422A2E8" w:rsidR="00524AE1" w:rsidRDefault="00524AE1" w:rsidP="00524AE1">
      <w:pPr>
        <w:shd w:val="clear" w:color="auto" w:fill="FFFFFF"/>
        <w:spacing w:after="0" w:line="300" w:lineRule="atLeast"/>
        <w:ind w:right="75"/>
        <w:jc w:val="center"/>
        <w:outlineLvl w:val="3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2B154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ACT ADI</w:t>
      </w:r>
      <w:r w:rsidRPr="002B154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ro-RO"/>
        </w:rPr>
        <w:t>Ț</w:t>
      </w:r>
      <w:r w:rsidRPr="002B154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IONAL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NR.</w:t>
      </w:r>
      <w:r w:rsidR="00B76F7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7D50F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6</w:t>
      </w:r>
    </w:p>
    <w:p w14:paraId="0C0800EE" w14:textId="547ADDE5" w:rsidR="00524AE1" w:rsidRPr="00B76F72" w:rsidRDefault="00524AE1" w:rsidP="007C2B58">
      <w:pPr>
        <w:shd w:val="clear" w:color="auto" w:fill="FFFFFF"/>
        <w:spacing w:after="0" w:line="300" w:lineRule="atLeast"/>
        <w:ind w:right="75"/>
        <w:jc w:val="center"/>
        <w:outlineLvl w:val="3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</w:pP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din </w:t>
      </w:r>
      <w:r w:rsidR="007D50F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______</w:t>
      </w: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.20</w:t>
      </w:r>
      <w:r w:rsidR="00B76F72"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26</w:t>
      </w:r>
    </w:p>
    <w:p w14:paraId="2A1853C0" w14:textId="0FF966C3" w:rsidR="00524AE1" w:rsidRPr="00B76F72" w:rsidRDefault="00524AE1" w:rsidP="00524AE1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</w:pP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la acordul de cooperare pentru organizarea și funcționarea </w:t>
      </w:r>
      <w:r w:rsidR="00B76F72"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servic</w:t>
      </w: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ului </w:t>
      </w:r>
      <w:r w:rsidR="00B76F72"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U</w:t>
      </w: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rbanism </w:t>
      </w: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val="ro-RO"/>
        </w:rPr>
        <w:t xml:space="preserve">și cadastru </w:t>
      </w: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pentru instituţiile administrației publice locale </w:t>
      </w:r>
    </w:p>
    <w:p w14:paraId="10F83D2F" w14:textId="7C352E5C" w:rsidR="00524AE1" w:rsidRDefault="00524AE1" w:rsidP="00B76F72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val="ro-RO"/>
        </w:rPr>
      </w:pP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din județul Cluj</w:t>
      </w:r>
    </w:p>
    <w:p w14:paraId="0A725799" w14:textId="77777777" w:rsidR="00B76F72" w:rsidRPr="00B76F72" w:rsidRDefault="00B76F72" w:rsidP="00B76F72">
      <w:pPr>
        <w:shd w:val="clear" w:color="auto" w:fill="FFFFFF"/>
        <w:spacing w:after="0" w:line="300" w:lineRule="atLeast"/>
        <w:jc w:val="center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val="ro-RO"/>
        </w:rPr>
      </w:pPr>
    </w:p>
    <w:p w14:paraId="1E4FF5B7" w14:textId="77777777" w:rsidR="00524AE1" w:rsidRPr="002B1541" w:rsidRDefault="00524AE1" w:rsidP="00524AE1">
      <w:pPr>
        <w:shd w:val="clear" w:color="auto" w:fill="FFFFFF"/>
        <w:spacing w:after="0" w:line="300" w:lineRule="atLeast"/>
        <w:ind w:right="75"/>
        <w:jc w:val="both"/>
        <w:outlineLvl w:val="3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2B1541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2B1541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ab/>
      </w:r>
      <w:r w:rsidRPr="002B1541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Părţile acordului de cooperare menționat mai sus,</w:t>
      </w:r>
    </w:p>
    <w:p w14:paraId="476F7AC2" w14:textId="42CB5A54" w:rsidR="00B76F72" w:rsidRPr="00B76F72" w:rsidRDefault="00B76F72" w:rsidP="00B76F72">
      <w:pPr>
        <w:shd w:val="clear" w:color="auto" w:fill="FFFFFF"/>
        <w:spacing w:after="0" w:line="300" w:lineRule="atLeast"/>
        <w:ind w:firstLine="708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A. </w:t>
      </w:r>
      <w:r w:rsidR="00524AE1" w:rsidRPr="00B76F7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Filiala Judeţeană Cluj a Asociaţiei Comunelor din România</w:t>
      </w:r>
      <w:r w:rsidR="00524AE1"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, în calitate de entitate organizatoare a </w:t>
      </w: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servic</w:t>
      </w:r>
      <w:r w:rsidR="00524AE1"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ului </w:t>
      </w: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U</w:t>
      </w:r>
      <w:r w:rsidR="00524AE1"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rbanism și cadastru pentru instituțiile administrației publice locale din județul Cluj, având sediul social în </w:t>
      </w: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str. Alexandru Vaida Voevod, nr. 53-55, et. 2, cam. FN</w:t>
      </w:r>
      <w:r w:rsidR="00524AE1"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, mun.Cluj-Napoca, județul Cluj, titulară a codului de înregistrare fiscală 18543760 şi a contului nr.RO03BTRL01301205564761XX, deschis la Banca Transilvania, reprezentată prin domnul </w:t>
      </w:r>
      <w:r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Radu-Florin ABRUDAN</w:t>
      </w:r>
      <w:r w:rsidR="00524AE1"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, având funcţia de preşedinte,</w:t>
      </w:r>
      <w:r w:rsidR="00524AE1" w:rsidRPr="00B76F7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524AE1" w:rsidRPr="00B76F72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şi</w:t>
      </w:r>
    </w:p>
    <w:p w14:paraId="11261937" w14:textId="399AF5DC" w:rsidR="00524AE1" w:rsidRDefault="00524AE1" w:rsidP="00524AE1">
      <w:pPr>
        <w:spacing w:line="240" w:lineRule="auto"/>
        <w:ind w:firstLine="720"/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</w:pPr>
      <w:r w:rsidRPr="007C2B5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B.</w:t>
      </w:r>
      <w:r w:rsidRPr="007C2B58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 </w:t>
      </w:r>
      <w:r w:rsidRPr="007C2B5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o-RO" w:eastAsia="ro-RO"/>
        </w:rPr>
        <w:t>Comuna</w:t>
      </w:r>
      <w:r w:rsidRPr="00992550"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val="ro-RO" w:eastAsia="ro-RO"/>
        </w:rPr>
        <w:t>SĂVĂDISLA</w:t>
      </w:r>
      <w:r w:rsidRPr="0099255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, cu sediul în localitatea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Săvădisla</w:t>
      </w:r>
      <w:r w:rsidRPr="0099255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, nr.</w:t>
      </w:r>
      <w:r w:rsidR="007C2B58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35</w:t>
      </w:r>
      <w:r w:rsidRPr="0099255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, judeţul Cluj, reprezentată prin domnul </w:t>
      </w:r>
      <w:r w:rsidR="00B76F72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Stefan ASZTALOS</w:t>
      </w:r>
      <w:r w:rsidRPr="0099255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, având funcţia de primar, împuternicit prin Hotărârea nr.</w:t>
      </w:r>
      <w:r w:rsidR="007D50F2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____</w:t>
      </w:r>
      <w:r w:rsidR="007C2B58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 w:rsidR="00B76F72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din </w:t>
      </w:r>
      <w:r w:rsidRPr="0099255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/</w:t>
      </w:r>
      <w:r w:rsidR="007D50F2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_______</w:t>
      </w:r>
      <w:r w:rsidR="007C2B58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.</w:t>
      </w:r>
      <w:r w:rsidRPr="0099255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20</w:t>
      </w:r>
      <w:r w:rsidR="00B76F72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26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</w:t>
      </w:r>
      <w:r w:rsidR="00B76F72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adoptată</w:t>
      </w:r>
      <w:r w:rsidRPr="0099255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de</w:t>
      </w:r>
      <w:r w:rsidR="00B76F72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către</w:t>
      </w:r>
      <w:r w:rsidRPr="00992550"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 xml:space="preserve"> Consiliul local al comunei menţionate, în calitate de partic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ro-RO" w:eastAsia="ro-RO"/>
        </w:rPr>
        <w:t>ipantă la acordul de cooperare</w:t>
      </w:r>
      <w:r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, au </w:t>
      </w:r>
      <w:r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val="ro-RO"/>
        </w:rPr>
        <w:t>încheiat</w:t>
      </w:r>
      <w:r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2B1541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prezentul act a</w:t>
      </w:r>
      <w:r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diț</w:t>
      </w:r>
      <w:r w:rsidRPr="002B1541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ional la</w:t>
      </w:r>
      <w:r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 acordul de cooperare di</w:t>
      </w:r>
      <w:r w:rsidRPr="002B1541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n </w:t>
      </w:r>
      <w:r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data de 12.07.2017, cu următoarele modificări</w:t>
      </w:r>
      <w:r w:rsidRPr="002B1541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:</w:t>
      </w:r>
    </w:p>
    <w:p w14:paraId="3BE15177" w14:textId="4CC4AF55" w:rsidR="00B76F72" w:rsidRDefault="00B76F72" w:rsidP="00B76F72">
      <w:pPr>
        <w:spacing w:line="240" w:lineRule="auto"/>
        <w:ind w:firstLine="720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</w:rPr>
        <w:t>I.  Art.15, alin (2)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 ,va avea următorul conținut:</w:t>
      </w:r>
    </w:p>
    <w:p w14:paraId="4DFF1759" w14:textId="4334A862" w:rsidR="00B76F72" w:rsidRPr="00D912B3" w:rsidRDefault="00B76F72" w:rsidP="00B76F72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o-RO"/>
        </w:rPr>
      </w:pPr>
      <w:r>
        <w:rPr>
          <w:rFonts w:ascii="Arial" w:hAnsi="Arial" w:cs="Arial"/>
          <w:color w:val="000000" w:themeColor="text1"/>
          <w:sz w:val="24"/>
          <w:szCs w:val="24"/>
        </w:rPr>
        <w:t>Contribuția</w:t>
      </w:r>
      <w:r w:rsidRPr="00D04770">
        <w:rPr>
          <w:rFonts w:ascii="Arial" w:eastAsia="Times New Roman" w:hAnsi="Arial" w:cs="Arial"/>
          <w:sz w:val="24"/>
          <w:szCs w:val="24"/>
          <w:lang w:eastAsia="ro-RO"/>
        </w:rPr>
        <w:t xml:space="preserve"> pentru </w:t>
      </w:r>
      <w:r>
        <w:rPr>
          <w:rFonts w:ascii="Arial" w:eastAsia="Times New Roman" w:hAnsi="Arial" w:cs="Arial"/>
          <w:sz w:val="24"/>
          <w:szCs w:val="24"/>
          <w:lang w:eastAsia="ro-RO"/>
        </w:rPr>
        <w:t>postul de inginer construcții civile, industrial</w:t>
      </w:r>
      <w:r w:rsidR="006E1EB8">
        <w:rPr>
          <w:rFonts w:ascii="Arial" w:eastAsia="Times New Roman" w:hAnsi="Arial" w:cs="Arial"/>
          <w:sz w:val="24"/>
          <w:szCs w:val="24"/>
          <w:lang w:eastAsia="ro-RO"/>
        </w:rPr>
        <w:t>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și agricole, cu fractiune de </w:t>
      </w:r>
      <w:r w:rsidRPr="00D04770">
        <w:rPr>
          <w:rFonts w:ascii="Arial" w:eastAsia="Times New Roman" w:hAnsi="Arial" w:cs="Arial"/>
          <w:sz w:val="24"/>
          <w:szCs w:val="24"/>
          <w:lang w:eastAsia="ro-RO"/>
        </w:rPr>
        <w:t>normă</w:t>
      </w:r>
      <w:r>
        <w:rPr>
          <w:rFonts w:ascii="Arial" w:eastAsia="Times New Roman" w:hAnsi="Arial" w:cs="Arial"/>
          <w:sz w:val="24"/>
          <w:szCs w:val="24"/>
          <w:lang w:eastAsia="ro-RO"/>
        </w:rPr>
        <w:t>, se sta</w:t>
      </w:r>
      <w:r>
        <w:rPr>
          <w:rFonts w:ascii="Arial" w:eastAsia="Times New Roman" w:hAnsi="Arial" w:cs="Arial"/>
          <w:sz w:val="24"/>
          <w:szCs w:val="24"/>
          <w:lang w:val="ro-RO" w:eastAsia="ro-RO"/>
        </w:rPr>
        <w:t>bilește la 5.</w:t>
      </w:r>
      <w:r w:rsidR="003554A5">
        <w:rPr>
          <w:rFonts w:ascii="Arial" w:eastAsia="Times New Roman" w:hAnsi="Arial" w:cs="Arial"/>
          <w:sz w:val="24"/>
          <w:szCs w:val="24"/>
          <w:lang w:val="ro-RO" w:eastAsia="ro-RO"/>
        </w:rPr>
        <w:t>9</w:t>
      </w:r>
      <w:r>
        <w:rPr>
          <w:rFonts w:ascii="Arial" w:eastAsia="Times New Roman" w:hAnsi="Arial" w:cs="Arial"/>
          <w:sz w:val="24"/>
          <w:szCs w:val="24"/>
          <w:lang w:val="ro-RO" w:eastAsia="ro-RO"/>
        </w:rPr>
        <w:t>00 lei/lună</w:t>
      </w:r>
      <w:r w:rsidR="006E1EB8">
        <w:rPr>
          <w:rFonts w:ascii="Arial" w:eastAsia="Times New Roman" w:hAnsi="Arial" w:cs="Arial"/>
          <w:sz w:val="24"/>
          <w:szCs w:val="24"/>
          <w:lang w:val="ro-RO" w:eastAsia="ro-RO"/>
        </w:rPr>
        <w:t>, începând cu data de 01.07.2026</w:t>
      </w:r>
      <w:r w:rsidRPr="00D04770">
        <w:rPr>
          <w:rFonts w:ascii="Arial" w:eastAsia="Times New Roman" w:hAnsi="Arial" w:cs="Arial"/>
          <w:sz w:val="24"/>
          <w:szCs w:val="24"/>
          <w:lang w:eastAsia="ro-RO"/>
        </w:rPr>
        <w:t xml:space="preserve">;   </w:t>
      </w:r>
    </w:p>
    <w:p w14:paraId="7AAF1F28" w14:textId="3419973E" w:rsidR="00B76F72" w:rsidRPr="007C2B58" w:rsidRDefault="00B76F72" w:rsidP="007C2B58">
      <w:pPr>
        <w:spacing w:line="240" w:lineRule="auto"/>
        <w:ind w:left="705"/>
        <w:rPr>
          <w:rFonts w:ascii="Arial" w:hAnsi="Arial" w:cs="Arial"/>
          <w:sz w:val="24"/>
          <w:szCs w:val="24"/>
        </w:rPr>
      </w:pPr>
      <w:r w:rsidRPr="007C2B58">
        <w:rPr>
          <w:rFonts w:ascii="Arial" w:hAnsi="Arial" w:cs="Arial"/>
          <w:sz w:val="24"/>
          <w:szCs w:val="24"/>
        </w:rPr>
        <w:t xml:space="preserve">II.  Prezentul act adițional a fost încheiat astăzi </w:t>
      </w:r>
      <w:r w:rsidR="007D50F2">
        <w:rPr>
          <w:rFonts w:ascii="Arial" w:hAnsi="Arial" w:cs="Arial"/>
          <w:sz w:val="24"/>
          <w:szCs w:val="24"/>
        </w:rPr>
        <w:t>________</w:t>
      </w:r>
      <w:r w:rsidR="007C2B58" w:rsidRPr="007C2B58">
        <w:rPr>
          <w:rFonts w:ascii="Arial" w:hAnsi="Arial" w:cs="Arial"/>
          <w:sz w:val="24"/>
          <w:szCs w:val="24"/>
        </w:rPr>
        <w:t>.</w:t>
      </w:r>
      <w:r w:rsidRPr="007C2B58">
        <w:rPr>
          <w:rFonts w:ascii="Arial" w:hAnsi="Arial" w:cs="Arial"/>
          <w:sz w:val="24"/>
          <w:szCs w:val="24"/>
        </w:rPr>
        <w:t>2026, în două exemplare, câte unul pentru fiecare parte.</w:t>
      </w:r>
    </w:p>
    <w:tbl>
      <w:tblPr>
        <w:tblpPr w:leftFromText="180" w:rightFromText="180" w:bottomFromText="160" w:vertAnchor="text" w:horzAnchor="margin" w:tblpY="3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981"/>
      </w:tblGrid>
      <w:tr w:rsidR="00B76F72" w14:paraId="5A42D7C0" w14:textId="77777777" w:rsidTr="00334906">
        <w:trPr>
          <w:trHeight w:val="251"/>
        </w:trPr>
        <w:tc>
          <w:tcPr>
            <w:tcW w:w="4390" w:type="dxa"/>
            <w:gridSpan w:val="2"/>
            <w:tcBorders>
              <w:top w:val="dotted" w:sz="6" w:space="0" w:color="auto"/>
              <w:left w:val="dotted" w:sz="4" w:space="0" w:color="auto"/>
              <w:bottom w:val="dotted" w:sz="6" w:space="0" w:color="auto"/>
              <w:right w:val="dotted" w:sz="6" w:space="0" w:color="auto"/>
            </w:tcBorders>
            <w:vAlign w:val="center"/>
            <w:hideMark/>
          </w:tcPr>
          <w:p w14:paraId="2B4B2CE8" w14:textId="77777777" w:rsidR="00B76F72" w:rsidRDefault="00B76F72" w:rsidP="00334906">
            <w:pPr>
              <w:pStyle w:val="NoSpacing"/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Președintele FIL. JUD. CLUJ A.Co.R.,</w:t>
            </w:r>
          </w:p>
          <w:p w14:paraId="7E067EFE" w14:textId="77777777" w:rsidR="00B76F72" w:rsidRPr="00D912B3" w:rsidRDefault="00B76F72" w:rsidP="00334906">
            <w:pPr>
              <w:pStyle w:val="NoSpacing"/>
              <w:spacing w:line="256" w:lineRule="auto"/>
              <w:jc w:val="center"/>
            </w:pPr>
            <w:r w:rsidRPr="00D912B3">
              <w:rPr>
                <w:rFonts w:ascii="Arial" w:hAnsi="Arial" w:cs="Arial"/>
                <w:sz w:val="24"/>
                <w:szCs w:val="24"/>
              </w:rPr>
              <w:t>Radu-Florin ABRUDAN</w:t>
            </w:r>
          </w:p>
        </w:tc>
      </w:tr>
      <w:tr w:rsidR="00B76F72" w14:paraId="07AA0F6F" w14:textId="77777777" w:rsidTr="00334906">
        <w:tc>
          <w:tcPr>
            <w:tcW w:w="2409" w:type="dxa"/>
            <w:tcBorders>
              <w:top w:val="dotted" w:sz="6" w:space="0" w:color="auto"/>
              <w:left w:val="dotted" w:sz="4" w:space="0" w:color="auto"/>
              <w:bottom w:val="dotted" w:sz="6" w:space="0" w:color="auto"/>
              <w:right w:val="dotted" w:sz="6" w:space="0" w:color="auto"/>
            </w:tcBorders>
            <w:vAlign w:val="center"/>
            <w:hideMark/>
          </w:tcPr>
          <w:p w14:paraId="515BB5CB" w14:textId="77777777" w:rsidR="00B76F72" w:rsidRDefault="00B76F72" w:rsidP="003349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Semnătura</w:t>
            </w:r>
          </w:p>
        </w:tc>
        <w:tc>
          <w:tcPr>
            <w:tcW w:w="1981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14:paraId="465A0CCE" w14:textId="77777777" w:rsidR="00B76F72" w:rsidRDefault="00B76F72" w:rsidP="00334906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B76F72" w14:paraId="1C5FDCCA" w14:textId="77777777" w:rsidTr="00334906">
        <w:tc>
          <w:tcPr>
            <w:tcW w:w="2409" w:type="dxa"/>
            <w:tcBorders>
              <w:top w:val="dotted" w:sz="6" w:space="0" w:color="auto"/>
              <w:left w:val="dotted" w:sz="4" w:space="0" w:color="auto"/>
              <w:bottom w:val="dotted" w:sz="6" w:space="0" w:color="auto"/>
              <w:right w:val="dotted" w:sz="6" w:space="0" w:color="auto"/>
            </w:tcBorders>
            <w:vAlign w:val="center"/>
            <w:hideMark/>
          </w:tcPr>
          <w:p w14:paraId="221ECB93" w14:textId="77777777" w:rsidR="00B76F72" w:rsidRDefault="00B76F72" w:rsidP="003349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Data semnăturii</w:t>
            </w:r>
          </w:p>
        </w:tc>
        <w:tc>
          <w:tcPr>
            <w:tcW w:w="1981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  <w:hideMark/>
          </w:tcPr>
          <w:p w14:paraId="12748D5D" w14:textId="18FB162A" w:rsidR="00B76F72" w:rsidRDefault="00B76F72" w:rsidP="00334906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B76F72" w14:paraId="0E701255" w14:textId="77777777" w:rsidTr="00334906">
        <w:trPr>
          <w:trHeight w:val="387"/>
        </w:trPr>
        <w:tc>
          <w:tcPr>
            <w:tcW w:w="2409" w:type="dxa"/>
            <w:tcBorders>
              <w:top w:val="dotted" w:sz="6" w:space="0" w:color="auto"/>
              <w:left w:val="dotted" w:sz="4" w:space="0" w:color="auto"/>
              <w:bottom w:val="dotted" w:sz="6" w:space="0" w:color="auto"/>
              <w:right w:val="dotted" w:sz="6" w:space="0" w:color="auto"/>
            </w:tcBorders>
            <w:vAlign w:val="center"/>
            <w:hideMark/>
          </w:tcPr>
          <w:p w14:paraId="24A5E71C" w14:textId="77777777" w:rsidR="00B76F72" w:rsidRDefault="00B76F72" w:rsidP="003349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Înregistrat sub nr.</w:t>
            </w:r>
          </w:p>
        </w:tc>
        <w:tc>
          <w:tcPr>
            <w:tcW w:w="1981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  <w:hideMark/>
          </w:tcPr>
          <w:p w14:paraId="0B9FD9B8" w14:textId="5DE2BF7A" w:rsidR="00B76F72" w:rsidRDefault="00B76F72" w:rsidP="00334906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tbl>
      <w:tblPr>
        <w:tblpPr w:leftFromText="180" w:rightFromText="180" w:bottomFromText="160" w:vertAnchor="text" w:horzAnchor="page" w:tblpX="6273" w:tblpY="4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7"/>
        <w:gridCol w:w="2356"/>
      </w:tblGrid>
      <w:tr w:rsidR="00B76F72" w14:paraId="2CB6863C" w14:textId="77777777" w:rsidTr="00334906">
        <w:trPr>
          <w:trHeight w:val="251"/>
        </w:trPr>
        <w:tc>
          <w:tcPr>
            <w:tcW w:w="4673" w:type="dxa"/>
            <w:gridSpan w:val="2"/>
            <w:tcBorders>
              <w:top w:val="dotted" w:sz="6" w:space="0" w:color="auto"/>
              <w:left w:val="dotted" w:sz="4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14:paraId="3B31E761" w14:textId="595FF2CD" w:rsidR="00B76F72" w:rsidRDefault="00B76F72" w:rsidP="00B76F72">
            <w:pPr>
              <w:pStyle w:val="NoSpacing"/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PRIMARUL COMUNEI SĂVĂDISLA</w:t>
            </w:r>
          </w:p>
          <w:p w14:paraId="12469673" w14:textId="77777777" w:rsidR="00B76F72" w:rsidRDefault="00B76F72" w:rsidP="00B76F72">
            <w:pPr>
              <w:pStyle w:val="NoSpacing"/>
              <w:spacing w:line="25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  <w:t>Stefan ASZTALOS</w:t>
            </w:r>
          </w:p>
          <w:p w14:paraId="04863BF3" w14:textId="37FE0D2D" w:rsidR="00B76F72" w:rsidRPr="00D912B3" w:rsidRDefault="00B76F72" w:rsidP="00B76F72">
            <w:pPr>
              <w:pStyle w:val="NoSpacing"/>
              <w:spacing w:line="256" w:lineRule="auto"/>
              <w:rPr>
                <w:b/>
                <w:bCs/>
                <w:sz w:val="24"/>
                <w:szCs w:val="24"/>
              </w:rPr>
            </w:pPr>
          </w:p>
        </w:tc>
      </w:tr>
      <w:tr w:rsidR="00B76F72" w14:paraId="43D881E1" w14:textId="77777777" w:rsidTr="00334906">
        <w:tc>
          <w:tcPr>
            <w:tcW w:w="2317" w:type="dxa"/>
            <w:tcBorders>
              <w:top w:val="dotted" w:sz="6" w:space="0" w:color="auto"/>
              <w:left w:val="dotted" w:sz="4" w:space="0" w:color="auto"/>
              <w:bottom w:val="dotted" w:sz="6" w:space="0" w:color="auto"/>
              <w:right w:val="dotted" w:sz="6" w:space="0" w:color="auto"/>
            </w:tcBorders>
            <w:vAlign w:val="center"/>
            <w:hideMark/>
          </w:tcPr>
          <w:p w14:paraId="71488509" w14:textId="77777777" w:rsidR="00B76F72" w:rsidRDefault="00B76F72" w:rsidP="003349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Semnătura</w:t>
            </w:r>
          </w:p>
        </w:tc>
        <w:tc>
          <w:tcPr>
            <w:tcW w:w="235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14:paraId="062490ED" w14:textId="77777777" w:rsidR="00B76F72" w:rsidRDefault="00B76F72" w:rsidP="00334906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C2B58" w14:paraId="7AD3EA0F" w14:textId="77777777" w:rsidTr="00334906">
        <w:tc>
          <w:tcPr>
            <w:tcW w:w="2317" w:type="dxa"/>
            <w:tcBorders>
              <w:top w:val="dotted" w:sz="6" w:space="0" w:color="auto"/>
              <w:left w:val="dotted" w:sz="4" w:space="0" w:color="auto"/>
              <w:bottom w:val="dotted" w:sz="6" w:space="0" w:color="auto"/>
              <w:right w:val="dotted" w:sz="6" w:space="0" w:color="auto"/>
            </w:tcBorders>
            <w:vAlign w:val="center"/>
            <w:hideMark/>
          </w:tcPr>
          <w:p w14:paraId="63FB6DE7" w14:textId="77777777" w:rsidR="007C2B58" w:rsidRDefault="007C2B58" w:rsidP="007C2B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Data semnăturii</w:t>
            </w:r>
          </w:p>
        </w:tc>
        <w:tc>
          <w:tcPr>
            <w:tcW w:w="235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  <w:hideMark/>
          </w:tcPr>
          <w:p w14:paraId="3FB4169A" w14:textId="749EB419" w:rsidR="007C2B58" w:rsidRDefault="007C2B58" w:rsidP="007C2B58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7C2B58" w14:paraId="435889BC" w14:textId="77777777" w:rsidTr="00334906">
        <w:tc>
          <w:tcPr>
            <w:tcW w:w="2317" w:type="dxa"/>
            <w:tcBorders>
              <w:top w:val="dotted" w:sz="6" w:space="0" w:color="auto"/>
              <w:left w:val="dotted" w:sz="4" w:space="0" w:color="auto"/>
              <w:bottom w:val="dotted" w:sz="6" w:space="0" w:color="auto"/>
              <w:right w:val="dotted" w:sz="6" w:space="0" w:color="auto"/>
            </w:tcBorders>
            <w:vAlign w:val="center"/>
            <w:hideMark/>
          </w:tcPr>
          <w:p w14:paraId="2EC732AB" w14:textId="77777777" w:rsidR="007C2B58" w:rsidRDefault="007C2B58" w:rsidP="007C2B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Înregistrat sub nr.</w:t>
            </w:r>
          </w:p>
        </w:tc>
        <w:tc>
          <w:tcPr>
            <w:tcW w:w="2356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  <w:hideMark/>
          </w:tcPr>
          <w:p w14:paraId="2AEF8F48" w14:textId="1CE6D283" w:rsidR="007C2B58" w:rsidRDefault="007C2B58" w:rsidP="007C2B58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14A8F05E" w14:textId="77777777" w:rsidR="00524AE1" w:rsidRDefault="00524AE1" w:rsidP="00B76F72"/>
    <w:sectPr w:rsidR="00524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7978"/>
    <w:multiLevelType w:val="hybridMultilevel"/>
    <w:tmpl w:val="BD68F636"/>
    <w:lvl w:ilvl="0" w:tplc="B7862674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18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EC23DE6"/>
    <w:multiLevelType w:val="hybridMultilevel"/>
    <w:tmpl w:val="AA9A81DA"/>
    <w:lvl w:ilvl="0" w:tplc="B24EE916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30917904">
    <w:abstractNumId w:val="1"/>
  </w:num>
  <w:num w:numId="2" w16cid:durableId="1603686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F5"/>
    <w:rsid w:val="00163986"/>
    <w:rsid w:val="003272A9"/>
    <w:rsid w:val="003554A5"/>
    <w:rsid w:val="003634D4"/>
    <w:rsid w:val="00524AE1"/>
    <w:rsid w:val="006E1EB8"/>
    <w:rsid w:val="007C2B58"/>
    <w:rsid w:val="007D50F2"/>
    <w:rsid w:val="00880DF3"/>
    <w:rsid w:val="009B65D5"/>
    <w:rsid w:val="00B142EF"/>
    <w:rsid w:val="00B76F72"/>
    <w:rsid w:val="00DF308C"/>
    <w:rsid w:val="00ED24BF"/>
    <w:rsid w:val="00FC2AD8"/>
    <w:rsid w:val="00FF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9A16C"/>
  <w15:chartTrackingRefBased/>
  <w15:docId w15:val="{6BE64E85-E346-43EE-9E5A-DDF6158E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AE1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4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AE1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76F72"/>
    <w:pPr>
      <w:ind w:left="720"/>
      <w:contextualSpacing/>
    </w:pPr>
  </w:style>
  <w:style w:type="paragraph" w:styleId="NoSpacing">
    <w:name w:val="No Spacing"/>
    <w:uiPriority w:val="1"/>
    <w:qFormat/>
    <w:rsid w:val="00B76F7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acor ac.or</cp:lastModifiedBy>
  <cp:revision>14</cp:revision>
  <cp:lastPrinted>2026-03-26T09:32:00Z</cp:lastPrinted>
  <dcterms:created xsi:type="dcterms:W3CDTF">2018-02-14T08:32:00Z</dcterms:created>
  <dcterms:modified xsi:type="dcterms:W3CDTF">2026-07-20T14:07:00Z</dcterms:modified>
</cp:coreProperties>
</file>