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DB9" w:rsidRPr="008615F8" w:rsidRDefault="001D3DB9" w:rsidP="001D3DB9">
      <w:pPr>
        <w:pStyle w:val="NoSpacing"/>
        <w:jc w:val="right"/>
        <w:rPr>
          <w:rFonts w:ascii="Times New Roman" w:hAnsi="Times New Roman" w:cs="Times New Roman"/>
          <w:sz w:val="24"/>
          <w:szCs w:val="24"/>
        </w:rPr>
      </w:pPr>
      <w:r w:rsidRPr="008615F8">
        <w:rPr>
          <w:rFonts w:ascii="Times New Roman" w:hAnsi="Times New Roman" w:cs="Times New Roman"/>
          <w:sz w:val="24"/>
          <w:szCs w:val="24"/>
        </w:rPr>
        <w:t>Anexa la Hotărârea Consiliului local nr._______/__________</w:t>
      </w:r>
    </w:p>
    <w:p w:rsidR="001D3DB9" w:rsidRPr="008615F8" w:rsidRDefault="001D3DB9" w:rsidP="001D3DB9">
      <w:pPr>
        <w:pStyle w:val="NoSpacing"/>
        <w:jc w:val="right"/>
        <w:rPr>
          <w:rFonts w:ascii="Times New Roman" w:hAnsi="Times New Roman" w:cs="Times New Roman"/>
          <w:sz w:val="24"/>
          <w:szCs w:val="24"/>
        </w:rPr>
      </w:pPr>
    </w:p>
    <w:p w:rsidR="001D3DB9" w:rsidRPr="008615F8" w:rsidRDefault="001D3DB9" w:rsidP="001D3DB9">
      <w:pPr>
        <w:pStyle w:val="NoSpacing"/>
        <w:jc w:val="right"/>
        <w:rPr>
          <w:rFonts w:ascii="Times New Roman" w:hAnsi="Times New Roman" w:cs="Times New Roman"/>
          <w:sz w:val="24"/>
          <w:szCs w:val="24"/>
        </w:rPr>
      </w:pPr>
    </w:p>
    <w:p w:rsidR="001D3DB9" w:rsidRPr="008615F8" w:rsidRDefault="001D3DB9" w:rsidP="001D3DB9">
      <w:pPr>
        <w:pStyle w:val="NoSpacing"/>
        <w:jc w:val="right"/>
        <w:rPr>
          <w:rFonts w:ascii="Times New Roman" w:hAnsi="Times New Roman" w:cs="Times New Roman"/>
          <w:sz w:val="24"/>
          <w:szCs w:val="24"/>
        </w:rPr>
      </w:pPr>
    </w:p>
    <w:p w:rsidR="001D3DB9" w:rsidRDefault="001D3DB9" w:rsidP="001D3DB9">
      <w:pPr>
        <w:pStyle w:val="NoSpacing"/>
        <w:jc w:val="right"/>
        <w:rPr>
          <w:rFonts w:ascii="Times New Roman" w:hAnsi="Times New Roman" w:cs="Times New Roman"/>
          <w:sz w:val="24"/>
          <w:szCs w:val="24"/>
        </w:rPr>
      </w:pPr>
    </w:p>
    <w:p w:rsidR="006F6C6A" w:rsidRPr="008615F8" w:rsidRDefault="006F6C6A" w:rsidP="001D3DB9">
      <w:pPr>
        <w:pStyle w:val="NoSpacing"/>
        <w:jc w:val="right"/>
        <w:rPr>
          <w:rFonts w:ascii="Times New Roman" w:hAnsi="Times New Roman" w:cs="Times New Roman"/>
          <w:sz w:val="24"/>
          <w:szCs w:val="24"/>
        </w:rPr>
      </w:pPr>
    </w:p>
    <w:p w:rsidR="00F63100" w:rsidRPr="008615F8" w:rsidRDefault="00F63100" w:rsidP="001D3DB9">
      <w:pPr>
        <w:pStyle w:val="NoSpacing"/>
        <w:jc w:val="center"/>
        <w:rPr>
          <w:rFonts w:ascii="Times New Roman" w:hAnsi="Times New Roman" w:cs="Times New Roman"/>
          <w:b/>
          <w:sz w:val="24"/>
          <w:szCs w:val="24"/>
        </w:rPr>
      </w:pPr>
      <w:r w:rsidRPr="008615F8">
        <w:rPr>
          <w:rFonts w:ascii="Times New Roman" w:hAnsi="Times New Roman" w:cs="Times New Roman"/>
          <w:b/>
          <w:sz w:val="24"/>
          <w:szCs w:val="24"/>
        </w:rPr>
        <w:t xml:space="preserve">REGULAMENT </w:t>
      </w:r>
    </w:p>
    <w:p w:rsidR="001D3DB9" w:rsidRPr="008615F8" w:rsidRDefault="001D3DB9" w:rsidP="001D3DB9">
      <w:pPr>
        <w:pStyle w:val="NoSpacing"/>
        <w:jc w:val="center"/>
        <w:rPr>
          <w:rFonts w:ascii="Times New Roman" w:hAnsi="Times New Roman" w:cs="Times New Roman"/>
          <w:sz w:val="24"/>
          <w:szCs w:val="24"/>
        </w:rPr>
      </w:pPr>
      <w:r w:rsidRPr="008615F8">
        <w:rPr>
          <w:rFonts w:ascii="Times New Roman" w:hAnsi="Times New Roman" w:cs="Times New Roman"/>
          <w:sz w:val="24"/>
          <w:szCs w:val="24"/>
        </w:rPr>
        <w:t>privind stabilirea criteriilor și a procedurii de acordare</w:t>
      </w:r>
      <w:r w:rsidR="009B5B6F">
        <w:rPr>
          <w:rFonts w:ascii="Times New Roman" w:hAnsi="Times New Roman" w:cs="Times New Roman"/>
          <w:sz w:val="24"/>
          <w:szCs w:val="24"/>
        </w:rPr>
        <w:t>/vizare anuală</w:t>
      </w:r>
      <w:r w:rsidRPr="008615F8">
        <w:rPr>
          <w:rFonts w:ascii="Times New Roman" w:hAnsi="Times New Roman" w:cs="Times New Roman"/>
          <w:sz w:val="24"/>
          <w:szCs w:val="24"/>
        </w:rPr>
        <w:t xml:space="preserve"> a autorizației de funcționare pentru</w:t>
      </w:r>
    </w:p>
    <w:p w:rsidR="001D3DB9" w:rsidRPr="008615F8" w:rsidRDefault="001D3DB9" w:rsidP="001D3DB9">
      <w:pPr>
        <w:pStyle w:val="NoSpacing"/>
        <w:jc w:val="center"/>
        <w:rPr>
          <w:rFonts w:ascii="Times New Roman" w:hAnsi="Times New Roman" w:cs="Times New Roman"/>
          <w:sz w:val="24"/>
          <w:szCs w:val="24"/>
        </w:rPr>
      </w:pPr>
      <w:r w:rsidRPr="008615F8">
        <w:rPr>
          <w:rFonts w:ascii="Times New Roman" w:hAnsi="Times New Roman" w:cs="Times New Roman"/>
          <w:sz w:val="24"/>
          <w:szCs w:val="24"/>
        </w:rPr>
        <w:t>desfășurarea activităților de jocuri de noroc permise pe raza orașului Turceni</w:t>
      </w:r>
    </w:p>
    <w:p w:rsidR="001D3DB9" w:rsidRPr="008615F8" w:rsidRDefault="001D3DB9" w:rsidP="001D3DB9">
      <w:pPr>
        <w:pStyle w:val="NoSpacing"/>
        <w:jc w:val="both"/>
        <w:rPr>
          <w:rFonts w:ascii="Times New Roman" w:hAnsi="Times New Roman" w:cs="Times New Roman"/>
          <w:sz w:val="24"/>
          <w:szCs w:val="24"/>
        </w:rPr>
      </w:pPr>
    </w:p>
    <w:p w:rsidR="00F63100" w:rsidRDefault="00F63100" w:rsidP="001D3DB9">
      <w:pPr>
        <w:pStyle w:val="NoSpacing"/>
        <w:jc w:val="both"/>
        <w:rPr>
          <w:rFonts w:ascii="Times New Roman" w:hAnsi="Times New Roman" w:cs="Times New Roman"/>
          <w:sz w:val="24"/>
          <w:szCs w:val="24"/>
        </w:rPr>
      </w:pPr>
    </w:p>
    <w:p w:rsidR="006F6C6A" w:rsidRPr="008615F8" w:rsidRDefault="006F6C6A" w:rsidP="001D3DB9">
      <w:pPr>
        <w:pStyle w:val="NoSpacing"/>
        <w:jc w:val="both"/>
        <w:rPr>
          <w:rFonts w:ascii="Times New Roman" w:hAnsi="Times New Roman" w:cs="Times New Roman"/>
          <w:sz w:val="24"/>
          <w:szCs w:val="24"/>
        </w:rPr>
      </w:pPr>
    </w:p>
    <w:p w:rsidR="001D3DB9" w:rsidRPr="008615F8" w:rsidRDefault="001D3DB9" w:rsidP="001D3DB9">
      <w:pPr>
        <w:pStyle w:val="NoSpacing"/>
        <w:jc w:val="both"/>
        <w:rPr>
          <w:rFonts w:ascii="Times New Roman" w:hAnsi="Times New Roman" w:cs="Times New Roman"/>
          <w:sz w:val="24"/>
          <w:szCs w:val="24"/>
        </w:rPr>
      </w:pPr>
    </w:p>
    <w:p w:rsidR="001D3DB9" w:rsidRPr="008615F8" w:rsidRDefault="00F63100" w:rsidP="00F63100">
      <w:pPr>
        <w:pStyle w:val="NoSpacing"/>
        <w:rPr>
          <w:rFonts w:ascii="Times New Roman" w:hAnsi="Times New Roman" w:cs="Times New Roman"/>
          <w:sz w:val="24"/>
          <w:szCs w:val="24"/>
        </w:rPr>
      </w:pPr>
      <w:r w:rsidRPr="008615F8">
        <w:rPr>
          <w:rFonts w:ascii="Times New Roman" w:hAnsi="Times New Roman" w:cs="Times New Roman"/>
          <w:b/>
          <w:bCs/>
          <w:sz w:val="24"/>
          <w:szCs w:val="24"/>
        </w:rPr>
        <w:t>CAPITOLUL I - DISPOZIȚII GENERALE</w:t>
      </w:r>
    </w:p>
    <w:p w:rsidR="001D3DB9" w:rsidRPr="008615F8" w:rsidRDefault="001D3DB9" w:rsidP="00F63100">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Art.1.</w:t>
      </w:r>
      <w:r w:rsidRPr="008615F8">
        <w:rPr>
          <w:rFonts w:ascii="Times New Roman" w:hAnsi="Times New Roman" w:cs="Times New Roman"/>
          <w:sz w:val="24"/>
          <w:szCs w:val="24"/>
        </w:rPr>
        <w:t xml:space="preserve"> Pe raza orașului Turceni este permisă organizarea și exploatarea jocurilor de noroc cu respectarea dispozițiilor prezentului regulament.</w:t>
      </w:r>
    </w:p>
    <w:p w:rsidR="001D3DB9" w:rsidRPr="008615F8" w:rsidRDefault="001D3DB9" w:rsidP="00F63100">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Art.2.</w:t>
      </w:r>
      <w:r w:rsidRPr="008615F8">
        <w:rPr>
          <w:rFonts w:ascii="Times New Roman" w:hAnsi="Times New Roman" w:cs="Times New Roman"/>
          <w:sz w:val="24"/>
          <w:szCs w:val="24"/>
        </w:rPr>
        <w:t xml:space="preserve"> Prezentul Regulament stabilește cadrul general privind desfășurarea activităților din domeniul jocurilor de noroc, în locații fizice din orașul Turceni, cerințele necesare desfășurării acestor activități și procedura de obținere a autorizației de funcționare.</w:t>
      </w:r>
    </w:p>
    <w:p w:rsidR="001D3DB9" w:rsidRPr="008615F8" w:rsidRDefault="001D3DB9" w:rsidP="00F63100">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Art.3. (1)</w:t>
      </w:r>
      <w:r w:rsidRPr="008615F8">
        <w:rPr>
          <w:rFonts w:ascii="Times New Roman" w:hAnsi="Times New Roman" w:cs="Times New Roman"/>
          <w:sz w:val="24"/>
          <w:szCs w:val="24"/>
        </w:rPr>
        <w:t xml:space="preserve"> Documentul eliberat de Primăria Turceni este autorizația de funcționare locală, document cu valabilitate anuală;</w:t>
      </w:r>
    </w:p>
    <w:p w:rsidR="001D3DB9" w:rsidRPr="008615F8" w:rsidRDefault="001D3DB9" w:rsidP="001D3DB9">
      <w:pPr>
        <w:pStyle w:val="NoSpacing"/>
        <w:ind w:firstLine="720"/>
        <w:jc w:val="both"/>
        <w:rPr>
          <w:rFonts w:ascii="Times New Roman" w:hAnsi="Times New Roman" w:cs="Times New Roman"/>
          <w:sz w:val="24"/>
          <w:szCs w:val="24"/>
        </w:rPr>
      </w:pPr>
      <w:r w:rsidRPr="008615F8">
        <w:rPr>
          <w:rFonts w:ascii="Times New Roman" w:hAnsi="Times New Roman" w:cs="Times New Roman"/>
          <w:b/>
          <w:sz w:val="24"/>
          <w:szCs w:val="24"/>
        </w:rPr>
        <w:t>(2)</w:t>
      </w:r>
      <w:r w:rsidRPr="008615F8">
        <w:rPr>
          <w:rFonts w:ascii="Times New Roman" w:hAnsi="Times New Roman" w:cs="Times New Roman"/>
          <w:sz w:val="24"/>
          <w:szCs w:val="24"/>
        </w:rPr>
        <w:t xml:space="preserve"> Este interzisă desfășurarea activității în lipsa autorizației de funcționare locale.</w:t>
      </w:r>
    </w:p>
    <w:p w:rsidR="001D3DB9" w:rsidRPr="008615F8" w:rsidRDefault="001D3DB9" w:rsidP="00F63100">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Art.4.</w:t>
      </w:r>
      <w:r w:rsidRPr="008615F8">
        <w:rPr>
          <w:rFonts w:ascii="Times New Roman" w:hAnsi="Times New Roman" w:cs="Times New Roman"/>
          <w:sz w:val="24"/>
          <w:szCs w:val="24"/>
        </w:rPr>
        <w:t xml:space="preserve"> Prin reglementările cuprinse în Regulament se are în vedere stabilirea și respectarea unor principii privind desfășurarea activității de jocuri de noroc, protecția vieții, respectarea priorităților de dezvoltare locală, a normelor de protecție a ordinii, a sănătății și a siguranței publice, precum și respectarea legislației naționale în domeniu.</w:t>
      </w:r>
    </w:p>
    <w:p w:rsidR="001D3DB9" w:rsidRPr="008615F8" w:rsidRDefault="00F63100" w:rsidP="001D3DB9">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w:t>
      </w:r>
      <w:r w:rsidR="001D3DB9" w:rsidRPr="008615F8">
        <w:rPr>
          <w:rFonts w:ascii="Times New Roman" w:hAnsi="Times New Roman" w:cs="Times New Roman"/>
          <w:b/>
          <w:sz w:val="24"/>
          <w:szCs w:val="24"/>
        </w:rPr>
        <w:t>5.</w:t>
      </w:r>
      <w:r w:rsidR="001D3DB9" w:rsidRPr="008615F8">
        <w:rPr>
          <w:rFonts w:ascii="Times New Roman" w:hAnsi="Times New Roman" w:cs="Times New Roman"/>
          <w:sz w:val="24"/>
          <w:szCs w:val="24"/>
        </w:rPr>
        <w:t xml:space="preserve"> Prezentul Regulament are la bază următoarele acte normative:</w:t>
      </w:r>
    </w:p>
    <w:p w:rsidR="00F63100" w:rsidRPr="008615F8" w:rsidRDefault="001D3DB9" w:rsidP="001D3DB9">
      <w:pPr>
        <w:pStyle w:val="NoSpacing"/>
        <w:numPr>
          <w:ilvl w:val="0"/>
          <w:numId w:val="1"/>
        </w:numPr>
        <w:jc w:val="both"/>
        <w:rPr>
          <w:rFonts w:ascii="Times New Roman" w:hAnsi="Times New Roman" w:cs="Times New Roman"/>
          <w:sz w:val="24"/>
          <w:szCs w:val="24"/>
        </w:rPr>
      </w:pPr>
      <w:r w:rsidRPr="008615F8">
        <w:rPr>
          <w:rFonts w:ascii="Times New Roman" w:hAnsi="Times New Roman" w:cs="Times New Roman"/>
          <w:sz w:val="24"/>
          <w:szCs w:val="24"/>
        </w:rPr>
        <w:t>Ordonanța de urgență a Guvernului nr. 77/2009 privind organizarea și exploatarea jocurilor de noroc, cu modificările și completările ulterioare;</w:t>
      </w:r>
    </w:p>
    <w:p w:rsidR="00F63100" w:rsidRPr="008615F8" w:rsidRDefault="001D3DB9" w:rsidP="001D3DB9">
      <w:pPr>
        <w:pStyle w:val="NoSpacing"/>
        <w:numPr>
          <w:ilvl w:val="0"/>
          <w:numId w:val="1"/>
        </w:numPr>
        <w:jc w:val="both"/>
        <w:rPr>
          <w:rFonts w:ascii="Times New Roman" w:hAnsi="Times New Roman" w:cs="Times New Roman"/>
          <w:sz w:val="24"/>
          <w:szCs w:val="24"/>
        </w:rPr>
      </w:pPr>
      <w:r w:rsidRPr="008615F8">
        <w:rPr>
          <w:rFonts w:ascii="Times New Roman" w:hAnsi="Times New Roman" w:cs="Times New Roman"/>
          <w:sz w:val="24"/>
          <w:szCs w:val="24"/>
        </w:rPr>
        <w:t>Hotă</w:t>
      </w:r>
      <w:r w:rsidR="00F63100" w:rsidRPr="008615F8">
        <w:rPr>
          <w:rFonts w:ascii="Times New Roman" w:hAnsi="Times New Roman" w:cs="Times New Roman"/>
          <w:sz w:val="24"/>
          <w:szCs w:val="24"/>
        </w:rPr>
        <w:t xml:space="preserve">rârea Guvernului nr. 111/2016 </w:t>
      </w:r>
      <w:r w:rsidRPr="008615F8">
        <w:rPr>
          <w:rFonts w:ascii="Times New Roman" w:hAnsi="Times New Roman" w:cs="Times New Roman"/>
          <w:sz w:val="24"/>
          <w:szCs w:val="24"/>
        </w:rPr>
        <w:t>pentru aprobarea Normelor metodologice</w:t>
      </w:r>
      <w:r w:rsidR="00F63100" w:rsidRPr="008615F8">
        <w:rPr>
          <w:rFonts w:ascii="Times New Roman" w:hAnsi="Times New Roman" w:cs="Times New Roman"/>
          <w:sz w:val="24"/>
          <w:szCs w:val="24"/>
        </w:rPr>
        <w:t xml:space="preserve"> </w:t>
      </w:r>
      <w:r w:rsidRPr="008615F8">
        <w:rPr>
          <w:rFonts w:ascii="Times New Roman" w:hAnsi="Times New Roman" w:cs="Times New Roman"/>
          <w:sz w:val="24"/>
          <w:szCs w:val="24"/>
        </w:rPr>
        <w:t>de punere în aplicare a Ordonanței de Urgență a Guvernului nr. 77/2009 privind</w:t>
      </w:r>
      <w:r w:rsidR="00F63100" w:rsidRPr="008615F8">
        <w:rPr>
          <w:rFonts w:ascii="Times New Roman" w:hAnsi="Times New Roman" w:cs="Times New Roman"/>
          <w:sz w:val="24"/>
          <w:szCs w:val="24"/>
        </w:rPr>
        <w:t xml:space="preserve"> </w:t>
      </w:r>
      <w:r w:rsidRPr="008615F8">
        <w:rPr>
          <w:rFonts w:ascii="Times New Roman" w:hAnsi="Times New Roman" w:cs="Times New Roman"/>
          <w:sz w:val="24"/>
          <w:szCs w:val="24"/>
        </w:rPr>
        <w:t>organizarea și exploatarea jocurilor de noroc și pentru modificarea și</w:t>
      </w:r>
      <w:r w:rsidR="00F63100" w:rsidRPr="008615F8">
        <w:rPr>
          <w:rFonts w:ascii="Times New Roman" w:hAnsi="Times New Roman" w:cs="Times New Roman"/>
          <w:sz w:val="24"/>
          <w:szCs w:val="24"/>
        </w:rPr>
        <w:t xml:space="preserve"> </w:t>
      </w:r>
      <w:r w:rsidRPr="008615F8">
        <w:rPr>
          <w:rFonts w:ascii="Times New Roman" w:hAnsi="Times New Roman" w:cs="Times New Roman"/>
          <w:sz w:val="24"/>
          <w:szCs w:val="24"/>
        </w:rPr>
        <w:t>completarea Hotărârii Guvernului nr. 298/2013 privind organizarea și</w:t>
      </w:r>
      <w:r w:rsidR="00F63100" w:rsidRPr="008615F8">
        <w:rPr>
          <w:rFonts w:ascii="Times New Roman" w:hAnsi="Times New Roman" w:cs="Times New Roman"/>
          <w:sz w:val="24"/>
          <w:szCs w:val="24"/>
        </w:rPr>
        <w:t xml:space="preserve"> </w:t>
      </w:r>
      <w:r w:rsidRPr="008615F8">
        <w:rPr>
          <w:rFonts w:ascii="Times New Roman" w:hAnsi="Times New Roman" w:cs="Times New Roman"/>
          <w:sz w:val="24"/>
          <w:szCs w:val="24"/>
        </w:rPr>
        <w:t>funcționarea Oficiului Național pentru Jocuri de Noroc, pentru modificarea</w:t>
      </w:r>
      <w:r w:rsidR="00F63100" w:rsidRPr="008615F8">
        <w:rPr>
          <w:rFonts w:ascii="Times New Roman" w:hAnsi="Times New Roman" w:cs="Times New Roman"/>
          <w:sz w:val="24"/>
          <w:szCs w:val="24"/>
        </w:rPr>
        <w:t xml:space="preserve"> </w:t>
      </w:r>
      <w:r w:rsidRPr="008615F8">
        <w:rPr>
          <w:rFonts w:ascii="Times New Roman" w:hAnsi="Times New Roman" w:cs="Times New Roman"/>
          <w:sz w:val="24"/>
          <w:szCs w:val="24"/>
        </w:rPr>
        <w:t>Hotărârii Guvernului nr. 870/2009 pentru aprobarea Normelor metodologice de</w:t>
      </w:r>
      <w:r w:rsidR="00F63100" w:rsidRPr="008615F8">
        <w:rPr>
          <w:rFonts w:ascii="Times New Roman" w:hAnsi="Times New Roman" w:cs="Times New Roman"/>
          <w:sz w:val="24"/>
          <w:szCs w:val="24"/>
        </w:rPr>
        <w:t xml:space="preserve"> </w:t>
      </w:r>
      <w:r w:rsidRPr="008615F8">
        <w:rPr>
          <w:rFonts w:ascii="Times New Roman" w:hAnsi="Times New Roman" w:cs="Times New Roman"/>
          <w:sz w:val="24"/>
          <w:szCs w:val="24"/>
        </w:rPr>
        <w:t>aplicarea a Ordonanței de Urgență a Guvernului nr. 77/2009 și pentru abrogare</w:t>
      </w:r>
      <w:r w:rsidR="00F63100" w:rsidRPr="008615F8">
        <w:rPr>
          <w:rFonts w:ascii="Times New Roman" w:hAnsi="Times New Roman" w:cs="Times New Roman"/>
          <w:sz w:val="24"/>
          <w:szCs w:val="24"/>
        </w:rPr>
        <w:t xml:space="preserve">a </w:t>
      </w:r>
      <w:r w:rsidRPr="008615F8">
        <w:rPr>
          <w:rFonts w:ascii="Times New Roman" w:hAnsi="Times New Roman" w:cs="Times New Roman"/>
          <w:sz w:val="24"/>
          <w:szCs w:val="24"/>
        </w:rPr>
        <w:t>Hotărârii Guvernului nr. 870/2009 privind organizarea și exploatarea jocurilor</w:t>
      </w:r>
      <w:r w:rsidR="00F63100" w:rsidRPr="008615F8">
        <w:rPr>
          <w:rFonts w:ascii="Times New Roman" w:hAnsi="Times New Roman" w:cs="Times New Roman"/>
          <w:sz w:val="24"/>
          <w:szCs w:val="24"/>
        </w:rPr>
        <w:t xml:space="preserve"> </w:t>
      </w:r>
      <w:r w:rsidRPr="008615F8">
        <w:rPr>
          <w:rFonts w:ascii="Times New Roman" w:hAnsi="Times New Roman" w:cs="Times New Roman"/>
          <w:sz w:val="24"/>
          <w:szCs w:val="24"/>
        </w:rPr>
        <w:t>de noroc;</w:t>
      </w:r>
    </w:p>
    <w:p w:rsidR="00F63100" w:rsidRPr="008615F8" w:rsidRDefault="001D3DB9" w:rsidP="001D3DB9">
      <w:pPr>
        <w:pStyle w:val="NoSpacing"/>
        <w:numPr>
          <w:ilvl w:val="0"/>
          <w:numId w:val="1"/>
        </w:numPr>
        <w:jc w:val="both"/>
        <w:rPr>
          <w:rFonts w:ascii="Times New Roman" w:hAnsi="Times New Roman" w:cs="Times New Roman"/>
          <w:sz w:val="24"/>
          <w:szCs w:val="24"/>
        </w:rPr>
      </w:pPr>
      <w:r w:rsidRPr="008615F8">
        <w:rPr>
          <w:rFonts w:ascii="Times New Roman" w:eastAsia="CIDFont+F9" w:hAnsi="Times New Roman" w:cs="Times New Roman"/>
          <w:sz w:val="24"/>
          <w:szCs w:val="24"/>
        </w:rPr>
        <w:t xml:space="preserve"> </w:t>
      </w:r>
      <w:r w:rsidRPr="008615F8">
        <w:rPr>
          <w:rFonts w:ascii="Times New Roman" w:hAnsi="Times New Roman" w:cs="Times New Roman"/>
          <w:sz w:val="24"/>
          <w:szCs w:val="24"/>
        </w:rPr>
        <w:t>Ordonanța de Urgență a Guvernului nr. 7/2026 pentru modificarea și</w:t>
      </w:r>
      <w:r w:rsidR="00F63100" w:rsidRPr="008615F8">
        <w:rPr>
          <w:rFonts w:ascii="Times New Roman" w:hAnsi="Times New Roman" w:cs="Times New Roman"/>
          <w:sz w:val="24"/>
          <w:szCs w:val="24"/>
        </w:rPr>
        <w:t xml:space="preserve"> </w:t>
      </w:r>
      <w:r w:rsidRPr="008615F8">
        <w:rPr>
          <w:rFonts w:ascii="Times New Roman" w:hAnsi="Times New Roman" w:cs="Times New Roman"/>
          <w:sz w:val="24"/>
          <w:szCs w:val="24"/>
        </w:rPr>
        <w:t>completarea unor acte normative, precum și pentru adoptarea unor măsuri pentru</w:t>
      </w:r>
      <w:r w:rsidR="00F63100" w:rsidRPr="008615F8">
        <w:rPr>
          <w:rFonts w:ascii="Times New Roman" w:hAnsi="Times New Roman" w:cs="Times New Roman"/>
          <w:sz w:val="24"/>
          <w:szCs w:val="24"/>
        </w:rPr>
        <w:t xml:space="preserve"> </w:t>
      </w:r>
      <w:r w:rsidRPr="008615F8">
        <w:rPr>
          <w:rFonts w:ascii="Times New Roman" w:hAnsi="Times New Roman" w:cs="Times New Roman"/>
          <w:sz w:val="24"/>
          <w:szCs w:val="24"/>
        </w:rPr>
        <w:t>creșterea capacității financiare a unităților administrativ-teritoriale;</w:t>
      </w:r>
    </w:p>
    <w:p w:rsidR="00F63100" w:rsidRPr="008615F8" w:rsidRDefault="001D3DB9" w:rsidP="001D3DB9">
      <w:pPr>
        <w:pStyle w:val="NoSpacing"/>
        <w:numPr>
          <w:ilvl w:val="0"/>
          <w:numId w:val="1"/>
        </w:numPr>
        <w:jc w:val="both"/>
        <w:rPr>
          <w:rFonts w:ascii="Times New Roman" w:hAnsi="Times New Roman" w:cs="Times New Roman"/>
          <w:sz w:val="24"/>
          <w:szCs w:val="24"/>
        </w:rPr>
      </w:pPr>
      <w:r w:rsidRPr="008615F8">
        <w:rPr>
          <w:rFonts w:ascii="Times New Roman" w:hAnsi="Times New Roman" w:cs="Times New Roman"/>
          <w:sz w:val="24"/>
          <w:szCs w:val="24"/>
        </w:rPr>
        <w:t>Legea nr. 227/2015 privind Codul fiscal, cu modificările și completările</w:t>
      </w:r>
      <w:r w:rsidR="00F63100" w:rsidRPr="008615F8">
        <w:rPr>
          <w:rFonts w:ascii="Times New Roman" w:hAnsi="Times New Roman" w:cs="Times New Roman"/>
          <w:sz w:val="24"/>
          <w:szCs w:val="24"/>
        </w:rPr>
        <w:t xml:space="preserve"> </w:t>
      </w:r>
      <w:r w:rsidRPr="008615F8">
        <w:rPr>
          <w:rFonts w:ascii="Times New Roman" w:hAnsi="Times New Roman" w:cs="Times New Roman"/>
          <w:sz w:val="24"/>
          <w:szCs w:val="24"/>
        </w:rPr>
        <w:t>ulterioare;</w:t>
      </w:r>
    </w:p>
    <w:p w:rsidR="00F63100" w:rsidRPr="008615F8" w:rsidRDefault="001D3DB9" w:rsidP="001D3DB9">
      <w:pPr>
        <w:pStyle w:val="NoSpacing"/>
        <w:numPr>
          <w:ilvl w:val="0"/>
          <w:numId w:val="1"/>
        </w:numPr>
        <w:jc w:val="both"/>
        <w:rPr>
          <w:rFonts w:ascii="Times New Roman" w:hAnsi="Times New Roman" w:cs="Times New Roman"/>
          <w:sz w:val="24"/>
          <w:szCs w:val="24"/>
        </w:rPr>
      </w:pPr>
      <w:r w:rsidRPr="008615F8">
        <w:rPr>
          <w:rFonts w:ascii="Times New Roman" w:hAnsi="Times New Roman" w:cs="Times New Roman"/>
          <w:sz w:val="24"/>
          <w:szCs w:val="24"/>
        </w:rPr>
        <w:t>Ordonanțe, ordine și reglementări emise de Oficiul Național pentru Jocuri de</w:t>
      </w:r>
      <w:r w:rsidR="00F63100" w:rsidRPr="008615F8">
        <w:rPr>
          <w:rFonts w:ascii="Times New Roman" w:hAnsi="Times New Roman" w:cs="Times New Roman"/>
          <w:sz w:val="24"/>
          <w:szCs w:val="24"/>
        </w:rPr>
        <w:t xml:space="preserve"> </w:t>
      </w:r>
      <w:r w:rsidRPr="008615F8">
        <w:rPr>
          <w:rFonts w:ascii="Times New Roman" w:hAnsi="Times New Roman" w:cs="Times New Roman"/>
          <w:sz w:val="24"/>
          <w:szCs w:val="24"/>
        </w:rPr>
        <w:t>Noroc (ONJN);</w:t>
      </w:r>
    </w:p>
    <w:p w:rsidR="00F63100" w:rsidRPr="008615F8" w:rsidRDefault="001D3DB9" w:rsidP="001D3DB9">
      <w:pPr>
        <w:pStyle w:val="NoSpacing"/>
        <w:numPr>
          <w:ilvl w:val="0"/>
          <w:numId w:val="1"/>
        </w:numPr>
        <w:jc w:val="both"/>
        <w:rPr>
          <w:rFonts w:ascii="Times New Roman" w:hAnsi="Times New Roman" w:cs="Times New Roman"/>
          <w:sz w:val="24"/>
          <w:szCs w:val="24"/>
        </w:rPr>
      </w:pPr>
      <w:r w:rsidRPr="008615F8">
        <w:rPr>
          <w:rFonts w:ascii="Times New Roman" w:hAnsi="Times New Roman" w:cs="Times New Roman"/>
          <w:sz w:val="24"/>
          <w:szCs w:val="24"/>
        </w:rPr>
        <w:t>Legislația privind protecția consumatorilor și protecția minorilor;</w:t>
      </w:r>
    </w:p>
    <w:p w:rsidR="001D3DB9" w:rsidRPr="008615F8" w:rsidRDefault="001D3DB9" w:rsidP="001D3DB9">
      <w:pPr>
        <w:pStyle w:val="NoSpacing"/>
        <w:numPr>
          <w:ilvl w:val="0"/>
          <w:numId w:val="1"/>
        </w:numPr>
        <w:jc w:val="both"/>
        <w:rPr>
          <w:rFonts w:ascii="Times New Roman" w:hAnsi="Times New Roman" w:cs="Times New Roman"/>
          <w:sz w:val="24"/>
          <w:szCs w:val="24"/>
        </w:rPr>
      </w:pPr>
      <w:r w:rsidRPr="008615F8">
        <w:rPr>
          <w:rFonts w:ascii="Times New Roman" w:hAnsi="Times New Roman" w:cs="Times New Roman"/>
          <w:sz w:val="24"/>
          <w:szCs w:val="24"/>
        </w:rPr>
        <w:t>Legea nr. 61/1991 pentru sancționarea faptelor de încălcare a unor norme de</w:t>
      </w:r>
      <w:r w:rsidR="00F63100" w:rsidRPr="008615F8">
        <w:rPr>
          <w:rFonts w:ascii="Times New Roman" w:hAnsi="Times New Roman" w:cs="Times New Roman"/>
          <w:sz w:val="24"/>
          <w:szCs w:val="24"/>
        </w:rPr>
        <w:t xml:space="preserve"> </w:t>
      </w:r>
      <w:r w:rsidRPr="008615F8">
        <w:rPr>
          <w:rFonts w:ascii="Times New Roman" w:hAnsi="Times New Roman" w:cs="Times New Roman"/>
          <w:sz w:val="24"/>
          <w:szCs w:val="24"/>
        </w:rPr>
        <w:t>conviețuire socială, a ordinii și liniștii publice, republicată;</w:t>
      </w:r>
    </w:p>
    <w:p w:rsidR="00F63100" w:rsidRPr="008615F8" w:rsidRDefault="00F63100" w:rsidP="00F63100">
      <w:pPr>
        <w:pStyle w:val="NoSpacing"/>
        <w:jc w:val="both"/>
        <w:rPr>
          <w:rFonts w:ascii="Times New Roman" w:hAnsi="Times New Roman" w:cs="Times New Roman"/>
          <w:b/>
          <w:sz w:val="24"/>
          <w:szCs w:val="24"/>
        </w:rPr>
      </w:pPr>
    </w:p>
    <w:p w:rsidR="00F63100" w:rsidRPr="008615F8" w:rsidRDefault="00F63100" w:rsidP="00F63100">
      <w:pPr>
        <w:pStyle w:val="NoSpacing"/>
        <w:jc w:val="both"/>
        <w:rPr>
          <w:rFonts w:ascii="Times New Roman" w:hAnsi="Times New Roman" w:cs="Times New Roman"/>
          <w:b/>
          <w:sz w:val="24"/>
          <w:szCs w:val="24"/>
        </w:rPr>
      </w:pPr>
      <w:r w:rsidRPr="008615F8">
        <w:rPr>
          <w:rFonts w:ascii="Times New Roman" w:hAnsi="Times New Roman" w:cs="Times New Roman"/>
          <w:b/>
          <w:bCs/>
          <w:sz w:val="24"/>
          <w:szCs w:val="24"/>
        </w:rPr>
        <w:t>CAPITOLUL II - DEFINIȚII</w:t>
      </w:r>
    </w:p>
    <w:p w:rsidR="00F63100" w:rsidRPr="008615F8" w:rsidRDefault="00F63100" w:rsidP="00F63100">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Art.6.</w:t>
      </w:r>
      <w:r w:rsidRPr="008615F8">
        <w:rPr>
          <w:rFonts w:ascii="Times New Roman" w:hAnsi="Times New Roman" w:cs="Times New Roman"/>
          <w:sz w:val="24"/>
          <w:szCs w:val="24"/>
        </w:rPr>
        <w:t xml:space="preserve"> În sensul prezentului Regulament:</w:t>
      </w:r>
    </w:p>
    <w:p w:rsidR="00F36059" w:rsidRPr="008615F8" w:rsidRDefault="00F63100" w:rsidP="00F36059">
      <w:pPr>
        <w:pStyle w:val="NoSpacing"/>
        <w:numPr>
          <w:ilvl w:val="0"/>
          <w:numId w:val="3"/>
        </w:numPr>
        <w:jc w:val="both"/>
        <w:rPr>
          <w:rFonts w:ascii="Times New Roman" w:hAnsi="Times New Roman" w:cs="Times New Roman"/>
          <w:sz w:val="24"/>
          <w:szCs w:val="24"/>
        </w:rPr>
      </w:pPr>
      <w:r w:rsidRPr="008615F8">
        <w:rPr>
          <w:rFonts w:ascii="Times New Roman" w:hAnsi="Times New Roman" w:cs="Times New Roman"/>
          <w:sz w:val="24"/>
          <w:szCs w:val="24"/>
        </w:rPr>
        <w:t>Joc de noroc – acea activitate care indeplineste cumulativ urmatoarele conditii: se atribuie castiguri materiale, de regula banesti, ca urmare a oferirii publice de catre organizator a unui potential castig si a acceptarii ofertei de</w:t>
      </w:r>
      <w:r w:rsidR="00EA3268">
        <w:rPr>
          <w:rFonts w:ascii="Times New Roman" w:hAnsi="Times New Roman" w:cs="Times New Roman"/>
          <w:sz w:val="24"/>
          <w:szCs w:val="24"/>
        </w:rPr>
        <w:t xml:space="preserve"> </w:t>
      </w:r>
      <w:r w:rsidRPr="008615F8">
        <w:rPr>
          <w:rFonts w:ascii="Times New Roman" w:hAnsi="Times New Roman" w:cs="Times New Roman"/>
          <w:sz w:val="24"/>
          <w:szCs w:val="24"/>
        </w:rPr>
        <w:t>catre participant, cu per</w:t>
      </w:r>
      <w:r w:rsidR="00EA3268">
        <w:rPr>
          <w:rFonts w:ascii="Times New Roman" w:hAnsi="Times New Roman" w:cs="Times New Roman"/>
          <w:sz w:val="24"/>
          <w:szCs w:val="24"/>
        </w:rPr>
        <w:t>ceperea unei taxe de participar</w:t>
      </w:r>
      <w:r w:rsidRPr="008615F8">
        <w:rPr>
          <w:rFonts w:ascii="Times New Roman" w:hAnsi="Times New Roman" w:cs="Times New Roman"/>
          <w:sz w:val="24"/>
          <w:szCs w:val="24"/>
        </w:rPr>
        <w:t xml:space="preserve">e directe sau disimulate, castigurile fiind atribuite in baza regulamentului de joc aprobat de Oficiul </w:t>
      </w:r>
      <w:r w:rsidRPr="008615F8">
        <w:rPr>
          <w:rFonts w:ascii="Times New Roman" w:hAnsi="Times New Roman" w:cs="Times New Roman"/>
          <w:sz w:val="24"/>
          <w:szCs w:val="24"/>
        </w:rPr>
        <w:lastRenderedPageBreak/>
        <w:t>National pentru Jocuri de Noroc, denumit in continuare O.N.J.N., prin selectia aleatorie a rezultatelor evenimentelor care fac obiectul jocului, indiferent de modul de producere a acestora.</w:t>
      </w:r>
    </w:p>
    <w:p w:rsidR="00F36059" w:rsidRPr="008615F8" w:rsidRDefault="00F63100" w:rsidP="00F36059">
      <w:pPr>
        <w:pStyle w:val="NoSpacing"/>
        <w:numPr>
          <w:ilvl w:val="0"/>
          <w:numId w:val="3"/>
        </w:numPr>
        <w:jc w:val="both"/>
        <w:rPr>
          <w:rFonts w:ascii="Times New Roman" w:hAnsi="Times New Roman" w:cs="Times New Roman"/>
          <w:sz w:val="24"/>
          <w:szCs w:val="24"/>
        </w:rPr>
      </w:pPr>
      <w:r w:rsidRPr="008615F8">
        <w:rPr>
          <w:rFonts w:ascii="Times New Roman" w:hAnsi="Times New Roman" w:cs="Times New Roman"/>
          <w:sz w:val="24"/>
          <w:szCs w:val="24"/>
        </w:rPr>
        <w:t>Operator de jocuri de noroc licentiat (operator economic) - organizatorul de jocuri de noroc, respectiv persoana juridica care a obtinut licenta de organizare a jocurilor de noroc, autorizatie de exploatare a jocurilor de noroc de la Comitetul de Supraveghere al Oficiului National pentru Jocuri de Noroc (denumit in cele ce urmeaza ONJN, precum si autorizatia de functionare locala de la Primaria orașului Turceni pentru organizarea jocurilor de noroc;</w:t>
      </w:r>
    </w:p>
    <w:p w:rsidR="00F36059" w:rsidRPr="008615F8" w:rsidRDefault="00F63100" w:rsidP="00F36059">
      <w:pPr>
        <w:pStyle w:val="NoSpacing"/>
        <w:numPr>
          <w:ilvl w:val="0"/>
          <w:numId w:val="3"/>
        </w:numPr>
        <w:jc w:val="both"/>
        <w:rPr>
          <w:rFonts w:ascii="Times New Roman" w:hAnsi="Times New Roman" w:cs="Times New Roman"/>
          <w:sz w:val="24"/>
          <w:szCs w:val="24"/>
        </w:rPr>
      </w:pPr>
      <w:r w:rsidRPr="008615F8">
        <w:rPr>
          <w:rFonts w:ascii="Times New Roman" w:hAnsi="Times New Roman" w:cs="Times New Roman"/>
          <w:sz w:val="24"/>
          <w:szCs w:val="24"/>
        </w:rPr>
        <w:t>Spatiu de exploatare - locatia fizica in care se desfasoara activitatea (sala de jocuri, agentie de pariuri etc.).</w:t>
      </w:r>
    </w:p>
    <w:p w:rsidR="00F63100" w:rsidRPr="008615F8" w:rsidRDefault="00F63100" w:rsidP="00F36059">
      <w:pPr>
        <w:pStyle w:val="NoSpacing"/>
        <w:numPr>
          <w:ilvl w:val="0"/>
          <w:numId w:val="3"/>
        </w:numPr>
        <w:jc w:val="both"/>
        <w:rPr>
          <w:rFonts w:ascii="Times New Roman" w:hAnsi="Times New Roman" w:cs="Times New Roman"/>
          <w:sz w:val="24"/>
          <w:szCs w:val="24"/>
        </w:rPr>
      </w:pPr>
      <w:r w:rsidRPr="008615F8">
        <w:rPr>
          <w:rFonts w:ascii="Times New Roman" w:hAnsi="Times New Roman" w:cs="Times New Roman"/>
          <w:sz w:val="24"/>
          <w:szCs w:val="24"/>
        </w:rPr>
        <w:t>Autorizatie de functionare locala – actul emis de Primaria orașului Turceni, necesar în completarea licentei ONJN.</w:t>
      </w:r>
    </w:p>
    <w:p w:rsidR="00E405D7" w:rsidRPr="008615F8" w:rsidRDefault="00E405D7" w:rsidP="001D3DB9">
      <w:pPr>
        <w:pStyle w:val="NoSpacing"/>
        <w:jc w:val="both"/>
        <w:rPr>
          <w:rFonts w:ascii="Times New Roman" w:hAnsi="Times New Roman" w:cs="Times New Roman"/>
          <w:b/>
          <w:sz w:val="24"/>
          <w:szCs w:val="24"/>
        </w:rPr>
      </w:pPr>
    </w:p>
    <w:p w:rsidR="00E405D7" w:rsidRPr="008615F8" w:rsidRDefault="00E405D7" w:rsidP="00E405D7">
      <w:pPr>
        <w:autoSpaceDE w:val="0"/>
        <w:autoSpaceDN w:val="0"/>
        <w:adjustRightInd w:val="0"/>
        <w:spacing w:after="0" w:line="240" w:lineRule="auto"/>
        <w:rPr>
          <w:rFonts w:ascii="Times New Roman" w:hAnsi="Times New Roman" w:cs="Times New Roman"/>
          <w:b/>
          <w:bCs/>
          <w:sz w:val="24"/>
          <w:szCs w:val="24"/>
        </w:rPr>
      </w:pPr>
      <w:r w:rsidRPr="008615F8">
        <w:rPr>
          <w:rFonts w:ascii="Times New Roman" w:hAnsi="Times New Roman" w:cs="Times New Roman"/>
          <w:b/>
          <w:bCs/>
          <w:sz w:val="24"/>
          <w:szCs w:val="24"/>
        </w:rPr>
        <w:t>CAPITOLUL III – DOCUMENTE NECESARE PENTRU OBTINEREA AUTORIZATIEI</w:t>
      </w:r>
    </w:p>
    <w:p w:rsidR="00E405D7" w:rsidRPr="008615F8" w:rsidRDefault="00E405D7" w:rsidP="00E405D7">
      <w:pPr>
        <w:pStyle w:val="NoSpacing"/>
        <w:jc w:val="both"/>
        <w:rPr>
          <w:rFonts w:ascii="Times New Roman" w:hAnsi="Times New Roman" w:cs="Times New Roman"/>
          <w:b/>
          <w:sz w:val="24"/>
          <w:szCs w:val="24"/>
        </w:rPr>
      </w:pPr>
      <w:r w:rsidRPr="008615F8">
        <w:rPr>
          <w:rFonts w:ascii="Times New Roman" w:hAnsi="Times New Roman" w:cs="Times New Roman"/>
          <w:b/>
          <w:bCs/>
          <w:sz w:val="24"/>
          <w:szCs w:val="24"/>
        </w:rPr>
        <w:t>DE FUNCTIONARE LOCALE</w:t>
      </w:r>
    </w:p>
    <w:p w:rsidR="001D3DB9" w:rsidRPr="008615F8" w:rsidRDefault="00F63100" w:rsidP="001D3DB9">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Art.7</w:t>
      </w:r>
      <w:r w:rsidR="001D3DB9" w:rsidRPr="008615F8">
        <w:rPr>
          <w:rFonts w:ascii="Times New Roman" w:hAnsi="Times New Roman" w:cs="Times New Roman"/>
          <w:b/>
          <w:sz w:val="24"/>
          <w:szCs w:val="24"/>
        </w:rPr>
        <w:t>.</w:t>
      </w:r>
      <w:r w:rsidR="001D3DB9" w:rsidRPr="008615F8">
        <w:rPr>
          <w:rFonts w:ascii="Times New Roman" w:hAnsi="Times New Roman" w:cs="Times New Roman"/>
          <w:sz w:val="24"/>
          <w:szCs w:val="24"/>
        </w:rPr>
        <w:t xml:space="preserve"> Activitățile de </w:t>
      </w:r>
      <w:r w:rsidRPr="008615F8">
        <w:rPr>
          <w:rFonts w:ascii="Times New Roman" w:hAnsi="Times New Roman" w:cs="Times New Roman"/>
          <w:sz w:val="24"/>
          <w:szCs w:val="24"/>
        </w:rPr>
        <w:t>jocuri de noroc</w:t>
      </w:r>
      <w:r w:rsidR="001D3DB9" w:rsidRPr="008615F8">
        <w:rPr>
          <w:rFonts w:ascii="Times New Roman" w:hAnsi="Times New Roman" w:cs="Times New Roman"/>
          <w:sz w:val="24"/>
          <w:szCs w:val="24"/>
        </w:rPr>
        <w:t xml:space="preserve"> de pe raza </w:t>
      </w:r>
      <w:r w:rsidRPr="008615F8">
        <w:rPr>
          <w:rFonts w:ascii="Times New Roman" w:hAnsi="Times New Roman" w:cs="Times New Roman"/>
          <w:sz w:val="24"/>
          <w:szCs w:val="24"/>
        </w:rPr>
        <w:t xml:space="preserve">orașului Turceni </w:t>
      </w:r>
      <w:r w:rsidR="001D3DB9" w:rsidRPr="008615F8">
        <w:rPr>
          <w:rFonts w:ascii="Times New Roman" w:hAnsi="Times New Roman" w:cs="Times New Roman"/>
          <w:sz w:val="24"/>
          <w:szCs w:val="24"/>
        </w:rPr>
        <w:t>pot fi desfășutate doar de operatorii economici care:</w:t>
      </w:r>
    </w:p>
    <w:p w:rsidR="00F36059" w:rsidRPr="008615F8" w:rsidRDefault="001D3DB9" w:rsidP="00F36059">
      <w:pPr>
        <w:pStyle w:val="NoSpacing"/>
        <w:numPr>
          <w:ilvl w:val="0"/>
          <w:numId w:val="2"/>
        </w:numPr>
        <w:jc w:val="both"/>
        <w:rPr>
          <w:rFonts w:ascii="Times New Roman" w:hAnsi="Times New Roman" w:cs="Times New Roman"/>
          <w:sz w:val="24"/>
          <w:szCs w:val="24"/>
        </w:rPr>
      </w:pPr>
      <w:r w:rsidRPr="008615F8">
        <w:rPr>
          <w:rFonts w:ascii="Times New Roman" w:hAnsi="Times New Roman" w:cs="Times New Roman"/>
          <w:sz w:val="24"/>
          <w:szCs w:val="24"/>
        </w:rPr>
        <w:t>dețin licență de organizare și autorizatie de exploatare valabile emise de ONJN;</w:t>
      </w:r>
    </w:p>
    <w:p w:rsidR="001D3DB9" w:rsidRPr="008615F8" w:rsidRDefault="001D3DB9" w:rsidP="00F36059">
      <w:pPr>
        <w:pStyle w:val="NoSpacing"/>
        <w:numPr>
          <w:ilvl w:val="0"/>
          <w:numId w:val="2"/>
        </w:numPr>
        <w:jc w:val="both"/>
        <w:rPr>
          <w:rFonts w:ascii="Times New Roman" w:hAnsi="Times New Roman" w:cs="Times New Roman"/>
          <w:sz w:val="24"/>
          <w:szCs w:val="24"/>
        </w:rPr>
      </w:pPr>
      <w:r w:rsidRPr="008615F8">
        <w:rPr>
          <w:rFonts w:ascii="Times New Roman" w:hAnsi="Times New Roman" w:cs="Times New Roman"/>
          <w:sz w:val="24"/>
          <w:szCs w:val="24"/>
        </w:rPr>
        <w:t xml:space="preserve">au obținut Autorizația de funcționare locală emisă de primăria </w:t>
      </w:r>
      <w:r w:rsidR="00F63100" w:rsidRPr="008615F8">
        <w:rPr>
          <w:rFonts w:ascii="Times New Roman" w:hAnsi="Times New Roman" w:cs="Times New Roman"/>
          <w:sz w:val="24"/>
          <w:szCs w:val="24"/>
        </w:rPr>
        <w:t>orașului Turceni</w:t>
      </w:r>
      <w:r w:rsidRPr="008615F8">
        <w:rPr>
          <w:rFonts w:ascii="Times New Roman" w:hAnsi="Times New Roman" w:cs="Times New Roman"/>
          <w:sz w:val="24"/>
          <w:szCs w:val="24"/>
        </w:rPr>
        <w:t>, conform</w:t>
      </w:r>
      <w:r w:rsidR="00F63100" w:rsidRPr="008615F8">
        <w:rPr>
          <w:rFonts w:ascii="Times New Roman" w:hAnsi="Times New Roman" w:cs="Times New Roman"/>
          <w:sz w:val="24"/>
          <w:szCs w:val="24"/>
        </w:rPr>
        <w:t xml:space="preserve"> </w:t>
      </w:r>
      <w:r w:rsidRPr="008615F8">
        <w:rPr>
          <w:rFonts w:ascii="Times New Roman" w:hAnsi="Times New Roman" w:cs="Times New Roman"/>
          <w:sz w:val="24"/>
          <w:szCs w:val="24"/>
        </w:rPr>
        <w:t>prezentului Regulament.</w:t>
      </w:r>
    </w:p>
    <w:p w:rsidR="00F36059" w:rsidRPr="008615F8" w:rsidRDefault="00F36059" w:rsidP="00F36059">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Art.8</w:t>
      </w:r>
      <w:r w:rsidR="001D3DB9" w:rsidRPr="008615F8">
        <w:rPr>
          <w:rFonts w:ascii="Times New Roman" w:hAnsi="Times New Roman" w:cs="Times New Roman"/>
          <w:b/>
          <w:sz w:val="24"/>
          <w:szCs w:val="24"/>
        </w:rPr>
        <w:t xml:space="preserve">. </w:t>
      </w:r>
      <w:r w:rsidR="001D3DB9" w:rsidRPr="002549E4">
        <w:rPr>
          <w:rFonts w:ascii="Times New Roman" w:hAnsi="Times New Roman" w:cs="Times New Roman"/>
          <w:sz w:val="24"/>
          <w:szCs w:val="24"/>
        </w:rPr>
        <w:t>(1)</w:t>
      </w:r>
      <w:r w:rsidR="001D3DB9" w:rsidRPr="008615F8">
        <w:rPr>
          <w:rFonts w:ascii="Times New Roman" w:hAnsi="Times New Roman" w:cs="Times New Roman"/>
          <w:b/>
          <w:sz w:val="24"/>
          <w:szCs w:val="24"/>
        </w:rPr>
        <w:t xml:space="preserve"> </w:t>
      </w:r>
      <w:r w:rsidR="001D3DB9" w:rsidRPr="008615F8">
        <w:rPr>
          <w:rFonts w:ascii="Times New Roman" w:hAnsi="Times New Roman" w:cs="Times New Roman"/>
          <w:sz w:val="24"/>
          <w:szCs w:val="24"/>
        </w:rPr>
        <w:t>În vederea obținerii autorizației de funcționare la nivel local, operatorul</w:t>
      </w:r>
      <w:r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economic depune următoarele documente:</w:t>
      </w:r>
    </w:p>
    <w:p w:rsidR="00F36059" w:rsidRPr="008615F8" w:rsidRDefault="001D3DB9" w:rsidP="00F36059">
      <w:pPr>
        <w:pStyle w:val="NoSpacing"/>
        <w:numPr>
          <w:ilvl w:val="0"/>
          <w:numId w:val="4"/>
        </w:numPr>
        <w:jc w:val="both"/>
        <w:rPr>
          <w:rFonts w:ascii="Times New Roman" w:hAnsi="Times New Roman" w:cs="Times New Roman"/>
          <w:sz w:val="24"/>
          <w:szCs w:val="24"/>
        </w:rPr>
      </w:pPr>
      <w:r w:rsidRPr="008615F8">
        <w:rPr>
          <w:rFonts w:ascii="Times New Roman" w:hAnsi="Times New Roman" w:cs="Times New Roman"/>
          <w:sz w:val="24"/>
          <w:szCs w:val="24"/>
        </w:rPr>
        <w:t>cerere pentru eliberarea autorizației de funcționare locale;</w:t>
      </w:r>
    </w:p>
    <w:p w:rsidR="00F36059" w:rsidRPr="008615F8" w:rsidRDefault="001D3DB9" w:rsidP="00F36059">
      <w:pPr>
        <w:pStyle w:val="NoSpacing"/>
        <w:numPr>
          <w:ilvl w:val="0"/>
          <w:numId w:val="4"/>
        </w:numPr>
        <w:jc w:val="both"/>
        <w:rPr>
          <w:rFonts w:ascii="Times New Roman" w:hAnsi="Times New Roman" w:cs="Times New Roman"/>
          <w:sz w:val="24"/>
          <w:szCs w:val="24"/>
        </w:rPr>
      </w:pPr>
      <w:r w:rsidRPr="008615F8">
        <w:rPr>
          <w:rFonts w:ascii="Times New Roman" w:hAnsi="Times New Roman" w:cs="Times New Roman"/>
          <w:sz w:val="24"/>
          <w:szCs w:val="24"/>
        </w:rPr>
        <w:t>copie dupa certificatul de înregistrare la Oficiul Registrului Comerțului;</w:t>
      </w:r>
    </w:p>
    <w:p w:rsidR="00F36059" w:rsidRPr="008615F8" w:rsidRDefault="001D3DB9" w:rsidP="00F36059">
      <w:pPr>
        <w:pStyle w:val="NoSpacing"/>
        <w:numPr>
          <w:ilvl w:val="0"/>
          <w:numId w:val="4"/>
        </w:numPr>
        <w:jc w:val="both"/>
        <w:rPr>
          <w:rFonts w:ascii="Times New Roman" w:hAnsi="Times New Roman" w:cs="Times New Roman"/>
          <w:sz w:val="24"/>
          <w:szCs w:val="24"/>
        </w:rPr>
      </w:pPr>
      <w:r w:rsidRPr="008615F8">
        <w:rPr>
          <w:rFonts w:ascii="Times New Roman" w:hAnsi="Times New Roman" w:cs="Times New Roman"/>
          <w:sz w:val="24"/>
          <w:szCs w:val="24"/>
        </w:rPr>
        <w:t>copie după certificatul constatator pentru punctul de lucru;</w:t>
      </w:r>
    </w:p>
    <w:p w:rsidR="00F36059" w:rsidRPr="008615F8" w:rsidRDefault="001D3DB9" w:rsidP="00F36059">
      <w:pPr>
        <w:pStyle w:val="NoSpacing"/>
        <w:numPr>
          <w:ilvl w:val="0"/>
          <w:numId w:val="4"/>
        </w:numPr>
        <w:jc w:val="both"/>
        <w:rPr>
          <w:rFonts w:ascii="Times New Roman" w:hAnsi="Times New Roman" w:cs="Times New Roman"/>
          <w:sz w:val="24"/>
          <w:szCs w:val="24"/>
        </w:rPr>
      </w:pPr>
      <w:r w:rsidRPr="008615F8">
        <w:rPr>
          <w:rFonts w:ascii="Times New Roman" w:hAnsi="Times New Roman" w:cs="Times New Roman"/>
          <w:sz w:val="24"/>
          <w:szCs w:val="24"/>
        </w:rPr>
        <w:t>copie după licența de organizare a jocurilor de noroc emisă de ONJN;</w:t>
      </w:r>
    </w:p>
    <w:p w:rsidR="00F36059" w:rsidRPr="008615F8" w:rsidRDefault="001D3DB9" w:rsidP="001D3DB9">
      <w:pPr>
        <w:pStyle w:val="NoSpacing"/>
        <w:numPr>
          <w:ilvl w:val="0"/>
          <w:numId w:val="4"/>
        </w:numPr>
        <w:jc w:val="both"/>
        <w:rPr>
          <w:rFonts w:ascii="Times New Roman" w:hAnsi="Times New Roman" w:cs="Times New Roman"/>
          <w:sz w:val="24"/>
          <w:szCs w:val="24"/>
        </w:rPr>
      </w:pPr>
      <w:r w:rsidRPr="008615F8">
        <w:rPr>
          <w:rFonts w:ascii="Times New Roman" w:hAnsi="Times New Roman" w:cs="Times New Roman"/>
          <w:sz w:val="24"/>
          <w:szCs w:val="24"/>
        </w:rPr>
        <w:t xml:space="preserve">copie după autorizația de exploatare a jocurilor de noroc emisă de ONJN pentru </w:t>
      </w:r>
      <w:r w:rsidR="00E405D7" w:rsidRPr="008615F8">
        <w:rPr>
          <w:rFonts w:ascii="Times New Roman" w:hAnsi="Times New Roman" w:cs="Times New Roman"/>
          <w:sz w:val="24"/>
          <w:szCs w:val="24"/>
        </w:rPr>
        <w:t>punctu</w:t>
      </w:r>
      <w:r w:rsidR="00F36059" w:rsidRPr="008615F8">
        <w:rPr>
          <w:rFonts w:ascii="Times New Roman" w:hAnsi="Times New Roman" w:cs="Times New Roman"/>
          <w:sz w:val="24"/>
          <w:szCs w:val="24"/>
        </w:rPr>
        <w:t xml:space="preserve">l </w:t>
      </w:r>
      <w:r w:rsidRPr="008615F8">
        <w:rPr>
          <w:rFonts w:ascii="Times New Roman" w:hAnsi="Times New Roman" w:cs="Times New Roman"/>
          <w:sz w:val="24"/>
          <w:szCs w:val="24"/>
        </w:rPr>
        <w:t>de lucru;</w:t>
      </w:r>
    </w:p>
    <w:p w:rsidR="00F36059" w:rsidRPr="008615F8" w:rsidRDefault="001D3DB9" w:rsidP="001D3DB9">
      <w:pPr>
        <w:pStyle w:val="NoSpacing"/>
        <w:numPr>
          <w:ilvl w:val="0"/>
          <w:numId w:val="4"/>
        </w:numPr>
        <w:jc w:val="both"/>
        <w:rPr>
          <w:rFonts w:ascii="Times New Roman" w:hAnsi="Times New Roman" w:cs="Times New Roman"/>
          <w:sz w:val="24"/>
          <w:szCs w:val="24"/>
        </w:rPr>
      </w:pPr>
      <w:r w:rsidRPr="008615F8">
        <w:rPr>
          <w:rFonts w:ascii="Times New Roman" w:hAnsi="Times New Roman" w:cs="Times New Roman"/>
          <w:sz w:val="24"/>
          <w:szCs w:val="24"/>
        </w:rPr>
        <w:t>documente privind deținerea spațiului propus pentru organizarea activității, în care să</w:t>
      </w:r>
      <w:r w:rsidR="00F36059" w:rsidRPr="008615F8">
        <w:rPr>
          <w:rFonts w:ascii="Times New Roman" w:hAnsi="Times New Roman" w:cs="Times New Roman"/>
          <w:sz w:val="24"/>
          <w:szCs w:val="24"/>
        </w:rPr>
        <w:t xml:space="preserve"> </w:t>
      </w:r>
      <w:r w:rsidRPr="008615F8">
        <w:rPr>
          <w:rFonts w:ascii="Times New Roman" w:hAnsi="Times New Roman" w:cs="Times New Roman"/>
          <w:sz w:val="24"/>
          <w:szCs w:val="24"/>
        </w:rPr>
        <w:t>fie menționată în mod expres suprafața spațiului;</w:t>
      </w:r>
    </w:p>
    <w:p w:rsidR="00F36059" w:rsidRPr="008615F8" w:rsidRDefault="001D3DB9" w:rsidP="001D3DB9">
      <w:pPr>
        <w:pStyle w:val="NoSpacing"/>
        <w:numPr>
          <w:ilvl w:val="0"/>
          <w:numId w:val="4"/>
        </w:numPr>
        <w:jc w:val="both"/>
        <w:rPr>
          <w:rFonts w:ascii="Times New Roman" w:hAnsi="Times New Roman" w:cs="Times New Roman"/>
          <w:sz w:val="24"/>
          <w:szCs w:val="24"/>
        </w:rPr>
      </w:pPr>
      <w:r w:rsidRPr="008615F8">
        <w:rPr>
          <w:rFonts w:ascii="Times New Roman" w:hAnsi="Times New Roman" w:cs="Times New Roman"/>
          <w:sz w:val="24"/>
          <w:szCs w:val="24"/>
        </w:rPr>
        <w:t xml:space="preserve">copie după autorizația de securitate la incendiu eliberată de I.S.U. </w:t>
      </w:r>
      <w:r w:rsidR="00F36059" w:rsidRPr="008615F8">
        <w:rPr>
          <w:rFonts w:ascii="Times New Roman" w:hAnsi="Times New Roman" w:cs="Times New Roman"/>
          <w:sz w:val="24"/>
          <w:szCs w:val="24"/>
        </w:rPr>
        <w:t>Gorj</w:t>
      </w:r>
      <w:r w:rsidRPr="008615F8">
        <w:rPr>
          <w:rFonts w:ascii="Times New Roman" w:hAnsi="Times New Roman" w:cs="Times New Roman"/>
          <w:sz w:val="24"/>
          <w:szCs w:val="24"/>
        </w:rPr>
        <w:t>, dacă este</w:t>
      </w:r>
      <w:r w:rsidR="00F36059" w:rsidRPr="008615F8">
        <w:rPr>
          <w:rFonts w:ascii="Times New Roman" w:hAnsi="Times New Roman" w:cs="Times New Roman"/>
          <w:sz w:val="24"/>
          <w:szCs w:val="24"/>
        </w:rPr>
        <w:t xml:space="preserve"> </w:t>
      </w:r>
      <w:r w:rsidRPr="008615F8">
        <w:rPr>
          <w:rFonts w:ascii="Times New Roman" w:hAnsi="Times New Roman" w:cs="Times New Roman"/>
          <w:sz w:val="24"/>
          <w:szCs w:val="24"/>
        </w:rPr>
        <w:t>cazul;</w:t>
      </w:r>
    </w:p>
    <w:p w:rsidR="00F36059" w:rsidRPr="008615F8" w:rsidRDefault="00843844" w:rsidP="001D3DB9">
      <w:pPr>
        <w:pStyle w:val="NoSpacing"/>
        <w:numPr>
          <w:ilvl w:val="0"/>
          <w:numId w:val="4"/>
        </w:numPr>
        <w:jc w:val="both"/>
        <w:rPr>
          <w:rFonts w:ascii="Times New Roman" w:hAnsi="Times New Roman" w:cs="Times New Roman"/>
          <w:sz w:val="24"/>
          <w:szCs w:val="24"/>
        </w:rPr>
      </w:pPr>
      <w:r w:rsidRPr="008615F8">
        <w:rPr>
          <w:rFonts w:ascii="Times New Roman" w:hAnsi="Times New Roman" w:cs="Times New Roman"/>
          <w:sz w:val="24"/>
          <w:szCs w:val="24"/>
        </w:rPr>
        <w:t>certificat</w:t>
      </w:r>
      <w:r w:rsidR="001D3DB9" w:rsidRPr="008615F8">
        <w:rPr>
          <w:rFonts w:ascii="Times New Roman" w:hAnsi="Times New Roman" w:cs="Times New Roman"/>
          <w:sz w:val="24"/>
          <w:szCs w:val="24"/>
        </w:rPr>
        <w:t xml:space="preserve"> de atestare fiscală emis de către primăria orașului </w:t>
      </w:r>
      <w:r w:rsidR="00F36059" w:rsidRPr="008615F8">
        <w:rPr>
          <w:rFonts w:ascii="Times New Roman" w:hAnsi="Times New Roman" w:cs="Times New Roman"/>
          <w:sz w:val="24"/>
          <w:szCs w:val="24"/>
        </w:rPr>
        <w:t>Turceni</w:t>
      </w:r>
      <w:r w:rsidR="001D3DB9" w:rsidRPr="008615F8">
        <w:rPr>
          <w:rFonts w:ascii="Times New Roman" w:hAnsi="Times New Roman" w:cs="Times New Roman"/>
          <w:sz w:val="24"/>
          <w:szCs w:val="24"/>
        </w:rPr>
        <w:t>, din care să rezulte</w:t>
      </w:r>
      <w:r w:rsidR="00F36059"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faptul că agentul economic solicitant nu are datorii la bugetul local;</w:t>
      </w:r>
    </w:p>
    <w:p w:rsidR="001D3DB9" w:rsidRPr="008615F8" w:rsidRDefault="001D3DB9" w:rsidP="00F36059">
      <w:pPr>
        <w:pStyle w:val="NoSpacing"/>
        <w:numPr>
          <w:ilvl w:val="0"/>
          <w:numId w:val="4"/>
        </w:numPr>
        <w:jc w:val="both"/>
        <w:rPr>
          <w:rFonts w:ascii="Times New Roman" w:hAnsi="Times New Roman" w:cs="Times New Roman"/>
          <w:sz w:val="24"/>
          <w:szCs w:val="24"/>
        </w:rPr>
      </w:pPr>
      <w:r w:rsidRPr="008615F8">
        <w:rPr>
          <w:rFonts w:ascii="Times New Roman" w:hAnsi="Times New Roman" w:cs="Times New Roman"/>
          <w:sz w:val="24"/>
          <w:szCs w:val="24"/>
        </w:rPr>
        <w:t>copie contract firma de salubritate, pentru ridicarea deșeurilor rezultate din activitatea</w:t>
      </w:r>
      <w:r w:rsidR="00F36059" w:rsidRPr="008615F8">
        <w:rPr>
          <w:rFonts w:ascii="Times New Roman" w:hAnsi="Times New Roman" w:cs="Times New Roman"/>
          <w:sz w:val="24"/>
          <w:szCs w:val="24"/>
        </w:rPr>
        <w:t xml:space="preserve"> </w:t>
      </w:r>
      <w:r w:rsidRPr="008615F8">
        <w:rPr>
          <w:rFonts w:ascii="Times New Roman" w:hAnsi="Times New Roman" w:cs="Times New Roman"/>
          <w:sz w:val="24"/>
          <w:szCs w:val="24"/>
        </w:rPr>
        <w:t>economică și dovada achitării datoriilor către aceasta.</w:t>
      </w:r>
    </w:p>
    <w:p w:rsidR="001D3DB9" w:rsidRPr="008615F8" w:rsidRDefault="00F3605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xml:space="preserve">(2) </w:t>
      </w:r>
      <w:r w:rsidR="001D3DB9" w:rsidRPr="008615F8">
        <w:rPr>
          <w:rFonts w:ascii="Times New Roman" w:hAnsi="Times New Roman" w:cs="Times New Roman"/>
          <w:sz w:val="24"/>
          <w:szCs w:val="24"/>
        </w:rPr>
        <w:t>Operatorul care îndeplinește condițiile prezentului regulament, va solicita Autorizația</w:t>
      </w:r>
      <w:r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de funcționare locală.</w:t>
      </w:r>
    </w:p>
    <w:p w:rsidR="001D3DB9" w:rsidRPr="008615F8" w:rsidRDefault="00F3605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xml:space="preserve">(3) </w:t>
      </w:r>
      <w:r w:rsidR="001D3DB9" w:rsidRPr="008615F8">
        <w:rPr>
          <w:rFonts w:ascii="Times New Roman" w:hAnsi="Times New Roman" w:cs="Times New Roman"/>
          <w:sz w:val="24"/>
          <w:szCs w:val="24"/>
        </w:rPr>
        <w:t xml:space="preserve">Autorizația de funcționare locală se emite pentru operatorul economic, pentru </w:t>
      </w:r>
      <w:r w:rsidR="00EA3268">
        <w:rPr>
          <w:rFonts w:ascii="Times New Roman" w:hAnsi="Times New Roman" w:cs="Times New Roman"/>
          <w:sz w:val="24"/>
          <w:szCs w:val="24"/>
        </w:rPr>
        <w:t>punctu</w:t>
      </w:r>
      <w:r w:rsidRPr="008615F8">
        <w:rPr>
          <w:rFonts w:ascii="Times New Roman" w:hAnsi="Times New Roman" w:cs="Times New Roman"/>
          <w:sz w:val="24"/>
          <w:szCs w:val="24"/>
        </w:rPr>
        <w:t xml:space="preserve">l </w:t>
      </w:r>
      <w:r w:rsidR="001D3DB9" w:rsidRPr="008615F8">
        <w:rPr>
          <w:rFonts w:ascii="Times New Roman" w:hAnsi="Times New Roman" w:cs="Times New Roman"/>
          <w:sz w:val="24"/>
          <w:szCs w:val="24"/>
        </w:rPr>
        <w:t>de lucru pentru care s-a solicitat autorizarea cu menționarea programului de activitate.</w:t>
      </w:r>
    </w:p>
    <w:p w:rsidR="001D3DB9" w:rsidRPr="008615F8" w:rsidRDefault="00F3605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(3</w:t>
      </w:r>
      <w:r w:rsidR="001D3DB9" w:rsidRPr="008615F8">
        <w:rPr>
          <w:rFonts w:ascii="Times New Roman" w:hAnsi="Times New Roman" w:cs="Times New Roman"/>
          <w:sz w:val="24"/>
          <w:szCs w:val="24"/>
        </w:rPr>
        <w:t>) Primăria poate solicita informații suplimentare dacă situația o impune.</w:t>
      </w:r>
    </w:p>
    <w:p w:rsidR="00E405D7" w:rsidRPr="008615F8" w:rsidRDefault="00E405D7" w:rsidP="00E405D7">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Art.9</w:t>
      </w:r>
      <w:r w:rsidR="001D3DB9" w:rsidRPr="008615F8">
        <w:rPr>
          <w:rFonts w:ascii="Times New Roman" w:hAnsi="Times New Roman" w:cs="Times New Roman"/>
          <w:b/>
          <w:sz w:val="24"/>
          <w:szCs w:val="24"/>
        </w:rPr>
        <w:t>.</w:t>
      </w:r>
      <w:r w:rsidR="001D3DB9" w:rsidRPr="008615F8">
        <w:rPr>
          <w:rFonts w:ascii="Times New Roman" w:hAnsi="Times New Roman" w:cs="Times New Roman"/>
          <w:sz w:val="24"/>
          <w:szCs w:val="24"/>
        </w:rPr>
        <w:t xml:space="preserve"> Autorizația de funcționare locală este obligatorie, netransmisibilă și se</w:t>
      </w:r>
      <w:r w:rsidR="00F36059"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 xml:space="preserve">eliberează /vizează pentru o perioadă </w:t>
      </w:r>
      <w:r w:rsidRPr="008615F8">
        <w:rPr>
          <w:rFonts w:ascii="Times New Roman" w:hAnsi="Times New Roman" w:cs="Times New Roman"/>
          <w:sz w:val="24"/>
          <w:szCs w:val="24"/>
        </w:rPr>
        <w:t xml:space="preserve">de valabilitate de 12 luni, iar prelungirea acesteia se acordă fără adoptarea unei hotărâri de consiliu local dacă operatorul solicită această prelungire cu cel puțin 10 zile înainte de expirarea autorizației, dacă mai îndeplinește condițiile inițiale de autorizare și a achitat contravaloarea taxei de autorizare. </w:t>
      </w:r>
    </w:p>
    <w:p w:rsidR="00E405D7" w:rsidRPr="008615F8" w:rsidRDefault="00E405D7" w:rsidP="00E405D7">
      <w:pPr>
        <w:pStyle w:val="NoSpacing"/>
        <w:jc w:val="both"/>
        <w:rPr>
          <w:rFonts w:ascii="Times New Roman" w:hAnsi="Times New Roman" w:cs="Times New Roman"/>
          <w:sz w:val="24"/>
          <w:szCs w:val="24"/>
        </w:rPr>
      </w:pPr>
      <w:r w:rsidRPr="008615F8">
        <w:rPr>
          <w:rFonts w:ascii="Times New Roman" w:hAnsi="Times New Roman" w:cs="Times New Roman"/>
          <w:b/>
          <w:bCs/>
          <w:sz w:val="24"/>
          <w:szCs w:val="24"/>
        </w:rPr>
        <w:t xml:space="preserve">Art.10.(1) </w:t>
      </w:r>
      <w:r w:rsidRPr="008615F8">
        <w:rPr>
          <w:rFonts w:ascii="Times New Roman" w:hAnsi="Times New Roman" w:cs="Times New Roman"/>
          <w:sz w:val="24"/>
          <w:szCs w:val="24"/>
        </w:rPr>
        <w:t xml:space="preserve">Dispozițiile prezentului regulament nu se aplică Companiei Naționale „Loteria Română” în măsura în care organizează în mod exclusiv jocurile loto tradiționale și la distanță, noroc, noroc plus și supernoroc, expres și lozuri. </w:t>
      </w:r>
    </w:p>
    <w:p w:rsidR="00E405D7" w:rsidRPr="008615F8" w:rsidRDefault="00E405D7" w:rsidP="00E405D7">
      <w:pPr>
        <w:pStyle w:val="NoSpacing"/>
        <w:jc w:val="both"/>
        <w:rPr>
          <w:rFonts w:ascii="Times New Roman" w:hAnsi="Times New Roman" w:cs="Times New Roman"/>
          <w:sz w:val="24"/>
          <w:szCs w:val="24"/>
        </w:rPr>
      </w:pPr>
      <w:r w:rsidRPr="008615F8">
        <w:rPr>
          <w:rFonts w:ascii="Times New Roman" w:hAnsi="Times New Roman" w:cs="Times New Roman"/>
          <w:b/>
          <w:bCs/>
          <w:sz w:val="24"/>
          <w:szCs w:val="24"/>
        </w:rPr>
        <w:t xml:space="preserve">(2) </w:t>
      </w:r>
      <w:r w:rsidRPr="008615F8">
        <w:rPr>
          <w:rFonts w:ascii="Times New Roman" w:hAnsi="Times New Roman" w:cs="Times New Roman"/>
          <w:sz w:val="24"/>
          <w:szCs w:val="24"/>
        </w:rPr>
        <w:t>În situația în care Compania Națională „Loteria Română” organizează și exploatează jocuri de noroc altele decât cele pentru care deține monopolul exclusiv potrivit art. 1 alin. (21) din O.U.G. nr. 77/2009, respectiv jocuri de noroc caracteristice cazinourilor-joc tradițional, jocuri de noroc caracteristice cluburilor de pocker-joc tradițional, jocurile tip slot-machine, jocuri bingo desfășurate în săli de joc-joc tradițional, aceasta se supune prevederilor prezentului regulament.</w:t>
      </w:r>
    </w:p>
    <w:p w:rsidR="00E405D7" w:rsidRPr="008615F8" w:rsidRDefault="00E405D7" w:rsidP="00E405D7">
      <w:pPr>
        <w:pStyle w:val="NoSpacing"/>
        <w:jc w:val="both"/>
        <w:rPr>
          <w:rFonts w:ascii="Times New Roman" w:hAnsi="Times New Roman" w:cs="Times New Roman"/>
          <w:b/>
          <w:bCs/>
          <w:sz w:val="24"/>
          <w:szCs w:val="24"/>
        </w:rPr>
      </w:pPr>
    </w:p>
    <w:p w:rsidR="00E405D7" w:rsidRPr="008615F8" w:rsidRDefault="00E405D7" w:rsidP="00E405D7">
      <w:pPr>
        <w:pStyle w:val="NoSpacing"/>
        <w:jc w:val="both"/>
        <w:rPr>
          <w:rFonts w:ascii="Times New Roman" w:hAnsi="Times New Roman" w:cs="Times New Roman"/>
          <w:sz w:val="24"/>
          <w:szCs w:val="24"/>
        </w:rPr>
      </w:pPr>
      <w:r w:rsidRPr="008615F8">
        <w:rPr>
          <w:rFonts w:ascii="Times New Roman" w:hAnsi="Times New Roman" w:cs="Times New Roman"/>
          <w:b/>
          <w:bCs/>
          <w:sz w:val="24"/>
          <w:szCs w:val="24"/>
        </w:rPr>
        <w:lastRenderedPageBreak/>
        <w:t>CAPITOLUL IV - OBLIGATIILE OPERATORILOR ECONOMICI</w:t>
      </w:r>
    </w:p>
    <w:p w:rsidR="001D3DB9" w:rsidRPr="008615F8" w:rsidRDefault="00E405D7" w:rsidP="001D3DB9">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Art.11</w:t>
      </w:r>
      <w:r w:rsidR="001D3DB9" w:rsidRPr="008615F8">
        <w:rPr>
          <w:rFonts w:ascii="Times New Roman" w:hAnsi="Times New Roman" w:cs="Times New Roman"/>
          <w:b/>
          <w:sz w:val="24"/>
          <w:szCs w:val="24"/>
        </w:rPr>
        <w:t>.</w:t>
      </w:r>
      <w:r w:rsidR="001D3DB9" w:rsidRPr="008615F8">
        <w:rPr>
          <w:rFonts w:ascii="Times New Roman" w:hAnsi="Times New Roman" w:cs="Times New Roman"/>
          <w:sz w:val="24"/>
          <w:szCs w:val="24"/>
        </w:rPr>
        <w:t xml:space="preserve"> Operatorii economici care desfășoară activități în domeniul agreat prin prezentul</w:t>
      </w:r>
      <w:r w:rsidR="00F36059"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Regulament, sunt obligați:</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a) sa dețină licența de organizare a jocurilor de noroc emisă de ONJN în ceea ce privește</w:t>
      </w:r>
      <w:r w:rsidR="00F36059" w:rsidRPr="008615F8">
        <w:rPr>
          <w:rFonts w:ascii="Times New Roman" w:hAnsi="Times New Roman" w:cs="Times New Roman"/>
          <w:sz w:val="24"/>
          <w:szCs w:val="24"/>
        </w:rPr>
        <w:t xml:space="preserve"> </w:t>
      </w:r>
      <w:r w:rsidRPr="008615F8">
        <w:rPr>
          <w:rFonts w:ascii="Times New Roman" w:hAnsi="Times New Roman" w:cs="Times New Roman"/>
          <w:sz w:val="24"/>
          <w:szCs w:val="24"/>
        </w:rPr>
        <w:t xml:space="preserve">organizarea și desfășurarea jocurilor de </w:t>
      </w:r>
      <w:r w:rsidR="00F36059" w:rsidRPr="008615F8">
        <w:rPr>
          <w:rFonts w:ascii="Times New Roman" w:hAnsi="Times New Roman" w:cs="Times New Roman"/>
          <w:sz w:val="24"/>
          <w:szCs w:val="24"/>
        </w:rPr>
        <w:t>noroc</w:t>
      </w:r>
      <w:r w:rsidRPr="008615F8">
        <w:rPr>
          <w:rFonts w:ascii="Times New Roman" w:hAnsi="Times New Roman" w:cs="Times New Roman"/>
          <w:sz w:val="24"/>
          <w:szCs w:val="24"/>
        </w:rPr>
        <w:t xml:space="preserve"> și</w:t>
      </w:r>
      <w:r w:rsidR="00F36059" w:rsidRPr="008615F8">
        <w:rPr>
          <w:rFonts w:ascii="Times New Roman" w:hAnsi="Times New Roman" w:cs="Times New Roman"/>
          <w:sz w:val="24"/>
          <w:szCs w:val="24"/>
        </w:rPr>
        <w:t xml:space="preserve"> </w:t>
      </w:r>
      <w:r w:rsidRPr="008615F8">
        <w:rPr>
          <w:rFonts w:ascii="Times New Roman" w:hAnsi="Times New Roman" w:cs="Times New Roman"/>
          <w:sz w:val="24"/>
          <w:szCs w:val="24"/>
        </w:rPr>
        <w:t>Autorizație de funcționare locală și să respecte legislația privind organizarea și</w:t>
      </w:r>
      <w:r w:rsidR="00EA3268">
        <w:rPr>
          <w:rFonts w:ascii="Times New Roman" w:hAnsi="Times New Roman" w:cs="Times New Roman"/>
          <w:sz w:val="24"/>
          <w:szCs w:val="24"/>
        </w:rPr>
        <w:t xml:space="preserve"> </w:t>
      </w:r>
      <w:r w:rsidRPr="008615F8">
        <w:rPr>
          <w:rFonts w:ascii="Times New Roman" w:hAnsi="Times New Roman" w:cs="Times New Roman"/>
          <w:sz w:val="24"/>
          <w:szCs w:val="24"/>
        </w:rPr>
        <w:t>exploatarea jocurilor de noroc, cu modificările și completările ulterioare, hotărârile</w:t>
      </w:r>
      <w:r w:rsidR="00F36059" w:rsidRPr="008615F8">
        <w:rPr>
          <w:rFonts w:ascii="Times New Roman" w:hAnsi="Times New Roman" w:cs="Times New Roman"/>
          <w:sz w:val="24"/>
          <w:szCs w:val="24"/>
        </w:rPr>
        <w:t xml:space="preserve"> </w:t>
      </w:r>
      <w:r w:rsidRPr="008615F8">
        <w:rPr>
          <w:rFonts w:ascii="Times New Roman" w:hAnsi="Times New Roman" w:cs="Times New Roman"/>
          <w:sz w:val="24"/>
          <w:szCs w:val="24"/>
        </w:rPr>
        <w:t>consiliului local și prezentul Regulament;</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b) să achite taxa anuală, în funcție de suprafața punctului de lucru, suprafață care este</w:t>
      </w:r>
      <w:r w:rsidR="00F36059" w:rsidRPr="008615F8">
        <w:rPr>
          <w:rFonts w:ascii="Times New Roman" w:hAnsi="Times New Roman" w:cs="Times New Roman"/>
          <w:sz w:val="24"/>
          <w:szCs w:val="24"/>
        </w:rPr>
        <w:t xml:space="preserve"> </w:t>
      </w:r>
      <w:r w:rsidRPr="008615F8">
        <w:rPr>
          <w:rFonts w:ascii="Times New Roman" w:hAnsi="Times New Roman" w:cs="Times New Roman"/>
          <w:sz w:val="24"/>
          <w:szCs w:val="24"/>
        </w:rPr>
        <w:t>obligatoriu a fi înscrisă în contractele pentru spațiu</w:t>
      </w:r>
      <w:r w:rsidR="00F36059" w:rsidRPr="008615F8">
        <w:rPr>
          <w:rFonts w:ascii="Times New Roman" w:hAnsi="Times New Roman" w:cs="Times New Roman"/>
          <w:sz w:val="24"/>
          <w:szCs w:val="24"/>
        </w:rPr>
        <w:t>;</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c) să respecte condițiile stabilite prin autorizația emisă;</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d) să permită verificarea activității de către autoritățile competente;</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e) să afișeze autorizația la loc vizibil;</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f) să respecte programul de funcționare;</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g) să păstreze curățenia și ordinea în zona adiacentă spațiului;</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xml:space="preserve">h) să asigure supraveghere video (după caz) conform </w:t>
      </w:r>
      <w:r w:rsidR="00E405D7" w:rsidRPr="008615F8">
        <w:rPr>
          <w:rFonts w:ascii="Times New Roman" w:hAnsi="Times New Roman" w:cs="Times New Roman"/>
          <w:sz w:val="24"/>
          <w:szCs w:val="24"/>
        </w:rPr>
        <w:t xml:space="preserve">normelor </w:t>
      </w:r>
      <w:r w:rsidRPr="008615F8">
        <w:rPr>
          <w:rFonts w:ascii="Times New Roman" w:hAnsi="Times New Roman" w:cs="Times New Roman"/>
          <w:sz w:val="24"/>
          <w:szCs w:val="24"/>
        </w:rPr>
        <w:t>ONJN;</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i) să instruiască personalul privind respectarea legislației și protecția minorilor;</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j) să nu permită minorilor accesul în locații;</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xml:space="preserve">k) programul de funcționare să nu depășească orele </w:t>
      </w:r>
      <w:r w:rsidR="0017030F" w:rsidRPr="0017030F">
        <w:rPr>
          <w:rFonts w:ascii="Times New Roman" w:hAnsi="Times New Roman" w:cs="Times New Roman"/>
          <w:color w:val="000000" w:themeColor="text1"/>
          <w:sz w:val="24"/>
          <w:szCs w:val="24"/>
        </w:rPr>
        <w:t>24</w:t>
      </w:r>
      <w:r w:rsidRPr="0017030F">
        <w:rPr>
          <w:rFonts w:ascii="Times New Roman" w:hAnsi="Times New Roman" w:cs="Times New Roman"/>
          <w:color w:val="000000" w:themeColor="text1"/>
          <w:sz w:val="24"/>
          <w:szCs w:val="24"/>
        </w:rPr>
        <w:t>.00</w:t>
      </w:r>
      <w:r w:rsidRPr="008615F8">
        <w:rPr>
          <w:rFonts w:ascii="Times New Roman" w:hAnsi="Times New Roman" w:cs="Times New Roman"/>
          <w:sz w:val="24"/>
          <w:szCs w:val="24"/>
        </w:rPr>
        <w:t xml:space="preserve"> și să respecte legislația în</w:t>
      </w:r>
      <w:r w:rsidR="00E405D7" w:rsidRPr="008615F8">
        <w:rPr>
          <w:rFonts w:ascii="Times New Roman" w:hAnsi="Times New Roman" w:cs="Times New Roman"/>
          <w:sz w:val="24"/>
          <w:szCs w:val="24"/>
        </w:rPr>
        <w:t xml:space="preserve"> </w:t>
      </w:r>
      <w:r w:rsidRPr="008615F8">
        <w:rPr>
          <w:rFonts w:ascii="Times New Roman" w:hAnsi="Times New Roman" w:cs="Times New Roman"/>
          <w:sz w:val="24"/>
          <w:szCs w:val="24"/>
        </w:rPr>
        <w:t>vigoare referitoare la liniștea și ordinea publică;</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l) să raporteze orice incident grav autorităților;</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m) să asigure liniștea și ordinea publică atât în interiorul locației cât și pe suprafața de teren</w:t>
      </w:r>
      <w:r w:rsidR="00E405D7" w:rsidRPr="008615F8">
        <w:rPr>
          <w:rFonts w:ascii="Times New Roman" w:hAnsi="Times New Roman" w:cs="Times New Roman"/>
          <w:sz w:val="24"/>
          <w:szCs w:val="24"/>
        </w:rPr>
        <w:t xml:space="preserve"> </w:t>
      </w:r>
      <w:r w:rsidRPr="008615F8">
        <w:rPr>
          <w:rFonts w:ascii="Times New Roman" w:hAnsi="Times New Roman" w:cs="Times New Roman"/>
          <w:sz w:val="24"/>
          <w:szCs w:val="24"/>
        </w:rPr>
        <w:t>aferentă din fața spațiului în care se desfășoară activitatea;</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n) să nu amplaseze reclame luminoase sau de orice fel fără a deține autorizațiile</w:t>
      </w:r>
      <w:r w:rsidR="00E405D7" w:rsidRPr="008615F8">
        <w:rPr>
          <w:rFonts w:ascii="Times New Roman" w:hAnsi="Times New Roman" w:cs="Times New Roman"/>
          <w:sz w:val="24"/>
          <w:szCs w:val="24"/>
        </w:rPr>
        <w:t xml:space="preserve"> </w:t>
      </w:r>
      <w:r w:rsidRPr="008615F8">
        <w:rPr>
          <w:rFonts w:ascii="Times New Roman" w:hAnsi="Times New Roman" w:cs="Times New Roman"/>
          <w:sz w:val="24"/>
          <w:szCs w:val="24"/>
        </w:rPr>
        <w:t>corespunzătoare;</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xml:space="preserve">o) să comunice Primăriei orașului </w:t>
      </w:r>
      <w:r w:rsidR="00E405D7" w:rsidRPr="008615F8">
        <w:rPr>
          <w:rFonts w:ascii="Times New Roman" w:hAnsi="Times New Roman" w:cs="Times New Roman"/>
          <w:sz w:val="24"/>
          <w:szCs w:val="24"/>
        </w:rPr>
        <w:t>Turceni</w:t>
      </w:r>
      <w:r w:rsidRPr="008615F8">
        <w:rPr>
          <w:rFonts w:ascii="Times New Roman" w:hAnsi="Times New Roman" w:cs="Times New Roman"/>
          <w:sz w:val="24"/>
          <w:szCs w:val="24"/>
        </w:rPr>
        <w:t>, în termen de 24 de ore, orice act/măsură a</w:t>
      </w:r>
      <w:r w:rsidR="00E405D7" w:rsidRPr="008615F8">
        <w:rPr>
          <w:rFonts w:ascii="Times New Roman" w:hAnsi="Times New Roman" w:cs="Times New Roman"/>
          <w:sz w:val="24"/>
          <w:szCs w:val="24"/>
        </w:rPr>
        <w:t xml:space="preserve"> </w:t>
      </w:r>
      <w:r w:rsidRPr="008615F8">
        <w:rPr>
          <w:rFonts w:ascii="Times New Roman" w:hAnsi="Times New Roman" w:cs="Times New Roman"/>
          <w:sz w:val="24"/>
          <w:szCs w:val="24"/>
        </w:rPr>
        <w:t>Oficiului Național pentru Jocuri de Noroc privind suspendarea/retragerea activității.</w:t>
      </w:r>
    </w:p>
    <w:p w:rsidR="00E405D7" w:rsidRPr="008615F8" w:rsidRDefault="00E405D7" w:rsidP="001D3DB9">
      <w:pPr>
        <w:pStyle w:val="NoSpacing"/>
        <w:jc w:val="both"/>
        <w:rPr>
          <w:rFonts w:ascii="Times New Roman" w:hAnsi="Times New Roman" w:cs="Times New Roman"/>
          <w:sz w:val="24"/>
          <w:szCs w:val="24"/>
        </w:rPr>
      </w:pPr>
    </w:p>
    <w:p w:rsidR="00E405D7" w:rsidRPr="008615F8" w:rsidRDefault="00E405D7" w:rsidP="001D3DB9">
      <w:pPr>
        <w:pStyle w:val="NoSpacing"/>
        <w:jc w:val="both"/>
        <w:rPr>
          <w:rFonts w:ascii="Times New Roman" w:hAnsi="Times New Roman" w:cs="Times New Roman"/>
          <w:sz w:val="24"/>
          <w:szCs w:val="24"/>
        </w:rPr>
      </w:pPr>
      <w:r w:rsidRPr="008615F8">
        <w:rPr>
          <w:rFonts w:ascii="Times New Roman" w:hAnsi="Times New Roman" w:cs="Times New Roman"/>
          <w:b/>
          <w:bCs/>
          <w:sz w:val="24"/>
          <w:szCs w:val="24"/>
        </w:rPr>
        <w:t>CA</w:t>
      </w:r>
      <w:r w:rsidR="00974A77" w:rsidRPr="008615F8">
        <w:rPr>
          <w:rFonts w:ascii="Times New Roman" w:hAnsi="Times New Roman" w:cs="Times New Roman"/>
          <w:b/>
          <w:bCs/>
          <w:sz w:val="24"/>
          <w:szCs w:val="24"/>
        </w:rPr>
        <w:t>PITOLUL V</w:t>
      </w:r>
      <w:r w:rsidRPr="008615F8">
        <w:rPr>
          <w:rFonts w:ascii="Times New Roman" w:hAnsi="Times New Roman" w:cs="Times New Roman"/>
          <w:b/>
          <w:bCs/>
          <w:sz w:val="24"/>
          <w:szCs w:val="24"/>
        </w:rPr>
        <w:t xml:space="preserve"> - TAXE LOCALE</w:t>
      </w:r>
    </w:p>
    <w:p w:rsidR="001D3DB9" w:rsidRPr="008615F8" w:rsidRDefault="00E405D7" w:rsidP="001D3DB9">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Art.12</w:t>
      </w:r>
      <w:r w:rsidR="001D3DB9" w:rsidRPr="008615F8">
        <w:rPr>
          <w:rFonts w:ascii="Times New Roman" w:hAnsi="Times New Roman" w:cs="Times New Roman"/>
          <w:b/>
          <w:sz w:val="24"/>
          <w:szCs w:val="24"/>
        </w:rPr>
        <w:t xml:space="preserve">. </w:t>
      </w:r>
      <w:r w:rsidR="001D3DB9" w:rsidRPr="003A4B5C">
        <w:rPr>
          <w:rFonts w:ascii="Times New Roman" w:hAnsi="Times New Roman" w:cs="Times New Roman"/>
          <w:sz w:val="24"/>
          <w:szCs w:val="24"/>
        </w:rPr>
        <w:t>(1)</w:t>
      </w:r>
      <w:r w:rsidR="001D3DB9" w:rsidRPr="008615F8">
        <w:rPr>
          <w:rFonts w:ascii="Times New Roman" w:hAnsi="Times New Roman" w:cs="Times New Roman"/>
          <w:sz w:val="24"/>
          <w:szCs w:val="24"/>
        </w:rPr>
        <w:t xml:space="preserve"> Taxa locală anuală datorată pentru obținerea Autorizației de funcționare locală</w:t>
      </w:r>
      <w:r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 xml:space="preserve">este în cuantum de </w:t>
      </w:r>
      <w:r w:rsidR="006E7367">
        <w:rPr>
          <w:rFonts w:ascii="Times New Roman" w:hAnsi="Times New Roman" w:cs="Times New Roman"/>
          <w:color w:val="000000" w:themeColor="text1"/>
          <w:sz w:val="24"/>
          <w:szCs w:val="24"/>
        </w:rPr>
        <w:t>5</w:t>
      </w:r>
      <w:r w:rsidR="001B6F67" w:rsidRPr="001B6F67">
        <w:rPr>
          <w:rFonts w:ascii="Times New Roman" w:hAnsi="Times New Roman" w:cs="Times New Roman"/>
          <w:color w:val="000000" w:themeColor="text1"/>
          <w:sz w:val="24"/>
          <w:szCs w:val="24"/>
        </w:rPr>
        <w:t>00</w:t>
      </w:r>
      <w:r w:rsidR="001D3DB9" w:rsidRPr="001B6F67">
        <w:rPr>
          <w:rFonts w:ascii="Times New Roman" w:hAnsi="Times New Roman" w:cs="Times New Roman"/>
          <w:color w:val="000000" w:themeColor="text1"/>
          <w:sz w:val="24"/>
          <w:szCs w:val="24"/>
        </w:rPr>
        <w:t xml:space="preserve"> lei/mp/an</w:t>
      </w:r>
      <w:r w:rsidR="001D3DB9" w:rsidRPr="008615F8">
        <w:rPr>
          <w:rFonts w:ascii="Times New Roman" w:hAnsi="Times New Roman" w:cs="Times New Roman"/>
          <w:sz w:val="24"/>
          <w:szCs w:val="24"/>
        </w:rPr>
        <w:t>, valoarea totală a acesteia fiind calculată în funcție de</w:t>
      </w:r>
      <w:r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suprafața spațiului în care se desfășoară activitățile supuse aprobării prezentului Regulament.</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(2) Autorizația de funcționare locală se eliberează/vizează operatorului economic doar după</w:t>
      </w:r>
      <w:r w:rsidR="00E405D7" w:rsidRPr="008615F8">
        <w:rPr>
          <w:rFonts w:ascii="Times New Roman" w:hAnsi="Times New Roman" w:cs="Times New Roman"/>
          <w:sz w:val="24"/>
          <w:szCs w:val="24"/>
        </w:rPr>
        <w:t xml:space="preserve"> </w:t>
      </w:r>
      <w:r w:rsidRPr="008615F8">
        <w:rPr>
          <w:rFonts w:ascii="Times New Roman" w:hAnsi="Times New Roman" w:cs="Times New Roman"/>
          <w:sz w:val="24"/>
          <w:szCs w:val="24"/>
        </w:rPr>
        <w:t>prezentarea dovezii achitării taxei pentru punctul de lucru autorizat.</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(3) Valoarea taxei se poate modifica anual prin Hotărârea Consiliului Local al orașului</w:t>
      </w:r>
      <w:r w:rsidR="00E405D7" w:rsidRPr="008615F8">
        <w:rPr>
          <w:rFonts w:ascii="Times New Roman" w:hAnsi="Times New Roman" w:cs="Times New Roman"/>
          <w:sz w:val="24"/>
          <w:szCs w:val="24"/>
        </w:rPr>
        <w:t xml:space="preserve"> Turceni</w:t>
      </w:r>
      <w:r w:rsidRPr="008615F8">
        <w:rPr>
          <w:rFonts w:ascii="Times New Roman" w:hAnsi="Times New Roman" w:cs="Times New Roman"/>
          <w:sz w:val="24"/>
          <w:szCs w:val="24"/>
        </w:rPr>
        <w:t xml:space="preserve"> privind stabilirea impozitelor și taxelor locale, precum și ori de câte ori se modifică</w:t>
      </w:r>
      <w:r w:rsidR="00E405D7" w:rsidRPr="008615F8">
        <w:rPr>
          <w:rFonts w:ascii="Times New Roman" w:hAnsi="Times New Roman" w:cs="Times New Roman"/>
          <w:sz w:val="24"/>
          <w:szCs w:val="24"/>
        </w:rPr>
        <w:t xml:space="preserve"> </w:t>
      </w:r>
      <w:r w:rsidRPr="008615F8">
        <w:rPr>
          <w:rFonts w:ascii="Times New Roman" w:hAnsi="Times New Roman" w:cs="Times New Roman"/>
          <w:sz w:val="24"/>
          <w:szCs w:val="24"/>
        </w:rPr>
        <w:t>legislația în domeniu.</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(4) Taxa locală se achită integral, pentru fiecare punct de lucru.</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(5) Pentru autorizarea inițială, taxa locală anuală se achită integral înainte de ridicarea</w:t>
      </w:r>
      <w:r w:rsidR="00E405D7" w:rsidRPr="008615F8">
        <w:rPr>
          <w:rFonts w:ascii="Times New Roman" w:hAnsi="Times New Roman" w:cs="Times New Roman"/>
          <w:sz w:val="24"/>
          <w:szCs w:val="24"/>
        </w:rPr>
        <w:t xml:space="preserve"> </w:t>
      </w:r>
      <w:r w:rsidRPr="008615F8">
        <w:rPr>
          <w:rFonts w:ascii="Times New Roman" w:hAnsi="Times New Roman" w:cs="Times New Roman"/>
          <w:sz w:val="24"/>
          <w:szCs w:val="24"/>
        </w:rPr>
        <w:t>documentului aprobat.</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(6) Pentru vizarea anuală (prelungire), taxa se achită integral până la data de 31 ianuarie a</w:t>
      </w:r>
      <w:r w:rsidR="00E405D7" w:rsidRPr="008615F8">
        <w:rPr>
          <w:rFonts w:ascii="Times New Roman" w:hAnsi="Times New Roman" w:cs="Times New Roman"/>
          <w:sz w:val="24"/>
          <w:szCs w:val="24"/>
        </w:rPr>
        <w:t xml:space="preserve"> </w:t>
      </w:r>
      <w:r w:rsidRPr="008615F8">
        <w:rPr>
          <w:rFonts w:ascii="Times New Roman" w:hAnsi="Times New Roman" w:cs="Times New Roman"/>
          <w:sz w:val="24"/>
          <w:szCs w:val="24"/>
        </w:rPr>
        <w:t>anului fiscal curent sau cu cel puțin 30 de zile înainte de expirarea valabilității autorizației</w:t>
      </w:r>
      <w:r w:rsidR="00E405D7" w:rsidRPr="008615F8">
        <w:rPr>
          <w:rFonts w:ascii="Times New Roman" w:hAnsi="Times New Roman" w:cs="Times New Roman"/>
          <w:sz w:val="24"/>
          <w:szCs w:val="24"/>
        </w:rPr>
        <w:t xml:space="preserve"> </w:t>
      </w:r>
      <w:r w:rsidRPr="008615F8">
        <w:rPr>
          <w:rFonts w:ascii="Times New Roman" w:hAnsi="Times New Roman" w:cs="Times New Roman"/>
          <w:sz w:val="24"/>
          <w:szCs w:val="24"/>
        </w:rPr>
        <w:t>precedente.</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(7) Neachitarea taxei locale anuale atrage majorări de întârziere conform legii și determină</w:t>
      </w:r>
      <w:r w:rsidR="00E405D7" w:rsidRPr="008615F8">
        <w:rPr>
          <w:rFonts w:ascii="Times New Roman" w:hAnsi="Times New Roman" w:cs="Times New Roman"/>
          <w:sz w:val="24"/>
          <w:szCs w:val="24"/>
        </w:rPr>
        <w:t xml:space="preserve"> </w:t>
      </w:r>
      <w:r w:rsidRPr="008615F8">
        <w:rPr>
          <w:rFonts w:ascii="Times New Roman" w:hAnsi="Times New Roman" w:cs="Times New Roman"/>
          <w:sz w:val="24"/>
          <w:szCs w:val="24"/>
        </w:rPr>
        <w:t>suspendarea de drept a autorizației de funcționare.</w:t>
      </w:r>
    </w:p>
    <w:p w:rsidR="001D3DB9" w:rsidRPr="008615F8" w:rsidRDefault="003A4B5C" w:rsidP="001D3DB9">
      <w:pPr>
        <w:pStyle w:val="NoSpacing"/>
        <w:jc w:val="both"/>
        <w:rPr>
          <w:rFonts w:ascii="Times New Roman" w:hAnsi="Times New Roman" w:cs="Times New Roman"/>
          <w:sz w:val="24"/>
          <w:szCs w:val="24"/>
        </w:rPr>
      </w:pPr>
      <w:r>
        <w:rPr>
          <w:rFonts w:ascii="Times New Roman" w:hAnsi="Times New Roman" w:cs="Times New Roman"/>
          <w:sz w:val="24"/>
          <w:szCs w:val="24"/>
        </w:rPr>
        <w:t>(8</w:t>
      </w:r>
      <w:r w:rsidR="001D3DB9" w:rsidRPr="008615F8">
        <w:rPr>
          <w:rFonts w:ascii="Times New Roman" w:hAnsi="Times New Roman" w:cs="Times New Roman"/>
          <w:sz w:val="24"/>
          <w:szCs w:val="24"/>
        </w:rPr>
        <w:t>) Taxele încasate pentru emiterea/vizarea anuală a autorizației de funcționare se fac venit</w:t>
      </w:r>
      <w:r w:rsidR="00E405D7"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la bugetul local.</w:t>
      </w:r>
    </w:p>
    <w:p w:rsidR="001D3DB9" w:rsidRPr="008615F8" w:rsidRDefault="003A4B5C" w:rsidP="001D3DB9">
      <w:pPr>
        <w:pStyle w:val="NoSpacing"/>
        <w:jc w:val="both"/>
        <w:rPr>
          <w:rFonts w:ascii="Times New Roman" w:hAnsi="Times New Roman" w:cs="Times New Roman"/>
          <w:sz w:val="24"/>
          <w:szCs w:val="24"/>
        </w:rPr>
      </w:pPr>
      <w:r w:rsidRPr="003A4B5C">
        <w:rPr>
          <w:rFonts w:ascii="Times New Roman" w:hAnsi="Times New Roman" w:cs="Times New Roman"/>
          <w:sz w:val="24"/>
          <w:szCs w:val="24"/>
        </w:rPr>
        <w:t>(9)</w:t>
      </w:r>
      <w:r w:rsidR="001D3DB9" w:rsidRPr="008615F8">
        <w:rPr>
          <w:rFonts w:ascii="Times New Roman" w:hAnsi="Times New Roman" w:cs="Times New Roman"/>
          <w:sz w:val="24"/>
          <w:szCs w:val="24"/>
        </w:rPr>
        <w:t xml:space="preserve"> Vizarea anuală a Autorizației de funcționare se face în baza documentelor</w:t>
      </w:r>
      <w:r w:rsidR="00E405D7" w:rsidRPr="008615F8">
        <w:rPr>
          <w:rFonts w:ascii="Times New Roman" w:hAnsi="Times New Roman" w:cs="Times New Roman"/>
          <w:sz w:val="24"/>
          <w:szCs w:val="24"/>
        </w:rPr>
        <w:t xml:space="preserve"> </w:t>
      </w:r>
      <w:r w:rsidR="00974A77" w:rsidRPr="008615F8">
        <w:rPr>
          <w:rFonts w:ascii="Times New Roman" w:hAnsi="Times New Roman" w:cs="Times New Roman"/>
          <w:sz w:val="24"/>
          <w:szCs w:val="24"/>
        </w:rPr>
        <w:t>prevăzute la art.8 alin.(1)</w:t>
      </w:r>
      <w:r w:rsidR="001D3DB9" w:rsidRPr="008615F8">
        <w:rPr>
          <w:rFonts w:ascii="Times New Roman" w:hAnsi="Times New Roman" w:cs="Times New Roman"/>
          <w:sz w:val="24"/>
          <w:szCs w:val="24"/>
        </w:rPr>
        <w:t xml:space="preserve"> din Regulament.</w:t>
      </w:r>
    </w:p>
    <w:p w:rsidR="001D3DB9" w:rsidRPr="008615F8" w:rsidRDefault="00974A77" w:rsidP="001D3DB9">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Art.13</w:t>
      </w:r>
      <w:r w:rsidR="001D3DB9" w:rsidRPr="008615F8">
        <w:rPr>
          <w:rFonts w:ascii="Times New Roman" w:hAnsi="Times New Roman" w:cs="Times New Roman"/>
          <w:b/>
          <w:sz w:val="24"/>
          <w:szCs w:val="24"/>
        </w:rPr>
        <w:t>.</w:t>
      </w:r>
      <w:r w:rsidR="001D3DB9" w:rsidRPr="008615F8">
        <w:rPr>
          <w:rFonts w:ascii="Times New Roman" w:hAnsi="Times New Roman" w:cs="Times New Roman"/>
          <w:sz w:val="24"/>
          <w:szCs w:val="24"/>
        </w:rPr>
        <w:t xml:space="preserve"> Orarul de funcționare aprobat, se afișează la intrare în unitate, în mod vizibil din</w:t>
      </w:r>
      <w:r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exterior, cu respectarea obligatorie a acestuia.</w:t>
      </w:r>
    </w:p>
    <w:p w:rsidR="00974A77" w:rsidRPr="008615F8" w:rsidRDefault="00974A77" w:rsidP="001D3DB9">
      <w:pPr>
        <w:pStyle w:val="NoSpacing"/>
        <w:jc w:val="both"/>
        <w:rPr>
          <w:rFonts w:ascii="Times New Roman" w:hAnsi="Times New Roman" w:cs="Times New Roman"/>
          <w:sz w:val="24"/>
          <w:szCs w:val="24"/>
        </w:rPr>
      </w:pPr>
    </w:p>
    <w:p w:rsidR="00974A77" w:rsidRPr="008615F8" w:rsidRDefault="00974A77" w:rsidP="001D3DB9">
      <w:pPr>
        <w:pStyle w:val="NoSpacing"/>
        <w:jc w:val="both"/>
        <w:rPr>
          <w:rFonts w:ascii="Times New Roman" w:hAnsi="Times New Roman" w:cs="Times New Roman"/>
          <w:sz w:val="24"/>
          <w:szCs w:val="24"/>
        </w:rPr>
      </w:pPr>
      <w:r w:rsidRPr="008615F8">
        <w:rPr>
          <w:rFonts w:ascii="Times New Roman" w:hAnsi="Times New Roman" w:cs="Times New Roman"/>
          <w:b/>
          <w:bCs/>
          <w:sz w:val="24"/>
          <w:szCs w:val="24"/>
        </w:rPr>
        <w:t>CAPITOLUL VI - PROCEDURA DE AUTORIZARE</w:t>
      </w:r>
    </w:p>
    <w:p w:rsidR="001D3DB9" w:rsidRPr="008615F8" w:rsidRDefault="00974A77" w:rsidP="001D3DB9">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Art.14</w:t>
      </w:r>
      <w:r w:rsidR="001D3DB9" w:rsidRPr="008615F8">
        <w:rPr>
          <w:rFonts w:ascii="Times New Roman" w:hAnsi="Times New Roman" w:cs="Times New Roman"/>
          <w:b/>
          <w:sz w:val="24"/>
          <w:szCs w:val="24"/>
        </w:rPr>
        <w:t>.</w:t>
      </w:r>
      <w:r w:rsidR="001D3DB9" w:rsidRPr="008615F8">
        <w:rPr>
          <w:rFonts w:ascii="Times New Roman" w:hAnsi="Times New Roman" w:cs="Times New Roman"/>
          <w:sz w:val="24"/>
          <w:szCs w:val="24"/>
        </w:rPr>
        <w:t xml:space="preserve"> Procedura de evaluare și emitere:</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xml:space="preserve">(1) </w:t>
      </w:r>
      <w:r w:rsidR="00974A77" w:rsidRPr="008615F8">
        <w:rPr>
          <w:rFonts w:ascii="Times New Roman" w:hAnsi="Times New Roman" w:cs="Times New Roman"/>
          <w:sz w:val="24"/>
          <w:szCs w:val="24"/>
        </w:rPr>
        <w:t xml:space="preserve">Evaluarea și emiterea autorizației de funționare se face </w:t>
      </w:r>
      <w:r w:rsidR="003A4B5C">
        <w:rPr>
          <w:rFonts w:ascii="Times New Roman" w:hAnsi="Times New Roman" w:cs="Times New Roman"/>
          <w:sz w:val="24"/>
          <w:szCs w:val="24"/>
        </w:rPr>
        <w:t>de către primarul orașului prin</w:t>
      </w:r>
      <w:r w:rsidR="00974A77" w:rsidRPr="008615F8">
        <w:rPr>
          <w:rFonts w:ascii="Times New Roman" w:hAnsi="Times New Roman" w:cs="Times New Roman"/>
          <w:sz w:val="24"/>
          <w:szCs w:val="24"/>
        </w:rPr>
        <w:t xml:space="preserve"> grija Comisiei constituite în vederea avizării dosarelor agenților economici care solicită autorizarea funcționării pe raza </w:t>
      </w:r>
      <w:r w:rsidR="00974A77" w:rsidRPr="008615F8">
        <w:rPr>
          <w:rFonts w:ascii="Times New Roman" w:hAnsi="Times New Roman" w:cs="Times New Roman"/>
          <w:sz w:val="24"/>
          <w:szCs w:val="24"/>
        </w:rPr>
        <w:lastRenderedPageBreak/>
        <w:t>orașului Turceni, care</w:t>
      </w:r>
      <w:r w:rsidRPr="008615F8">
        <w:rPr>
          <w:rFonts w:ascii="Times New Roman" w:hAnsi="Times New Roman" w:cs="Times New Roman"/>
          <w:sz w:val="24"/>
          <w:szCs w:val="24"/>
        </w:rPr>
        <w:t xml:space="preserve"> analizează dosarul în termen</w:t>
      </w:r>
      <w:r w:rsidR="00974A77" w:rsidRPr="008615F8">
        <w:rPr>
          <w:rFonts w:ascii="Times New Roman" w:hAnsi="Times New Roman" w:cs="Times New Roman"/>
          <w:sz w:val="24"/>
          <w:szCs w:val="24"/>
        </w:rPr>
        <w:t xml:space="preserve"> </w:t>
      </w:r>
      <w:r w:rsidRPr="008615F8">
        <w:rPr>
          <w:rFonts w:ascii="Times New Roman" w:hAnsi="Times New Roman" w:cs="Times New Roman"/>
          <w:sz w:val="24"/>
          <w:szCs w:val="24"/>
        </w:rPr>
        <w:t>de cel mult 30 de zile calendaristice de la data depunerii formei complete.</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xml:space="preserve">(2) Înainte de emiterea actului, reprezentanții autorității locale (Poliția Locală </w:t>
      </w:r>
      <w:r w:rsidR="00974A77" w:rsidRPr="008615F8">
        <w:rPr>
          <w:rFonts w:ascii="Times New Roman" w:hAnsi="Times New Roman" w:cs="Times New Roman"/>
          <w:sz w:val="24"/>
          <w:szCs w:val="24"/>
        </w:rPr>
        <w:t>Turceni</w:t>
      </w:r>
      <w:r w:rsidRPr="008615F8">
        <w:rPr>
          <w:rFonts w:ascii="Times New Roman" w:hAnsi="Times New Roman" w:cs="Times New Roman"/>
          <w:sz w:val="24"/>
          <w:szCs w:val="24"/>
        </w:rPr>
        <w:t xml:space="preserve"> sau</w:t>
      </w:r>
      <w:r w:rsidR="00974A77" w:rsidRPr="008615F8">
        <w:rPr>
          <w:rFonts w:ascii="Times New Roman" w:hAnsi="Times New Roman" w:cs="Times New Roman"/>
          <w:sz w:val="24"/>
          <w:szCs w:val="24"/>
        </w:rPr>
        <w:t xml:space="preserve"> </w:t>
      </w:r>
      <w:r w:rsidRPr="008615F8">
        <w:rPr>
          <w:rFonts w:ascii="Times New Roman" w:hAnsi="Times New Roman" w:cs="Times New Roman"/>
          <w:sz w:val="24"/>
          <w:szCs w:val="24"/>
        </w:rPr>
        <w:t xml:space="preserve">împuterniciții Primarului) </w:t>
      </w:r>
      <w:r w:rsidR="00974A77" w:rsidRPr="008615F8">
        <w:rPr>
          <w:rFonts w:ascii="Times New Roman" w:hAnsi="Times New Roman" w:cs="Times New Roman"/>
          <w:sz w:val="24"/>
          <w:szCs w:val="24"/>
        </w:rPr>
        <w:t xml:space="preserve">pot efectua </w:t>
      </w:r>
      <w:r w:rsidRPr="008615F8">
        <w:rPr>
          <w:rFonts w:ascii="Times New Roman" w:hAnsi="Times New Roman" w:cs="Times New Roman"/>
          <w:sz w:val="24"/>
          <w:szCs w:val="24"/>
        </w:rPr>
        <w:t>o inspecție pe teren pentru a certifica</w:t>
      </w:r>
      <w:r w:rsidR="00974A77" w:rsidRPr="008615F8">
        <w:rPr>
          <w:rFonts w:ascii="Times New Roman" w:hAnsi="Times New Roman" w:cs="Times New Roman"/>
          <w:sz w:val="24"/>
          <w:szCs w:val="24"/>
        </w:rPr>
        <w:t xml:space="preserve"> </w:t>
      </w:r>
      <w:r w:rsidRPr="008615F8">
        <w:rPr>
          <w:rFonts w:ascii="Times New Roman" w:hAnsi="Times New Roman" w:cs="Times New Roman"/>
          <w:sz w:val="24"/>
          <w:szCs w:val="24"/>
        </w:rPr>
        <w:t>conformitatea spațiului și absența totală a aparatelor de tip slot-machine.</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(3) În baza notei de constatare de pe teren și</w:t>
      </w:r>
      <w:r w:rsidR="00974A77" w:rsidRPr="008615F8">
        <w:rPr>
          <w:rFonts w:ascii="Times New Roman" w:hAnsi="Times New Roman" w:cs="Times New Roman"/>
          <w:sz w:val="24"/>
          <w:szCs w:val="24"/>
        </w:rPr>
        <w:t>/sau</w:t>
      </w:r>
      <w:r w:rsidRPr="008615F8">
        <w:rPr>
          <w:rFonts w:ascii="Times New Roman" w:hAnsi="Times New Roman" w:cs="Times New Roman"/>
          <w:sz w:val="24"/>
          <w:szCs w:val="24"/>
        </w:rPr>
        <w:t xml:space="preserve"> a documentelor depuse, Primarul orașului</w:t>
      </w:r>
      <w:r w:rsidR="00974A77" w:rsidRPr="008615F8">
        <w:rPr>
          <w:rFonts w:ascii="Times New Roman" w:hAnsi="Times New Roman" w:cs="Times New Roman"/>
          <w:sz w:val="24"/>
          <w:szCs w:val="24"/>
        </w:rPr>
        <w:t xml:space="preserve"> Turceni</w:t>
      </w:r>
      <w:r w:rsidRPr="008615F8">
        <w:rPr>
          <w:rFonts w:ascii="Times New Roman" w:hAnsi="Times New Roman" w:cs="Times New Roman"/>
          <w:sz w:val="24"/>
          <w:szCs w:val="24"/>
        </w:rPr>
        <w:t xml:space="preserve"> propune eliberarea Autorizația de funcționare sau respingerea motivată a solicitării.</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(4) Autorizația de funcționare se aprobă sau se respinge prin hotărâre a Consiliului Local al</w:t>
      </w:r>
      <w:r w:rsidR="00974A77" w:rsidRPr="008615F8">
        <w:rPr>
          <w:rFonts w:ascii="Times New Roman" w:hAnsi="Times New Roman" w:cs="Times New Roman"/>
          <w:sz w:val="24"/>
          <w:szCs w:val="24"/>
        </w:rPr>
        <w:t xml:space="preserve"> </w:t>
      </w:r>
      <w:r w:rsidRPr="008615F8">
        <w:rPr>
          <w:rFonts w:ascii="Times New Roman" w:hAnsi="Times New Roman" w:cs="Times New Roman"/>
          <w:sz w:val="24"/>
          <w:szCs w:val="24"/>
        </w:rPr>
        <w:t xml:space="preserve">orașului </w:t>
      </w:r>
      <w:r w:rsidR="00974A77" w:rsidRPr="008615F8">
        <w:rPr>
          <w:rFonts w:ascii="Times New Roman" w:hAnsi="Times New Roman" w:cs="Times New Roman"/>
          <w:sz w:val="24"/>
          <w:szCs w:val="24"/>
        </w:rPr>
        <w:t>Turceni</w:t>
      </w:r>
      <w:r w:rsidR="003A4B5C">
        <w:rPr>
          <w:rFonts w:ascii="Times New Roman" w:hAnsi="Times New Roman" w:cs="Times New Roman"/>
          <w:sz w:val="24"/>
          <w:szCs w:val="24"/>
        </w:rPr>
        <w:t>.</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(5) Hotărârea de consiliu local, prin care se acordă sau se respinge autorizația de funcționare</w:t>
      </w:r>
      <w:r w:rsidR="00974A77" w:rsidRPr="008615F8">
        <w:rPr>
          <w:rFonts w:ascii="Times New Roman" w:hAnsi="Times New Roman" w:cs="Times New Roman"/>
          <w:sz w:val="24"/>
          <w:szCs w:val="24"/>
        </w:rPr>
        <w:t xml:space="preserve"> </w:t>
      </w:r>
      <w:r w:rsidRPr="008615F8">
        <w:rPr>
          <w:rFonts w:ascii="Times New Roman" w:hAnsi="Times New Roman" w:cs="Times New Roman"/>
          <w:sz w:val="24"/>
          <w:szCs w:val="24"/>
        </w:rPr>
        <w:t>a operatorului de jocuri de noroc, se aduce la cunoștința publicului prin afișare pe pagina de</w:t>
      </w:r>
      <w:r w:rsidR="00974A77" w:rsidRPr="008615F8">
        <w:rPr>
          <w:rFonts w:ascii="Times New Roman" w:hAnsi="Times New Roman" w:cs="Times New Roman"/>
          <w:sz w:val="24"/>
          <w:szCs w:val="24"/>
        </w:rPr>
        <w:t xml:space="preserve"> </w:t>
      </w:r>
      <w:r w:rsidRPr="008615F8">
        <w:rPr>
          <w:rFonts w:ascii="Times New Roman" w:hAnsi="Times New Roman" w:cs="Times New Roman"/>
          <w:sz w:val="24"/>
          <w:szCs w:val="24"/>
        </w:rPr>
        <w:t xml:space="preserve">internet a UAT oras </w:t>
      </w:r>
      <w:r w:rsidR="00974A77" w:rsidRPr="008615F8">
        <w:rPr>
          <w:rFonts w:ascii="Times New Roman" w:hAnsi="Times New Roman" w:cs="Times New Roman"/>
          <w:sz w:val="24"/>
          <w:szCs w:val="24"/>
        </w:rPr>
        <w:t>Turceni</w:t>
      </w:r>
      <w:r w:rsidRPr="008615F8">
        <w:rPr>
          <w:rFonts w:ascii="Times New Roman" w:hAnsi="Times New Roman" w:cs="Times New Roman"/>
          <w:sz w:val="24"/>
          <w:szCs w:val="24"/>
        </w:rPr>
        <w:t xml:space="preserve"> și prin celelalte mijloace de publicitate prevăzute de lege.</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(6) Autorizația de funcționare locală nu se va acorda în următoarele cazuri:</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a) se încalcă dispozițiile prezentului regulament;</w:t>
      </w:r>
    </w:p>
    <w:p w:rsidR="001D3DB9"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b) activitatea de jocuri de noroc se face în spații improvizate, insalubre, ce reprezintă un risc</w:t>
      </w:r>
      <w:r w:rsidR="00974A77" w:rsidRPr="008615F8">
        <w:rPr>
          <w:rFonts w:ascii="Times New Roman" w:hAnsi="Times New Roman" w:cs="Times New Roman"/>
          <w:sz w:val="24"/>
          <w:szCs w:val="24"/>
        </w:rPr>
        <w:t xml:space="preserve"> pentru sănătatea </w:t>
      </w:r>
      <w:r w:rsidRPr="008615F8">
        <w:rPr>
          <w:rFonts w:ascii="Times New Roman" w:hAnsi="Times New Roman" w:cs="Times New Roman"/>
          <w:sz w:val="24"/>
          <w:szCs w:val="24"/>
        </w:rPr>
        <w:t>participanților la aceste activități;</w:t>
      </w:r>
    </w:p>
    <w:p w:rsidR="008615F8" w:rsidRDefault="008615F8" w:rsidP="001D3DB9">
      <w:pPr>
        <w:pStyle w:val="NoSpacing"/>
        <w:jc w:val="both"/>
        <w:rPr>
          <w:rFonts w:ascii="Times New Roman" w:hAnsi="Times New Roman" w:cs="Times New Roman"/>
          <w:sz w:val="24"/>
          <w:szCs w:val="24"/>
        </w:rPr>
      </w:pPr>
    </w:p>
    <w:p w:rsidR="008615F8" w:rsidRPr="008615F8" w:rsidRDefault="008615F8" w:rsidP="001D3DB9">
      <w:pPr>
        <w:pStyle w:val="NoSpacing"/>
        <w:jc w:val="both"/>
        <w:rPr>
          <w:rFonts w:ascii="Times New Roman" w:hAnsi="Times New Roman" w:cs="Times New Roman"/>
          <w:sz w:val="24"/>
          <w:szCs w:val="24"/>
        </w:rPr>
      </w:pPr>
      <w:r w:rsidRPr="008615F8">
        <w:rPr>
          <w:rFonts w:ascii="Times New Roman" w:hAnsi="Times New Roman" w:cs="Times New Roman"/>
          <w:b/>
          <w:bCs/>
          <w:sz w:val="24"/>
          <w:szCs w:val="24"/>
        </w:rPr>
        <w:t>CAPITOLUL VII –</w:t>
      </w:r>
      <w:r>
        <w:rPr>
          <w:rFonts w:ascii="Times New Roman" w:hAnsi="Times New Roman" w:cs="Times New Roman"/>
          <w:b/>
          <w:bCs/>
          <w:sz w:val="24"/>
          <w:szCs w:val="24"/>
        </w:rPr>
        <w:t xml:space="preserve"> CONTROL SI </w:t>
      </w:r>
      <w:r w:rsidRPr="008615F8">
        <w:rPr>
          <w:rFonts w:ascii="Times New Roman" w:hAnsi="Times New Roman" w:cs="Times New Roman"/>
          <w:b/>
          <w:bCs/>
          <w:sz w:val="24"/>
          <w:szCs w:val="24"/>
        </w:rPr>
        <w:t>SANCTIUNI</w:t>
      </w:r>
    </w:p>
    <w:p w:rsidR="00565663" w:rsidRPr="008615F8" w:rsidRDefault="00565663" w:rsidP="00565663">
      <w:pPr>
        <w:pStyle w:val="NoSpacing"/>
        <w:jc w:val="both"/>
        <w:rPr>
          <w:rFonts w:ascii="Times New Roman" w:hAnsi="Times New Roman" w:cs="Times New Roman"/>
          <w:sz w:val="24"/>
          <w:szCs w:val="24"/>
        </w:rPr>
      </w:pPr>
      <w:r w:rsidRPr="008615F8">
        <w:rPr>
          <w:rFonts w:ascii="Times New Roman" w:hAnsi="Times New Roman" w:cs="Times New Roman"/>
          <w:b/>
          <w:bCs/>
          <w:sz w:val="24"/>
          <w:szCs w:val="24"/>
        </w:rPr>
        <w:t xml:space="preserve">Art.15. </w:t>
      </w:r>
      <w:r w:rsidRPr="008615F8">
        <w:rPr>
          <w:rFonts w:ascii="Times New Roman" w:hAnsi="Times New Roman" w:cs="Times New Roman"/>
          <w:sz w:val="24"/>
          <w:szCs w:val="24"/>
        </w:rPr>
        <w:t>(1) Constituie contravenție următoarele fapte, dacă nu au fost săvârșite în astfel de condiții încât potrivit legii să fie considerate infracțiuni și se sancționează după cum urmează:</w:t>
      </w:r>
    </w:p>
    <w:p w:rsidR="00565663" w:rsidRPr="008615F8" w:rsidRDefault="00565663" w:rsidP="00565663">
      <w:pPr>
        <w:pStyle w:val="NoSpacing"/>
        <w:jc w:val="both"/>
        <w:rPr>
          <w:rFonts w:ascii="Times New Roman" w:hAnsi="Times New Roman" w:cs="Times New Roman"/>
          <w:sz w:val="24"/>
          <w:szCs w:val="24"/>
        </w:rPr>
      </w:pPr>
      <w:r w:rsidRPr="008615F8">
        <w:rPr>
          <w:rFonts w:ascii="Times New Roman" w:hAnsi="Times New Roman" w:cs="Times New Roman"/>
          <w:sz w:val="24"/>
          <w:szCs w:val="24"/>
        </w:rPr>
        <w:t>(a) nerespectarea prevederilor art.11, lit.a), lit c), lit.d), lit.e), se sancționează cu amendă de la 2500 lei la 5000 lei;</w:t>
      </w:r>
    </w:p>
    <w:p w:rsidR="00565663" w:rsidRPr="008615F8" w:rsidRDefault="00565663" w:rsidP="00565663">
      <w:pPr>
        <w:pStyle w:val="NoSpacing"/>
        <w:jc w:val="both"/>
        <w:rPr>
          <w:rFonts w:ascii="Times New Roman" w:hAnsi="Times New Roman" w:cs="Times New Roman"/>
          <w:sz w:val="24"/>
          <w:szCs w:val="24"/>
        </w:rPr>
      </w:pPr>
      <w:r w:rsidRPr="008615F8">
        <w:rPr>
          <w:rFonts w:ascii="Times New Roman" w:hAnsi="Times New Roman" w:cs="Times New Roman"/>
          <w:sz w:val="24"/>
          <w:szCs w:val="24"/>
        </w:rPr>
        <w:t>(b) nerespectarea prevederilor art.11, lit.g), se sancționează cu amendă de la 1500 lei la 2500 lei;</w:t>
      </w:r>
    </w:p>
    <w:p w:rsidR="00565663" w:rsidRPr="008615F8" w:rsidRDefault="00565663" w:rsidP="00565663">
      <w:pPr>
        <w:pStyle w:val="NoSpacing"/>
        <w:jc w:val="both"/>
        <w:rPr>
          <w:rFonts w:ascii="Times New Roman" w:hAnsi="Times New Roman" w:cs="Times New Roman"/>
          <w:sz w:val="24"/>
          <w:szCs w:val="24"/>
        </w:rPr>
      </w:pPr>
      <w:r w:rsidRPr="008615F8">
        <w:rPr>
          <w:rFonts w:ascii="Times New Roman" w:hAnsi="Times New Roman" w:cs="Times New Roman"/>
          <w:sz w:val="24"/>
          <w:szCs w:val="24"/>
        </w:rPr>
        <w:t>(2) Constatarea contravențiilor și aplicarea sancțiunilor prevăzute la alin. (1) se face de către polițiștii locali din cadrul Poliției Locale Turceni.</w:t>
      </w:r>
    </w:p>
    <w:p w:rsidR="00565663" w:rsidRPr="008615F8" w:rsidRDefault="00565663" w:rsidP="00565663">
      <w:pPr>
        <w:pStyle w:val="NoSpacing"/>
        <w:jc w:val="both"/>
        <w:rPr>
          <w:rFonts w:ascii="Times New Roman" w:hAnsi="Times New Roman" w:cs="Times New Roman"/>
          <w:sz w:val="24"/>
          <w:szCs w:val="24"/>
        </w:rPr>
      </w:pPr>
      <w:r w:rsidRPr="008615F8">
        <w:rPr>
          <w:rFonts w:ascii="Times New Roman" w:hAnsi="Times New Roman" w:cs="Times New Roman"/>
          <w:sz w:val="24"/>
          <w:szCs w:val="24"/>
        </w:rPr>
        <w:t>(3) Contravenientul poate achita jumătate din minimul amenzii prevăzute la alin. (1) în termen de 15 zile de la data comunicării procesului-verbal de contravenție</w:t>
      </w:r>
    </w:p>
    <w:p w:rsidR="00565663" w:rsidRPr="008615F8" w:rsidRDefault="00565663" w:rsidP="00565663">
      <w:pPr>
        <w:pStyle w:val="NoSpacing"/>
        <w:jc w:val="both"/>
        <w:rPr>
          <w:rFonts w:ascii="Times New Roman" w:hAnsi="Times New Roman" w:cs="Times New Roman"/>
          <w:sz w:val="24"/>
          <w:szCs w:val="24"/>
        </w:rPr>
      </w:pPr>
      <w:r w:rsidRPr="008615F8">
        <w:rPr>
          <w:rFonts w:ascii="Times New Roman" w:hAnsi="Times New Roman" w:cs="Times New Roman"/>
          <w:bCs/>
          <w:sz w:val="24"/>
          <w:szCs w:val="24"/>
        </w:rPr>
        <w:t>(4)</w:t>
      </w:r>
      <w:r w:rsidRPr="008615F8">
        <w:rPr>
          <w:rFonts w:ascii="Times New Roman" w:hAnsi="Times New Roman" w:cs="Times New Roman"/>
          <w:b/>
          <w:bCs/>
          <w:sz w:val="24"/>
          <w:szCs w:val="24"/>
        </w:rPr>
        <w:t xml:space="preserve"> </w:t>
      </w:r>
      <w:r w:rsidRPr="008615F8">
        <w:rPr>
          <w:rFonts w:ascii="Times New Roman" w:hAnsi="Times New Roman" w:cs="Times New Roman"/>
          <w:sz w:val="24"/>
          <w:szCs w:val="24"/>
        </w:rPr>
        <w:t xml:space="preserve">Neplata </w:t>
      </w:r>
      <w:r w:rsidR="003A4B5C">
        <w:rPr>
          <w:rFonts w:ascii="Times New Roman" w:hAnsi="Times New Roman" w:cs="Times New Roman"/>
          <w:sz w:val="24"/>
          <w:szCs w:val="24"/>
        </w:rPr>
        <w:t>taxei locale prevăzută la art.12</w:t>
      </w:r>
      <w:r w:rsidRPr="008615F8">
        <w:rPr>
          <w:rFonts w:ascii="Times New Roman" w:hAnsi="Times New Roman" w:cs="Times New Roman"/>
          <w:sz w:val="24"/>
          <w:szCs w:val="24"/>
        </w:rPr>
        <w:t xml:space="preserve"> alin. (1) în termen de 30 de zile de la data eliberarii autorizației, atrage revocarea de drept a acesteia, iar continuarea activității este considerată ca fiind făcută fără deținerea autorizației, și considerată contravenție potrivit dispozițiilor alin. (1). </w:t>
      </w:r>
    </w:p>
    <w:p w:rsidR="00565663" w:rsidRPr="008615F8" w:rsidRDefault="00565663" w:rsidP="00565663">
      <w:pPr>
        <w:pStyle w:val="NoSpacing"/>
        <w:jc w:val="both"/>
        <w:rPr>
          <w:rFonts w:ascii="Times New Roman" w:hAnsi="Times New Roman" w:cs="Times New Roman"/>
          <w:sz w:val="24"/>
          <w:szCs w:val="24"/>
        </w:rPr>
      </w:pPr>
      <w:r w:rsidRPr="008615F8">
        <w:rPr>
          <w:rFonts w:ascii="Times New Roman" w:hAnsi="Times New Roman" w:cs="Times New Roman"/>
          <w:bCs/>
          <w:sz w:val="24"/>
          <w:szCs w:val="24"/>
        </w:rPr>
        <w:t>(5)</w:t>
      </w:r>
      <w:r w:rsidRPr="008615F8">
        <w:rPr>
          <w:rFonts w:ascii="Times New Roman" w:hAnsi="Times New Roman" w:cs="Times New Roman"/>
          <w:b/>
          <w:bCs/>
          <w:sz w:val="24"/>
          <w:szCs w:val="24"/>
        </w:rPr>
        <w:t xml:space="preserve"> </w:t>
      </w:r>
      <w:r w:rsidRPr="008615F8">
        <w:rPr>
          <w:rFonts w:ascii="Times New Roman" w:hAnsi="Times New Roman" w:cs="Times New Roman"/>
          <w:sz w:val="24"/>
          <w:szCs w:val="24"/>
        </w:rPr>
        <w:t xml:space="preserve">Constatarea contravențiilor prevăzute la alin. (1) – alin. (4) este făcută de agenți ai Poliției Locale Turceni. </w:t>
      </w:r>
    </w:p>
    <w:p w:rsidR="001D3DB9" w:rsidRPr="008615F8" w:rsidRDefault="00565663" w:rsidP="001D3DB9">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Art.16</w:t>
      </w:r>
      <w:r w:rsidR="001D3DB9" w:rsidRPr="008615F8">
        <w:rPr>
          <w:rFonts w:ascii="Times New Roman" w:hAnsi="Times New Roman" w:cs="Times New Roman"/>
          <w:b/>
          <w:sz w:val="24"/>
          <w:szCs w:val="24"/>
        </w:rPr>
        <w:t>.</w:t>
      </w:r>
      <w:r w:rsidR="001D3DB9" w:rsidRPr="008615F8">
        <w:rPr>
          <w:rFonts w:ascii="Times New Roman" w:hAnsi="Times New Roman" w:cs="Times New Roman"/>
          <w:sz w:val="24"/>
          <w:szCs w:val="24"/>
        </w:rPr>
        <w:t xml:space="preserve"> Suspendarea Autorizatiei de funcționare se dispune de către Primar pentru o</w:t>
      </w:r>
      <w:r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perioadă cuprinsă între 30 și 90 de zile</w:t>
      </w:r>
      <w:r w:rsidRPr="008615F8">
        <w:rPr>
          <w:rFonts w:ascii="Times New Roman" w:hAnsi="Times New Roman" w:cs="Times New Roman"/>
          <w:sz w:val="24"/>
          <w:szCs w:val="24"/>
        </w:rPr>
        <w:t>,</w:t>
      </w:r>
      <w:r w:rsidR="001D3DB9" w:rsidRPr="008615F8">
        <w:rPr>
          <w:rFonts w:ascii="Times New Roman" w:hAnsi="Times New Roman" w:cs="Times New Roman"/>
          <w:sz w:val="24"/>
          <w:szCs w:val="24"/>
        </w:rPr>
        <w:t xml:space="preserve"> în caz de nerespectare repetată a orarului de funcționare,</w:t>
      </w:r>
      <w:r w:rsidR="003A4B5C">
        <w:rPr>
          <w:rFonts w:ascii="Times New Roman" w:hAnsi="Times New Roman" w:cs="Times New Roman"/>
          <w:sz w:val="24"/>
          <w:szCs w:val="24"/>
        </w:rPr>
        <w:t xml:space="preserve"> </w:t>
      </w:r>
      <w:r w:rsidR="001D3DB9" w:rsidRPr="008615F8">
        <w:rPr>
          <w:rFonts w:ascii="Times New Roman" w:hAnsi="Times New Roman" w:cs="Times New Roman"/>
          <w:sz w:val="24"/>
          <w:szCs w:val="24"/>
        </w:rPr>
        <w:t>nerespectarea regulilor de publicitate exterioară sau tulburarea ordinii publice.</w:t>
      </w:r>
    </w:p>
    <w:p w:rsidR="001D3DB9" w:rsidRPr="008615F8" w:rsidRDefault="00565663" w:rsidP="001D3DB9">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Art.17</w:t>
      </w:r>
      <w:r w:rsidR="001D3DB9" w:rsidRPr="008615F8">
        <w:rPr>
          <w:rFonts w:ascii="Times New Roman" w:hAnsi="Times New Roman" w:cs="Times New Roman"/>
          <w:b/>
          <w:sz w:val="24"/>
          <w:szCs w:val="24"/>
        </w:rPr>
        <w:t>.</w:t>
      </w:r>
      <w:r w:rsidR="001D3DB9" w:rsidRPr="008615F8">
        <w:rPr>
          <w:rFonts w:ascii="Times New Roman" w:hAnsi="Times New Roman" w:cs="Times New Roman"/>
          <w:sz w:val="24"/>
          <w:szCs w:val="24"/>
        </w:rPr>
        <w:t xml:space="preserve"> (1) Retragerea definitivă și imediată a autorizației se dispune de către Consiliul</w:t>
      </w:r>
      <w:r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local</w:t>
      </w:r>
      <w:r w:rsidR="00A870D9" w:rsidRPr="008615F8">
        <w:rPr>
          <w:rFonts w:ascii="Times New Roman" w:hAnsi="Times New Roman" w:cs="Times New Roman"/>
          <w:sz w:val="24"/>
          <w:szCs w:val="24"/>
        </w:rPr>
        <w:t>, la propunerea primarului,</w:t>
      </w:r>
      <w:r w:rsidR="001D3DB9" w:rsidRPr="008615F8">
        <w:rPr>
          <w:rFonts w:ascii="Times New Roman" w:hAnsi="Times New Roman" w:cs="Times New Roman"/>
          <w:sz w:val="24"/>
          <w:szCs w:val="24"/>
        </w:rPr>
        <w:t xml:space="preserve"> în următoarele situații:</w:t>
      </w:r>
    </w:p>
    <w:p w:rsidR="00A870D9" w:rsidRPr="001B6F67" w:rsidRDefault="001D3DB9" w:rsidP="001D3DB9">
      <w:pPr>
        <w:pStyle w:val="NoSpacing"/>
        <w:numPr>
          <w:ilvl w:val="0"/>
          <w:numId w:val="5"/>
        </w:numPr>
        <w:jc w:val="both"/>
        <w:rPr>
          <w:rFonts w:ascii="Times New Roman" w:hAnsi="Times New Roman" w:cs="Times New Roman"/>
          <w:color w:val="000000" w:themeColor="text1"/>
          <w:sz w:val="24"/>
          <w:szCs w:val="24"/>
        </w:rPr>
      </w:pPr>
      <w:r w:rsidRPr="001B6F67">
        <w:rPr>
          <w:rFonts w:ascii="Times New Roman" w:hAnsi="Times New Roman" w:cs="Times New Roman"/>
          <w:color w:val="000000" w:themeColor="text1"/>
          <w:sz w:val="24"/>
          <w:szCs w:val="24"/>
        </w:rPr>
        <w:t>Introducerea în locație a oricărui tip de ap</w:t>
      </w:r>
      <w:r w:rsidR="001B6F67" w:rsidRPr="001B6F67">
        <w:rPr>
          <w:rFonts w:ascii="Times New Roman" w:hAnsi="Times New Roman" w:cs="Times New Roman"/>
          <w:color w:val="000000" w:themeColor="text1"/>
          <w:sz w:val="24"/>
          <w:szCs w:val="24"/>
        </w:rPr>
        <w:t xml:space="preserve">arat de joc de tip slot-machine </w:t>
      </w:r>
      <w:r w:rsidRPr="001B6F67">
        <w:rPr>
          <w:rFonts w:ascii="Times New Roman" w:hAnsi="Times New Roman" w:cs="Times New Roman"/>
          <w:color w:val="000000" w:themeColor="text1"/>
          <w:sz w:val="24"/>
          <w:szCs w:val="24"/>
        </w:rPr>
        <w:t>sau similar;</w:t>
      </w:r>
    </w:p>
    <w:p w:rsidR="00A870D9" w:rsidRPr="008615F8" w:rsidRDefault="001D3DB9" w:rsidP="001D3DB9">
      <w:pPr>
        <w:pStyle w:val="NoSpacing"/>
        <w:numPr>
          <w:ilvl w:val="0"/>
          <w:numId w:val="5"/>
        </w:numPr>
        <w:jc w:val="both"/>
        <w:rPr>
          <w:rFonts w:ascii="Times New Roman" w:hAnsi="Times New Roman" w:cs="Times New Roman"/>
          <w:sz w:val="24"/>
          <w:szCs w:val="24"/>
        </w:rPr>
      </w:pPr>
      <w:r w:rsidRPr="008615F8">
        <w:rPr>
          <w:rFonts w:ascii="Times New Roman" w:hAnsi="Times New Roman" w:cs="Times New Roman"/>
          <w:sz w:val="24"/>
          <w:szCs w:val="24"/>
        </w:rPr>
        <w:t>Permiterea accesului minorilor în incinta agenției;</w:t>
      </w:r>
    </w:p>
    <w:p w:rsidR="00A870D9" w:rsidRPr="008615F8" w:rsidRDefault="001D3DB9" w:rsidP="001D3DB9">
      <w:pPr>
        <w:pStyle w:val="NoSpacing"/>
        <w:numPr>
          <w:ilvl w:val="0"/>
          <w:numId w:val="5"/>
        </w:numPr>
        <w:jc w:val="both"/>
        <w:rPr>
          <w:rFonts w:ascii="Times New Roman" w:hAnsi="Times New Roman" w:cs="Times New Roman"/>
          <w:sz w:val="24"/>
          <w:szCs w:val="24"/>
        </w:rPr>
      </w:pPr>
      <w:r w:rsidRPr="008615F8">
        <w:rPr>
          <w:rFonts w:ascii="Times New Roman" w:hAnsi="Times New Roman" w:cs="Times New Roman"/>
          <w:sz w:val="24"/>
          <w:szCs w:val="24"/>
        </w:rPr>
        <w:t>Suspendarea, retragerea sau expirarea licenței emise de către ONJN pentru</w:t>
      </w:r>
      <w:r w:rsidR="00A870D9" w:rsidRPr="008615F8">
        <w:rPr>
          <w:rFonts w:ascii="Times New Roman" w:hAnsi="Times New Roman" w:cs="Times New Roman"/>
          <w:sz w:val="24"/>
          <w:szCs w:val="24"/>
        </w:rPr>
        <w:t xml:space="preserve"> </w:t>
      </w:r>
      <w:r w:rsidRPr="008615F8">
        <w:rPr>
          <w:rFonts w:ascii="Times New Roman" w:hAnsi="Times New Roman" w:cs="Times New Roman"/>
          <w:sz w:val="24"/>
          <w:szCs w:val="24"/>
        </w:rPr>
        <w:t>operatorul respectiv;</w:t>
      </w:r>
    </w:p>
    <w:p w:rsidR="001D3DB9" w:rsidRPr="008615F8" w:rsidRDefault="001D3DB9" w:rsidP="001D3DB9">
      <w:pPr>
        <w:pStyle w:val="NoSpacing"/>
        <w:numPr>
          <w:ilvl w:val="0"/>
          <w:numId w:val="5"/>
        </w:numPr>
        <w:jc w:val="both"/>
        <w:rPr>
          <w:rFonts w:ascii="Times New Roman" w:hAnsi="Times New Roman" w:cs="Times New Roman"/>
          <w:sz w:val="24"/>
          <w:szCs w:val="24"/>
        </w:rPr>
      </w:pPr>
      <w:r w:rsidRPr="008615F8">
        <w:rPr>
          <w:rFonts w:ascii="Times New Roman" w:hAnsi="Times New Roman" w:cs="Times New Roman"/>
          <w:sz w:val="24"/>
          <w:szCs w:val="24"/>
        </w:rPr>
        <w:t xml:space="preserve"> Desfășurarea activității în perioada în care autorizația locală a fost suspendată.</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xml:space="preserve">(2) Constatarea prezenței aparatelor slot-machine într-o locație din orașul </w:t>
      </w:r>
      <w:r w:rsidR="00A870D9" w:rsidRPr="008615F8">
        <w:rPr>
          <w:rFonts w:ascii="Times New Roman" w:hAnsi="Times New Roman" w:cs="Times New Roman"/>
          <w:sz w:val="24"/>
          <w:szCs w:val="24"/>
        </w:rPr>
        <w:t>Turceni</w:t>
      </w:r>
      <w:r w:rsidRPr="008615F8">
        <w:rPr>
          <w:rFonts w:ascii="Times New Roman" w:hAnsi="Times New Roman" w:cs="Times New Roman"/>
          <w:sz w:val="24"/>
          <w:szCs w:val="24"/>
        </w:rPr>
        <w:t xml:space="preserve"> atrage</w:t>
      </w:r>
      <w:r w:rsidR="00A870D9" w:rsidRPr="008615F8">
        <w:rPr>
          <w:rFonts w:ascii="Times New Roman" w:hAnsi="Times New Roman" w:cs="Times New Roman"/>
          <w:sz w:val="24"/>
          <w:szCs w:val="24"/>
        </w:rPr>
        <w:t xml:space="preserve"> </w:t>
      </w:r>
      <w:r w:rsidRPr="008615F8">
        <w:rPr>
          <w:rFonts w:ascii="Times New Roman" w:hAnsi="Times New Roman" w:cs="Times New Roman"/>
          <w:sz w:val="24"/>
          <w:szCs w:val="24"/>
        </w:rPr>
        <w:t>sesizarea de urgență a ONJN și a organelor de poliție pentru operare ilegală.</w:t>
      </w:r>
    </w:p>
    <w:p w:rsidR="001D3DB9"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(3) În situația retragerii Autorizației de funcționare, taxa anuală achitată nu se restituie.</w:t>
      </w:r>
    </w:p>
    <w:p w:rsidR="008615F8" w:rsidRDefault="008615F8" w:rsidP="001D3DB9">
      <w:pPr>
        <w:pStyle w:val="NoSpacing"/>
        <w:jc w:val="both"/>
        <w:rPr>
          <w:rFonts w:ascii="Arial,Bold" w:hAnsi="Arial,Bold" w:cs="Arial,Bold"/>
          <w:b/>
          <w:bCs/>
          <w:sz w:val="24"/>
          <w:szCs w:val="24"/>
        </w:rPr>
      </w:pPr>
    </w:p>
    <w:p w:rsidR="008615F8" w:rsidRPr="008615F8" w:rsidRDefault="008615F8" w:rsidP="001D3DB9">
      <w:pPr>
        <w:pStyle w:val="NoSpacing"/>
        <w:jc w:val="both"/>
        <w:rPr>
          <w:rFonts w:ascii="Times New Roman" w:hAnsi="Times New Roman" w:cs="Times New Roman"/>
          <w:sz w:val="24"/>
          <w:szCs w:val="24"/>
        </w:rPr>
      </w:pPr>
      <w:r w:rsidRPr="008615F8">
        <w:rPr>
          <w:rFonts w:ascii="Times New Roman" w:hAnsi="Times New Roman" w:cs="Times New Roman"/>
          <w:b/>
          <w:bCs/>
          <w:sz w:val="24"/>
          <w:szCs w:val="24"/>
        </w:rPr>
        <w:t>CAPITOLUL VIII – DISPOZITII FINALE</w:t>
      </w:r>
    </w:p>
    <w:p w:rsidR="001D3DB9" w:rsidRPr="008615F8" w:rsidRDefault="00A870D9" w:rsidP="001D3DB9">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Art.18</w:t>
      </w:r>
      <w:r w:rsidR="001D3DB9" w:rsidRPr="008615F8">
        <w:rPr>
          <w:rFonts w:ascii="Times New Roman" w:hAnsi="Times New Roman" w:cs="Times New Roman"/>
          <w:b/>
          <w:sz w:val="24"/>
          <w:szCs w:val="24"/>
        </w:rPr>
        <w:t>.</w:t>
      </w:r>
      <w:r w:rsidR="001D3DB9" w:rsidRPr="008615F8">
        <w:rPr>
          <w:rFonts w:ascii="Times New Roman" w:hAnsi="Times New Roman" w:cs="Times New Roman"/>
          <w:sz w:val="24"/>
          <w:szCs w:val="24"/>
        </w:rPr>
        <w:t xml:space="preserve"> Refuzul emiterii sau retragerea autorizației poate fi contestat de operatorul</w:t>
      </w:r>
      <w:r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economic în termenul legal, conform Legii contenciosului administrativ nr. 554/2004.</w:t>
      </w:r>
    </w:p>
    <w:p w:rsidR="001D3DB9" w:rsidRPr="008615F8" w:rsidRDefault="00A870D9" w:rsidP="001D3DB9">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t>Art.19</w:t>
      </w:r>
      <w:r w:rsidR="001D3DB9" w:rsidRPr="008615F8">
        <w:rPr>
          <w:rFonts w:ascii="Times New Roman" w:hAnsi="Times New Roman" w:cs="Times New Roman"/>
          <w:b/>
          <w:sz w:val="24"/>
          <w:szCs w:val="24"/>
        </w:rPr>
        <w:t>.</w:t>
      </w:r>
      <w:r w:rsidR="001D3DB9" w:rsidRPr="008615F8">
        <w:rPr>
          <w:rFonts w:ascii="Times New Roman" w:hAnsi="Times New Roman" w:cs="Times New Roman"/>
          <w:sz w:val="24"/>
          <w:szCs w:val="24"/>
        </w:rPr>
        <w:t xml:space="preserve"> Se aprobă utilizarea următoarelor formulare care constituie anexe la prezentul</w:t>
      </w:r>
      <w:r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Regulament:</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Anexa nr.1- Cerere eliberare Autorizație funcționare</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Anexa nr 2- Model Autorizație de funcționare locală</w:t>
      </w:r>
    </w:p>
    <w:p w:rsidR="001D3DB9" w:rsidRPr="008615F8" w:rsidRDefault="00A870D9" w:rsidP="001D3DB9">
      <w:pPr>
        <w:pStyle w:val="NoSpacing"/>
        <w:jc w:val="both"/>
        <w:rPr>
          <w:rFonts w:ascii="Times New Roman" w:hAnsi="Times New Roman" w:cs="Times New Roman"/>
          <w:sz w:val="24"/>
          <w:szCs w:val="24"/>
        </w:rPr>
      </w:pPr>
      <w:r w:rsidRPr="008615F8">
        <w:rPr>
          <w:rFonts w:ascii="Times New Roman" w:hAnsi="Times New Roman" w:cs="Times New Roman"/>
          <w:b/>
          <w:sz w:val="24"/>
          <w:szCs w:val="24"/>
        </w:rPr>
        <w:lastRenderedPageBreak/>
        <w:t>Art.20</w:t>
      </w:r>
      <w:r w:rsidR="001D3DB9" w:rsidRPr="008615F8">
        <w:rPr>
          <w:rFonts w:ascii="Times New Roman" w:hAnsi="Times New Roman" w:cs="Times New Roman"/>
          <w:b/>
          <w:sz w:val="24"/>
          <w:szCs w:val="24"/>
        </w:rPr>
        <w:t>.</w:t>
      </w:r>
      <w:r w:rsidRPr="008615F8">
        <w:rPr>
          <w:rFonts w:ascii="Times New Roman" w:hAnsi="Times New Roman" w:cs="Times New Roman"/>
          <w:sz w:val="24"/>
          <w:szCs w:val="24"/>
        </w:rPr>
        <w:t xml:space="preserve">(1) </w:t>
      </w:r>
      <w:r w:rsidR="001D3DB9" w:rsidRPr="008615F8">
        <w:rPr>
          <w:rFonts w:ascii="Times New Roman" w:hAnsi="Times New Roman" w:cs="Times New Roman"/>
          <w:sz w:val="24"/>
          <w:szCs w:val="24"/>
        </w:rPr>
        <w:t>Prezentul Regulament poate fi modificat sau completat prin Hotărâre a</w:t>
      </w:r>
      <w:r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 xml:space="preserve">Consiliului Local al orașului </w:t>
      </w:r>
      <w:r w:rsidRPr="008615F8">
        <w:rPr>
          <w:rFonts w:ascii="Times New Roman" w:hAnsi="Times New Roman" w:cs="Times New Roman"/>
          <w:sz w:val="24"/>
          <w:szCs w:val="24"/>
        </w:rPr>
        <w:t>Turceni</w:t>
      </w:r>
      <w:r w:rsidR="001D3DB9" w:rsidRPr="008615F8">
        <w:rPr>
          <w:rFonts w:ascii="Times New Roman" w:hAnsi="Times New Roman" w:cs="Times New Roman"/>
          <w:sz w:val="24"/>
          <w:szCs w:val="24"/>
        </w:rPr>
        <w:t xml:space="preserve"> și intră în vigoare la data aducerii lui la cunoștință publică,</w:t>
      </w:r>
      <w:r w:rsidRPr="008615F8">
        <w:rPr>
          <w:rFonts w:ascii="Times New Roman" w:hAnsi="Times New Roman" w:cs="Times New Roman"/>
          <w:sz w:val="24"/>
          <w:szCs w:val="24"/>
        </w:rPr>
        <w:t xml:space="preserve"> </w:t>
      </w:r>
      <w:r w:rsidR="001D3DB9" w:rsidRPr="008615F8">
        <w:rPr>
          <w:rFonts w:ascii="Times New Roman" w:hAnsi="Times New Roman" w:cs="Times New Roman"/>
          <w:sz w:val="24"/>
          <w:szCs w:val="24"/>
        </w:rPr>
        <w:t xml:space="preserve">prin publicare pe pagina de internet a Primăriei </w:t>
      </w:r>
      <w:r w:rsidRPr="008615F8">
        <w:rPr>
          <w:rFonts w:ascii="Times New Roman" w:hAnsi="Times New Roman" w:cs="Times New Roman"/>
          <w:sz w:val="24"/>
          <w:szCs w:val="24"/>
        </w:rPr>
        <w:t>Turceni</w:t>
      </w:r>
      <w:r w:rsidR="001D3DB9" w:rsidRPr="008615F8">
        <w:rPr>
          <w:rFonts w:ascii="Times New Roman" w:hAnsi="Times New Roman" w:cs="Times New Roman"/>
          <w:sz w:val="24"/>
          <w:szCs w:val="24"/>
        </w:rPr>
        <w:t>.</w:t>
      </w:r>
    </w:p>
    <w:p w:rsidR="001D3DB9" w:rsidRPr="008615F8" w:rsidRDefault="00A870D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xml:space="preserve">(2) </w:t>
      </w:r>
      <w:r w:rsidR="001D3DB9" w:rsidRPr="008615F8">
        <w:rPr>
          <w:rFonts w:ascii="Times New Roman" w:hAnsi="Times New Roman" w:cs="Times New Roman"/>
          <w:sz w:val="24"/>
          <w:szCs w:val="24"/>
        </w:rPr>
        <w:t>Prezentul regulament include:</w:t>
      </w:r>
    </w:p>
    <w:p w:rsidR="001D3DB9"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Anexa nr. 1 – Cererea pentru obținerea autorizației anuale de funcționare</w:t>
      </w:r>
    </w:p>
    <w:p w:rsidR="00C279FD" w:rsidRPr="008615F8" w:rsidRDefault="001D3DB9" w:rsidP="001D3DB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Anexa nr. 2 – Model Autorizație</w:t>
      </w:r>
    </w:p>
    <w:p w:rsidR="00A870D9" w:rsidRPr="008615F8" w:rsidRDefault="00A870D9" w:rsidP="001D3DB9">
      <w:pPr>
        <w:pStyle w:val="NoSpacing"/>
        <w:jc w:val="both"/>
        <w:rPr>
          <w:rFonts w:ascii="Times New Roman" w:hAnsi="Times New Roman" w:cs="Times New Roman"/>
          <w:sz w:val="24"/>
          <w:szCs w:val="24"/>
        </w:rPr>
      </w:pPr>
    </w:p>
    <w:p w:rsidR="00363611" w:rsidRDefault="00363611" w:rsidP="00363611">
      <w:pPr>
        <w:pStyle w:val="NoSpacing"/>
        <w:jc w:val="center"/>
        <w:rPr>
          <w:rFonts w:ascii="Times New Roman" w:hAnsi="Times New Roman" w:cs="Times New Roman"/>
          <w:sz w:val="24"/>
          <w:szCs w:val="24"/>
        </w:rPr>
      </w:pPr>
    </w:p>
    <w:p w:rsidR="00363611" w:rsidRDefault="00363611" w:rsidP="00363611">
      <w:pPr>
        <w:pStyle w:val="NoSpacing"/>
        <w:jc w:val="center"/>
        <w:rPr>
          <w:rFonts w:ascii="Times New Roman" w:hAnsi="Times New Roman" w:cs="Times New Roman"/>
          <w:sz w:val="24"/>
          <w:szCs w:val="24"/>
        </w:rPr>
      </w:pPr>
    </w:p>
    <w:p w:rsidR="001B6F67" w:rsidRPr="001B6F67" w:rsidRDefault="00AA6E2D" w:rsidP="001B6F67">
      <w:pPr>
        <w:pStyle w:val="NoSpacing"/>
        <w:ind w:right="10"/>
        <w:jc w:val="center"/>
        <w:rPr>
          <w:rFonts w:ascii="Times New Roman" w:hAnsi="Times New Roman" w:cs="Times New Roman"/>
          <w:sz w:val="24"/>
          <w:szCs w:val="24"/>
        </w:rPr>
      </w:pPr>
      <w:r>
        <w:rPr>
          <w:rFonts w:ascii="Times New Roman" w:hAnsi="Times New Roman" w:cs="Times New Roman"/>
          <w:sz w:val="24"/>
          <w:szCs w:val="24"/>
        </w:rPr>
        <w:t>Întocmit</w:t>
      </w:r>
      <w:r w:rsidR="001B6F67" w:rsidRPr="001B6F67">
        <w:rPr>
          <w:rFonts w:ascii="Times New Roman" w:hAnsi="Times New Roman" w:cs="Times New Roman"/>
          <w:sz w:val="24"/>
          <w:szCs w:val="24"/>
        </w:rPr>
        <w:t>,</w:t>
      </w:r>
    </w:p>
    <w:p w:rsidR="001B6F67" w:rsidRPr="001B6F67" w:rsidRDefault="001B6F67" w:rsidP="001B6F67">
      <w:pPr>
        <w:pStyle w:val="NoSpacing"/>
        <w:ind w:right="10"/>
        <w:jc w:val="center"/>
        <w:rPr>
          <w:rFonts w:ascii="Times New Roman" w:hAnsi="Times New Roman" w:cs="Times New Roman"/>
          <w:sz w:val="24"/>
          <w:szCs w:val="24"/>
        </w:rPr>
      </w:pPr>
      <w:r w:rsidRPr="001B6F67">
        <w:rPr>
          <w:rFonts w:ascii="Times New Roman" w:hAnsi="Times New Roman" w:cs="Times New Roman"/>
          <w:sz w:val="24"/>
          <w:szCs w:val="24"/>
        </w:rPr>
        <w:t>Daniela - Ramona Duică</w:t>
      </w:r>
    </w:p>
    <w:p w:rsidR="00A870D9" w:rsidRPr="008615F8" w:rsidRDefault="00A870D9" w:rsidP="001D3DB9">
      <w:pPr>
        <w:pStyle w:val="NoSpacing"/>
        <w:jc w:val="both"/>
        <w:rPr>
          <w:rFonts w:ascii="Times New Roman" w:hAnsi="Times New Roman" w:cs="Times New Roman"/>
          <w:sz w:val="24"/>
          <w:szCs w:val="24"/>
        </w:rPr>
      </w:pPr>
    </w:p>
    <w:p w:rsidR="00A870D9" w:rsidRPr="008615F8" w:rsidRDefault="00A870D9" w:rsidP="001D3DB9">
      <w:pPr>
        <w:pStyle w:val="NoSpacing"/>
        <w:jc w:val="both"/>
        <w:rPr>
          <w:rFonts w:ascii="Times New Roman" w:hAnsi="Times New Roman" w:cs="Times New Roman"/>
          <w:sz w:val="24"/>
          <w:szCs w:val="24"/>
        </w:rPr>
      </w:pPr>
    </w:p>
    <w:p w:rsidR="00A870D9" w:rsidRPr="008615F8" w:rsidRDefault="00A870D9" w:rsidP="001D3DB9">
      <w:pPr>
        <w:pStyle w:val="NoSpacing"/>
        <w:jc w:val="both"/>
        <w:rPr>
          <w:rFonts w:ascii="Times New Roman" w:hAnsi="Times New Roman" w:cs="Times New Roman"/>
          <w:sz w:val="24"/>
          <w:szCs w:val="24"/>
        </w:rPr>
      </w:pPr>
    </w:p>
    <w:p w:rsidR="00A870D9" w:rsidRPr="008615F8" w:rsidRDefault="00A870D9" w:rsidP="001D3DB9">
      <w:pPr>
        <w:pStyle w:val="NoSpacing"/>
        <w:jc w:val="both"/>
        <w:rPr>
          <w:rFonts w:ascii="Times New Roman" w:hAnsi="Times New Roman" w:cs="Times New Roman"/>
          <w:sz w:val="24"/>
          <w:szCs w:val="24"/>
        </w:rPr>
      </w:pPr>
    </w:p>
    <w:p w:rsidR="00A870D9" w:rsidRPr="008615F8" w:rsidRDefault="00A870D9" w:rsidP="001D3DB9">
      <w:pPr>
        <w:pStyle w:val="NoSpacing"/>
        <w:jc w:val="both"/>
        <w:rPr>
          <w:rFonts w:ascii="Times New Roman" w:hAnsi="Times New Roman" w:cs="Times New Roman"/>
          <w:sz w:val="24"/>
          <w:szCs w:val="24"/>
        </w:rPr>
      </w:pPr>
    </w:p>
    <w:p w:rsidR="00A870D9" w:rsidRPr="008615F8" w:rsidRDefault="00A870D9" w:rsidP="001D3DB9">
      <w:pPr>
        <w:pStyle w:val="NoSpacing"/>
        <w:jc w:val="both"/>
        <w:rPr>
          <w:rFonts w:ascii="Times New Roman" w:hAnsi="Times New Roman" w:cs="Times New Roman"/>
          <w:sz w:val="24"/>
          <w:szCs w:val="24"/>
        </w:rPr>
      </w:pPr>
    </w:p>
    <w:p w:rsidR="00A870D9" w:rsidRPr="008615F8" w:rsidRDefault="00A870D9" w:rsidP="001D3DB9">
      <w:pPr>
        <w:pStyle w:val="NoSpacing"/>
        <w:jc w:val="both"/>
        <w:rPr>
          <w:rFonts w:ascii="Times New Roman" w:hAnsi="Times New Roman" w:cs="Times New Roman"/>
          <w:sz w:val="24"/>
          <w:szCs w:val="24"/>
        </w:rPr>
      </w:pPr>
    </w:p>
    <w:p w:rsidR="00A870D9" w:rsidRPr="008615F8" w:rsidRDefault="00A870D9" w:rsidP="001D3DB9">
      <w:pPr>
        <w:pStyle w:val="NoSpacing"/>
        <w:jc w:val="both"/>
        <w:rPr>
          <w:rFonts w:ascii="Times New Roman" w:hAnsi="Times New Roman" w:cs="Times New Roman"/>
          <w:sz w:val="24"/>
          <w:szCs w:val="24"/>
        </w:rPr>
      </w:pPr>
    </w:p>
    <w:p w:rsidR="00A870D9" w:rsidRPr="008615F8" w:rsidRDefault="00A870D9" w:rsidP="001D3DB9">
      <w:pPr>
        <w:pStyle w:val="NoSpacing"/>
        <w:jc w:val="both"/>
        <w:rPr>
          <w:rFonts w:ascii="Times New Roman" w:hAnsi="Times New Roman" w:cs="Times New Roman"/>
          <w:sz w:val="24"/>
          <w:szCs w:val="24"/>
        </w:rPr>
      </w:pPr>
    </w:p>
    <w:p w:rsidR="008615F8" w:rsidRP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P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P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P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P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P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8615F8" w:rsidRPr="008615F8" w:rsidRDefault="008615F8" w:rsidP="00A870D9">
      <w:pPr>
        <w:autoSpaceDE w:val="0"/>
        <w:autoSpaceDN w:val="0"/>
        <w:adjustRightInd w:val="0"/>
        <w:spacing w:after="0" w:line="240" w:lineRule="auto"/>
        <w:jc w:val="right"/>
        <w:rPr>
          <w:rFonts w:ascii="Times New Roman" w:hAnsi="Times New Roman" w:cs="Times New Roman"/>
          <w:sz w:val="24"/>
          <w:szCs w:val="24"/>
        </w:rPr>
      </w:pPr>
    </w:p>
    <w:p w:rsidR="00A870D9" w:rsidRPr="008615F8" w:rsidRDefault="00A870D9" w:rsidP="00A870D9">
      <w:pPr>
        <w:autoSpaceDE w:val="0"/>
        <w:autoSpaceDN w:val="0"/>
        <w:adjustRightInd w:val="0"/>
        <w:spacing w:after="0" w:line="240" w:lineRule="auto"/>
        <w:jc w:val="right"/>
        <w:rPr>
          <w:rFonts w:ascii="Times New Roman" w:hAnsi="Times New Roman" w:cs="Times New Roman"/>
          <w:sz w:val="24"/>
          <w:szCs w:val="24"/>
        </w:rPr>
      </w:pPr>
      <w:r w:rsidRPr="008615F8">
        <w:rPr>
          <w:rFonts w:ascii="Times New Roman" w:hAnsi="Times New Roman" w:cs="Times New Roman"/>
          <w:sz w:val="24"/>
          <w:szCs w:val="24"/>
        </w:rPr>
        <w:t>Anexa nr. 1 la Regulament - Cererea pentru obținerea autorizației anuale de funcționare</w:t>
      </w:r>
    </w:p>
    <w:p w:rsidR="00A870D9" w:rsidRPr="008615F8" w:rsidRDefault="00A870D9" w:rsidP="00A870D9">
      <w:pPr>
        <w:autoSpaceDE w:val="0"/>
        <w:autoSpaceDN w:val="0"/>
        <w:adjustRightInd w:val="0"/>
        <w:spacing w:after="0" w:line="240" w:lineRule="auto"/>
        <w:jc w:val="right"/>
        <w:rPr>
          <w:rFonts w:ascii="Times New Roman" w:hAnsi="Times New Roman" w:cs="Times New Roman"/>
          <w:sz w:val="24"/>
          <w:szCs w:val="24"/>
        </w:rPr>
      </w:pPr>
    </w:p>
    <w:p w:rsidR="00A870D9" w:rsidRPr="008615F8" w:rsidRDefault="00A870D9" w:rsidP="00A870D9">
      <w:pPr>
        <w:autoSpaceDE w:val="0"/>
        <w:autoSpaceDN w:val="0"/>
        <w:adjustRightInd w:val="0"/>
        <w:spacing w:after="0" w:line="240" w:lineRule="auto"/>
        <w:jc w:val="right"/>
        <w:rPr>
          <w:rFonts w:ascii="Times New Roman" w:hAnsi="Times New Roman" w:cs="Times New Roman"/>
          <w:sz w:val="24"/>
          <w:szCs w:val="24"/>
        </w:rPr>
      </w:pPr>
    </w:p>
    <w:p w:rsidR="00A870D9" w:rsidRPr="008615F8" w:rsidRDefault="00A870D9" w:rsidP="00A870D9">
      <w:pPr>
        <w:autoSpaceDE w:val="0"/>
        <w:autoSpaceDN w:val="0"/>
        <w:adjustRightInd w:val="0"/>
        <w:spacing w:after="0" w:line="240" w:lineRule="auto"/>
        <w:jc w:val="right"/>
        <w:rPr>
          <w:rFonts w:ascii="Times New Roman" w:hAnsi="Times New Roman" w:cs="Times New Roman"/>
          <w:sz w:val="24"/>
          <w:szCs w:val="24"/>
        </w:rPr>
      </w:pPr>
    </w:p>
    <w:p w:rsidR="00A870D9" w:rsidRPr="008615F8" w:rsidRDefault="00A870D9" w:rsidP="00A870D9">
      <w:pPr>
        <w:autoSpaceDE w:val="0"/>
        <w:autoSpaceDN w:val="0"/>
        <w:adjustRightInd w:val="0"/>
        <w:spacing w:after="0" w:line="240" w:lineRule="auto"/>
        <w:jc w:val="center"/>
        <w:rPr>
          <w:rFonts w:ascii="Times New Roman" w:hAnsi="Times New Roman" w:cs="Times New Roman"/>
          <w:b/>
          <w:sz w:val="24"/>
          <w:szCs w:val="24"/>
        </w:rPr>
      </w:pPr>
      <w:r w:rsidRPr="008615F8">
        <w:rPr>
          <w:rFonts w:ascii="Times New Roman" w:hAnsi="Times New Roman" w:cs="Times New Roman"/>
          <w:b/>
          <w:sz w:val="24"/>
          <w:szCs w:val="24"/>
        </w:rPr>
        <w:t>DOMNULE PRIMAR,</w:t>
      </w:r>
    </w:p>
    <w:p w:rsidR="00A870D9" w:rsidRPr="008615F8" w:rsidRDefault="00A870D9" w:rsidP="00A870D9">
      <w:pPr>
        <w:autoSpaceDE w:val="0"/>
        <w:autoSpaceDN w:val="0"/>
        <w:adjustRightInd w:val="0"/>
        <w:spacing w:after="0" w:line="240" w:lineRule="auto"/>
        <w:jc w:val="center"/>
        <w:rPr>
          <w:rFonts w:ascii="Times New Roman" w:hAnsi="Times New Roman" w:cs="Times New Roman"/>
          <w:b/>
          <w:sz w:val="24"/>
          <w:szCs w:val="24"/>
        </w:rPr>
      </w:pPr>
    </w:p>
    <w:p w:rsidR="00A870D9" w:rsidRPr="008615F8" w:rsidRDefault="00A870D9" w:rsidP="00DE513B">
      <w:pPr>
        <w:autoSpaceDE w:val="0"/>
        <w:autoSpaceDN w:val="0"/>
        <w:adjustRightInd w:val="0"/>
        <w:spacing w:after="0" w:line="240" w:lineRule="auto"/>
        <w:rPr>
          <w:rFonts w:ascii="Times New Roman" w:hAnsi="Times New Roman" w:cs="Times New Roman"/>
          <w:b/>
          <w:sz w:val="24"/>
          <w:szCs w:val="24"/>
        </w:rPr>
      </w:pPr>
    </w:p>
    <w:p w:rsidR="00A870D9" w:rsidRPr="008615F8" w:rsidRDefault="00A870D9" w:rsidP="00A870D9">
      <w:pPr>
        <w:pStyle w:val="NoSpacing"/>
        <w:jc w:val="both"/>
        <w:rPr>
          <w:rFonts w:ascii="Times New Roman" w:hAnsi="Times New Roman" w:cs="Times New Roman"/>
          <w:sz w:val="24"/>
          <w:szCs w:val="24"/>
        </w:rPr>
      </w:pPr>
      <w:r w:rsidRPr="008615F8">
        <w:rPr>
          <w:rFonts w:ascii="Times New Roman" w:hAnsi="Times New Roman" w:cs="Times New Roman"/>
          <w:sz w:val="24"/>
          <w:szCs w:val="24"/>
        </w:rPr>
        <w:t>Subsemnatul</w:t>
      </w:r>
      <w:r w:rsidR="00DE513B">
        <w:rPr>
          <w:rFonts w:ascii="Times New Roman" w:hAnsi="Times New Roman" w:cs="Times New Roman"/>
          <w:sz w:val="24"/>
          <w:szCs w:val="24"/>
        </w:rPr>
        <w:t>/a</w:t>
      </w:r>
      <w:r w:rsidRPr="008615F8">
        <w:rPr>
          <w:rFonts w:ascii="Times New Roman" w:hAnsi="Times New Roman" w:cs="Times New Roman"/>
          <w:sz w:val="24"/>
          <w:szCs w:val="24"/>
        </w:rPr>
        <w:t>__________________________________________________________, în calitate de reprezentant al SC_____________________________, având sediul social în localitatea ________________________________, str.____________________________, nr._____, jud ______________, bl. ____,sc._____, ap.______, CUI____________________, nr. înregistrare ONRC________________________________________________________,</w:t>
      </w:r>
    </w:p>
    <w:p w:rsidR="00A870D9" w:rsidRPr="008615F8" w:rsidRDefault="00A870D9" w:rsidP="00A870D9">
      <w:pPr>
        <w:pStyle w:val="NoSpacing"/>
        <w:jc w:val="both"/>
        <w:rPr>
          <w:rFonts w:ascii="Times New Roman" w:hAnsi="Times New Roman" w:cs="Times New Roman"/>
          <w:sz w:val="24"/>
          <w:szCs w:val="24"/>
        </w:rPr>
      </w:pPr>
    </w:p>
    <w:p w:rsidR="00A870D9" w:rsidRPr="008615F8" w:rsidRDefault="00A870D9" w:rsidP="00A870D9">
      <w:pPr>
        <w:pStyle w:val="NoSpacing"/>
        <w:jc w:val="both"/>
        <w:rPr>
          <w:rFonts w:ascii="Times New Roman" w:hAnsi="Times New Roman" w:cs="Times New Roman"/>
          <w:sz w:val="24"/>
          <w:szCs w:val="24"/>
        </w:rPr>
      </w:pPr>
      <w:r w:rsidRPr="008615F8">
        <w:rPr>
          <w:rFonts w:ascii="Times New Roman" w:hAnsi="Times New Roman" w:cs="Times New Roman"/>
          <w:sz w:val="24"/>
          <w:szCs w:val="24"/>
        </w:rPr>
        <w:t>solicit eliberarea autorizatiei de functionare locala pentru desfășurarea activitatii de jocuri de</w:t>
      </w:r>
      <w:r w:rsidR="00DE513B">
        <w:rPr>
          <w:rFonts w:ascii="Times New Roman" w:hAnsi="Times New Roman" w:cs="Times New Roman"/>
          <w:sz w:val="24"/>
          <w:szCs w:val="24"/>
        </w:rPr>
        <w:t xml:space="preserve"> </w:t>
      </w:r>
      <w:r w:rsidRPr="008615F8">
        <w:rPr>
          <w:rFonts w:ascii="Times New Roman" w:hAnsi="Times New Roman" w:cs="Times New Roman"/>
          <w:sz w:val="24"/>
          <w:szCs w:val="24"/>
        </w:rPr>
        <w:t>noroc pentru sediul/ punctul de lucru situat in orașul Turceni str._____________________, nr._____, bl._______, Sc______, Et _______, Ap. ___________jud. Gorj.</w:t>
      </w:r>
    </w:p>
    <w:p w:rsidR="00A870D9" w:rsidRPr="008615F8" w:rsidRDefault="00A870D9" w:rsidP="00A870D9">
      <w:pPr>
        <w:pStyle w:val="NoSpacing"/>
        <w:jc w:val="both"/>
        <w:rPr>
          <w:rFonts w:ascii="Times New Roman" w:hAnsi="Times New Roman" w:cs="Times New Roman"/>
          <w:sz w:val="24"/>
          <w:szCs w:val="24"/>
        </w:rPr>
      </w:pPr>
    </w:p>
    <w:p w:rsidR="00A870D9" w:rsidRPr="008615F8" w:rsidRDefault="00A870D9" w:rsidP="00A870D9">
      <w:pPr>
        <w:pStyle w:val="NoSpacing"/>
        <w:jc w:val="both"/>
        <w:rPr>
          <w:rFonts w:ascii="Times New Roman" w:hAnsi="Times New Roman" w:cs="Times New Roman"/>
          <w:sz w:val="24"/>
          <w:szCs w:val="24"/>
        </w:rPr>
      </w:pPr>
      <w:r w:rsidRPr="008615F8">
        <w:rPr>
          <w:rFonts w:ascii="Times New Roman" w:hAnsi="Times New Roman" w:cs="Times New Roman"/>
          <w:sz w:val="24"/>
          <w:szCs w:val="24"/>
        </w:rPr>
        <w:t>Cod CAEN ________________ DA/NU</w:t>
      </w:r>
    </w:p>
    <w:p w:rsidR="00A870D9" w:rsidRPr="008615F8" w:rsidRDefault="00A870D9" w:rsidP="00A870D9">
      <w:pPr>
        <w:pStyle w:val="NoSpacing"/>
        <w:jc w:val="both"/>
        <w:rPr>
          <w:rFonts w:ascii="Times New Roman" w:hAnsi="Times New Roman" w:cs="Times New Roman"/>
          <w:sz w:val="24"/>
          <w:szCs w:val="24"/>
        </w:rPr>
      </w:pPr>
    </w:p>
    <w:p w:rsidR="00A870D9" w:rsidRPr="008615F8" w:rsidRDefault="00A870D9" w:rsidP="00A870D9">
      <w:pPr>
        <w:pStyle w:val="NoSpacing"/>
        <w:jc w:val="both"/>
        <w:rPr>
          <w:rFonts w:ascii="Times New Roman" w:hAnsi="Times New Roman" w:cs="Times New Roman"/>
          <w:sz w:val="24"/>
          <w:szCs w:val="24"/>
        </w:rPr>
      </w:pPr>
      <w:r w:rsidRPr="008615F8">
        <w:rPr>
          <w:rFonts w:ascii="Times New Roman" w:hAnsi="Times New Roman" w:cs="Times New Roman"/>
          <w:sz w:val="24"/>
          <w:szCs w:val="24"/>
        </w:rPr>
        <w:t>Suprafața destinată activității*____ (m2)</w:t>
      </w:r>
    </w:p>
    <w:p w:rsidR="00A870D9" w:rsidRPr="008615F8" w:rsidRDefault="00A870D9" w:rsidP="00A870D9">
      <w:pPr>
        <w:pStyle w:val="NoSpacing"/>
        <w:jc w:val="both"/>
        <w:rPr>
          <w:rFonts w:ascii="Times New Roman" w:hAnsi="Times New Roman" w:cs="Times New Roman"/>
          <w:sz w:val="24"/>
          <w:szCs w:val="24"/>
        </w:rPr>
      </w:pPr>
    </w:p>
    <w:p w:rsidR="00A870D9" w:rsidRPr="008615F8" w:rsidRDefault="00A870D9" w:rsidP="00A870D9">
      <w:pPr>
        <w:pStyle w:val="NoSpacing"/>
        <w:jc w:val="both"/>
        <w:rPr>
          <w:rFonts w:ascii="Times New Roman" w:hAnsi="Times New Roman" w:cs="Times New Roman"/>
          <w:sz w:val="24"/>
          <w:szCs w:val="24"/>
        </w:rPr>
      </w:pPr>
      <w:r w:rsidRPr="008615F8">
        <w:rPr>
          <w:rFonts w:ascii="Times New Roman" w:hAnsi="Times New Roman" w:cs="Times New Roman"/>
          <w:sz w:val="24"/>
          <w:szCs w:val="24"/>
        </w:rPr>
        <w:t>În locație, se desfășoară următoarele activități:</w:t>
      </w:r>
    </w:p>
    <w:p w:rsidR="00A870D9" w:rsidRPr="008615F8" w:rsidRDefault="00A870D9" w:rsidP="00A870D9">
      <w:pPr>
        <w:pStyle w:val="NoSpacing"/>
        <w:jc w:val="both"/>
        <w:rPr>
          <w:rFonts w:ascii="Times New Roman" w:hAnsi="Times New Roman" w:cs="Times New Roman"/>
          <w:sz w:val="24"/>
          <w:szCs w:val="24"/>
        </w:rPr>
      </w:pPr>
      <w:r w:rsidRPr="008615F8">
        <w:rPr>
          <w:rFonts w:ascii="Times New Roman" w:hAnsi="Times New Roman" w:cs="Times New Roman"/>
          <w:sz w:val="24"/>
          <w:szCs w:val="24"/>
        </w:rPr>
        <w:t>Tip activități:</w:t>
      </w:r>
    </w:p>
    <w:p w:rsidR="008615F8" w:rsidRPr="008615F8" w:rsidRDefault="00A870D9" w:rsidP="00A870D9">
      <w:pPr>
        <w:pStyle w:val="NoSpacing"/>
        <w:jc w:val="both"/>
        <w:rPr>
          <w:rFonts w:ascii="Times New Roman" w:hAnsi="Times New Roman" w:cs="Times New Roman"/>
          <w:sz w:val="24"/>
          <w:szCs w:val="24"/>
        </w:rPr>
      </w:pPr>
      <w:r w:rsidRPr="008615F8">
        <w:rPr>
          <w:rFonts w:ascii="Times New Roman" w:hAnsi="Times New Roman" w:cs="Times New Roman"/>
          <w:sz w:val="24"/>
          <w:szCs w:val="24"/>
        </w:rPr>
        <w:t xml:space="preserve">- ___________________________________ </w:t>
      </w:r>
    </w:p>
    <w:p w:rsidR="008615F8" w:rsidRPr="008615F8" w:rsidRDefault="008615F8" w:rsidP="00A870D9">
      <w:pPr>
        <w:pStyle w:val="NoSpacing"/>
        <w:jc w:val="both"/>
        <w:rPr>
          <w:rFonts w:ascii="Times New Roman" w:hAnsi="Times New Roman" w:cs="Times New Roman"/>
          <w:sz w:val="24"/>
          <w:szCs w:val="24"/>
        </w:rPr>
      </w:pPr>
    </w:p>
    <w:p w:rsidR="00A870D9" w:rsidRPr="008615F8" w:rsidRDefault="00A870D9" w:rsidP="00A870D9">
      <w:pPr>
        <w:pStyle w:val="NoSpacing"/>
        <w:jc w:val="both"/>
        <w:rPr>
          <w:rFonts w:ascii="Times New Roman" w:hAnsi="Times New Roman" w:cs="Times New Roman"/>
          <w:sz w:val="24"/>
          <w:szCs w:val="24"/>
        </w:rPr>
      </w:pPr>
      <w:r w:rsidRPr="008615F8">
        <w:rPr>
          <w:rFonts w:ascii="Times New Roman" w:hAnsi="Times New Roman" w:cs="Times New Roman"/>
          <w:sz w:val="24"/>
          <w:szCs w:val="24"/>
        </w:rPr>
        <w:t>Orar de functionare: __________________</w:t>
      </w:r>
    </w:p>
    <w:p w:rsidR="008615F8" w:rsidRPr="008615F8" w:rsidRDefault="008615F8" w:rsidP="00A870D9">
      <w:pPr>
        <w:pStyle w:val="NoSpacing"/>
        <w:jc w:val="both"/>
        <w:rPr>
          <w:rFonts w:ascii="Times New Roman" w:hAnsi="Times New Roman" w:cs="Times New Roman"/>
          <w:sz w:val="24"/>
          <w:szCs w:val="24"/>
        </w:rPr>
      </w:pPr>
    </w:p>
    <w:p w:rsidR="00A870D9" w:rsidRPr="008615F8" w:rsidRDefault="00A870D9" w:rsidP="008615F8">
      <w:pPr>
        <w:pStyle w:val="NoSpacing"/>
        <w:ind w:firstLine="720"/>
        <w:jc w:val="both"/>
        <w:rPr>
          <w:rFonts w:ascii="Times New Roman" w:hAnsi="Times New Roman" w:cs="Times New Roman"/>
          <w:sz w:val="24"/>
          <w:szCs w:val="24"/>
        </w:rPr>
      </w:pPr>
      <w:r w:rsidRPr="008615F8">
        <w:rPr>
          <w:rFonts w:ascii="Times New Roman" w:hAnsi="Times New Roman" w:cs="Times New Roman"/>
          <w:sz w:val="24"/>
          <w:szCs w:val="24"/>
        </w:rPr>
        <w:t>Anexez prez</w:t>
      </w:r>
      <w:r w:rsidR="008615F8" w:rsidRPr="008615F8">
        <w:rPr>
          <w:rFonts w:ascii="Times New Roman" w:hAnsi="Times New Roman" w:cs="Times New Roman"/>
          <w:sz w:val="24"/>
          <w:szCs w:val="24"/>
        </w:rPr>
        <w:t>entei documentele conform art. 8 alin. (1) din</w:t>
      </w:r>
      <w:r w:rsidRPr="008615F8">
        <w:rPr>
          <w:rFonts w:ascii="Times New Roman" w:hAnsi="Times New Roman" w:cs="Times New Roman"/>
          <w:sz w:val="24"/>
          <w:szCs w:val="24"/>
        </w:rPr>
        <w:t xml:space="preserve"> Regulamentul privind stabilirea</w:t>
      </w:r>
      <w:r w:rsidR="008615F8" w:rsidRPr="008615F8">
        <w:rPr>
          <w:rFonts w:ascii="Times New Roman" w:hAnsi="Times New Roman" w:cs="Times New Roman"/>
          <w:sz w:val="24"/>
          <w:szCs w:val="24"/>
        </w:rPr>
        <w:t xml:space="preserve"> </w:t>
      </w:r>
      <w:r w:rsidRPr="008615F8">
        <w:rPr>
          <w:rFonts w:ascii="Times New Roman" w:hAnsi="Times New Roman" w:cs="Times New Roman"/>
          <w:sz w:val="24"/>
          <w:szCs w:val="24"/>
        </w:rPr>
        <w:t>criteriilor și a procedurii de acordare/vizare a autorizației de funcționare pentru jocurile de</w:t>
      </w:r>
      <w:r w:rsidR="008615F8" w:rsidRPr="008615F8">
        <w:rPr>
          <w:rFonts w:ascii="Times New Roman" w:hAnsi="Times New Roman" w:cs="Times New Roman"/>
          <w:sz w:val="24"/>
          <w:szCs w:val="24"/>
        </w:rPr>
        <w:t xml:space="preserve"> </w:t>
      </w:r>
      <w:r w:rsidRPr="008615F8">
        <w:rPr>
          <w:rFonts w:ascii="Times New Roman" w:hAnsi="Times New Roman" w:cs="Times New Roman"/>
          <w:sz w:val="24"/>
          <w:szCs w:val="24"/>
        </w:rPr>
        <w:t xml:space="preserve">noroc permise pe raza orașului </w:t>
      </w:r>
      <w:r w:rsidR="008615F8" w:rsidRPr="008615F8">
        <w:rPr>
          <w:rFonts w:ascii="Times New Roman" w:hAnsi="Times New Roman" w:cs="Times New Roman"/>
          <w:sz w:val="24"/>
          <w:szCs w:val="24"/>
        </w:rPr>
        <w:t>Turceni</w:t>
      </w:r>
      <w:r w:rsidRPr="008615F8">
        <w:rPr>
          <w:rFonts w:ascii="Times New Roman" w:hAnsi="Times New Roman" w:cs="Times New Roman"/>
          <w:sz w:val="24"/>
          <w:szCs w:val="24"/>
        </w:rPr>
        <w:t>, aprobat conform H.C.L. nr. ______ din _______2026</w:t>
      </w:r>
      <w:r w:rsidR="008615F8" w:rsidRPr="008615F8">
        <w:rPr>
          <w:rFonts w:ascii="Times New Roman" w:hAnsi="Times New Roman" w:cs="Times New Roman"/>
          <w:sz w:val="24"/>
          <w:szCs w:val="24"/>
        </w:rPr>
        <w:t>.</w:t>
      </w:r>
    </w:p>
    <w:p w:rsidR="008615F8" w:rsidRPr="008615F8" w:rsidRDefault="008615F8" w:rsidP="00A870D9">
      <w:pPr>
        <w:pStyle w:val="NoSpacing"/>
        <w:jc w:val="both"/>
        <w:rPr>
          <w:rFonts w:ascii="Times New Roman" w:hAnsi="Times New Roman" w:cs="Times New Roman"/>
          <w:sz w:val="24"/>
          <w:szCs w:val="24"/>
        </w:rPr>
      </w:pPr>
    </w:p>
    <w:p w:rsidR="00A870D9" w:rsidRPr="008615F8" w:rsidRDefault="00A870D9" w:rsidP="008615F8">
      <w:pPr>
        <w:pStyle w:val="NoSpacing"/>
        <w:ind w:firstLine="720"/>
        <w:jc w:val="both"/>
        <w:rPr>
          <w:rFonts w:ascii="Times New Roman" w:hAnsi="Times New Roman" w:cs="Times New Roman"/>
          <w:sz w:val="24"/>
          <w:szCs w:val="24"/>
        </w:rPr>
      </w:pPr>
      <w:r w:rsidRPr="008615F8">
        <w:rPr>
          <w:rFonts w:ascii="Times New Roman" w:hAnsi="Times New Roman" w:cs="Times New Roman"/>
          <w:sz w:val="24"/>
          <w:szCs w:val="24"/>
        </w:rPr>
        <w:t>Declar pe propria răspundere, sub sancțiunea Codului penal, că actele depuse în copie sunt</w:t>
      </w:r>
      <w:r w:rsidR="008615F8" w:rsidRPr="008615F8">
        <w:rPr>
          <w:rFonts w:ascii="Times New Roman" w:hAnsi="Times New Roman" w:cs="Times New Roman"/>
          <w:sz w:val="24"/>
          <w:szCs w:val="24"/>
        </w:rPr>
        <w:t xml:space="preserve"> </w:t>
      </w:r>
      <w:r w:rsidRPr="008615F8">
        <w:rPr>
          <w:rFonts w:ascii="Times New Roman" w:hAnsi="Times New Roman" w:cs="Times New Roman"/>
          <w:sz w:val="24"/>
          <w:szCs w:val="24"/>
        </w:rPr>
        <w:t>conforme cu originalele și mă oblig sa vă notific de îndata orice modificare ulterioara.</w:t>
      </w:r>
    </w:p>
    <w:p w:rsidR="00A870D9" w:rsidRPr="008615F8" w:rsidRDefault="00A870D9" w:rsidP="008615F8">
      <w:pPr>
        <w:pStyle w:val="NoSpacing"/>
        <w:ind w:firstLine="720"/>
        <w:jc w:val="both"/>
        <w:rPr>
          <w:rFonts w:ascii="Times New Roman" w:hAnsi="Times New Roman" w:cs="Times New Roman"/>
          <w:sz w:val="24"/>
          <w:szCs w:val="24"/>
        </w:rPr>
      </w:pPr>
      <w:r w:rsidRPr="008615F8">
        <w:rPr>
          <w:rFonts w:ascii="Times New Roman" w:hAnsi="Times New Roman" w:cs="Times New Roman"/>
          <w:sz w:val="24"/>
          <w:szCs w:val="24"/>
        </w:rPr>
        <w:t>Declar că pe întreaga durată de funcționare a perioadei de exercitare a activității menționate în</w:t>
      </w:r>
      <w:r w:rsidR="008615F8" w:rsidRPr="008615F8">
        <w:rPr>
          <w:rFonts w:ascii="Times New Roman" w:hAnsi="Times New Roman" w:cs="Times New Roman"/>
          <w:sz w:val="24"/>
          <w:szCs w:val="24"/>
        </w:rPr>
        <w:t xml:space="preserve"> </w:t>
      </w:r>
      <w:r w:rsidRPr="008615F8">
        <w:rPr>
          <w:rFonts w:ascii="Times New Roman" w:hAnsi="Times New Roman" w:cs="Times New Roman"/>
          <w:sz w:val="24"/>
          <w:szCs w:val="24"/>
        </w:rPr>
        <w:t>prezenta cerere, voi respecta legislația în vigoare privind protecția mediului, prevenirea și</w:t>
      </w:r>
      <w:r w:rsidR="008615F8" w:rsidRPr="008615F8">
        <w:rPr>
          <w:rFonts w:ascii="Times New Roman" w:hAnsi="Times New Roman" w:cs="Times New Roman"/>
          <w:sz w:val="24"/>
          <w:szCs w:val="24"/>
        </w:rPr>
        <w:t xml:space="preserve"> </w:t>
      </w:r>
      <w:r w:rsidRPr="008615F8">
        <w:rPr>
          <w:rFonts w:ascii="Times New Roman" w:hAnsi="Times New Roman" w:cs="Times New Roman"/>
          <w:sz w:val="24"/>
          <w:szCs w:val="24"/>
        </w:rPr>
        <w:t>stingerea incendiilor, prevederile Legii nr. 61/1991 pentru sancţionarea faptelor de încălcare a</w:t>
      </w:r>
      <w:r w:rsidR="008615F8" w:rsidRPr="008615F8">
        <w:rPr>
          <w:rFonts w:ascii="Times New Roman" w:hAnsi="Times New Roman" w:cs="Times New Roman"/>
          <w:sz w:val="24"/>
          <w:szCs w:val="24"/>
        </w:rPr>
        <w:t xml:space="preserve"> </w:t>
      </w:r>
      <w:r w:rsidRPr="008615F8">
        <w:rPr>
          <w:rFonts w:ascii="Times New Roman" w:hAnsi="Times New Roman" w:cs="Times New Roman"/>
          <w:sz w:val="24"/>
          <w:szCs w:val="24"/>
        </w:rPr>
        <w:t>unor norme de convieţuire socială, a ordinii şi liniştii publice, republicata, cu modificările și</w:t>
      </w:r>
      <w:r w:rsidR="008615F8" w:rsidRPr="008615F8">
        <w:rPr>
          <w:rFonts w:ascii="Times New Roman" w:hAnsi="Times New Roman" w:cs="Times New Roman"/>
          <w:sz w:val="24"/>
          <w:szCs w:val="24"/>
        </w:rPr>
        <w:t xml:space="preserve"> </w:t>
      </w:r>
      <w:r w:rsidRPr="008615F8">
        <w:rPr>
          <w:rFonts w:ascii="Times New Roman" w:hAnsi="Times New Roman" w:cs="Times New Roman"/>
          <w:sz w:val="24"/>
          <w:szCs w:val="24"/>
        </w:rPr>
        <w:t>completările ulterioare, ale OUG nr. 77/2009 privind organizarea si exploatarea jocurilor de</w:t>
      </w:r>
      <w:r w:rsidR="008615F8" w:rsidRPr="008615F8">
        <w:rPr>
          <w:rFonts w:ascii="Times New Roman" w:hAnsi="Times New Roman" w:cs="Times New Roman"/>
          <w:sz w:val="24"/>
          <w:szCs w:val="24"/>
        </w:rPr>
        <w:t xml:space="preserve"> </w:t>
      </w:r>
      <w:r w:rsidRPr="008615F8">
        <w:rPr>
          <w:rFonts w:ascii="Times New Roman" w:hAnsi="Times New Roman" w:cs="Times New Roman"/>
          <w:sz w:val="24"/>
          <w:szCs w:val="24"/>
        </w:rPr>
        <w:t>noroc, prevederile OUG nr. 7/2026, precum si alte reglementari legale in vigoare incidente.</w:t>
      </w:r>
    </w:p>
    <w:p w:rsidR="008615F8" w:rsidRPr="008615F8" w:rsidRDefault="008615F8" w:rsidP="00A870D9">
      <w:pPr>
        <w:pStyle w:val="NoSpacing"/>
        <w:jc w:val="both"/>
        <w:rPr>
          <w:rFonts w:ascii="Times New Roman" w:hAnsi="Times New Roman" w:cs="Times New Roman"/>
          <w:sz w:val="24"/>
          <w:szCs w:val="24"/>
        </w:rPr>
      </w:pPr>
    </w:p>
    <w:p w:rsidR="00A870D9" w:rsidRPr="008615F8" w:rsidRDefault="00A870D9" w:rsidP="00A870D9">
      <w:pPr>
        <w:pStyle w:val="NoSpacing"/>
        <w:jc w:val="both"/>
        <w:rPr>
          <w:rFonts w:ascii="Times New Roman" w:hAnsi="Times New Roman" w:cs="Times New Roman"/>
          <w:sz w:val="24"/>
          <w:szCs w:val="24"/>
        </w:rPr>
      </w:pPr>
      <w:r w:rsidRPr="008615F8">
        <w:rPr>
          <w:rFonts w:ascii="Times New Roman" w:hAnsi="Times New Roman" w:cs="Times New Roman"/>
          <w:sz w:val="24"/>
          <w:szCs w:val="24"/>
        </w:rPr>
        <w:t>Data: ______________</w:t>
      </w:r>
    </w:p>
    <w:p w:rsidR="008615F8" w:rsidRPr="008615F8" w:rsidRDefault="008615F8" w:rsidP="00A870D9">
      <w:pPr>
        <w:pStyle w:val="NoSpacing"/>
        <w:jc w:val="both"/>
        <w:rPr>
          <w:rFonts w:ascii="Times New Roman" w:hAnsi="Times New Roman" w:cs="Times New Roman"/>
          <w:sz w:val="24"/>
          <w:szCs w:val="24"/>
        </w:rPr>
      </w:pPr>
    </w:p>
    <w:p w:rsidR="00A870D9" w:rsidRPr="008615F8" w:rsidRDefault="00A870D9" w:rsidP="00A870D9">
      <w:pPr>
        <w:pStyle w:val="NoSpacing"/>
        <w:jc w:val="both"/>
        <w:rPr>
          <w:rFonts w:ascii="Times New Roman" w:hAnsi="Times New Roman" w:cs="Times New Roman"/>
          <w:sz w:val="24"/>
          <w:szCs w:val="24"/>
        </w:rPr>
      </w:pPr>
      <w:r w:rsidRPr="008615F8">
        <w:rPr>
          <w:rFonts w:ascii="Times New Roman" w:hAnsi="Times New Roman" w:cs="Times New Roman"/>
          <w:sz w:val="24"/>
          <w:szCs w:val="24"/>
        </w:rPr>
        <w:t>Telefon nr: _________</w:t>
      </w:r>
    </w:p>
    <w:p w:rsidR="008615F8" w:rsidRPr="008615F8" w:rsidRDefault="008615F8" w:rsidP="00A870D9">
      <w:pPr>
        <w:pStyle w:val="NoSpacing"/>
        <w:jc w:val="both"/>
        <w:rPr>
          <w:rFonts w:ascii="Times New Roman" w:hAnsi="Times New Roman" w:cs="Times New Roman"/>
          <w:sz w:val="24"/>
          <w:szCs w:val="24"/>
        </w:rPr>
      </w:pPr>
    </w:p>
    <w:p w:rsidR="00A870D9" w:rsidRPr="008615F8" w:rsidRDefault="00A870D9" w:rsidP="00A870D9">
      <w:pPr>
        <w:pStyle w:val="NoSpacing"/>
        <w:jc w:val="both"/>
        <w:rPr>
          <w:rFonts w:ascii="Times New Roman" w:hAnsi="Times New Roman" w:cs="Times New Roman"/>
          <w:sz w:val="24"/>
          <w:szCs w:val="24"/>
        </w:rPr>
      </w:pPr>
      <w:r w:rsidRPr="008615F8">
        <w:rPr>
          <w:rFonts w:ascii="Times New Roman" w:hAnsi="Times New Roman" w:cs="Times New Roman"/>
          <w:sz w:val="24"/>
          <w:szCs w:val="24"/>
        </w:rPr>
        <w:t>e-mail:_____________</w:t>
      </w:r>
    </w:p>
    <w:p w:rsidR="008615F8" w:rsidRPr="008615F8" w:rsidRDefault="008615F8" w:rsidP="00A870D9">
      <w:pPr>
        <w:pStyle w:val="NoSpacing"/>
        <w:jc w:val="both"/>
        <w:rPr>
          <w:rFonts w:ascii="Times New Roman" w:hAnsi="Times New Roman" w:cs="Times New Roman"/>
          <w:sz w:val="24"/>
          <w:szCs w:val="24"/>
        </w:rPr>
      </w:pPr>
    </w:p>
    <w:p w:rsidR="008615F8" w:rsidRPr="008615F8" w:rsidRDefault="00A870D9" w:rsidP="00A870D9">
      <w:pPr>
        <w:pStyle w:val="NoSpacing"/>
        <w:jc w:val="both"/>
        <w:rPr>
          <w:rFonts w:ascii="Times New Roman" w:hAnsi="Times New Roman" w:cs="Times New Roman"/>
          <w:sz w:val="24"/>
          <w:szCs w:val="24"/>
        </w:rPr>
      </w:pPr>
      <w:r w:rsidRPr="008615F8">
        <w:rPr>
          <w:rFonts w:ascii="Times New Roman" w:hAnsi="Times New Roman" w:cs="Times New Roman"/>
          <w:sz w:val="24"/>
          <w:szCs w:val="24"/>
        </w:rPr>
        <w:t>Semnătura</w:t>
      </w:r>
      <w:r w:rsidR="008615F8" w:rsidRPr="008615F8">
        <w:rPr>
          <w:rFonts w:ascii="Times New Roman" w:hAnsi="Times New Roman" w:cs="Times New Roman"/>
          <w:sz w:val="24"/>
          <w:szCs w:val="24"/>
        </w:rPr>
        <w:t>,</w:t>
      </w:r>
    </w:p>
    <w:p w:rsidR="008615F8" w:rsidRPr="008615F8" w:rsidRDefault="008615F8" w:rsidP="00A870D9">
      <w:pPr>
        <w:pStyle w:val="NoSpacing"/>
        <w:jc w:val="both"/>
        <w:rPr>
          <w:rFonts w:ascii="Times New Roman" w:hAnsi="Times New Roman" w:cs="Times New Roman"/>
          <w:sz w:val="24"/>
          <w:szCs w:val="24"/>
        </w:rPr>
      </w:pPr>
    </w:p>
    <w:p w:rsidR="00A870D9" w:rsidRDefault="00A870D9" w:rsidP="008615F8">
      <w:pPr>
        <w:pStyle w:val="NoSpacing"/>
        <w:jc w:val="center"/>
        <w:rPr>
          <w:rFonts w:ascii="Times New Roman" w:hAnsi="Times New Roman" w:cs="Times New Roman"/>
          <w:sz w:val="24"/>
          <w:szCs w:val="24"/>
        </w:rPr>
      </w:pPr>
      <w:r w:rsidRPr="008615F8">
        <w:rPr>
          <w:rFonts w:ascii="Times New Roman" w:hAnsi="Times New Roman" w:cs="Times New Roman"/>
          <w:sz w:val="24"/>
          <w:szCs w:val="24"/>
        </w:rPr>
        <w:t xml:space="preserve">Domnului Primar al orașului </w:t>
      </w:r>
      <w:r w:rsidR="008615F8" w:rsidRPr="008615F8">
        <w:rPr>
          <w:rFonts w:ascii="Times New Roman" w:hAnsi="Times New Roman" w:cs="Times New Roman"/>
          <w:sz w:val="24"/>
          <w:szCs w:val="24"/>
        </w:rPr>
        <w:t>Turceni</w:t>
      </w:r>
    </w:p>
    <w:p w:rsidR="008615F8" w:rsidRDefault="008615F8" w:rsidP="008615F8">
      <w:pPr>
        <w:pStyle w:val="NoSpacing"/>
        <w:jc w:val="center"/>
        <w:rPr>
          <w:rFonts w:ascii="Times New Roman" w:hAnsi="Times New Roman" w:cs="Times New Roman"/>
          <w:sz w:val="24"/>
          <w:szCs w:val="24"/>
        </w:rPr>
      </w:pPr>
    </w:p>
    <w:p w:rsidR="008615F8" w:rsidRDefault="008615F8" w:rsidP="008615F8">
      <w:pPr>
        <w:pStyle w:val="NoSpacing"/>
        <w:jc w:val="center"/>
        <w:rPr>
          <w:rFonts w:ascii="Times New Roman" w:hAnsi="Times New Roman" w:cs="Times New Roman"/>
          <w:sz w:val="24"/>
          <w:szCs w:val="24"/>
        </w:rPr>
      </w:pPr>
    </w:p>
    <w:p w:rsidR="008615F8" w:rsidRPr="00917B6C" w:rsidRDefault="008615F8" w:rsidP="00917B6C">
      <w:pPr>
        <w:pStyle w:val="NoSpacing"/>
        <w:jc w:val="right"/>
        <w:rPr>
          <w:rFonts w:ascii="Times New Roman" w:hAnsi="Times New Roman" w:cs="Times New Roman"/>
        </w:rPr>
      </w:pPr>
      <w:r w:rsidRPr="00917B6C">
        <w:rPr>
          <w:rFonts w:ascii="Times New Roman" w:hAnsi="Times New Roman" w:cs="Times New Roman"/>
        </w:rPr>
        <w:lastRenderedPageBreak/>
        <w:t>Anexa nr. 2 la Regulament - AUTORIZAŢIE DE FUNCŢIONARE LOCALĂ</w:t>
      </w:r>
    </w:p>
    <w:p w:rsidR="008615F8" w:rsidRDefault="008615F8" w:rsidP="008615F8">
      <w:pPr>
        <w:pStyle w:val="NoSpacing"/>
        <w:jc w:val="center"/>
        <w:rPr>
          <w:rFonts w:ascii="Times New Roman" w:hAnsi="Times New Roman" w:cs="Times New Roman"/>
          <w:sz w:val="24"/>
          <w:szCs w:val="24"/>
        </w:rPr>
      </w:pPr>
    </w:p>
    <w:p w:rsidR="00917B6C" w:rsidRDefault="00917B6C" w:rsidP="008615F8">
      <w:pPr>
        <w:pStyle w:val="NoSpacing"/>
        <w:jc w:val="center"/>
        <w:rPr>
          <w:rFonts w:ascii="Times New Roman" w:hAnsi="Times New Roman" w:cs="Times New Roman"/>
          <w:sz w:val="24"/>
          <w:szCs w:val="24"/>
        </w:rPr>
      </w:pPr>
    </w:p>
    <w:p w:rsidR="00917B6C" w:rsidRDefault="00917B6C" w:rsidP="008615F8">
      <w:pPr>
        <w:pStyle w:val="NoSpacing"/>
        <w:jc w:val="center"/>
        <w:rPr>
          <w:rFonts w:ascii="Times New Roman" w:hAnsi="Times New Roman" w:cs="Times New Roman"/>
          <w:sz w:val="24"/>
          <w:szCs w:val="24"/>
        </w:rPr>
      </w:pPr>
      <w:r w:rsidRPr="00917B6C">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margin">
              <wp:posOffset>-485029</wp:posOffset>
            </wp:positionH>
            <wp:positionV relativeFrom="paragraph">
              <wp:posOffset>41440</wp:posOffset>
            </wp:positionV>
            <wp:extent cx="7203882" cy="1351722"/>
            <wp:effectExtent l="19050" t="0" r="0" b="0"/>
            <wp:wrapNone/>
            <wp:docPr id="1842573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03882" cy="1351722"/>
                    </a:xfrm>
                    <a:prstGeom prst="rect">
                      <a:avLst/>
                    </a:prstGeom>
                    <a:noFill/>
                    <a:ln>
                      <a:noFill/>
                    </a:ln>
                  </pic:spPr>
                </pic:pic>
              </a:graphicData>
            </a:graphic>
          </wp:anchor>
        </w:drawing>
      </w:r>
    </w:p>
    <w:p w:rsidR="00917B6C" w:rsidRPr="00917B6C" w:rsidRDefault="00917B6C" w:rsidP="00917B6C"/>
    <w:p w:rsidR="00917B6C" w:rsidRPr="00917B6C" w:rsidRDefault="00917B6C" w:rsidP="00917B6C"/>
    <w:p w:rsidR="00917B6C" w:rsidRPr="00917B6C" w:rsidRDefault="00917B6C" w:rsidP="00917B6C"/>
    <w:p w:rsidR="00917B6C" w:rsidRPr="00917B6C" w:rsidRDefault="00917B6C" w:rsidP="00917B6C"/>
    <w:p w:rsidR="00917B6C" w:rsidRDefault="00917B6C" w:rsidP="00917B6C"/>
    <w:p w:rsidR="00917B6C" w:rsidRPr="00917B6C" w:rsidRDefault="00917B6C" w:rsidP="00917B6C">
      <w:pPr>
        <w:pStyle w:val="NoSpacing"/>
        <w:jc w:val="center"/>
        <w:rPr>
          <w:rFonts w:ascii="Times New Roman" w:hAnsi="Times New Roman" w:cs="Times New Roman"/>
          <w:b/>
          <w:sz w:val="24"/>
          <w:szCs w:val="24"/>
        </w:rPr>
      </w:pPr>
      <w:r w:rsidRPr="00917B6C">
        <w:rPr>
          <w:rFonts w:ascii="Times New Roman" w:hAnsi="Times New Roman" w:cs="Times New Roman"/>
          <w:b/>
          <w:sz w:val="24"/>
          <w:szCs w:val="24"/>
        </w:rPr>
        <w:t>AUTORIZAŢIE DE FUNCŢIONARE LOCALĂ</w:t>
      </w:r>
    </w:p>
    <w:p w:rsidR="00917B6C" w:rsidRPr="00917B6C" w:rsidRDefault="00917B6C" w:rsidP="00917B6C">
      <w:pPr>
        <w:pStyle w:val="NoSpacing"/>
        <w:jc w:val="center"/>
        <w:rPr>
          <w:rFonts w:ascii="Times New Roman" w:hAnsi="Times New Roman" w:cs="Times New Roman"/>
          <w:b/>
          <w:sz w:val="24"/>
          <w:szCs w:val="24"/>
        </w:rPr>
      </w:pPr>
      <w:r w:rsidRPr="00917B6C">
        <w:rPr>
          <w:rFonts w:ascii="Times New Roman" w:hAnsi="Times New Roman" w:cs="Times New Roman"/>
          <w:b/>
          <w:sz w:val="24"/>
          <w:szCs w:val="24"/>
        </w:rPr>
        <w:t>pentru desfășurarea activității de jocuri de noroc</w:t>
      </w:r>
    </w:p>
    <w:p w:rsidR="00917B6C" w:rsidRDefault="00917B6C" w:rsidP="00917B6C">
      <w:pPr>
        <w:pStyle w:val="NoSpacing"/>
        <w:jc w:val="center"/>
        <w:rPr>
          <w:rFonts w:ascii="Times New Roman" w:hAnsi="Times New Roman" w:cs="Times New Roman"/>
          <w:sz w:val="24"/>
          <w:szCs w:val="24"/>
        </w:rPr>
      </w:pPr>
    </w:p>
    <w:p w:rsidR="00917B6C" w:rsidRPr="00917B6C" w:rsidRDefault="00917B6C" w:rsidP="00917B6C">
      <w:pPr>
        <w:pStyle w:val="NoSpacing"/>
        <w:jc w:val="center"/>
        <w:rPr>
          <w:rFonts w:ascii="Times New Roman" w:hAnsi="Times New Roman" w:cs="Times New Roman"/>
          <w:b/>
          <w:sz w:val="24"/>
          <w:szCs w:val="24"/>
        </w:rPr>
      </w:pPr>
      <w:r>
        <w:rPr>
          <w:rFonts w:ascii="Times New Roman" w:hAnsi="Times New Roman" w:cs="Times New Roman"/>
          <w:b/>
          <w:sz w:val="24"/>
          <w:szCs w:val="24"/>
        </w:rPr>
        <w:t>Nr............</w:t>
      </w:r>
      <w:r w:rsidRPr="00917B6C">
        <w:rPr>
          <w:rFonts w:ascii="Times New Roman" w:hAnsi="Times New Roman" w:cs="Times New Roman"/>
          <w:b/>
          <w:sz w:val="24"/>
          <w:szCs w:val="24"/>
        </w:rPr>
        <w:t>.........din...................................</w:t>
      </w:r>
    </w:p>
    <w:p w:rsidR="00917B6C" w:rsidRDefault="00917B6C" w:rsidP="00917B6C">
      <w:pPr>
        <w:pStyle w:val="NoSpacing"/>
        <w:jc w:val="center"/>
        <w:rPr>
          <w:rFonts w:ascii="Times New Roman" w:hAnsi="Times New Roman" w:cs="Times New Roman"/>
          <w:sz w:val="24"/>
          <w:szCs w:val="24"/>
        </w:rPr>
      </w:pPr>
    </w:p>
    <w:p w:rsidR="00917B6C" w:rsidRDefault="00917B6C" w:rsidP="00917B6C">
      <w:pPr>
        <w:pStyle w:val="NoSpacing"/>
        <w:jc w:val="center"/>
        <w:rPr>
          <w:rFonts w:ascii="Times New Roman" w:hAnsi="Times New Roman" w:cs="Times New Roman"/>
          <w:sz w:val="24"/>
          <w:szCs w:val="24"/>
        </w:rPr>
      </w:pPr>
    </w:p>
    <w:p w:rsidR="00917B6C" w:rsidRPr="00917B6C" w:rsidRDefault="00917B6C" w:rsidP="00917B6C">
      <w:pPr>
        <w:pStyle w:val="NoSpacing"/>
        <w:jc w:val="center"/>
        <w:rPr>
          <w:rFonts w:ascii="Times New Roman" w:hAnsi="Times New Roman" w:cs="Times New Roman"/>
          <w:sz w:val="24"/>
          <w:szCs w:val="24"/>
        </w:rPr>
      </w:pPr>
    </w:p>
    <w:p w:rsidR="00917B6C" w:rsidRDefault="00917B6C" w:rsidP="008C50CE">
      <w:pPr>
        <w:pStyle w:val="NoSpacing"/>
        <w:ind w:firstLine="720"/>
        <w:jc w:val="both"/>
        <w:rPr>
          <w:rFonts w:ascii="Times New Roman" w:hAnsi="Times New Roman" w:cs="Times New Roman"/>
          <w:sz w:val="24"/>
          <w:szCs w:val="24"/>
        </w:rPr>
      </w:pPr>
      <w:r w:rsidRPr="00917B6C">
        <w:rPr>
          <w:rFonts w:ascii="Times New Roman" w:hAnsi="Times New Roman" w:cs="Times New Roman"/>
          <w:sz w:val="24"/>
          <w:szCs w:val="24"/>
        </w:rPr>
        <w:t xml:space="preserve">Eliberată în baza Hotărârii Consiliului Local al orașului </w:t>
      </w:r>
      <w:r>
        <w:rPr>
          <w:rFonts w:ascii="Times New Roman" w:hAnsi="Times New Roman" w:cs="Times New Roman"/>
          <w:sz w:val="24"/>
          <w:szCs w:val="24"/>
        </w:rPr>
        <w:t>Turceni</w:t>
      </w:r>
      <w:r w:rsidRPr="00917B6C">
        <w:rPr>
          <w:rFonts w:ascii="Times New Roman" w:hAnsi="Times New Roman" w:cs="Times New Roman"/>
          <w:sz w:val="24"/>
          <w:szCs w:val="24"/>
        </w:rPr>
        <w:t xml:space="preserve"> nr.___/2026 pentru aprobarea</w:t>
      </w:r>
      <w:r w:rsidR="008C50CE">
        <w:rPr>
          <w:rFonts w:ascii="Times New Roman" w:hAnsi="Times New Roman" w:cs="Times New Roman"/>
          <w:sz w:val="24"/>
          <w:szCs w:val="24"/>
        </w:rPr>
        <w:t xml:space="preserve"> </w:t>
      </w:r>
      <w:r w:rsidRPr="00917B6C">
        <w:rPr>
          <w:rFonts w:ascii="Times New Roman" w:hAnsi="Times New Roman" w:cs="Times New Roman"/>
          <w:sz w:val="24"/>
          <w:szCs w:val="24"/>
        </w:rPr>
        <w:t>desfășurarii activităților de jocuri de noroc și a Regulamentului de stabilire a criteriilor și a</w:t>
      </w:r>
      <w:r w:rsidR="008C50CE">
        <w:rPr>
          <w:rFonts w:ascii="Times New Roman" w:hAnsi="Times New Roman" w:cs="Times New Roman"/>
          <w:sz w:val="24"/>
          <w:szCs w:val="24"/>
        </w:rPr>
        <w:t xml:space="preserve"> </w:t>
      </w:r>
      <w:r w:rsidRPr="00917B6C">
        <w:rPr>
          <w:rFonts w:ascii="Times New Roman" w:hAnsi="Times New Roman" w:cs="Times New Roman"/>
          <w:sz w:val="24"/>
          <w:szCs w:val="24"/>
        </w:rPr>
        <w:t>procedurii de acordare a autorizației de funcționare pentru desfășurarea activităților de jocuri</w:t>
      </w:r>
      <w:r w:rsidR="008C50CE">
        <w:rPr>
          <w:rFonts w:ascii="Times New Roman" w:hAnsi="Times New Roman" w:cs="Times New Roman"/>
          <w:sz w:val="24"/>
          <w:szCs w:val="24"/>
        </w:rPr>
        <w:t xml:space="preserve"> </w:t>
      </w:r>
      <w:r w:rsidRPr="00917B6C">
        <w:rPr>
          <w:rFonts w:ascii="Times New Roman" w:hAnsi="Times New Roman" w:cs="Times New Roman"/>
          <w:sz w:val="24"/>
          <w:szCs w:val="24"/>
        </w:rPr>
        <w:t xml:space="preserve">de noroc permise pe raza orașului </w:t>
      </w:r>
      <w:r>
        <w:rPr>
          <w:rFonts w:ascii="Times New Roman" w:hAnsi="Times New Roman" w:cs="Times New Roman"/>
          <w:sz w:val="24"/>
          <w:szCs w:val="24"/>
        </w:rPr>
        <w:t>Turceni</w:t>
      </w:r>
      <w:r w:rsidRPr="00917B6C">
        <w:rPr>
          <w:rFonts w:ascii="Times New Roman" w:hAnsi="Times New Roman" w:cs="Times New Roman"/>
          <w:sz w:val="24"/>
          <w:szCs w:val="24"/>
        </w:rPr>
        <w:t xml:space="preserve"> și a Hotărârii Consiliului local </w:t>
      </w:r>
      <w:r>
        <w:rPr>
          <w:rFonts w:ascii="Times New Roman" w:hAnsi="Times New Roman" w:cs="Times New Roman"/>
          <w:sz w:val="24"/>
          <w:szCs w:val="24"/>
        </w:rPr>
        <w:t>Turceni</w:t>
      </w:r>
      <w:r w:rsidRPr="00917B6C">
        <w:rPr>
          <w:rFonts w:ascii="Times New Roman" w:hAnsi="Times New Roman" w:cs="Times New Roman"/>
          <w:sz w:val="24"/>
          <w:szCs w:val="24"/>
        </w:rPr>
        <w:t xml:space="preserve"> nr. ___/____</w:t>
      </w:r>
      <w:r w:rsidR="008C50CE">
        <w:rPr>
          <w:rFonts w:ascii="Times New Roman" w:hAnsi="Times New Roman" w:cs="Times New Roman"/>
          <w:sz w:val="24"/>
          <w:szCs w:val="24"/>
        </w:rPr>
        <w:t xml:space="preserve">______ </w:t>
      </w:r>
      <w:r w:rsidRPr="00917B6C">
        <w:rPr>
          <w:rFonts w:ascii="Times New Roman" w:hAnsi="Times New Roman" w:cs="Times New Roman"/>
          <w:sz w:val="24"/>
          <w:szCs w:val="24"/>
        </w:rPr>
        <w:t>privind acordarea autorizației de funcționare locală;</w:t>
      </w:r>
    </w:p>
    <w:p w:rsidR="00917B6C" w:rsidRDefault="00917B6C" w:rsidP="00917B6C">
      <w:pPr>
        <w:pStyle w:val="NoSpacing"/>
        <w:jc w:val="both"/>
        <w:rPr>
          <w:rFonts w:ascii="Times New Roman" w:hAnsi="Times New Roman" w:cs="Times New Roman"/>
          <w:sz w:val="24"/>
          <w:szCs w:val="24"/>
        </w:rPr>
      </w:pPr>
    </w:p>
    <w:p w:rsidR="00917B6C" w:rsidRPr="00917B6C" w:rsidRDefault="00917B6C" w:rsidP="00917B6C">
      <w:pPr>
        <w:pStyle w:val="NoSpacing"/>
        <w:jc w:val="both"/>
        <w:rPr>
          <w:rFonts w:ascii="Times New Roman" w:hAnsi="Times New Roman" w:cs="Times New Roman"/>
          <w:sz w:val="24"/>
          <w:szCs w:val="24"/>
        </w:rPr>
      </w:pPr>
      <w:r w:rsidRPr="00917B6C">
        <w:rPr>
          <w:rFonts w:ascii="Times New Roman" w:hAnsi="Times New Roman" w:cs="Times New Roman"/>
          <w:sz w:val="24"/>
          <w:szCs w:val="24"/>
        </w:rPr>
        <w:t>Denumire Agent Economic..............................................................................</w:t>
      </w:r>
    </w:p>
    <w:p w:rsidR="00917B6C" w:rsidRDefault="00917B6C" w:rsidP="00917B6C">
      <w:pPr>
        <w:pStyle w:val="NoSpacing"/>
        <w:jc w:val="both"/>
        <w:rPr>
          <w:rFonts w:ascii="Times New Roman" w:hAnsi="Times New Roman" w:cs="Times New Roman"/>
          <w:sz w:val="24"/>
          <w:szCs w:val="24"/>
        </w:rPr>
      </w:pPr>
    </w:p>
    <w:p w:rsidR="00917B6C" w:rsidRPr="00917B6C" w:rsidRDefault="00917B6C" w:rsidP="00917B6C">
      <w:pPr>
        <w:pStyle w:val="NoSpacing"/>
        <w:jc w:val="both"/>
        <w:rPr>
          <w:rFonts w:ascii="Times New Roman" w:hAnsi="Times New Roman" w:cs="Times New Roman"/>
          <w:sz w:val="24"/>
          <w:szCs w:val="24"/>
        </w:rPr>
      </w:pPr>
      <w:r w:rsidRPr="00917B6C">
        <w:rPr>
          <w:rFonts w:ascii="Times New Roman" w:hAnsi="Times New Roman" w:cs="Times New Roman"/>
          <w:sz w:val="24"/>
          <w:szCs w:val="24"/>
        </w:rPr>
        <w:t>Sediu social .......................................................................................................</w:t>
      </w:r>
    </w:p>
    <w:p w:rsidR="00917B6C" w:rsidRDefault="00917B6C" w:rsidP="00917B6C">
      <w:pPr>
        <w:pStyle w:val="NoSpacing"/>
        <w:jc w:val="both"/>
        <w:rPr>
          <w:rFonts w:ascii="Times New Roman" w:hAnsi="Times New Roman" w:cs="Times New Roman"/>
          <w:sz w:val="24"/>
          <w:szCs w:val="24"/>
        </w:rPr>
      </w:pPr>
    </w:p>
    <w:p w:rsidR="00917B6C" w:rsidRPr="00917B6C" w:rsidRDefault="00917B6C" w:rsidP="00917B6C">
      <w:pPr>
        <w:pStyle w:val="NoSpacing"/>
        <w:jc w:val="both"/>
        <w:rPr>
          <w:rFonts w:ascii="Times New Roman" w:hAnsi="Times New Roman" w:cs="Times New Roman"/>
          <w:sz w:val="24"/>
          <w:szCs w:val="24"/>
        </w:rPr>
      </w:pPr>
      <w:r w:rsidRPr="00917B6C">
        <w:rPr>
          <w:rFonts w:ascii="Times New Roman" w:hAnsi="Times New Roman" w:cs="Times New Roman"/>
          <w:sz w:val="24"/>
          <w:szCs w:val="24"/>
        </w:rPr>
        <w:t>Cod unic de înregistrare .................................................................................</w:t>
      </w:r>
    </w:p>
    <w:p w:rsidR="00917B6C" w:rsidRDefault="00917B6C" w:rsidP="00917B6C">
      <w:pPr>
        <w:pStyle w:val="NoSpacing"/>
        <w:jc w:val="both"/>
        <w:rPr>
          <w:rFonts w:ascii="Times New Roman" w:hAnsi="Times New Roman" w:cs="Times New Roman"/>
          <w:sz w:val="24"/>
          <w:szCs w:val="24"/>
        </w:rPr>
      </w:pPr>
    </w:p>
    <w:p w:rsidR="00917B6C" w:rsidRPr="00917B6C" w:rsidRDefault="00917B6C" w:rsidP="00917B6C">
      <w:pPr>
        <w:pStyle w:val="NoSpacing"/>
        <w:jc w:val="both"/>
        <w:rPr>
          <w:rFonts w:ascii="Times New Roman" w:hAnsi="Times New Roman" w:cs="Times New Roman"/>
          <w:sz w:val="24"/>
          <w:szCs w:val="24"/>
        </w:rPr>
      </w:pPr>
      <w:r w:rsidRPr="00917B6C">
        <w:rPr>
          <w:rFonts w:ascii="Times New Roman" w:hAnsi="Times New Roman" w:cs="Times New Roman"/>
          <w:sz w:val="24"/>
          <w:szCs w:val="24"/>
        </w:rPr>
        <w:t>Nr. de ordine în Registrul Comerțului............................................................</w:t>
      </w:r>
    </w:p>
    <w:p w:rsidR="00917B6C" w:rsidRDefault="00917B6C" w:rsidP="00917B6C">
      <w:pPr>
        <w:pStyle w:val="NoSpacing"/>
        <w:jc w:val="both"/>
        <w:rPr>
          <w:rFonts w:ascii="Times New Roman" w:hAnsi="Times New Roman" w:cs="Times New Roman"/>
          <w:sz w:val="24"/>
          <w:szCs w:val="24"/>
        </w:rPr>
      </w:pPr>
    </w:p>
    <w:p w:rsidR="00917B6C" w:rsidRPr="00917B6C" w:rsidRDefault="00917B6C" w:rsidP="00917B6C">
      <w:pPr>
        <w:pStyle w:val="NoSpacing"/>
        <w:jc w:val="both"/>
        <w:rPr>
          <w:rFonts w:ascii="Times New Roman" w:hAnsi="Times New Roman" w:cs="Times New Roman"/>
          <w:sz w:val="24"/>
          <w:szCs w:val="24"/>
        </w:rPr>
      </w:pPr>
      <w:r w:rsidRPr="00917B6C">
        <w:rPr>
          <w:rFonts w:ascii="Times New Roman" w:hAnsi="Times New Roman" w:cs="Times New Roman"/>
          <w:sz w:val="24"/>
          <w:szCs w:val="24"/>
        </w:rPr>
        <w:t>Adresa unității...................................................................................................</w:t>
      </w:r>
    </w:p>
    <w:p w:rsidR="00917B6C" w:rsidRDefault="00917B6C" w:rsidP="00917B6C">
      <w:pPr>
        <w:pStyle w:val="NoSpacing"/>
        <w:jc w:val="both"/>
        <w:rPr>
          <w:rFonts w:ascii="Times New Roman" w:hAnsi="Times New Roman" w:cs="Times New Roman"/>
          <w:sz w:val="24"/>
          <w:szCs w:val="24"/>
        </w:rPr>
      </w:pPr>
    </w:p>
    <w:p w:rsidR="00917B6C" w:rsidRPr="00917B6C" w:rsidRDefault="00917B6C" w:rsidP="00917B6C">
      <w:pPr>
        <w:pStyle w:val="NoSpacing"/>
        <w:jc w:val="both"/>
        <w:rPr>
          <w:rFonts w:ascii="Times New Roman" w:hAnsi="Times New Roman" w:cs="Times New Roman"/>
          <w:sz w:val="24"/>
          <w:szCs w:val="24"/>
        </w:rPr>
      </w:pPr>
      <w:r w:rsidRPr="00917B6C">
        <w:rPr>
          <w:rFonts w:ascii="Times New Roman" w:hAnsi="Times New Roman" w:cs="Times New Roman"/>
          <w:sz w:val="24"/>
          <w:szCs w:val="24"/>
        </w:rPr>
        <w:t>Este autorizată să desfășoare activitatea de jocuri de noroc de tip:</w:t>
      </w:r>
    </w:p>
    <w:p w:rsidR="00917B6C" w:rsidRPr="00917B6C" w:rsidRDefault="00917B6C" w:rsidP="00917B6C">
      <w:pPr>
        <w:pStyle w:val="NoSpacing"/>
        <w:jc w:val="both"/>
        <w:rPr>
          <w:rFonts w:ascii="Times New Roman" w:hAnsi="Times New Roman" w:cs="Times New Roman"/>
          <w:sz w:val="24"/>
          <w:szCs w:val="24"/>
        </w:rPr>
      </w:pPr>
      <w:r w:rsidRPr="00917B6C">
        <w:rPr>
          <w:rFonts w:ascii="Times New Roman" w:hAnsi="Times New Roman" w:cs="Times New Roman"/>
          <w:sz w:val="24"/>
          <w:szCs w:val="24"/>
        </w:rPr>
        <w:t>............................................................................................................</w:t>
      </w:r>
    </w:p>
    <w:p w:rsidR="00917B6C" w:rsidRPr="00917B6C" w:rsidRDefault="00917B6C" w:rsidP="00917B6C">
      <w:pPr>
        <w:pStyle w:val="NoSpacing"/>
        <w:jc w:val="both"/>
        <w:rPr>
          <w:rFonts w:ascii="Times New Roman" w:hAnsi="Times New Roman" w:cs="Times New Roman"/>
          <w:sz w:val="24"/>
          <w:szCs w:val="24"/>
        </w:rPr>
      </w:pPr>
      <w:r w:rsidRPr="00917B6C">
        <w:rPr>
          <w:rFonts w:ascii="Times New Roman" w:hAnsi="Times New Roman" w:cs="Times New Roman"/>
          <w:sz w:val="24"/>
          <w:szCs w:val="24"/>
        </w:rPr>
        <w:t>Cod CAEN: ..................................</w:t>
      </w:r>
    </w:p>
    <w:p w:rsidR="00917B6C" w:rsidRPr="00917B6C" w:rsidRDefault="00917B6C" w:rsidP="00917B6C">
      <w:pPr>
        <w:pStyle w:val="NoSpacing"/>
        <w:jc w:val="both"/>
        <w:rPr>
          <w:rFonts w:ascii="Times New Roman" w:hAnsi="Times New Roman" w:cs="Times New Roman"/>
          <w:sz w:val="24"/>
          <w:szCs w:val="24"/>
        </w:rPr>
      </w:pPr>
      <w:r w:rsidRPr="00917B6C">
        <w:rPr>
          <w:rFonts w:ascii="Times New Roman" w:hAnsi="Times New Roman" w:cs="Times New Roman"/>
          <w:sz w:val="24"/>
          <w:szCs w:val="24"/>
        </w:rPr>
        <w:t>Suprafața destinată activității .......................................................................</w:t>
      </w:r>
    </w:p>
    <w:p w:rsidR="00917B6C" w:rsidRDefault="00917B6C" w:rsidP="00917B6C">
      <w:pPr>
        <w:pStyle w:val="NoSpacing"/>
        <w:jc w:val="both"/>
        <w:rPr>
          <w:rFonts w:ascii="Times New Roman" w:hAnsi="Times New Roman" w:cs="Times New Roman"/>
          <w:sz w:val="24"/>
          <w:szCs w:val="24"/>
        </w:rPr>
      </w:pPr>
    </w:p>
    <w:p w:rsidR="00917B6C" w:rsidRDefault="00917B6C" w:rsidP="00917B6C">
      <w:pPr>
        <w:pStyle w:val="NoSpacing"/>
        <w:jc w:val="both"/>
        <w:rPr>
          <w:rFonts w:ascii="Times New Roman" w:hAnsi="Times New Roman" w:cs="Times New Roman"/>
          <w:sz w:val="24"/>
          <w:szCs w:val="24"/>
        </w:rPr>
      </w:pPr>
      <w:r w:rsidRPr="00917B6C">
        <w:rPr>
          <w:rFonts w:ascii="Times New Roman" w:hAnsi="Times New Roman" w:cs="Times New Roman"/>
          <w:sz w:val="24"/>
          <w:szCs w:val="24"/>
        </w:rPr>
        <w:t>Perioada de valabilitate :...............................................................................</w:t>
      </w:r>
    </w:p>
    <w:p w:rsidR="00917B6C" w:rsidRDefault="00917B6C" w:rsidP="00917B6C">
      <w:pPr>
        <w:pStyle w:val="NoSpacing"/>
        <w:jc w:val="both"/>
        <w:rPr>
          <w:rFonts w:ascii="Times New Roman" w:hAnsi="Times New Roman" w:cs="Times New Roman"/>
          <w:sz w:val="24"/>
          <w:szCs w:val="24"/>
        </w:rPr>
      </w:pPr>
    </w:p>
    <w:p w:rsidR="00917B6C" w:rsidRDefault="00917B6C" w:rsidP="00917B6C">
      <w:pPr>
        <w:pStyle w:val="NoSpacing"/>
        <w:jc w:val="both"/>
        <w:rPr>
          <w:rFonts w:ascii="Times New Roman" w:hAnsi="Times New Roman" w:cs="Times New Roman"/>
          <w:sz w:val="24"/>
          <w:szCs w:val="24"/>
        </w:rPr>
      </w:pPr>
    </w:p>
    <w:p w:rsidR="00917B6C" w:rsidRDefault="00917B6C" w:rsidP="00917B6C">
      <w:pPr>
        <w:pStyle w:val="NoSpacing"/>
        <w:jc w:val="both"/>
        <w:rPr>
          <w:rFonts w:ascii="Times New Roman" w:hAnsi="Times New Roman" w:cs="Times New Roman"/>
          <w:sz w:val="24"/>
          <w:szCs w:val="24"/>
        </w:rPr>
      </w:pPr>
    </w:p>
    <w:p w:rsidR="00917B6C" w:rsidRPr="00917B6C" w:rsidRDefault="00917B6C" w:rsidP="00917B6C">
      <w:pPr>
        <w:pStyle w:val="NoSpacing"/>
        <w:jc w:val="center"/>
        <w:rPr>
          <w:rFonts w:ascii="Times New Roman" w:hAnsi="Times New Roman" w:cs="Times New Roman"/>
          <w:b/>
          <w:sz w:val="24"/>
          <w:szCs w:val="24"/>
        </w:rPr>
      </w:pPr>
      <w:r w:rsidRPr="00917B6C">
        <w:rPr>
          <w:rFonts w:ascii="Times New Roman" w:hAnsi="Times New Roman" w:cs="Times New Roman"/>
          <w:b/>
          <w:sz w:val="24"/>
          <w:szCs w:val="24"/>
        </w:rPr>
        <w:t>Primar,</w:t>
      </w:r>
    </w:p>
    <w:p w:rsidR="00917B6C" w:rsidRPr="00917B6C" w:rsidRDefault="00917B6C" w:rsidP="00917B6C">
      <w:pPr>
        <w:pStyle w:val="NoSpacing"/>
        <w:jc w:val="center"/>
        <w:rPr>
          <w:rFonts w:ascii="Times New Roman" w:hAnsi="Times New Roman" w:cs="Times New Roman"/>
          <w:sz w:val="24"/>
          <w:szCs w:val="24"/>
        </w:rPr>
      </w:pPr>
      <w:r w:rsidRPr="00917B6C">
        <w:rPr>
          <w:rFonts w:ascii="Times New Roman" w:hAnsi="Times New Roman" w:cs="Times New Roman"/>
          <w:sz w:val="24"/>
          <w:szCs w:val="24"/>
        </w:rPr>
        <w:t>Constantin Popescu</w:t>
      </w:r>
    </w:p>
    <w:p w:rsidR="00917B6C" w:rsidRDefault="00917B6C" w:rsidP="00917B6C">
      <w:pPr>
        <w:pStyle w:val="NoSpacing"/>
        <w:jc w:val="both"/>
        <w:rPr>
          <w:rFonts w:ascii="Times New Roman" w:hAnsi="Times New Roman" w:cs="Times New Roman"/>
          <w:sz w:val="24"/>
          <w:szCs w:val="24"/>
        </w:rPr>
      </w:pPr>
    </w:p>
    <w:p w:rsidR="00917B6C" w:rsidRDefault="00917B6C" w:rsidP="00917B6C">
      <w:pPr>
        <w:pStyle w:val="NoSpacing"/>
        <w:jc w:val="both"/>
        <w:rPr>
          <w:rFonts w:ascii="Times New Roman" w:hAnsi="Times New Roman" w:cs="Times New Roman"/>
          <w:sz w:val="24"/>
          <w:szCs w:val="24"/>
        </w:rPr>
      </w:pPr>
    </w:p>
    <w:p w:rsidR="00917B6C" w:rsidRDefault="00917B6C" w:rsidP="00917B6C">
      <w:pPr>
        <w:pStyle w:val="NoSpacing"/>
        <w:jc w:val="both"/>
        <w:rPr>
          <w:rFonts w:ascii="Times New Roman" w:hAnsi="Times New Roman" w:cs="Times New Roman"/>
          <w:sz w:val="24"/>
          <w:szCs w:val="24"/>
        </w:rPr>
      </w:pPr>
    </w:p>
    <w:p w:rsidR="00917B6C" w:rsidRDefault="00917B6C" w:rsidP="00917B6C">
      <w:pPr>
        <w:pStyle w:val="NoSpacing"/>
        <w:jc w:val="both"/>
        <w:rPr>
          <w:rFonts w:ascii="Times New Roman" w:hAnsi="Times New Roman" w:cs="Times New Roman"/>
          <w:sz w:val="24"/>
          <w:szCs w:val="24"/>
        </w:rPr>
      </w:pPr>
    </w:p>
    <w:p w:rsidR="00917B6C" w:rsidRDefault="00917B6C" w:rsidP="00917B6C">
      <w:pPr>
        <w:autoSpaceDE w:val="0"/>
        <w:autoSpaceDN w:val="0"/>
        <w:adjustRightInd w:val="0"/>
        <w:spacing w:after="0" w:line="240" w:lineRule="auto"/>
        <w:rPr>
          <w:rFonts w:ascii="CIDFont+F4" w:hAnsi="CIDFont+F4" w:cs="CIDFont+F4"/>
          <w:sz w:val="23"/>
          <w:szCs w:val="23"/>
        </w:rPr>
      </w:pPr>
    </w:p>
    <w:p w:rsidR="00917B6C" w:rsidRDefault="00917B6C" w:rsidP="00917B6C">
      <w:pPr>
        <w:pStyle w:val="NoSpacing"/>
        <w:rPr>
          <w:rFonts w:ascii="Times New Roman" w:hAnsi="Times New Roman" w:cs="Times New Roman"/>
          <w:sz w:val="24"/>
          <w:szCs w:val="24"/>
        </w:rPr>
      </w:pPr>
    </w:p>
    <w:p w:rsidR="00917B6C" w:rsidRDefault="00917B6C" w:rsidP="00917B6C">
      <w:pPr>
        <w:pStyle w:val="NoSpacing"/>
        <w:rPr>
          <w:rFonts w:ascii="Times New Roman" w:hAnsi="Times New Roman" w:cs="Times New Roman"/>
          <w:sz w:val="24"/>
          <w:szCs w:val="24"/>
        </w:rPr>
      </w:pPr>
    </w:p>
    <w:p w:rsidR="00917B6C" w:rsidRPr="00917B6C" w:rsidRDefault="00917B6C" w:rsidP="00917B6C">
      <w:pPr>
        <w:pStyle w:val="NoSpacing"/>
        <w:rPr>
          <w:rFonts w:ascii="Times New Roman" w:hAnsi="Times New Roman" w:cs="Times New Roman"/>
          <w:sz w:val="24"/>
          <w:szCs w:val="24"/>
        </w:rPr>
      </w:pPr>
      <w:r w:rsidRPr="00917B6C">
        <w:rPr>
          <w:rFonts w:ascii="Times New Roman" w:hAnsi="Times New Roman" w:cs="Times New Roman"/>
          <w:sz w:val="24"/>
          <w:szCs w:val="24"/>
        </w:rPr>
        <w:t>Verso</w:t>
      </w:r>
    </w:p>
    <w:p w:rsidR="00917B6C" w:rsidRDefault="00917B6C" w:rsidP="00917B6C">
      <w:pPr>
        <w:pStyle w:val="NoSpacing"/>
        <w:rPr>
          <w:rFonts w:ascii="Times New Roman" w:hAnsi="Times New Roman" w:cs="Times New Roman"/>
          <w:sz w:val="24"/>
          <w:szCs w:val="24"/>
        </w:rPr>
      </w:pPr>
    </w:p>
    <w:p w:rsidR="00917B6C" w:rsidRDefault="00917B6C" w:rsidP="00917B6C">
      <w:pPr>
        <w:pStyle w:val="NoSpacing"/>
        <w:rPr>
          <w:rFonts w:ascii="Times New Roman" w:hAnsi="Times New Roman" w:cs="Times New Roman"/>
          <w:sz w:val="24"/>
          <w:szCs w:val="24"/>
        </w:rPr>
      </w:pPr>
    </w:p>
    <w:p w:rsidR="00917B6C" w:rsidRDefault="00917B6C" w:rsidP="00917B6C">
      <w:pPr>
        <w:pStyle w:val="NoSpacing"/>
        <w:jc w:val="center"/>
        <w:rPr>
          <w:rFonts w:ascii="Times New Roman" w:hAnsi="Times New Roman" w:cs="Times New Roman"/>
          <w:b/>
          <w:sz w:val="24"/>
          <w:szCs w:val="24"/>
        </w:rPr>
      </w:pPr>
    </w:p>
    <w:p w:rsidR="00917B6C" w:rsidRDefault="00917B6C" w:rsidP="00917B6C">
      <w:pPr>
        <w:pStyle w:val="NoSpacing"/>
        <w:jc w:val="center"/>
        <w:rPr>
          <w:rFonts w:ascii="Times New Roman" w:hAnsi="Times New Roman" w:cs="Times New Roman"/>
          <w:b/>
          <w:sz w:val="24"/>
          <w:szCs w:val="24"/>
        </w:rPr>
      </w:pPr>
      <w:r w:rsidRPr="00917B6C">
        <w:rPr>
          <w:rFonts w:ascii="Times New Roman" w:hAnsi="Times New Roman" w:cs="Times New Roman"/>
          <w:b/>
          <w:sz w:val="24"/>
          <w:szCs w:val="24"/>
        </w:rPr>
        <w:t>VIZE ANUALE</w:t>
      </w:r>
    </w:p>
    <w:p w:rsidR="00917B6C" w:rsidRDefault="00917B6C" w:rsidP="00917B6C">
      <w:pPr>
        <w:pStyle w:val="NoSpacing"/>
        <w:jc w:val="center"/>
        <w:rPr>
          <w:rFonts w:ascii="Times New Roman" w:hAnsi="Times New Roman" w:cs="Times New Roman"/>
          <w:b/>
          <w:sz w:val="24"/>
          <w:szCs w:val="24"/>
        </w:rPr>
      </w:pPr>
    </w:p>
    <w:p w:rsidR="00917B6C" w:rsidRDefault="00917B6C" w:rsidP="00917B6C">
      <w:pPr>
        <w:pStyle w:val="NoSpacing"/>
        <w:jc w:val="center"/>
        <w:rPr>
          <w:rFonts w:ascii="Times New Roman" w:hAnsi="Times New Roman" w:cs="Times New Roman"/>
          <w:b/>
          <w:sz w:val="24"/>
          <w:szCs w:val="24"/>
        </w:rPr>
      </w:pPr>
    </w:p>
    <w:p w:rsidR="00917B6C" w:rsidRDefault="00917B6C" w:rsidP="00917B6C">
      <w:pPr>
        <w:pStyle w:val="NoSpacing"/>
        <w:jc w:val="center"/>
        <w:rPr>
          <w:rFonts w:ascii="Times New Roman" w:hAnsi="Times New Roman" w:cs="Times New Roman"/>
          <w:b/>
          <w:sz w:val="24"/>
          <w:szCs w:val="24"/>
        </w:rPr>
      </w:pPr>
    </w:p>
    <w:tbl>
      <w:tblPr>
        <w:tblStyle w:val="TableGrid"/>
        <w:tblW w:w="0" w:type="auto"/>
        <w:tblLook w:val="04A0"/>
      </w:tblPr>
      <w:tblGrid>
        <w:gridCol w:w="5200"/>
        <w:gridCol w:w="5200"/>
      </w:tblGrid>
      <w:tr w:rsidR="00917B6C" w:rsidTr="00917B6C">
        <w:tc>
          <w:tcPr>
            <w:tcW w:w="5200" w:type="dxa"/>
          </w:tcPr>
          <w:p w:rsidR="00917B6C" w:rsidRDefault="00917B6C" w:rsidP="00917B6C">
            <w:pPr>
              <w:pStyle w:val="NoSpacing"/>
              <w:jc w:val="center"/>
              <w:rPr>
                <w:rFonts w:ascii="Times New Roman" w:hAnsi="Times New Roman" w:cs="Times New Roman"/>
                <w:b/>
                <w:sz w:val="24"/>
                <w:szCs w:val="24"/>
              </w:rPr>
            </w:pPr>
            <w:r>
              <w:rPr>
                <w:rFonts w:ascii="Times New Roman" w:hAnsi="Times New Roman" w:cs="Times New Roman"/>
                <w:b/>
                <w:sz w:val="24"/>
                <w:szCs w:val="24"/>
              </w:rPr>
              <w:t>Perioada de valabilitate</w:t>
            </w:r>
          </w:p>
        </w:tc>
        <w:tc>
          <w:tcPr>
            <w:tcW w:w="5200" w:type="dxa"/>
          </w:tcPr>
          <w:p w:rsidR="00917B6C" w:rsidRDefault="00917B6C" w:rsidP="00917B6C">
            <w:pPr>
              <w:pStyle w:val="NoSpacing"/>
              <w:jc w:val="center"/>
              <w:rPr>
                <w:rFonts w:ascii="Times New Roman" w:hAnsi="Times New Roman" w:cs="Times New Roman"/>
                <w:b/>
                <w:sz w:val="24"/>
                <w:szCs w:val="24"/>
              </w:rPr>
            </w:pPr>
            <w:r>
              <w:rPr>
                <w:rFonts w:ascii="Times New Roman" w:hAnsi="Times New Roman" w:cs="Times New Roman"/>
                <w:b/>
                <w:sz w:val="24"/>
                <w:szCs w:val="24"/>
              </w:rPr>
              <w:t>Semnătură primar</w:t>
            </w:r>
          </w:p>
        </w:tc>
      </w:tr>
      <w:tr w:rsidR="00917B6C" w:rsidTr="00917B6C">
        <w:tc>
          <w:tcPr>
            <w:tcW w:w="5200" w:type="dxa"/>
          </w:tcPr>
          <w:p w:rsidR="00917B6C" w:rsidRDefault="00917B6C" w:rsidP="00917B6C">
            <w:pPr>
              <w:pStyle w:val="NoSpacing"/>
              <w:rPr>
                <w:rFonts w:ascii="Times New Roman" w:hAnsi="Times New Roman" w:cs="Times New Roman"/>
                <w:sz w:val="24"/>
                <w:szCs w:val="24"/>
              </w:rPr>
            </w:pPr>
            <w:r w:rsidRPr="00917B6C">
              <w:rPr>
                <w:rFonts w:ascii="Times New Roman" w:hAnsi="Times New Roman" w:cs="Times New Roman"/>
                <w:sz w:val="24"/>
                <w:szCs w:val="24"/>
              </w:rPr>
              <w:t>De la………</w:t>
            </w:r>
            <w:r>
              <w:rPr>
                <w:rFonts w:ascii="Times New Roman" w:hAnsi="Times New Roman" w:cs="Times New Roman"/>
                <w:sz w:val="24"/>
                <w:szCs w:val="24"/>
              </w:rPr>
              <w:t>…</w:t>
            </w:r>
            <w:r w:rsidRPr="00917B6C">
              <w:rPr>
                <w:rFonts w:ascii="Times New Roman" w:hAnsi="Times New Roman" w:cs="Times New Roman"/>
                <w:sz w:val="24"/>
                <w:szCs w:val="24"/>
              </w:rPr>
              <w:t>……….până la…</w:t>
            </w:r>
            <w:r>
              <w:rPr>
                <w:rFonts w:ascii="Times New Roman" w:hAnsi="Times New Roman" w:cs="Times New Roman"/>
                <w:sz w:val="24"/>
                <w:szCs w:val="24"/>
              </w:rPr>
              <w:t>……….</w:t>
            </w:r>
            <w:r w:rsidRPr="00917B6C">
              <w:rPr>
                <w:rFonts w:ascii="Times New Roman" w:hAnsi="Times New Roman" w:cs="Times New Roman"/>
                <w:sz w:val="24"/>
                <w:szCs w:val="24"/>
              </w:rPr>
              <w:t>………..</w:t>
            </w:r>
          </w:p>
          <w:p w:rsidR="00917B6C" w:rsidRPr="00917B6C" w:rsidRDefault="00917B6C" w:rsidP="00917B6C">
            <w:pPr>
              <w:pStyle w:val="NoSpacing"/>
              <w:rPr>
                <w:rFonts w:ascii="Times New Roman" w:hAnsi="Times New Roman" w:cs="Times New Roman"/>
                <w:sz w:val="24"/>
                <w:szCs w:val="24"/>
              </w:rPr>
            </w:pPr>
          </w:p>
        </w:tc>
        <w:tc>
          <w:tcPr>
            <w:tcW w:w="5200" w:type="dxa"/>
          </w:tcPr>
          <w:p w:rsidR="00917B6C" w:rsidRDefault="00917B6C" w:rsidP="00917B6C">
            <w:pPr>
              <w:pStyle w:val="NoSpacing"/>
              <w:jc w:val="center"/>
              <w:rPr>
                <w:rFonts w:ascii="Times New Roman" w:hAnsi="Times New Roman" w:cs="Times New Roman"/>
                <w:b/>
                <w:sz w:val="24"/>
                <w:szCs w:val="24"/>
              </w:rPr>
            </w:pPr>
          </w:p>
        </w:tc>
      </w:tr>
      <w:tr w:rsidR="00917B6C" w:rsidTr="00917B6C">
        <w:tc>
          <w:tcPr>
            <w:tcW w:w="5200" w:type="dxa"/>
          </w:tcPr>
          <w:p w:rsidR="00917B6C" w:rsidRDefault="00917B6C" w:rsidP="00917B6C">
            <w:pPr>
              <w:pStyle w:val="NoSpacing"/>
              <w:rPr>
                <w:rFonts w:ascii="Times New Roman" w:hAnsi="Times New Roman" w:cs="Times New Roman"/>
                <w:sz w:val="24"/>
                <w:szCs w:val="24"/>
              </w:rPr>
            </w:pPr>
            <w:r w:rsidRPr="00917B6C">
              <w:rPr>
                <w:rFonts w:ascii="Times New Roman" w:hAnsi="Times New Roman" w:cs="Times New Roman"/>
                <w:sz w:val="24"/>
                <w:szCs w:val="24"/>
              </w:rPr>
              <w:t>De la………</w:t>
            </w:r>
            <w:r>
              <w:rPr>
                <w:rFonts w:ascii="Times New Roman" w:hAnsi="Times New Roman" w:cs="Times New Roman"/>
                <w:sz w:val="24"/>
                <w:szCs w:val="24"/>
              </w:rPr>
              <w:t>…</w:t>
            </w:r>
            <w:r w:rsidRPr="00917B6C">
              <w:rPr>
                <w:rFonts w:ascii="Times New Roman" w:hAnsi="Times New Roman" w:cs="Times New Roman"/>
                <w:sz w:val="24"/>
                <w:szCs w:val="24"/>
              </w:rPr>
              <w:t>……….până la…</w:t>
            </w:r>
            <w:r>
              <w:rPr>
                <w:rFonts w:ascii="Times New Roman" w:hAnsi="Times New Roman" w:cs="Times New Roman"/>
                <w:sz w:val="24"/>
                <w:szCs w:val="24"/>
              </w:rPr>
              <w:t>……….</w:t>
            </w:r>
            <w:r w:rsidRPr="00917B6C">
              <w:rPr>
                <w:rFonts w:ascii="Times New Roman" w:hAnsi="Times New Roman" w:cs="Times New Roman"/>
                <w:sz w:val="24"/>
                <w:szCs w:val="24"/>
              </w:rPr>
              <w:t>………..</w:t>
            </w:r>
          </w:p>
          <w:p w:rsidR="00917B6C" w:rsidRDefault="00917B6C" w:rsidP="00917B6C">
            <w:pPr>
              <w:pStyle w:val="NoSpacing"/>
              <w:rPr>
                <w:rFonts w:ascii="Times New Roman" w:hAnsi="Times New Roman" w:cs="Times New Roman"/>
                <w:b/>
                <w:sz w:val="24"/>
                <w:szCs w:val="24"/>
              </w:rPr>
            </w:pPr>
          </w:p>
        </w:tc>
        <w:tc>
          <w:tcPr>
            <w:tcW w:w="5200" w:type="dxa"/>
          </w:tcPr>
          <w:p w:rsidR="00917B6C" w:rsidRDefault="00917B6C" w:rsidP="00917B6C">
            <w:pPr>
              <w:pStyle w:val="NoSpacing"/>
              <w:jc w:val="center"/>
              <w:rPr>
                <w:rFonts w:ascii="Times New Roman" w:hAnsi="Times New Roman" w:cs="Times New Roman"/>
                <w:b/>
                <w:sz w:val="24"/>
                <w:szCs w:val="24"/>
              </w:rPr>
            </w:pPr>
          </w:p>
        </w:tc>
      </w:tr>
      <w:tr w:rsidR="00917B6C" w:rsidTr="00917B6C">
        <w:tc>
          <w:tcPr>
            <w:tcW w:w="5200" w:type="dxa"/>
          </w:tcPr>
          <w:p w:rsidR="00917B6C" w:rsidRDefault="00917B6C" w:rsidP="00917B6C">
            <w:pPr>
              <w:pStyle w:val="NoSpacing"/>
              <w:rPr>
                <w:rFonts w:ascii="Times New Roman" w:hAnsi="Times New Roman" w:cs="Times New Roman"/>
                <w:sz w:val="24"/>
                <w:szCs w:val="24"/>
              </w:rPr>
            </w:pPr>
            <w:r w:rsidRPr="00917B6C">
              <w:rPr>
                <w:rFonts w:ascii="Times New Roman" w:hAnsi="Times New Roman" w:cs="Times New Roman"/>
                <w:sz w:val="24"/>
                <w:szCs w:val="24"/>
              </w:rPr>
              <w:t>De la………</w:t>
            </w:r>
            <w:r>
              <w:rPr>
                <w:rFonts w:ascii="Times New Roman" w:hAnsi="Times New Roman" w:cs="Times New Roman"/>
                <w:sz w:val="24"/>
                <w:szCs w:val="24"/>
              </w:rPr>
              <w:t>…</w:t>
            </w:r>
            <w:r w:rsidRPr="00917B6C">
              <w:rPr>
                <w:rFonts w:ascii="Times New Roman" w:hAnsi="Times New Roman" w:cs="Times New Roman"/>
                <w:sz w:val="24"/>
                <w:szCs w:val="24"/>
              </w:rPr>
              <w:t>……….până la…</w:t>
            </w:r>
            <w:r>
              <w:rPr>
                <w:rFonts w:ascii="Times New Roman" w:hAnsi="Times New Roman" w:cs="Times New Roman"/>
                <w:sz w:val="24"/>
                <w:szCs w:val="24"/>
              </w:rPr>
              <w:t>……….</w:t>
            </w:r>
            <w:r w:rsidRPr="00917B6C">
              <w:rPr>
                <w:rFonts w:ascii="Times New Roman" w:hAnsi="Times New Roman" w:cs="Times New Roman"/>
                <w:sz w:val="24"/>
                <w:szCs w:val="24"/>
              </w:rPr>
              <w:t>………..</w:t>
            </w:r>
          </w:p>
          <w:p w:rsidR="00917B6C" w:rsidRDefault="00917B6C" w:rsidP="00917B6C">
            <w:pPr>
              <w:pStyle w:val="NoSpacing"/>
              <w:rPr>
                <w:rFonts w:ascii="Times New Roman" w:hAnsi="Times New Roman" w:cs="Times New Roman"/>
                <w:b/>
                <w:sz w:val="24"/>
                <w:szCs w:val="24"/>
              </w:rPr>
            </w:pPr>
          </w:p>
        </w:tc>
        <w:tc>
          <w:tcPr>
            <w:tcW w:w="5200" w:type="dxa"/>
          </w:tcPr>
          <w:p w:rsidR="00917B6C" w:rsidRDefault="00917B6C" w:rsidP="00917B6C">
            <w:pPr>
              <w:pStyle w:val="NoSpacing"/>
              <w:jc w:val="center"/>
              <w:rPr>
                <w:rFonts w:ascii="Times New Roman" w:hAnsi="Times New Roman" w:cs="Times New Roman"/>
                <w:b/>
                <w:sz w:val="24"/>
                <w:szCs w:val="24"/>
              </w:rPr>
            </w:pPr>
          </w:p>
        </w:tc>
      </w:tr>
      <w:tr w:rsidR="00917B6C" w:rsidTr="00917B6C">
        <w:tc>
          <w:tcPr>
            <w:tcW w:w="5200" w:type="dxa"/>
          </w:tcPr>
          <w:p w:rsidR="00917B6C" w:rsidRDefault="00917B6C" w:rsidP="00917B6C">
            <w:pPr>
              <w:pStyle w:val="NoSpacing"/>
              <w:rPr>
                <w:rFonts w:ascii="Times New Roman" w:hAnsi="Times New Roman" w:cs="Times New Roman"/>
                <w:sz w:val="24"/>
                <w:szCs w:val="24"/>
              </w:rPr>
            </w:pPr>
            <w:r w:rsidRPr="00917B6C">
              <w:rPr>
                <w:rFonts w:ascii="Times New Roman" w:hAnsi="Times New Roman" w:cs="Times New Roman"/>
                <w:sz w:val="24"/>
                <w:szCs w:val="24"/>
              </w:rPr>
              <w:t>De la………</w:t>
            </w:r>
            <w:r>
              <w:rPr>
                <w:rFonts w:ascii="Times New Roman" w:hAnsi="Times New Roman" w:cs="Times New Roman"/>
                <w:sz w:val="24"/>
                <w:szCs w:val="24"/>
              </w:rPr>
              <w:t>…</w:t>
            </w:r>
            <w:r w:rsidRPr="00917B6C">
              <w:rPr>
                <w:rFonts w:ascii="Times New Roman" w:hAnsi="Times New Roman" w:cs="Times New Roman"/>
                <w:sz w:val="24"/>
                <w:szCs w:val="24"/>
              </w:rPr>
              <w:t>……….până la…</w:t>
            </w:r>
            <w:r>
              <w:rPr>
                <w:rFonts w:ascii="Times New Roman" w:hAnsi="Times New Roman" w:cs="Times New Roman"/>
                <w:sz w:val="24"/>
                <w:szCs w:val="24"/>
              </w:rPr>
              <w:t>……….</w:t>
            </w:r>
            <w:r w:rsidRPr="00917B6C">
              <w:rPr>
                <w:rFonts w:ascii="Times New Roman" w:hAnsi="Times New Roman" w:cs="Times New Roman"/>
                <w:sz w:val="24"/>
                <w:szCs w:val="24"/>
              </w:rPr>
              <w:t>………..</w:t>
            </w:r>
          </w:p>
          <w:p w:rsidR="00917B6C" w:rsidRDefault="00917B6C" w:rsidP="00917B6C">
            <w:pPr>
              <w:pStyle w:val="NoSpacing"/>
              <w:rPr>
                <w:rFonts w:ascii="Times New Roman" w:hAnsi="Times New Roman" w:cs="Times New Roman"/>
                <w:b/>
                <w:sz w:val="24"/>
                <w:szCs w:val="24"/>
              </w:rPr>
            </w:pPr>
          </w:p>
        </w:tc>
        <w:tc>
          <w:tcPr>
            <w:tcW w:w="5200" w:type="dxa"/>
          </w:tcPr>
          <w:p w:rsidR="00917B6C" w:rsidRDefault="00917B6C" w:rsidP="00917B6C">
            <w:pPr>
              <w:pStyle w:val="NoSpacing"/>
              <w:jc w:val="center"/>
              <w:rPr>
                <w:rFonts w:ascii="Times New Roman" w:hAnsi="Times New Roman" w:cs="Times New Roman"/>
                <w:b/>
                <w:sz w:val="24"/>
                <w:szCs w:val="24"/>
              </w:rPr>
            </w:pPr>
          </w:p>
        </w:tc>
      </w:tr>
    </w:tbl>
    <w:p w:rsidR="00917B6C" w:rsidRPr="00917B6C" w:rsidRDefault="00917B6C" w:rsidP="00917B6C">
      <w:pPr>
        <w:pStyle w:val="NoSpacing"/>
        <w:jc w:val="center"/>
        <w:rPr>
          <w:rFonts w:ascii="Times New Roman" w:hAnsi="Times New Roman" w:cs="Times New Roman"/>
          <w:b/>
          <w:sz w:val="24"/>
          <w:szCs w:val="24"/>
        </w:rPr>
      </w:pPr>
    </w:p>
    <w:sectPr w:rsidR="00917B6C" w:rsidRPr="00917B6C" w:rsidSect="008615F8">
      <w:footerReference w:type="default" r:id="rId8"/>
      <w:pgSz w:w="12240" w:h="15840"/>
      <w:pgMar w:top="709" w:right="616" w:bottom="709" w:left="1440"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7E68" w:rsidRDefault="00297E68" w:rsidP="008615F8">
      <w:pPr>
        <w:spacing w:after="0" w:line="240" w:lineRule="auto"/>
      </w:pPr>
      <w:r>
        <w:separator/>
      </w:r>
    </w:p>
  </w:endnote>
  <w:endnote w:type="continuationSeparator" w:id="1">
    <w:p w:rsidR="00297E68" w:rsidRDefault="00297E68" w:rsidP="008615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9">
    <w:altName w:val="Arial Unicode MS"/>
    <w:panose1 w:val="00000000000000000000"/>
    <w:charset w:val="88"/>
    <w:family w:val="auto"/>
    <w:notTrueType/>
    <w:pitch w:val="default"/>
    <w:sig w:usb0="00000000" w:usb1="08080000" w:usb2="00000010" w:usb3="00000000" w:csb0="00100000" w:csb1="00000000"/>
  </w:font>
  <w:font w:name="Arial,Bold">
    <w:panose1 w:val="00000000000000000000"/>
    <w:charset w:val="EE"/>
    <w:family w:val="auto"/>
    <w:notTrueType/>
    <w:pitch w:val="default"/>
    <w:sig w:usb0="00000005" w:usb1="00000000" w:usb2="00000000" w:usb3="00000000" w:csb0="00000002" w:csb1="00000000"/>
  </w:font>
  <w:font w:name="CIDFont+F4">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29047"/>
      <w:docPartObj>
        <w:docPartGallery w:val="Page Numbers (Bottom of Page)"/>
        <w:docPartUnique/>
      </w:docPartObj>
    </w:sdtPr>
    <w:sdtContent>
      <w:p w:rsidR="008615F8" w:rsidRDefault="003B5115">
        <w:pPr>
          <w:pStyle w:val="Footer"/>
          <w:jc w:val="center"/>
        </w:pPr>
        <w:fldSimple w:instr=" PAGE   \* MERGEFORMAT ">
          <w:r w:rsidR="006E7367">
            <w:rPr>
              <w:noProof/>
            </w:rPr>
            <w:t>3</w:t>
          </w:r>
        </w:fldSimple>
      </w:p>
    </w:sdtContent>
  </w:sdt>
  <w:p w:rsidR="008615F8" w:rsidRDefault="008615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7E68" w:rsidRDefault="00297E68" w:rsidP="008615F8">
      <w:pPr>
        <w:spacing w:after="0" w:line="240" w:lineRule="auto"/>
      </w:pPr>
      <w:r>
        <w:separator/>
      </w:r>
    </w:p>
  </w:footnote>
  <w:footnote w:type="continuationSeparator" w:id="1">
    <w:p w:rsidR="00297E68" w:rsidRDefault="00297E68" w:rsidP="008615F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8803FD"/>
    <w:multiLevelType w:val="hybridMultilevel"/>
    <w:tmpl w:val="461046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4E2B3A"/>
    <w:multiLevelType w:val="hybridMultilevel"/>
    <w:tmpl w:val="60CE1C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5539C6"/>
    <w:multiLevelType w:val="hybridMultilevel"/>
    <w:tmpl w:val="F79A7C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69382B"/>
    <w:multiLevelType w:val="hybridMultilevel"/>
    <w:tmpl w:val="3C48F2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F32D8B"/>
    <w:multiLevelType w:val="hybridMultilevel"/>
    <w:tmpl w:val="1308801C"/>
    <w:lvl w:ilvl="0" w:tplc="8E4429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1D3DB9"/>
    <w:rsid w:val="000A20D2"/>
    <w:rsid w:val="0017030F"/>
    <w:rsid w:val="001B6F67"/>
    <w:rsid w:val="001D3DB9"/>
    <w:rsid w:val="002549E4"/>
    <w:rsid w:val="00282A73"/>
    <w:rsid w:val="00297E68"/>
    <w:rsid w:val="002F1E7F"/>
    <w:rsid w:val="00363611"/>
    <w:rsid w:val="003A4B5C"/>
    <w:rsid w:val="003B5115"/>
    <w:rsid w:val="00523FFB"/>
    <w:rsid w:val="00565663"/>
    <w:rsid w:val="00683C45"/>
    <w:rsid w:val="006E7367"/>
    <w:rsid w:val="006F6C6A"/>
    <w:rsid w:val="007870D3"/>
    <w:rsid w:val="00843844"/>
    <w:rsid w:val="008615F8"/>
    <w:rsid w:val="008C50CE"/>
    <w:rsid w:val="008D0673"/>
    <w:rsid w:val="00917B6C"/>
    <w:rsid w:val="00935BBB"/>
    <w:rsid w:val="00974A77"/>
    <w:rsid w:val="009B5B6F"/>
    <w:rsid w:val="00A870D9"/>
    <w:rsid w:val="00AA6E2D"/>
    <w:rsid w:val="00AE576B"/>
    <w:rsid w:val="00C279FD"/>
    <w:rsid w:val="00CC5BE4"/>
    <w:rsid w:val="00DE513B"/>
    <w:rsid w:val="00E405D7"/>
    <w:rsid w:val="00EA3268"/>
    <w:rsid w:val="00EF189B"/>
    <w:rsid w:val="00F36059"/>
    <w:rsid w:val="00F43B91"/>
    <w:rsid w:val="00F631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9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rmal"/>
    <w:link w:val="NoSpacingChar"/>
    <w:uiPriority w:val="1"/>
    <w:qFormat/>
    <w:rsid w:val="001D3DB9"/>
    <w:pPr>
      <w:spacing w:after="0" w:line="240" w:lineRule="auto"/>
    </w:pPr>
  </w:style>
  <w:style w:type="character" w:customStyle="1" w:styleId="NoSpacingChar">
    <w:name w:val="No Spacing Char"/>
    <w:aliases w:val="normal Char"/>
    <w:link w:val="NoSpacing"/>
    <w:uiPriority w:val="1"/>
    <w:locked/>
    <w:rsid w:val="001D3DB9"/>
  </w:style>
  <w:style w:type="paragraph" w:customStyle="1" w:styleId="Default">
    <w:name w:val="Default"/>
    <w:rsid w:val="001D3DB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63100"/>
    <w:pPr>
      <w:ind w:left="720"/>
      <w:contextualSpacing/>
    </w:pPr>
  </w:style>
  <w:style w:type="paragraph" w:styleId="Header">
    <w:name w:val="header"/>
    <w:basedOn w:val="Normal"/>
    <w:link w:val="HeaderChar"/>
    <w:uiPriority w:val="99"/>
    <w:semiHidden/>
    <w:unhideWhenUsed/>
    <w:rsid w:val="008615F8"/>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8615F8"/>
  </w:style>
  <w:style w:type="paragraph" w:styleId="Footer">
    <w:name w:val="footer"/>
    <w:basedOn w:val="Normal"/>
    <w:link w:val="FooterChar"/>
    <w:uiPriority w:val="99"/>
    <w:unhideWhenUsed/>
    <w:rsid w:val="008615F8"/>
    <w:pPr>
      <w:tabs>
        <w:tab w:val="center" w:pos="4703"/>
        <w:tab w:val="right" w:pos="9406"/>
      </w:tabs>
      <w:spacing w:after="0" w:line="240" w:lineRule="auto"/>
    </w:pPr>
  </w:style>
  <w:style w:type="character" w:customStyle="1" w:styleId="FooterChar">
    <w:name w:val="Footer Char"/>
    <w:basedOn w:val="DefaultParagraphFont"/>
    <w:link w:val="Footer"/>
    <w:uiPriority w:val="99"/>
    <w:rsid w:val="008615F8"/>
  </w:style>
  <w:style w:type="table" w:styleId="TableGrid">
    <w:name w:val="Table Grid"/>
    <w:basedOn w:val="TableNormal"/>
    <w:uiPriority w:val="59"/>
    <w:rsid w:val="00917B6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908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8</Pages>
  <Words>2835</Words>
  <Characters>16165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2026-08-10T10:51:00Z</dcterms:created>
  <dcterms:modified xsi:type="dcterms:W3CDTF">2026-08-12T08:03:00Z</dcterms:modified>
</cp:coreProperties>
</file>