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1FC5" w14:textId="2B04F9DD" w:rsidR="00FE14C1" w:rsidRPr="008D349C" w:rsidRDefault="00C4122D" w:rsidP="00491012">
      <w:pPr>
        <w:widowControl w:val="0"/>
        <w:autoSpaceDE w:val="0"/>
        <w:autoSpaceDN w:val="0"/>
        <w:adjustRightInd w:val="0"/>
        <w:ind w:left="4248" w:firstLine="709"/>
        <w:jc w:val="center"/>
        <w:rPr>
          <w:rFonts w:ascii="Times New Roman" w:hAnsi="Times New Roman" w:cs="Times New Roman"/>
          <w:b/>
          <w:color w:val="2A2A2A"/>
          <w:lang w:val="ro-RO"/>
        </w:rPr>
      </w:pPr>
      <w:r w:rsidRPr="008D349C">
        <w:rPr>
          <w:rFonts w:ascii="Times New Roman" w:hAnsi="Times New Roman" w:cs="Times New Roman"/>
          <w:b/>
          <w:color w:val="2A2A2A"/>
          <w:lang w:val="ro-RO"/>
        </w:rPr>
        <w:t>Anexă</w:t>
      </w:r>
    </w:p>
    <w:p w14:paraId="698000DE" w14:textId="22EF4734" w:rsidR="00C4122D" w:rsidRPr="008D349C" w:rsidRDefault="008D349C" w:rsidP="00491012">
      <w:pPr>
        <w:widowControl w:val="0"/>
        <w:autoSpaceDE w:val="0"/>
        <w:autoSpaceDN w:val="0"/>
        <w:adjustRightInd w:val="0"/>
        <w:ind w:left="4248" w:firstLine="709"/>
        <w:jc w:val="center"/>
        <w:rPr>
          <w:rFonts w:ascii="Times New Roman" w:hAnsi="Times New Roman" w:cs="Times New Roman"/>
          <w:bCs/>
          <w:color w:val="2A2A2A"/>
          <w:lang w:val="ro-RO"/>
        </w:rPr>
      </w:pPr>
      <w:r w:rsidRPr="008D349C">
        <w:rPr>
          <w:rFonts w:ascii="Times New Roman" w:hAnsi="Times New Roman" w:cs="Times New Roman"/>
          <w:bCs/>
          <w:color w:val="2A2A2A"/>
          <w:lang w:val="ro-RO"/>
        </w:rPr>
        <w:t xml:space="preserve">la </w:t>
      </w:r>
      <w:r w:rsidR="00C0428B">
        <w:rPr>
          <w:rFonts w:ascii="Times New Roman" w:hAnsi="Times New Roman" w:cs="Times New Roman"/>
          <w:bCs/>
          <w:color w:val="2A2A2A"/>
          <w:lang w:val="ro-RO"/>
        </w:rPr>
        <w:t>Hotărârea Consiliului Local al Comunei Șoldanu nr</w:t>
      </w:r>
      <w:r w:rsidR="00C4122D" w:rsidRPr="008D349C">
        <w:rPr>
          <w:rFonts w:ascii="Times New Roman" w:hAnsi="Times New Roman" w:cs="Times New Roman"/>
          <w:bCs/>
          <w:color w:val="2A2A2A"/>
          <w:lang w:val="ro-RO"/>
        </w:rPr>
        <w:t xml:space="preserve">. </w:t>
      </w:r>
      <w:r w:rsidRPr="008D349C">
        <w:rPr>
          <w:rFonts w:ascii="Times New Roman" w:hAnsi="Times New Roman" w:cs="Times New Roman"/>
          <w:bCs/>
          <w:color w:val="2A2A2A"/>
          <w:lang w:val="ro-RO"/>
        </w:rPr>
        <w:t>5</w:t>
      </w:r>
      <w:r w:rsidR="00C0428B">
        <w:rPr>
          <w:rFonts w:ascii="Times New Roman" w:hAnsi="Times New Roman" w:cs="Times New Roman"/>
          <w:bCs/>
          <w:color w:val="2A2A2A"/>
          <w:lang w:val="ro-RO"/>
        </w:rPr>
        <w:t>5</w:t>
      </w:r>
      <w:r w:rsidRPr="008D349C">
        <w:rPr>
          <w:rFonts w:ascii="Times New Roman" w:hAnsi="Times New Roman" w:cs="Times New Roman"/>
          <w:bCs/>
          <w:color w:val="2A2A2A"/>
          <w:lang w:val="ro-RO"/>
        </w:rPr>
        <w:t xml:space="preserve"> din </w:t>
      </w:r>
      <w:r w:rsidR="00C0428B">
        <w:rPr>
          <w:rFonts w:ascii="Times New Roman" w:hAnsi="Times New Roman" w:cs="Times New Roman"/>
          <w:bCs/>
          <w:color w:val="2A2A2A"/>
          <w:lang w:val="ro-RO"/>
        </w:rPr>
        <w:t>16</w:t>
      </w:r>
      <w:r w:rsidRPr="008D349C">
        <w:rPr>
          <w:rFonts w:ascii="Times New Roman" w:hAnsi="Times New Roman" w:cs="Times New Roman"/>
          <w:bCs/>
          <w:color w:val="2A2A2A"/>
          <w:lang w:val="ro-RO"/>
        </w:rPr>
        <w:t>.</w:t>
      </w:r>
      <w:r w:rsidR="00C0428B">
        <w:rPr>
          <w:rFonts w:ascii="Times New Roman" w:hAnsi="Times New Roman" w:cs="Times New Roman"/>
          <w:bCs/>
          <w:color w:val="2A2A2A"/>
          <w:lang w:val="ro-RO"/>
        </w:rPr>
        <w:t>12</w:t>
      </w:r>
      <w:r w:rsidRPr="008D349C">
        <w:rPr>
          <w:rFonts w:ascii="Times New Roman" w:hAnsi="Times New Roman" w:cs="Times New Roman"/>
          <w:bCs/>
          <w:color w:val="2A2A2A"/>
          <w:lang w:val="ro-RO"/>
        </w:rPr>
        <w:t>.2021</w:t>
      </w:r>
    </w:p>
    <w:p w14:paraId="7F87B6DB" w14:textId="77777777" w:rsidR="00FE14C1" w:rsidRDefault="00FE14C1" w:rsidP="00491012">
      <w:pPr>
        <w:widowControl w:val="0"/>
        <w:autoSpaceDE w:val="0"/>
        <w:autoSpaceDN w:val="0"/>
        <w:adjustRightInd w:val="0"/>
        <w:ind w:firstLine="709"/>
        <w:jc w:val="center"/>
        <w:rPr>
          <w:rFonts w:ascii="Times New Roman" w:hAnsi="Times New Roman" w:cs="Times New Roman"/>
          <w:b/>
          <w:color w:val="2A2A2A"/>
          <w:sz w:val="32"/>
          <w:szCs w:val="32"/>
          <w:lang w:val="ro-RO"/>
        </w:rPr>
      </w:pPr>
    </w:p>
    <w:p w14:paraId="66E8C4C1" w14:textId="14B87143" w:rsidR="00BA5760" w:rsidRDefault="00A101A7" w:rsidP="00491012">
      <w:pPr>
        <w:widowControl w:val="0"/>
        <w:autoSpaceDE w:val="0"/>
        <w:autoSpaceDN w:val="0"/>
        <w:adjustRightInd w:val="0"/>
        <w:ind w:firstLine="709"/>
        <w:jc w:val="center"/>
        <w:rPr>
          <w:rFonts w:ascii="Times New Roman" w:hAnsi="Times New Roman" w:cs="Times New Roman"/>
          <w:b/>
          <w:color w:val="2A2A2A"/>
          <w:sz w:val="32"/>
          <w:szCs w:val="32"/>
          <w:lang w:val="ro-RO"/>
        </w:rPr>
      </w:pPr>
      <w:r w:rsidRPr="00BA5760">
        <w:rPr>
          <w:rFonts w:ascii="Times New Roman" w:hAnsi="Times New Roman" w:cs="Times New Roman"/>
          <w:b/>
          <w:color w:val="2A2A2A"/>
          <w:sz w:val="32"/>
          <w:szCs w:val="32"/>
          <w:lang w:val="ro-RO"/>
        </w:rPr>
        <w:t>NOT</w:t>
      </w:r>
      <w:r w:rsidR="0082301D">
        <w:rPr>
          <w:rFonts w:ascii="Times New Roman" w:hAnsi="Times New Roman" w:cs="Times New Roman"/>
          <w:b/>
          <w:color w:val="2A2A2A"/>
          <w:sz w:val="32"/>
          <w:szCs w:val="32"/>
          <w:lang w:val="ro-RO"/>
        </w:rPr>
        <w:t>Ă</w:t>
      </w:r>
      <w:r w:rsidRPr="00BA5760">
        <w:rPr>
          <w:rFonts w:ascii="Times New Roman" w:hAnsi="Times New Roman" w:cs="Times New Roman"/>
          <w:b/>
          <w:color w:val="2A2A2A"/>
          <w:sz w:val="32"/>
          <w:szCs w:val="32"/>
          <w:lang w:val="ro-RO"/>
        </w:rPr>
        <w:t xml:space="preserve"> CONCEPTUAL</w:t>
      </w:r>
      <w:r w:rsidR="0082301D">
        <w:rPr>
          <w:rFonts w:ascii="Times New Roman" w:hAnsi="Times New Roman" w:cs="Times New Roman"/>
          <w:b/>
          <w:color w:val="2A2A2A"/>
          <w:sz w:val="32"/>
          <w:szCs w:val="32"/>
          <w:lang w:val="ro-RO"/>
        </w:rPr>
        <w:t>Ă</w:t>
      </w:r>
    </w:p>
    <w:p w14:paraId="02DDCAF8" w14:textId="18BF6B28" w:rsidR="00421829" w:rsidRPr="00491012" w:rsidRDefault="00491012" w:rsidP="00491012">
      <w:pPr>
        <w:widowControl w:val="0"/>
        <w:autoSpaceDE w:val="0"/>
        <w:autoSpaceDN w:val="0"/>
        <w:adjustRightInd w:val="0"/>
        <w:ind w:firstLine="709"/>
        <w:jc w:val="center"/>
        <w:rPr>
          <w:rFonts w:ascii="Times New Roman" w:hAnsi="Times New Roman" w:cs="Times New Roman"/>
          <w:b/>
          <w:color w:val="2A2A2A"/>
          <w:sz w:val="32"/>
          <w:szCs w:val="32"/>
          <w:lang w:val="ro-RO"/>
        </w:rPr>
      </w:pPr>
      <w:r w:rsidRPr="00491012">
        <w:rPr>
          <w:rFonts w:ascii="Times New Roman" w:hAnsi="Times New Roman" w:cs="Times New Roman"/>
        </w:rPr>
        <w:t>pentru obiectivul de investiții „Modernizare străzi în Comuna Șoldanu, Județul Călărași”, prin Programul Național de Investiții ,,Anghel Saligny”, aprobat prin Ordonanța de urgență a Guvernului nr. 95/2021</w:t>
      </w:r>
    </w:p>
    <w:p w14:paraId="0AD10EDC" w14:textId="7CA6CE55" w:rsidR="00BA5760" w:rsidRPr="00C05BC4" w:rsidRDefault="00BA5760"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C05BC4">
        <w:rPr>
          <w:rFonts w:ascii="Times New Roman" w:hAnsi="Times New Roman" w:cs="Times New Roman"/>
          <w:b/>
          <w:bCs/>
          <w:color w:val="323232"/>
          <w:sz w:val="26"/>
          <w:szCs w:val="26"/>
          <w:lang w:val="ro-RO"/>
        </w:rPr>
        <w:t>Informatii generate privind obiectivul de investitii propus</w:t>
      </w:r>
      <w:r w:rsidR="00DA2C08" w:rsidRPr="00C05BC4">
        <w:rPr>
          <w:rFonts w:ascii="Times New Roman" w:hAnsi="Times New Roman" w:cs="Times New Roman"/>
          <w:b/>
          <w:bCs/>
          <w:color w:val="323232"/>
          <w:sz w:val="26"/>
          <w:szCs w:val="26"/>
          <w:lang w:val="ro-RO"/>
        </w:rPr>
        <w:t>:</w:t>
      </w:r>
    </w:p>
    <w:p w14:paraId="372D6E44" w14:textId="77777777" w:rsidR="005A32A9" w:rsidRPr="00D9297E" w:rsidRDefault="00BA5760" w:rsidP="00491012">
      <w:pPr>
        <w:pStyle w:val="Listparagraf"/>
        <w:widowControl w:val="0"/>
        <w:numPr>
          <w:ilvl w:val="1"/>
          <w:numId w:val="9"/>
        </w:numPr>
        <w:autoSpaceDE w:val="0"/>
        <w:autoSpaceDN w:val="0"/>
        <w:adjustRightInd w:val="0"/>
        <w:spacing w:before="120"/>
        <w:jc w:val="both"/>
        <w:rPr>
          <w:rFonts w:ascii="Times New Roman" w:hAnsi="Times New Roman" w:cs="Times New Roman"/>
          <w:b/>
          <w:i/>
          <w:color w:val="auto"/>
          <w:sz w:val="23"/>
          <w:szCs w:val="23"/>
          <w:u w:val="single"/>
        </w:rPr>
      </w:pPr>
      <w:r w:rsidRPr="00D9297E">
        <w:rPr>
          <w:rFonts w:ascii="Times New Roman" w:hAnsi="Times New Roman" w:cs="Times New Roman"/>
          <w:color w:val="222222"/>
          <w:sz w:val="23"/>
          <w:szCs w:val="23"/>
          <w:lang w:val="ro-RO"/>
        </w:rPr>
        <w:t xml:space="preserve">Denumirea obiectivului de </w:t>
      </w:r>
      <w:r w:rsidRPr="00D9297E">
        <w:rPr>
          <w:rFonts w:ascii="Times New Roman" w:hAnsi="Times New Roman" w:cs="Times New Roman"/>
          <w:color w:val="0F0E0E"/>
          <w:sz w:val="23"/>
          <w:szCs w:val="23"/>
          <w:lang w:val="ro-RO"/>
        </w:rPr>
        <w:t>inv</w:t>
      </w:r>
      <w:r w:rsidRPr="00D9297E">
        <w:rPr>
          <w:rFonts w:ascii="Times New Roman" w:hAnsi="Times New Roman" w:cs="Times New Roman"/>
          <w:color w:val="343434"/>
          <w:sz w:val="23"/>
          <w:szCs w:val="23"/>
          <w:lang w:val="ro-RO"/>
        </w:rPr>
        <w:t xml:space="preserve">estitii: </w:t>
      </w:r>
      <w:r w:rsidR="00E31E9F" w:rsidRPr="00D9297E">
        <w:rPr>
          <w:rFonts w:ascii="Times New Roman" w:hAnsi="Times New Roman" w:cs="Times New Roman"/>
          <w:b/>
          <w:iCs/>
          <w:color w:val="auto"/>
          <w:sz w:val="23"/>
          <w:szCs w:val="23"/>
        </w:rPr>
        <w:t>MODERNIZARE STR</w:t>
      </w:r>
      <w:r w:rsidR="002F666B" w:rsidRPr="00D9297E">
        <w:rPr>
          <w:rFonts w:ascii="Times New Roman" w:hAnsi="Times New Roman" w:cs="Times New Roman"/>
          <w:b/>
          <w:iCs/>
          <w:color w:val="auto"/>
          <w:sz w:val="23"/>
          <w:szCs w:val="23"/>
        </w:rPr>
        <w:t>Ă</w:t>
      </w:r>
      <w:r w:rsidR="00E31E9F" w:rsidRPr="00D9297E">
        <w:rPr>
          <w:rFonts w:ascii="Times New Roman" w:hAnsi="Times New Roman" w:cs="Times New Roman"/>
          <w:b/>
          <w:iCs/>
          <w:color w:val="auto"/>
          <w:sz w:val="23"/>
          <w:szCs w:val="23"/>
        </w:rPr>
        <w:t xml:space="preserve">ZI </w:t>
      </w:r>
      <w:r w:rsidR="002F666B" w:rsidRPr="00D9297E">
        <w:rPr>
          <w:rFonts w:ascii="Times New Roman" w:hAnsi="Times New Roman" w:cs="Times New Roman"/>
          <w:b/>
          <w:iCs/>
          <w:color w:val="auto"/>
          <w:sz w:val="23"/>
          <w:szCs w:val="23"/>
        </w:rPr>
        <w:t>Î</w:t>
      </w:r>
      <w:r w:rsidR="00E31E9F" w:rsidRPr="00D9297E">
        <w:rPr>
          <w:rFonts w:ascii="Times New Roman" w:hAnsi="Times New Roman" w:cs="Times New Roman"/>
          <w:b/>
          <w:iCs/>
          <w:color w:val="auto"/>
          <w:sz w:val="23"/>
          <w:szCs w:val="23"/>
        </w:rPr>
        <w:t xml:space="preserve">N COMUNA </w:t>
      </w:r>
      <w:r w:rsidR="002F666B" w:rsidRPr="00D9297E">
        <w:rPr>
          <w:rFonts w:ascii="Times New Roman" w:hAnsi="Times New Roman" w:cs="Times New Roman"/>
          <w:b/>
          <w:iCs/>
          <w:color w:val="auto"/>
          <w:sz w:val="23"/>
          <w:szCs w:val="23"/>
        </w:rPr>
        <w:t>Ș</w:t>
      </w:r>
      <w:r w:rsidR="00E31E9F" w:rsidRPr="00D9297E">
        <w:rPr>
          <w:rFonts w:ascii="Times New Roman" w:hAnsi="Times New Roman" w:cs="Times New Roman"/>
          <w:b/>
          <w:iCs/>
          <w:color w:val="auto"/>
          <w:sz w:val="23"/>
          <w:szCs w:val="23"/>
        </w:rPr>
        <w:t>OLDANU, JUDE</w:t>
      </w:r>
      <w:r w:rsidR="002F666B" w:rsidRPr="00D9297E">
        <w:rPr>
          <w:rFonts w:ascii="Times New Roman" w:hAnsi="Times New Roman" w:cs="Times New Roman"/>
          <w:b/>
          <w:iCs/>
          <w:color w:val="auto"/>
          <w:sz w:val="23"/>
          <w:szCs w:val="23"/>
        </w:rPr>
        <w:t>Ț</w:t>
      </w:r>
      <w:r w:rsidR="00E31E9F" w:rsidRPr="00D9297E">
        <w:rPr>
          <w:rFonts w:ascii="Times New Roman" w:hAnsi="Times New Roman" w:cs="Times New Roman"/>
          <w:b/>
          <w:iCs/>
          <w:color w:val="auto"/>
          <w:sz w:val="23"/>
          <w:szCs w:val="23"/>
        </w:rPr>
        <w:t>UL C</w:t>
      </w:r>
      <w:r w:rsidR="002F666B" w:rsidRPr="00D9297E">
        <w:rPr>
          <w:rFonts w:ascii="Times New Roman" w:hAnsi="Times New Roman" w:cs="Times New Roman"/>
          <w:b/>
          <w:iCs/>
          <w:color w:val="auto"/>
          <w:sz w:val="23"/>
          <w:szCs w:val="23"/>
        </w:rPr>
        <w:t>Ă</w:t>
      </w:r>
      <w:r w:rsidR="00E31E9F" w:rsidRPr="00D9297E">
        <w:rPr>
          <w:rFonts w:ascii="Times New Roman" w:hAnsi="Times New Roman" w:cs="Times New Roman"/>
          <w:b/>
          <w:iCs/>
          <w:color w:val="auto"/>
          <w:sz w:val="23"/>
          <w:szCs w:val="23"/>
        </w:rPr>
        <w:t>L</w:t>
      </w:r>
      <w:r w:rsidR="002F666B" w:rsidRPr="00D9297E">
        <w:rPr>
          <w:rFonts w:ascii="Times New Roman" w:hAnsi="Times New Roman" w:cs="Times New Roman"/>
          <w:b/>
          <w:iCs/>
          <w:color w:val="auto"/>
          <w:sz w:val="23"/>
          <w:szCs w:val="23"/>
        </w:rPr>
        <w:t>Ă</w:t>
      </w:r>
      <w:r w:rsidR="00E31E9F" w:rsidRPr="00D9297E">
        <w:rPr>
          <w:rFonts w:ascii="Times New Roman" w:hAnsi="Times New Roman" w:cs="Times New Roman"/>
          <w:b/>
          <w:iCs/>
          <w:color w:val="auto"/>
          <w:sz w:val="23"/>
          <w:szCs w:val="23"/>
        </w:rPr>
        <w:t>RA</w:t>
      </w:r>
      <w:r w:rsidR="002F666B" w:rsidRPr="00D9297E">
        <w:rPr>
          <w:rFonts w:ascii="Times New Roman" w:hAnsi="Times New Roman" w:cs="Times New Roman"/>
          <w:b/>
          <w:iCs/>
          <w:color w:val="auto"/>
          <w:sz w:val="23"/>
          <w:szCs w:val="23"/>
        </w:rPr>
        <w:t>Ș</w:t>
      </w:r>
      <w:r w:rsidR="00E31E9F" w:rsidRPr="00D9297E">
        <w:rPr>
          <w:rFonts w:ascii="Times New Roman" w:hAnsi="Times New Roman" w:cs="Times New Roman"/>
          <w:b/>
          <w:iCs/>
          <w:color w:val="auto"/>
          <w:sz w:val="23"/>
          <w:szCs w:val="23"/>
        </w:rPr>
        <w:t>I</w:t>
      </w:r>
    </w:p>
    <w:p w14:paraId="4F3A1301" w14:textId="77777777" w:rsidR="005A32A9" w:rsidRPr="00D9297E" w:rsidRDefault="00BA5760" w:rsidP="00491012">
      <w:pPr>
        <w:pStyle w:val="Listparagraf"/>
        <w:widowControl w:val="0"/>
        <w:numPr>
          <w:ilvl w:val="1"/>
          <w:numId w:val="9"/>
        </w:numPr>
        <w:autoSpaceDE w:val="0"/>
        <w:autoSpaceDN w:val="0"/>
        <w:adjustRightInd w:val="0"/>
        <w:jc w:val="both"/>
        <w:rPr>
          <w:rFonts w:ascii="Times New Roman" w:hAnsi="Times New Roman" w:cs="Times New Roman"/>
          <w:b/>
          <w:i/>
          <w:color w:val="auto"/>
          <w:sz w:val="23"/>
          <w:szCs w:val="23"/>
          <w:u w:val="single"/>
        </w:rPr>
      </w:pPr>
      <w:r w:rsidRPr="00D9297E">
        <w:rPr>
          <w:rFonts w:ascii="Times New Roman" w:hAnsi="Times New Roman" w:cs="Times New Roman"/>
          <w:color w:val="222222"/>
          <w:sz w:val="23"/>
          <w:szCs w:val="23"/>
          <w:lang w:val="ro-RO"/>
        </w:rPr>
        <w:t>Ord</w:t>
      </w:r>
      <w:r w:rsidRPr="00D9297E">
        <w:rPr>
          <w:rFonts w:ascii="Times New Roman" w:hAnsi="Times New Roman" w:cs="Times New Roman"/>
          <w:color w:val="454545"/>
          <w:sz w:val="23"/>
          <w:szCs w:val="23"/>
          <w:lang w:val="ro-RO"/>
        </w:rPr>
        <w:t>o</w:t>
      </w:r>
      <w:r w:rsidRPr="00D9297E">
        <w:rPr>
          <w:rFonts w:ascii="Times New Roman" w:hAnsi="Times New Roman" w:cs="Times New Roman"/>
          <w:color w:val="222222"/>
          <w:sz w:val="23"/>
          <w:szCs w:val="23"/>
          <w:lang w:val="ro-RO"/>
        </w:rPr>
        <w:t>n</w:t>
      </w:r>
      <w:r w:rsidRPr="00D9297E">
        <w:rPr>
          <w:rFonts w:ascii="Times New Roman" w:hAnsi="Times New Roman" w:cs="Times New Roman"/>
          <w:color w:val="454545"/>
          <w:sz w:val="23"/>
          <w:szCs w:val="23"/>
          <w:lang w:val="ro-RO"/>
        </w:rPr>
        <w:t>ato</w:t>
      </w:r>
      <w:r w:rsidRPr="00D9297E">
        <w:rPr>
          <w:rFonts w:ascii="Times New Roman" w:hAnsi="Times New Roman" w:cs="Times New Roman"/>
          <w:color w:val="222222"/>
          <w:sz w:val="23"/>
          <w:szCs w:val="23"/>
          <w:lang w:val="ro-RO"/>
        </w:rPr>
        <w:t xml:space="preserve">r principal de </w:t>
      </w:r>
      <w:r w:rsidRPr="00D9297E">
        <w:rPr>
          <w:rFonts w:ascii="Times New Roman" w:hAnsi="Times New Roman" w:cs="Times New Roman"/>
          <w:color w:val="343434"/>
          <w:sz w:val="23"/>
          <w:szCs w:val="23"/>
          <w:lang w:val="ro-RO"/>
        </w:rPr>
        <w:t>cred</w:t>
      </w:r>
      <w:r w:rsidRPr="00D9297E">
        <w:rPr>
          <w:rFonts w:ascii="Times New Roman" w:hAnsi="Times New Roman" w:cs="Times New Roman"/>
          <w:color w:val="0F0E0E"/>
          <w:sz w:val="23"/>
          <w:szCs w:val="23"/>
          <w:lang w:val="ro-RO"/>
        </w:rPr>
        <w:t>i</w:t>
      </w:r>
      <w:r w:rsidRPr="00D9297E">
        <w:rPr>
          <w:rFonts w:ascii="Times New Roman" w:hAnsi="Times New Roman" w:cs="Times New Roman"/>
          <w:color w:val="343434"/>
          <w:sz w:val="23"/>
          <w:szCs w:val="23"/>
          <w:lang w:val="ro-RO"/>
        </w:rPr>
        <w:t>te/invest</w:t>
      </w:r>
      <w:r w:rsidRPr="00D9297E">
        <w:rPr>
          <w:rFonts w:ascii="Times New Roman" w:hAnsi="Times New Roman" w:cs="Times New Roman"/>
          <w:color w:val="0F0E0E"/>
          <w:sz w:val="23"/>
          <w:szCs w:val="23"/>
          <w:lang w:val="ro-RO"/>
        </w:rPr>
        <w:t>i</w:t>
      </w:r>
      <w:r w:rsidRPr="00D9297E">
        <w:rPr>
          <w:rFonts w:ascii="Times New Roman" w:hAnsi="Times New Roman" w:cs="Times New Roman"/>
          <w:color w:val="343434"/>
          <w:sz w:val="23"/>
          <w:szCs w:val="23"/>
          <w:lang w:val="ro-RO"/>
        </w:rPr>
        <w:t>tor:</w:t>
      </w:r>
      <w:r w:rsidR="005A32A9" w:rsidRPr="00D9297E">
        <w:rPr>
          <w:rFonts w:ascii="Times New Roman" w:hAnsi="Times New Roman" w:cs="Times New Roman"/>
          <w:color w:val="343434"/>
          <w:sz w:val="23"/>
          <w:szCs w:val="23"/>
          <w:lang w:val="ro-RO"/>
        </w:rPr>
        <w:t xml:space="preserve"> </w:t>
      </w:r>
      <w:r w:rsidR="00212477" w:rsidRPr="00D9297E">
        <w:rPr>
          <w:rFonts w:ascii="Times New Roman" w:hAnsi="Times New Roman" w:cs="Times New Roman"/>
          <w:color w:val="1A1A1A"/>
          <w:sz w:val="23"/>
          <w:szCs w:val="23"/>
          <w:lang w:val="ro-RO"/>
        </w:rPr>
        <w:t>Comuna Șoldanu, judetul Călărași</w:t>
      </w:r>
    </w:p>
    <w:p w14:paraId="2D1DEAA8" w14:textId="77777777" w:rsidR="005A32A9" w:rsidRPr="00D9297E" w:rsidRDefault="00BA5760" w:rsidP="00491012">
      <w:pPr>
        <w:pStyle w:val="Listparagraf"/>
        <w:widowControl w:val="0"/>
        <w:numPr>
          <w:ilvl w:val="1"/>
          <w:numId w:val="9"/>
        </w:numPr>
        <w:autoSpaceDE w:val="0"/>
        <w:autoSpaceDN w:val="0"/>
        <w:adjustRightInd w:val="0"/>
        <w:jc w:val="both"/>
        <w:rPr>
          <w:rFonts w:ascii="Times New Roman" w:hAnsi="Times New Roman" w:cs="Times New Roman"/>
          <w:b/>
          <w:i/>
          <w:color w:val="auto"/>
          <w:sz w:val="23"/>
          <w:szCs w:val="23"/>
          <w:u w:val="single"/>
        </w:rPr>
      </w:pPr>
      <w:r w:rsidRPr="00D9297E">
        <w:rPr>
          <w:rFonts w:ascii="Times New Roman" w:hAnsi="Times New Roman" w:cs="Times New Roman"/>
          <w:color w:val="222222"/>
          <w:sz w:val="23"/>
          <w:szCs w:val="23"/>
          <w:lang w:val="ro-RO"/>
        </w:rPr>
        <w:t>Ord</w:t>
      </w:r>
      <w:r w:rsidRPr="00D9297E">
        <w:rPr>
          <w:rFonts w:ascii="Times New Roman" w:hAnsi="Times New Roman" w:cs="Times New Roman"/>
          <w:color w:val="454545"/>
          <w:sz w:val="23"/>
          <w:szCs w:val="23"/>
          <w:lang w:val="ro-RO"/>
        </w:rPr>
        <w:t>o</w:t>
      </w:r>
      <w:r w:rsidRPr="00D9297E">
        <w:rPr>
          <w:rFonts w:ascii="Times New Roman" w:hAnsi="Times New Roman" w:cs="Times New Roman"/>
          <w:color w:val="222222"/>
          <w:sz w:val="23"/>
          <w:szCs w:val="23"/>
          <w:lang w:val="ro-RO"/>
        </w:rPr>
        <w:t>n</w:t>
      </w:r>
      <w:r w:rsidRPr="00D9297E">
        <w:rPr>
          <w:rFonts w:ascii="Times New Roman" w:hAnsi="Times New Roman" w:cs="Times New Roman"/>
          <w:color w:val="454545"/>
          <w:sz w:val="23"/>
          <w:szCs w:val="23"/>
          <w:lang w:val="ro-RO"/>
        </w:rPr>
        <w:t>a</w:t>
      </w:r>
      <w:r w:rsidRPr="00D9297E">
        <w:rPr>
          <w:rFonts w:ascii="Times New Roman" w:hAnsi="Times New Roman" w:cs="Times New Roman"/>
          <w:color w:val="222222"/>
          <w:sz w:val="23"/>
          <w:szCs w:val="23"/>
          <w:lang w:val="ro-RO"/>
        </w:rPr>
        <w:t xml:space="preserve">tor de </w:t>
      </w:r>
      <w:r w:rsidRPr="00D9297E">
        <w:rPr>
          <w:rFonts w:ascii="Times New Roman" w:hAnsi="Times New Roman" w:cs="Times New Roman"/>
          <w:color w:val="454545"/>
          <w:sz w:val="23"/>
          <w:szCs w:val="23"/>
          <w:lang w:val="ro-RO"/>
        </w:rPr>
        <w:t>c</w:t>
      </w:r>
      <w:r w:rsidRPr="00D9297E">
        <w:rPr>
          <w:rFonts w:ascii="Times New Roman" w:hAnsi="Times New Roman" w:cs="Times New Roman"/>
          <w:color w:val="222222"/>
          <w:sz w:val="23"/>
          <w:szCs w:val="23"/>
          <w:lang w:val="ro-RO"/>
        </w:rPr>
        <w:t>redit</w:t>
      </w:r>
      <w:r w:rsidRPr="00D9297E">
        <w:rPr>
          <w:rFonts w:ascii="Times New Roman" w:hAnsi="Times New Roman" w:cs="Times New Roman"/>
          <w:color w:val="454545"/>
          <w:sz w:val="23"/>
          <w:szCs w:val="23"/>
          <w:lang w:val="ro-RO"/>
        </w:rPr>
        <w:t xml:space="preserve">e </w:t>
      </w:r>
      <w:r w:rsidRPr="00D9297E">
        <w:rPr>
          <w:rFonts w:ascii="Times New Roman" w:hAnsi="Times New Roman" w:cs="Times New Roman"/>
          <w:color w:val="343434"/>
          <w:sz w:val="23"/>
          <w:szCs w:val="23"/>
          <w:lang w:val="ro-RO"/>
        </w:rPr>
        <w:t>(secundar</w:t>
      </w:r>
      <w:r w:rsidRPr="00D9297E">
        <w:rPr>
          <w:rFonts w:ascii="Times New Roman" w:hAnsi="Times New Roman" w:cs="Times New Roman"/>
          <w:color w:val="5D5D5D"/>
          <w:sz w:val="23"/>
          <w:szCs w:val="23"/>
          <w:lang w:val="ro-RO"/>
        </w:rPr>
        <w:t>/</w:t>
      </w:r>
      <w:r w:rsidRPr="00D9297E">
        <w:rPr>
          <w:rFonts w:ascii="Times New Roman" w:hAnsi="Times New Roman" w:cs="Times New Roman"/>
          <w:color w:val="222222"/>
          <w:sz w:val="23"/>
          <w:szCs w:val="23"/>
          <w:lang w:val="ro-RO"/>
        </w:rPr>
        <w:t>t</w:t>
      </w:r>
      <w:r w:rsidRPr="00D9297E">
        <w:rPr>
          <w:rFonts w:ascii="Times New Roman" w:hAnsi="Times New Roman" w:cs="Times New Roman"/>
          <w:color w:val="454545"/>
          <w:sz w:val="23"/>
          <w:szCs w:val="23"/>
          <w:lang w:val="ro-RO"/>
        </w:rPr>
        <w:t>e</w:t>
      </w:r>
      <w:r w:rsidRPr="00D9297E">
        <w:rPr>
          <w:rFonts w:ascii="Times New Roman" w:hAnsi="Times New Roman" w:cs="Times New Roman"/>
          <w:color w:val="222222"/>
          <w:sz w:val="23"/>
          <w:szCs w:val="23"/>
          <w:lang w:val="ro-RO"/>
        </w:rPr>
        <w:t>rti</w:t>
      </w:r>
      <w:r w:rsidRPr="00D9297E">
        <w:rPr>
          <w:rFonts w:ascii="Times New Roman" w:hAnsi="Times New Roman" w:cs="Times New Roman"/>
          <w:color w:val="454545"/>
          <w:sz w:val="23"/>
          <w:szCs w:val="23"/>
          <w:lang w:val="ro-RO"/>
        </w:rPr>
        <w:t>a</w:t>
      </w:r>
      <w:r w:rsidRPr="00D9297E">
        <w:rPr>
          <w:rFonts w:ascii="Times New Roman" w:hAnsi="Times New Roman" w:cs="Times New Roman"/>
          <w:color w:val="222222"/>
          <w:sz w:val="23"/>
          <w:szCs w:val="23"/>
          <w:lang w:val="ro-RO"/>
        </w:rPr>
        <w:t>r)</w:t>
      </w:r>
      <w:r w:rsidR="005A32A9" w:rsidRPr="00D9297E">
        <w:rPr>
          <w:rFonts w:ascii="Times New Roman" w:hAnsi="Times New Roman" w:cs="Times New Roman"/>
          <w:color w:val="222222"/>
          <w:sz w:val="23"/>
          <w:szCs w:val="23"/>
          <w:lang w:val="ro-RO"/>
        </w:rPr>
        <w:t xml:space="preserve">: </w:t>
      </w:r>
      <w:r w:rsidR="00212477" w:rsidRPr="00D9297E">
        <w:rPr>
          <w:rFonts w:ascii="Times New Roman" w:hAnsi="Times New Roman" w:cs="Times New Roman"/>
          <w:color w:val="1A1A1A"/>
          <w:sz w:val="23"/>
          <w:szCs w:val="23"/>
          <w:lang w:val="ro-RO"/>
        </w:rPr>
        <w:t>Comuna Șoldanu, judetul Călărași</w:t>
      </w:r>
    </w:p>
    <w:p w14:paraId="3F0A7F56" w14:textId="0F17BB9B" w:rsidR="000B18C6" w:rsidRPr="00D9297E" w:rsidRDefault="00BA5760" w:rsidP="00491012">
      <w:pPr>
        <w:pStyle w:val="Listparagraf"/>
        <w:widowControl w:val="0"/>
        <w:numPr>
          <w:ilvl w:val="1"/>
          <w:numId w:val="9"/>
        </w:numPr>
        <w:autoSpaceDE w:val="0"/>
        <w:autoSpaceDN w:val="0"/>
        <w:adjustRightInd w:val="0"/>
        <w:jc w:val="both"/>
        <w:rPr>
          <w:rFonts w:ascii="Times New Roman" w:hAnsi="Times New Roman" w:cs="Times New Roman"/>
          <w:b/>
          <w:i/>
          <w:color w:val="auto"/>
          <w:sz w:val="23"/>
          <w:szCs w:val="23"/>
          <w:u w:val="single"/>
        </w:rPr>
      </w:pPr>
      <w:r w:rsidRPr="00D9297E">
        <w:rPr>
          <w:rFonts w:ascii="Times New Roman" w:hAnsi="Times New Roman" w:cs="Times New Roman"/>
          <w:color w:val="343434"/>
          <w:sz w:val="23"/>
          <w:szCs w:val="23"/>
          <w:lang w:val="ro-RO"/>
        </w:rPr>
        <w:t>Benefic</w:t>
      </w:r>
      <w:r w:rsidRPr="00D9297E">
        <w:rPr>
          <w:rFonts w:ascii="Times New Roman" w:hAnsi="Times New Roman" w:cs="Times New Roman"/>
          <w:color w:val="0F0E0E"/>
          <w:sz w:val="23"/>
          <w:szCs w:val="23"/>
          <w:lang w:val="ro-RO"/>
        </w:rPr>
        <w:t>i</w:t>
      </w:r>
      <w:r w:rsidRPr="00D9297E">
        <w:rPr>
          <w:rFonts w:ascii="Times New Roman" w:hAnsi="Times New Roman" w:cs="Times New Roman"/>
          <w:color w:val="343434"/>
          <w:sz w:val="23"/>
          <w:szCs w:val="23"/>
          <w:lang w:val="ro-RO"/>
        </w:rPr>
        <w:t>aru</w:t>
      </w:r>
      <w:r w:rsidRPr="00D9297E">
        <w:rPr>
          <w:rFonts w:ascii="Times New Roman" w:hAnsi="Times New Roman" w:cs="Times New Roman"/>
          <w:color w:val="0F0E0E"/>
          <w:sz w:val="23"/>
          <w:szCs w:val="23"/>
          <w:lang w:val="ro-RO"/>
        </w:rPr>
        <w:t>l in</w:t>
      </w:r>
      <w:r w:rsidRPr="00D9297E">
        <w:rPr>
          <w:rFonts w:ascii="Times New Roman" w:hAnsi="Times New Roman" w:cs="Times New Roman"/>
          <w:color w:val="343434"/>
          <w:sz w:val="23"/>
          <w:szCs w:val="23"/>
          <w:lang w:val="ro-RO"/>
        </w:rPr>
        <w:t>vestitiei:</w:t>
      </w:r>
      <w:r w:rsidR="005A32A9" w:rsidRPr="00D9297E">
        <w:rPr>
          <w:rFonts w:ascii="Times New Roman" w:hAnsi="Times New Roman" w:cs="Times New Roman"/>
          <w:color w:val="343434"/>
          <w:sz w:val="23"/>
          <w:szCs w:val="23"/>
          <w:lang w:val="ro-RO"/>
        </w:rPr>
        <w:t xml:space="preserve"> </w:t>
      </w:r>
      <w:r w:rsidR="00212477" w:rsidRPr="00D9297E">
        <w:rPr>
          <w:rFonts w:ascii="Times New Roman" w:hAnsi="Times New Roman" w:cs="Times New Roman"/>
          <w:color w:val="1A1A1A"/>
          <w:sz w:val="23"/>
          <w:szCs w:val="23"/>
          <w:lang w:val="ro-RO"/>
        </w:rPr>
        <w:t>Comuna Șoldanu, judetul Călărași</w:t>
      </w:r>
    </w:p>
    <w:p w14:paraId="72669C85" w14:textId="77777777" w:rsidR="003C0174" w:rsidRDefault="00A101A7"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C05BC4">
        <w:rPr>
          <w:rFonts w:ascii="Times New Roman" w:hAnsi="Times New Roman" w:cs="Times New Roman"/>
          <w:b/>
          <w:bCs/>
          <w:color w:val="323232"/>
          <w:sz w:val="26"/>
          <w:szCs w:val="26"/>
          <w:lang w:val="ro-RO"/>
        </w:rPr>
        <w:t xml:space="preserve">Necesitatea </w:t>
      </w:r>
      <w:r w:rsidR="00BA5760" w:rsidRPr="00C05BC4">
        <w:rPr>
          <w:rFonts w:ascii="Times New Roman" w:hAnsi="Times New Roman" w:cs="Times New Roman"/>
          <w:b/>
          <w:bCs/>
          <w:color w:val="323232"/>
          <w:sz w:val="26"/>
          <w:szCs w:val="26"/>
          <w:lang w:val="ro-RO"/>
        </w:rPr>
        <w:t>s</w:t>
      </w:r>
      <w:r w:rsidRPr="00C05BC4">
        <w:rPr>
          <w:rFonts w:ascii="Times New Roman" w:hAnsi="Times New Roman" w:cs="Times New Roman"/>
          <w:b/>
          <w:bCs/>
          <w:color w:val="323232"/>
          <w:sz w:val="26"/>
          <w:szCs w:val="26"/>
          <w:lang w:val="ro-RO"/>
        </w:rPr>
        <w:t>i oportunitatea obiectivului de investitii propus</w:t>
      </w:r>
    </w:p>
    <w:p w14:paraId="46F3C63B" w14:textId="11DB7C59" w:rsidR="00A101A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323232"/>
          <w:sz w:val="23"/>
          <w:szCs w:val="23"/>
          <w:lang w:val="ro-RO"/>
        </w:rPr>
      </w:pPr>
      <w:r w:rsidRPr="00D9297E">
        <w:rPr>
          <w:rFonts w:ascii="Times New Roman" w:hAnsi="Times New Roman" w:cs="Times New Roman"/>
          <w:b/>
          <w:bCs/>
          <w:color w:val="222222"/>
          <w:sz w:val="23"/>
          <w:szCs w:val="23"/>
          <w:lang w:val="ro-RO"/>
        </w:rPr>
        <w:t>Scurta prezentare privind:</w:t>
      </w:r>
    </w:p>
    <w:p w14:paraId="110897EF" w14:textId="40E7A4FA" w:rsidR="00A101A7" w:rsidRPr="00D9297E" w:rsidRDefault="0002480A" w:rsidP="00491012">
      <w:pPr>
        <w:widowControl w:val="0"/>
        <w:numPr>
          <w:ilvl w:val="0"/>
          <w:numId w:val="14"/>
        </w:numPr>
        <w:autoSpaceDE w:val="0"/>
        <w:autoSpaceDN w:val="0"/>
        <w:adjustRightInd w:val="0"/>
        <w:jc w:val="both"/>
        <w:rPr>
          <w:rFonts w:ascii="Times New Roman" w:hAnsi="Times New Roman" w:cs="Times New Roman"/>
          <w:b/>
          <w:bCs/>
          <w:color w:val="3B3B3B"/>
          <w:sz w:val="23"/>
          <w:szCs w:val="23"/>
          <w:lang w:val="ro-RO"/>
        </w:rPr>
      </w:pPr>
      <w:r w:rsidRPr="00D9297E">
        <w:rPr>
          <w:rFonts w:ascii="Times New Roman" w:hAnsi="Times New Roman" w:cs="Times New Roman"/>
          <w:b/>
          <w:bCs/>
          <w:color w:val="2A2A2A"/>
          <w:sz w:val="23"/>
          <w:szCs w:val="23"/>
          <w:lang w:val="ro-RO"/>
        </w:rPr>
        <w:t>D</w:t>
      </w:r>
      <w:r w:rsidR="00A101A7" w:rsidRPr="00D9297E">
        <w:rPr>
          <w:rFonts w:ascii="Times New Roman" w:hAnsi="Times New Roman" w:cs="Times New Roman"/>
          <w:b/>
          <w:bCs/>
          <w:color w:val="2A2A2A"/>
          <w:sz w:val="23"/>
          <w:szCs w:val="23"/>
          <w:lang w:val="ro-RO"/>
        </w:rPr>
        <w:t xml:space="preserve">eficiente </w:t>
      </w:r>
      <w:r w:rsidR="00A101A7" w:rsidRPr="00D9297E">
        <w:rPr>
          <w:rFonts w:ascii="Times New Roman" w:hAnsi="Times New Roman" w:cs="Times New Roman"/>
          <w:b/>
          <w:bCs/>
          <w:color w:val="3B3B3B"/>
          <w:sz w:val="23"/>
          <w:szCs w:val="23"/>
          <w:lang w:val="ro-RO"/>
        </w:rPr>
        <w:t>a</w:t>
      </w:r>
      <w:r w:rsidR="00A101A7" w:rsidRPr="00D9297E">
        <w:rPr>
          <w:rFonts w:ascii="Times New Roman" w:hAnsi="Times New Roman" w:cs="Times New Roman"/>
          <w:b/>
          <w:bCs/>
          <w:color w:val="0B0B0B"/>
          <w:sz w:val="23"/>
          <w:szCs w:val="23"/>
          <w:lang w:val="ro-RO"/>
        </w:rPr>
        <w:t>l</w:t>
      </w:r>
      <w:r w:rsidR="00A101A7" w:rsidRPr="00D9297E">
        <w:rPr>
          <w:rFonts w:ascii="Times New Roman" w:hAnsi="Times New Roman" w:cs="Times New Roman"/>
          <w:b/>
          <w:bCs/>
          <w:color w:val="2A2A2A"/>
          <w:sz w:val="23"/>
          <w:szCs w:val="23"/>
          <w:lang w:val="ro-RO"/>
        </w:rPr>
        <w:t xml:space="preserve">e </w:t>
      </w:r>
      <w:r w:rsidR="00A101A7" w:rsidRPr="00D9297E">
        <w:rPr>
          <w:rFonts w:ascii="Times New Roman" w:hAnsi="Times New Roman" w:cs="Times New Roman"/>
          <w:b/>
          <w:bCs/>
          <w:color w:val="3B3B3B"/>
          <w:sz w:val="23"/>
          <w:szCs w:val="23"/>
          <w:lang w:val="ro-RO"/>
        </w:rPr>
        <w:t>s</w:t>
      </w:r>
      <w:r w:rsidR="00A101A7" w:rsidRPr="00D9297E">
        <w:rPr>
          <w:rFonts w:ascii="Times New Roman" w:hAnsi="Times New Roman" w:cs="Times New Roman"/>
          <w:b/>
          <w:bCs/>
          <w:color w:val="0B0B0B"/>
          <w:sz w:val="23"/>
          <w:szCs w:val="23"/>
          <w:lang w:val="ro-RO"/>
        </w:rPr>
        <w:t>itu</w:t>
      </w:r>
      <w:r w:rsidR="00A101A7" w:rsidRPr="00D9297E">
        <w:rPr>
          <w:rFonts w:ascii="Times New Roman" w:hAnsi="Times New Roman" w:cs="Times New Roman"/>
          <w:b/>
          <w:bCs/>
          <w:color w:val="2A2A2A"/>
          <w:sz w:val="23"/>
          <w:szCs w:val="23"/>
          <w:lang w:val="ro-RO"/>
        </w:rPr>
        <w:t xml:space="preserve">atiei </w:t>
      </w:r>
      <w:r w:rsidR="00A101A7" w:rsidRPr="00D9297E">
        <w:rPr>
          <w:rFonts w:ascii="Times New Roman" w:hAnsi="Times New Roman" w:cs="Times New Roman"/>
          <w:b/>
          <w:bCs/>
          <w:color w:val="3B3B3B"/>
          <w:sz w:val="23"/>
          <w:szCs w:val="23"/>
          <w:lang w:val="ro-RO"/>
        </w:rPr>
        <w:t>act</w:t>
      </w:r>
      <w:r w:rsidR="00A101A7" w:rsidRPr="00D9297E">
        <w:rPr>
          <w:rFonts w:ascii="Times New Roman" w:hAnsi="Times New Roman" w:cs="Times New Roman"/>
          <w:b/>
          <w:bCs/>
          <w:color w:val="1A1A1A"/>
          <w:sz w:val="23"/>
          <w:szCs w:val="23"/>
          <w:lang w:val="ro-RO"/>
        </w:rPr>
        <w:t>uat</w:t>
      </w:r>
      <w:r w:rsidR="00A101A7" w:rsidRPr="00D9297E">
        <w:rPr>
          <w:rFonts w:ascii="Times New Roman" w:hAnsi="Times New Roman" w:cs="Times New Roman"/>
          <w:b/>
          <w:bCs/>
          <w:color w:val="3B3B3B"/>
          <w:sz w:val="23"/>
          <w:szCs w:val="23"/>
          <w:lang w:val="ro-RO"/>
        </w:rPr>
        <w:t>e</w:t>
      </w:r>
    </w:p>
    <w:p w14:paraId="11B95EC7" w14:textId="3281C42D" w:rsidR="001F68D9" w:rsidRPr="00D9297E" w:rsidRDefault="000B18C6" w:rsidP="00491012">
      <w:pPr>
        <w:widowControl w:val="0"/>
        <w:autoSpaceDE w:val="0"/>
        <w:autoSpaceDN w:val="0"/>
        <w:adjustRightInd w:val="0"/>
        <w:ind w:left="708"/>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Se doreste </w:t>
      </w:r>
      <w:r w:rsidR="00640A3A" w:rsidRPr="00D9297E">
        <w:rPr>
          <w:rFonts w:ascii="Times New Roman" w:hAnsi="Times New Roman" w:cs="Times New Roman"/>
          <w:color w:val="3B3B3B"/>
          <w:sz w:val="23"/>
          <w:szCs w:val="23"/>
          <w:lang w:val="ro-RO"/>
        </w:rPr>
        <w:t>continuarea dezvoltarii locale prin modernizarea a 4</w:t>
      </w:r>
      <w:r w:rsidR="007A4353" w:rsidRPr="00D9297E">
        <w:rPr>
          <w:rFonts w:ascii="Times New Roman" w:hAnsi="Times New Roman" w:cs="Times New Roman"/>
          <w:color w:val="3B3B3B"/>
          <w:sz w:val="23"/>
          <w:szCs w:val="23"/>
          <w:lang w:val="ro-RO"/>
        </w:rPr>
        <w:t>.</w:t>
      </w:r>
      <w:r w:rsidR="00640A3A" w:rsidRPr="00D9297E">
        <w:rPr>
          <w:rFonts w:ascii="Times New Roman" w:hAnsi="Times New Roman" w:cs="Times New Roman"/>
          <w:color w:val="3B3B3B"/>
          <w:sz w:val="23"/>
          <w:szCs w:val="23"/>
          <w:lang w:val="ro-RO"/>
        </w:rPr>
        <w:t>399,79 m str</w:t>
      </w:r>
      <w:r w:rsidR="00A70201" w:rsidRPr="00D9297E">
        <w:rPr>
          <w:rFonts w:ascii="Times New Roman" w:hAnsi="Times New Roman" w:cs="Times New Roman"/>
          <w:color w:val="3B3B3B"/>
          <w:sz w:val="23"/>
          <w:szCs w:val="23"/>
          <w:lang w:val="ro-RO"/>
        </w:rPr>
        <w:t>ă</w:t>
      </w:r>
      <w:r w:rsidR="00640A3A" w:rsidRPr="00D9297E">
        <w:rPr>
          <w:rFonts w:ascii="Times New Roman" w:hAnsi="Times New Roman" w:cs="Times New Roman"/>
          <w:color w:val="3B3B3B"/>
          <w:sz w:val="23"/>
          <w:szCs w:val="23"/>
          <w:lang w:val="ro-RO"/>
        </w:rPr>
        <w:t xml:space="preserve">zi in comuna </w:t>
      </w:r>
      <w:r w:rsidR="00A70201" w:rsidRPr="00D9297E">
        <w:rPr>
          <w:rFonts w:ascii="Times New Roman" w:hAnsi="Times New Roman" w:cs="Times New Roman"/>
          <w:color w:val="3B3B3B"/>
          <w:sz w:val="23"/>
          <w:szCs w:val="23"/>
          <w:lang w:val="ro-RO"/>
        </w:rPr>
        <w:t>Ș</w:t>
      </w:r>
      <w:r w:rsidR="007A4353" w:rsidRPr="00D9297E">
        <w:rPr>
          <w:rFonts w:ascii="Times New Roman" w:hAnsi="Times New Roman" w:cs="Times New Roman"/>
          <w:color w:val="3B3B3B"/>
          <w:sz w:val="23"/>
          <w:szCs w:val="23"/>
          <w:lang w:val="ro-RO"/>
        </w:rPr>
        <w:t>oldanu</w:t>
      </w:r>
      <w:r w:rsidR="00626BF4" w:rsidRPr="00D9297E">
        <w:rPr>
          <w:rFonts w:ascii="Times New Roman" w:hAnsi="Times New Roman" w:cs="Times New Roman"/>
          <w:color w:val="3B3B3B"/>
          <w:sz w:val="23"/>
          <w:szCs w:val="23"/>
          <w:lang w:val="ro-RO"/>
        </w:rPr>
        <w:t xml:space="preserve">, satele </w:t>
      </w:r>
      <w:r w:rsidR="00A70201" w:rsidRPr="00D9297E">
        <w:rPr>
          <w:rFonts w:ascii="Times New Roman" w:hAnsi="Times New Roman" w:cs="Times New Roman"/>
          <w:color w:val="3B3B3B"/>
          <w:sz w:val="23"/>
          <w:szCs w:val="23"/>
          <w:lang w:val="ro-RO"/>
        </w:rPr>
        <w:t>Ș</w:t>
      </w:r>
      <w:r w:rsidR="007A4353" w:rsidRPr="00D9297E">
        <w:rPr>
          <w:rFonts w:ascii="Times New Roman" w:hAnsi="Times New Roman" w:cs="Times New Roman"/>
          <w:color w:val="3B3B3B"/>
          <w:sz w:val="23"/>
          <w:szCs w:val="23"/>
          <w:lang w:val="ro-RO"/>
        </w:rPr>
        <w:t>oldanu</w:t>
      </w:r>
      <w:r w:rsidR="00626BF4" w:rsidRPr="00D9297E">
        <w:rPr>
          <w:rFonts w:ascii="Times New Roman" w:hAnsi="Times New Roman" w:cs="Times New Roman"/>
          <w:color w:val="3B3B3B"/>
          <w:sz w:val="23"/>
          <w:szCs w:val="23"/>
          <w:lang w:val="ro-RO"/>
        </w:rPr>
        <w:t xml:space="preserve"> </w:t>
      </w:r>
      <w:r w:rsidR="00A70201" w:rsidRPr="00D9297E">
        <w:rPr>
          <w:rFonts w:ascii="Times New Roman" w:hAnsi="Times New Roman" w:cs="Times New Roman"/>
          <w:color w:val="3B3B3B"/>
          <w:sz w:val="23"/>
          <w:szCs w:val="23"/>
          <w:lang w:val="ro-RO"/>
        </w:rPr>
        <w:t>ș</w:t>
      </w:r>
      <w:r w:rsidR="00626BF4" w:rsidRPr="00D9297E">
        <w:rPr>
          <w:rFonts w:ascii="Times New Roman" w:hAnsi="Times New Roman" w:cs="Times New Roman"/>
          <w:color w:val="3B3B3B"/>
          <w:sz w:val="23"/>
          <w:szCs w:val="23"/>
          <w:lang w:val="ro-RO"/>
        </w:rPr>
        <w:t>i N</w:t>
      </w:r>
      <w:r w:rsidR="007A4353" w:rsidRPr="00D9297E">
        <w:rPr>
          <w:rFonts w:ascii="Times New Roman" w:hAnsi="Times New Roman" w:cs="Times New Roman"/>
          <w:color w:val="3B3B3B"/>
          <w:sz w:val="23"/>
          <w:szCs w:val="23"/>
          <w:lang w:val="ro-RO"/>
        </w:rPr>
        <w:t>egoești.</w:t>
      </w:r>
    </w:p>
    <w:p w14:paraId="0F75BF8E" w14:textId="7E9BFA8B" w:rsidR="00A101A7" w:rsidRPr="00D9297E" w:rsidRDefault="0002480A" w:rsidP="00491012">
      <w:pPr>
        <w:widowControl w:val="0"/>
        <w:numPr>
          <w:ilvl w:val="0"/>
          <w:numId w:val="14"/>
        </w:numPr>
        <w:autoSpaceDE w:val="0"/>
        <w:autoSpaceDN w:val="0"/>
        <w:adjustRightInd w:val="0"/>
        <w:jc w:val="both"/>
        <w:rPr>
          <w:rFonts w:ascii="Times New Roman" w:hAnsi="Times New Roman" w:cs="Times New Roman"/>
          <w:b/>
          <w:bCs/>
          <w:color w:val="2A2A2A"/>
          <w:sz w:val="23"/>
          <w:szCs w:val="23"/>
          <w:lang w:val="ro-RO"/>
        </w:rPr>
      </w:pPr>
      <w:r w:rsidRPr="00D9297E">
        <w:rPr>
          <w:rFonts w:ascii="Times New Roman" w:hAnsi="Times New Roman" w:cs="Times New Roman"/>
          <w:b/>
          <w:bCs/>
          <w:color w:val="2A2A2A"/>
          <w:sz w:val="23"/>
          <w:szCs w:val="23"/>
          <w:lang w:val="ro-RO"/>
        </w:rPr>
        <w:t>E</w:t>
      </w:r>
      <w:r w:rsidR="00A101A7" w:rsidRPr="00D9297E">
        <w:rPr>
          <w:rFonts w:ascii="Times New Roman" w:hAnsi="Times New Roman" w:cs="Times New Roman"/>
          <w:b/>
          <w:bCs/>
          <w:color w:val="2A2A2A"/>
          <w:sz w:val="23"/>
          <w:szCs w:val="23"/>
          <w:lang w:val="ro-RO"/>
        </w:rPr>
        <w:t>efectul pozitiv previzionat prin realizarea obiectivului de investitii</w:t>
      </w:r>
    </w:p>
    <w:p w14:paraId="33425419" w14:textId="77777777" w:rsidR="00E81782" w:rsidRPr="00D9297E" w:rsidRDefault="00E81782"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De-a lungul timpului, mediul rural a cunoscut o vizibila evolutie. Daca inainte era considerat un loc bun doar pentru oamenii care se nasteau acolo, astazi a devenit refugiul multor oraseni. </w:t>
      </w:r>
    </w:p>
    <w:p w14:paraId="12A10EB0" w14:textId="77777777" w:rsidR="00E81782" w:rsidRPr="00D9297E" w:rsidRDefault="00E81782"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Spatiul satelor este infrumusetat de natura inconjuratoare, oferindu-ne peisaje minunate, cum rar mai sunt vazute in marile orase, gradul de pol</w:t>
      </w:r>
      <w:r w:rsidR="009D5095" w:rsidRPr="00D9297E">
        <w:rPr>
          <w:rFonts w:ascii="Times New Roman" w:hAnsi="Times New Roman" w:cs="Times New Roman"/>
          <w:color w:val="3B3B3B"/>
          <w:sz w:val="23"/>
          <w:szCs w:val="23"/>
          <w:lang w:val="ro-RO"/>
        </w:rPr>
        <w:t xml:space="preserve">uare este mult mai scazut, iar </w:t>
      </w:r>
      <w:r w:rsidRPr="00D9297E">
        <w:rPr>
          <w:rFonts w:ascii="Times New Roman" w:hAnsi="Times New Roman" w:cs="Times New Roman"/>
          <w:color w:val="3B3B3B"/>
          <w:sz w:val="23"/>
          <w:szCs w:val="23"/>
          <w:lang w:val="ro-RO"/>
        </w:rPr>
        <w:t xml:space="preserve">culorile naturii sunt mai intense. Un astfel de loc este regasit si in comuna </w:t>
      </w:r>
      <w:r w:rsidR="009D5095" w:rsidRPr="00D9297E">
        <w:rPr>
          <w:rFonts w:ascii="Times New Roman" w:hAnsi="Times New Roman" w:cs="Times New Roman"/>
          <w:color w:val="3B3B3B"/>
          <w:sz w:val="23"/>
          <w:szCs w:val="23"/>
          <w:lang w:val="ro-RO"/>
        </w:rPr>
        <w:t>Soldanu</w:t>
      </w:r>
      <w:r w:rsidRPr="00D9297E">
        <w:rPr>
          <w:rFonts w:ascii="Times New Roman" w:hAnsi="Times New Roman" w:cs="Times New Roman"/>
          <w:color w:val="3B3B3B"/>
          <w:sz w:val="23"/>
          <w:szCs w:val="23"/>
          <w:lang w:val="ro-RO"/>
        </w:rPr>
        <w:t>, judetul Calarasi</w:t>
      </w:r>
      <w:r w:rsidR="00626BF4" w:rsidRPr="00D9297E">
        <w:rPr>
          <w:rFonts w:ascii="Times New Roman" w:hAnsi="Times New Roman" w:cs="Times New Roman"/>
          <w:color w:val="3B3B3B"/>
          <w:sz w:val="23"/>
          <w:szCs w:val="23"/>
          <w:lang w:val="ro-RO"/>
        </w:rPr>
        <w:t>, satele Soldanu si Nego</w:t>
      </w:r>
      <w:r w:rsidR="009D5095" w:rsidRPr="00D9297E">
        <w:rPr>
          <w:rFonts w:ascii="Times New Roman" w:hAnsi="Times New Roman" w:cs="Times New Roman"/>
          <w:color w:val="3B3B3B"/>
          <w:sz w:val="23"/>
          <w:szCs w:val="23"/>
          <w:lang w:val="ro-RO"/>
        </w:rPr>
        <w:t>esti</w:t>
      </w:r>
      <w:r w:rsidRPr="00D9297E">
        <w:rPr>
          <w:rFonts w:ascii="Times New Roman" w:hAnsi="Times New Roman" w:cs="Times New Roman"/>
          <w:color w:val="3B3B3B"/>
          <w:sz w:val="23"/>
          <w:szCs w:val="23"/>
          <w:lang w:val="ro-RO"/>
        </w:rPr>
        <w:t>.</w:t>
      </w:r>
    </w:p>
    <w:p w14:paraId="47BD33FA" w14:textId="77777777" w:rsidR="00E81782" w:rsidRPr="00D9297E" w:rsidRDefault="00E81782"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Comuna </w:t>
      </w:r>
      <w:r w:rsidR="009D5095" w:rsidRPr="00D9297E">
        <w:rPr>
          <w:rFonts w:ascii="Times New Roman" w:hAnsi="Times New Roman" w:cs="Times New Roman"/>
          <w:color w:val="3B3B3B"/>
          <w:sz w:val="23"/>
          <w:szCs w:val="23"/>
          <w:lang w:val="ro-RO"/>
        </w:rPr>
        <w:t>Soldanu</w:t>
      </w:r>
      <w:r w:rsidRPr="00D9297E">
        <w:rPr>
          <w:rFonts w:ascii="Times New Roman" w:hAnsi="Times New Roman" w:cs="Times New Roman"/>
          <w:color w:val="3B3B3B"/>
          <w:sz w:val="23"/>
          <w:szCs w:val="23"/>
          <w:lang w:val="ro-RO"/>
        </w:rPr>
        <w:t xml:space="preserve"> doreste ridicarea nivelului de trai al locuitorilor sai si dezvoltarea agriculturii, turismului si intreagii vieti social-culturale a regiunii sale. Scopul final al dezvoltarii rurale este acela ca spatiile rurale sa fie apte sa indeplineasca  functiile care le revin in societate, adica sa participe la imbunatatirea economiei nationale prin exploatarea potentialului sau conducand asfel la bunastarea locuitorilor sai.</w:t>
      </w:r>
    </w:p>
    <w:p w14:paraId="05CBA5B0" w14:textId="6FBE7746" w:rsidR="00E31E9F" w:rsidRPr="00D9297E" w:rsidRDefault="00E31E9F"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Dezvoltarea </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nfrastructur</w:t>
      </w:r>
      <w:r w:rsidR="009D5095" w:rsidRPr="00D9297E">
        <w:rPr>
          <w:rFonts w:ascii="Times New Roman" w:hAnsi="Times New Roman" w:cs="Times New Roman"/>
          <w:color w:val="3B3B3B"/>
          <w:sz w:val="23"/>
          <w:szCs w:val="23"/>
          <w:lang w:val="ro-RO"/>
        </w:rPr>
        <w:t>ii</w:t>
      </w:r>
      <w:r w:rsidRPr="00D9297E">
        <w:rPr>
          <w:rFonts w:ascii="Times New Roman" w:hAnsi="Times New Roman" w:cs="Times New Roman"/>
          <w:color w:val="3B3B3B"/>
          <w:sz w:val="23"/>
          <w:szCs w:val="23"/>
          <w:lang w:val="ro-RO"/>
        </w:rPr>
        <w:t xml:space="preserve"> locale </w:t>
      </w:r>
      <w:r w:rsidR="009D5095" w:rsidRPr="00D9297E">
        <w:rPr>
          <w:rFonts w:ascii="Times New Roman" w:hAnsi="Times New Roman" w:cs="Times New Roman"/>
          <w:color w:val="3B3B3B"/>
          <w:sz w:val="23"/>
          <w:szCs w:val="23"/>
          <w:lang w:val="ro-RO"/>
        </w:rPr>
        <w:t>si</w:t>
      </w:r>
      <w:r w:rsidRPr="00D9297E">
        <w:rPr>
          <w:rFonts w:ascii="Times New Roman" w:hAnsi="Times New Roman" w:cs="Times New Roman"/>
          <w:color w:val="3B3B3B"/>
          <w:sz w:val="23"/>
          <w:szCs w:val="23"/>
          <w:lang w:val="ro-RO"/>
        </w:rPr>
        <w:t xml:space="preserve"> a serv</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c</w:t>
      </w:r>
      <w:r w:rsidR="009D5095" w:rsidRPr="00D9297E">
        <w:rPr>
          <w:rFonts w:ascii="Times New Roman" w:hAnsi="Times New Roman" w:cs="Times New Roman"/>
          <w:color w:val="3B3B3B"/>
          <w:sz w:val="23"/>
          <w:szCs w:val="23"/>
          <w:lang w:val="ro-RO"/>
        </w:rPr>
        <w:t>ii</w:t>
      </w:r>
      <w:r w:rsidRPr="00D9297E">
        <w:rPr>
          <w:rFonts w:ascii="Times New Roman" w:hAnsi="Times New Roman" w:cs="Times New Roman"/>
          <w:color w:val="3B3B3B"/>
          <w:sz w:val="23"/>
          <w:szCs w:val="23"/>
          <w:lang w:val="ro-RO"/>
        </w:rPr>
        <w:t>lor locale de baz</w:t>
      </w:r>
      <w:r w:rsidR="009D5095" w:rsidRPr="00D9297E">
        <w:rPr>
          <w:rFonts w:ascii="Times New Roman" w:hAnsi="Times New Roman" w:cs="Times New Roman"/>
          <w:color w:val="3B3B3B"/>
          <w:sz w:val="23"/>
          <w:szCs w:val="23"/>
          <w:lang w:val="ro-RO"/>
        </w:rPr>
        <w:t>a</w:t>
      </w:r>
      <w:r w:rsidRPr="00D9297E">
        <w:rPr>
          <w:rFonts w:ascii="Times New Roman" w:hAnsi="Times New Roman" w:cs="Times New Roman"/>
          <w:color w:val="3B3B3B"/>
          <w:sz w:val="23"/>
          <w:szCs w:val="23"/>
          <w:lang w:val="ro-RO"/>
        </w:rPr>
        <w:t xml:space="preserve"> in zonele rurale, inclusiv a</w:t>
      </w:r>
      <w:r w:rsidR="00101CDF" w:rsidRPr="00D9297E">
        <w:rPr>
          <w:rFonts w:ascii="Times New Roman" w:hAnsi="Times New Roman" w:cs="Times New Roman"/>
          <w:color w:val="3B3B3B"/>
          <w:sz w:val="23"/>
          <w:szCs w:val="23"/>
          <w:lang w:val="ro-RO"/>
        </w:rPr>
        <w:t xml:space="preserve"> </w:t>
      </w:r>
      <w:r w:rsidRPr="00D9297E">
        <w:rPr>
          <w:rFonts w:ascii="Times New Roman" w:hAnsi="Times New Roman" w:cs="Times New Roman"/>
          <w:color w:val="3B3B3B"/>
          <w:sz w:val="23"/>
          <w:szCs w:val="23"/>
          <w:lang w:val="ro-RO"/>
        </w:rPr>
        <w:t>serv</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c</w:t>
      </w:r>
      <w:r w:rsidR="009D5095" w:rsidRPr="00D9297E">
        <w:rPr>
          <w:rFonts w:ascii="Times New Roman" w:hAnsi="Times New Roman" w:cs="Times New Roman"/>
          <w:color w:val="3B3B3B"/>
          <w:sz w:val="23"/>
          <w:szCs w:val="23"/>
          <w:lang w:val="ro-RO"/>
        </w:rPr>
        <w:t>ii</w:t>
      </w:r>
      <w:r w:rsidRPr="00D9297E">
        <w:rPr>
          <w:rFonts w:ascii="Times New Roman" w:hAnsi="Times New Roman" w:cs="Times New Roman"/>
          <w:color w:val="3B3B3B"/>
          <w:sz w:val="23"/>
          <w:szCs w:val="23"/>
          <w:lang w:val="ro-RO"/>
        </w:rPr>
        <w:t xml:space="preserve">lor de agrement </w:t>
      </w:r>
      <w:r w:rsidR="009D5095" w:rsidRPr="00D9297E">
        <w:rPr>
          <w:rFonts w:ascii="Times New Roman" w:hAnsi="Times New Roman" w:cs="Times New Roman"/>
          <w:color w:val="3B3B3B"/>
          <w:sz w:val="23"/>
          <w:szCs w:val="23"/>
          <w:lang w:val="ro-RO"/>
        </w:rPr>
        <w:t>-</w:t>
      </w:r>
      <w:r w:rsidRPr="00D9297E">
        <w:rPr>
          <w:rFonts w:ascii="Times New Roman" w:hAnsi="Times New Roman" w:cs="Times New Roman"/>
          <w:color w:val="3B3B3B"/>
          <w:sz w:val="23"/>
          <w:szCs w:val="23"/>
          <w:lang w:val="ro-RO"/>
        </w:rPr>
        <w:t xml:space="preserve"> culturale, reinno</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 xml:space="preserve">rea satelor </w:t>
      </w:r>
      <w:r w:rsidR="009D5095" w:rsidRPr="00D9297E">
        <w:rPr>
          <w:rFonts w:ascii="Times New Roman" w:hAnsi="Times New Roman" w:cs="Times New Roman"/>
          <w:color w:val="3B3B3B"/>
          <w:sz w:val="23"/>
          <w:szCs w:val="23"/>
          <w:lang w:val="ro-RO"/>
        </w:rPr>
        <w:t>si</w:t>
      </w:r>
      <w:r w:rsidRPr="00D9297E">
        <w:rPr>
          <w:rFonts w:ascii="Times New Roman" w:hAnsi="Times New Roman" w:cs="Times New Roman"/>
          <w:color w:val="3B3B3B"/>
          <w:sz w:val="23"/>
          <w:szCs w:val="23"/>
          <w:lang w:val="ro-RO"/>
        </w:rPr>
        <w:t xml:space="preserve"> act</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v</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t</w:t>
      </w:r>
      <w:r w:rsidR="009D5095" w:rsidRPr="00D9297E">
        <w:rPr>
          <w:rFonts w:ascii="Times New Roman" w:hAnsi="Times New Roman" w:cs="Times New Roman"/>
          <w:color w:val="3B3B3B"/>
          <w:sz w:val="23"/>
          <w:szCs w:val="23"/>
          <w:lang w:val="ro-RO"/>
        </w:rPr>
        <w:t>ati</w:t>
      </w:r>
      <w:r w:rsidRPr="00D9297E">
        <w:rPr>
          <w:rFonts w:ascii="Times New Roman" w:hAnsi="Times New Roman" w:cs="Times New Roman"/>
          <w:color w:val="3B3B3B"/>
          <w:sz w:val="23"/>
          <w:szCs w:val="23"/>
          <w:lang w:val="ro-RO"/>
        </w:rPr>
        <w:t>le care v</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 xml:space="preserve">zeaza refacerea </w:t>
      </w:r>
      <w:r w:rsidR="009D5095" w:rsidRPr="00D9297E">
        <w:rPr>
          <w:rFonts w:ascii="Times New Roman" w:hAnsi="Times New Roman" w:cs="Times New Roman"/>
          <w:color w:val="3B3B3B"/>
          <w:sz w:val="23"/>
          <w:szCs w:val="23"/>
          <w:lang w:val="ro-RO"/>
        </w:rPr>
        <w:t>-</w:t>
      </w:r>
    </w:p>
    <w:p w14:paraId="70A00742" w14:textId="77777777" w:rsidR="00E31E9F" w:rsidRPr="00D9297E" w:rsidRDefault="00E31E9F"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mode</w:t>
      </w:r>
      <w:r w:rsidR="009D5095" w:rsidRPr="00D9297E">
        <w:rPr>
          <w:rFonts w:ascii="Times New Roman" w:hAnsi="Times New Roman" w:cs="Times New Roman"/>
          <w:color w:val="3B3B3B"/>
          <w:sz w:val="23"/>
          <w:szCs w:val="23"/>
          <w:lang w:val="ro-RO"/>
        </w:rPr>
        <w:t>rni</w:t>
      </w:r>
      <w:r w:rsidRPr="00D9297E">
        <w:rPr>
          <w:rFonts w:ascii="Times New Roman" w:hAnsi="Times New Roman" w:cs="Times New Roman"/>
          <w:color w:val="3B3B3B"/>
          <w:sz w:val="23"/>
          <w:szCs w:val="23"/>
          <w:lang w:val="ro-RO"/>
        </w:rPr>
        <w:t>zarea patr</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mon</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 xml:space="preserve">ulul cultural </w:t>
      </w:r>
      <w:r w:rsidR="009D5095" w:rsidRPr="00D9297E">
        <w:rPr>
          <w:rFonts w:ascii="Times New Roman" w:hAnsi="Times New Roman" w:cs="Times New Roman"/>
          <w:color w:val="3B3B3B"/>
          <w:sz w:val="23"/>
          <w:szCs w:val="23"/>
          <w:lang w:val="ro-RO"/>
        </w:rPr>
        <w:t>-</w:t>
      </w:r>
      <w:r w:rsidRPr="00D9297E">
        <w:rPr>
          <w:rFonts w:ascii="Times New Roman" w:hAnsi="Times New Roman" w:cs="Times New Roman"/>
          <w:color w:val="3B3B3B"/>
          <w:sz w:val="23"/>
          <w:szCs w:val="23"/>
          <w:lang w:val="ro-RO"/>
        </w:rPr>
        <w:t xml:space="preserve"> natural al satelor </w:t>
      </w:r>
      <w:r w:rsidR="009D5095" w:rsidRPr="00D9297E">
        <w:rPr>
          <w:rFonts w:ascii="Times New Roman" w:hAnsi="Times New Roman" w:cs="Times New Roman"/>
          <w:color w:val="3B3B3B"/>
          <w:sz w:val="23"/>
          <w:szCs w:val="23"/>
          <w:lang w:val="ro-RO"/>
        </w:rPr>
        <w:t>si</w:t>
      </w:r>
      <w:r w:rsidRPr="00D9297E">
        <w:rPr>
          <w:rFonts w:ascii="Times New Roman" w:hAnsi="Times New Roman" w:cs="Times New Roman"/>
          <w:color w:val="3B3B3B"/>
          <w:sz w:val="23"/>
          <w:szCs w:val="23"/>
          <w:lang w:val="ro-RO"/>
        </w:rPr>
        <w:t xml:space="preserve"> al pe</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sajelor rurale reprezint</w:t>
      </w:r>
      <w:r w:rsidR="009D5095" w:rsidRPr="00D9297E">
        <w:rPr>
          <w:rFonts w:ascii="Times New Roman" w:hAnsi="Times New Roman" w:cs="Times New Roman"/>
          <w:color w:val="3B3B3B"/>
          <w:sz w:val="23"/>
          <w:szCs w:val="23"/>
          <w:lang w:val="ro-RO"/>
        </w:rPr>
        <w:t xml:space="preserve">a elemente </w:t>
      </w:r>
      <w:r w:rsidRPr="00D9297E">
        <w:rPr>
          <w:rFonts w:ascii="Times New Roman" w:hAnsi="Times New Roman" w:cs="Times New Roman"/>
          <w:color w:val="3B3B3B"/>
          <w:sz w:val="23"/>
          <w:szCs w:val="23"/>
          <w:lang w:val="ro-RO"/>
        </w:rPr>
        <w:t>esent</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ale in cadrul or</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c</w:t>
      </w:r>
      <w:r w:rsidR="009D5095" w:rsidRPr="00D9297E">
        <w:rPr>
          <w:rFonts w:ascii="Times New Roman" w:hAnsi="Times New Roman" w:cs="Times New Roman"/>
          <w:color w:val="3B3B3B"/>
          <w:sz w:val="23"/>
          <w:szCs w:val="23"/>
          <w:lang w:val="ro-RO"/>
        </w:rPr>
        <w:t>a</w:t>
      </w:r>
      <w:r w:rsidRPr="00D9297E">
        <w:rPr>
          <w:rFonts w:ascii="Times New Roman" w:hAnsi="Times New Roman" w:cs="Times New Roman"/>
          <w:color w:val="3B3B3B"/>
          <w:sz w:val="23"/>
          <w:szCs w:val="23"/>
          <w:lang w:val="ro-RO"/>
        </w:rPr>
        <w:t>ru</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 xml:space="preserve"> efort de a valor</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fica poten</w:t>
      </w:r>
      <w:r w:rsidR="009D5095" w:rsidRPr="00D9297E">
        <w:rPr>
          <w:rFonts w:ascii="Times New Roman" w:hAnsi="Times New Roman" w:cs="Times New Roman"/>
          <w:color w:val="3B3B3B"/>
          <w:sz w:val="23"/>
          <w:szCs w:val="23"/>
          <w:lang w:val="ro-RO"/>
        </w:rPr>
        <w:t>ti</w:t>
      </w:r>
      <w:r w:rsidRPr="00D9297E">
        <w:rPr>
          <w:rFonts w:ascii="Times New Roman" w:hAnsi="Times New Roman" w:cs="Times New Roman"/>
          <w:color w:val="3B3B3B"/>
          <w:sz w:val="23"/>
          <w:szCs w:val="23"/>
          <w:lang w:val="ro-RO"/>
        </w:rPr>
        <w:t>lalul de cre</w:t>
      </w:r>
      <w:r w:rsidR="009D5095" w:rsidRPr="00D9297E">
        <w:rPr>
          <w:rFonts w:ascii="Times New Roman" w:hAnsi="Times New Roman" w:cs="Times New Roman"/>
          <w:color w:val="3B3B3B"/>
          <w:sz w:val="23"/>
          <w:szCs w:val="23"/>
          <w:lang w:val="ro-RO"/>
        </w:rPr>
        <w:t>s</w:t>
      </w:r>
      <w:r w:rsidRPr="00D9297E">
        <w:rPr>
          <w:rFonts w:ascii="Times New Roman" w:hAnsi="Times New Roman" w:cs="Times New Roman"/>
          <w:color w:val="3B3B3B"/>
          <w:sz w:val="23"/>
          <w:szCs w:val="23"/>
          <w:lang w:val="ro-RO"/>
        </w:rPr>
        <w:t xml:space="preserve">tere </w:t>
      </w:r>
      <w:r w:rsidR="009D5095" w:rsidRPr="00D9297E">
        <w:rPr>
          <w:rFonts w:ascii="Times New Roman" w:hAnsi="Times New Roman" w:cs="Times New Roman"/>
          <w:color w:val="3B3B3B"/>
          <w:sz w:val="23"/>
          <w:szCs w:val="23"/>
          <w:lang w:val="ro-RO"/>
        </w:rPr>
        <w:t>si</w:t>
      </w:r>
      <w:r w:rsidRPr="00D9297E">
        <w:rPr>
          <w:rFonts w:ascii="Times New Roman" w:hAnsi="Times New Roman" w:cs="Times New Roman"/>
          <w:color w:val="3B3B3B"/>
          <w:sz w:val="23"/>
          <w:szCs w:val="23"/>
          <w:lang w:val="ro-RO"/>
        </w:rPr>
        <w:t xml:space="preserve"> de a promova durab</w:t>
      </w:r>
      <w:r w:rsidR="009D5095" w:rsidRPr="00D9297E">
        <w:rPr>
          <w:rFonts w:ascii="Times New Roman" w:hAnsi="Times New Roman" w:cs="Times New Roman"/>
          <w:color w:val="3B3B3B"/>
          <w:sz w:val="23"/>
          <w:szCs w:val="23"/>
          <w:lang w:val="ro-RO"/>
        </w:rPr>
        <w:t>i</w:t>
      </w:r>
      <w:r w:rsidRPr="00D9297E">
        <w:rPr>
          <w:rFonts w:ascii="Times New Roman" w:hAnsi="Times New Roman" w:cs="Times New Roman"/>
          <w:color w:val="3B3B3B"/>
          <w:sz w:val="23"/>
          <w:szCs w:val="23"/>
          <w:lang w:val="ro-RO"/>
        </w:rPr>
        <w:t>l</w:t>
      </w:r>
      <w:r w:rsidR="009D5095" w:rsidRPr="00D9297E">
        <w:rPr>
          <w:rFonts w:ascii="Times New Roman" w:hAnsi="Times New Roman" w:cs="Times New Roman"/>
          <w:color w:val="3B3B3B"/>
          <w:sz w:val="23"/>
          <w:szCs w:val="23"/>
          <w:lang w:val="ro-RO"/>
        </w:rPr>
        <w:t xml:space="preserve">itatea </w:t>
      </w:r>
      <w:r w:rsidRPr="00D9297E">
        <w:rPr>
          <w:rFonts w:ascii="Times New Roman" w:hAnsi="Times New Roman" w:cs="Times New Roman"/>
          <w:color w:val="3B3B3B"/>
          <w:sz w:val="23"/>
          <w:szCs w:val="23"/>
          <w:lang w:val="ro-RO"/>
        </w:rPr>
        <w:t>zonelor rurale.</w:t>
      </w:r>
    </w:p>
    <w:p w14:paraId="46436344" w14:textId="77777777" w:rsidR="00510CC9" w:rsidRPr="00D9297E" w:rsidRDefault="009D5095"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De aceea, odata cu oportunitatea oferita de Programul National de Investitii Anghel Saligny</w:t>
      </w:r>
      <w:r w:rsidR="00510CC9" w:rsidRPr="00D9297E">
        <w:rPr>
          <w:rFonts w:ascii="Times New Roman" w:hAnsi="Times New Roman" w:cs="Times New Roman"/>
          <w:color w:val="3B3B3B"/>
          <w:sz w:val="23"/>
          <w:szCs w:val="23"/>
          <w:lang w:val="ro-RO"/>
        </w:rPr>
        <w:t>, aprobat prin OUG 95/2021, art. 4, alin (1)/c) „Art. 4 - (1)  În cadrul programului se pot realiza obiective de investiții noi precum și intervenţii la construcţiile existente  care se referă la  lucrări de construire, reconstruire, consolidare, reparaţie, modernizare, modificare, extindere, reabilitare, după caz, schimbare de destinaţie, protejare, restaurare, conservare, pentru următoarele categorii de investiții:</w:t>
      </w:r>
    </w:p>
    <w:p w14:paraId="2243FDF3" w14:textId="65B144AC" w:rsidR="00510CC9" w:rsidRPr="00D9297E" w:rsidRDefault="00510CC9" w:rsidP="00491012">
      <w:pPr>
        <w:widowControl w:val="0"/>
        <w:numPr>
          <w:ilvl w:val="0"/>
          <w:numId w:val="16"/>
        </w:numPr>
        <w:spacing w:line="276" w:lineRule="auto"/>
        <w:jc w:val="both"/>
        <w:rPr>
          <w:rFonts w:ascii="Times New Roman" w:eastAsia="Times New Roman" w:hAnsi="Times New Roman" w:cs="Times New Roman"/>
          <w:color w:val="auto"/>
          <w:sz w:val="23"/>
          <w:szCs w:val="23"/>
          <w:lang w:val="ro-RO"/>
        </w:rPr>
      </w:pPr>
      <w:r w:rsidRPr="00D9297E">
        <w:rPr>
          <w:rFonts w:ascii="Times New Roman" w:eastAsia="Times New Roman" w:hAnsi="Times New Roman" w:cs="Times New Roman"/>
          <w:color w:val="auto"/>
          <w:sz w:val="23"/>
          <w:szCs w:val="23"/>
          <w:lang w:val="ro-RO"/>
        </w:rPr>
        <w:t>alimentări cu apă și stații de tratare a apei;</w:t>
      </w:r>
    </w:p>
    <w:p w14:paraId="25720961" w14:textId="4F27F491" w:rsidR="00510CC9" w:rsidRPr="00D9297E" w:rsidRDefault="00510CC9" w:rsidP="00491012">
      <w:pPr>
        <w:widowControl w:val="0"/>
        <w:numPr>
          <w:ilvl w:val="0"/>
          <w:numId w:val="16"/>
        </w:numPr>
        <w:spacing w:line="276" w:lineRule="auto"/>
        <w:jc w:val="both"/>
        <w:rPr>
          <w:rFonts w:ascii="Times New Roman" w:eastAsia="Times New Roman" w:hAnsi="Times New Roman" w:cs="Times New Roman"/>
          <w:color w:val="auto"/>
          <w:sz w:val="23"/>
          <w:szCs w:val="23"/>
          <w:lang w:val="ro-RO"/>
        </w:rPr>
      </w:pPr>
      <w:r w:rsidRPr="00D9297E">
        <w:rPr>
          <w:rFonts w:ascii="Times New Roman" w:eastAsia="Times New Roman" w:hAnsi="Times New Roman" w:cs="Times New Roman"/>
          <w:color w:val="auto"/>
          <w:sz w:val="23"/>
          <w:szCs w:val="23"/>
          <w:lang w:val="ro-RO"/>
        </w:rPr>
        <w:t>sisteme de canalizare și stații de epurare a apelor uzate;</w:t>
      </w:r>
    </w:p>
    <w:p w14:paraId="22DE8743" w14:textId="1FCA3EC8" w:rsidR="00510CC9" w:rsidRPr="00D9297E" w:rsidRDefault="00510CC9" w:rsidP="00491012">
      <w:pPr>
        <w:widowControl w:val="0"/>
        <w:numPr>
          <w:ilvl w:val="0"/>
          <w:numId w:val="16"/>
        </w:numPr>
        <w:spacing w:line="276" w:lineRule="auto"/>
        <w:jc w:val="both"/>
        <w:rPr>
          <w:rFonts w:ascii="Times New Roman" w:eastAsia="Times New Roman" w:hAnsi="Times New Roman" w:cs="Times New Roman"/>
          <w:color w:val="auto"/>
          <w:sz w:val="23"/>
          <w:szCs w:val="23"/>
          <w:lang w:val="ro-RO"/>
        </w:rPr>
      </w:pPr>
      <w:r w:rsidRPr="00D9297E">
        <w:rPr>
          <w:rFonts w:ascii="Times New Roman" w:eastAsia="Times New Roman" w:hAnsi="Times New Roman" w:cs="Times New Roman"/>
          <w:color w:val="auto"/>
          <w:sz w:val="23"/>
          <w:szCs w:val="23"/>
          <w:lang w:val="ro-RO"/>
        </w:rPr>
        <w:t>drumurile publice clasificate și încadrate în conformitate cu prevederile legale în vigoare ca drumuri județene, drumuri de interes local, respectiv drumuri comunale și/sau drumuri publice din interiorul localităților, precum și variante ocolitoare ale localităților;</w:t>
      </w:r>
    </w:p>
    <w:p w14:paraId="4DF7D195" w14:textId="44BB05DB" w:rsidR="00510CC9" w:rsidRPr="00D9297E" w:rsidRDefault="00510CC9" w:rsidP="00491012">
      <w:pPr>
        <w:widowControl w:val="0"/>
        <w:numPr>
          <w:ilvl w:val="0"/>
          <w:numId w:val="16"/>
        </w:numPr>
        <w:spacing w:line="276" w:lineRule="auto"/>
        <w:jc w:val="both"/>
        <w:rPr>
          <w:rFonts w:ascii="Times New Roman" w:eastAsia="Times New Roman" w:hAnsi="Times New Roman" w:cs="Times New Roman"/>
          <w:color w:val="auto"/>
          <w:sz w:val="23"/>
          <w:szCs w:val="23"/>
          <w:lang w:val="ro-RO"/>
        </w:rPr>
      </w:pPr>
      <w:r w:rsidRPr="00D9297E">
        <w:rPr>
          <w:rFonts w:ascii="Times New Roman" w:eastAsia="Times New Roman" w:hAnsi="Times New Roman" w:cs="Times New Roman"/>
          <w:color w:val="auto"/>
          <w:sz w:val="23"/>
          <w:szCs w:val="23"/>
          <w:lang w:val="ro-RO"/>
        </w:rPr>
        <w:t>poduri, podețe, pasaje sau punți pietonale;</w:t>
      </w:r>
    </w:p>
    <w:p w14:paraId="37301C78" w14:textId="6F38AD52" w:rsidR="00E81782" w:rsidRPr="00D9297E" w:rsidRDefault="00510CC9" w:rsidP="00491012">
      <w:pPr>
        <w:widowControl w:val="0"/>
        <w:numPr>
          <w:ilvl w:val="0"/>
          <w:numId w:val="16"/>
        </w:numPr>
        <w:spacing w:line="276" w:lineRule="auto"/>
        <w:jc w:val="both"/>
        <w:rPr>
          <w:rFonts w:ascii="Times New Roman" w:eastAsia="Times New Roman" w:hAnsi="Times New Roman" w:cs="Times New Roman"/>
          <w:color w:val="auto"/>
          <w:sz w:val="23"/>
          <w:szCs w:val="23"/>
          <w:lang w:val="ro-RO"/>
        </w:rPr>
      </w:pPr>
      <w:r w:rsidRPr="00D9297E">
        <w:rPr>
          <w:rFonts w:ascii="Times New Roman" w:eastAsia="Times New Roman" w:hAnsi="Times New Roman" w:cs="Times New Roman"/>
          <w:color w:val="auto"/>
          <w:sz w:val="23"/>
          <w:szCs w:val="23"/>
          <w:lang w:val="ro-RO"/>
        </w:rPr>
        <w:t>sisteme de distribuție a gazelor naturale și a racordului la sistemul de transport al gazelor naturale, care au autorizație de construire valabilă</w:t>
      </w:r>
      <w:r w:rsidR="006E1FF8" w:rsidRPr="00D9297E">
        <w:rPr>
          <w:rFonts w:ascii="Times New Roman" w:eastAsia="Times New Roman" w:hAnsi="Times New Roman" w:cs="Times New Roman"/>
          <w:color w:val="auto"/>
          <w:sz w:val="23"/>
          <w:szCs w:val="23"/>
          <w:lang w:val="ro-RO"/>
        </w:rPr>
        <w:t xml:space="preserve">, conducerea Comunei </w:t>
      </w:r>
      <w:r w:rsidR="00F1212C" w:rsidRPr="00D9297E">
        <w:rPr>
          <w:rFonts w:ascii="Times New Roman" w:eastAsia="Times New Roman" w:hAnsi="Times New Roman" w:cs="Times New Roman"/>
          <w:color w:val="auto"/>
          <w:sz w:val="23"/>
          <w:szCs w:val="23"/>
          <w:lang w:val="ro-RO"/>
        </w:rPr>
        <w:t>ș</w:t>
      </w:r>
      <w:r w:rsidR="006E1FF8" w:rsidRPr="00D9297E">
        <w:rPr>
          <w:rFonts w:ascii="Times New Roman" w:eastAsia="Times New Roman" w:hAnsi="Times New Roman" w:cs="Times New Roman"/>
          <w:color w:val="auto"/>
          <w:sz w:val="23"/>
          <w:szCs w:val="23"/>
          <w:lang w:val="ro-RO"/>
        </w:rPr>
        <w:t>oldanu a decis s</w:t>
      </w:r>
      <w:r w:rsidR="00DD2E3A" w:rsidRPr="00D9297E">
        <w:rPr>
          <w:rFonts w:ascii="Times New Roman" w:eastAsia="Times New Roman" w:hAnsi="Times New Roman" w:cs="Times New Roman"/>
          <w:color w:val="auto"/>
          <w:sz w:val="23"/>
          <w:szCs w:val="23"/>
          <w:lang w:val="ro-RO"/>
        </w:rPr>
        <w:t>ă</w:t>
      </w:r>
      <w:r w:rsidR="006E1FF8" w:rsidRPr="00D9297E">
        <w:rPr>
          <w:rFonts w:ascii="Times New Roman" w:eastAsia="Times New Roman" w:hAnsi="Times New Roman" w:cs="Times New Roman"/>
          <w:color w:val="auto"/>
          <w:sz w:val="23"/>
          <w:szCs w:val="23"/>
          <w:lang w:val="ro-RO"/>
        </w:rPr>
        <w:t xml:space="preserve"> modernizeze drumuri </w:t>
      </w:r>
      <w:r w:rsidRPr="00D9297E">
        <w:rPr>
          <w:rFonts w:ascii="Times New Roman" w:eastAsia="Times New Roman" w:hAnsi="Times New Roman" w:cs="Times New Roman"/>
          <w:color w:val="auto"/>
          <w:sz w:val="23"/>
          <w:szCs w:val="23"/>
          <w:lang w:val="ro-RO"/>
        </w:rPr>
        <w:t>de interes local/drumuri publice din interiorul</w:t>
      </w:r>
      <w:r w:rsidR="006E1FF8" w:rsidRPr="00D9297E">
        <w:rPr>
          <w:rFonts w:ascii="Times New Roman" w:eastAsia="Times New Roman" w:hAnsi="Times New Roman" w:cs="Times New Roman"/>
          <w:color w:val="auto"/>
          <w:sz w:val="23"/>
          <w:szCs w:val="23"/>
          <w:lang w:val="ro-RO"/>
        </w:rPr>
        <w:t xml:space="preserve"> satel</w:t>
      </w:r>
      <w:r w:rsidRPr="00D9297E">
        <w:rPr>
          <w:rFonts w:ascii="Times New Roman" w:eastAsia="Times New Roman" w:hAnsi="Times New Roman" w:cs="Times New Roman"/>
          <w:color w:val="auto"/>
          <w:sz w:val="23"/>
          <w:szCs w:val="23"/>
          <w:lang w:val="ro-RO"/>
        </w:rPr>
        <w:t>or</w:t>
      </w:r>
      <w:r w:rsidR="00626BF4" w:rsidRPr="00D9297E">
        <w:rPr>
          <w:rFonts w:ascii="Times New Roman" w:eastAsia="Times New Roman" w:hAnsi="Times New Roman" w:cs="Times New Roman"/>
          <w:color w:val="auto"/>
          <w:sz w:val="23"/>
          <w:szCs w:val="23"/>
          <w:lang w:val="ro-RO"/>
        </w:rPr>
        <w:t xml:space="preserve"> Soldanu si </w:t>
      </w:r>
      <w:r w:rsidR="00626BF4" w:rsidRPr="00D9297E">
        <w:rPr>
          <w:rFonts w:ascii="Times New Roman" w:eastAsia="Times New Roman" w:hAnsi="Times New Roman" w:cs="Times New Roman"/>
          <w:color w:val="auto"/>
          <w:sz w:val="23"/>
          <w:szCs w:val="23"/>
          <w:lang w:val="ro-RO"/>
        </w:rPr>
        <w:lastRenderedPageBreak/>
        <w:t>Nego</w:t>
      </w:r>
      <w:r w:rsidR="006E1FF8" w:rsidRPr="00D9297E">
        <w:rPr>
          <w:rFonts w:ascii="Times New Roman" w:eastAsia="Times New Roman" w:hAnsi="Times New Roman" w:cs="Times New Roman"/>
          <w:color w:val="auto"/>
          <w:sz w:val="23"/>
          <w:szCs w:val="23"/>
          <w:lang w:val="ro-RO"/>
        </w:rPr>
        <w:t>esti, care nu au fost prinse pana acum in niciun alt program de finantare.</w:t>
      </w:r>
    </w:p>
    <w:p w14:paraId="4BC0EB2E" w14:textId="77777777" w:rsidR="007F0ED8" w:rsidRPr="00D9297E" w:rsidRDefault="007F0ED8"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Infrastructura rutiera rurala are un rol foarte important in dezvoltarea economica a localitatii, fiind unul din factori principali care conduc la realizarea de noi construcţii cu funcţiune de case de locuit sau obiective economice.</w:t>
      </w:r>
    </w:p>
    <w:p w14:paraId="430B1768" w14:textId="77777777" w:rsidR="007F0ED8" w:rsidRPr="00D9297E" w:rsidRDefault="007F0ED8"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Sectoarele de străzi ce fac obiectul proiect</w:t>
      </w:r>
      <w:r w:rsidR="00751F7D" w:rsidRPr="00D9297E">
        <w:rPr>
          <w:rFonts w:ascii="Times New Roman" w:hAnsi="Times New Roman" w:cs="Times New Roman"/>
          <w:color w:val="3B3B3B"/>
          <w:sz w:val="23"/>
          <w:szCs w:val="23"/>
          <w:lang w:val="ro-RO"/>
        </w:rPr>
        <w:t>ului propus</w:t>
      </w:r>
      <w:r w:rsidRPr="00D9297E">
        <w:rPr>
          <w:rFonts w:ascii="Times New Roman" w:hAnsi="Times New Roman" w:cs="Times New Roman"/>
          <w:color w:val="3B3B3B"/>
          <w:sz w:val="23"/>
          <w:szCs w:val="23"/>
          <w:lang w:val="ro-RO"/>
        </w:rPr>
        <w:t xml:space="preserve"> fac legătura între domiciliile şi proprietățile locuitorilor din comuna</w:t>
      </w:r>
      <w:r w:rsidR="00751F7D" w:rsidRPr="00D9297E">
        <w:rPr>
          <w:rFonts w:ascii="Times New Roman" w:hAnsi="Times New Roman" w:cs="Times New Roman"/>
          <w:color w:val="3B3B3B"/>
          <w:sz w:val="23"/>
          <w:szCs w:val="23"/>
          <w:lang w:val="ro-RO"/>
        </w:rPr>
        <w:t xml:space="preserve"> Soldanu, satele</w:t>
      </w:r>
      <w:r w:rsidR="00626BF4" w:rsidRPr="00D9297E">
        <w:rPr>
          <w:rFonts w:ascii="Times New Roman" w:hAnsi="Times New Roman" w:cs="Times New Roman"/>
          <w:color w:val="3B3B3B"/>
          <w:sz w:val="23"/>
          <w:szCs w:val="23"/>
          <w:lang w:val="ro-RO"/>
        </w:rPr>
        <w:t xml:space="preserve"> Soldanu si Nego</w:t>
      </w:r>
      <w:r w:rsidR="00751F7D" w:rsidRPr="00D9297E">
        <w:rPr>
          <w:rFonts w:ascii="Times New Roman" w:hAnsi="Times New Roman" w:cs="Times New Roman"/>
          <w:color w:val="3B3B3B"/>
          <w:sz w:val="23"/>
          <w:szCs w:val="23"/>
          <w:lang w:val="ro-RO"/>
        </w:rPr>
        <w:t>esti cu DN4 care face legatura intre Bucuresti si Oltenita.</w:t>
      </w:r>
    </w:p>
    <w:p w14:paraId="1B8DC680" w14:textId="77777777" w:rsidR="00E81782" w:rsidRPr="00D9297E" w:rsidRDefault="00E81782"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Beneficiarii implementarii proiectului sunt locuitorii comunei </w:t>
      </w:r>
      <w:r w:rsidR="006E1FF8" w:rsidRPr="00D9297E">
        <w:rPr>
          <w:rFonts w:ascii="Times New Roman" w:hAnsi="Times New Roman" w:cs="Times New Roman"/>
          <w:color w:val="3B3B3B"/>
          <w:sz w:val="23"/>
          <w:szCs w:val="23"/>
          <w:lang w:val="ro-RO"/>
        </w:rPr>
        <w:t>Soldanu, satele Soldanu si Negoiesti</w:t>
      </w:r>
      <w:r w:rsidRPr="00D9297E">
        <w:rPr>
          <w:rFonts w:ascii="Times New Roman" w:hAnsi="Times New Roman" w:cs="Times New Roman"/>
          <w:color w:val="3B3B3B"/>
          <w:sz w:val="23"/>
          <w:szCs w:val="23"/>
          <w:lang w:val="ro-RO"/>
        </w:rPr>
        <w:t>.</w:t>
      </w:r>
    </w:p>
    <w:p w14:paraId="2904EE8C" w14:textId="15627E82" w:rsidR="00A101A7" w:rsidRPr="00D9297E" w:rsidRDefault="0061599E" w:rsidP="00491012">
      <w:pPr>
        <w:widowControl w:val="0"/>
        <w:numPr>
          <w:ilvl w:val="0"/>
          <w:numId w:val="14"/>
        </w:numPr>
        <w:autoSpaceDE w:val="0"/>
        <w:autoSpaceDN w:val="0"/>
        <w:adjustRightInd w:val="0"/>
        <w:jc w:val="both"/>
        <w:rPr>
          <w:rFonts w:ascii="Times New Roman" w:hAnsi="Times New Roman" w:cs="Times New Roman"/>
          <w:b/>
          <w:bCs/>
          <w:color w:val="2A2A2A"/>
          <w:sz w:val="23"/>
          <w:szCs w:val="23"/>
          <w:lang w:val="ro-RO"/>
        </w:rPr>
      </w:pPr>
      <w:r w:rsidRPr="00D9297E">
        <w:rPr>
          <w:rFonts w:ascii="Times New Roman" w:hAnsi="Times New Roman" w:cs="Times New Roman"/>
          <w:b/>
          <w:bCs/>
          <w:color w:val="2A2A2A"/>
          <w:sz w:val="23"/>
          <w:szCs w:val="23"/>
          <w:lang w:val="ro-RO"/>
        </w:rPr>
        <w:t>I</w:t>
      </w:r>
      <w:r w:rsidR="00A101A7" w:rsidRPr="00D9297E">
        <w:rPr>
          <w:rFonts w:ascii="Times New Roman" w:hAnsi="Times New Roman" w:cs="Times New Roman"/>
          <w:b/>
          <w:bCs/>
          <w:color w:val="2A2A2A"/>
          <w:sz w:val="23"/>
          <w:szCs w:val="23"/>
          <w:lang w:val="ro-RO"/>
        </w:rPr>
        <w:t>mpactul negativ previzionat in cazul nerealizarii obiectivului de investitii</w:t>
      </w:r>
    </w:p>
    <w:p w14:paraId="3D4046BA" w14:textId="77777777" w:rsidR="00EC7ADC" w:rsidRPr="00D9297E" w:rsidRDefault="00EC7ADC"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In prezent, in comuna </w:t>
      </w:r>
      <w:r w:rsidR="00E00D92" w:rsidRPr="00D9297E">
        <w:rPr>
          <w:rFonts w:ascii="Times New Roman" w:hAnsi="Times New Roman" w:cs="Times New Roman"/>
          <w:color w:val="3B3B3B"/>
          <w:sz w:val="23"/>
          <w:szCs w:val="23"/>
          <w:lang w:val="ro-RO"/>
        </w:rPr>
        <w:t>Soldanu</w:t>
      </w:r>
      <w:r w:rsidRPr="00D9297E">
        <w:rPr>
          <w:rFonts w:ascii="Times New Roman" w:hAnsi="Times New Roman" w:cs="Times New Roman"/>
          <w:color w:val="3B3B3B"/>
          <w:sz w:val="23"/>
          <w:szCs w:val="23"/>
          <w:lang w:val="ro-RO"/>
        </w:rPr>
        <w:t xml:space="preserve">, </w:t>
      </w:r>
      <w:r w:rsidR="006E189A" w:rsidRPr="00D9297E">
        <w:rPr>
          <w:rFonts w:ascii="Times New Roman" w:hAnsi="Times New Roman" w:cs="Times New Roman"/>
          <w:color w:val="3B3B3B"/>
          <w:sz w:val="23"/>
          <w:szCs w:val="23"/>
          <w:lang w:val="ro-RO"/>
        </w:rPr>
        <w:t>prin oportunitatea oferita de programele de finantare guvernamentale s-a reusit modernizarea in mare parte a drumurilor de interes local, ramanand o lungime de 4399,79 m strazi in satele SOLDANU si NEGOIESTI, care urmeaza sa fie modernizata prin Programul National de Investitii Anghel Saligny.</w:t>
      </w:r>
    </w:p>
    <w:p w14:paraId="65E62D8D" w14:textId="77777777" w:rsidR="006E189A" w:rsidRPr="00D9297E" w:rsidRDefault="006E189A"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Aceste strazi – drumuri de interes local fac legatura intre locuintele cetatenilor satelor amintite si DN4 Bucuresti – Oltenita, facilitand accesul acestora atat catre locurile de munca, catre obiectivele economice si social-culturale</w:t>
      </w:r>
      <w:r w:rsidR="0020615B" w:rsidRPr="00D9297E">
        <w:rPr>
          <w:rFonts w:ascii="Times New Roman" w:hAnsi="Times New Roman" w:cs="Times New Roman"/>
          <w:color w:val="3B3B3B"/>
          <w:sz w:val="23"/>
          <w:szCs w:val="23"/>
          <w:lang w:val="ro-RO"/>
        </w:rPr>
        <w:t>,</w:t>
      </w:r>
      <w:r w:rsidRPr="00D9297E">
        <w:rPr>
          <w:rFonts w:ascii="Times New Roman" w:hAnsi="Times New Roman" w:cs="Times New Roman"/>
          <w:color w:val="3B3B3B"/>
          <w:sz w:val="23"/>
          <w:szCs w:val="23"/>
          <w:lang w:val="ro-RO"/>
        </w:rPr>
        <w:t xml:space="preserve"> institutiile publice ale statului</w:t>
      </w:r>
      <w:r w:rsidR="0020615B" w:rsidRPr="00D9297E">
        <w:rPr>
          <w:rFonts w:ascii="Times New Roman" w:hAnsi="Times New Roman" w:cs="Times New Roman"/>
          <w:color w:val="3B3B3B"/>
          <w:sz w:val="23"/>
          <w:szCs w:val="23"/>
          <w:lang w:val="ro-RO"/>
        </w:rPr>
        <w:t xml:space="preserve"> din Comuna Soldanu, cat si accesul copiilor catre unitatile de invatamant existente in satele amintite.</w:t>
      </w:r>
    </w:p>
    <w:p w14:paraId="4A6E6E36" w14:textId="77777777" w:rsidR="0020615B" w:rsidRPr="00D9297E" w:rsidRDefault="001D070A"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Daca nu se vor moderniza aceste drumuri se va ingreuna accesul cetatenilor catre zonele de interes public, nivelul de trai va fi scazut, accesul masinilor de interventie (ambulanta, pompieri) va fi ingreunat, iar dezvoltarea intregii comunitati va fi incetinita. </w:t>
      </w:r>
    </w:p>
    <w:p w14:paraId="1872B948" w14:textId="61C60801" w:rsidR="00A101A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 xml:space="preserve">Prezentarea, dupa caz, a obiectivelor de investitii cu </w:t>
      </w:r>
      <w:r w:rsidR="00BA5760" w:rsidRPr="00D9297E">
        <w:rPr>
          <w:rFonts w:ascii="Times New Roman" w:hAnsi="Times New Roman" w:cs="Times New Roman"/>
          <w:b/>
          <w:bCs/>
          <w:color w:val="222222"/>
          <w:sz w:val="23"/>
          <w:szCs w:val="23"/>
          <w:lang w:val="ro-RO"/>
        </w:rPr>
        <w:t>aceleas</w:t>
      </w:r>
      <w:r w:rsidRPr="00D9297E">
        <w:rPr>
          <w:rFonts w:ascii="Times New Roman" w:hAnsi="Times New Roman" w:cs="Times New Roman"/>
          <w:b/>
          <w:bCs/>
          <w:color w:val="222222"/>
          <w:sz w:val="23"/>
          <w:szCs w:val="23"/>
          <w:lang w:val="ro-RO"/>
        </w:rPr>
        <w:t xml:space="preserve">i </w:t>
      </w:r>
      <w:r w:rsidR="00BA5760" w:rsidRPr="00D9297E">
        <w:rPr>
          <w:rFonts w:ascii="Times New Roman" w:hAnsi="Times New Roman" w:cs="Times New Roman"/>
          <w:b/>
          <w:bCs/>
          <w:color w:val="222222"/>
          <w:sz w:val="23"/>
          <w:szCs w:val="23"/>
          <w:lang w:val="ro-RO"/>
        </w:rPr>
        <w:t>funct</w:t>
      </w:r>
      <w:r w:rsidRPr="00D9297E">
        <w:rPr>
          <w:rFonts w:ascii="Times New Roman" w:hAnsi="Times New Roman" w:cs="Times New Roman"/>
          <w:b/>
          <w:bCs/>
          <w:color w:val="222222"/>
          <w:sz w:val="23"/>
          <w:szCs w:val="23"/>
          <w:lang w:val="ro-RO"/>
        </w:rPr>
        <w:t>iuni sau functiuni</w:t>
      </w:r>
      <w:r w:rsidR="00BA5760"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 xml:space="preserve">similare cu obiectivul de investitii propus, existente </w:t>
      </w:r>
      <w:r w:rsidR="00D94DBF" w:rsidRPr="00D9297E">
        <w:rPr>
          <w:rFonts w:ascii="Times New Roman" w:hAnsi="Times New Roman" w:cs="Times New Roman"/>
          <w:b/>
          <w:bCs/>
          <w:color w:val="222222"/>
          <w:sz w:val="23"/>
          <w:szCs w:val="23"/>
          <w:lang w:val="ro-RO"/>
        </w:rPr>
        <w:t>i</w:t>
      </w:r>
      <w:r w:rsidRPr="00D9297E">
        <w:rPr>
          <w:rFonts w:ascii="Times New Roman" w:hAnsi="Times New Roman" w:cs="Times New Roman"/>
          <w:b/>
          <w:bCs/>
          <w:color w:val="222222"/>
          <w:sz w:val="23"/>
          <w:szCs w:val="23"/>
          <w:lang w:val="ro-RO"/>
        </w:rPr>
        <w:t xml:space="preserve">n zona, </w:t>
      </w:r>
      <w:r w:rsidR="00D94DBF" w:rsidRPr="00D9297E">
        <w:rPr>
          <w:rFonts w:ascii="Times New Roman" w:hAnsi="Times New Roman" w:cs="Times New Roman"/>
          <w:b/>
          <w:bCs/>
          <w:color w:val="222222"/>
          <w:sz w:val="23"/>
          <w:szCs w:val="23"/>
          <w:lang w:val="ro-RO"/>
        </w:rPr>
        <w:t>i</w:t>
      </w:r>
      <w:r w:rsidRPr="00D9297E">
        <w:rPr>
          <w:rFonts w:ascii="Times New Roman" w:hAnsi="Times New Roman" w:cs="Times New Roman"/>
          <w:b/>
          <w:bCs/>
          <w:color w:val="222222"/>
          <w:sz w:val="23"/>
          <w:szCs w:val="23"/>
          <w:lang w:val="ro-RO"/>
        </w:rPr>
        <w:t>n vederea justificarii necesitatii</w:t>
      </w:r>
      <w:r w:rsidR="00BA5760"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realizarii obiectivului de investitii propus</w:t>
      </w:r>
      <w:r w:rsidR="00BA5760" w:rsidRPr="00D9297E">
        <w:rPr>
          <w:rFonts w:ascii="Times New Roman" w:hAnsi="Times New Roman" w:cs="Times New Roman"/>
          <w:b/>
          <w:bCs/>
          <w:color w:val="222222"/>
          <w:sz w:val="23"/>
          <w:szCs w:val="23"/>
          <w:lang w:val="ro-RO"/>
        </w:rPr>
        <w:t xml:space="preserve"> i</w:t>
      </w:r>
      <w:r w:rsidRPr="00D9297E">
        <w:rPr>
          <w:rFonts w:ascii="Times New Roman" w:hAnsi="Times New Roman" w:cs="Times New Roman"/>
          <w:b/>
          <w:bCs/>
          <w:color w:val="222222"/>
          <w:sz w:val="23"/>
          <w:szCs w:val="23"/>
          <w:lang w:val="ro-RO"/>
        </w:rPr>
        <w:t>n momentul de fata nu exista in zona obiective de investitii cu acelea</w:t>
      </w:r>
      <w:r w:rsidR="00BA5760" w:rsidRPr="00D9297E">
        <w:rPr>
          <w:rFonts w:ascii="Times New Roman" w:hAnsi="Times New Roman" w:cs="Times New Roman"/>
          <w:b/>
          <w:bCs/>
          <w:color w:val="222222"/>
          <w:sz w:val="23"/>
          <w:szCs w:val="23"/>
          <w:lang w:val="ro-RO"/>
        </w:rPr>
        <w:t>s</w:t>
      </w:r>
      <w:r w:rsidRPr="00D9297E">
        <w:rPr>
          <w:rFonts w:ascii="Times New Roman" w:hAnsi="Times New Roman" w:cs="Times New Roman"/>
          <w:b/>
          <w:bCs/>
          <w:color w:val="222222"/>
          <w:sz w:val="23"/>
          <w:szCs w:val="23"/>
          <w:lang w:val="ro-RO"/>
        </w:rPr>
        <w:t>i fun</w:t>
      </w:r>
      <w:r w:rsidR="00BD5A8F" w:rsidRPr="00D9297E">
        <w:rPr>
          <w:rFonts w:ascii="Times New Roman" w:hAnsi="Times New Roman" w:cs="Times New Roman"/>
          <w:b/>
          <w:bCs/>
          <w:color w:val="222222"/>
          <w:sz w:val="23"/>
          <w:szCs w:val="23"/>
          <w:lang w:val="ro-RO"/>
        </w:rPr>
        <w:t>ct</w:t>
      </w:r>
      <w:r w:rsidRPr="00D9297E">
        <w:rPr>
          <w:rFonts w:ascii="Times New Roman" w:hAnsi="Times New Roman" w:cs="Times New Roman"/>
          <w:b/>
          <w:bCs/>
          <w:color w:val="222222"/>
          <w:sz w:val="23"/>
          <w:szCs w:val="23"/>
          <w:lang w:val="ro-RO"/>
        </w:rPr>
        <w:t>iuni sau</w:t>
      </w:r>
      <w:r w:rsidR="00BA5760"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functiuni similare</w:t>
      </w:r>
    </w:p>
    <w:p w14:paraId="5B7EFB8A" w14:textId="191B1AFF" w:rsidR="00D94DBF" w:rsidRPr="00D9297E" w:rsidRDefault="00D94DBF"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Prin modernizarea acestor drumuri de interes local urmeaza sa se asigure un acces corespunzator  catre toate punctele de interes ale Comunei, dar si mai departe catre Bucuresti si Oltenita. Aceste drumuri sunt parte din reteaua de drumuri de interes local care fac parte din inventarul public al Comunei Soldanu.</w:t>
      </w:r>
    </w:p>
    <w:p w14:paraId="4C8033B7" w14:textId="75DA600D" w:rsidR="00A101A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Existenta, dupa caz, a unei strategii, a unui master plan ori a unor planuri similare, aprobate</w:t>
      </w:r>
      <w:r w:rsidR="00BA5760" w:rsidRPr="00D9297E">
        <w:rPr>
          <w:rFonts w:ascii="Times New Roman" w:hAnsi="Times New Roman" w:cs="Times New Roman"/>
          <w:b/>
          <w:bCs/>
          <w:color w:val="222222"/>
          <w:sz w:val="23"/>
          <w:szCs w:val="23"/>
          <w:lang w:val="ro-RO"/>
        </w:rPr>
        <w:t xml:space="preserve"> prin acte normative, i</w:t>
      </w:r>
      <w:r w:rsidRPr="00D9297E">
        <w:rPr>
          <w:rFonts w:ascii="Times New Roman" w:hAnsi="Times New Roman" w:cs="Times New Roman"/>
          <w:b/>
          <w:bCs/>
          <w:color w:val="222222"/>
          <w:sz w:val="23"/>
          <w:szCs w:val="23"/>
          <w:lang w:val="ro-RO"/>
        </w:rPr>
        <w:t>n cadrul carora se poate incadra obiectivul de investitii propus</w:t>
      </w:r>
    </w:p>
    <w:p w14:paraId="6D4CC0E1" w14:textId="77777777" w:rsidR="0020026A" w:rsidRPr="00D9297E" w:rsidRDefault="006F208A"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Strategia de dezvolatare a comunei </w:t>
      </w:r>
      <w:r w:rsidR="00804C6C" w:rsidRPr="00D9297E">
        <w:rPr>
          <w:rFonts w:ascii="Times New Roman" w:hAnsi="Times New Roman" w:cs="Times New Roman"/>
          <w:color w:val="3B3B3B"/>
          <w:sz w:val="23"/>
          <w:szCs w:val="23"/>
          <w:lang w:val="ro-RO"/>
        </w:rPr>
        <w:t>Soldanu</w:t>
      </w:r>
      <w:r w:rsidRPr="00D9297E">
        <w:rPr>
          <w:rFonts w:ascii="Times New Roman" w:hAnsi="Times New Roman" w:cs="Times New Roman"/>
          <w:color w:val="3B3B3B"/>
          <w:sz w:val="23"/>
          <w:szCs w:val="23"/>
          <w:lang w:val="ro-RO"/>
        </w:rPr>
        <w:t xml:space="preserve"> pentru perioada 2021-2027</w:t>
      </w:r>
      <w:r w:rsidR="00626BF4" w:rsidRPr="00D9297E">
        <w:rPr>
          <w:rFonts w:ascii="Times New Roman" w:hAnsi="Times New Roman" w:cs="Times New Roman"/>
          <w:color w:val="3B3B3B"/>
          <w:sz w:val="23"/>
          <w:szCs w:val="23"/>
          <w:lang w:val="ro-RO"/>
        </w:rPr>
        <w:t xml:space="preserve"> si in orizontul anului 20</w:t>
      </w:r>
      <w:r w:rsidR="0017460A" w:rsidRPr="00D9297E">
        <w:rPr>
          <w:rFonts w:ascii="Times New Roman" w:hAnsi="Times New Roman" w:cs="Times New Roman"/>
          <w:color w:val="3B3B3B"/>
          <w:sz w:val="23"/>
          <w:szCs w:val="23"/>
          <w:lang w:val="ro-RO"/>
        </w:rPr>
        <w:t>30</w:t>
      </w:r>
      <w:r w:rsidRPr="00D9297E">
        <w:rPr>
          <w:rFonts w:ascii="Times New Roman" w:hAnsi="Times New Roman" w:cs="Times New Roman"/>
          <w:color w:val="3B3B3B"/>
          <w:sz w:val="23"/>
          <w:szCs w:val="23"/>
          <w:lang w:val="ro-RO"/>
        </w:rPr>
        <w:t xml:space="preserve"> prevede in mod expres si detaliat realizarea de investitii in infrastructura </w:t>
      </w:r>
      <w:r w:rsidR="0017460A" w:rsidRPr="00D9297E">
        <w:rPr>
          <w:rFonts w:ascii="Times New Roman" w:hAnsi="Times New Roman" w:cs="Times New Roman"/>
          <w:color w:val="3B3B3B"/>
          <w:sz w:val="23"/>
          <w:szCs w:val="23"/>
          <w:lang w:val="ro-RO"/>
        </w:rPr>
        <w:t>de transport</w:t>
      </w:r>
      <w:r w:rsidRPr="00D9297E">
        <w:rPr>
          <w:rFonts w:ascii="Times New Roman" w:hAnsi="Times New Roman" w:cs="Times New Roman"/>
          <w:color w:val="3B3B3B"/>
          <w:sz w:val="23"/>
          <w:szCs w:val="23"/>
          <w:lang w:val="ro-RO"/>
        </w:rPr>
        <w:t xml:space="preserve">, avand ca obiective imediate imbunatatirea </w:t>
      </w:r>
      <w:r w:rsidR="0017460A" w:rsidRPr="00D9297E">
        <w:rPr>
          <w:rFonts w:ascii="Times New Roman" w:hAnsi="Times New Roman" w:cs="Times New Roman"/>
          <w:color w:val="3B3B3B"/>
          <w:sz w:val="23"/>
          <w:szCs w:val="23"/>
          <w:lang w:val="ro-RO"/>
        </w:rPr>
        <w:t>nivelului de trai al locuitorilor si dezvoltarea durabila a Comunei</w:t>
      </w:r>
      <w:r w:rsidRPr="00D9297E">
        <w:rPr>
          <w:rFonts w:ascii="Times New Roman" w:hAnsi="Times New Roman" w:cs="Times New Roman"/>
          <w:color w:val="3B3B3B"/>
          <w:sz w:val="23"/>
          <w:szCs w:val="23"/>
          <w:lang w:val="ro-RO"/>
        </w:rPr>
        <w:t xml:space="preserve">. </w:t>
      </w:r>
    </w:p>
    <w:p w14:paraId="349069EE" w14:textId="77777777" w:rsidR="0017460A" w:rsidRPr="00D9297E" w:rsidRDefault="0017460A"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Prin proiectul propus se va realiza imbun</w:t>
      </w:r>
      <w:r w:rsidR="005D4AFA" w:rsidRPr="00D9297E">
        <w:rPr>
          <w:rFonts w:ascii="Times New Roman" w:hAnsi="Times New Roman" w:cs="Times New Roman"/>
          <w:color w:val="3B3B3B"/>
          <w:sz w:val="23"/>
          <w:szCs w:val="23"/>
          <w:lang w:val="ro-RO"/>
        </w:rPr>
        <w:t>a</w:t>
      </w:r>
      <w:r w:rsidRPr="00D9297E">
        <w:rPr>
          <w:rFonts w:ascii="Times New Roman" w:hAnsi="Times New Roman" w:cs="Times New Roman"/>
          <w:color w:val="3B3B3B"/>
          <w:sz w:val="23"/>
          <w:szCs w:val="23"/>
          <w:lang w:val="ro-RO"/>
        </w:rPr>
        <w:t>t</w:t>
      </w:r>
      <w:r w:rsidR="005D4AFA" w:rsidRPr="00D9297E">
        <w:rPr>
          <w:rFonts w:ascii="Times New Roman" w:hAnsi="Times New Roman" w:cs="Times New Roman"/>
          <w:color w:val="3B3B3B"/>
          <w:sz w:val="23"/>
          <w:szCs w:val="23"/>
          <w:lang w:val="ro-RO"/>
        </w:rPr>
        <w:t>a</w:t>
      </w:r>
      <w:r w:rsidRPr="00D9297E">
        <w:rPr>
          <w:rFonts w:ascii="Times New Roman" w:hAnsi="Times New Roman" w:cs="Times New Roman"/>
          <w:color w:val="3B3B3B"/>
          <w:sz w:val="23"/>
          <w:szCs w:val="23"/>
          <w:lang w:val="ro-RO"/>
        </w:rPr>
        <w:t>ţirea infrastructurii de transport astfel încat s</w:t>
      </w:r>
      <w:r w:rsidR="005D4AFA" w:rsidRPr="00D9297E">
        <w:rPr>
          <w:rFonts w:ascii="Times New Roman" w:hAnsi="Times New Roman" w:cs="Times New Roman"/>
          <w:color w:val="3B3B3B"/>
          <w:sz w:val="23"/>
          <w:szCs w:val="23"/>
          <w:lang w:val="ro-RO"/>
        </w:rPr>
        <w:t>a</w:t>
      </w:r>
      <w:r w:rsidRPr="00D9297E">
        <w:rPr>
          <w:rFonts w:ascii="Times New Roman" w:hAnsi="Times New Roman" w:cs="Times New Roman"/>
          <w:color w:val="3B3B3B"/>
          <w:sz w:val="23"/>
          <w:szCs w:val="23"/>
          <w:lang w:val="ro-RO"/>
        </w:rPr>
        <w:t xml:space="preserve"> fie reduse influentele negative asupra mediului şi confortului populaţiei.</w:t>
      </w:r>
    </w:p>
    <w:p w14:paraId="233CA269" w14:textId="7CB91EC3" w:rsidR="0017460A" w:rsidRPr="00D9297E" w:rsidRDefault="005D4AFA"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De aceea, este necesara creşterea atractivităţii pentru locuire a intravilanului localităţii prin crearea unei infrastructuri adecvate</w:t>
      </w:r>
      <w:r w:rsidR="0055349F" w:rsidRPr="00D9297E">
        <w:rPr>
          <w:rFonts w:ascii="Times New Roman" w:hAnsi="Times New Roman" w:cs="Times New Roman"/>
          <w:color w:val="3B3B3B"/>
          <w:sz w:val="23"/>
          <w:szCs w:val="23"/>
          <w:lang w:val="ro-RO"/>
        </w:rPr>
        <w:t>.</w:t>
      </w:r>
    </w:p>
    <w:p w14:paraId="61AADF73" w14:textId="05A770E6" w:rsidR="00FD4CF6"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Existenta, dupa caz, a unor acorduri inte</w:t>
      </w:r>
      <w:r w:rsidR="0055349F" w:rsidRPr="00D9297E">
        <w:rPr>
          <w:rFonts w:ascii="Times New Roman" w:hAnsi="Times New Roman" w:cs="Times New Roman"/>
          <w:b/>
          <w:bCs/>
          <w:color w:val="222222"/>
          <w:sz w:val="23"/>
          <w:szCs w:val="23"/>
          <w:lang w:val="ro-RO"/>
        </w:rPr>
        <w:t>rn</w:t>
      </w:r>
      <w:r w:rsidRPr="00D9297E">
        <w:rPr>
          <w:rFonts w:ascii="Times New Roman" w:hAnsi="Times New Roman" w:cs="Times New Roman"/>
          <w:b/>
          <w:bCs/>
          <w:color w:val="222222"/>
          <w:sz w:val="23"/>
          <w:szCs w:val="23"/>
          <w:lang w:val="ro-RO"/>
        </w:rPr>
        <w:t>ationale ale statului care obliga partea romana la</w:t>
      </w:r>
      <w:r w:rsidR="00AF36F2"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realizarea obiectivului de investitii</w:t>
      </w:r>
      <w:r w:rsidR="00D17B39" w:rsidRPr="00D9297E">
        <w:rPr>
          <w:rFonts w:ascii="Times New Roman" w:hAnsi="Times New Roman" w:cs="Times New Roman"/>
          <w:b/>
          <w:bCs/>
          <w:color w:val="222222"/>
          <w:sz w:val="23"/>
          <w:szCs w:val="23"/>
          <w:lang w:val="ro-RO"/>
        </w:rPr>
        <w:t xml:space="preserve"> </w:t>
      </w:r>
      <w:r w:rsidR="00D17B39" w:rsidRPr="00D9297E">
        <w:rPr>
          <w:rFonts w:ascii="Times New Roman" w:hAnsi="Times New Roman" w:cs="Times New Roman"/>
          <w:color w:val="222222"/>
          <w:sz w:val="23"/>
          <w:szCs w:val="23"/>
          <w:lang w:val="ro-RO"/>
        </w:rPr>
        <w:t xml:space="preserve">- </w:t>
      </w:r>
      <w:r w:rsidR="00FD4CF6" w:rsidRPr="00D9297E">
        <w:rPr>
          <w:rFonts w:ascii="Times New Roman" w:hAnsi="Times New Roman" w:cs="Times New Roman"/>
          <w:color w:val="222222"/>
          <w:sz w:val="23"/>
          <w:szCs w:val="23"/>
          <w:lang w:val="ro-RO"/>
        </w:rPr>
        <w:t>Nu este cazul.</w:t>
      </w:r>
    </w:p>
    <w:p w14:paraId="734B1B9C" w14:textId="13FF5BB2" w:rsidR="00A101A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Obiective generale, preconizate a fi atinse prin realizarea investitiei</w:t>
      </w:r>
      <w:r w:rsidR="003E0CA9" w:rsidRPr="00D9297E">
        <w:rPr>
          <w:rFonts w:ascii="Times New Roman" w:hAnsi="Times New Roman" w:cs="Times New Roman"/>
          <w:b/>
          <w:bCs/>
          <w:color w:val="222222"/>
          <w:sz w:val="23"/>
          <w:szCs w:val="23"/>
          <w:lang w:val="ro-RO"/>
        </w:rPr>
        <w:t>:</w:t>
      </w:r>
    </w:p>
    <w:p w14:paraId="236F31E6"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asigurarea unei politici de amenajare durabila a teritoriului prin dezvoltarea echllibrata a infrastructurii locale cat si a infrastructurii de legatura rural-urban;</w:t>
      </w:r>
    </w:p>
    <w:p w14:paraId="7BDA12B4"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imbunatatirea standardelor de viata ale populatiei prin imbunatatirea conditiilor de locuit;</w:t>
      </w:r>
    </w:p>
    <w:p w14:paraId="780C6E89"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imbunatatirea accesului Ia caile principale de transport, precum si spre obiective turistice, industriale, sociale si culturale;</w:t>
      </w:r>
    </w:p>
    <w:p w14:paraId="0FF97462"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cresterea eficientei activitatllor economice si sociale desfasurate;</w:t>
      </w:r>
    </w:p>
    <w:p w14:paraId="6FF29BC1"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cre</w:t>
      </w:r>
      <w:r w:rsidR="008278BA" w:rsidRPr="00D9297E">
        <w:rPr>
          <w:rFonts w:ascii="Times New Roman" w:hAnsi="Times New Roman" w:cs="Times New Roman"/>
          <w:color w:val="2C2C2C"/>
          <w:sz w:val="23"/>
          <w:szCs w:val="23"/>
          <w:lang w:val="ro-RO"/>
        </w:rPr>
        <w:t>s</w:t>
      </w:r>
      <w:r w:rsidRPr="00D9297E">
        <w:rPr>
          <w:rFonts w:ascii="Times New Roman" w:hAnsi="Times New Roman" w:cs="Times New Roman"/>
          <w:color w:val="2C2C2C"/>
          <w:sz w:val="23"/>
          <w:szCs w:val="23"/>
          <w:lang w:val="ro-RO"/>
        </w:rPr>
        <w:t>terea atractiv</w:t>
      </w:r>
      <w:r w:rsidR="008278BA"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ta</w:t>
      </w:r>
      <w:r w:rsidR="008278BA" w:rsidRPr="00D9297E">
        <w:rPr>
          <w:rFonts w:ascii="Times New Roman" w:hAnsi="Times New Roman" w:cs="Times New Roman"/>
          <w:color w:val="2C2C2C"/>
          <w:sz w:val="23"/>
          <w:szCs w:val="23"/>
          <w:lang w:val="ro-RO"/>
        </w:rPr>
        <w:t>tii</w:t>
      </w:r>
      <w:r w:rsidRPr="00D9297E">
        <w:rPr>
          <w:rFonts w:ascii="Times New Roman" w:hAnsi="Times New Roman" w:cs="Times New Roman"/>
          <w:color w:val="2C2C2C"/>
          <w:sz w:val="23"/>
          <w:szCs w:val="23"/>
          <w:lang w:val="ro-RO"/>
        </w:rPr>
        <w:t xml:space="preserve"> zonei/localita</w:t>
      </w:r>
      <w:r w:rsidR="008278BA" w:rsidRPr="00D9297E">
        <w:rPr>
          <w:rFonts w:ascii="Times New Roman" w:hAnsi="Times New Roman" w:cs="Times New Roman"/>
          <w:color w:val="2C2C2C"/>
          <w:sz w:val="23"/>
          <w:szCs w:val="23"/>
          <w:lang w:val="ro-RO"/>
        </w:rPr>
        <w:t>tii</w:t>
      </w:r>
      <w:r w:rsidRPr="00D9297E">
        <w:rPr>
          <w:rFonts w:ascii="Times New Roman" w:hAnsi="Times New Roman" w:cs="Times New Roman"/>
          <w:color w:val="2C2C2C"/>
          <w:sz w:val="23"/>
          <w:szCs w:val="23"/>
          <w:lang w:val="ro-RO"/>
        </w:rPr>
        <w:t xml:space="preserve"> pentru </w:t>
      </w:r>
      <w:r w:rsidR="008278BA"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nvestitor</w:t>
      </w:r>
      <w:r w:rsidR="008278BA" w:rsidRPr="00D9297E">
        <w:rPr>
          <w:rFonts w:ascii="Times New Roman" w:hAnsi="Times New Roman" w:cs="Times New Roman"/>
          <w:color w:val="2C2C2C"/>
          <w:sz w:val="23"/>
          <w:szCs w:val="23"/>
          <w:lang w:val="ro-RO"/>
        </w:rPr>
        <w:t>ii</w:t>
      </w:r>
      <w:r w:rsidRPr="00D9297E">
        <w:rPr>
          <w:rFonts w:ascii="Times New Roman" w:hAnsi="Times New Roman" w:cs="Times New Roman"/>
          <w:color w:val="2C2C2C"/>
          <w:sz w:val="23"/>
          <w:szCs w:val="23"/>
          <w:lang w:val="ro-RO"/>
        </w:rPr>
        <w:t xml:space="preserve"> </w:t>
      </w:r>
      <w:r w:rsidR="008278BA"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nteresat</w:t>
      </w:r>
      <w:r w:rsidR="008278BA"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 xml:space="preserve"> de dezvoltarea unor afaceri</w:t>
      </w:r>
      <w:r w:rsidR="008278BA" w:rsidRPr="00D9297E">
        <w:rPr>
          <w:rFonts w:ascii="Times New Roman" w:hAnsi="Times New Roman" w:cs="Times New Roman"/>
          <w:color w:val="2C2C2C"/>
          <w:sz w:val="23"/>
          <w:szCs w:val="23"/>
          <w:lang w:val="ro-RO"/>
        </w:rPr>
        <w:t xml:space="preserve"> </w:t>
      </w:r>
      <w:r w:rsidRPr="00D9297E">
        <w:rPr>
          <w:rFonts w:ascii="Times New Roman" w:hAnsi="Times New Roman" w:cs="Times New Roman"/>
          <w:color w:val="2C2C2C"/>
          <w:sz w:val="23"/>
          <w:szCs w:val="23"/>
          <w:lang w:val="ro-RO"/>
        </w:rPr>
        <w:t>locale;</w:t>
      </w:r>
    </w:p>
    <w:p w14:paraId="494E383E"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ext</w:t>
      </w:r>
      <w:r w:rsidR="008278BA"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 xml:space="preserve">nderea zonelor de naveta </w:t>
      </w:r>
      <w:r w:rsidR="00C3467E" w:rsidRPr="00D9297E">
        <w:rPr>
          <w:rFonts w:ascii="Times New Roman" w:hAnsi="Times New Roman" w:cs="Times New Roman"/>
          <w:color w:val="2C2C2C"/>
          <w:sz w:val="23"/>
          <w:szCs w:val="23"/>
          <w:lang w:val="ro-RO"/>
        </w:rPr>
        <w:t>si i</w:t>
      </w:r>
      <w:r w:rsidRPr="00D9297E">
        <w:rPr>
          <w:rFonts w:ascii="Times New Roman" w:hAnsi="Times New Roman" w:cs="Times New Roman"/>
          <w:color w:val="2C2C2C"/>
          <w:sz w:val="23"/>
          <w:szCs w:val="23"/>
          <w:lang w:val="ro-RO"/>
        </w:rPr>
        <w:t>ntensificarea m</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grat</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e</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 xml:space="preserve"> forte</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 xml:space="preserve"> de munca locale;</w:t>
      </w:r>
    </w:p>
    <w:p w14:paraId="58D0898C" w14:textId="77777777" w:rsidR="00C3467E" w:rsidRPr="00D9297E" w:rsidRDefault="00C3467E"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sporirea interconexiunii spatiilor rurale cu principalii poli locali/regionali de dezvoltare;</w:t>
      </w:r>
    </w:p>
    <w:p w14:paraId="5339B6B2" w14:textId="77777777" w:rsidR="00313A11"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lastRenderedPageBreak/>
        <w:t>reducerea durate</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 xml:space="preserve"> de deplasare a persoanelor </w:t>
      </w:r>
      <w:r w:rsidR="00C3467E" w:rsidRPr="00D9297E">
        <w:rPr>
          <w:rFonts w:ascii="Times New Roman" w:hAnsi="Times New Roman" w:cs="Times New Roman"/>
          <w:color w:val="2C2C2C"/>
          <w:sz w:val="23"/>
          <w:szCs w:val="23"/>
          <w:lang w:val="ro-RO"/>
        </w:rPr>
        <w:t>si</w:t>
      </w:r>
      <w:r w:rsidRPr="00D9297E">
        <w:rPr>
          <w:rFonts w:ascii="Times New Roman" w:hAnsi="Times New Roman" w:cs="Times New Roman"/>
          <w:color w:val="2C2C2C"/>
          <w:sz w:val="23"/>
          <w:szCs w:val="23"/>
          <w:lang w:val="ro-RO"/>
        </w:rPr>
        <w:t xml:space="preserve"> marfurilor prin cre</w:t>
      </w:r>
      <w:r w:rsidR="00C3467E" w:rsidRPr="00D9297E">
        <w:rPr>
          <w:rFonts w:ascii="Times New Roman" w:hAnsi="Times New Roman" w:cs="Times New Roman"/>
          <w:color w:val="2C2C2C"/>
          <w:sz w:val="23"/>
          <w:szCs w:val="23"/>
          <w:lang w:val="ro-RO"/>
        </w:rPr>
        <w:t>s</w:t>
      </w:r>
      <w:r w:rsidRPr="00D9297E">
        <w:rPr>
          <w:rFonts w:ascii="Times New Roman" w:hAnsi="Times New Roman" w:cs="Times New Roman"/>
          <w:color w:val="2C2C2C"/>
          <w:sz w:val="23"/>
          <w:szCs w:val="23"/>
          <w:lang w:val="ro-RO"/>
        </w:rPr>
        <w:t>tere</w:t>
      </w:r>
      <w:r w:rsidR="00C3467E" w:rsidRPr="00D9297E">
        <w:rPr>
          <w:rFonts w:ascii="Times New Roman" w:hAnsi="Times New Roman" w:cs="Times New Roman"/>
          <w:color w:val="2C2C2C"/>
          <w:sz w:val="23"/>
          <w:szCs w:val="23"/>
          <w:lang w:val="ro-RO"/>
        </w:rPr>
        <w:t>a</w:t>
      </w:r>
      <w:r w:rsidRPr="00D9297E">
        <w:rPr>
          <w:rFonts w:ascii="Times New Roman" w:hAnsi="Times New Roman" w:cs="Times New Roman"/>
          <w:color w:val="2C2C2C"/>
          <w:sz w:val="23"/>
          <w:szCs w:val="23"/>
          <w:lang w:val="ro-RO"/>
        </w:rPr>
        <w:t xml:space="preserve"> viteze</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 xml:space="preserve"> de transport;</w:t>
      </w:r>
    </w:p>
    <w:p w14:paraId="6822A7A6" w14:textId="0ED1C56F" w:rsidR="00C3467E" w:rsidRPr="00D9297E" w:rsidRDefault="00313A11"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reducerea em</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siilor de noxe in atmosfera cu posibilitatea incadrarii in lim</w:t>
      </w:r>
      <w:r w:rsidR="00C3467E" w:rsidRPr="00D9297E">
        <w:rPr>
          <w:rFonts w:ascii="Times New Roman" w:hAnsi="Times New Roman" w:cs="Times New Roman"/>
          <w:color w:val="2C2C2C"/>
          <w:sz w:val="23"/>
          <w:szCs w:val="23"/>
          <w:lang w:val="ro-RO"/>
        </w:rPr>
        <w:t>i</w:t>
      </w:r>
      <w:r w:rsidRPr="00D9297E">
        <w:rPr>
          <w:rFonts w:ascii="Times New Roman" w:hAnsi="Times New Roman" w:cs="Times New Roman"/>
          <w:color w:val="2C2C2C"/>
          <w:sz w:val="23"/>
          <w:szCs w:val="23"/>
          <w:lang w:val="ro-RO"/>
        </w:rPr>
        <w:t>tele admisibile.</w:t>
      </w:r>
    </w:p>
    <w:p w14:paraId="05475292" w14:textId="2DBCC53D" w:rsidR="00594E94" w:rsidRPr="00D9297E" w:rsidRDefault="00594E94"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Aceste obiective sunt considerate prioritati realizabile prin programe, proiecte si masuri specifice.</w:t>
      </w:r>
    </w:p>
    <w:p w14:paraId="13CFD884" w14:textId="23E4B5BE" w:rsidR="00A101A7" w:rsidRPr="00CB6CF9" w:rsidRDefault="00A101A7"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CB6CF9">
        <w:rPr>
          <w:rFonts w:ascii="Times New Roman" w:hAnsi="Times New Roman" w:cs="Times New Roman"/>
          <w:b/>
          <w:bCs/>
          <w:color w:val="323232"/>
          <w:sz w:val="26"/>
          <w:szCs w:val="26"/>
          <w:lang w:val="ro-RO"/>
        </w:rPr>
        <w:t>Estimarea suportabilitatii investitiei publice</w:t>
      </w:r>
    </w:p>
    <w:p w14:paraId="27B1F681" w14:textId="5BE05E4C" w:rsidR="00A101A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Estimarea cheltuielilor pentru executia obiectivului de investitii, luandu-se in considerare,</w:t>
      </w:r>
      <w:r w:rsidR="00AF36F2"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dupa caz</w:t>
      </w:r>
    </w:p>
    <w:p w14:paraId="714A6F54" w14:textId="15AF97D9" w:rsidR="00A101A7" w:rsidRPr="00D9297E" w:rsidRDefault="00A101A7"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costurile unor investitii similare realizate;</w:t>
      </w:r>
    </w:p>
    <w:p w14:paraId="4F9DD9C2" w14:textId="06422BF1" w:rsidR="00594E94" w:rsidRPr="00D9297E" w:rsidRDefault="00A101A7" w:rsidP="00491012">
      <w:pPr>
        <w:pStyle w:val="Listparagraf"/>
        <w:widowControl w:val="0"/>
        <w:numPr>
          <w:ilvl w:val="0"/>
          <w:numId w:val="11"/>
        </w:numPr>
        <w:autoSpaceDE w:val="0"/>
        <w:autoSpaceDN w:val="0"/>
        <w:adjustRightInd w:val="0"/>
        <w:spacing w:line="276" w:lineRule="auto"/>
        <w:jc w:val="both"/>
        <w:rPr>
          <w:rFonts w:ascii="Times New Roman" w:hAnsi="Times New Roman" w:cs="Times New Roman"/>
          <w:color w:val="2C2C2C"/>
          <w:sz w:val="23"/>
          <w:szCs w:val="23"/>
          <w:lang w:val="ro-RO"/>
        </w:rPr>
      </w:pPr>
      <w:r w:rsidRPr="00D9297E">
        <w:rPr>
          <w:rFonts w:ascii="Times New Roman" w:hAnsi="Times New Roman" w:cs="Times New Roman"/>
          <w:color w:val="2C2C2C"/>
          <w:sz w:val="23"/>
          <w:szCs w:val="23"/>
          <w:lang w:val="ro-RO"/>
        </w:rPr>
        <w:t>standarde de cost pentru investitii similare.</w:t>
      </w:r>
    </w:p>
    <w:p w14:paraId="26158B60" w14:textId="77777777" w:rsidR="00FE4607" w:rsidRPr="00D9297E" w:rsidRDefault="00FE4607"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Toate cheltuielile vor fi precizate in deviz general si/sau devize pe obiecte, respectand normele, normativele si toate elementele legale in acest sens.</w:t>
      </w:r>
    </w:p>
    <w:p w14:paraId="7F145477" w14:textId="21FE44FD" w:rsidR="00A101A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Estimarea cheltuielilor pentru proiectarea, pe faze, a documentatiei tehnico-economice</w:t>
      </w:r>
      <w:r w:rsidR="00217D1C"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 xml:space="preserve">aferente obiectivului de investitie, precum </w:t>
      </w:r>
      <w:r w:rsidR="00217D1C" w:rsidRPr="00D9297E">
        <w:rPr>
          <w:rFonts w:ascii="Times New Roman" w:hAnsi="Times New Roman" w:cs="Times New Roman"/>
          <w:b/>
          <w:bCs/>
          <w:color w:val="222222"/>
          <w:sz w:val="23"/>
          <w:szCs w:val="23"/>
          <w:lang w:val="ro-RO"/>
        </w:rPr>
        <w:t>s</w:t>
      </w:r>
      <w:r w:rsidRPr="00D9297E">
        <w:rPr>
          <w:rFonts w:ascii="Times New Roman" w:hAnsi="Times New Roman" w:cs="Times New Roman"/>
          <w:b/>
          <w:bCs/>
          <w:color w:val="222222"/>
          <w:sz w:val="23"/>
          <w:szCs w:val="23"/>
          <w:lang w:val="ro-RO"/>
        </w:rPr>
        <w:t>i pentru elaborarea altor studii de specialitate in functie</w:t>
      </w:r>
      <w:r w:rsidR="00217D1C"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de specificul obiectivului de investitii, inclusiv cheltuielile necesare pentru obtinerea avizelor,</w:t>
      </w:r>
      <w:r w:rsidR="00217D1C"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 xml:space="preserve">autorizatiilor </w:t>
      </w:r>
      <w:r w:rsidR="00217D1C" w:rsidRPr="00D9297E">
        <w:rPr>
          <w:rFonts w:ascii="Times New Roman" w:hAnsi="Times New Roman" w:cs="Times New Roman"/>
          <w:b/>
          <w:bCs/>
          <w:color w:val="222222"/>
          <w:sz w:val="23"/>
          <w:szCs w:val="23"/>
          <w:lang w:val="ro-RO"/>
        </w:rPr>
        <w:t>s</w:t>
      </w:r>
      <w:r w:rsidRPr="00D9297E">
        <w:rPr>
          <w:rFonts w:ascii="Times New Roman" w:hAnsi="Times New Roman" w:cs="Times New Roman"/>
          <w:b/>
          <w:bCs/>
          <w:color w:val="222222"/>
          <w:sz w:val="23"/>
          <w:szCs w:val="23"/>
          <w:lang w:val="ro-RO"/>
        </w:rPr>
        <w:t>i acordurilor prevazute de lege</w:t>
      </w:r>
    </w:p>
    <w:p w14:paraId="7BDDA09B" w14:textId="77777777" w:rsidR="00045B8E" w:rsidRPr="00D9297E" w:rsidRDefault="00045B8E"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Toate cheltuielile vor fi precizate in deviz general si/sau devize pe obiecte, respectand normele, normativele si toate elementele legale in acest sens.</w:t>
      </w:r>
    </w:p>
    <w:p w14:paraId="72352E5D" w14:textId="33AFE0E2" w:rsidR="00FE4607" w:rsidRPr="00D9297E" w:rsidRDefault="00A101A7" w:rsidP="00491012">
      <w:pPr>
        <w:widowControl w:val="0"/>
        <w:numPr>
          <w:ilvl w:val="1"/>
          <w:numId w:val="13"/>
        </w:numPr>
        <w:autoSpaceDE w:val="0"/>
        <w:autoSpaceDN w:val="0"/>
        <w:adjustRightInd w:val="0"/>
        <w:spacing w:before="120"/>
        <w:ind w:left="788" w:hanging="431"/>
        <w:jc w:val="both"/>
        <w:rPr>
          <w:rFonts w:ascii="Times New Roman" w:hAnsi="Times New Roman" w:cs="Times New Roman"/>
          <w:b/>
          <w:bCs/>
          <w:color w:val="222222"/>
          <w:sz w:val="23"/>
          <w:szCs w:val="23"/>
          <w:lang w:val="ro-RO"/>
        </w:rPr>
      </w:pPr>
      <w:r w:rsidRPr="00D9297E">
        <w:rPr>
          <w:rFonts w:ascii="Times New Roman" w:hAnsi="Times New Roman" w:cs="Times New Roman"/>
          <w:b/>
          <w:bCs/>
          <w:color w:val="222222"/>
          <w:sz w:val="23"/>
          <w:szCs w:val="23"/>
          <w:lang w:val="ro-RO"/>
        </w:rPr>
        <w:t>Surse identificate pentru finantarea cheltuielilor estimate (in cazul finantarii nerambursabile</w:t>
      </w:r>
      <w:r w:rsidR="00D7198F" w:rsidRPr="00D9297E">
        <w:rPr>
          <w:rFonts w:ascii="Times New Roman" w:hAnsi="Times New Roman" w:cs="Times New Roman"/>
          <w:b/>
          <w:bCs/>
          <w:color w:val="222222"/>
          <w:sz w:val="23"/>
          <w:szCs w:val="23"/>
          <w:lang w:val="ro-RO"/>
        </w:rPr>
        <w:t xml:space="preserve"> </w:t>
      </w:r>
      <w:r w:rsidRPr="00D9297E">
        <w:rPr>
          <w:rFonts w:ascii="Times New Roman" w:hAnsi="Times New Roman" w:cs="Times New Roman"/>
          <w:b/>
          <w:bCs/>
          <w:color w:val="222222"/>
          <w:sz w:val="23"/>
          <w:szCs w:val="23"/>
          <w:lang w:val="ro-RO"/>
        </w:rPr>
        <w:t>se va mentiona programul operational/axa corespunzatoare, identificata)</w:t>
      </w:r>
      <w:r w:rsidR="00D7198F" w:rsidRPr="00D9297E">
        <w:rPr>
          <w:rFonts w:ascii="Times New Roman" w:hAnsi="Times New Roman" w:cs="Times New Roman"/>
          <w:b/>
          <w:bCs/>
          <w:color w:val="222222"/>
          <w:sz w:val="23"/>
          <w:szCs w:val="23"/>
          <w:lang w:val="ro-RO"/>
        </w:rPr>
        <w:t>.</w:t>
      </w:r>
    </w:p>
    <w:p w14:paraId="44241854" w14:textId="7750CAF2" w:rsidR="00225521" w:rsidRPr="00D9297E" w:rsidRDefault="00FE4607" w:rsidP="00491012">
      <w:pPr>
        <w:widowControl w:val="0"/>
        <w:autoSpaceDE w:val="0"/>
        <w:autoSpaceDN w:val="0"/>
        <w:adjustRightInd w:val="0"/>
        <w:ind w:left="709" w:firstLine="340"/>
        <w:jc w:val="both"/>
        <w:rPr>
          <w:rFonts w:ascii="Times New Roman" w:hAnsi="Times New Roman" w:cs="Times New Roman"/>
          <w:b/>
          <w:i/>
          <w:color w:val="101010"/>
          <w:sz w:val="23"/>
          <w:szCs w:val="23"/>
          <w:u w:val="single"/>
          <w:lang w:val="ro-RO"/>
        </w:rPr>
      </w:pPr>
      <w:r w:rsidRPr="00D9297E">
        <w:rPr>
          <w:rFonts w:ascii="Times New Roman" w:hAnsi="Times New Roman" w:cs="Times New Roman"/>
          <w:color w:val="3B3B3B"/>
          <w:sz w:val="23"/>
          <w:szCs w:val="23"/>
          <w:lang w:val="ro-RO"/>
        </w:rPr>
        <w:t>Programul National de Investitii Anghel Saligny</w:t>
      </w:r>
      <w:r w:rsidR="00811887" w:rsidRPr="00D9297E">
        <w:rPr>
          <w:rFonts w:ascii="Times New Roman" w:hAnsi="Times New Roman" w:cs="Times New Roman"/>
          <w:color w:val="3B3B3B"/>
          <w:sz w:val="23"/>
          <w:szCs w:val="23"/>
          <w:lang w:val="ro-RO"/>
        </w:rPr>
        <w:t>, aprobat prin Ordonanța de urgență a Guvernului nr. 95/2021.</w:t>
      </w:r>
    </w:p>
    <w:p w14:paraId="13AC1D3E" w14:textId="09ABBF38" w:rsidR="00A101A7" w:rsidRPr="00225521" w:rsidRDefault="00A101A7"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225521">
        <w:rPr>
          <w:rFonts w:ascii="Times New Roman" w:hAnsi="Times New Roman" w:cs="Times New Roman"/>
          <w:b/>
          <w:bCs/>
          <w:color w:val="323232"/>
          <w:sz w:val="26"/>
          <w:szCs w:val="26"/>
          <w:lang w:val="ro-RO"/>
        </w:rPr>
        <w:t xml:space="preserve">lnformatii privind regimul juridic, economic </w:t>
      </w:r>
      <w:r w:rsidR="00D7198F" w:rsidRPr="00225521">
        <w:rPr>
          <w:rFonts w:ascii="Times New Roman" w:hAnsi="Times New Roman" w:cs="Times New Roman"/>
          <w:b/>
          <w:bCs/>
          <w:color w:val="323232"/>
          <w:sz w:val="26"/>
          <w:szCs w:val="26"/>
          <w:lang w:val="ro-RO"/>
        </w:rPr>
        <w:t>s</w:t>
      </w:r>
      <w:r w:rsidRPr="00225521">
        <w:rPr>
          <w:rFonts w:ascii="Times New Roman" w:hAnsi="Times New Roman" w:cs="Times New Roman"/>
          <w:b/>
          <w:bCs/>
          <w:color w:val="323232"/>
          <w:sz w:val="26"/>
          <w:szCs w:val="26"/>
          <w:lang w:val="ro-RO"/>
        </w:rPr>
        <w:t xml:space="preserve">i tehnic al terenului </w:t>
      </w:r>
      <w:r w:rsidR="00D7198F" w:rsidRPr="00225521">
        <w:rPr>
          <w:rFonts w:ascii="Times New Roman" w:hAnsi="Times New Roman" w:cs="Times New Roman"/>
          <w:b/>
          <w:bCs/>
          <w:color w:val="323232"/>
          <w:sz w:val="26"/>
          <w:szCs w:val="26"/>
          <w:lang w:val="ro-RO"/>
        </w:rPr>
        <w:t>s</w:t>
      </w:r>
      <w:r w:rsidRPr="00225521">
        <w:rPr>
          <w:rFonts w:ascii="Times New Roman" w:hAnsi="Times New Roman" w:cs="Times New Roman"/>
          <w:b/>
          <w:bCs/>
          <w:color w:val="323232"/>
          <w:sz w:val="26"/>
          <w:szCs w:val="26"/>
          <w:lang w:val="ro-RO"/>
        </w:rPr>
        <w:t>i/sau al constructiei</w:t>
      </w:r>
      <w:r w:rsidR="00D7198F" w:rsidRPr="00225521">
        <w:rPr>
          <w:rFonts w:ascii="Times New Roman" w:hAnsi="Times New Roman" w:cs="Times New Roman"/>
          <w:b/>
          <w:bCs/>
          <w:color w:val="323232"/>
          <w:sz w:val="26"/>
          <w:szCs w:val="26"/>
          <w:lang w:val="ro-RO"/>
        </w:rPr>
        <w:t xml:space="preserve"> </w:t>
      </w:r>
      <w:r w:rsidRPr="00225521">
        <w:rPr>
          <w:rFonts w:ascii="Times New Roman" w:hAnsi="Times New Roman" w:cs="Times New Roman"/>
          <w:b/>
          <w:bCs/>
          <w:color w:val="323232"/>
          <w:sz w:val="26"/>
          <w:szCs w:val="26"/>
          <w:lang w:val="ro-RO"/>
        </w:rPr>
        <w:t>existente</w:t>
      </w:r>
    </w:p>
    <w:p w14:paraId="4CEA862D" w14:textId="77777777" w:rsidR="008B7743" w:rsidRPr="00D9297E" w:rsidRDefault="00FE4607"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Regimul juridic al drumurilor de interes local ce urmeaza a fi modernizate este public</w:t>
      </w:r>
      <w:r w:rsidR="00BE5DAD" w:rsidRPr="00D9297E">
        <w:rPr>
          <w:rFonts w:ascii="Times New Roman" w:hAnsi="Times New Roman" w:cs="Times New Roman"/>
          <w:color w:val="3B3B3B"/>
          <w:sz w:val="23"/>
          <w:szCs w:val="23"/>
          <w:lang w:val="ro-RO"/>
        </w:rPr>
        <w:t>, teren intravilan</w:t>
      </w:r>
      <w:r w:rsidRPr="00D9297E">
        <w:rPr>
          <w:rFonts w:ascii="Times New Roman" w:hAnsi="Times New Roman" w:cs="Times New Roman"/>
          <w:color w:val="3B3B3B"/>
          <w:sz w:val="23"/>
          <w:szCs w:val="23"/>
          <w:lang w:val="ro-RO"/>
        </w:rPr>
        <w:t>, acestea regasindu-se in Inventarul Domniului Public al Comunei Soldanu.</w:t>
      </w:r>
    </w:p>
    <w:p w14:paraId="5B9CFF13" w14:textId="48FBEB46" w:rsidR="00A101A7" w:rsidRPr="00225521" w:rsidRDefault="00A101A7"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225521">
        <w:rPr>
          <w:rFonts w:ascii="Times New Roman" w:hAnsi="Times New Roman" w:cs="Times New Roman"/>
          <w:b/>
          <w:bCs/>
          <w:color w:val="323232"/>
          <w:sz w:val="26"/>
          <w:szCs w:val="26"/>
          <w:lang w:val="ro-RO"/>
        </w:rPr>
        <w:t>Particularit</w:t>
      </w:r>
      <w:r w:rsidR="00225521">
        <w:rPr>
          <w:rFonts w:ascii="Times New Roman" w:hAnsi="Times New Roman" w:cs="Times New Roman"/>
          <w:b/>
          <w:bCs/>
          <w:color w:val="323232"/>
          <w:sz w:val="26"/>
          <w:szCs w:val="26"/>
          <w:lang w:val="ro-RO"/>
        </w:rPr>
        <w:t>ăț</w:t>
      </w:r>
      <w:r w:rsidRPr="00225521">
        <w:rPr>
          <w:rFonts w:ascii="Times New Roman" w:hAnsi="Times New Roman" w:cs="Times New Roman"/>
          <w:b/>
          <w:bCs/>
          <w:color w:val="323232"/>
          <w:sz w:val="26"/>
          <w:szCs w:val="26"/>
          <w:lang w:val="ro-RO"/>
        </w:rPr>
        <w:t>i ale amplasamentului/amplasamentelor propus(e) pentru realizarea obiectivului</w:t>
      </w:r>
      <w:r w:rsidR="009938B1" w:rsidRPr="00225521">
        <w:rPr>
          <w:rFonts w:ascii="Times New Roman" w:hAnsi="Times New Roman" w:cs="Times New Roman"/>
          <w:b/>
          <w:bCs/>
          <w:color w:val="323232"/>
          <w:sz w:val="26"/>
          <w:szCs w:val="26"/>
          <w:lang w:val="ro-RO"/>
        </w:rPr>
        <w:t xml:space="preserve"> </w:t>
      </w:r>
      <w:r w:rsidRPr="00225521">
        <w:rPr>
          <w:rFonts w:ascii="Times New Roman" w:hAnsi="Times New Roman" w:cs="Times New Roman"/>
          <w:b/>
          <w:bCs/>
          <w:color w:val="323232"/>
          <w:sz w:val="26"/>
          <w:szCs w:val="26"/>
          <w:lang w:val="ro-RO"/>
        </w:rPr>
        <w:t>de investi</w:t>
      </w:r>
      <w:r w:rsidR="00C05BC4">
        <w:rPr>
          <w:rFonts w:ascii="Times New Roman" w:hAnsi="Times New Roman" w:cs="Times New Roman"/>
          <w:b/>
          <w:bCs/>
          <w:color w:val="323232"/>
          <w:sz w:val="26"/>
          <w:szCs w:val="26"/>
          <w:lang w:val="ro-RO"/>
        </w:rPr>
        <w:t>ț</w:t>
      </w:r>
      <w:r w:rsidRPr="00225521">
        <w:rPr>
          <w:rFonts w:ascii="Times New Roman" w:hAnsi="Times New Roman" w:cs="Times New Roman"/>
          <w:b/>
          <w:bCs/>
          <w:color w:val="323232"/>
          <w:sz w:val="26"/>
          <w:szCs w:val="26"/>
          <w:lang w:val="ro-RO"/>
        </w:rPr>
        <w:t>ii:</w:t>
      </w:r>
    </w:p>
    <w:p w14:paraId="30F26C5F" w14:textId="66BA8153"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b/>
          <w:bCs/>
          <w:color w:val="2A2A2A"/>
          <w:sz w:val="23"/>
          <w:szCs w:val="23"/>
          <w:lang w:val="ro-RO"/>
        </w:rPr>
      </w:pPr>
      <w:r w:rsidRPr="00D9297E">
        <w:rPr>
          <w:rFonts w:ascii="Times New Roman" w:hAnsi="Times New Roman" w:cs="Times New Roman"/>
          <w:b/>
          <w:bCs/>
          <w:color w:val="2A2A2A"/>
          <w:sz w:val="23"/>
          <w:szCs w:val="23"/>
          <w:lang w:val="ro-RO"/>
        </w:rPr>
        <w:t>descrierea succinta a amplasamentului/amplasamentelor propus(e) (localizare, suprafata terenului, dimensiuni in plan)</w:t>
      </w:r>
    </w:p>
    <w:p w14:paraId="2CE8C184" w14:textId="3DC03D51" w:rsidR="00D17B39" w:rsidRPr="00D9297E" w:rsidRDefault="00D17B39" w:rsidP="00491012">
      <w:pPr>
        <w:widowControl w:val="0"/>
        <w:kinsoku w:val="0"/>
        <w:overflowPunct w:val="0"/>
        <w:autoSpaceDE w:val="0"/>
        <w:autoSpaceDN w:val="0"/>
        <w:adjustRightInd w:val="0"/>
        <w:spacing w:line="204" w:lineRule="exact"/>
        <w:ind w:left="108"/>
        <w:jc w:val="both"/>
        <w:rPr>
          <w:rFonts w:ascii="Times New Roman" w:hAnsi="Times New Roman" w:cs="Times New Roman"/>
          <w:color w:val="auto"/>
          <w:w w:val="105"/>
          <w:sz w:val="23"/>
          <w:szCs w:val="23"/>
        </w:rPr>
      </w:pPr>
      <w:r w:rsidRPr="00D9297E">
        <w:rPr>
          <w:rFonts w:ascii="Times New Roman" w:hAnsi="Times New Roman" w:cs="Times New Roman"/>
          <w:color w:val="auto"/>
          <w:w w:val="105"/>
          <w:sz w:val="23"/>
          <w:szCs w:val="23"/>
        </w:rPr>
        <w:t xml:space="preserve">      </w:t>
      </w:r>
    </w:p>
    <w:p w14:paraId="733A1008" w14:textId="6EB7E96B" w:rsidR="004B2F39" w:rsidRPr="00D9297E" w:rsidRDefault="004B2F39" w:rsidP="00491012">
      <w:pPr>
        <w:widowControl w:val="0"/>
        <w:autoSpaceDE w:val="0"/>
        <w:autoSpaceDN w:val="0"/>
        <w:adjustRightInd w:val="0"/>
        <w:ind w:left="709" w:firstLine="340"/>
        <w:jc w:val="both"/>
        <w:rPr>
          <w:rFonts w:ascii="Times New Roman" w:hAnsi="Times New Roman" w:cs="Times New Roman"/>
          <w:color w:val="auto"/>
          <w:sz w:val="23"/>
          <w:szCs w:val="23"/>
        </w:rPr>
      </w:pPr>
      <w:r w:rsidRPr="00D9297E">
        <w:rPr>
          <w:rFonts w:ascii="Times New Roman" w:hAnsi="Times New Roman" w:cs="Times New Roman"/>
          <w:color w:val="auto"/>
          <w:w w:val="105"/>
          <w:sz w:val="23"/>
          <w:szCs w:val="23"/>
        </w:rPr>
        <w:t>Str</w:t>
      </w:r>
      <w:r w:rsidR="00D17B39" w:rsidRPr="00D9297E">
        <w:rPr>
          <w:rFonts w:ascii="Times New Roman" w:hAnsi="Times New Roman" w:cs="Times New Roman"/>
          <w:color w:val="auto"/>
          <w:w w:val="105"/>
          <w:sz w:val="23"/>
          <w:szCs w:val="23"/>
        </w:rPr>
        <w:t>ă</w:t>
      </w:r>
      <w:r w:rsidRPr="00D9297E">
        <w:rPr>
          <w:rFonts w:ascii="Times New Roman" w:hAnsi="Times New Roman" w:cs="Times New Roman"/>
          <w:color w:val="auto"/>
          <w:w w:val="105"/>
          <w:sz w:val="23"/>
          <w:szCs w:val="23"/>
        </w:rPr>
        <w:t>z</w:t>
      </w:r>
      <w:r w:rsidR="00A70EB3" w:rsidRPr="00D9297E">
        <w:rPr>
          <w:rFonts w:ascii="Times New Roman" w:hAnsi="Times New Roman" w:cs="Times New Roman"/>
          <w:color w:val="auto"/>
          <w:w w:val="105"/>
          <w:sz w:val="23"/>
          <w:szCs w:val="23"/>
        </w:rPr>
        <w:t>i</w:t>
      </w:r>
      <w:r w:rsidRPr="00D9297E">
        <w:rPr>
          <w:rFonts w:ascii="Times New Roman" w:hAnsi="Times New Roman" w:cs="Times New Roman"/>
          <w:color w:val="auto"/>
          <w:w w:val="105"/>
          <w:sz w:val="23"/>
          <w:szCs w:val="23"/>
        </w:rPr>
        <w:t>le</w:t>
      </w:r>
      <w:r w:rsidRPr="00D9297E">
        <w:rPr>
          <w:rFonts w:ascii="Times New Roman" w:hAnsi="Times New Roman" w:cs="Times New Roman"/>
          <w:color w:val="auto"/>
          <w:spacing w:val="-28"/>
          <w:w w:val="105"/>
          <w:sz w:val="23"/>
          <w:szCs w:val="23"/>
        </w:rPr>
        <w:t xml:space="preserve"> </w:t>
      </w:r>
      <w:r w:rsidRPr="00D9297E">
        <w:rPr>
          <w:rFonts w:ascii="Times New Roman" w:hAnsi="Times New Roman" w:cs="Times New Roman"/>
          <w:color w:val="auto"/>
          <w:w w:val="105"/>
          <w:sz w:val="23"/>
          <w:szCs w:val="23"/>
        </w:rPr>
        <w:t>ce</w:t>
      </w:r>
      <w:r w:rsidRPr="00D9297E">
        <w:rPr>
          <w:rFonts w:ascii="Times New Roman" w:hAnsi="Times New Roman" w:cs="Times New Roman"/>
          <w:color w:val="auto"/>
          <w:spacing w:val="-28"/>
          <w:w w:val="105"/>
          <w:sz w:val="23"/>
          <w:szCs w:val="23"/>
        </w:rPr>
        <w:t xml:space="preserve"> </w:t>
      </w:r>
      <w:r w:rsidRPr="00D9297E">
        <w:rPr>
          <w:rFonts w:ascii="Times New Roman" w:hAnsi="Times New Roman" w:cs="Times New Roman"/>
          <w:color w:val="auto"/>
          <w:w w:val="105"/>
          <w:sz w:val="23"/>
          <w:szCs w:val="23"/>
        </w:rPr>
        <w:t>vor</w:t>
      </w:r>
      <w:r w:rsidRPr="00D9297E">
        <w:rPr>
          <w:rFonts w:ascii="Times New Roman" w:hAnsi="Times New Roman" w:cs="Times New Roman"/>
          <w:color w:val="auto"/>
          <w:spacing w:val="-23"/>
          <w:w w:val="105"/>
          <w:sz w:val="23"/>
          <w:szCs w:val="23"/>
        </w:rPr>
        <w:t xml:space="preserve"> </w:t>
      </w:r>
      <w:r w:rsidRPr="00D9297E">
        <w:rPr>
          <w:rFonts w:ascii="Times New Roman" w:hAnsi="Times New Roman" w:cs="Times New Roman"/>
          <w:color w:val="auto"/>
          <w:w w:val="105"/>
          <w:sz w:val="23"/>
          <w:szCs w:val="23"/>
        </w:rPr>
        <w:t>fi</w:t>
      </w:r>
      <w:r w:rsidRPr="00D9297E">
        <w:rPr>
          <w:rFonts w:ascii="Times New Roman" w:hAnsi="Times New Roman" w:cs="Times New Roman"/>
          <w:color w:val="auto"/>
          <w:spacing w:val="-31"/>
          <w:w w:val="105"/>
          <w:sz w:val="23"/>
          <w:szCs w:val="23"/>
        </w:rPr>
        <w:t xml:space="preserve"> </w:t>
      </w:r>
      <w:r w:rsidRPr="00D9297E">
        <w:rPr>
          <w:rFonts w:ascii="Times New Roman" w:hAnsi="Times New Roman" w:cs="Times New Roman"/>
          <w:color w:val="auto"/>
          <w:w w:val="105"/>
          <w:sz w:val="23"/>
          <w:szCs w:val="23"/>
        </w:rPr>
        <w:t>modernizate</w:t>
      </w:r>
      <w:r w:rsidRPr="00D9297E">
        <w:rPr>
          <w:rFonts w:ascii="Times New Roman" w:hAnsi="Times New Roman" w:cs="Times New Roman"/>
          <w:color w:val="auto"/>
          <w:spacing w:val="-28"/>
          <w:w w:val="105"/>
          <w:sz w:val="23"/>
          <w:szCs w:val="23"/>
        </w:rPr>
        <w:t xml:space="preserve"> </w:t>
      </w:r>
      <w:r w:rsidRPr="00D9297E">
        <w:rPr>
          <w:rFonts w:ascii="Times New Roman" w:hAnsi="Times New Roman" w:cs="Times New Roman"/>
          <w:color w:val="auto"/>
          <w:w w:val="105"/>
          <w:sz w:val="23"/>
          <w:szCs w:val="23"/>
        </w:rPr>
        <w:t>sunt:</w:t>
      </w:r>
    </w:p>
    <w:p w14:paraId="1585F58D" w14:textId="77777777" w:rsidR="004B2F39" w:rsidRPr="004B2F39" w:rsidRDefault="004B2F39" w:rsidP="00491012">
      <w:pPr>
        <w:widowControl w:val="0"/>
        <w:kinsoku w:val="0"/>
        <w:overflowPunct w:val="0"/>
        <w:autoSpaceDE w:val="0"/>
        <w:autoSpaceDN w:val="0"/>
        <w:adjustRightInd w:val="0"/>
        <w:spacing w:before="2" w:line="220" w:lineRule="exact"/>
        <w:jc w:val="both"/>
        <w:rPr>
          <w:rFonts w:ascii="Times New Roman" w:hAnsi="Times New Roman" w:cs="Times New Roman"/>
          <w:color w:val="auto"/>
          <w:sz w:val="22"/>
          <w:szCs w:val="22"/>
        </w:rPr>
      </w:pPr>
    </w:p>
    <w:tbl>
      <w:tblPr>
        <w:tblW w:w="5000" w:type="pct"/>
        <w:tblCellMar>
          <w:left w:w="0" w:type="dxa"/>
          <w:right w:w="0" w:type="dxa"/>
        </w:tblCellMar>
        <w:tblLook w:val="0000" w:firstRow="0" w:lastRow="0" w:firstColumn="0" w:lastColumn="0" w:noHBand="0" w:noVBand="0"/>
      </w:tblPr>
      <w:tblGrid>
        <w:gridCol w:w="426"/>
        <w:gridCol w:w="3479"/>
        <w:gridCol w:w="1842"/>
        <w:gridCol w:w="1956"/>
        <w:gridCol w:w="1915"/>
      </w:tblGrid>
      <w:tr w:rsidR="004B2F39" w:rsidRPr="00E62E8B" w14:paraId="25198DFC" w14:textId="77777777" w:rsidTr="007C5BCB">
        <w:trPr>
          <w:trHeight w:hRule="exact" w:val="936"/>
        </w:trPr>
        <w:tc>
          <w:tcPr>
            <w:tcW w:w="188" w:type="pct"/>
            <w:tcBorders>
              <w:top w:val="single" w:sz="7" w:space="0" w:color="878787"/>
              <w:left w:val="single" w:sz="7" w:space="0" w:color="878787"/>
              <w:bottom w:val="single" w:sz="7" w:space="0" w:color="808080"/>
              <w:right w:val="single" w:sz="7" w:space="0" w:color="7C8080"/>
            </w:tcBorders>
            <w:vAlign w:val="center"/>
          </w:tcPr>
          <w:p w14:paraId="4F29D267" w14:textId="4A9FFF6F" w:rsidR="004B2F39" w:rsidRPr="00E62E8B" w:rsidRDefault="0038791B" w:rsidP="00491012">
            <w:pPr>
              <w:widowControl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Nr. crt.</w:t>
            </w:r>
          </w:p>
        </w:tc>
        <w:tc>
          <w:tcPr>
            <w:tcW w:w="1817" w:type="pct"/>
            <w:tcBorders>
              <w:top w:val="single" w:sz="7" w:space="0" w:color="878787"/>
              <w:left w:val="single" w:sz="7" w:space="0" w:color="7C8080"/>
              <w:bottom w:val="single" w:sz="7" w:space="0" w:color="808080"/>
              <w:right w:val="single" w:sz="7" w:space="0" w:color="808080"/>
            </w:tcBorders>
            <w:vAlign w:val="center"/>
          </w:tcPr>
          <w:p w14:paraId="12798B65" w14:textId="5713EA60" w:rsidR="004B2F39" w:rsidRPr="00E62E8B" w:rsidRDefault="00E62E8B" w:rsidP="00491012">
            <w:pPr>
              <w:widowControl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Satul</w:t>
            </w:r>
            <w:r w:rsidR="00741F6B">
              <w:rPr>
                <w:rFonts w:ascii="Times New Roman" w:hAnsi="Times New Roman" w:cs="Times New Roman"/>
                <w:b/>
                <w:bCs/>
                <w:color w:val="auto"/>
                <w:sz w:val="20"/>
                <w:szCs w:val="20"/>
              </w:rPr>
              <w:t xml:space="preserve"> </w:t>
            </w:r>
            <w:r w:rsidRPr="00E62E8B">
              <w:rPr>
                <w:rFonts w:ascii="Times New Roman" w:hAnsi="Times New Roman" w:cs="Times New Roman"/>
                <w:b/>
                <w:bCs/>
                <w:color w:val="auto"/>
                <w:sz w:val="20"/>
                <w:szCs w:val="20"/>
              </w:rPr>
              <w:t>/</w:t>
            </w:r>
            <w:r w:rsidR="00741F6B">
              <w:rPr>
                <w:rFonts w:ascii="Times New Roman" w:hAnsi="Times New Roman" w:cs="Times New Roman"/>
                <w:b/>
                <w:bCs/>
                <w:color w:val="auto"/>
                <w:sz w:val="20"/>
                <w:szCs w:val="20"/>
              </w:rPr>
              <w:t xml:space="preserve"> </w:t>
            </w:r>
            <w:r w:rsidRPr="00E62E8B">
              <w:rPr>
                <w:rFonts w:ascii="Times New Roman" w:hAnsi="Times New Roman" w:cs="Times New Roman"/>
                <w:b/>
                <w:bCs/>
                <w:color w:val="auto"/>
                <w:sz w:val="20"/>
                <w:szCs w:val="20"/>
              </w:rPr>
              <w:t>Strada</w:t>
            </w:r>
          </w:p>
        </w:tc>
        <w:tc>
          <w:tcPr>
            <w:tcW w:w="966" w:type="pct"/>
            <w:tcBorders>
              <w:top w:val="single" w:sz="7" w:space="0" w:color="878787"/>
              <w:left w:val="single" w:sz="7" w:space="0" w:color="808080"/>
              <w:bottom w:val="single" w:sz="7" w:space="0" w:color="808080"/>
              <w:right w:val="single" w:sz="7" w:space="0" w:color="808080"/>
            </w:tcBorders>
            <w:vAlign w:val="center"/>
          </w:tcPr>
          <w:p w14:paraId="5BE54A3A" w14:textId="77777777" w:rsidR="004B2F39" w:rsidRPr="00E62E8B" w:rsidRDefault="004B2F39" w:rsidP="00491012">
            <w:pPr>
              <w:widowControl w:val="0"/>
              <w:kinsoku w:val="0"/>
              <w:overflowPunct w:val="0"/>
              <w:autoSpaceDE w:val="0"/>
              <w:autoSpaceDN w:val="0"/>
              <w:adjustRightInd w:val="0"/>
              <w:spacing w:line="220" w:lineRule="exact"/>
              <w:ind w:left="57" w:right="57"/>
              <w:jc w:val="center"/>
              <w:rPr>
                <w:rFonts w:ascii="Times New Roman" w:hAnsi="Times New Roman" w:cs="Times New Roman"/>
                <w:b/>
                <w:bCs/>
                <w:color w:val="auto"/>
                <w:sz w:val="20"/>
                <w:szCs w:val="20"/>
              </w:rPr>
            </w:pPr>
          </w:p>
          <w:p w14:paraId="065D772E" w14:textId="77777777" w:rsidR="004639BA" w:rsidRPr="00E62E8B" w:rsidRDefault="004B2F39" w:rsidP="00491012">
            <w:pPr>
              <w:widowControl w:val="0"/>
              <w:kinsoku w:val="0"/>
              <w:overflowPunct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Lungime</w:t>
            </w:r>
          </w:p>
          <w:p w14:paraId="4AB1C699" w14:textId="77777777" w:rsidR="004B2F39" w:rsidRPr="00E62E8B" w:rsidRDefault="004639BA" w:rsidP="00491012">
            <w:pPr>
              <w:widowControl w:val="0"/>
              <w:kinsoku w:val="0"/>
              <w:overflowPunct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(m</w:t>
            </w:r>
            <w:r w:rsidR="00035EF2" w:rsidRPr="00E62E8B">
              <w:rPr>
                <w:rFonts w:ascii="Times New Roman" w:hAnsi="Times New Roman" w:cs="Times New Roman"/>
                <w:b/>
                <w:bCs/>
                <w:color w:val="auto"/>
                <w:sz w:val="20"/>
                <w:szCs w:val="20"/>
              </w:rPr>
              <w:t>)</w:t>
            </w:r>
          </w:p>
        </w:tc>
        <w:tc>
          <w:tcPr>
            <w:tcW w:w="1025" w:type="pct"/>
            <w:tcBorders>
              <w:top w:val="single" w:sz="7" w:space="0" w:color="878787"/>
              <w:left w:val="single" w:sz="7" w:space="0" w:color="808080"/>
              <w:bottom w:val="single" w:sz="7" w:space="0" w:color="808080"/>
              <w:right w:val="single" w:sz="7" w:space="0" w:color="808080"/>
            </w:tcBorders>
            <w:vAlign w:val="center"/>
          </w:tcPr>
          <w:p w14:paraId="211CBFD7" w14:textId="77777777" w:rsidR="004B2F39" w:rsidRPr="00E62E8B" w:rsidRDefault="004B2F39" w:rsidP="00491012">
            <w:pPr>
              <w:widowControl w:val="0"/>
              <w:kinsoku w:val="0"/>
              <w:overflowPunct w:val="0"/>
              <w:autoSpaceDE w:val="0"/>
              <w:autoSpaceDN w:val="0"/>
              <w:adjustRightInd w:val="0"/>
              <w:spacing w:before="10" w:line="220" w:lineRule="exact"/>
              <w:ind w:left="57" w:right="57"/>
              <w:jc w:val="center"/>
              <w:rPr>
                <w:rFonts w:ascii="Times New Roman" w:hAnsi="Times New Roman" w:cs="Times New Roman"/>
                <w:b/>
                <w:bCs/>
                <w:color w:val="auto"/>
                <w:sz w:val="20"/>
                <w:szCs w:val="20"/>
              </w:rPr>
            </w:pPr>
          </w:p>
          <w:p w14:paraId="6DDA3091" w14:textId="7DC83DDE" w:rsidR="007C5BCB" w:rsidRDefault="004B2F39" w:rsidP="00491012">
            <w:pPr>
              <w:widowControl w:val="0"/>
              <w:kinsoku w:val="0"/>
              <w:overflowPunct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L</w:t>
            </w:r>
            <w:r w:rsidR="00F0317B">
              <w:rPr>
                <w:rFonts w:ascii="Times New Roman" w:hAnsi="Times New Roman" w:cs="Times New Roman"/>
                <w:b/>
                <w:bCs/>
                <w:color w:val="auto"/>
                <w:sz w:val="20"/>
                <w:szCs w:val="20"/>
              </w:rPr>
              <w:t>ăț</w:t>
            </w:r>
            <w:r w:rsidR="004639BA" w:rsidRPr="00E62E8B">
              <w:rPr>
                <w:rFonts w:ascii="Times New Roman" w:hAnsi="Times New Roman" w:cs="Times New Roman"/>
                <w:b/>
                <w:bCs/>
                <w:color w:val="auto"/>
                <w:sz w:val="20"/>
                <w:szCs w:val="20"/>
              </w:rPr>
              <w:t>i</w:t>
            </w:r>
            <w:r w:rsidRPr="00E62E8B">
              <w:rPr>
                <w:rFonts w:ascii="Times New Roman" w:hAnsi="Times New Roman" w:cs="Times New Roman"/>
                <w:b/>
                <w:bCs/>
                <w:color w:val="auto"/>
                <w:sz w:val="20"/>
                <w:szCs w:val="20"/>
              </w:rPr>
              <w:t>me PC</w:t>
            </w:r>
            <w:r w:rsidR="007C5BCB">
              <w:rPr>
                <w:rFonts w:ascii="Times New Roman" w:hAnsi="Times New Roman" w:cs="Times New Roman"/>
                <w:b/>
                <w:bCs/>
                <w:color w:val="auto"/>
                <w:sz w:val="20"/>
                <w:szCs w:val="20"/>
              </w:rPr>
              <w:t xml:space="preserve"> </w:t>
            </w:r>
            <w:r w:rsidRPr="00E62E8B">
              <w:rPr>
                <w:rFonts w:ascii="Times New Roman" w:hAnsi="Times New Roman" w:cs="Times New Roman"/>
                <w:b/>
                <w:bCs/>
                <w:color w:val="auto"/>
                <w:sz w:val="20"/>
                <w:szCs w:val="20"/>
              </w:rPr>
              <w:t>+</w:t>
            </w:r>
          </w:p>
          <w:p w14:paraId="66F84FEE" w14:textId="245862FC" w:rsidR="004B2F39" w:rsidRPr="00E62E8B" w:rsidRDefault="004B2F39" w:rsidP="00491012">
            <w:pPr>
              <w:widowControl w:val="0"/>
              <w:kinsoku w:val="0"/>
              <w:overflowPunct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Acostamente</w:t>
            </w:r>
          </w:p>
          <w:p w14:paraId="5F1F3979" w14:textId="77777777" w:rsidR="004639BA" w:rsidRPr="00E62E8B" w:rsidRDefault="004639BA" w:rsidP="00491012">
            <w:pPr>
              <w:widowControl w:val="0"/>
              <w:kinsoku w:val="0"/>
              <w:overflowPunct w:val="0"/>
              <w:autoSpaceDE w:val="0"/>
              <w:autoSpaceDN w:val="0"/>
              <w:adjustRightInd w:val="0"/>
              <w:ind w:left="57" w:right="57"/>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(m)</w:t>
            </w:r>
          </w:p>
        </w:tc>
        <w:tc>
          <w:tcPr>
            <w:tcW w:w="1005" w:type="pct"/>
            <w:tcBorders>
              <w:top w:val="single" w:sz="7" w:space="0" w:color="878787"/>
              <w:left w:val="single" w:sz="7" w:space="0" w:color="808080"/>
              <w:bottom w:val="single" w:sz="7" w:space="0" w:color="7C7C7C"/>
              <w:right w:val="single" w:sz="7" w:space="0" w:color="8C8C8C"/>
            </w:tcBorders>
            <w:vAlign w:val="center"/>
          </w:tcPr>
          <w:p w14:paraId="153105F5" w14:textId="77777777" w:rsidR="007C5BCB" w:rsidRDefault="004B2F39" w:rsidP="00491012">
            <w:pPr>
              <w:widowControl w:val="0"/>
              <w:kinsoku w:val="0"/>
              <w:overflowPunct w:val="0"/>
              <w:autoSpaceDE w:val="0"/>
              <w:autoSpaceDN w:val="0"/>
              <w:adjustRightInd w:val="0"/>
              <w:spacing w:before="30" w:line="220" w:lineRule="exact"/>
              <w:ind w:left="57" w:right="57" w:firstLine="9"/>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 xml:space="preserve">Parte </w:t>
            </w:r>
          </w:p>
          <w:p w14:paraId="4BECB2E5" w14:textId="72919EBC" w:rsidR="004B2F39" w:rsidRPr="00E62E8B" w:rsidRDefault="004B2F39" w:rsidP="00491012">
            <w:pPr>
              <w:widowControl w:val="0"/>
              <w:kinsoku w:val="0"/>
              <w:overflowPunct w:val="0"/>
              <w:autoSpaceDE w:val="0"/>
              <w:autoSpaceDN w:val="0"/>
              <w:adjustRightInd w:val="0"/>
              <w:spacing w:before="30" w:line="220" w:lineRule="exact"/>
              <w:ind w:left="57" w:right="57" w:firstLine="9"/>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carosabil</w:t>
            </w:r>
            <w:r w:rsidR="00F0317B">
              <w:rPr>
                <w:rFonts w:ascii="Times New Roman" w:hAnsi="Times New Roman" w:cs="Times New Roman"/>
                <w:b/>
                <w:bCs/>
                <w:color w:val="auto"/>
                <w:sz w:val="20"/>
                <w:szCs w:val="20"/>
              </w:rPr>
              <w:t>ă</w:t>
            </w:r>
          </w:p>
          <w:p w14:paraId="5297D029" w14:textId="77777777" w:rsidR="004639BA" w:rsidRPr="00E62E8B" w:rsidRDefault="004639BA" w:rsidP="00491012">
            <w:pPr>
              <w:widowControl w:val="0"/>
              <w:kinsoku w:val="0"/>
              <w:overflowPunct w:val="0"/>
              <w:autoSpaceDE w:val="0"/>
              <w:autoSpaceDN w:val="0"/>
              <w:adjustRightInd w:val="0"/>
              <w:spacing w:before="30" w:line="220" w:lineRule="exact"/>
              <w:ind w:left="57" w:right="57" w:firstLine="9"/>
              <w:jc w:val="center"/>
              <w:rPr>
                <w:rFonts w:ascii="Times New Roman" w:hAnsi="Times New Roman" w:cs="Times New Roman"/>
                <w:b/>
                <w:bCs/>
                <w:color w:val="auto"/>
                <w:sz w:val="20"/>
                <w:szCs w:val="20"/>
              </w:rPr>
            </w:pPr>
            <w:r w:rsidRPr="00E62E8B">
              <w:rPr>
                <w:rFonts w:ascii="Times New Roman" w:hAnsi="Times New Roman" w:cs="Times New Roman"/>
                <w:b/>
                <w:bCs/>
                <w:color w:val="auto"/>
                <w:sz w:val="20"/>
                <w:szCs w:val="20"/>
              </w:rPr>
              <w:t>(m)</w:t>
            </w:r>
          </w:p>
        </w:tc>
      </w:tr>
      <w:tr w:rsidR="004B2F39" w:rsidRPr="0038791B" w14:paraId="38273710" w14:textId="77777777" w:rsidTr="00AB0592">
        <w:trPr>
          <w:trHeight w:hRule="exact" w:val="284"/>
        </w:trPr>
        <w:tc>
          <w:tcPr>
            <w:tcW w:w="188" w:type="pct"/>
            <w:tcBorders>
              <w:top w:val="single" w:sz="7" w:space="0" w:color="808080"/>
              <w:left w:val="single" w:sz="7" w:space="0" w:color="878787"/>
              <w:bottom w:val="single" w:sz="7" w:space="0" w:color="808080"/>
              <w:right w:val="single" w:sz="7" w:space="0" w:color="7C8080"/>
            </w:tcBorders>
            <w:vAlign w:val="center"/>
          </w:tcPr>
          <w:p w14:paraId="6068D543" w14:textId="77777777" w:rsidR="004B2F39" w:rsidRPr="0038791B" w:rsidRDefault="004B2F39" w:rsidP="00491012">
            <w:pPr>
              <w:widowControl w:val="0"/>
              <w:autoSpaceDE w:val="0"/>
              <w:autoSpaceDN w:val="0"/>
              <w:adjustRightInd w:val="0"/>
              <w:ind w:left="57" w:right="57"/>
              <w:jc w:val="center"/>
              <w:rPr>
                <w:rFonts w:ascii="Times New Roman" w:hAnsi="Times New Roman" w:cs="Times New Roman"/>
                <w:color w:val="auto"/>
                <w:sz w:val="20"/>
                <w:szCs w:val="20"/>
              </w:rPr>
            </w:pPr>
          </w:p>
        </w:tc>
        <w:tc>
          <w:tcPr>
            <w:tcW w:w="1817" w:type="pct"/>
            <w:tcBorders>
              <w:top w:val="single" w:sz="7" w:space="0" w:color="808080"/>
              <w:left w:val="single" w:sz="7" w:space="0" w:color="7C8080"/>
              <w:bottom w:val="single" w:sz="7" w:space="0" w:color="808080"/>
              <w:right w:val="single" w:sz="7" w:space="0" w:color="808080"/>
            </w:tcBorders>
          </w:tcPr>
          <w:p w14:paraId="30CA4794" w14:textId="6A92CD1C" w:rsidR="004B2F39" w:rsidRPr="0038791B" w:rsidRDefault="00F0317B" w:rsidP="00491012">
            <w:pPr>
              <w:widowControl w:val="0"/>
              <w:kinsoku w:val="0"/>
              <w:overflowPunct w:val="0"/>
              <w:autoSpaceDE w:val="0"/>
              <w:autoSpaceDN w:val="0"/>
              <w:adjustRightInd w:val="0"/>
              <w:spacing w:line="216" w:lineRule="exact"/>
              <w:ind w:left="57" w:right="57"/>
              <w:jc w:val="both"/>
              <w:rPr>
                <w:rFonts w:ascii="Times New Roman" w:hAnsi="Times New Roman" w:cs="Times New Roman"/>
                <w:color w:val="auto"/>
                <w:sz w:val="20"/>
                <w:szCs w:val="20"/>
              </w:rPr>
            </w:pPr>
            <w:r>
              <w:rPr>
                <w:rFonts w:ascii="Times New Roman" w:hAnsi="Times New Roman" w:cs="Times New Roman"/>
                <w:b/>
                <w:bCs/>
                <w:color w:val="auto"/>
                <w:sz w:val="20"/>
                <w:szCs w:val="20"/>
              </w:rPr>
              <w:t>Ș</w:t>
            </w:r>
            <w:r w:rsidR="004B2F39" w:rsidRPr="0038791B">
              <w:rPr>
                <w:rFonts w:ascii="Times New Roman" w:hAnsi="Times New Roman" w:cs="Times New Roman"/>
                <w:b/>
                <w:bCs/>
                <w:color w:val="auto"/>
                <w:sz w:val="20"/>
                <w:szCs w:val="20"/>
              </w:rPr>
              <w:t>OLDANU</w:t>
            </w:r>
          </w:p>
        </w:tc>
        <w:tc>
          <w:tcPr>
            <w:tcW w:w="966" w:type="pct"/>
            <w:tcBorders>
              <w:top w:val="single" w:sz="7" w:space="0" w:color="808080"/>
              <w:left w:val="single" w:sz="7" w:space="0" w:color="808080"/>
              <w:bottom w:val="single" w:sz="7" w:space="0" w:color="808080"/>
              <w:right w:val="single" w:sz="7" w:space="0" w:color="808080"/>
            </w:tcBorders>
          </w:tcPr>
          <w:p w14:paraId="5B28C33E" w14:textId="77777777" w:rsidR="004B2F39" w:rsidRPr="0038791B" w:rsidRDefault="004B2F39" w:rsidP="00491012">
            <w:pPr>
              <w:widowControl w:val="0"/>
              <w:autoSpaceDE w:val="0"/>
              <w:autoSpaceDN w:val="0"/>
              <w:adjustRightInd w:val="0"/>
              <w:ind w:left="57" w:right="57"/>
              <w:jc w:val="both"/>
              <w:rPr>
                <w:rFonts w:ascii="Times New Roman" w:hAnsi="Times New Roman" w:cs="Times New Roman"/>
                <w:color w:val="auto"/>
                <w:sz w:val="20"/>
                <w:szCs w:val="20"/>
              </w:rPr>
            </w:pPr>
          </w:p>
        </w:tc>
        <w:tc>
          <w:tcPr>
            <w:tcW w:w="1025" w:type="pct"/>
            <w:tcBorders>
              <w:top w:val="single" w:sz="7" w:space="0" w:color="808080"/>
              <w:left w:val="single" w:sz="7" w:space="0" w:color="808080"/>
              <w:bottom w:val="single" w:sz="7" w:space="0" w:color="808080"/>
              <w:right w:val="single" w:sz="7" w:space="0" w:color="808080"/>
            </w:tcBorders>
          </w:tcPr>
          <w:p w14:paraId="45D7107E" w14:textId="77777777" w:rsidR="004B2F39" w:rsidRPr="0038791B" w:rsidRDefault="004B2F39" w:rsidP="00491012">
            <w:pPr>
              <w:widowControl w:val="0"/>
              <w:autoSpaceDE w:val="0"/>
              <w:autoSpaceDN w:val="0"/>
              <w:adjustRightInd w:val="0"/>
              <w:ind w:left="57" w:right="57"/>
              <w:jc w:val="both"/>
              <w:rPr>
                <w:rFonts w:ascii="Times New Roman" w:hAnsi="Times New Roman" w:cs="Times New Roman"/>
                <w:color w:val="auto"/>
                <w:sz w:val="20"/>
                <w:szCs w:val="20"/>
              </w:rPr>
            </w:pPr>
          </w:p>
        </w:tc>
        <w:tc>
          <w:tcPr>
            <w:tcW w:w="1005" w:type="pct"/>
            <w:tcBorders>
              <w:top w:val="single" w:sz="7" w:space="0" w:color="7C7C7C"/>
              <w:left w:val="single" w:sz="7" w:space="0" w:color="808080"/>
              <w:bottom w:val="single" w:sz="7" w:space="0" w:color="838383"/>
              <w:right w:val="single" w:sz="7" w:space="0" w:color="8C8C8C"/>
            </w:tcBorders>
          </w:tcPr>
          <w:p w14:paraId="66A08BFC" w14:textId="77777777" w:rsidR="004B2F39" w:rsidRPr="0038791B" w:rsidRDefault="004B2F39" w:rsidP="00491012">
            <w:pPr>
              <w:widowControl w:val="0"/>
              <w:autoSpaceDE w:val="0"/>
              <w:autoSpaceDN w:val="0"/>
              <w:adjustRightInd w:val="0"/>
              <w:ind w:left="57" w:right="57"/>
              <w:jc w:val="both"/>
              <w:rPr>
                <w:rFonts w:ascii="Times New Roman" w:hAnsi="Times New Roman" w:cs="Times New Roman"/>
                <w:color w:val="auto"/>
                <w:sz w:val="20"/>
                <w:szCs w:val="20"/>
              </w:rPr>
            </w:pPr>
          </w:p>
        </w:tc>
      </w:tr>
      <w:tr w:rsidR="004B2F39" w:rsidRPr="0038791B" w14:paraId="3AFF750D" w14:textId="77777777" w:rsidTr="00AB0592">
        <w:trPr>
          <w:trHeight w:hRule="exact" w:val="284"/>
        </w:trPr>
        <w:tc>
          <w:tcPr>
            <w:tcW w:w="188" w:type="pct"/>
            <w:tcBorders>
              <w:top w:val="single" w:sz="7" w:space="0" w:color="808080"/>
              <w:left w:val="single" w:sz="7" w:space="0" w:color="878787"/>
              <w:bottom w:val="single" w:sz="7" w:space="0" w:color="77777C"/>
              <w:right w:val="single" w:sz="7" w:space="0" w:color="7C8080"/>
            </w:tcBorders>
            <w:vAlign w:val="center"/>
          </w:tcPr>
          <w:p w14:paraId="53782599"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w:t>
            </w:r>
          </w:p>
        </w:tc>
        <w:tc>
          <w:tcPr>
            <w:tcW w:w="1817" w:type="pct"/>
            <w:tcBorders>
              <w:top w:val="single" w:sz="7" w:space="0" w:color="808080"/>
              <w:left w:val="single" w:sz="7" w:space="0" w:color="7C8080"/>
              <w:bottom w:val="single" w:sz="7" w:space="0" w:color="77777C"/>
              <w:right w:val="single" w:sz="7" w:space="0" w:color="808080"/>
            </w:tcBorders>
          </w:tcPr>
          <w:p w14:paraId="43472EAE" w14:textId="27A740F5" w:rsidR="004B2F39" w:rsidRPr="0038791B" w:rsidRDefault="004B2F39" w:rsidP="00491012">
            <w:pPr>
              <w:widowControl w:val="0"/>
              <w:kinsoku w:val="0"/>
              <w:overflowPunct w:val="0"/>
              <w:autoSpaceDE w:val="0"/>
              <w:autoSpaceDN w:val="0"/>
              <w:adjustRightInd w:val="0"/>
              <w:spacing w:line="21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M</w:t>
            </w:r>
            <w:r w:rsidR="00AB0592">
              <w:rPr>
                <w:rFonts w:ascii="Times New Roman" w:hAnsi="Times New Roman" w:cs="Times New Roman"/>
                <w:color w:val="auto"/>
                <w:sz w:val="20"/>
                <w:szCs w:val="20"/>
              </w:rPr>
              <w:t>ă</w:t>
            </w:r>
            <w:r w:rsidRPr="0038791B">
              <w:rPr>
                <w:rFonts w:ascii="Times New Roman" w:hAnsi="Times New Roman" w:cs="Times New Roman"/>
                <w:color w:val="auto"/>
                <w:sz w:val="20"/>
                <w:szCs w:val="20"/>
              </w:rPr>
              <w:t>rg</w:t>
            </w:r>
            <w:r w:rsidR="004702E2" w:rsidRPr="0038791B">
              <w:rPr>
                <w:rFonts w:ascii="Times New Roman" w:hAnsi="Times New Roman" w:cs="Times New Roman"/>
                <w:color w:val="auto"/>
                <w:sz w:val="20"/>
                <w:szCs w:val="20"/>
              </w:rPr>
              <w:t>ă</w:t>
            </w:r>
            <w:r w:rsidRPr="0038791B">
              <w:rPr>
                <w:rFonts w:ascii="Times New Roman" w:hAnsi="Times New Roman" w:cs="Times New Roman"/>
                <w:color w:val="auto"/>
                <w:sz w:val="20"/>
                <w:szCs w:val="20"/>
              </w:rPr>
              <w:t>r</w:t>
            </w:r>
            <w:r w:rsidR="00E22129" w:rsidRPr="0038791B">
              <w:rPr>
                <w:rFonts w:ascii="Times New Roman" w:hAnsi="Times New Roman" w:cs="Times New Roman"/>
                <w:color w:val="auto"/>
                <w:sz w:val="20"/>
                <w:szCs w:val="20"/>
              </w:rPr>
              <w:t>i</w:t>
            </w:r>
            <w:r w:rsidRPr="0038791B">
              <w:rPr>
                <w:rFonts w:ascii="Times New Roman" w:hAnsi="Times New Roman" w:cs="Times New Roman"/>
                <w:color w:val="auto"/>
                <w:sz w:val="20"/>
                <w:szCs w:val="20"/>
              </w:rPr>
              <w:t>tarulul</w:t>
            </w:r>
          </w:p>
        </w:tc>
        <w:tc>
          <w:tcPr>
            <w:tcW w:w="966" w:type="pct"/>
            <w:tcBorders>
              <w:top w:val="single" w:sz="7" w:space="0" w:color="808080"/>
              <w:left w:val="single" w:sz="7" w:space="0" w:color="808080"/>
              <w:bottom w:val="single" w:sz="7" w:space="0" w:color="77777C"/>
              <w:right w:val="single" w:sz="7" w:space="0" w:color="808080"/>
            </w:tcBorders>
          </w:tcPr>
          <w:p w14:paraId="1CD6A9B9"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90</w:t>
            </w:r>
          </w:p>
        </w:tc>
        <w:tc>
          <w:tcPr>
            <w:tcW w:w="1025" w:type="pct"/>
            <w:tcBorders>
              <w:top w:val="single" w:sz="7" w:space="0" w:color="808080"/>
              <w:left w:val="single" w:sz="7" w:space="0" w:color="808080"/>
              <w:bottom w:val="single" w:sz="7" w:space="0" w:color="77777C"/>
              <w:right w:val="single" w:sz="7" w:space="0" w:color="808080"/>
            </w:tcBorders>
          </w:tcPr>
          <w:p w14:paraId="7239CFE2"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838383"/>
              <w:left w:val="single" w:sz="7" w:space="0" w:color="808080"/>
              <w:bottom w:val="single" w:sz="7" w:space="0" w:color="777777"/>
              <w:right w:val="single" w:sz="7" w:space="0" w:color="8C8C8C"/>
            </w:tcBorders>
          </w:tcPr>
          <w:p w14:paraId="2EE8FB5A"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54EA90D9" w14:textId="77777777" w:rsidTr="00AB0592">
        <w:trPr>
          <w:trHeight w:hRule="exact" w:val="284"/>
        </w:trPr>
        <w:tc>
          <w:tcPr>
            <w:tcW w:w="188" w:type="pct"/>
            <w:tcBorders>
              <w:top w:val="single" w:sz="7" w:space="0" w:color="77777C"/>
              <w:left w:val="single" w:sz="7" w:space="0" w:color="878787"/>
              <w:bottom w:val="single" w:sz="7" w:space="0" w:color="7C8080"/>
              <w:right w:val="single" w:sz="7" w:space="0" w:color="7C8080"/>
            </w:tcBorders>
            <w:vAlign w:val="center"/>
          </w:tcPr>
          <w:p w14:paraId="753A46E4"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2</w:t>
            </w:r>
          </w:p>
        </w:tc>
        <w:tc>
          <w:tcPr>
            <w:tcW w:w="1817" w:type="pct"/>
            <w:tcBorders>
              <w:top w:val="single" w:sz="7" w:space="0" w:color="77777C"/>
              <w:left w:val="single" w:sz="7" w:space="0" w:color="7C8080"/>
              <w:bottom w:val="single" w:sz="7" w:space="0" w:color="7C8080"/>
              <w:right w:val="single" w:sz="7" w:space="0" w:color="808080"/>
            </w:tcBorders>
          </w:tcPr>
          <w:p w14:paraId="57BE8A7E" w14:textId="2F51777E" w:rsidR="004B2F39" w:rsidRPr="0038791B" w:rsidRDefault="004B2F39" w:rsidP="00491012">
            <w:pPr>
              <w:widowControl w:val="0"/>
              <w:kinsoku w:val="0"/>
              <w:overflowPunct w:val="0"/>
              <w:autoSpaceDE w:val="0"/>
              <w:autoSpaceDN w:val="0"/>
              <w:adjustRightInd w:val="0"/>
              <w:spacing w:line="206"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Arge</w:t>
            </w:r>
            <w:r w:rsidR="00AB0592">
              <w:rPr>
                <w:rFonts w:ascii="Times New Roman" w:hAnsi="Times New Roman" w:cs="Times New Roman"/>
                <w:color w:val="auto"/>
                <w:sz w:val="20"/>
                <w:szCs w:val="20"/>
              </w:rPr>
              <w:t>ș</w:t>
            </w:r>
            <w:r w:rsidRPr="0038791B">
              <w:rPr>
                <w:rFonts w:ascii="Times New Roman" w:hAnsi="Times New Roman" w:cs="Times New Roman"/>
                <w:color w:val="auto"/>
                <w:sz w:val="20"/>
                <w:szCs w:val="20"/>
              </w:rPr>
              <w:t>ului</w:t>
            </w:r>
          </w:p>
        </w:tc>
        <w:tc>
          <w:tcPr>
            <w:tcW w:w="966" w:type="pct"/>
            <w:tcBorders>
              <w:top w:val="single" w:sz="7" w:space="0" w:color="77777C"/>
              <w:left w:val="single" w:sz="7" w:space="0" w:color="808080"/>
              <w:bottom w:val="single" w:sz="7" w:space="0" w:color="7C8080"/>
              <w:right w:val="single" w:sz="7" w:space="0" w:color="808080"/>
            </w:tcBorders>
          </w:tcPr>
          <w:p w14:paraId="43D3F2BE"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150</w:t>
            </w:r>
          </w:p>
        </w:tc>
        <w:tc>
          <w:tcPr>
            <w:tcW w:w="1025" w:type="pct"/>
            <w:tcBorders>
              <w:top w:val="single" w:sz="7" w:space="0" w:color="77777C"/>
              <w:left w:val="single" w:sz="7" w:space="0" w:color="808080"/>
              <w:bottom w:val="single" w:sz="7" w:space="0" w:color="7C8080"/>
              <w:right w:val="single" w:sz="7" w:space="0" w:color="808080"/>
            </w:tcBorders>
          </w:tcPr>
          <w:p w14:paraId="35143D3D"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777777"/>
              <w:left w:val="single" w:sz="7" w:space="0" w:color="808080"/>
              <w:bottom w:val="single" w:sz="7" w:space="0" w:color="7C8080"/>
              <w:right w:val="single" w:sz="7" w:space="0" w:color="8C8C8C"/>
            </w:tcBorders>
          </w:tcPr>
          <w:p w14:paraId="647E1B4F"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370B6A71" w14:textId="77777777" w:rsidTr="00AB0592">
        <w:trPr>
          <w:trHeight w:hRule="exact" w:val="284"/>
        </w:trPr>
        <w:tc>
          <w:tcPr>
            <w:tcW w:w="188" w:type="pct"/>
            <w:tcBorders>
              <w:top w:val="single" w:sz="7" w:space="0" w:color="7C8080"/>
              <w:left w:val="single" w:sz="7" w:space="0" w:color="878787"/>
              <w:bottom w:val="single" w:sz="7" w:space="0" w:color="808383"/>
              <w:right w:val="single" w:sz="7" w:space="0" w:color="7C8080"/>
            </w:tcBorders>
            <w:vAlign w:val="center"/>
          </w:tcPr>
          <w:p w14:paraId="45C3A4EE" w14:textId="77777777" w:rsidR="004B2F39" w:rsidRPr="0038791B" w:rsidRDefault="004B2F39" w:rsidP="00491012">
            <w:pPr>
              <w:widowControl w:val="0"/>
              <w:kinsoku w:val="0"/>
              <w:overflowPunct w:val="0"/>
              <w:autoSpaceDE w:val="0"/>
              <w:autoSpaceDN w:val="0"/>
              <w:adjustRightInd w:val="0"/>
              <w:spacing w:line="218"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c>
          <w:tcPr>
            <w:tcW w:w="1817" w:type="pct"/>
            <w:tcBorders>
              <w:top w:val="single" w:sz="7" w:space="0" w:color="7C8080"/>
              <w:left w:val="single" w:sz="7" w:space="0" w:color="7C8080"/>
              <w:bottom w:val="single" w:sz="7" w:space="0" w:color="808383"/>
              <w:right w:val="single" w:sz="7" w:space="0" w:color="808080"/>
            </w:tcBorders>
          </w:tcPr>
          <w:p w14:paraId="7D9B1EF7" w14:textId="77777777" w:rsidR="004B2F39" w:rsidRPr="0038791B" w:rsidRDefault="004B2F39" w:rsidP="00491012">
            <w:pPr>
              <w:widowControl w:val="0"/>
              <w:kinsoku w:val="0"/>
              <w:overflowPunct w:val="0"/>
              <w:autoSpaceDE w:val="0"/>
              <w:autoSpaceDN w:val="0"/>
              <w:adjustRightInd w:val="0"/>
              <w:spacing w:line="218"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Dumbrava</w:t>
            </w:r>
          </w:p>
        </w:tc>
        <w:tc>
          <w:tcPr>
            <w:tcW w:w="966" w:type="pct"/>
            <w:tcBorders>
              <w:top w:val="single" w:sz="7" w:space="0" w:color="7C8080"/>
              <w:left w:val="single" w:sz="7" w:space="0" w:color="808080"/>
              <w:bottom w:val="single" w:sz="4" w:space="0" w:color="707070"/>
              <w:right w:val="single" w:sz="7" w:space="0" w:color="808080"/>
            </w:tcBorders>
          </w:tcPr>
          <w:p w14:paraId="42FFE822" w14:textId="77777777" w:rsidR="004B2F39" w:rsidRPr="0038791B" w:rsidRDefault="004B2F39" w:rsidP="00491012">
            <w:pPr>
              <w:widowControl w:val="0"/>
              <w:kinsoku w:val="0"/>
              <w:overflowPunct w:val="0"/>
              <w:autoSpaceDE w:val="0"/>
              <w:autoSpaceDN w:val="0"/>
              <w:adjustRightInd w:val="0"/>
              <w:spacing w:line="223"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365</w:t>
            </w:r>
          </w:p>
        </w:tc>
        <w:tc>
          <w:tcPr>
            <w:tcW w:w="1025" w:type="pct"/>
            <w:tcBorders>
              <w:top w:val="single" w:sz="7" w:space="0" w:color="7C8080"/>
              <w:left w:val="single" w:sz="7" w:space="0" w:color="808080"/>
              <w:bottom w:val="single" w:sz="7" w:space="0" w:color="878787"/>
              <w:right w:val="single" w:sz="7" w:space="0" w:color="808080"/>
            </w:tcBorders>
          </w:tcPr>
          <w:p w14:paraId="6E794AAC" w14:textId="77777777" w:rsidR="004B2F39" w:rsidRPr="0038791B" w:rsidRDefault="004B2F39" w:rsidP="00491012">
            <w:pPr>
              <w:widowControl w:val="0"/>
              <w:kinsoku w:val="0"/>
              <w:overflowPunct w:val="0"/>
              <w:autoSpaceDE w:val="0"/>
              <w:autoSpaceDN w:val="0"/>
              <w:adjustRightInd w:val="0"/>
              <w:spacing w:line="218"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7C8080"/>
              <w:left w:val="single" w:sz="7" w:space="0" w:color="808080"/>
              <w:bottom w:val="single" w:sz="7" w:space="0" w:color="878787"/>
              <w:right w:val="single" w:sz="7" w:space="0" w:color="8C8C8C"/>
            </w:tcBorders>
          </w:tcPr>
          <w:p w14:paraId="3E329F05" w14:textId="77777777" w:rsidR="004B2F39" w:rsidRPr="0038791B" w:rsidRDefault="004B2F39" w:rsidP="00491012">
            <w:pPr>
              <w:widowControl w:val="0"/>
              <w:kinsoku w:val="0"/>
              <w:overflowPunct w:val="0"/>
              <w:autoSpaceDE w:val="0"/>
              <w:autoSpaceDN w:val="0"/>
              <w:adjustRightInd w:val="0"/>
              <w:spacing w:before="10" w:line="208"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4169B112" w14:textId="77777777" w:rsidTr="00AB0592">
        <w:trPr>
          <w:trHeight w:hRule="exact" w:val="284"/>
        </w:trPr>
        <w:tc>
          <w:tcPr>
            <w:tcW w:w="188" w:type="pct"/>
            <w:tcBorders>
              <w:top w:val="single" w:sz="7" w:space="0" w:color="808383"/>
              <w:left w:val="single" w:sz="7" w:space="0" w:color="878787"/>
              <w:bottom w:val="single" w:sz="7" w:space="0" w:color="878787"/>
              <w:right w:val="single" w:sz="7" w:space="0" w:color="7C8080"/>
            </w:tcBorders>
            <w:vAlign w:val="center"/>
          </w:tcPr>
          <w:p w14:paraId="4BFF52E8" w14:textId="77777777" w:rsidR="004B2F39" w:rsidRPr="0038791B" w:rsidRDefault="004B2F39" w:rsidP="00491012">
            <w:pPr>
              <w:widowControl w:val="0"/>
              <w:kinsoku w:val="0"/>
              <w:overflowPunct w:val="0"/>
              <w:autoSpaceDE w:val="0"/>
              <w:autoSpaceDN w:val="0"/>
              <w:adjustRightInd w:val="0"/>
              <w:spacing w:line="223"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817" w:type="pct"/>
            <w:tcBorders>
              <w:top w:val="single" w:sz="7" w:space="0" w:color="808383"/>
              <w:left w:val="single" w:sz="7" w:space="0" w:color="7C8080"/>
              <w:bottom w:val="single" w:sz="7" w:space="0" w:color="878787"/>
              <w:right w:val="single" w:sz="7" w:space="0" w:color="808080"/>
            </w:tcBorders>
          </w:tcPr>
          <w:p w14:paraId="1D1C70AA" w14:textId="400AF909" w:rsidR="004B2F39" w:rsidRPr="0038791B" w:rsidRDefault="00F0317B" w:rsidP="00491012">
            <w:pPr>
              <w:widowControl w:val="0"/>
              <w:kinsoku w:val="0"/>
              <w:overflowPunct w:val="0"/>
              <w:autoSpaceDE w:val="0"/>
              <w:autoSpaceDN w:val="0"/>
              <w:adjustRightInd w:val="0"/>
              <w:spacing w:line="222" w:lineRule="exact"/>
              <w:ind w:left="57" w:right="57"/>
              <w:jc w:val="both"/>
              <w:rPr>
                <w:rFonts w:ascii="Times New Roman" w:hAnsi="Times New Roman" w:cs="Times New Roman"/>
                <w:color w:val="auto"/>
                <w:sz w:val="20"/>
                <w:szCs w:val="20"/>
              </w:rPr>
            </w:pPr>
            <w:r>
              <w:rPr>
                <w:rFonts w:ascii="Times New Roman" w:hAnsi="Times New Roman" w:cs="Times New Roman"/>
                <w:color w:val="auto"/>
                <w:sz w:val="20"/>
                <w:szCs w:val="20"/>
              </w:rPr>
              <w:t>I</w:t>
            </w:r>
            <w:r w:rsidR="004B2F39" w:rsidRPr="0038791B">
              <w:rPr>
                <w:rFonts w:ascii="Times New Roman" w:hAnsi="Times New Roman" w:cs="Times New Roman"/>
                <w:color w:val="auto"/>
                <w:sz w:val="20"/>
                <w:szCs w:val="20"/>
              </w:rPr>
              <w:t xml:space="preserve">ntrarea </w:t>
            </w:r>
            <w:r w:rsidR="00AB0592">
              <w:rPr>
                <w:rFonts w:ascii="Times New Roman" w:hAnsi="Times New Roman" w:cs="Times New Roman"/>
                <w:color w:val="auto"/>
                <w:sz w:val="20"/>
                <w:szCs w:val="20"/>
              </w:rPr>
              <w:t>L</w:t>
            </w:r>
            <w:r w:rsidR="004B2F39" w:rsidRPr="0038791B">
              <w:rPr>
                <w:rFonts w:ascii="Times New Roman" w:hAnsi="Times New Roman" w:cs="Times New Roman"/>
                <w:color w:val="auto"/>
                <w:sz w:val="20"/>
                <w:szCs w:val="20"/>
              </w:rPr>
              <w:t>aculu</w:t>
            </w:r>
            <w:r w:rsidR="00E22129" w:rsidRPr="0038791B">
              <w:rPr>
                <w:rFonts w:ascii="Times New Roman" w:hAnsi="Times New Roman" w:cs="Times New Roman"/>
                <w:color w:val="auto"/>
                <w:sz w:val="20"/>
                <w:szCs w:val="20"/>
              </w:rPr>
              <w:t>i</w:t>
            </w:r>
          </w:p>
        </w:tc>
        <w:tc>
          <w:tcPr>
            <w:tcW w:w="966" w:type="pct"/>
            <w:tcBorders>
              <w:top w:val="single" w:sz="4" w:space="0" w:color="707070"/>
              <w:left w:val="single" w:sz="7" w:space="0" w:color="808080"/>
              <w:bottom w:val="single" w:sz="7" w:space="0" w:color="878787"/>
              <w:right w:val="single" w:sz="7" w:space="0" w:color="808080"/>
            </w:tcBorders>
          </w:tcPr>
          <w:p w14:paraId="671AF030" w14:textId="77777777" w:rsidR="004B2F39" w:rsidRPr="0038791B" w:rsidRDefault="004B2F39" w:rsidP="00491012">
            <w:pPr>
              <w:widowControl w:val="0"/>
              <w:kinsoku w:val="0"/>
              <w:overflowPunct w:val="0"/>
              <w:autoSpaceDE w:val="0"/>
              <w:autoSpaceDN w:val="0"/>
              <w:adjustRightInd w:val="0"/>
              <w:spacing w:line="228"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130.6</w:t>
            </w:r>
          </w:p>
        </w:tc>
        <w:tc>
          <w:tcPr>
            <w:tcW w:w="1025" w:type="pct"/>
            <w:tcBorders>
              <w:top w:val="single" w:sz="7" w:space="0" w:color="878787"/>
              <w:left w:val="single" w:sz="7" w:space="0" w:color="808080"/>
              <w:bottom w:val="single" w:sz="7" w:space="0" w:color="878787"/>
              <w:right w:val="single" w:sz="7" w:space="0" w:color="808080"/>
            </w:tcBorders>
          </w:tcPr>
          <w:p w14:paraId="0F7D57C1" w14:textId="77777777" w:rsidR="004B2F39" w:rsidRPr="0038791B" w:rsidRDefault="004B2F39" w:rsidP="00491012">
            <w:pPr>
              <w:widowControl w:val="0"/>
              <w:kinsoku w:val="0"/>
              <w:overflowPunct w:val="0"/>
              <w:autoSpaceDE w:val="0"/>
              <w:autoSpaceDN w:val="0"/>
              <w:adjustRightInd w:val="0"/>
              <w:spacing w:line="223"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878787"/>
              <w:left w:val="single" w:sz="7" w:space="0" w:color="808080"/>
              <w:bottom w:val="single" w:sz="7" w:space="0" w:color="878787"/>
              <w:right w:val="single" w:sz="7" w:space="0" w:color="8C8C8C"/>
            </w:tcBorders>
          </w:tcPr>
          <w:p w14:paraId="569C3352" w14:textId="77777777" w:rsidR="004B2F39" w:rsidRPr="0038791B" w:rsidRDefault="004B2F39" w:rsidP="00491012">
            <w:pPr>
              <w:widowControl w:val="0"/>
              <w:kinsoku w:val="0"/>
              <w:overflowPunct w:val="0"/>
              <w:autoSpaceDE w:val="0"/>
              <w:autoSpaceDN w:val="0"/>
              <w:adjustRightInd w:val="0"/>
              <w:spacing w:before="3" w:line="220"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38791B" w14:paraId="3467EF20" w14:textId="77777777" w:rsidTr="00AB0592">
        <w:trPr>
          <w:trHeight w:hRule="exact" w:val="284"/>
        </w:trPr>
        <w:tc>
          <w:tcPr>
            <w:tcW w:w="188" w:type="pct"/>
            <w:tcBorders>
              <w:top w:val="single" w:sz="7" w:space="0" w:color="878787"/>
              <w:left w:val="single" w:sz="7" w:space="0" w:color="878787"/>
              <w:bottom w:val="single" w:sz="7" w:space="0" w:color="707474"/>
              <w:right w:val="single" w:sz="7" w:space="0" w:color="7C8080"/>
            </w:tcBorders>
            <w:vAlign w:val="center"/>
          </w:tcPr>
          <w:p w14:paraId="0EBAE90B"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817" w:type="pct"/>
            <w:tcBorders>
              <w:top w:val="single" w:sz="7" w:space="0" w:color="878787"/>
              <w:left w:val="single" w:sz="7" w:space="0" w:color="7C8080"/>
              <w:bottom w:val="single" w:sz="7" w:space="0" w:color="707474"/>
              <w:right w:val="single" w:sz="7" w:space="0" w:color="808080"/>
            </w:tcBorders>
          </w:tcPr>
          <w:p w14:paraId="338AF4E2" w14:textId="5DEA0493" w:rsidR="004B2F39" w:rsidRPr="0038791B" w:rsidRDefault="00F0317B" w:rsidP="00491012">
            <w:pPr>
              <w:widowControl w:val="0"/>
              <w:kinsoku w:val="0"/>
              <w:overflowPunct w:val="0"/>
              <w:autoSpaceDE w:val="0"/>
              <w:autoSpaceDN w:val="0"/>
              <w:adjustRightInd w:val="0"/>
              <w:spacing w:line="216" w:lineRule="exact"/>
              <w:ind w:left="57" w:right="57"/>
              <w:jc w:val="both"/>
              <w:rPr>
                <w:rFonts w:ascii="Times New Roman" w:hAnsi="Times New Roman" w:cs="Times New Roman"/>
                <w:color w:val="auto"/>
                <w:sz w:val="20"/>
                <w:szCs w:val="20"/>
              </w:rPr>
            </w:pPr>
            <w:r>
              <w:rPr>
                <w:rFonts w:ascii="Times New Roman" w:hAnsi="Times New Roman" w:cs="Times New Roman"/>
                <w:color w:val="auto"/>
                <w:sz w:val="20"/>
                <w:szCs w:val="20"/>
              </w:rPr>
              <w:t>I</w:t>
            </w:r>
            <w:r w:rsidR="004B2F39" w:rsidRPr="0038791B">
              <w:rPr>
                <w:rFonts w:ascii="Times New Roman" w:hAnsi="Times New Roman" w:cs="Times New Roman"/>
                <w:color w:val="auto"/>
                <w:sz w:val="20"/>
                <w:szCs w:val="20"/>
              </w:rPr>
              <w:t>ntrarea Lotusului</w:t>
            </w:r>
          </w:p>
        </w:tc>
        <w:tc>
          <w:tcPr>
            <w:tcW w:w="966" w:type="pct"/>
            <w:tcBorders>
              <w:top w:val="single" w:sz="7" w:space="0" w:color="878787"/>
              <w:left w:val="single" w:sz="7" w:space="0" w:color="808080"/>
              <w:bottom w:val="single" w:sz="7" w:space="0" w:color="707474"/>
              <w:right w:val="single" w:sz="7" w:space="0" w:color="808080"/>
            </w:tcBorders>
          </w:tcPr>
          <w:p w14:paraId="74E14A2E"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211</w:t>
            </w:r>
          </w:p>
        </w:tc>
        <w:tc>
          <w:tcPr>
            <w:tcW w:w="1025" w:type="pct"/>
            <w:tcBorders>
              <w:top w:val="single" w:sz="7" w:space="0" w:color="878787"/>
              <w:left w:val="single" w:sz="7" w:space="0" w:color="808080"/>
              <w:bottom w:val="single" w:sz="7" w:space="0" w:color="8C8C8C"/>
              <w:right w:val="single" w:sz="7" w:space="0" w:color="808080"/>
            </w:tcBorders>
          </w:tcPr>
          <w:p w14:paraId="01E7BCE1"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878787"/>
              <w:left w:val="single" w:sz="7" w:space="0" w:color="808080"/>
              <w:bottom w:val="single" w:sz="7" w:space="0" w:color="8C8C8C"/>
              <w:right w:val="single" w:sz="7" w:space="0" w:color="8C8C8C"/>
            </w:tcBorders>
          </w:tcPr>
          <w:p w14:paraId="3245A216"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0B0FEDE2" w14:textId="77777777" w:rsidTr="00AB0592">
        <w:trPr>
          <w:trHeight w:hRule="exact" w:val="284"/>
        </w:trPr>
        <w:tc>
          <w:tcPr>
            <w:tcW w:w="188" w:type="pct"/>
            <w:tcBorders>
              <w:top w:val="single" w:sz="7" w:space="0" w:color="707474"/>
              <w:left w:val="single" w:sz="7" w:space="0" w:color="878787"/>
              <w:bottom w:val="single" w:sz="7" w:space="0" w:color="838383"/>
              <w:right w:val="single" w:sz="7" w:space="0" w:color="7C8080"/>
            </w:tcBorders>
            <w:vAlign w:val="center"/>
          </w:tcPr>
          <w:p w14:paraId="124D73E6"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6</w:t>
            </w:r>
          </w:p>
        </w:tc>
        <w:tc>
          <w:tcPr>
            <w:tcW w:w="1817" w:type="pct"/>
            <w:tcBorders>
              <w:top w:val="single" w:sz="7" w:space="0" w:color="707474"/>
              <w:left w:val="single" w:sz="7" w:space="0" w:color="7C8080"/>
              <w:bottom w:val="single" w:sz="7" w:space="0" w:color="838383"/>
              <w:right w:val="single" w:sz="7" w:space="0" w:color="808080"/>
            </w:tcBorders>
          </w:tcPr>
          <w:p w14:paraId="4063E6CB" w14:textId="33CB1105" w:rsidR="004B2F39" w:rsidRPr="0038791B" w:rsidRDefault="004B2F39" w:rsidP="00491012">
            <w:pPr>
              <w:widowControl w:val="0"/>
              <w:kinsoku w:val="0"/>
              <w:overflowPunct w:val="0"/>
              <w:autoSpaceDE w:val="0"/>
              <w:autoSpaceDN w:val="0"/>
              <w:adjustRightInd w:val="0"/>
              <w:spacing w:line="215"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R</w:t>
            </w:r>
            <w:r w:rsidR="00AB0592">
              <w:rPr>
                <w:rFonts w:ascii="Times New Roman" w:hAnsi="Times New Roman" w:cs="Times New Roman"/>
                <w:color w:val="auto"/>
                <w:sz w:val="20"/>
                <w:szCs w:val="20"/>
              </w:rPr>
              <w:t>ă</w:t>
            </w:r>
            <w:r w:rsidRPr="0038791B">
              <w:rPr>
                <w:rFonts w:ascii="Times New Roman" w:hAnsi="Times New Roman" w:cs="Times New Roman"/>
                <w:color w:val="auto"/>
                <w:sz w:val="20"/>
                <w:szCs w:val="20"/>
              </w:rPr>
              <w:t>zorulu</w:t>
            </w:r>
            <w:r w:rsidR="00E22129" w:rsidRPr="0038791B">
              <w:rPr>
                <w:rFonts w:ascii="Times New Roman" w:hAnsi="Times New Roman" w:cs="Times New Roman"/>
                <w:color w:val="auto"/>
                <w:sz w:val="20"/>
                <w:szCs w:val="20"/>
              </w:rPr>
              <w:t>i</w:t>
            </w:r>
          </w:p>
        </w:tc>
        <w:tc>
          <w:tcPr>
            <w:tcW w:w="966" w:type="pct"/>
            <w:tcBorders>
              <w:top w:val="single" w:sz="7" w:space="0" w:color="707474"/>
              <w:left w:val="single" w:sz="7" w:space="0" w:color="808080"/>
              <w:bottom w:val="single" w:sz="7" w:space="0" w:color="838383"/>
              <w:right w:val="single" w:sz="7" w:space="0" w:color="808080"/>
            </w:tcBorders>
          </w:tcPr>
          <w:p w14:paraId="5399C1FA"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156</w:t>
            </w:r>
          </w:p>
        </w:tc>
        <w:tc>
          <w:tcPr>
            <w:tcW w:w="1025" w:type="pct"/>
            <w:tcBorders>
              <w:top w:val="single" w:sz="7" w:space="0" w:color="8C8C8C"/>
              <w:left w:val="single" w:sz="7" w:space="0" w:color="808080"/>
              <w:bottom w:val="single" w:sz="7" w:space="0" w:color="838383"/>
              <w:right w:val="single" w:sz="7" w:space="0" w:color="808080"/>
            </w:tcBorders>
          </w:tcPr>
          <w:p w14:paraId="4CB3718E"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8C8C8C"/>
              <w:left w:val="single" w:sz="7" w:space="0" w:color="808080"/>
              <w:bottom w:val="single" w:sz="7" w:space="0" w:color="838383"/>
              <w:right w:val="single" w:sz="7" w:space="0" w:color="8C8C8C"/>
            </w:tcBorders>
          </w:tcPr>
          <w:p w14:paraId="1B183758" w14:textId="77777777" w:rsidR="004B2F39" w:rsidRPr="0038791B" w:rsidRDefault="004B2F39" w:rsidP="00491012">
            <w:pPr>
              <w:widowControl w:val="0"/>
              <w:kinsoku w:val="0"/>
              <w:overflowPunct w:val="0"/>
              <w:autoSpaceDE w:val="0"/>
              <w:autoSpaceDN w:val="0"/>
              <w:adjustRightInd w:val="0"/>
              <w:spacing w:line="21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38791B" w14:paraId="1C555167" w14:textId="77777777" w:rsidTr="00AB0592">
        <w:trPr>
          <w:trHeight w:hRule="exact" w:val="284"/>
        </w:trPr>
        <w:tc>
          <w:tcPr>
            <w:tcW w:w="188" w:type="pct"/>
            <w:tcBorders>
              <w:top w:val="single" w:sz="7" w:space="0" w:color="838383"/>
              <w:left w:val="single" w:sz="7" w:space="0" w:color="878787"/>
              <w:bottom w:val="single" w:sz="7" w:space="0" w:color="838383"/>
              <w:right w:val="single" w:sz="7" w:space="0" w:color="7C8080"/>
            </w:tcBorders>
            <w:vAlign w:val="center"/>
          </w:tcPr>
          <w:p w14:paraId="7D25B271"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7</w:t>
            </w:r>
          </w:p>
        </w:tc>
        <w:tc>
          <w:tcPr>
            <w:tcW w:w="1817" w:type="pct"/>
            <w:tcBorders>
              <w:top w:val="single" w:sz="7" w:space="0" w:color="838383"/>
              <w:left w:val="single" w:sz="7" w:space="0" w:color="7C8080"/>
              <w:bottom w:val="single" w:sz="7" w:space="0" w:color="838383"/>
              <w:right w:val="single" w:sz="7" w:space="0" w:color="808080"/>
            </w:tcBorders>
          </w:tcPr>
          <w:p w14:paraId="2A3B93DC" w14:textId="34ADE9D3" w:rsidR="004B2F39" w:rsidRPr="0038791B" w:rsidRDefault="004B2F39" w:rsidP="00491012">
            <w:pPr>
              <w:widowControl w:val="0"/>
              <w:kinsoku w:val="0"/>
              <w:overflowPunct w:val="0"/>
              <w:autoSpaceDE w:val="0"/>
              <w:autoSpaceDN w:val="0"/>
              <w:adjustRightInd w:val="0"/>
              <w:spacing w:line="21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N</w:t>
            </w:r>
            <w:r w:rsidR="00F0317B">
              <w:rPr>
                <w:rFonts w:ascii="Times New Roman" w:hAnsi="Times New Roman" w:cs="Times New Roman"/>
                <w:color w:val="auto"/>
                <w:sz w:val="20"/>
                <w:szCs w:val="20"/>
              </w:rPr>
              <w:t>icolae</w:t>
            </w:r>
            <w:r w:rsidRPr="0038791B">
              <w:rPr>
                <w:rFonts w:ascii="Times New Roman" w:hAnsi="Times New Roman" w:cs="Times New Roman"/>
                <w:color w:val="auto"/>
                <w:sz w:val="20"/>
                <w:szCs w:val="20"/>
              </w:rPr>
              <w:t xml:space="preserve"> Dobri</w:t>
            </w:r>
            <w:r w:rsidR="00AB0592">
              <w:rPr>
                <w:rFonts w:ascii="Times New Roman" w:hAnsi="Times New Roman" w:cs="Times New Roman"/>
                <w:color w:val="auto"/>
                <w:sz w:val="20"/>
                <w:szCs w:val="20"/>
              </w:rPr>
              <w:t>ț</w:t>
            </w:r>
            <w:r w:rsidRPr="0038791B">
              <w:rPr>
                <w:rFonts w:ascii="Times New Roman" w:hAnsi="Times New Roman" w:cs="Times New Roman"/>
                <w:color w:val="auto"/>
                <w:sz w:val="20"/>
                <w:szCs w:val="20"/>
              </w:rPr>
              <w:t>oiu</w:t>
            </w:r>
          </w:p>
        </w:tc>
        <w:tc>
          <w:tcPr>
            <w:tcW w:w="966" w:type="pct"/>
            <w:tcBorders>
              <w:top w:val="single" w:sz="7" w:space="0" w:color="838383"/>
              <w:left w:val="single" w:sz="7" w:space="0" w:color="808080"/>
              <w:bottom w:val="single" w:sz="7" w:space="0" w:color="838383"/>
              <w:right w:val="single" w:sz="7" w:space="0" w:color="808080"/>
            </w:tcBorders>
          </w:tcPr>
          <w:p w14:paraId="4AA42DAC"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1514</w:t>
            </w:r>
          </w:p>
        </w:tc>
        <w:tc>
          <w:tcPr>
            <w:tcW w:w="1025" w:type="pct"/>
            <w:tcBorders>
              <w:top w:val="single" w:sz="7" w:space="0" w:color="838383"/>
              <w:left w:val="single" w:sz="7" w:space="0" w:color="808080"/>
              <w:bottom w:val="single" w:sz="7" w:space="0" w:color="838383"/>
              <w:right w:val="single" w:sz="7" w:space="0" w:color="808080"/>
            </w:tcBorders>
          </w:tcPr>
          <w:p w14:paraId="1778F5A8"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838383"/>
              <w:left w:val="single" w:sz="7" w:space="0" w:color="808080"/>
              <w:bottom w:val="single" w:sz="7" w:space="0" w:color="838383"/>
              <w:right w:val="single" w:sz="7" w:space="0" w:color="777777"/>
            </w:tcBorders>
          </w:tcPr>
          <w:p w14:paraId="1674DD2A"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54909D87" w14:textId="77777777" w:rsidTr="00AB0592">
        <w:trPr>
          <w:trHeight w:hRule="exact" w:val="284"/>
        </w:trPr>
        <w:tc>
          <w:tcPr>
            <w:tcW w:w="188" w:type="pct"/>
            <w:tcBorders>
              <w:top w:val="single" w:sz="7" w:space="0" w:color="838383"/>
              <w:left w:val="single" w:sz="7" w:space="0" w:color="878787"/>
              <w:bottom w:val="single" w:sz="7" w:space="0" w:color="808080"/>
              <w:right w:val="single" w:sz="7" w:space="0" w:color="7C8080"/>
            </w:tcBorders>
            <w:vAlign w:val="center"/>
          </w:tcPr>
          <w:p w14:paraId="1020984A"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8</w:t>
            </w:r>
          </w:p>
        </w:tc>
        <w:tc>
          <w:tcPr>
            <w:tcW w:w="1817" w:type="pct"/>
            <w:tcBorders>
              <w:top w:val="single" w:sz="7" w:space="0" w:color="838383"/>
              <w:left w:val="single" w:sz="7" w:space="0" w:color="7C8080"/>
              <w:bottom w:val="single" w:sz="7" w:space="0" w:color="808080"/>
              <w:right w:val="single" w:sz="7" w:space="0" w:color="808080"/>
            </w:tcBorders>
          </w:tcPr>
          <w:p w14:paraId="4D7F0761" w14:textId="77777777" w:rsidR="004B2F39" w:rsidRPr="0038791B" w:rsidRDefault="004B2F39" w:rsidP="00491012">
            <w:pPr>
              <w:widowControl w:val="0"/>
              <w:kinsoku w:val="0"/>
              <w:overflowPunct w:val="0"/>
              <w:autoSpaceDE w:val="0"/>
              <w:autoSpaceDN w:val="0"/>
              <w:adjustRightInd w:val="0"/>
              <w:spacing w:line="22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Busuiocului</w:t>
            </w:r>
          </w:p>
        </w:tc>
        <w:tc>
          <w:tcPr>
            <w:tcW w:w="966" w:type="pct"/>
            <w:tcBorders>
              <w:top w:val="single" w:sz="7" w:space="0" w:color="838383"/>
              <w:left w:val="single" w:sz="7" w:space="0" w:color="808080"/>
              <w:bottom w:val="single" w:sz="7" w:space="0" w:color="808080"/>
              <w:right w:val="single" w:sz="7" w:space="0" w:color="808080"/>
            </w:tcBorders>
          </w:tcPr>
          <w:p w14:paraId="1D4AEC6E"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167</w:t>
            </w:r>
          </w:p>
        </w:tc>
        <w:tc>
          <w:tcPr>
            <w:tcW w:w="1025" w:type="pct"/>
            <w:tcBorders>
              <w:top w:val="single" w:sz="7" w:space="0" w:color="838383"/>
              <w:left w:val="single" w:sz="7" w:space="0" w:color="808080"/>
              <w:bottom w:val="single" w:sz="7" w:space="0" w:color="808080"/>
              <w:right w:val="single" w:sz="7" w:space="0" w:color="808080"/>
            </w:tcBorders>
          </w:tcPr>
          <w:p w14:paraId="5E5D09C8"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838383"/>
              <w:left w:val="single" w:sz="7" w:space="0" w:color="808080"/>
              <w:bottom w:val="single" w:sz="7" w:space="0" w:color="808080"/>
              <w:right w:val="single" w:sz="7" w:space="0" w:color="777777"/>
            </w:tcBorders>
          </w:tcPr>
          <w:p w14:paraId="324D24FC"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765F91" w14:paraId="220EA1BA" w14:textId="77777777" w:rsidTr="00AB0592">
        <w:trPr>
          <w:trHeight w:hRule="exact" w:val="284"/>
        </w:trPr>
        <w:tc>
          <w:tcPr>
            <w:tcW w:w="188" w:type="pct"/>
            <w:tcBorders>
              <w:top w:val="single" w:sz="7" w:space="0" w:color="808080"/>
              <w:left w:val="single" w:sz="7" w:space="0" w:color="878787"/>
              <w:bottom w:val="single" w:sz="7" w:space="0" w:color="838783"/>
              <w:right w:val="single" w:sz="7" w:space="0" w:color="7C8080"/>
            </w:tcBorders>
            <w:vAlign w:val="center"/>
          </w:tcPr>
          <w:p w14:paraId="4AF836E8"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b/>
                <w:bCs/>
                <w:color w:val="auto"/>
                <w:sz w:val="20"/>
                <w:szCs w:val="20"/>
              </w:rPr>
            </w:pPr>
          </w:p>
        </w:tc>
        <w:tc>
          <w:tcPr>
            <w:tcW w:w="1817" w:type="pct"/>
            <w:tcBorders>
              <w:top w:val="single" w:sz="7" w:space="0" w:color="808080"/>
              <w:left w:val="single" w:sz="7" w:space="0" w:color="7C8080"/>
              <w:bottom w:val="single" w:sz="7" w:space="0" w:color="838783"/>
              <w:right w:val="single" w:sz="7" w:space="0" w:color="808080"/>
            </w:tcBorders>
          </w:tcPr>
          <w:p w14:paraId="2F5F4D94" w14:textId="1E0E5A77" w:rsidR="004B2F39" w:rsidRPr="00765F91" w:rsidRDefault="00741F6B" w:rsidP="00491012">
            <w:pPr>
              <w:widowControl w:val="0"/>
              <w:autoSpaceDE w:val="0"/>
              <w:autoSpaceDN w:val="0"/>
              <w:adjustRightInd w:val="0"/>
              <w:ind w:left="57" w:right="57"/>
              <w:jc w:val="both"/>
              <w:rPr>
                <w:rFonts w:ascii="Times New Roman" w:hAnsi="Times New Roman" w:cs="Times New Roman"/>
                <w:b/>
                <w:bCs/>
                <w:color w:val="auto"/>
                <w:sz w:val="20"/>
                <w:szCs w:val="20"/>
              </w:rPr>
            </w:pPr>
            <w:r w:rsidRPr="00765F91">
              <w:rPr>
                <w:rFonts w:ascii="Times New Roman" w:hAnsi="Times New Roman" w:cs="Times New Roman"/>
                <w:b/>
                <w:bCs/>
                <w:color w:val="auto"/>
                <w:sz w:val="20"/>
                <w:szCs w:val="20"/>
              </w:rPr>
              <w:t xml:space="preserve">Total </w:t>
            </w:r>
            <w:r w:rsidR="00765F91">
              <w:rPr>
                <w:rFonts w:ascii="Times New Roman" w:hAnsi="Times New Roman" w:cs="Times New Roman"/>
                <w:b/>
                <w:bCs/>
                <w:color w:val="auto"/>
                <w:sz w:val="20"/>
                <w:szCs w:val="20"/>
              </w:rPr>
              <w:t xml:space="preserve">Sat </w:t>
            </w:r>
            <w:r w:rsidRPr="00765F91">
              <w:rPr>
                <w:rFonts w:ascii="Times New Roman" w:hAnsi="Times New Roman" w:cs="Times New Roman"/>
                <w:b/>
                <w:bCs/>
                <w:color w:val="auto"/>
                <w:sz w:val="20"/>
                <w:szCs w:val="20"/>
              </w:rPr>
              <w:t>Șoldanu</w:t>
            </w:r>
          </w:p>
        </w:tc>
        <w:tc>
          <w:tcPr>
            <w:tcW w:w="966" w:type="pct"/>
            <w:tcBorders>
              <w:top w:val="single" w:sz="7" w:space="0" w:color="808080"/>
              <w:left w:val="single" w:sz="7" w:space="0" w:color="808080"/>
              <w:bottom w:val="single" w:sz="7" w:space="0" w:color="838783"/>
              <w:right w:val="single" w:sz="7" w:space="0" w:color="808080"/>
            </w:tcBorders>
          </w:tcPr>
          <w:p w14:paraId="763004CC" w14:textId="77777777" w:rsidR="004B2F39" w:rsidRPr="00765F91"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b/>
                <w:bCs/>
                <w:color w:val="auto"/>
                <w:sz w:val="20"/>
                <w:szCs w:val="20"/>
              </w:rPr>
            </w:pPr>
            <w:r w:rsidRPr="00765F91">
              <w:rPr>
                <w:rFonts w:ascii="Times New Roman" w:hAnsi="Times New Roman" w:cs="Times New Roman"/>
                <w:b/>
                <w:bCs/>
                <w:color w:val="auto"/>
                <w:sz w:val="20"/>
                <w:szCs w:val="20"/>
              </w:rPr>
              <w:t>2783.6</w:t>
            </w:r>
          </w:p>
        </w:tc>
        <w:tc>
          <w:tcPr>
            <w:tcW w:w="1025" w:type="pct"/>
            <w:tcBorders>
              <w:top w:val="single" w:sz="7" w:space="0" w:color="808080"/>
              <w:left w:val="single" w:sz="7" w:space="0" w:color="808080"/>
              <w:bottom w:val="single" w:sz="7" w:space="0" w:color="838783"/>
              <w:right w:val="single" w:sz="7" w:space="0" w:color="808080"/>
            </w:tcBorders>
          </w:tcPr>
          <w:p w14:paraId="2B3504BD"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b/>
                <w:bCs/>
                <w:color w:val="auto"/>
                <w:sz w:val="20"/>
                <w:szCs w:val="20"/>
              </w:rPr>
            </w:pPr>
          </w:p>
        </w:tc>
        <w:tc>
          <w:tcPr>
            <w:tcW w:w="1005" w:type="pct"/>
            <w:tcBorders>
              <w:top w:val="single" w:sz="7" w:space="0" w:color="808080"/>
              <w:left w:val="single" w:sz="7" w:space="0" w:color="808080"/>
              <w:bottom w:val="single" w:sz="7" w:space="0" w:color="838783"/>
              <w:right w:val="single" w:sz="7" w:space="0" w:color="777777"/>
            </w:tcBorders>
          </w:tcPr>
          <w:p w14:paraId="2C039F9A"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b/>
                <w:bCs/>
                <w:color w:val="auto"/>
                <w:sz w:val="20"/>
                <w:szCs w:val="20"/>
              </w:rPr>
            </w:pPr>
          </w:p>
        </w:tc>
      </w:tr>
      <w:tr w:rsidR="004B2F39" w:rsidRPr="0038791B" w14:paraId="5007BCE7" w14:textId="77777777" w:rsidTr="00AB0592">
        <w:trPr>
          <w:trHeight w:hRule="exact" w:val="284"/>
        </w:trPr>
        <w:tc>
          <w:tcPr>
            <w:tcW w:w="188" w:type="pct"/>
            <w:tcBorders>
              <w:top w:val="single" w:sz="7" w:space="0" w:color="838783"/>
              <w:left w:val="single" w:sz="7" w:space="0" w:color="878787"/>
              <w:bottom w:val="single" w:sz="7" w:space="0" w:color="808080"/>
              <w:right w:val="single" w:sz="7" w:space="0" w:color="7C8080"/>
            </w:tcBorders>
            <w:vAlign w:val="center"/>
          </w:tcPr>
          <w:p w14:paraId="265F1AB0" w14:textId="77777777" w:rsidR="004B2F39" w:rsidRPr="0038791B" w:rsidRDefault="004B2F39" w:rsidP="00491012">
            <w:pPr>
              <w:widowControl w:val="0"/>
              <w:autoSpaceDE w:val="0"/>
              <w:autoSpaceDN w:val="0"/>
              <w:adjustRightInd w:val="0"/>
              <w:ind w:left="57" w:right="57"/>
              <w:jc w:val="center"/>
              <w:rPr>
                <w:rFonts w:ascii="Times New Roman" w:hAnsi="Times New Roman" w:cs="Times New Roman"/>
                <w:color w:val="auto"/>
                <w:sz w:val="20"/>
                <w:szCs w:val="20"/>
              </w:rPr>
            </w:pPr>
          </w:p>
        </w:tc>
        <w:tc>
          <w:tcPr>
            <w:tcW w:w="1817" w:type="pct"/>
            <w:tcBorders>
              <w:top w:val="single" w:sz="7" w:space="0" w:color="838783"/>
              <w:left w:val="single" w:sz="7" w:space="0" w:color="7C8080"/>
              <w:bottom w:val="single" w:sz="7" w:space="0" w:color="808080"/>
              <w:right w:val="single" w:sz="7" w:space="0" w:color="808080"/>
            </w:tcBorders>
          </w:tcPr>
          <w:p w14:paraId="298F9BAB" w14:textId="2B15CE8D" w:rsidR="004B2F39" w:rsidRPr="0038791B" w:rsidRDefault="00626BF4" w:rsidP="00491012">
            <w:pPr>
              <w:widowControl w:val="0"/>
              <w:kinsoku w:val="0"/>
              <w:overflowPunct w:val="0"/>
              <w:autoSpaceDE w:val="0"/>
              <w:autoSpaceDN w:val="0"/>
              <w:adjustRightInd w:val="0"/>
              <w:spacing w:line="21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NEGO</w:t>
            </w:r>
            <w:r w:rsidR="004B2F39" w:rsidRPr="0038791B">
              <w:rPr>
                <w:rFonts w:ascii="Times New Roman" w:hAnsi="Times New Roman" w:cs="Times New Roman"/>
                <w:color w:val="auto"/>
                <w:sz w:val="20"/>
                <w:szCs w:val="20"/>
              </w:rPr>
              <w:t>E</w:t>
            </w:r>
            <w:r w:rsidR="00AB0592">
              <w:rPr>
                <w:rFonts w:ascii="Times New Roman" w:hAnsi="Times New Roman" w:cs="Times New Roman"/>
                <w:color w:val="auto"/>
                <w:sz w:val="20"/>
                <w:szCs w:val="20"/>
              </w:rPr>
              <w:t>Ș</w:t>
            </w:r>
            <w:r w:rsidR="004B2F39" w:rsidRPr="0038791B">
              <w:rPr>
                <w:rFonts w:ascii="Times New Roman" w:hAnsi="Times New Roman" w:cs="Times New Roman"/>
                <w:color w:val="auto"/>
                <w:sz w:val="20"/>
                <w:szCs w:val="20"/>
              </w:rPr>
              <w:t>TI</w:t>
            </w:r>
          </w:p>
        </w:tc>
        <w:tc>
          <w:tcPr>
            <w:tcW w:w="966" w:type="pct"/>
            <w:tcBorders>
              <w:top w:val="single" w:sz="7" w:space="0" w:color="838783"/>
              <w:left w:val="single" w:sz="7" w:space="0" w:color="808080"/>
              <w:bottom w:val="single" w:sz="7" w:space="0" w:color="808080"/>
              <w:right w:val="single" w:sz="7" w:space="0" w:color="808080"/>
            </w:tcBorders>
          </w:tcPr>
          <w:p w14:paraId="0553BEC6" w14:textId="77777777" w:rsidR="004B2F39" w:rsidRPr="0038791B" w:rsidRDefault="004B2F39" w:rsidP="00491012">
            <w:pPr>
              <w:widowControl w:val="0"/>
              <w:autoSpaceDE w:val="0"/>
              <w:autoSpaceDN w:val="0"/>
              <w:adjustRightInd w:val="0"/>
              <w:ind w:left="57" w:right="57"/>
              <w:jc w:val="center"/>
              <w:rPr>
                <w:rFonts w:ascii="Times New Roman" w:hAnsi="Times New Roman" w:cs="Times New Roman"/>
                <w:color w:val="auto"/>
                <w:sz w:val="20"/>
                <w:szCs w:val="20"/>
              </w:rPr>
            </w:pPr>
          </w:p>
        </w:tc>
        <w:tc>
          <w:tcPr>
            <w:tcW w:w="1025" w:type="pct"/>
            <w:tcBorders>
              <w:top w:val="single" w:sz="7" w:space="0" w:color="838783"/>
              <w:left w:val="single" w:sz="7" w:space="0" w:color="808080"/>
              <w:bottom w:val="single" w:sz="7" w:space="0" w:color="808080"/>
              <w:right w:val="single" w:sz="7" w:space="0" w:color="808080"/>
            </w:tcBorders>
          </w:tcPr>
          <w:p w14:paraId="78CA68A0" w14:textId="77777777" w:rsidR="004B2F39" w:rsidRPr="0038791B" w:rsidRDefault="004B2F39" w:rsidP="00491012">
            <w:pPr>
              <w:widowControl w:val="0"/>
              <w:autoSpaceDE w:val="0"/>
              <w:autoSpaceDN w:val="0"/>
              <w:adjustRightInd w:val="0"/>
              <w:ind w:left="57" w:right="57"/>
              <w:jc w:val="center"/>
              <w:rPr>
                <w:rFonts w:ascii="Times New Roman" w:hAnsi="Times New Roman" w:cs="Times New Roman"/>
                <w:color w:val="auto"/>
                <w:sz w:val="20"/>
                <w:szCs w:val="20"/>
              </w:rPr>
            </w:pPr>
          </w:p>
        </w:tc>
        <w:tc>
          <w:tcPr>
            <w:tcW w:w="1005" w:type="pct"/>
            <w:tcBorders>
              <w:top w:val="single" w:sz="7" w:space="0" w:color="838783"/>
              <w:left w:val="single" w:sz="7" w:space="0" w:color="808080"/>
              <w:bottom w:val="single" w:sz="7" w:space="0" w:color="808080"/>
              <w:right w:val="single" w:sz="7" w:space="0" w:color="777777"/>
            </w:tcBorders>
          </w:tcPr>
          <w:p w14:paraId="081CB2E5" w14:textId="77777777" w:rsidR="004B2F39" w:rsidRPr="0038791B" w:rsidRDefault="004B2F39" w:rsidP="00491012">
            <w:pPr>
              <w:widowControl w:val="0"/>
              <w:autoSpaceDE w:val="0"/>
              <w:autoSpaceDN w:val="0"/>
              <w:adjustRightInd w:val="0"/>
              <w:ind w:left="57" w:right="57"/>
              <w:jc w:val="center"/>
              <w:rPr>
                <w:rFonts w:ascii="Times New Roman" w:hAnsi="Times New Roman" w:cs="Times New Roman"/>
                <w:color w:val="auto"/>
                <w:sz w:val="20"/>
                <w:szCs w:val="20"/>
              </w:rPr>
            </w:pPr>
          </w:p>
        </w:tc>
      </w:tr>
      <w:tr w:rsidR="004B2F39" w:rsidRPr="0038791B" w14:paraId="16BBA44B" w14:textId="77777777" w:rsidTr="00AB0592">
        <w:trPr>
          <w:trHeight w:hRule="exact" w:val="284"/>
        </w:trPr>
        <w:tc>
          <w:tcPr>
            <w:tcW w:w="188" w:type="pct"/>
            <w:tcBorders>
              <w:top w:val="single" w:sz="7" w:space="0" w:color="808080"/>
              <w:left w:val="single" w:sz="7" w:space="0" w:color="878787"/>
              <w:bottom w:val="single" w:sz="7" w:space="0" w:color="808080"/>
              <w:right w:val="single" w:sz="7" w:space="0" w:color="7C8080"/>
            </w:tcBorders>
            <w:vAlign w:val="center"/>
          </w:tcPr>
          <w:p w14:paraId="53E6CF38" w14:textId="2512E328"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9</w:t>
            </w:r>
          </w:p>
        </w:tc>
        <w:tc>
          <w:tcPr>
            <w:tcW w:w="1817" w:type="pct"/>
            <w:tcBorders>
              <w:top w:val="single" w:sz="7" w:space="0" w:color="808080"/>
              <w:left w:val="single" w:sz="7" w:space="0" w:color="7C8080"/>
              <w:bottom w:val="single" w:sz="7" w:space="0" w:color="808080"/>
              <w:right w:val="single" w:sz="7" w:space="0" w:color="808080"/>
            </w:tcBorders>
          </w:tcPr>
          <w:p w14:paraId="58A8875C" w14:textId="790733C0" w:rsidR="004B2F39" w:rsidRPr="0038791B" w:rsidRDefault="004B2F39" w:rsidP="00491012">
            <w:pPr>
              <w:widowControl w:val="0"/>
              <w:kinsoku w:val="0"/>
              <w:overflowPunct w:val="0"/>
              <w:autoSpaceDE w:val="0"/>
              <w:autoSpaceDN w:val="0"/>
              <w:adjustRightInd w:val="0"/>
              <w:spacing w:line="22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M</w:t>
            </w:r>
            <w:r w:rsidR="00AB0592">
              <w:rPr>
                <w:rFonts w:ascii="Times New Roman" w:hAnsi="Times New Roman" w:cs="Times New Roman"/>
                <w:color w:val="auto"/>
                <w:sz w:val="20"/>
                <w:szCs w:val="20"/>
              </w:rPr>
              <w:t>ă</w:t>
            </w:r>
            <w:r w:rsidRPr="0038791B">
              <w:rPr>
                <w:rFonts w:ascii="Times New Roman" w:hAnsi="Times New Roman" w:cs="Times New Roman"/>
                <w:color w:val="auto"/>
                <w:sz w:val="20"/>
                <w:szCs w:val="20"/>
              </w:rPr>
              <w:t>ce</w:t>
            </w:r>
            <w:r w:rsidR="00AB0592">
              <w:rPr>
                <w:rFonts w:ascii="Times New Roman" w:hAnsi="Times New Roman" w:cs="Times New Roman"/>
                <w:color w:val="auto"/>
                <w:sz w:val="20"/>
                <w:szCs w:val="20"/>
              </w:rPr>
              <w:t>ș</w:t>
            </w:r>
            <w:r w:rsidRPr="0038791B">
              <w:rPr>
                <w:rFonts w:ascii="Times New Roman" w:hAnsi="Times New Roman" w:cs="Times New Roman"/>
                <w:color w:val="auto"/>
                <w:sz w:val="20"/>
                <w:szCs w:val="20"/>
              </w:rPr>
              <w:t>ulu</w:t>
            </w:r>
            <w:r w:rsidR="00E22129" w:rsidRPr="0038791B">
              <w:rPr>
                <w:rFonts w:ascii="Times New Roman" w:hAnsi="Times New Roman" w:cs="Times New Roman"/>
                <w:color w:val="auto"/>
                <w:sz w:val="20"/>
                <w:szCs w:val="20"/>
              </w:rPr>
              <w:t>i</w:t>
            </w:r>
          </w:p>
        </w:tc>
        <w:tc>
          <w:tcPr>
            <w:tcW w:w="966" w:type="pct"/>
            <w:tcBorders>
              <w:top w:val="single" w:sz="7" w:space="0" w:color="808080"/>
              <w:left w:val="single" w:sz="7" w:space="0" w:color="808080"/>
              <w:bottom w:val="single" w:sz="7" w:space="0" w:color="808080"/>
              <w:right w:val="single" w:sz="7" w:space="0" w:color="808080"/>
            </w:tcBorders>
          </w:tcPr>
          <w:p w14:paraId="545DC377"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733.42</w:t>
            </w:r>
          </w:p>
        </w:tc>
        <w:tc>
          <w:tcPr>
            <w:tcW w:w="1025" w:type="pct"/>
            <w:tcBorders>
              <w:top w:val="single" w:sz="7" w:space="0" w:color="808080"/>
              <w:left w:val="single" w:sz="7" w:space="0" w:color="808080"/>
              <w:bottom w:val="single" w:sz="7" w:space="0" w:color="808080"/>
              <w:right w:val="single" w:sz="7" w:space="0" w:color="808080"/>
            </w:tcBorders>
          </w:tcPr>
          <w:p w14:paraId="2C208D6A"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808080"/>
              <w:left w:val="single" w:sz="7" w:space="0" w:color="808080"/>
              <w:bottom w:val="single" w:sz="7" w:space="0" w:color="808080"/>
              <w:right w:val="single" w:sz="7" w:space="0" w:color="777777"/>
            </w:tcBorders>
          </w:tcPr>
          <w:p w14:paraId="77DDE589"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05D680D8" w14:textId="77777777" w:rsidTr="00AB0592">
        <w:trPr>
          <w:trHeight w:hRule="exact" w:val="284"/>
        </w:trPr>
        <w:tc>
          <w:tcPr>
            <w:tcW w:w="188" w:type="pct"/>
            <w:tcBorders>
              <w:top w:val="single" w:sz="7" w:space="0" w:color="808080"/>
              <w:left w:val="single" w:sz="7" w:space="0" w:color="878787"/>
              <w:bottom w:val="single" w:sz="7" w:space="0" w:color="7C7C7C"/>
              <w:right w:val="single" w:sz="7" w:space="0" w:color="7C8080"/>
            </w:tcBorders>
            <w:vAlign w:val="center"/>
          </w:tcPr>
          <w:p w14:paraId="379A9DE6"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10</w:t>
            </w:r>
          </w:p>
        </w:tc>
        <w:tc>
          <w:tcPr>
            <w:tcW w:w="1817" w:type="pct"/>
            <w:tcBorders>
              <w:top w:val="single" w:sz="7" w:space="0" w:color="808080"/>
              <w:left w:val="single" w:sz="7" w:space="0" w:color="7C8080"/>
              <w:bottom w:val="single" w:sz="7" w:space="0" w:color="7C7C7C"/>
              <w:right w:val="single" w:sz="7" w:space="0" w:color="808080"/>
            </w:tcBorders>
          </w:tcPr>
          <w:p w14:paraId="41A8536D" w14:textId="77777777" w:rsidR="004B2F39" w:rsidRPr="0038791B" w:rsidRDefault="004B2F39" w:rsidP="00491012">
            <w:pPr>
              <w:widowControl w:val="0"/>
              <w:kinsoku w:val="0"/>
              <w:overflowPunct w:val="0"/>
              <w:autoSpaceDE w:val="0"/>
              <w:autoSpaceDN w:val="0"/>
              <w:adjustRightInd w:val="0"/>
              <w:spacing w:line="22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Smo</w:t>
            </w:r>
            <w:r w:rsidR="00E22129" w:rsidRPr="0038791B">
              <w:rPr>
                <w:rFonts w:ascii="Times New Roman" w:hAnsi="Times New Roman" w:cs="Times New Roman"/>
                <w:color w:val="auto"/>
                <w:sz w:val="20"/>
                <w:szCs w:val="20"/>
              </w:rPr>
              <w:t>c</w:t>
            </w:r>
            <w:r w:rsidRPr="0038791B">
              <w:rPr>
                <w:rFonts w:ascii="Times New Roman" w:hAnsi="Times New Roman" w:cs="Times New Roman"/>
                <w:color w:val="auto"/>
                <w:sz w:val="20"/>
                <w:szCs w:val="20"/>
              </w:rPr>
              <w:t>h</w:t>
            </w:r>
            <w:r w:rsidR="00E22129" w:rsidRPr="0038791B">
              <w:rPr>
                <w:rFonts w:ascii="Times New Roman" w:hAnsi="Times New Roman" w:cs="Times New Roman"/>
                <w:color w:val="auto"/>
                <w:sz w:val="20"/>
                <w:szCs w:val="20"/>
              </w:rPr>
              <w:t>i</w:t>
            </w:r>
            <w:r w:rsidRPr="0038791B">
              <w:rPr>
                <w:rFonts w:ascii="Times New Roman" w:hAnsi="Times New Roman" w:cs="Times New Roman"/>
                <w:color w:val="auto"/>
                <w:sz w:val="20"/>
                <w:szCs w:val="20"/>
              </w:rPr>
              <w:t>n</w:t>
            </w:r>
            <w:r w:rsidR="00E22129" w:rsidRPr="0038791B">
              <w:rPr>
                <w:rFonts w:ascii="Times New Roman" w:hAnsi="Times New Roman" w:cs="Times New Roman"/>
                <w:color w:val="auto"/>
                <w:sz w:val="20"/>
                <w:szCs w:val="20"/>
              </w:rPr>
              <w:t>u</w:t>
            </w:r>
            <w:r w:rsidRPr="0038791B">
              <w:rPr>
                <w:rFonts w:ascii="Times New Roman" w:hAnsi="Times New Roman" w:cs="Times New Roman"/>
                <w:color w:val="auto"/>
                <w:sz w:val="20"/>
                <w:szCs w:val="20"/>
              </w:rPr>
              <w:t>lui</w:t>
            </w:r>
          </w:p>
        </w:tc>
        <w:tc>
          <w:tcPr>
            <w:tcW w:w="966" w:type="pct"/>
            <w:tcBorders>
              <w:top w:val="single" w:sz="7" w:space="0" w:color="808080"/>
              <w:left w:val="single" w:sz="7" w:space="0" w:color="808080"/>
              <w:bottom w:val="single" w:sz="7" w:space="0" w:color="7C7C7C"/>
              <w:right w:val="single" w:sz="7" w:space="0" w:color="808080"/>
            </w:tcBorders>
          </w:tcPr>
          <w:p w14:paraId="71955263"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98.68</w:t>
            </w:r>
          </w:p>
        </w:tc>
        <w:tc>
          <w:tcPr>
            <w:tcW w:w="1025" w:type="pct"/>
            <w:tcBorders>
              <w:top w:val="single" w:sz="7" w:space="0" w:color="808080"/>
              <w:left w:val="single" w:sz="7" w:space="0" w:color="808080"/>
              <w:bottom w:val="single" w:sz="7" w:space="0" w:color="7C7C7C"/>
              <w:right w:val="single" w:sz="7" w:space="0" w:color="808080"/>
            </w:tcBorders>
          </w:tcPr>
          <w:p w14:paraId="08869F59"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808080"/>
              <w:left w:val="single" w:sz="7" w:space="0" w:color="808080"/>
              <w:bottom w:val="single" w:sz="7" w:space="0" w:color="7C7C7C"/>
              <w:right w:val="single" w:sz="7" w:space="0" w:color="777777"/>
            </w:tcBorders>
          </w:tcPr>
          <w:p w14:paraId="2F9BC4B8" w14:textId="77777777" w:rsidR="004B2F39" w:rsidRPr="0038791B" w:rsidRDefault="004B2F39" w:rsidP="00491012">
            <w:pPr>
              <w:widowControl w:val="0"/>
              <w:kinsoku w:val="0"/>
              <w:overflowPunct w:val="0"/>
              <w:autoSpaceDE w:val="0"/>
              <w:autoSpaceDN w:val="0"/>
              <w:adjustRightInd w:val="0"/>
              <w:spacing w:line="22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38791B" w14:paraId="39CEE7B1" w14:textId="77777777" w:rsidTr="00AB0592">
        <w:trPr>
          <w:trHeight w:hRule="exact" w:val="284"/>
        </w:trPr>
        <w:tc>
          <w:tcPr>
            <w:tcW w:w="188" w:type="pct"/>
            <w:tcBorders>
              <w:top w:val="single" w:sz="7" w:space="0" w:color="7C7C7C"/>
              <w:left w:val="single" w:sz="7" w:space="0" w:color="878787"/>
              <w:bottom w:val="single" w:sz="7" w:space="0" w:color="7C7C7C"/>
              <w:right w:val="single" w:sz="7" w:space="0" w:color="7C8080"/>
            </w:tcBorders>
            <w:vAlign w:val="center"/>
          </w:tcPr>
          <w:p w14:paraId="11198236"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11</w:t>
            </w:r>
          </w:p>
        </w:tc>
        <w:tc>
          <w:tcPr>
            <w:tcW w:w="1817" w:type="pct"/>
            <w:tcBorders>
              <w:top w:val="single" w:sz="7" w:space="0" w:color="7C7C7C"/>
              <w:left w:val="single" w:sz="7" w:space="0" w:color="7C8080"/>
              <w:bottom w:val="single" w:sz="7" w:space="0" w:color="7C7C7C"/>
              <w:right w:val="single" w:sz="7" w:space="0" w:color="808080"/>
            </w:tcBorders>
          </w:tcPr>
          <w:p w14:paraId="1AA51DBF" w14:textId="77777777" w:rsidR="004B2F39" w:rsidRPr="0038791B" w:rsidRDefault="004B2F39" w:rsidP="00491012">
            <w:pPr>
              <w:widowControl w:val="0"/>
              <w:kinsoku w:val="0"/>
              <w:overflowPunct w:val="0"/>
              <w:autoSpaceDE w:val="0"/>
              <w:autoSpaceDN w:val="0"/>
              <w:adjustRightInd w:val="0"/>
              <w:spacing w:line="21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Nucului</w:t>
            </w:r>
          </w:p>
        </w:tc>
        <w:tc>
          <w:tcPr>
            <w:tcW w:w="966" w:type="pct"/>
            <w:tcBorders>
              <w:top w:val="single" w:sz="7" w:space="0" w:color="7C7C7C"/>
              <w:left w:val="single" w:sz="7" w:space="0" w:color="808080"/>
              <w:bottom w:val="single" w:sz="7" w:space="0" w:color="7C7C7C"/>
              <w:right w:val="single" w:sz="7" w:space="0" w:color="808080"/>
            </w:tcBorders>
          </w:tcPr>
          <w:p w14:paraId="4B72F0D8"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300</w:t>
            </w:r>
          </w:p>
        </w:tc>
        <w:tc>
          <w:tcPr>
            <w:tcW w:w="1025" w:type="pct"/>
            <w:tcBorders>
              <w:top w:val="single" w:sz="7" w:space="0" w:color="7C7C7C"/>
              <w:left w:val="single" w:sz="7" w:space="0" w:color="808080"/>
              <w:bottom w:val="single" w:sz="7" w:space="0" w:color="7C7C7C"/>
              <w:right w:val="single" w:sz="7" w:space="0" w:color="808080"/>
            </w:tcBorders>
          </w:tcPr>
          <w:p w14:paraId="138E5AC0"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5</w:t>
            </w:r>
          </w:p>
        </w:tc>
        <w:tc>
          <w:tcPr>
            <w:tcW w:w="1005" w:type="pct"/>
            <w:tcBorders>
              <w:top w:val="single" w:sz="7" w:space="0" w:color="7C7C7C"/>
              <w:left w:val="single" w:sz="7" w:space="0" w:color="808080"/>
              <w:bottom w:val="single" w:sz="7" w:space="0" w:color="7C7C7C"/>
              <w:right w:val="single" w:sz="7" w:space="0" w:color="777777"/>
            </w:tcBorders>
          </w:tcPr>
          <w:p w14:paraId="573C27C7"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r>
      <w:tr w:rsidR="004B2F39" w:rsidRPr="0038791B" w14:paraId="7D658CB3" w14:textId="77777777" w:rsidTr="00AB0592">
        <w:trPr>
          <w:trHeight w:hRule="exact" w:val="284"/>
        </w:trPr>
        <w:tc>
          <w:tcPr>
            <w:tcW w:w="188" w:type="pct"/>
            <w:tcBorders>
              <w:top w:val="single" w:sz="7" w:space="0" w:color="7C7C7C"/>
              <w:left w:val="single" w:sz="7" w:space="0" w:color="878787"/>
              <w:bottom w:val="single" w:sz="7" w:space="0" w:color="7C8080"/>
              <w:right w:val="single" w:sz="7" w:space="0" w:color="7C8080"/>
            </w:tcBorders>
            <w:vAlign w:val="center"/>
          </w:tcPr>
          <w:p w14:paraId="519B4871"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lastRenderedPageBreak/>
              <w:t>12</w:t>
            </w:r>
          </w:p>
        </w:tc>
        <w:tc>
          <w:tcPr>
            <w:tcW w:w="1817" w:type="pct"/>
            <w:tcBorders>
              <w:top w:val="single" w:sz="7" w:space="0" w:color="7C7C7C"/>
              <w:left w:val="single" w:sz="7" w:space="0" w:color="7C8080"/>
              <w:bottom w:val="single" w:sz="7" w:space="0" w:color="7C8080"/>
              <w:right w:val="single" w:sz="7" w:space="0" w:color="808080"/>
            </w:tcBorders>
          </w:tcPr>
          <w:p w14:paraId="4D36FA68" w14:textId="4DDC2288" w:rsidR="004B2F39" w:rsidRPr="0038791B" w:rsidRDefault="00E05B34" w:rsidP="00491012">
            <w:pPr>
              <w:widowControl w:val="0"/>
              <w:kinsoku w:val="0"/>
              <w:overflowPunct w:val="0"/>
              <w:autoSpaceDE w:val="0"/>
              <w:autoSpaceDN w:val="0"/>
              <w:adjustRightInd w:val="0"/>
              <w:spacing w:line="211"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I</w:t>
            </w:r>
            <w:r w:rsidR="004B2F39" w:rsidRPr="0038791B">
              <w:rPr>
                <w:rFonts w:ascii="Times New Roman" w:hAnsi="Times New Roman" w:cs="Times New Roman"/>
                <w:color w:val="auto"/>
                <w:sz w:val="20"/>
                <w:szCs w:val="20"/>
              </w:rPr>
              <w:t>ntr</w:t>
            </w:r>
            <w:r w:rsidRPr="0038791B">
              <w:rPr>
                <w:rFonts w:ascii="Times New Roman" w:hAnsi="Times New Roman" w:cs="Times New Roman"/>
                <w:color w:val="auto"/>
                <w:sz w:val="20"/>
                <w:szCs w:val="20"/>
              </w:rPr>
              <w:t>area</w:t>
            </w:r>
            <w:r w:rsidR="004B2F39" w:rsidRPr="0038791B">
              <w:rPr>
                <w:rFonts w:ascii="Times New Roman" w:hAnsi="Times New Roman" w:cs="Times New Roman"/>
                <w:color w:val="auto"/>
                <w:sz w:val="20"/>
                <w:szCs w:val="20"/>
              </w:rPr>
              <w:t xml:space="preserve"> Mesteac</w:t>
            </w:r>
            <w:r w:rsidR="00AB0592">
              <w:rPr>
                <w:rFonts w:ascii="Times New Roman" w:hAnsi="Times New Roman" w:cs="Times New Roman"/>
                <w:color w:val="auto"/>
                <w:sz w:val="20"/>
                <w:szCs w:val="20"/>
              </w:rPr>
              <w:t>ă</w:t>
            </w:r>
            <w:r w:rsidR="004B2F39" w:rsidRPr="0038791B">
              <w:rPr>
                <w:rFonts w:ascii="Times New Roman" w:hAnsi="Times New Roman" w:cs="Times New Roman"/>
                <w:color w:val="auto"/>
                <w:sz w:val="20"/>
                <w:szCs w:val="20"/>
              </w:rPr>
              <w:t>nului</w:t>
            </w:r>
          </w:p>
        </w:tc>
        <w:tc>
          <w:tcPr>
            <w:tcW w:w="966" w:type="pct"/>
            <w:tcBorders>
              <w:top w:val="single" w:sz="7" w:space="0" w:color="7C7C7C"/>
              <w:left w:val="single" w:sz="7" w:space="0" w:color="808080"/>
              <w:bottom w:val="single" w:sz="7" w:space="0" w:color="7C8080"/>
              <w:right w:val="single" w:sz="7" w:space="0" w:color="808080"/>
            </w:tcBorders>
          </w:tcPr>
          <w:p w14:paraId="51313C13"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44.09</w:t>
            </w:r>
          </w:p>
        </w:tc>
        <w:tc>
          <w:tcPr>
            <w:tcW w:w="1025" w:type="pct"/>
            <w:tcBorders>
              <w:top w:val="single" w:sz="7" w:space="0" w:color="7C7C7C"/>
              <w:left w:val="single" w:sz="7" w:space="0" w:color="808080"/>
              <w:bottom w:val="single" w:sz="7" w:space="0" w:color="7C8080"/>
              <w:right w:val="single" w:sz="7" w:space="0" w:color="808080"/>
            </w:tcBorders>
          </w:tcPr>
          <w:p w14:paraId="68DA8C00"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7C7C7C"/>
              <w:left w:val="single" w:sz="7" w:space="0" w:color="808080"/>
              <w:bottom w:val="single" w:sz="7" w:space="0" w:color="7C8080"/>
              <w:right w:val="single" w:sz="7" w:space="0" w:color="777777"/>
            </w:tcBorders>
          </w:tcPr>
          <w:p w14:paraId="2339D9CF"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38791B" w14:paraId="2B4E8381" w14:textId="77777777" w:rsidTr="00AB0592">
        <w:trPr>
          <w:trHeight w:hRule="exact" w:val="284"/>
        </w:trPr>
        <w:tc>
          <w:tcPr>
            <w:tcW w:w="188" w:type="pct"/>
            <w:tcBorders>
              <w:top w:val="single" w:sz="7" w:space="0" w:color="7C8080"/>
              <w:left w:val="single" w:sz="7" w:space="0" w:color="878787"/>
              <w:bottom w:val="single" w:sz="7" w:space="0" w:color="808080"/>
              <w:right w:val="single" w:sz="7" w:space="0" w:color="7C8080"/>
            </w:tcBorders>
            <w:vAlign w:val="center"/>
          </w:tcPr>
          <w:p w14:paraId="3BD39934"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13</w:t>
            </w:r>
          </w:p>
        </w:tc>
        <w:tc>
          <w:tcPr>
            <w:tcW w:w="1817" w:type="pct"/>
            <w:tcBorders>
              <w:top w:val="single" w:sz="7" w:space="0" w:color="7C8080"/>
              <w:left w:val="single" w:sz="7" w:space="0" w:color="7C8080"/>
              <w:bottom w:val="single" w:sz="7" w:space="0" w:color="808080"/>
              <w:right w:val="single" w:sz="7" w:space="0" w:color="808080"/>
            </w:tcBorders>
          </w:tcPr>
          <w:p w14:paraId="3FA92234" w14:textId="1C7DE6FB" w:rsidR="004B2F39" w:rsidRPr="0038791B" w:rsidRDefault="00AB0592" w:rsidP="00491012">
            <w:pPr>
              <w:widowControl w:val="0"/>
              <w:kinsoku w:val="0"/>
              <w:overflowPunct w:val="0"/>
              <w:autoSpaceDE w:val="0"/>
              <w:autoSpaceDN w:val="0"/>
              <w:adjustRightInd w:val="0"/>
              <w:spacing w:line="211" w:lineRule="exact"/>
              <w:ind w:left="57" w:right="57"/>
              <w:jc w:val="both"/>
              <w:rPr>
                <w:rFonts w:ascii="Times New Roman" w:hAnsi="Times New Roman" w:cs="Times New Roman"/>
                <w:color w:val="auto"/>
                <w:sz w:val="20"/>
                <w:szCs w:val="20"/>
              </w:rPr>
            </w:pPr>
            <w:r>
              <w:rPr>
                <w:rFonts w:ascii="Times New Roman" w:hAnsi="Times New Roman" w:cs="Times New Roman"/>
                <w:color w:val="auto"/>
                <w:sz w:val="20"/>
                <w:szCs w:val="20"/>
              </w:rPr>
              <w:t>I</w:t>
            </w:r>
            <w:r w:rsidR="004B2F39" w:rsidRPr="0038791B">
              <w:rPr>
                <w:rFonts w:ascii="Times New Roman" w:hAnsi="Times New Roman" w:cs="Times New Roman"/>
                <w:color w:val="auto"/>
                <w:sz w:val="20"/>
                <w:szCs w:val="20"/>
              </w:rPr>
              <w:t>ntr</w:t>
            </w:r>
            <w:r>
              <w:rPr>
                <w:rFonts w:ascii="Times New Roman" w:hAnsi="Times New Roman" w:cs="Times New Roman"/>
                <w:color w:val="auto"/>
                <w:sz w:val="20"/>
                <w:szCs w:val="20"/>
              </w:rPr>
              <w:t>area</w:t>
            </w:r>
            <w:r w:rsidR="004B2F39" w:rsidRPr="0038791B">
              <w:rPr>
                <w:rFonts w:ascii="Times New Roman" w:hAnsi="Times New Roman" w:cs="Times New Roman"/>
                <w:color w:val="auto"/>
                <w:sz w:val="20"/>
                <w:szCs w:val="20"/>
              </w:rPr>
              <w:t xml:space="preserve"> Fras</w:t>
            </w:r>
            <w:r w:rsidR="00E22129" w:rsidRPr="0038791B">
              <w:rPr>
                <w:rFonts w:ascii="Times New Roman" w:hAnsi="Times New Roman" w:cs="Times New Roman"/>
                <w:color w:val="auto"/>
                <w:sz w:val="20"/>
                <w:szCs w:val="20"/>
              </w:rPr>
              <w:t>i</w:t>
            </w:r>
            <w:r w:rsidR="004B2F39" w:rsidRPr="0038791B">
              <w:rPr>
                <w:rFonts w:ascii="Times New Roman" w:hAnsi="Times New Roman" w:cs="Times New Roman"/>
                <w:color w:val="auto"/>
                <w:sz w:val="20"/>
                <w:szCs w:val="20"/>
              </w:rPr>
              <w:t>nului</w:t>
            </w:r>
          </w:p>
        </w:tc>
        <w:tc>
          <w:tcPr>
            <w:tcW w:w="966" w:type="pct"/>
            <w:tcBorders>
              <w:top w:val="single" w:sz="7" w:space="0" w:color="7C8080"/>
              <w:left w:val="single" w:sz="7" w:space="0" w:color="808080"/>
              <w:bottom w:val="single" w:sz="7" w:space="0" w:color="808080"/>
              <w:right w:val="single" w:sz="7" w:space="0" w:color="808080"/>
            </w:tcBorders>
          </w:tcPr>
          <w:p w14:paraId="5691F536"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44</w:t>
            </w:r>
          </w:p>
        </w:tc>
        <w:tc>
          <w:tcPr>
            <w:tcW w:w="1025" w:type="pct"/>
            <w:tcBorders>
              <w:top w:val="single" w:sz="7" w:space="0" w:color="7C8080"/>
              <w:left w:val="single" w:sz="7" w:space="0" w:color="808080"/>
              <w:bottom w:val="single" w:sz="7" w:space="0" w:color="808080"/>
              <w:right w:val="single" w:sz="7" w:space="0" w:color="808080"/>
            </w:tcBorders>
          </w:tcPr>
          <w:p w14:paraId="38790E08"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7C8080"/>
              <w:left w:val="single" w:sz="7" w:space="0" w:color="808080"/>
              <w:bottom w:val="single" w:sz="7" w:space="0" w:color="808080"/>
              <w:right w:val="single" w:sz="7" w:space="0" w:color="777777"/>
            </w:tcBorders>
          </w:tcPr>
          <w:p w14:paraId="171C1496" w14:textId="77777777" w:rsidR="004B2F39" w:rsidRPr="0038791B" w:rsidRDefault="004B2F39" w:rsidP="00491012">
            <w:pPr>
              <w:widowControl w:val="0"/>
              <w:kinsoku w:val="0"/>
              <w:overflowPunct w:val="0"/>
              <w:autoSpaceDE w:val="0"/>
              <w:autoSpaceDN w:val="0"/>
              <w:adjustRightInd w:val="0"/>
              <w:spacing w:line="211"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38791B" w14:paraId="6B7807B3" w14:textId="77777777" w:rsidTr="00AB0592">
        <w:trPr>
          <w:trHeight w:hRule="exact" w:val="284"/>
        </w:trPr>
        <w:tc>
          <w:tcPr>
            <w:tcW w:w="188" w:type="pct"/>
            <w:tcBorders>
              <w:top w:val="single" w:sz="7" w:space="0" w:color="808080"/>
              <w:left w:val="single" w:sz="7" w:space="0" w:color="878787"/>
              <w:bottom w:val="single" w:sz="7" w:space="0" w:color="838383"/>
              <w:right w:val="single" w:sz="7" w:space="0" w:color="7C8080"/>
            </w:tcBorders>
            <w:vAlign w:val="center"/>
          </w:tcPr>
          <w:p w14:paraId="7E17AA80" w14:textId="77777777" w:rsidR="004B2F39" w:rsidRPr="0038791B" w:rsidRDefault="004B2F39" w:rsidP="00491012">
            <w:pPr>
              <w:widowControl w:val="0"/>
              <w:kinsoku w:val="0"/>
              <w:overflowPunct w:val="0"/>
              <w:autoSpaceDE w:val="0"/>
              <w:autoSpaceDN w:val="0"/>
              <w:adjustRightInd w:val="0"/>
              <w:spacing w:line="230"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14</w:t>
            </w:r>
          </w:p>
        </w:tc>
        <w:tc>
          <w:tcPr>
            <w:tcW w:w="1817" w:type="pct"/>
            <w:tcBorders>
              <w:top w:val="single" w:sz="7" w:space="0" w:color="808080"/>
              <w:left w:val="single" w:sz="7" w:space="0" w:color="7C8080"/>
              <w:bottom w:val="single" w:sz="7" w:space="0" w:color="838383"/>
              <w:right w:val="single" w:sz="7" w:space="0" w:color="808080"/>
            </w:tcBorders>
          </w:tcPr>
          <w:p w14:paraId="6CF4EB01" w14:textId="783AD2F5" w:rsidR="004B2F39" w:rsidRPr="0038791B" w:rsidRDefault="004B2F39" w:rsidP="00491012">
            <w:pPr>
              <w:widowControl w:val="0"/>
              <w:kinsoku w:val="0"/>
              <w:overflowPunct w:val="0"/>
              <w:autoSpaceDE w:val="0"/>
              <w:autoSpaceDN w:val="0"/>
              <w:adjustRightInd w:val="0"/>
              <w:spacing w:line="230"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Salc</w:t>
            </w:r>
            <w:r w:rsidR="00101CDF" w:rsidRPr="0038791B">
              <w:rPr>
                <w:rFonts w:ascii="Times New Roman" w:hAnsi="Times New Roman" w:cs="Times New Roman"/>
                <w:color w:val="auto"/>
                <w:sz w:val="20"/>
                <w:szCs w:val="20"/>
              </w:rPr>
              <w:t>â</w:t>
            </w:r>
            <w:r w:rsidRPr="0038791B">
              <w:rPr>
                <w:rFonts w:ascii="Times New Roman" w:hAnsi="Times New Roman" w:cs="Times New Roman"/>
                <w:color w:val="auto"/>
                <w:sz w:val="20"/>
                <w:szCs w:val="20"/>
              </w:rPr>
              <w:t>mulu</w:t>
            </w:r>
            <w:r w:rsidR="00E22129" w:rsidRPr="0038791B">
              <w:rPr>
                <w:rFonts w:ascii="Times New Roman" w:hAnsi="Times New Roman" w:cs="Times New Roman"/>
                <w:color w:val="auto"/>
                <w:sz w:val="20"/>
                <w:szCs w:val="20"/>
              </w:rPr>
              <w:t>i</w:t>
            </w:r>
          </w:p>
        </w:tc>
        <w:tc>
          <w:tcPr>
            <w:tcW w:w="966" w:type="pct"/>
            <w:tcBorders>
              <w:top w:val="single" w:sz="7" w:space="0" w:color="808080"/>
              <w:left w:val="single" w:sz="7" w:space="0" w:color="808080"/>
              <w:bottom w:val="single" w:sz="7" w:space="0" w:color="838383"/>
              <w:right w:val="single" w:sz="7" w:space="0" w:color="808080"/>
            </w:tcBorders>
          </w:tcPr>
          <w:p w14:paraId="0AE884F8" w14:textId="77777777" w:rsidR="004B2F39" w:rsidRPr="0038791B" w:rsidRDefault="004B2F39" w:rsidP="00491012">
            <w:pPr>
              <w:widowControl w:val="0"/>
              <w:kinsoku w:val="0"/>
              <w:overflowPunct w:val="0"/>
              <w:autoSpaceDE w:val="0"/>
              <w:autoSpaceDN w:val="0"/>
              <w:adjustRightInd w:val="0"/>
              <w:spacing w:line="230"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251</w:t>
            </w:r>
          </w:p>
        </w:tc>
        <w:tc>
          <w:tcPr>
            <w:tcW w:w="1025" w:type="pct"/>
            <w:tcBorders>
              <w:top w:val="single" w:sz="7" w:space="0" w:color="808080"/>
              <w:left w:val="single" w:sz="7" w:space="0" w:color="808080"/>
              <w:bottom w:val="single" w:sz="7" w:space="0" w:color="838383"/>
              <w:right w:val="single" w:sz="7" w:space="0" w:color="808080"/>
            </w:tcBorders>
          </w:tcPr>
          <w:p w14:paraId="1541DE76" w14:textId="77777777" w:rsidR="004B2F39" w:rsidRPr="0038791B" w:rsidRDefault="004B2F39" w:rsidP="00491012">
            <w:pPr>
              <w:widowControl w:val="0"/>
              <w:kinsoku w:val="0"/>
              <w:overflowPunct w:val="0"/>
              <w:autoSpaceDE w:val="0"/>
              <w:autoSpaceDN w:val="0"/>
              <w:adjustRightInd w:val="0"/>
              <w:spacing w:line="230"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808080"/>
              <w:left w:val="single" w:sz="7" w:space="0" w:color="808080"/>
              <w:bottom w:val="single" w:sz="7" w:space="0" w:color="838383"/>
              <w:right w:val="single" w:sz="7" w:space="0" w:color="777777"/>
            </w:tcBorders>
          </w:tcPr>
          <w:p w14:paraId="1B000978" w14:textId="77777777" w:rsidR="004B2F39" w:rsidRPr="0038791B" w:rsidRDefault="004B2F39" w:rsidP="00491012">
            <w:pPr>
              <w:widowControl w:val="0"/>
              <w:kinsoku w:val="0"/>
              <w:overflowPunct w:val="0"/>
              <w:autoSpaceDE w:val="0"/>
              <w:autoSpaceDN w:val="0"/>
              <w:adjustRightInd w:val="0"/>
              <w:spacing w:line="230"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38791B" w14:paraId="40BB76AD" w14:textId="77777777" w:rsidTr="00AB0592">
        <w:trPr>
          <w:trHeight w:hRule="exact" w:val="284"/>
        </w:trPr>
        <w:tc>
          <w:tcPr>
            <w:tcW w:w="188" w:type="pct"/>
            <w:tcBorders>
              <w:top w:val="single" w:sz="7" w:space="0" w:color="838383"/>
              <w:left w:val="single" w:sz="7" w:space="0" w:color="878787"/>
              <w:bottom w:val="single" w:sz="7" w:space="0" w:color="838383"/>
              <w:right w:val="single" w:sz="7" w:space="0" w:color="7C8080"/>
            </w:tcBorders>
            <w:vAlign w:val="center"/>
          </w:tcPr>
          <w:p w14:paraId="76CC4653"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15</w:t>
            </w:r>
          </w:p>
        </w:tc>
        <w:tc>
          <w:tcPr>
            <w:tcW w:w="1817" w:type="pct"/>
            <w:tcBorders>
              <w:top w:val="single" w:sz="7" w:space="0" w:color="838383"/>
              <w:left w:val="single" w:sz="7" w:space="0" w:color="7C8080"/>
              <w:bottom w:val="single" w:sz="7" w:space="0" w:color="838383"/>
              <w:right w:val="single" w:sz="7" w:space="0" w:color="808080"/>
            </w:tcBorders>
          </w:tcPr>
          <w:p w14:paraId="15B2D85D" w14:textId="77777777" w:rsidR="004B2F39" w:rsidRPr="0038791B" w:rsidRDefault="004B2F39" w:rsidP="00491012">
            <w:pPr>
              <w:widowControl w:val="0"/>
              <w:kinsoku w:val="0"/>
              <w:overflowPunct w:val="0"/>
              <w:autoSpaceDE w:val="0"/>
              <w:autoSpaceDN w:val="0"/>
              <w:adjustRightInd w:val="0"/>
              <w:spacing w:line="206" w:lineRule="exact"/>
              <w:ind w:left="57" w:right="57"/>
              <w:jc w:val="both"/>
              <w:rPr>
                <w:rFonts w:ascii="Times New Roman" w:hAnsi="Times New Roman" w:cs="Times New Roman"/>
                <w:color w:val="auto"/>
                <w:sz w:val="20"/>
                <w:szCs w:val="20"/>
              </w:rPr>
            </w:pPr>
            <w:r w:rsidRPr="0038791B">
              <w:rPr>
                <w:rFonts w:ascii="Times New Roman" w:hAnsi="Times New Roman" w:cs="Times New Roman"/>
                <w:color w:val="auto"/>
                <w:sz w:val="20"/>
                <w:szCs w:val="20"/>
              </w:rPr>
              <w:t>Parfumulu</w:t>
            </w:r>
            <w:r w:rsidR="00E22129" w:rsidRPr="0038791B">
              <w:rPr>
                <w:rFonts w:ascii="Times New Roman" w:hAnsi="Times New Roman" w:cs="Times New Roman"/>
                <w:color w:val="auto"/>
                <w:sz w:val="20"/>
                <w:szCs w:val="20"/>
              </w:rPr>
              <w:t>i</w:t>
            </w:r>
          </w:p>
        </w:tc>
        <w:tc>
          <w:tcPr>
            <w:tcW w:w="966" w:type="pct"/>
            <w:tcBorders>
              <w:top w:val="single" w:sz="7" w:space="0" w:color="838383"/>
              <w:left w:val="single" w:sz="7" w:space="0" w:color="808080"/>
              <w:bottom w:val="single" w:sz="7" w:space="0" w:color="838383"/>
              <w:right w:val="single" w:sz="7" w:space="0" w:color="808080"/>
            </w:tcBorders>
          </w:tcPr>
          <w:p w14:paraId="09232528"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145</w:t>
            </w:r>
          </w:p>
        </w:tc>
        <w:tc>
          <w:tcPr>
            <w:tcW w:w="1025" w:type="pct"/>
            <w:tcBorders>
              <w:top w:val="single" w:sz="7" w:space="0" w:color="838383"/>
              <w:left w:val="single" w:sz="7" w:space="0" w:color="808080"/>
              <w:bottom w:val="single" w:sz="7" w:space="0" w:color="838383"/>
              <w:right w:val="single" w:sz="7" w:space="0" w:color="808080"/>
            </w:tcBorders>
          </w:tcPr>
          <w:p w14:paraId="245519F1"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4</w:t>
            </w:r>
          </w:p>
        </w:tc>
        <w:tc>
          <w:tcPr>
            <w:tcW w:w="1005" w:type="pct"/>
            <w:tcBorders>
              <w:top w:val="single" w:sz="7" w:space="0" w:color="838383"/>
              <w:left w:val="single" w:sz="7" w:space="0" w:color="808080"/>
              <w:bottom w:val="single" w:sz="7" w:space="0" w:color="838383"/>
              <w:right w:val="single" w:sz="7" w:space="0" w:color="777777"/>
            </w:tcBorders>
          </w:tcPr>
          <w:p w14:paraId="6FD1050B" w14:textId="77777777" w:rsidR="004B2F39" w:rsidRPr="0038791B" w:rsidRDefault="004B2F39" w:rsidP="00491012">
            <w:pPr>
              <w:widowControl w:val="0"/>
              <w:kinsoku w:val="0"/>
              <w:overflowPunct w:val="0"/>
              <w:autoSpaceDE w:val="0"/>
              <w:autoSpaceDN w:val="0"/>
              <w:adjustRightInd w:val="0"/>
              <w:spacing w:line="206" w:lineRule="exact"/>
              <w:ind w:left="57" w:right="57"/>
              <w:jc w:val="center"/>
              <w:rPr>
                <w:rFonts w:ascii="Times New Roman" w:hAnsi="Times New Roman" w:cs="Times New Roman"/>
                <w:color w:val="auto"/>
                <w:sz w:val="20"/>
                <w:szCs w:val="20"/>
              </w:rPr>
            </w:pPr>
            <w:r w:rsidRPr="0038791B">
              <w:rPr>
                <w:rFonts w:ascii="Times New Roman" w:hAnsi="Times New Roman" w:cs="Times New Roman"/>
                <w:color w:val="auto"/>
                <w:sz w:val="20"/>
                <w:szCs w:val="20"/>
              </w:rPr>
              <w:t>3</w:t>
            </w:r>
          </w:p>
        </w:tc>
      </w:tr>
      <w:tr w:rsidR="004B2F39" w:rsidRPr="00765F91" w14:paraId="77C7E596" w14:textId="77777777" w:rsidTr="00AB0592">
        <w:trPr>
          <w:trHeight w:hRule="exact" w:val="284"/>
        </w:trPr>
        <w:tc>
          <w:tcPr>
            <w:tcW w:w="188" w:type="pct"/>
            <w:tcBorders>
              <w:top w:val="single" w:sz="7" w:space="0" w:color="838383"/>
              <w:left w:val="single" w:sz="7" w:space="0" w:color="878787"/>
              <w:bottom w:val="single" w:sz="7" w:space="0" w:color="838383"/>
              <w:right w:val="single" w:sz="7" w:space="0" w:color="7C8080"/>
            </w:tcBorders>
            <w:vAlign w:val="center"/>
          </w:tcPr>
          <w:p w14:paraId="72C4921A"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b/>
                <w:bCs/>
                <w:color w:val="auto"/>
                <w:sz w:val="20"/>
                <w:szCs w:val="20"/>
              </w:rPr>
            </w:pPr>
          </w:p>
        </w:tc>
        <w:tc>
          <w:tcPr>
            <w:tcW w:w="1817" w:type="pct"/>
            <w:tcBorders>
              <w:top w:val="single" w:sz="7" w:space="0" w:color="838383"/>
              <w:left w:val="single" w:sz="7" w:space="0" w:color="7C8080"/>
              <w:bottom w:val="single" w:sz="7" w:space="0" w:color="838383"/>
              <w:right w:val="single" w:sz="7" w:space="0" w:color="808080"/>
            </w:tcBorders>
          </w:tcPr>
          <w:p w14:paraId="7A25E5AE" w14:textId="2DADA4B2" w:rsidR="004B2F39" w:rsidRPr="00765F91" w:rsidRDefault="00765F91" w:rsidP="00491012">
            <w:pPr>
              <w:widowControl w:val="0"/>
              <w:autoSpaceDE w:val="0"/>
              <w:autoSpaceDN w:val="0"/>
              <w:adjustRightInd w:val="0"/>
              <w:ind w:left="57" w:right="57"/>
              <w:jc w:val="both"/>
              <w:rPr>
                <w:rFonts w:ascii="Times New Roman" w:hAnsi="Times New Roman" w:cs="Times New Roman"/>
                <w:b/>
                <w:bCs/>
                <w:color w:val="auto"/>
                <w:sz w:val="20"/>
                <w:szCs w:val="20"/>
              </w:rPr>
            </w:pPr>
            <w:r>
              <w:rPr>
                <w:rFonts w:ascii="Times New Roman" w:hAnsi="Times New Roman" w:cs="Times New Roman"/>
                <w:b/>
                <w:bCs/>
                <w:color w:val="auto"/>
                <w:sz w:val="20"/>
                <w:szCs w:val="20"/>
              </w:rPr>
              <w:t>Total Sat Negoești</w:t>
            </w:r>
          </w:p>
        </w:tc>
        <w:tc>
          <w:tcPr>
            <w:tcW w:w="966" w:type="pct"/>
            <w:tcBorders>
              <w:top w:val="single" w:sz="7" w:space="0" w:color="838383"/>
              <w:left w:val="single" w:sz="7" w:space="0" w:color="808080"/>
              <w:bottom w:val="single" w:sz="7" w:space="0" w:color="707474"/>
              <w:right w:val="single" w:sz="7" w:space="0" w:color="808080"/>
            </w:tcBorders>
          </w:tcPr>
          <w:p w14:paraId="1AE93654" w14:textId="77777777" w:rsidR="004B2F39" w:rsidRPr="00765F91" w:rsidRDefault="004B2F39" w:rsidP="00491012">
            <w:pPr>
              <w:widowControl w:val="0"/>
              <w:kinsoku w:val="0"/>
              <w:overflowPunct w:val="0"/>
              <w:autoSpaceDE w:val="0"/>
              <w:autoSpaceDN w:val="0"/>
              <w:adjustRightInd w:val="0"/>
              <w:spacing w:line="214" w:lineRule="exact"/>
              <w:ind w:left="57" w:right="57"/>
              <w:jc w:val="center"/>
              <w:rPr>
                <w:rFonts w:ascii="Times New Roman" w:hAnsi="Times New Roman" w:cs="Times New Roman"/>
                <w:b/>
                <w:bCs/>
                <w:color w:val="auto"/>
                <w:sz w:val="20"/>
                <w:szCs w:val="20"/>
              </w:rPr>
            </w:pPr>
            <w:r w:rsidRPr="00765F91">
              <w:rPr>
                <w:rFonts w:ascii="Times New Roman" w:hAnsi="Times New Roman" w:cs="Times New Roman"/>
                <w:b/>
                <w:bCs/>
                <w:color w:val="auto"/>
                <w:sz w:val="20"/>
                <w:szCs w:val="20"/>
              </w:rPr>
              <w:t>1616.19</w:t>
            </w:r>
          </w:p>
        </w:tc>
        <w:tc>
          <w:tcPr>
            <w:tcW w:w="1025" w:type="pct"/>
            <w:tcBorders>
              <w:top w:val="single" w:sz="7" w:space="0" w:color="838383"/>
              <w:left w:val="single" w:sz="7" w:space="0" w:color="808080"/>
              <w:bottom w:val="single" w:sz="7" w:space="0" w:color="878787"/>
              <w:right w:val="single" w:sz="7" w:space="0" w:color="808080"/>
            </w:tcBorders>
          </w:tcPr>
          <w:p w14:paraId="7FD60090"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b/>
                <w:bCs/>
                <w:color w:val="auto"/>
                <w:sz w:val="20"/>
                <w:szCs w:val="20"/>
              </w:rPr>
            </w:pPr>
          </w:p>
        </w:tc>
        <w:tc>
          <w:tcPr>
            <w:tcW w:w="1005" w:type="pct"/>
            <w:tcBorders>
              <w:top w:val="single" w:sz="7" w:space="0" w:color="838383"/>
              <w:left w:val="single" w:sz="7" w:space="0" w:color="808080"/>
              <w:bottom w:val="single" w:sz="7" w:space="0" w:color="878787"/>
              <w:right w:val="single" w:sz="7" w:space="0" w:color="777777"/>
            </w:tcBorders>
          </w:tcPr>
          <w:p w14:paraId="4FE0A287"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b/>
                <w:bCs/>
                <w:color w:val="auto"/>
                <w:sz w:val="20"/>
                <w:szCs w:val="20"/>
              </w:rPr>
            </w:pPr>
          </w:p>
        </w:tc>
      </w:tr>
      <w:tr w:rsidR="004B2F39" w:rsidRPr="00765F91" w14:paraId="730F97E6" w14:textId="77777777" w:rsidTr="00AB0592">
        <w:trPr>
          <w:trHeight w:hRule="exact" w:val="284"/>
        </w:trPr>
        <w:tc>
          <w:tcPr>
            <w:tcW w:w="188" w:type="pct"/>
            <w:tcBorders>
              <w:top w:val="single" w:sz="7" w:space="0" w:color="838383"/>
              <w:left w:val="single" w:sz="7" w:space="0" w:color="878787"/>
              <w:bottom w:val="single" w:sz="7" w:space="0" w:color="808080"/>
              <w:right w:val="single" w:sz="7" w:space="0" w:color="7C8080"/>
            </w:tcBorders>
            <w:vAlign w:val="center"/>
          </w:tcPr>
          <w:p w14:paraId="4ABFB5CF"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color w:val="auto"/>
                <w:sz w:val="22"/>
                <w:szCs w:val="22"/>
              </w:rPr>
            </w:pPr>
          </w:p>
        </w:tc>
        <w:tc>
          <w:tcPr>
            <w:tcW w:w="1817" w:type="pct"/>
            <w:tcBorders>
              <w:top w:val="single" w:sz="7" w:space="0" w:color="838383"/>
              <w:left w:val="single" w:sz="7" w:space="0" w:color="7C8080"/>
              <w:bottom w:val="single" w:sz="7" w:space="0" w:color="808080"/>
              <w:right w:val="single" w:sz="7" w:space="0" w:color="808080"/>
            </w:tcBorders>
          </w:tcPr>
          <w:p w14:paraId="37AEAC07" w14:textId="661884B2" w:rsidR="004B2F39" w:rsidRPr="00765F91" w:rsidRDefault="004B2F39" w:rsidP="00491012">
            <w:pPr>
              <w:widowControl w:val="0"/>
              <w:kinsoku w:val="0"/>
              <w:overflowPunct w:val="0"/>
              <w:autoSpaceDE w:val="0"/>
              <w:autoSpaceDN w:val="0"/>
              <w:adjustRightInd w:val="0"/>
              <w:spacing w:line="214" w:lineRule="exact"/>
              <w:ind w:left="57" w:right="57"/>
              <w:jc w:val="both"/>
              <w:rPr>
                <w:rFonts w:ascii="Times New Roman" w:hAnsi="Times New Roman" w:cs="Times New Roman"/>
                <w:b/>
                <w:bCs/>
                <w:color w:val="auto"/>
                <w:sz w:val="22"/>
                <w:szCs w:val="22"/>
              </w:rPr>
            </w:pPr>
            <w:r w:rsidRPr="00765F91">
              <w:rPr>
                <w:rFonts w:ascii="Times New Roman" w:hAnsi="Times New Roman" w:cs="Times New Roman"/>
                <w:b/>
                <w:bCs/>
                <w:color w:val="auto"/>
                <w:sz w:val="22"/>
                <w:szCs w:val="22"/>
              </w:rPr>
              <w:t xml:space="preserve">Total </w:t>
            </w:r>
            <w:r w:rsidR="00765F91">
              <w:rPr>
                <w:rFonts w:ascii="Times New Roman" w:hAnsi="Times New Roman" w:cs="Times New Roman"/>
                <w:b/>
                <w:bCs/>
                <w:color w:val="auto"/>
                <w:sz w:val="22"/>
                <w:szCs w:val="22"/>
              </w:rPr>
              <w:t>Comuna Șoldanu</w:t>
            </w:r>
          </w:p>
        </w:tc>
        <w:tc>
          <w:tcPr>
            <w:tcW w:w="966" w:type="pct"/>
            <w:tcBorders>
              <w:top w:val="single" w:sz="7" w:space="0" w:color="707474"/>
              <w:left w:val="single" w:sz="7" w:space="0" w:color="808080"/>
              <w:bottom w:val="single" w:sz="7" w:space="0" w:color="808080"/>
              <w:right w:val="single" w:sz="7" w:space="0" w:color="808080"/>
            </w:tcBorders>
          </w:tcPr>
          <w:p w14:paraId="430A5C9D" w14:textId="77777777" w:rsidR="004B2F39" w:rsidRPr="00765F91" w:rsidRDefault="004B2F39" w:rsidP="00491012">
            <w:pPr>
              <w:widowControl w:val="0"/>
              <w:kinsoku w:val="0"/>
              <w:overflowPunct w:val="0"/>
              <w:autoSpaceDE w:val="0"/>
              <w:autoSpaceDN w:val="0"/>
              <w:adjustRightInd w:val="0"/>
              <w:spacing w:line="214" w:lineRule="exact"/>
              <w:ind w:left="57" w:right="57"/>
              <w:jc w:val="center"/>
              <w:rPr>
                <w:rFonts w:ascii="Times New Roman" w:hAnsi="Times New Roman" w:cs="Times New Roman"/>
                <w:b/>
                <w:bCs/>
                <w:color w:val="auto"/>
                <w:sz w:val="22"/>
                <w:szCs w:val="22"/>
              </w:rPr>
            </w:pPr>
            <w:r w:rsidRPr="00765F91">
              <w:rPr>
                <w:rFonts w:ascii="Times New Roman" w:hAnsi="Times New Roman" w:cs="Times New Roman"/>
                <w:b/>
                <w:bCs/>
                <w:color w:val="auto"/>
                <w:sz w:val="22"/>
                <w:szCs w:val="22"/>
              </w:rPr>
              <w:t>4399.79</w:t>
            </w:r>
          </w:p>
        </w:tc>
        <w:tc>
          <w:tcPr>
            <w:tcW w:w="1025" w:type="pct"/>
            <w:tcBorders>
              <w:top w:val="single" w:sz="7" w:space="0" w:color="878787"/>
              <w:left w:val="single" w:sz="7" w:space="0" w:color="808080"/>
              <w:bottom w:val="single" w:sz="7" w:space="0" w:color="808080"/>
              <w:right w:val="single" w:sz="7" w:space="0" w:color="808080"/>
            </w:tcBorders>
          </w:tcPr>
          <w:p w14:paraId="7F8FC53A"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color w:val="auto"/>
                <w:sz w:val="22"/>
                <w:szCs w:val="22"/>
              </w:rPr>
            </w:pPr>
          </w:p>
        </w:tc>
        <w:tc>
          <w:tcPr>
            <w:tcW w:w="1005" w:type="pct"/>
            <w:tcBorders>
              <w:top w:val="single" w:sz="7" w:space="0" w:color="878787"/>
              <w:left w:val="single" w:sz="7" w:space="0" w:color="808080"/>
              <w:bottom w:val="single" w:sz="7" w:space="0" w:color="808080"/>
              <w:right w:val="single" w:sz="7" w:space="0" w:color="777777"/>
            </w:tcBorders>
          </w:tcPr>
          <w:p w14:paraId="498E4C3D" w14:textId="77777777" w:rsidR="004B2F39" w:rsidRPr="00765F91" w:rsidRDefault="004B2F39" w:rsidP="00491012">
            <w:pPr>
              <w:widowControl w:val="0"/>
              <w:autoSpaceDE w:val="0"/>
              <w:autoSpaceDN w:val="0"/>
              <w:adjustRightInd w:val="0"/>
              <w:ind w:left="57" w:right="57"/>
              <w:jc w:val="center"/>
              <w:rPr>
                <w:rFonts w:ascii="Times New Roman" w:hAnsi="Times New Roman" w:cs="Times New Roman"/>
                <w:color w:val="auto"/>
                <w:sz w:val="22"/>
                <w:szCs w:val="22"/>
              </w:rPr>
            </w:pPr>
          </w:p>
        </w:tc>
      </w:tr>
    </w:tbl>
    <w:p w14:paraId="3843474B" w14:textId="77777777" w:rsidR="005E0DB3" w:rsidRDefault="005E0DB3" w:rsidP="00491012">
      <w:pPr>
        <w:widowControl w:val="0"/>
        <w:autoSpaceDE w:val="0"/>
        <w:autoSpaceDN w:val="0"/>
        <w:adjustRightInd w:val="0"/>
        <w:jc w:val="both"/>
        <w:rPr>
          <w:rFonts w:ascii="Times New Roman" w:hAnsi="Times New Roman" w:cs="Times New Roman"/>
          <w:color w:val="383838"/>
          <w:lang w:val="ro-RO"/>
        </w:rPr>
      </w:pPr>
    </w:p>
    <w:p w14:paraId="0812E217" w14:textId="55BDE34A" w:rsidR="00686FFF" w:rsidRPr="00D9297E" w:rsidRDefault="009C7ED3" w:rsidP="00491012">
      <w:pPr>
        <w:widowControl w:val="0"/>
        <w:autoSpaceDE w:val="0"/>
        <w:autoSpaceDN w:val="0"/>
        <w:adjustRightInd w:val="0"/>
        <w:jc w:val="both"/>
        <w:rPr>
          <w:rFonts w:ascii="Times New Roman" w:hAnsi="Times New Roman" w:cs="Times New Roman"/>
          <w:b/>
          <w:bCs/>
          <w:iCs/>
          <w:color w:val="383838"/>
          <w:sz w:val="23"/>
          <w:szCs w:val="23"/>
          <w:lang w:val="ro-RO"/>
        </w:rPr>
      </w:pPr>
      <w:r w:rsidRPr="00D9297E">
        <w:rPr>
          <w:rFonts w:ascii="Times New Roman" w:hAnsi="Times New Roman" w:cs="Times New Roman"/>
          <w:b/>
          <w:bCs/>
          <w:iCs/>
          <w:color w:val="383838"/>
          <w:sz w:val="23"/>
          <w:szCs w:val="23"/>
          <w:lang w:val="ro-RO"/>
        </w:rPr>
        <w:t xml:space="preserve">      </w:t>
      </w:r>
      <w:r w:rsidR="00686FFF" w:rsidRPr="00D9297E">
        <w:rPr>
          <w:rFonts w:ascii="Times New Roman" w:hAnsi="Times New Roman" w:cs="Times New Roman"/>
          <w:b/>
          <w:bCs/>
          <w:iCs/>
          <w:color w:val="383838"/>
          <w:sz w:val="23"/>
          <w:szCs w:val="23"/>
          <w:lang w:val="ro-RO"/>
        </w:rPr>
        <w:t xml:space="preserve">Profilul longitudinal  </w:t>
      </w:r>
    </w:p>
    <w:p w14:paraId="39FC4E26" w14:textId="4542E8FA" w:rsidR="00686FFF" w:rsidRPr="00D9297E" w:rsidRDefault="00686FFF"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In profil longitudinal s-a urmarit proiectarea unor declivitati astfel incat descarcarea apelor sa se faca cat mai repede, apele pluviale sa ramana un timp cat mai scurt pe suprafata carosabila pentru a nu avea repercursiuni negative asupra sigurantei circulatiei si calitatii sistemului rutier. De asemenea s-a urmarit, in mare parte, pastrarea niveletei actuale astfel incat accesul la proprietati sa se poata realiza in conditii optime.</w:t>
      </w:r>
    </w:p>
    <w:p w14:paraId="1F4ED608" w14:textId="77777777" w:rsidR="00686FFF" w:rsidRPr="00D9297E" w:rsidRDefault="00686FFF"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Declivitatile din profilul longitudinal sunt cuprinse intre 0.1% si 7%.</w:t>
      </w:r>
    </w:p>
    <w:p w14:paraId="2E75BCA9"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p>
    <w:p w14:paraId="75D36B5E" w14:textId="75D8E8E7" w:rsidR="00686FFF" w:rsidRPr="00D9297E" w:rsidRDefault="009C7ED3" w:rsidP="00491012">
      <w:pPr>
        <w:widowControl w:val="0"/>
        <w:autoSpaceDE w:val="0"/>
        <w:autoSpaceDN w:val="0"/>
        <w:adjustRightInd w:val="0"/>
        <w:jc w:val="both"/>
        <w:rPr>
          <w:rFonts w:ascii="Times New Roman" w:hAnsi="Times New Roman" w:cs="Times New Roman"/>
          <w:b/>
          <w:bCs/>
          <w:iCs/>
          <w:color w:val="383838"/>
          <w:sz w:val="23"/>
          <w:szCs w:val="23"/>
          <w:lang w:val="ro-RO"/>
        </w:rPr>
      </w:pPr>
      <w:r w:rsidRPr="00D9297E">
        <w:rPr>
          <w:rFonts w:ascii="Times New Roman" w:hAnsi="Times New Roman" w:cs="Times New Roman"/>
          <w:b/>
          <w:bCs/>
          <w:iCs/>
          <w:color w:val="383838"/>
          <w:sz w:val="23"/>
          <w:szCs w:val="23"/>
          <w:lang w:val="ro-RO"/>
        </w:rPr>
        <w:t xml:space="preserve">      </w:t>
      </w:r>
      <w:r w:rsidR="00686FFF" w:rsidRPr="00D9297E">
        <w:rPr>
          <w:rFonts w:ascii="Times New Roman" w:hAnsi="Times New Roman" w:cs="Times New Roman"/>
          <w:b/>
          <w:bCs/>
          <w:iCs/>
          <w:color w:val="383838"/>
          <w:sz w:val="23"/>
          <w:szCs w:val="23"/>
          <w:lang w:val="ro-RO"/>
        </w:rPr>
        <w:t xml:space="preserve">Profilul  transversal </w:t>
      </w:r>
    </w:p>
    <w:p w14:paraId="68418349" w14:textId="0CE745C4" w:rsidR="004B2F39" w:rsidRPr="00D9297E" w:rsidRDefault="00686FFF"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In vederea modernizarii strazilor ,analizate in cadrul prezentului proiect, s-a urmarit aducerea acestora la parametrii clasei tehnice corespunzatoare, si anume IV si V, conform cu - “Normele tehnice privind proiectarea, construirea si modernizarea drumurilor” (1296/2017), cu incadrarea in ampriza existenta, evitand astfel necesitatea realizarii exproprierilor.</w:t>
      </w:r>
    </w:p>
    <w:p w14:paraId="34566422"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p>
    <w:p w14:paraId="714C334E" w14:textId="7B922FF4" w:rsidR="00686FFF" w:rsidRPr="00D9297E" w:rsidRDefault="00257D72"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      </w:t>
      </w:r>
      <w:r w:rsidR="00686FFF" w:rsidRPr="00D9297E">
        <w:rPr>
          <w:rFonts w:ascii="Times New Roman" w:hAnsi="Times New Roman" w:cs="Times New Roman"/>
          <w:color w:val="3B3B3B"/>
          <w:sz w:val="23"/>
          <w:szCs w:val="23"/>
          <w:lang w:val="ro-RO"/>
        </w:rPr>
        <w:t>Pentru strazile analizate au fost adoptate urmatoarele elemente in profil transversal:</w:t>
      </w:r>
    </w:p>
    <w:p w14:paraId="60C89A0C"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w:t>
      </w:r>
      <w:r w:rsidRPr="00D9297E">
        <w:rPr>
          <w:rFonts w:ascii="Times New Roman" w:hAnsi="Times New Roman" w:cs="Times New Roman"/>
          <w:color w:val="383838"/>
          <w:sz w:val="23"/>
          <w:szCs w:val="23"/>
          <w:lang w:val="ro-RO"/>
        </w:rPr>
        <w:tab/>
        <w:t>Latime parte carosabilă</w:t>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00B22024" w:rsidRPr="00D9297E">
        <w:rPr>
          <w:rFonts w:ascii="Times New Roman" w:hAnsi="Times New Roman" w:cs="Times New Roman"/>
          <w:color w:val="383838"/>
          <w:sz w:val="23"/>
          <w:szCs w:val="23"/>
          <w:lang w:val="ro-RO"/>
        </w:rPr>
        <w:t>3</w:t>
      </w:r>
      <w:r w:rsidR="00035EF2" w:rsidRPr="00D9297E">
        <w:rPr>
          <w:rFonts w:ascii="Times New Roman" w:hAnsi="Times New Roman" w:cs="Times New Roman"/>
          <w:color w:val="383838"/>
          <w:sz w:val="23"/>
          <w:szCs w:val="23"/>
          <w:lang w:val="ro-RO"/>
        </w:rPr>
        <w:t>.00</w:t>
      </w:r>
      <w:r w:rsidRPr="00D9297E">
        <w:rPr>
          <w:rFonts w:ascii="Times New Roman" w:hAnsi="Times New Roman" w:cs="Times New Roman"/>
          <w:color w:val="383838"/>
          <w:sz w:val="23"/>
          <w:szCs w:val="23"/>
          <w:lang w:val="ro-RO"/>
        </w:rPr>
        <w:t xml:space="preserve"> – </w:t>
      </w:r>
      <w:r w:rsidR="00450F1B" w:rsidRPr="00D9297E">
        <w:rPr>
          <w:rFonts w:ascii="Times New Roman" w:hAnsi="Times New Roman" w:cs="Times New Roman"/>
          <w:color w:val="383838"/>
          <w:sz w:val="23"/>
          <w:szCs w:val="23"/>
          <w:lang w:val="ro-RO"/>
        </w:rPr>
        <w:t>5</w:t>
      </w:r>
      <w:r w:rsidRPr="00D9297E">
        <w:rPr>
          <w:rFonts w:ascii="Times New Roman" w:hAnsi="Times New Roman" w:cs="Times New Roman"/>
          <w:color w:val="383838"/>
          <w:sz w:val="23"/>
          <w:szCs w:val="23"/>
          <w:lang w:val="ro-RO"/>
        </w:rPr>
        <w:t>.00 m</w:t>
      </w:r>
    </w:p>
    <w:p w14:paraId="0ACAAF34"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w:t>
      </w:r>
      <w:r w:rsidRPr="00D9297E">
        <w:rPr>
          <w:rFonts w:ascii="Times New Roman" w:hAnsi="Times New Roman" w:cs="Times New Roman"/>
          <w:color w:val="383838"/>
          <w:sz w:val="23"/>
          <w:szCs w:val="23"/>
          <w:lang w:val="ro-RO"/>
        </w:rPr>
        <w:tab/>
        <w:t>Pantă transversală pe partea carosabilă</w:t>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t>2,5% (panta unica sau acoperis)</w:t>
      </w:r>
    </w:p>
    <w:p w14:paraId="1CB02680"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w:t>
      </w:r>
      <w:r w:rsidRPr="00D9297E">
        <w:rPr>
          <w:rFonts w:ascii="Times New Roman" w:hAnsi="Times New Roman" w:cs="Times New Roman"/>
          <w:color w:val="383838"/>
          <w:sz w:val="23"/>
          <w:szCs w:val="23"/>
          <w:lang w:val="ro-RO"/>
        </w:rPr>
        <w:tab/>
        <w:t>Acostamente</w:t>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t>0.</w:t>
      </w:r>
      <w:r w:rsidR="00543678" w:rsidRPr="00D9297E">
        <w:rPr>
          <w:rFonts w:ascii="Times New Roman" w:hAnsi="Times New Roman" w:cs="Times New Roman"/>
          <w:color w:val="383838"/>
          <w:sz w:val="23"/>
          <w:szCs w:val="23"/>
          <w:lang w:val="ro-RO"/>
        </w:rPr>
        <w:t>5</w:t>
      </w:r>
      <w:r w:rsidR="00AC0A66" w:rsidRPr="00D9297E">
        <w:rPr>
          <w:rFonts w:ascii="Times New Roman" w:hAnsi="Times New Roman" w:cs="Times New Roman"/>
          <w:color w:val="383838"/>
          <w:sz w:val="23"/>
          <w:szCs w:val="23"/>
          <w:lang w:val="ro-RO"/>
        </w:rPr>
        <w:t>0</w:t>
      </w:r>
      <w:r w:rsidRPr="00D9297E">
        <w:rPr>
          <w:rFonts w:ascii="Times New Roman" w:hAnsi="Times New Roman" w:cs="Times New Roman"/>
          <w:color w:val="383838"/>
          <w:sz w:val="23"/>
          <w:szCs w:val="23"/>
          <w:lang w:val="ro-RO"/>
        </w:rPr>
        <w:t xml:space="preserve"> – 0.</w:t>
      </w:r>
      <w:r w:rsidR="00543678" w:rsidRPr="00D9297E">
        <w:rPr>
          <w:rFonts w:ascii="Times New Roman" w:hAnsi="Times New Roman" w:cs="Times New Roman"/>
          <w:color w:val="383838"/>
          <w:sz w:val="23"/>
          <w:szCs w:val="23"/>
          <w:lang w:val="ro-RO"/>
        </w:rPr>
        <w:t>75</w:t>
      </w:r>
      <w:r w:rsidRPr="00D9297E">
        <w:rPr>
          <w:rFonts w:ascii="Times New Roman" w:hAnsi="Times New Roman" w:cs="Times New Roman"/>
          <w:color w:val="383838"/>
          <w:sz w:val="23"/>
          <w:szCs w:val="23"/>
          <w:lang w:val="ro-RO"/>
        </w:rPr>
        <w:t xml:space="preserve"> m</w:t>
      </w:r>
    </w:p>
    <w:p w14:paraId="2CC1B05A"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w:t>
      </w:r>
      <w:r w:rsidRPr="00D9297E">
        <w:rPr>
          <w:rFonts w:ascii="Times New Roman" w:hAnsi="Times New Roman" w:cs="Times New Roman"/>
          <w:color w:val="383838"/>
          <w:sz w:val="23"/>
          <w:szCs w:val="23"/>
          <w:lang w:val="ro-RO"/>
        </w:rPr>
        <w:tab/>
        <w:t>Panta acostamente</w:t>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r>
      <w:r w:rsidRPr="00D9297E">
        <w:rPr>
          <w:rFonts w:ascii="Times New Roman" w:hAnsi="Times New Roman" w:cs="Times New Roman"/>
          <w:color w:val="383838"/>
          <w:sz w:val="23"/>
          <w:szCs w:val="23"/>
          <w:lang w:val="ro-RO"/>
        </w:rPr>
        <w:tab/>
        <w:t>4.00%</w:t>
      </w:r>
    </w:p>
    <w:p w14:paraId="1D973AD9" w14:textId="77777777" w:rsidR="00686FFF" w:rsidRPr="00D9297E" w:rsidRDefault="00686FFF" w:rsidP="00491012">
      <w:pPr>
        <w:widowControl w:val="0"/>
        <w:autoSpaceDE w:val="0"/>
        <w:autoSpaceDN w:val="0"/>
        <w:adjustRightInd w:val="0"/>
        <w:jc w:val="both"/>
        <w:rPr>
          <w:rFonts w:ascii="Times New Roman" w:hAnsi="Times New Roman" w:cs="Times New Roman"/>
          <w:color w:val="383838"/>
          <w:sz w:val="23"/>
          <w:szCs w:val="23"/>
          <w:lang w:val="ro-RO"/>
        </w:rPr>
      </w:pPr>
    </w:p>
    <w:p w14:paraId="4DB95B9E" w14:textId="77777777" w:rsidR="00686FFF" w:rsidRPr="00D9297E" w:rsidRDefault="00686FFF" w:rsidP="00491012">
      <w:pPr>
        <w:widowControl w:val="0"/>
        <w:autoSpaceDE w:val="0"/>
        <w:autoSpaceDN w:val="0"/>
        <w:adjustRightInd w:val="0"/>
        <w:ind w:firstLine="708"/>
        <w:jc w:val="both"/>
        <w:rPr>
          <w:rFonts w:ascii="Times New Roman" w:hAnsi="Times New Roman" w:cs="Times New Roman"/>
          <w:b/>
          <w:bCs/>
          <w:iCs/>
          <w:color w:val="383838"/>
          <w:sz w:val="23"/>
          <w:szCs w:val="23"/>
          <w:lang w:val="ro-RO"/>
        </w:rPr>
      </w:pPr>
      <w:r w:rsidRPr="00D9297E">
        <w:rPr>
          <w:rFonts w:ascii="Times New Roman" w:hAnsi="Times New Roman" w:cs="Times New Roman"/>
          <w:b/>
          <w:bCs/>
          <w:iCs/>
          <w:color w:val="383838"/>
          <w:sz w:val="23"/>
          <w:szCs w:val="23"/>
          <w:lang w:val="ro-RO"/>
        </w:rPr>
        <w:t>Structura rutiera</w:t>
      </w:r>
    </w:p>
    <w:p w14:paraId="25A6C4A5" w14:textId="33D3CDC0" w:rsidR="00D73A49" w:rsidRPr="00D9297E" w:rsidRDefault="00D73A49"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4 cm strat de uzură din beton asfaltic cu pietris concasat BAPC16 rul 50/70 conform SR EN 13108-1:2006; SREN 13 108-1:2006/AC:2008;</w:t>
      </w:r>
    </w:p>
    <w:p w14:paraId="09D2C5FC" w14:textId="37FED875" w:rsidR="00D73A49" w:rsidRPr="00D9297E" w:rsidRDefault="00B22024"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6</w:t>
      </w:r>
      <w:r w:rsidR="00D73A49" w:rsidRPr="00D9297E">
        <w:rPr>
          <w:rFonts w:ascii="Times New Roman" w:hAnsi="Times New Roman" w:cs="Times New Roman"/>
          <w:color w:val="383838"/>
          <w:sz w:val="23"/>
          <w:szCs w:val="23"/>
          <w:lang w:val="ro-RO"/>
        </w:rPr>
        <w:t xml:space="preserve"> cm strat de legătură din beton asfaltic deschis cu pietris concasat BADPC 22.4 leg 50/70conform SR EN 13108-1:2006; SR EN 13108- 1:2006/AC:2008 ;</w:t>
      </w:r>
    </w:p>
    <w:p w14:paraId="7602186E" w14:textId="46C2E0A3" w:rsidR="00D73A49" w:rsidRPr="00D9297E" w:rsidRDefault="00D73A49"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1</w:t>
      </w:r>
      <w:r w:rsidR="00B22024" w:rsidRPr="00D9297E">
        <w:rPr>
          <w:rFonts w:ascii="Times New Roman" w:hAnsi="Times New Roman" w:cs="Times New Roman"/>
          <w:color w:val="383838"/>
          <w:sz w:val="23"/>
          <w:szCs w:val="23"/>
          <w:lang w:val="ro-RO"/>
        </w:rPr>
        <w:t>5</w:t>
      </w:r>
      <w:r w:rsidRPr="00D9297E">
        <w:rPr>
          <w:rFonts w:ascii="Times New Roman" w:hAnsi="Times New Roman" w:cs="Times New Roman"/>
          <w:color w:val="383838"/>
          <w:sz w:val="23"/>
          <w:szCs w:val="23"/>
          <w:lang w:val="ro-RO"/>
        </w:rPr>
        <w:t xml:space="preserve"> cm strat de bază din piatră spartă/piatră spartă amestec optimal, conform STAS 6400-84                 si SR EN 13242:2013</w:t>
      </w:r>
      <w:r w:rsidR="00B22024" w:rsidRPr="00D9297E">
        <w:rPr>
          <w:rFonts w:ascii="Times New Roman" w:hAnsi="Times New Roman" w:cs="Times New Roman"/>
          <w:color w:val="383838"/>
          <w:sz w:val="23"/>
          <w:szCs w:val="23"/>
          <w:lang w:val="ro-RO"/>
        </w:rPr>
        <w:t>, ce urmeaza a fi pus dupa inlaturarea intregului material existent</w:t>
      </w:r>
      <w:r w:rsidRPr="00D9297E">
        <w:rPr>
          <w:rFonts w:ascii="Times New Roman" w:hAnsi="Times New Roman" w:cs="Times New Roman"/>
          <w:color w:val="383838"/>
          <w:sz w:val="23"/>
          <w:szCs w:val="23"/>
          <w:lang w:val="ro-RO"/>
        </w:rPr>
        <w:t>;</w:t>
      </w:r>
    </w:p>
    <w:p w14:paraId="49702387" w14:textId="3D30A8C7" w:rsidR="00D73A49" w:rsidRPr="00D9297E" w:rsidRDefault="00D73A49"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20 cm strat de fundație din balast, conform STAS 6400-84 si SR EN 13242:2013</w:t>
      </w:r>
      <w:r w:rsidR="00B22024" w:rsidRPr="00D9297E">
        <w:rPr>
          <w:rFonts w:ascii="Times New Roman" w:hAnsi="Times New Roman" w:cs="Times New Roman"/>
          <w:color w:val="383838"/>
          <w:sz w:val="23"/>
          <w:szCs w:val="23"/>
          <w:lang w:val="ro-RO"/>
        </w:rPr>
        <w:t>, ce urmeaza a fi pus dupa inlaturarea intregului material existent</w:t>
      </w:r>
      <w:r w:rsidRPr="00D9297E">
        <w:rPr>
          <w:rFonts w:ascii="Times New Roman" w:hAnsi="Times New Roman" w:cs="Times New Roman"/>
          <w:color w:val="383838"/>
          <w:sz w:val="23"/>
          <w:szCs w:val="23"/>
          <w:lang w:val="ro-RO"/>
        </w:rPr>
        <w:t>;</w:t>
      </w:r>
    </w:p>
    <w:p w14:paraId="6E0FDDB6" w14:textId="0EC7B2C9" w:rsidR="00D73A49" w:rsidRPr="00D9297E" w:rsidRDefault="00D73A49"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Acostamente 10 cm piatra 2 x 0,75 cm</w:t>
      </w:r>
    </w:p>
    <w:p w14:paraId="71B98FFE" w14:textId="1E22905B" w:rsidR="00D73A49" w:rsidRPr="00D9297E" w:rsidRDefault="00D73A49"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Accese proprietati: podete tub beton diam 300 mm, placa beton armat / fundatie balast</w:t>
      </w:r>
    </w:p>
    <w:p w14:paraId="76D5ED4B" w14:textId="2F08A38A" w:rsidR="004B2F39" w:rsidRPr="00D9297E" w:rsidRDefault="00257D72" w:rsidP="00491012">
      <w:pPr>
        <w:widowControl w:val="0"/>
        <w:numPr>
          <w:ilvl w:val="0"/>
          <w:numId w:val="19"/>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color w:val="383838"/>
          <w:sz w:val="23"/>
          <w:szCs w:val="23"/>
          <w:lang w:val="ro-RO"/>
        </w:rPr>
        <w:t>Ș</w:t>
      </w:r>
      <w:r w:rsidR="00D73A49" w:rsidRPr="00D9297E">
        <w:rPr>
          <w:rFonts w:ascii="Times New Roman" w:hAnsi="Times New Roman" w:cs="Times New Roman"/>
          <w:color w:val="383838"/>
          <w:sz w:val="23"/>
          <w:szCs w:val="23"/>
          <w:lang w:val="ro-RO"/>
        </w:rPr>
        <w:t>anturi – săpătură 2 x 0,50 cm</w:t>
      </w:r>
    </w:p>
    <w:p w14:paraId="07FD575A" w14:textId="77777777" w:rsidR="00D73A49" w:rsidRPr="00D9297E" w:rsidRDefault="00D73A49" w:rsidP="00491012">
      <w:pPr>
        <w:widowControl w:val="0"/>
        <w:autoSpaceDE w:val="0"/>
        <w:autoSpaceDN w:val="0"/>
        <w:adjustRightInd w:val="0"/>
        <w:jc w:val="both"/>
        <w:rPr>
          <w:rFonts w:ascii="Times New Roman" w:hAnsi="Times New Roman" w:cs="Times New Roman"/>
          <w:color w:val="383838"/>
          <w:sz w:val="23"/>
          <w:szCs w:val="23"/>
          <w:lang w:val="ro-RO"/>
        </w:rPr>
      </w:pPr>
    </w:p>
    <w:p w14:paraId="1D0CC9FA" w14:textId="383215FB" w:rsidR="00671A1E" w:rsidRPr="00D9297E" w:rsidRDefault="00257D72" w:rsidP="00491012">
      <w:pPr>
        <w:widowControl w:val="0"/>
        <w:autoSpaceDE w:val="0"/>
        <w:autoSpaceDN w:val="0"/>
        <w:adjustRightInd w:val="0"/>
        <w:jc w:val="both"/>
        <w:rPr>
          <w:rFonts w:ascii="Times New Roman" w:hAnsi="Times New Roman" w:cs="Times New Roman"/>
          <w:b/>
          <w:bCs/>
          <w:iCs/>
          <w:color w:val="383838"/>
          <w:sz w:val="23"/>
          <w:szCs w:val="23"/>
          <w:lang w:val="ro-RO"/>
        </w:rPr>
      </w:pPr>
      <w:r w:rsidRPr="00D9297E">
        <w:rPr>
          <w:rFonts w:ascii="Times New Roman" w:hAnsi="Times New Roman" w:cs="Times New Roman"/>
          <w:b/>
          <w:bCs/>
          <w:iCs/>
          <w:color w:val="383838"/>
          <w:sz w:val="23"/>
          <w:szCs w:val="23"/>
          <w:lang w:val="ro-RO"/>
        </w:rPr>
        <w:t xml:space="preserve">    </w:t>
      </w:r>
      <w:r w:rsidR="00566771" w:rsidRPr="00D9297E">
        <w:rPr>
          <w:rFonts w:ascii="Times New Roman" w:hAnsi="Times New Roman" w:cs="Times New Roman"/>
          <w:b/>
          <w:bCs/>
          <w:iCs/>
          <w:color w:val="383838"/>
          <w:sz w:val="23"/>
          <w:szCs w:val="23"/>
          <w:lang w:val="ro-RO"/>
        </w:rPr>
        <w:t xml:space="preserve">     </w:t>
      </w:r>
      <w:r w:rsidR="00C307DB" w:rsidRPr="00D9297E">
        <w:rPr>
          <w:rFonts w:ascii="Times New Roman" w:hAnsi="Times New Roman" w:cs="Times New Roman"/>
          <w:b/>
          <w:bCs/>
          <w:iCs/>
          <w:color w:val="383838"/>
          <w:sz w:val="23"/>
          <w:szCs w:val="23"/>
          <w:lang w:val="ro-RO"/>
        </w:rPr>
        <w:tab/>
      </w:r>
      <w:r w:rsidR="00671A1E" w:rsidRPr="00D9297E">
        <w:rPr>
          <w:rFonts w:ascii="Times New Roman" w:hAnsi="Times New Roman" w:cs="Times New Roman"/>
          <w:b/>
          <w:bCs/>
          <w:iCs/>
          <w:color w:val="383838"/>
          <w:sz w:val="23"/>
          <w:szCs w:val="23"/>
          <w:lang w:val="ro-RO"/>
        </w:rPr>
        <w:t>Terasamente</w:t>
      </w:r>
    </w:p>
    <w:p w14:paraId="0EAD2ABB" w14:textId="2BC9260E" w:rsidR="00671A1E" w:rsidRPr="00D9297E" w:rsidRDefault="00671A1E"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Pentru asigurarea profilului tip recomandat, terasamentele se vor realiza, în marea lor parte, prin efectuarea de eventuale săpături și umpluturi pentru realizarea platformei la gabaritul necesar, plus lucr</w:t>
      </w:r>
      <w:r w:rsidRPr="00D9297E">
        <w:rPr>
          <w:rFonts w:ascii="Times New Roman" w:hAnsi="Times New Roman" w:cs="Times New Roman" w:hint="eastAsia"/>
          <w:color w:val="3B3B3B"/>
          <w:sz w:val="23"/>
          <w:szCs w:val="23"/>
          <w:lang w:val="ro-RO"/>
        </w:rPr>
        <w:t>ă</w:t>
      </w:r>
      <w:r w:rsidRPr="00D9297E">
        <w:rPr>
          <w:rFonts w:ascii="Times New Roman" w:hAnsi="Times New Roman" w:cs="Times New Roman"/>
          <w:color w:val="3B3B3B"/>
          <w:sz w:val="23"/>
          <w:szCs w:val="23"/>
          <w:lang w:val="ro-RO"/>
        </w:rPr>
        <w:t xml:space="preserve">ri la șanțuri, podețe, intersecții,etc. </w:t>
      </w:r>
    </w:p>
    <w:p w14:paraId="244CF02C" w14:textId="77777777" w:rsidR="00543678" w:rsidRPr="00D9297E" w:rsidRDefault="00671A1E"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Lucrările de terasamente trebuie sa corespunda prevederilor </w:t>
      </w:r>
      <w:r w:rsidR="00D1663C" w:rsidRPr="00D9297E">
        <w:rPr>
          <w:rFonts w:ascii="Times New Roman" w:hAnsi="Times New Roman" w:cs="Times New Roman"/>
          <w:color w:val="3B3B3B"/>
          <w:sz w:val="23"/>
          <w:szCs w:val="23"/>
          <w:lang w:val="ro-RO"/>
        </w:rPr>
        <w:t>standardului</w:t>
      </w:r>
      <w:r w:rsidRPr="00D9297E">
        <w:rPr>
          <w:rFonts w:ascii="Times New Roman" w:hAnsi="Times New Roman" w:cs="Times New Roman"/>
          <w:color w:val="3B3B3B"/>
          <w:sz w:val="23"/>
          <w:szCs w:val="23"/>
          <w:lang w:val="ro-RO"/>
        </w:rPr>
        <w:t xml:space="preserve"> în ceea ce privește capacitatea portant</w:t>
      </w:r>
      <w:r w:rsidRPr="00D9297E">
        <w:rPr>
          <w:rFonts w:ascii="Times New Roman" w:hAnsi="Times New Roman" w:cs="Times New Roman" w:hint="eastAsia"/>
          <w:color w:val="3B3B3B"/>
          <w:sz w:val="23"/>
          <w:szCs w:val="23"/>
          <w:lang w:val="ro-RO"/>
        </w:rPr>
        <w:t>ă</w:t>
      </w:r>
      <w:r w:rsidRPr="00D9297E">
        <w:rPr>
          <w:rFonts w:ascii="Times New Roman" w:hAnsi="Times New Roman" w:cs="Times New Roman"/>
          <w:color w:val="3B3B3B"/>
          <w:sz w:val="23"/>
          <w:szCs w:val="23"/>
          <w:lang w:val="ro-RO"/>
        </w:rPr>
        <w:t>, gradul de compactare.</w:t>
      </w:r>
    </w:p>
    <w:p w14:paraId="64EC2E3C" w14:textId="3542960F"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b/>
          <w:bCs/>
          <w:color w:val="2A2A2A"/>
          <w:sz w:val="23"/>
          <w:szCs w:val="23"/>
          <w:lang w:val="ro-RO"/>
        </w:rPr>
        <w:t>surse de poluare existente in zona</w:t>
      </w:r>
      <w:r w:rsidR="00337B7C" w:rsidRPr="00D9297E">
        <w:rPr>
          <w:rFonts w:ascii="Times New Roman" w:hAnsi="Times New Roman" w:cs="Times New Roman"/>
          <w:b/>
          <w:bCs/>
          <w:color w:val="2A2A2A"/>
          <w:sz w:val="23"/>
          <w:szCs w:val="23"/>
          <w:lang w:val="ro-RO"/>
        </w:rPr>
        <w:t xml:space="preserve"> - </w:t>
      </w:r>
      <w:r w:rsidRPr="00D9297E">
        <w:rPr>
          <w:rFonts w:ascii="Times New Roman" w:hAnsi="Times New Roman" w:cs="Times New Roman"/>
          <w:color w:val="383838"/>
          <w:sz w:val="23"/>
          <w:szCs w:val="23"/>
          <w:lang w:val="ro-RO"/>
        </w:rPr>
        <w:t>Nu este cazul</w:t>
      </w:r>
    </w:p>
    <w:p w14:paraId="1FB49D3F" w14:textId="216D1B31"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b/>
          <w:bCs/>
          <w:color w:val="212121"/>
          <w:sz w:val="23"/>
          <w:szCs w:val="23"/>
          <w:lang w:val="ro-RO"/>
        </w:rPr>
        <w:t>particularitati de relief</w:t>
      </w:r>
      <w:r w:rsidR="00337B7C" w:rsidRPr="00D9297E">
        <w:rPr>
          <w:rFonts w:ascii="Times New Roman" w:hAnsi="Times New Roman" w:cs="Times New Roman"/>
          <w:b/>
          <w:bCs/>
          <w:color w:val="212121"/>
          <w:sz w:val="23"/>
          <w:szCs w:val="23"/>
          <w:lang w:val="ro-RO"/>
        </w:rPr>
        <w:t xml:space="preserve"> - </w:t>
      </w:r>
      <w:r w:rsidRPr="00D9297E">
        <w:rPr>
          <w:rFonts w:ascii="Times New Roman" w:hAnsi="Times New Roman" w:cs="Times New Roman"/>
          <w:color w:val="383838"/>
          <w:sz w:val="23"/>
          <w:szCs w:val="23"/>
          <w:lang w:val="ro-RO"/>
        </w:rPr>
        <w:t>Nu este cazul.</w:t>
      </w:r>
    </w:p>
    <w:p w14:paraId="6F014E54" w14:textId="4AF79F21"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b/>
          <w:bCs/>
          <w:color w:val="4D4D4D"/>
          <w:sz w:val="23"/>
          <w:szCs w:val="23"/>
          <w:lang w:val="ro-RO"/>
        </w:rPr>
      </w:pPr>
      <w:r w:rsidRPr="00D9297E">
        <w:rPr>
          <w:rFonts w:ascii="Times New Roman" w:hAnsi="Times New Roman" w:cs="Times New Roman"/>
          <w:b/>
          <w:bCs/>
          <w:color w:val="212121"/>
          <w:sz w:val="23"/>
          <w:szCs w:val="23"/>
          <w:lang w:val="ro-RO"/>
        </w:rPr>
        <w:t xml:space="preserve">nivel </w:t>
      </w:r>
      <w:r w:rsidRPr="00D9297E">
        <w:rPr>
          <w:rFonts w:ascii="Times New Roman" w:hAnsi="Times New Roman" w:cs="Times New Roman"/>
          <w:b/>
          <w:bCs/>
          <w:color w:val="383838"/>
          <w:sz w:val="23"/>
          <w:szCs w:val="23"/>
          <w:lang w:val="ro-RO"/>
        </w:rPr>
        <w:t xml:space="preserve">de echipare </w:t>
      </w:r>
      <w:r w:rsidRPr="00D9297E">
        <w:rPr>
          <w:rFonts w:ascii="Times New Roman" w:hAnsi="Times New Roman" w:cs="Times New Roman"/>
          <w:b/>
          <w:bCs/>
          <w:color w:val="212121"/>
          <w:sz w:val="23"/>
          <w:szCs w:val="23"/>
          <w:lang w:val="ro-RO"/>
        </w:rPr>
        <w:t xml:space="preserve">tehnico-edilitara a </w:t>
      </w:r>
      <w:r w:rsidRPr="00D9297E">
        <w:rPr>
          <w:rFonts w:ascii="Times New Roman" w:hAnsi="Times New Roman" w:cs="Times New Roman"/>
          <w:b/>
          <w:bCs/>
          <w:color w:val="383838"/>
          <w:sz w:val="23"/>
          <w:szCs w:val="23"/>
          <w:lang w:val="ro-RO"/>
        </w:rPr>
        <w:t xml:space="preserve">zonei </w:t>
      </w:r>
      <w:r w:rsidRPr="00D9297E">
        <w:rPr>
          <w:rFonts w:ascii="Times New Roman" w:eastAsia="HiddenHorzOCR" w:hAnsi="Times New Roman" w:cs="Times New Roman"/>
          <w:b/>
          <w:bCs/>
          <w:color w:val="4D4D4D"/>
          <w:sz w:val="23"/>
          <w:szCs w:val="23"/>
          <w:lang w:val="ro-RO"/>
        </w:rPr>
        <w:t>s</w:t>
      </w:r>
      <w:r w:rsidRPr="00D9297E">
        <w:rPr>
          <w:rFonts w:ascii="Times New Roman" w:eastAsia="HiddenHorzOCR" w:hAnsi="Times New Roman" w:cs="Times New Roman"/>
          <w:b/>
          <w:bCs/>
          <w:color w:val="212121"/>
          <w:sz w:val="23"/>
          <w:szCs w:val="23"/>
          <w:lang w:val="ro-RO"/>
        </w:rPr>
        <w:t xml:space="preserve">i </w:t>
      </w:r>
      <w:r w:rsidRPr="00D9297E">
        <w:rPr>
          <w:rFonts w:ascii="Times New Roman" w:hAnsi="Times New Roman" w:cs="Times New Roman"/>
          <w:b/>
          <w:bCs/>
          <w:color w:val="212121"/>
          <w:sz w:val="23"/>
          <w:szCs w:val="23"/>
          <w:lang w:val="ro-RO"/>
        </w:rPr>
        <w:t>po</w:t>
      </w:r>
      <w:r w:rsidRPr="00D9297E">
        <w:rPr>
          <w:rFonts w:ascii="Times New Roman" w:hAnsi="Times New Roman" w:cs="Times New Roman"/>
          <w:b/>
          <w:bCs/>
          <w:color w:val="4D4D4D"/>
          <w:sz w:val="23"/>
          <w:szCs w:val="23"/>
          <w:lang w:val="ro-RO"/>
        </w:rPr>
        <w:t>si</w:t>
      </w:r>
      <w:r w:rsidRPr="00D9297E">
        <w:rPr>
          <w:rFonts w:ascii="Times New Roman" w:hAnsi="Times New Roman" w:cs="Times New Roman"/>
          <w:b/>
          <w:bCs/>
          <w:color w:val="212121"/>
          <w:sz w:val="23"/>
          <w:szCs w:val="23"/>
          <w:lang w:val="ro-RO"/>
        </w:rPr>
        <w:t xml:space="preserve">bilitati </w:t>
      </w:r>
      <w:r w:rsidRPr="00D9297E">
        <w:rPr>
          <w:rFonts w:ascii="Times New Roman" w:hAnsi="Times New Roman" w:cs="Times New Roman"/>
          <w:b/>
          <w:bCs/>
          <w:color w:val="383838"/>
          <w:sz w:val="23"/>
          <w:szCs w:val="23"/>
          <w:lang w:val="ro-RO"/>
        </w:rPr>
        <w:t xml:space="preserve">de asigurare a </w:t>
      </w:r>
      <w:r w:rsidRPr="00D9297E">
        <w:rPr>
          <w:rFonts w:ascii="Times New Roman" w:hAnsi="Times New Roman" w:cs="Times New Roman"/>
          <w:b/>
          <w:bCs/>
          <w:color w:val="212121"/>
          <w:sz w:val="23"/>
          <w:szCs w:val="23"/>
          <w:lang w:val="ro-RO"/>
        </w:rPr>
        <w:t>utilitatil</w:t>
      </w:r>
      <w:r w:rsidRPr="00D9297E">
        <w:rPr>
          <w:rFonts w:ascii="Times New Roman" w:hAnsi="Times New Roman" w:cs="Times New Roman"/>
          <w:b/>
          <w:bCs/>
          <w:color w:val="4D4D4D"/>
          <w:sz w:val="23"/>
          <w:szCs w:val="23"/>
          <w:lang w:val="ro-RO"/>
        </w:rPr>
        <w:t>or</w:t>
      </w:r>
    </w:p>
    <w:p w14:paraId="2026E18E"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In zona propusa pentru modernizare exista sursa de apa, energie electrica, </w:t>
      </w:r>
      <w:r w:rsidR="005E0DB3" w:rsidRPr="00D9297E">
        <w:rPr>
          <w:rFonts w:ascii="Times New Roman" w:hAnsi="Times New Roman" w:cs="Times New Roman"/>
          <w:color w:val="3B3B3B"/>
          <w:sz w:val="23"/>
          <w:szCs w:val="23"/>
          <w:lang w:val="ro-RO"/>
        </w:rPr>
        <w:t>canalizare</w:t>
      </w:r>
      <w:r w:rsidRPr="00D9297E">
        <w:rPr>
          <w:rFonts w:ascii="Times New Roman" w:hAnsi="Times New Roman" w:cs="Times New Roman"/>
          <w:color w:val="3B3B3B"/>
          <w:sz w:val="23"/>
          <w:szCs w:val="23"/>
          <w:lang w:val="ro-RO"/>
        </w:rPr>
        <w:t xml:space="preserve"> si telefonie.</w:t>
      </w:r>
    </w:p>
    <w:p w14:paraId="0EA7D3F0"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Lucrarile care se vor executa nu impun racordari la retelele de utilitati din zona, iar in cazul in care prin documentatia tehnica se vor impune demolari sau devieri ale retelelor existente sau racordari, acestea se vor realiza prin obiectivul de investitie propus.</w:t>
      </w:r>
    </w:p>
    <w:p w14:paraId="577A5F60" w14:textId="1060476A"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existenta unor eventuale retele edilitare in amplasament care ar necesita relocare/protejare, in masura in care pot fi identificate</w:t>
      </w:r>
    </w:p>
    <w:p w14:paraId="0CA9C0C4"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lastRenderedPageBreak/>
        <w:t>Existenta unor eventuale retele edilitare in amplasament care ar necesita relocarea/protejarea, vor fi stabilite si se va dipune sau nu relocarea sau protejarea acestora prin avizele pe care Primaria in calitate de beneficiar le va obtine de la furnizori aferenti.</w:t>
      </w:r>
    </w:p>
    <w:p w14:paraId="3E08F907" w14:textId="0F3EF955"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posibile obligatii de servitute</w:t>
      </w:r>
      <w:r w:rsidR="00A72FD5" w:rsidRPr="00D9297E">
        <w:rPr>
          <w:rFonts w:ascii="Times New Roman" w:hAnsi="Times New Roman" w:cs="Times New Roman"/>
          <w:b/>
          <w:bCs/>
          <w:color w:val="212121"/>
          <w:sz w:val="23"/>
          <w:szCs w:val="23"/>
          <w:lang w:val="ro-RO"/>
        </w:rPr>
        <w:t xml:space="preserve"> - </w:t>
      </w:r>
      <w:r w:rsidRPr="00D9297E">
        <w:rPr>
          <w:rFonts w:ascii="Times New Roman" w:hAnsi="Times New Roman" w:cs="Times New Roman"/>
          <w:color w:val="383838"/>
          <w:sz w:val="23"/>
          <w:szCs w:val="23"/>
          <w:lang w:val="ro-RO"/>
        </w:rPr>
        <w:t>Nu e</w:t>
      </w:r>
      <w:r w:rsidR="00102783" w:rsidRPr="00D9297E">
        <w:rPr>
          <w:rFonts w:ascii="Times New Roman" w:hAnsi="Times New Roman" w:cs="Times New Roman"/>
          <w:color w:val="383838"/>
          <w:sz w:val="23"/>
          <w:szCs w:val="23"/>
          <w:lang w:val="ro-RO"/>
        </w:rPr>
        <w:t>ste</w:t>
      </w:r>
      <w:r w:rsidRPr="00D9297E">
        <w:rPr>
          <w:rFonts w:ascii="Times New Roman" w:hAnsi="Times New Roman" w:cs="Times New Roman"/>
          <w:color w:val="383838"/>
          <w:sz w:val="23"/>
          <w:szCs w:val="23"/>
          <w:lang w:val="ro-RO"/>
        </w:rPr>
        <w:t xml:space="preserve"> cazu</w:t>
      </w:r>
      <w:r w:rsidRPr="00D9297E">
        <w:rPr>
          <w:rFonts w:ascii="Times New Roman" w:hAnsi="Times New Roman" w:cs="Times New Roman"/>
          <w:color w:val="0B0B0B"/>
          <w:sz w:val="23"/>
          <w:szCs w:val="23"/>
          <w:lang w:val="ro-RO"/>
        </w:rPr>
        <w:t>l</w:t>
      </w:r>
      <w:r w:rsidR="00102783" w:rsidRPr="00D9297E">
        <w:rPr>
          <w:rFonts w:ascii="Times New Roman" w:hAnsi="Times New Roman" w:cs="Times New Roman"/>
          <w:color w:val="0B0B0B"/>
          <w:sz w:val="23"/>
          <w:szCs w:val="23"/>
          <w:lang w:val="ro-RO"/>
        </w:rPr>
        <w:t>.</w:t>
      </w:r>
    </w:p>
    <w:p w14:paraId="1A383B45" w14:textId="77E0AD7E"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color w:val="383838"/>
          <w:sz w:val="23"/>
          <w:szCs w:val="23"/>
          <w:lang w:val="ro-RO"/>
        </w:rPr>
      </w:pPr>
      <w:r w:rsidRPr="00D9297E">
        <w:rPr>
          <w:rFonts w:ascii="Times New Roman" w:hAnsi="Times New Roman" w:cs="Times New Roman"/>
          <w:b/>
          <w:bCs/>
          <w:color w:val="212121"/>
          <w:sz w:val="23"/>
          <w:szCs w:val="23"/>
          <w:lang w:val="ro-RO"/>
        </w:rPr>
        <w:t xml:space="preserve">conditionari constructive determinate de starea tehnica si de sistemul constructiv al unor constructii existente </w:t>
      </w:r>
      <w:r w:rsidR="00543678" w:rsidRPr="00D9297E">
        <w:rPr>
          <w:rFonts w:ascii="Times New Roman" w:hAnsi="Times New Roman" w:cs="Times New Roman"/>
          <w:b/>
          <w:bCs/>
          <w:color w:val="212121"/>
          <w:sz w:val="23"/>
          <w:szCs w:val="23"/>
          <w:lang w:val="ro-RO"/>
        </w:rPr>
        <w:t>i</w:t>
      </w:r>
      <w:r w:rsidRPr="00D9297E">
        <w:rPr>
          <w:rFonts w:ascii="Times New Roman" w:hAnsi="Times New Roman" w:cs="Times New Roman"/>
          <w:b/>
          <w:bCs/>
          <w:color w:val="212121"/>
          <w:sz w:val="23"/>
          <w:szCs w:val="23"/>
          <w:lang w:val="ro-RO"/>
        </w:rPr>
        <w:t>n amplasament, asupra carora se vor face lucrari de interventii, dupa caz</w:t>
      </w:r>
      <w:r w:rsidR="00405E85" w:rsidRPr="00D9297E">
        <w:rPr>
          <w:rFonts w:ascii="Times New Roman" w:hAnsi="Times New Roman" w:cs="Times New Roman"/>
          <w:b/>
          <w:bCs/>
          <w:color w:val="212121"/>
          <w:sz w:val="23"/>
          <w:szCs w:val="23"/>
          <w:lang w:val="ro-RO"/>
        </w:rPr>
        <w:t xml:space="preserve"> -</w:t>
      </w:r>
      <w:r w:rsidR="00A72FD5" w:rsidRPr="00D9297E">
        <w:rPr>
          <w:rFonts w:ascii="Times New Roman" w:hAnsi="Times New Roman" w:cs="Times New Roman"/>
          <w:b/>
          <w:bCs/>
          <w:color w:val="212121"/>
          <w:sz w:val="23"/>
          <w:szCs w:val="23"/>
          <w:lang w:val="ro-RO"/>
        </w:rPr>
        <w:t xml:space="preserve"> </w:t>
      </w:r>
      <w:r w:rsidRPr="00D9297E">
        <w:rPr>
          <w:rFonts w:ascii="Times New Roman" w:hAnsi="Times New Roman" w:cs="Times New Roman"/>
          <w:color w:val="383838"/>
          <w:sz w:val="23"/>
          <w:szCs w:val="23"/>
          <w:lang w:val="ro-RO"/>
        </w:rPr>
        <w:t>Nu este cazul.</w:t>
      </w:r>
    </w:p>
    <w:p w14:paraId="7D63D325" w14:textId="7ED0959F" w:rsidR="009938B1" w:rsidRPr="00D9297E" w:rsidRDefault="009938B1" w:rsidP="00491012">
      <w:pPr>
        <w:widowControl w:val="0"/>
        <w:numPr>
          <w:ilvl w:val="0"/>
          <w:numId w:val="18"/>
        </w:numPr>
        <w:autoSpaceDE w:val="0"/>
        <w:autoSpaceDN w:val="0"/>
        <w:adjustRightInd w:val="0"/>
        <w:jc w:val="both"/>
        <w:rPr>
          <w:rFonts w:ascii="Times New Roman" w:hAnsi="Times New Roman" w:cs="Times New Roman"/>
          <w:color w:val="212121"/>
          <w:sz w:val="23"/>
          <w:szCs w:val="23"/>
          <w:lang w:val="ro-RO"/>
        </w:rPr>
      </w:pPr>
      <w:r w:rsidRPr="00D9297E">
        <w:rPr>
          <w:rFonts w:ascii="Times New Roman" w:hAnsi="Times New Roman" w:cs="Times New Roman"/>
          <w:b/>
          <w:bCs/>
          <w:color w:val="212121"/>
          <w:sz w:val="23"/>
          <w:szCs w:val="23"/>
          <w:lang w:val="ro-RO"/>
        </w:rPr>
        <w:t xml:space="preserve">reglementari urbanistice aplicabile zonei conform documentatiilor de urbanism aprobate </w:t>
      </w:r>
      <w:r w:rsidRPr="00D9297E">
        <w:rPr>
          <w:rFonts w:ascii="Times New Roman" w:hAnsi="Times New Roman" w:cs="Times New Roman"/>
          <w:color w:val="212121"/>
          <w:sz w:val="23"/>
          <w:szCs w:val="23"/>
          <w:lang w:val="ro-RO"/>
        </w:rPr>
        <w:t>- plan urbanistic general/plan urbanistic zonal si regulamentul local de urbanism aferent;</w:t>
      </w:r>
      <w:r w:rsidR="00405E85" w:rsidRPr="00D9297E">
        <w:rPr>
          <w:rFonts w:ascii="Times New Roman" w:hAnsi="Times New Roman" w:cs="Times New Roman"/>
          <w:color w:val="212121"/>
          <w:sz w:val="23"/>
          <w:szCs w:val="23"/>
          <w:lang w:val="ro-RO"/>
        </w:rPr>
        <w:t xml:space="preserve"> r</w:t>
      </w:r>
      <w:r w:rsidRPr="00D9297E">
        <w:rPr>
          <w:rFonts w:ascii="Times New Roman" w:hAnsi="Times New Roman" w:cs="Times New Roman"/>
          <w:color w:val="212121"/>
          <w:sz w:val="23"/>
          <w:szCs w:val="23"/>
          <w:lang w:val="ro-RO"/>
        </w:rPr>
        <w:t>eglementari urbani</w:t>
      </w:r>
      <w:r w:rsidRPr="00D9297E">
        <w:rPr>
          <w:rFonts w:ascii="Times New Roman" w:hAnsi="Times New Roman" w:cs="Times New Roman"/>
          <w:color w:val="4D4D4D"/>
          <w:sz w:val="23"/>
          <w:szCs w:val="23"/>
          <w:lang w:val="ro-RO"/>
        </w:rPr>
        <w:t>s</w:t>
      </w:r>
      <w:r w:rsidRPr="00D9297E">
        <w:rPr>
          <w:rFonts w:ascii="Times New Roman" w:hAnsi="Times New Roman" w:cs="Times New Roman"/>
          <w:color w:val="212121"/>
          <w:sz w:val="23"/>
          <w:szCs w:val="23"/>
          <w:lang w:val="ro-RO"/>
        </w:rPr>
        <w:t xml:space="preserve">tice </w:t>
      </w:r>
      <w:r w:rsidRPr="00D9297E">
        <w:rPr>
          <w:rFonts w:ascii="Times New Roman" w:hAnsi="Times New Roman" w:cs="Times New Roman"/>
          <w:color w:val="383838"/>
          <w:sz w:val="23"/>
          <w:szCs w:val="23"/>
          <w:lang w:val="ro-RO"/>
        </w:rPr>
        <w:t>aplicab</w:t>
      </w:r>
      <w:r w:rsidRPr="00D9297E">
        <w:rPr>
          <w:rFonts w:ascii="Times New Roman" w:hAnsi="Times New Roman" w:cs="Times New Roman"/>
          <w:color w:val="0B0B0B"/>
          <w:sz w:val="23"/>
          <w:szCs w:val="23"/>
          <w:lang w:val="ro-RO"/>
        </w:rPr>
        <w:t>il</w:t>
      </w:r>
      <w:r w:rsidRPr="00D9297E">
        <w:rPr>
          <w:rFonts w:ascii="Times New Roman" w:hAnsi="Times New Roman" w:cs="Times New Roman"/>
          <w:color w:val="383838"/>
          <w:sz w:val="23"/>
          <w:szCs w:val="23"/>
          <w:lang w:val="ro-RO"/>
        </w:rPr>
        <w:t xml:space="preserve">e zonei vor </w:t>
      </w:r>
      <w:r w:rsidRPr="00D9297E">
        <w:rPr>
          <w:rFonts w:ascii="Times New Roman" w:hAnsi="Times New Roman" w:cs="Times New Roman"/>
          <w:color w:val="212121"/>
          <w:sz w:val="23"/>
          <w:szCs w:val="23"/>
          <w:lang w:val="ro-RO"/>
        </w:rPr>
        <w:t xml:space="preserve">fi </w:t>
      </w:r>
      <w:r w:rsidRPr="00D9297E">
        <w:rPr>
          <w:rFonts w:ascii="Times New Roman" w:hAnsi="Times New Roman" w:cs="Times New Roman"/>
          <w:color w:val="4D4D4D"/>
          <w:sz w:val="23"/>
          <w:szCs w:val="23"/>
          <w:lang w:val="ro-RO"/>
        </w:rPr>
        <w:t>s</w:t>
      </w:r>
      <w:r w:rsidRPr="00D9297E">
        <w:rPr>
          <w:rFonts w:ascii="Times New Roman" w:hAnsi="Times New Roman" w:cs="Times New Roman"/>
          <w:color w:val="212121"/>
          <w:sz w:val="23"/>
          <w:szCs w:val="23"/>
          <w:lang w:val="ro-RO"/>
        </w:rPr>
        <w:t xml:space="preserve">tabilite prin </w:t>
      </w:r>
      <w:r w:rsidRPr="00D9297E">
        <w:rPr>
          <w:rFonts w:ascii="Times New Roman" w:hAnsi="Times New Roman" w:cs="Times New Roman"/>
          <w:color w:val="383838"/>
          <w:sz w:val="23"/>
          <w:szCs w:val="23"/>
          <w:lang w:val="ro-RO"/>
        </w:rPr>
        <w:t xml:space="preserve">certificatul </w:t>
      </w:r>
      <w:r w:rsidRPr="00D9297E">
        <w:rPr>
          <w:rFonts w:ascii="Times New Roman" w:hAnsi="Times New Roman" w:cs="Times New Roman"/>
          <w:color w:val="212121"/>
          <w:sz w:val="23"/>
          <w:szCs w:val="23"/>
          <w:lang w:val="ro-RO"/>
        </w:rPr>
        <w:t>de urbanism.</w:t>
      </w:r>
    </w:p>
    <w:p w14:paraId="468E9FF6" w14:textId="501A304B" w:rsidR="009938B1" w:rsidRPr="00D9297E" w:rsidRDefault="00405E85" w:rsidP="00491012">
      <w:pPr>
        <w:widowControl w:val="0"/>
        <w:numPr>
          <w:ilvl w:val="0"/>
          <w:numId w:val="18"/>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e</w:t>
      </w:r>
      <w:r w:rsidR="009938B1" w:rsidRPr="00D9297E">
        <w:rPr>
          <w:rFonts w:ascii="Times New Roman" w:hAnsi="Times New Roman" w:cs="Times New Roman"/>
          <w:b/>
          <w:bCs/>
          <w:color w:val="212121"/>
          <w:sz w:val="23"/>
          <w:szCs w:val="23"/>
          <w:lang w:val="ro-RO"/>
        </w:rPr>
        <w:t>xistenta de monumente istorice/de arhitectura sau situri arheologice pe amplasament sau in zona imediat invecinata; existenta conditionarilor specifice in cazul existentei unor zone protejate</w:t>
      </w:r>
      <w:r w:rsidR="00102783" w:rsidRPr="00D9297E">
        <w:rPr>
          <w:rFonts w:ascii="Times New Roman" w:hAnsi="Times New Roman" w:cs="Times New Roman"/>
          <w:b/>
          <w:bCs/>
          <w:color w:val="212121"/>
          <w:sz w:val="23"/>
          <w:szCs w:val="23"/>
          <w:lang w:val="ro-RO"/>
        </w:rPr>
        <w:t xml:space="preserve"> </w:t>
      </w:r>
      <w:r w:rsidR="00102783" w:rsidRPr="00D9297E">
        <w:rPr>
          <w:rFonts w:ascii="Times New Roman" w:hAnsi="Times New Roman" w:cs="Times New Roman"/>
          <w:color w:val="212121"/>
          <w:sz w:val="23"/>
          <w:szCs w:val="23"/>
          <w:lang w:val="ro-RO"/>
        </w:rPr>
        <w:t xml:space="preserve">- </w:t>
      </w:r>
      <w:r w:rsidR="009938B1" w:rsidRPr="00D9297E">
        <w:rPr>
          <w:rFonts w:ascii="Times New Roman" w:hAnsi="Times New Roman" w:cs="Times New Roman"/>
          <w:color w:val="212121"/>
          <w:sz w:val="23"/>
          <w:szCs w:val="23"/>
          <w:lang w:val="ro-RO"/>
        </w:rPr>
        <w:t>Nu este cazul.</w:t>
      </w:r>
    </w:p>
    <w:p w14:paraId="30640CA6" w14:textId="4F986CB7" w:rsidR="009938B1" w:rsidRPr="00C05BC4" w:rsidRDefault="009938B1"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C05BC4">
        <w:rPr>
          <w:rFonts w:ascii="Times New Roman" w:hAnsi="Times New Roman" w:cs="Times New Roman"/>
          <w:b/>
          <w:bCs/>
          <w:color w:val="323232"/>
          <w:sz w:val="26"/>
          <w:szCs w:val="26"/>
          <w:lang w:val="ro-RO"/>
        </w:rPr>
        <w:t>Descrierea succinta a obiectivului de investitii propus, din punct de vedere tehnic si</w:t>
      </w:r>
      <w:r w:rsidR="00CB6CF9" w:rsidRPr="00C05BC4">
        <w:rPr>
          <w:rFonts w:ascii="Times New Roman" w:hAnsi="Times New Roman" w:cs="Times New Roman"/>
          <w:b/>
          <w:bCs/>
          <w:color w:val="323232"/>
          <w:sz w:val="26"/>
          <w:szCs w:val="26"/>
          <w:lang w:val="ro-RO"/>
        </w:rPr>
        <w:t xml:space="preserve"> </w:t>
      </w:r>
      <w:r w:rsidRPr="00C05BC4">
        <w:rPr>
          <w:rFonts w:ascii="Times New Roman" w:hAnsi="Times New Roman" w:cs="Times New Roman"/>
          <w:b/>
          <w:bCs/>
          <w:color w:val="323232"/>
          <w:sz w:val="26"/>
          <w:szCs w:val="26"/>
          <w:lang w:val="ro-RO"/>
        </w:rPr>
        <w:t>functional:</w:t>
      </w:r>
    </w:p>
    <w:p w14:paraId="09461A7E" w14:textId="0B880731" w:rsidR="009938B1" w:rsidRPr="00D9297E" w:rsidRDefault="009938B1" w:rsidP="00491012">
      <w:pPr>
        <w:widowControl w:val="0"/>
        <w:numPr>
          <w:ilvl w:val="0"/>
          <w:numId w:val="20"/>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destinatie si functiuni;</w:t>
      </w:r>
    </w:p>
    <w:p w14:paraId="6173139C"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Destinatia: </w:t>
      </w:r>
      <w:r w:rsidR="003E1025" w:rsidRPr="00D9297E">
        <w:rPr>
          <w:rFonts w:ascii="Times New Roman" w:hAnsi="Times New Roman" w:cs="Times New Roman"/>
          <w:color w:val="3B3B3B"/>
          <w:sz w:val="23"/>
          <w:szCs w:val="23"/>
          <w:lang w:val="ro-RO"/>
        </w:rPr>
        <w:t xml:space="preserve">modernizare drumuri </w:t>
      </w:r>
      <w:r w:rsidR="004772C4" w:rsidRPr="00D9297E">
        <w:rPr>
          <w:rFonts w:ascii="Times New Roman" w:hAnsi="Times New Roman" w:cs="Times New Roman"/>
          <w:color w:val="3B3B3B"/>
          <w:sz w:val="23"/>
          <w:szCs w:val="23"/>
          <w:lang w:val="ro-RO"/>
        </w:rPr>
        <w:t xml:space="preserve">de interes </w:t>
      </w:r>
      <w:r w:rsidR="003E1025" w:rsidRPr="00D9297E">
        <w:rPr>
          <w:rFonts w:ascii="Times New Roman" w:hAnsi="Times New Roman" w:cs="Times New Roman"/>
          <w:color w:val="3B3B3B"/>
          <w:sz w:val="23"/>
          <w:szCs w:val="23"/>
          <w:lang w:val="ro-RO"/>
        </w:rPr>
        <w:t>local</w:t>
      </w:r>
    </w:p>
    <w:p w14:paraId="16C43E96" w14:textId="65B877AA"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Functiuni existente si propuse: </w:t>
      </w:r>
      <w:r w:rsidR="003E1025" w:rsidRPr="00D9297E">
        <w:rPr>
          <w:rFonts w:ascii="Times New Roman" w:hAnsi="Times New Roman" w:cs="Times New Roman"/>
          <w:color w:val="3B3B3B"/>
          <w:sz w:val="23"/>
          <w:szCs w:val="23"/>
          <w:lang w:val="ro-RO"/>
        </w:rPr>
        <w:t xml:space="preserve">modernizare </w:t>
      </w:r>
      <w:r w:rsidR="004772C4" w:rsidRPr="00D9297E">
        <w:rPr>
          <w:rFonts w:ascii="Times New Roman" w:hAnsi="Times New Roman" w:cs="Times New Roman"/>
          <w:color w:val="3B3B3B"/>
          <w:sz w:val="23"/>
          <w:szCs w:val="23"/>
          <w:lang w:val="ro-RO"/>
        </w:rPr>
        <w:t>de interes local</w:t>
      </w:r>
      <w:r w:rsidR="00626BF4" w:rsidRPr="00D9297E">
        <w:rPr>
          <w:rFonts w:ascii="Times New Roman" w:hAnsi="Times New Roman" w:cs="Times New Roman"/>
          <w:color w:val="3B3B3B"/>
          <w:sz w:val="23"/>
          <w:szCs w:val="23"/>
          <w:lang w:val="ro-RO"/>
        </w:rPr>
        <w:t xml:space="preserve"> in satele Soldanu si Nego</w:t>
      </w:r>
      <w:r w:rsidR="004772C4" w:rsidRPr="00D9297E">
        <w:rPr>
          <w:rFonts w:ascii="Times New Roman" w:hAnsi="Times New Roman" w:cs="Times New Roman"/>
          <w:color w:val="3B3B3B"/>
          <w:sz w:val="23"/>
          <w:szCs w:val="23"/>
          <w:lang w:val="ro-RO"/>
        </w:rPr>
        <w:t>esti, Comuna Soldanu, judetul Calarasi</w:t>
      </w:r>
    </w:p>
    <w:p w14:paraId="01A1BE16"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Proiectul vizeaza asigurarea posibilitatii de </w:t>
      </w:r>
      <w:r w:rsidR="0095166F" w:rsidRPr="00D9297E">
        <w:rPr>
          <w:rFonts w:ascii="Times New Roman" w:hAnsi="Times New Roman" w:cs="Times New Roman"/>
          <w:color w:val="3B3B3B"/>
          <w:sz w:val="23"/>
          <w:szCs w:val="23"/>
          <w:lang w:val="ro-RO"/>
        </w:rPr>
        <w:t>realizare a activitatilor specificate mai sus.</w:t>
      </w:r>
    </w:p>
    <w:p w14:paraId="3506114F" w14:textId="50D00B92" w:rsidR="009938B1" w:rsidRPr="00D9297E" w:rsidRDefault="009938B1" w:rsidP="00491012">
      <w:pPr>
        <w:widowControl w:val="0"/>
        <w:numPr>
          <w:ilvl w:val="0"/>
          <w:numId w:val="20"/>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caracteristici, parametrii si date tehnice specitice, preconizate;</w:t>
      </w:r>
    </w:p>
    <w:p w14:paraId="44D2C9D5"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 xml:space="preserve">Vor fi cuprinse lucrari de </w:t>
      </w:r>
      <w:r w:rsidR="00B60380" w:rsidRPr="00D9297E">
        <w:rPr>
          <w:rFonts w:ascii="Times New Roman" w:hAnsi="Times New Roman" w:cs="Times New Roman"/>
          <w:color w:val="3B3B3B"/>
          <w:sz w:val="23"/>
          <w:szCs w:val="23"/>
          <w:lang w:val="ro-RO"/>
        </w:rPr>
        <w:t>construire</w:t>
      </w:r>
      <w:r w:rsidRPr="00D9297E">
        <w:rPr>
          <w:rFonts w:ascii="Times New Roman" w:hAnsi="Times New Roman" w:cs="Times New Roman"/>
          <w:color w:val="3B3B3B"/>
          <w:sz w:val="23"/>
          <w:szCs w:val="23"/>
          <w:lang w:val="ro-RO"/>
        </w:rPr>
        <w:t xml:space="preserve"> a </w:t>
      </w:r>
      <w:r w:rsidR="00B60380" w:rsidRPr="00D9297E">
        <w:rPr>
          <w:rFonts w:ascii="Times New Roman" w:hAnsi="Times New Roman" w:cs="Times New Roman"/>
          <w:color w:val="3B3B3B"/>
          <w:sz w:val="23"/>
          <w:szCs w:val="23"/>
          <w:lang w:val="ro-RO"/>
        </w:rPr>
        <w:t xml:space="preserve">unei </w:t>
      </w:r>
      <w:r w:rsidRPr="00D9297E">
        <w:rPr>
          <w:rFonts w:ascii="Times New Roman" w:hAnsi="Times New Roman" w:cs="Times New Roman"/>
          <w:color w:val="3B3B3B"/>
          <w:sz w:val="23"/>
          <w:szCs w:val="23"/>
          <w:lang w:val="ro-RO"/>
        </w:rPr>
        <w:t>clad</w:t>
      </w:r>
      <w:r w:rsidR="00B60380" w:rsidRPr="00D9297E">
        <w:rPr>
          <w:rFonts w:ascii="Times New Roman" w:hAnsi="Times New Roman" w:cs="Times New Roman"/>
          <w:color w:val="3B3B3B"/>
          <w:sz w:val="23"/>
          <w:szCs w:val="23"/>
          <w:lang w:val="ro-RO"/>
        </w:rPr>
        <w:t>iri</w:t>
      </w:r>
      <w:r w:rsidRPr="00D9297E">
        <w:rPr>
          <w:rFonts w:ascii="Times New Roman" w:hAnsi="Times New Roman" w:cs="Times New Roman"/>
          <w:color w:val="3B3B3B"/>
          <w:sz w:val="23"/>
          <w:szCs w:val="23"/>
          <w:lang w:val="ro-RO"/>
        </w:rPr>
        <w:t xml:space="preserve"> </w:t>
      </w:r>
      <w:r w:rsidR="00B60380" w:rsidRPr="00D9297E">
        <w:rPr>
          <w:rFonts w:ascii="Times New Roman" w:hAnsi="Times New Roman" w:cs="Times New Roman"/>
          <w:color w:val="3B3B3B"/>
          <w:sz w:val="23"/>
          <w:szCs w:val="23"/>
          <w:lang w:val="ro-RO"/>
        </w:rPr>
        <w:t>noi, cu caracteristicile de mai sus.</w:t>
      </w:r>
    </w:p>
    <w:p w14:paraId="6595D651" w14:textId="002B7F40" w:rsidR="009938B1" w:rsidRPr="00D9297E" w:rsidRDefault="009938B1" w:rsidP="00491012">
      <w:pPr>
        <w:widowControl w:val="0"/>
        <w:numPr>
          <w:ilvl w:val="0"/>
          <w:numId w:val="20"/>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durata minima de functionare apreciata corespunzator destinatiei/functiunilor propuse;</w:t>
      </w:r>
    </w:p>
    <w:p w14:paraId="404BD32B" w14:textId="16137DBF"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Durata normal</w:t>
      </w:r>
      <w:r w:rsidR="00C00DC9" w:rsidRPr="00D9297E">
        <w:rPr>
          <w:rFonts w:ascii="Times New Roman" w:hAnsi="Times New Roman" w:cs="Times New Roman"/>
          <w:color w:val="3B3B3B"/>
          <w:sz w:val="23"/>
          <w:szCs w:val="23"/>
          <w:lang w:val="ro-RO"/>
        </w:rPr>
        <w:t>ă</w:t>
      </w:r>
      <w:r w:rsidRPr="00D9297E">
        <w:rPr>
          <w:rFonts w:ascii="Times New Roman" w:hAnsi="Times New Roman" w:cs="Times New Roman"/>
          <w:color w:val="3B3B3B"/>
          <w:sz w:val="23"/>
          <w:szCs w:val="23"/>
          <w:lang w:val="ro-RO"/>
        </w:rPr>
        <w:t xml:space="preserve"> de functionare conform fisei de evaluare constructii, este de 60 de ani conform pct. 1.6.2. din Anexa 1 din HG 2139/2004 - DN.</w:t>
      </w:r>
    </w:p>
    <w:p w14:paraId="37F0E81F" w14:textId="237018FC" w:rsidR="009938B1" w:rsidRPr="00D9297E" w:rsidRDefault="009938B1" w:rsidP="00491012">
      <w:pPr>
        <w:widowControl w:val="0"/>
        <w:numPr>
          <w:ilvl w:val="0"/>
          <w:numId w:val="20"/>
        </w:numPr>
        <w:autoSpaceDE w:val="0"/>
        <w:autoSpaceDN w:val="0"/>
        <w:adjustRightInd w:val="0"/>
        <w:jc w:val="both"/>
        <w:rPr>
          <w:rFonts w:ascii="Times New Roman" w:hAnsi="Times New Roman" w:cs="Times New Roman"/>
          <w:b/>
          <w:bCs/>
          <w:color w:val="212121"/>
          <w:sz w:val="23"/>
          <w:szCs w:val="23"/>
          <w:lang w:val="ro-RO"/>
        </w:rPr>
      </w:pPr>
      <w:r w:rsidRPr="00D9297E">
        <w:rPr>
          <w:rFonts w:ascii="Times New Roman" w:hAnsi="Times New Roman" w:cs="Times New Roman"/>
          <w:b/>
          <w:bCs/>
          <w:color w:val="212121"/>
          <w:sz w:val="23"/>
          <w:szCs w:val="23"/>
          <w:lang w:val="ro-RO"/>
        </w:rPr>
        <w:t>nevoi/solicitari functionale specifice</w:t>
      </w:r>
    </w:p>
    <w:p w14:paraId="3005BC63" w14:textId="77777777" w:rsidR="009938B1" w:rsidRPr="00D9297E" w:rsidRDefault="009938B1" w:rsidP="00491012">
      <w:pPr>
        <w:widowControl w:val="0"/>
        <w:autoSpaceDE w:val="0"/>
        <w:autoSpaceDN w:val="0"/>
        <w:adjustRightInd w:val="0"/>
        <w:ind w:left="709" w:firstLine="340"/>
        <w:jc w:val="both"/>
        <w:rPr>
          <w:rFonts w:ascii="Times New Roman" w:hAnsi="Times New Roman" w:cs="Times New Roman"/>
          <w:color w:val="3B3B3B"/>
          <w:sz w:val="23"/>
          <w:szCs w:val="23"/>
          <w:lang w:val="ro-RO"/>
        </w:rPr>
      </w:pPr>
      <w:r w:rsidRPr="00D9297E">
        <w:rPr>
          <w:rFonts w:ascii="Times New Roman" w:hAnsi="Times New Roman" w:cs="Times New Roman"/>
          <w:color w:val="3B3B3B"/>
          <w:sz w:val="23"/>
          <w:szCs w:val="23"/>
          <w:lang w:val="ro-RO"/>
        </w:rPr>
        <w:t>Nevoile/solicitarile functionale specitice vor fi stabilite conform solutiilor din expertiza tehnica si raportul de audit energetic raportate la normativele specifice in vigoare.</w:t>
      </w:r>
    </w:p>
    <w:p w14:paraId="6718F49C" w14:textId="336CC19A" w:rsidR="00A101A7" w:rsidRPr="00C05BC4" w:rsidRDefault="00A101A7" w:rsidP="00491012">
      <w:pPr>
        <w:widowControl w:val="0"/>
        <w:numPr>
          <w:ilvl w:val="0"/>
          <w:numId w:val="13"/>
        </w:numPr>
        <w:autoSpaceDE w:val="0"/>
        <w:autoSpaceDN w:val="0"/>
        <w:adjustRightInd w:val="0"/>
        <w:spacing w:before="240"/>
        <w:ind w:left="357" w:hanging="357"/>
        <w:jc w:val="both"/>
        <w:rPr>
          <w:rFonts w:ascii="Times New Roman" w:hAnsi="Times New Roman" w:cs="Times New Roman"/>
          <w:b/>
          <w:bCs/>
          <w:color w:val="323232"/>
          <w:sz w:val="26"/>
          <w:szCs w:val="26"/>
          <w:lang w:val="ro-RO"/>
        </w:rPr>
      </w:pPr>
      <w:r w:rsidRPr="00C05BC4">
        <w:rPr>
          <w:rFonts w:ascii="Times New Roman" w:hAnsi="Times New Roman" w:cs="Times New Roman"/>
          <w:b/>
          <w:bCs/>
          <w:color w:val="323232"/>
          <w:sz w:val="26"/>
          <w:szCs w:val="26"/>
          <w:lang w:val="ro-RO"/>
        </w:rPr>
        <w:t>Justificarea necesitatii elaborarii, dupa caz, a:</w:t>
      </w:r>
    </w:p>
    <w:p w14:paraId="436CEBEC" w14:textId="7C1C2CCE" w:rsidR="00A101A7" w:rsidRPr="00D9297E" w:rsidRDefault="00A101A7" w:rsidP="00491012">
      <w:pPr>
        <w:widowControl w:val="0"/>
        <w:numPr>
          <w:ilvl w:val="0"/>
          <w:numId w:val="21"/>
        </w:numPr>
        <w:autoSpaceDE w:val="0"/>
        <w:autoSpaceDN w:val="0"/>
        <w:adjustRightInd w:val="0"/>
        <w:jc w:val="both"/>
        <w:rPr>
          <w:rFonts w:ascii="Times New Roman" w:hAnsi="Times New Roman" w:cs="Times New Roman"/>
          <w:color w:val="323232"/>
          <w:sz w:val="23"/>
          <w:szCs w:val="23"/>
          <w:lang w:val="ro-RO"/>
        </w:rPr>
      </w:pPr>
      <w:r w:rsidRPr="00D9297E">
        <w:rPr>
          <w:rFonts w:ascii="Times New Roman" w:hAnsi="Times New Roman" w:cs="Times New Roman"/>
          <w:color w:val="484848"/>
          <w:sz w:val="23"/>
          <w:szCs w:val="23"/>
          <w:lang w:val="ro-RO"/>
        </w:rPr>
        <w:t>s</w:t>
      </w:r>
      <w:r w:rsidRPr="00D9297E">
        <w:rPr>
          <w:rFonts w:ascii="Times New Roman" w:hAnsi="Times New Roman" w:cs="Times New Roman"/>
          <w:color w:val="1B1B1B"/>
          <w:sz w:val="23"/>
          <w:szCs w:val="23"/>
          <w:lang w:val="ro-RO"/>
        </w:rPr>
        <w:t>tudiului de prefezabilitate</w:t>
      </w:r>
      <w:r w:rsidRPr="00D9297E">
        <w:rPr>
          <w:rFonts w:ascii="Times New Roman" w:hAnsi="Times New Roman" w:cs="Times New Roman"/>
          <w:color w:val="484848"/>
          <w:sz w:val="23"/>
          <w:szCs w:val="23"/>
          <w:lang w:val="ro-RO"/>
        </w:rPr>
        <w:t xml:space="preserve">, </w:t>
      </w:r>
      <w:r w:rsidR="009938B1" w:rsidRPr="00D9297E">
        <w:rPr>
          <w:rFonts w:ascii="Times New Roman" w:hAnsi="Times New Roman" w:cs="Times New Roman"/>
          <w:color w:val="484848"/>
          <w:sz w:val="23"/>
          <w:szCs w:val="23"/>
          <w:lang w:val="ro-RO"/>
        </w:rPr>
        <w:t>i</w:t>
      </w:r>
      <w:r w:rsidRPr="00D9297E">
        <w:rPr>
          <w:rFonts w:ascii="Times New Roman" w:hAnsi="Times New Roman" w:cs="Times New Roman"/>
          <w:color w:val="323232"/>
          <w:sz w:val="23"/>
          <w:szCs w:val="23"/>
          <w:lang w:val="ro-RO"/>
        </w:rPr>
        <w:t>n cazul obiect</w:t>
      </w:r>
      <w:r w:rsidRPr="00D9297E">
        <w:rPr>
          <w:rFonts w:ascii="Times New Roman" w:hAnsi="Times New Roman" w:cs="Times New Roman"/>
          <w:color w:val="090909"/>
          <w:sz w:val="23"/>
          <w:szCs w:val="23"/>
          <w:lang w:val="ro-RO"/>
        </w:rPr>
        <w:t>i</w:t>
      </w:r>
      <w:r w:rsidRPr="00D9297E">
        <w:rPr>
          <w:rFonts w:ascii="Times New Roman" w:hAnsi="Times New Roman" w:cs="Times New Roman"/>
          <w:color w:val="323232"/>
          <w:sz w:val="23"/>
          <w:szCs w:val="23"/>
          <w:lang w:val="ro-RO"/>
        </w:rPr>
        <w:t>velor/proiecte</w:t>
      </w:r>
      <w:r w:rsidRPr="00D9297E">
        <w:rPr>
          <w:rFonts w:ascii="Times New Roman" w:hAnsi="Times New Roman" w:cs="Times New Roman"/>
          <w:color w:val="090909"/>
          <w:sz w:val="23"/>
          <w:szCs w:val="23"/>
          <w:lang w:val="ro-RO"/>
        </w:rPr>
        <w:t>l</w:t>
      </w:r>
      <w:r w:rsidRPr="00D9297E">
        <w:rPr>
          <w:rFonts w:ascii="Times New Roman" w:hAnsi="Times New Roman" w:cs="Times New Roman"/>
          <w:color w:val="323232"/>
          <w:sz w:val="23"/>
          <w:szCs w:val="23"/>
          <w:lang w:val="ro-RO"/>
        </w:rPr>
        <w:t xml:space="preserve">or majore </w:t>
      </w:r>
      <w:r w:rsidRPr="00D9297E">
        <w:rPr>
          <w:rFonts w:ascii="Times New Roman" w:hAnsi="Times New Roman" w:cs="Times New Roman"/>
          <w:color w:val="1B1B1B"/>
          <w:sz w:val="23"/>
          <w:szCs w:val="23"/>
          <w:lang w:val="ro-RO"/>
        </w:rPr>
        <w:t xml:space="preserve">de </w:t>
      </w:r>
      <w:r w:rsidRPr="00D9297E">
        <w:rPr>
          <w:rFonts w:ascii="Times New Roman" w:hAnsi="Times New Roman" w:cs="Times New Roman"/>
          <w:color w:val="090909"/>
          <w:sz w:val="23"/>
          <w:szCs w:val="23"/>
          <w:lang w:val="ro-RO"/>
        </w:rPr>
        <w:t>i</w:t>
      </w:r>
      <w:r w:rsidRPr="00D9297E">
        <w:rPr>
          <w:rFonts w:ascii="Times New Roman" w:hAnsi="Times New Roman" w:cs="Times New Roman"/>
          <w:color w:val="323232"/>
          <w:sz w:val="23"/>
          <w:szCs w:val="23"/>
          <w:lang w:val="ro-RO"/>
        </w:rPr>
        <w:t>nvestitii;</w:t>
      </w:r>
    </w:p>
    <w:p w14:paraId="44A3A21D" w14:textId="6289B5F2" w:rsidR="00A101A7" w:rsidRPr="00D9297E" w:rsidRDefault="00A101A7" w:rsidP="00491012">
      <w:pPr>
        <w:widowControl w:val="0"/>
        <w:numPr>
          <w:ilvl w:val="0"/>
          <w:numId w:val="21"/>
        </w:numPr>
        <w:autoSpaceDE w:val="0"/>
        <w:autoSpaceDN w:val="0"/>
        <w:adjustRightInd w:val="0"/>
        <w:jc w:val="both"/>
        <w:rPr>
          <w:rFonts w:ascii="Times New Roman" w:hAnsi="Times New Roman" w:cs="Times New Roman"/>
          <w:color w:val="323232"/>
          <w:sz w:val="23"/>
          <w:szCs w:val="23"/>
          <w:lang w:val="ro-RO"/>
        </w:rPr>
      </w:pPr>
      <w:r w:rsidRPr="00D9297E">
        <w:rPr>
          <w:rFonts w:ascii="Times New Roman" w:hAnsi="Times New Roman" w:cs="Times New Roman"/>
          <w:color w:val="323232"/>
          <w:sz w:val="23"/>
          <w:szCs w:val="23"/>
          <w:lang w:val="ro-RO"/>
        </w:rPr>
        <w:t xml:space="preserve">expertizei </w:t>
      </w:r>
      <w:r w:rsidRPr="00D9297E">
        <w:rPr>
          <w:rFonts w:ascii="Times New Roman" w:hAnsi="Times New Roman" w:cs="Times New Roman"/>
          <w:color w:val="1B1B1B"/>
          <w:sz w:val="23"/>
          <w:szCs w:val="23"/>
          <w:lang w:val="ro-RO"/>
        </w:rPr>
        <w:t xml:space="preserve">tehnice </w:t>
      </w:r>
      <w:r w:rsidR="009938B1" w:rsidRPr="00D9297E">
        <w:rPr>
          <w:rFonts w:ascii="Times New Roman" w:eastAsia="HiddenHorzOCR" w:hAnsi="Times New Roman" w:cs="Times New Roman"/>
          <w:color w:val="323232"/>
          <w:sz w:val="23"/>
          <w:szCs w:val="23"/>
          <w:lang w:val="ro-RO"/>
        </w:rPr>
        <w:t>s</w:t>
      </w:r>
      <w:r w:rsidRPr="00D9297E">
        <w:rPr>
          <w:rFonts w:ascii="Times New Roman" w:eastAsia="HiddenHorzOCR" w:hAnsi="Times New Roman" w:cs="Times New Roman"/>
          <w:color w:val="323232"/>
          <w:sz w:val="23"/>
          <w:szCs w:val="23"/>
          <w:lang w:val="ro-RO"/>
        </w:rPr>
        <w:t xml:space="preserve">i, </w:t>
      </w:r>
      <w:r w:rsidRPr="00D9297E">
        <w:rPr>
          <w:rFonts w:ascii="Times New Roman" w:hAnsi="Times New Roman" w:cs="Times New Roman"/>
          <w:color w:val="1B1B1B"/>
          <w:sz w:val="23"/>
          <w:szCs w:val="23"/>
          <w:lang w:val="ro-RO"/>
        </w:rPr>
        <w:t>dup</w:t>
      </w:r>
      <w:r w:rsidRPr="00D9297E">
        <w:rPr>
          <w:rFonts w:ascii="Times New Roman" w:hAnsi="Times New Roman" w:cs="Times New Roman"/>
          <w:color w:val="484848"/>
          <w:sz w:val="23"/>
          <w:szCs w:val="23"/>
          <w:lang w:val="ro-RO"/>
        </w:rPr>
        <w:t xml:space="preserve">a </w:t>
      </w:r>
      <w:r w:rsidRPr="00D9297E">
        <w:rPr>
          <w:rFonts w:ascii="Times New Roman" w:hAnsi="Times New Roman" w:cs="Times New Roman"/>
          <w:color w:val="323232"/>
          <w:sz w:val="23"/>
          <w:szCs w:val="23"/>
          <w:lang w:val="ro-RO"/>
        </w:rPr>
        <w:t>caz, a auditu</w:t>
      </w:r>
      <w:r w:rsidRPr="00D9297E">
        <w:rPr>
          <w:rFonts w:ascii="Times New Roman" w:hAnsi="Times New Roman" w:cs="Times New Roman"/>
          <w:color w:val="090909"/>
          <w:sz w:val="23"/>
          <w:szCs w:val="23"/>
          <w:lang w:val="ro-RO"/>
        </w:rPr>
        <w:t xml:space="preserve">lui </w:t>
      </w:r>
      <w:r w:rsidRPr="00D9297E">
        <w:rPr>
          <w:rFonts w:ascii="Times New Roman" w:hAnsi="Times New Roman" w:cs="Times New Roman"/>
          <w:color w:val="323232"/>
          <w:sz w:val="23"/>
          <w:szCs w:val="23"/>
          <w:lang w:val="ro-RO"/>
        </w:rPr>
        <w:t>energet</w:t>
      </w:r>
      <w:r w:rsidRPr="00D9297E">
        <w:rPr>
          <w:rFonts w:ascii="Times New Roman" w:hAnsi="Times New Roman" w:cs="Times New Roman"/>
          <w:color w:val="090909"/>
          <w:sz w:val="23"/>
          <w:szCs w:val="23"/>
          <w:lang w:val="ro-RO"/>
        </w:rPr>
        <w:t>i</w:t>
      </w:r>
      <w:r w:rsidRPr="00D9297E">
        <w:rPr>
          <w:rFonts w:ascii="Times New Roman" w:hAnsi="Times New Roman" w:cs="Times New Roman"/>
          <w:color w:val="323232"/>
          <w:sz w:val="23"/>
          <w:szCs w:val="23"/>
          <w:lang w:val="ro-RO"/>
        </w:rPr>
        <w:t>c or</w:t>
      </w:r>
      <w:r w:rsidRPr="00D9297E">
        <w:rPr>
          <w:rFonts w:ascii="Times New Roman" w:hAnsi="Times New Roman" w:cs="Times New Roman"/>
          <w:color w:val="090909"/>
          <w:sz w:val="23"/>
          <w:szCs w:val="23"/>
          <w:lang w:val="ro-RO"/>
        </w:rPr>
        <w:t xml:space="preserve">i </w:t>
      </w:r>
      <w:r w:rsidRPr="00D9297E">
        <w:rPr>
          <w:rFonts w:ascii="Times New Roman" w:hAnsi="Times New Roman" w:cs="Times New Roman"/>
          <w:color w:val="323232"/>
          <w:sz w:val="23"/>
          <w:szCs w:val="23"/>
          <w:lang w:val="ro-RO"/>
        </w:rPr>
        <w:t xml:space="preserve">a altar studii </w:t>
      </w:r>
      <w:r w:rsidRPr="00D9297E">
        <w:rPr>
          <w:rFonts w:ascii="Times New Roman" w:hAnsi="Times New Roman" w:cs="Times New Roman"/>
          <w:color w:val="1B1B1B"/>
          <w:sz w:val="23"/>
          <w:szCs w:val="23"/>
          <w:lang w:val="ro-RO"/>
        </w:rPr>
        <w:t xml:space="preserve">de </w:t>
      </w:r>
      <w:r w:rsidRPr="00D9297E">
        <w:rPr>
          <w:rFonts w:ascii="Times New Roman" w:hAnsi="Times New Roman" w:cs="Times New Roman"/>
          <w:color w:val="323232"/>
          <w:sz w:val="23"/>
          <w:szCs w:val="23"/>
          <w:lang w:val="ro-RO"/>
        </w:rPr>
        <w:t>special</w:t>
      </w:r>
      <w:r w:rsidRPr="00D9297E">
        <w:rPr>
          <w:rFonts w:ascii="Times New Roman" w:hAnsi="Times New Roman" w:cs="Times New Roman"/>
          <w:color w:val="090909"/>
          <w:sz w:val="23"/>
          <w:szCs w:val="23"/>
          <w:lang w:val="ro-RO"/>
        </w:rPr>
        <w:t>it</w:t>
      </w:r>
      <w:r w:rsidRPr="00D9297E">
        <w:rPr>
          <w:rFonts w:ascii="Times New Roman" w:hAnsi="Times New Roman" w:cs="Times New Roman"/>
          <w:color w:val="323232"/>
          <w:sz w:val="23"/>
          <w:szCs w:val="23"/>
          <w:lang w:val="ro-RO"/>
        </w:rPr>
        <w:t>ate, audituri</w:t>
      </w:r>
      <w:r w:rsidR="009938B1" w:rsidRPr="00D9297E">
        <w:rPr>
          <w:rFonts w:ascii="Times New Roman" w:hAnsi="Times New Roman" w:cs="Times New Roman"/>
          <w:color w:val="323232"/>
          <w:sz w:val="23"/>
          <w:szCs w:val="23"/>
          <w:lang w:val="ro-RO"/>
        </w:rPr>
        <w:t xml:space="preserve"> </w:t>
      </w:r>
      <w:r w:rsidRPr="00D9297E">
        <w:rPr>
          <w:rFonts w:ascii="Times New Roman" w:hAnsi="Times New Roman" w:cs="Times New Roman"/>
          <w:color w:val="484848"/>
          <w:sz w:val="23"/>
          <w:szCs w:val="23"/>
          <w:lang w:val="ro-RO"/>
        </w:rPr>
        <w:t>sa</w:t>
      </w:r>
      <w:r w:rsidRPr="00D9297E">
        <w:rPr>
          <w:rFonts w:ascii="Times New Roman" w:hAnsi="Times New Roman" w:cs="Times New Roman"/>
          <w:color w:val="1B1B1B"/>
          <w:sz w:val="23"/>
          <w:szCs w:val="23"/>
          <w:lang w:val="ro-RO"/>
        </w:rPr>
        <w:t xml:space="preserve">u </w:t>
      </w:r>
      <w:r w:rsidRPr="00D9297E">
        <w:rPr>
          <w:rFonts w:ascii="Times New Roman" w:hAnsi="Times New Roman" w:cs="Times New Roman"/>
          <w:color w:val="323232"/>
          <w:sz w:val="23"/>
          <w:szCs w:val="23"/>
          <w:lang w:val="ro-RO"/>
        </w:rPr>
        <w:t xml:space="preserve">analize </w:t>
      </w:r>
      <w:r w:rsidRPr="00D9297E">
        <w:rPr>
          <w:rFonts w:ascii="Times New Roman" w:hAnsi="Times New Roman" w:cs="Times New Roman"/>
          <w:color w:val="1B1B1B"/>
          <w:sz w:val="23"/>
          <w:szCs w:val="23"/>
          <w:lang w:val="ro-RO"/>
        </w:rPr>
        <w:t>relevante</w:t>
      </w:r>
      <w:r w:rsidRPr="00D9297E">
        <w:rPr>
          <w:rFonts w:ascii="Times New Roman" w:hAnsi="Times New Roman" w:cs="Times New Roman"/>
          <w:color w:val="6C6C6C"/>
          <w:sz w:val="23"/>
          <w:szCs w:val="23"/>
          <w:lang w:val="ro-RO"/>
        </w:rPr>
        <w:t xml:space="preserve">, </w:t>
      </w:r>
      <w:r w:rsidRPr="00D9297E">
        <w:rPr>
          <w:rFonts w:ascii="Times New Roman" w:hAnsi="Times New Roman" w:cs="Times New Roman"/>
          <w:color w:val="1B1B1B"/>
          <w:sz w:val="23"/>
          <w:szCs w:val="23"/>
          <w:lang w:val="ro-RO"/>
        </w:rPr>
        <w:t>inclu</w:t>
      </w:r>
      <w:r w:rsidRPr="00D9297E">
        <w:rPr>
          <w:rFonts w:ascii="Times New Roman" w:hAnsi="Times New Roman" w:cs="Times New Roman"/>
          <w:color w:val="484848"/>
          <w:sz w:val="23"/>
          <w:szCs w:val="23"/>
          <w:lang w:val="ro-RO"/>
        </w:rPr>
        <w:t>s</w:t>
      </w:r>
      <w:r w:rsidRPr="00D9297E">
        <w:rPr>
          <w:rFonts w:ascii="Times New Roman" w:hAnsi="Times New Roman" w:cs="Times New Roman"/>
          <w:color w:val="1B1B1B"/>
          <w:sz w:val="23"/>
          <w:szCs w:val="23"/>
          <w:lang w:val="ro-RO"/>
        </w:rPr>
        <w:t xml:space="preserve">iv </w:t>
      </w:r>
      <w:r w:rsidRPr="00D9297E">
        <w:rPr>
          <w:rFonts w:ascii="Times New Roman" w:hAnsi="Times New Roman" w:cs="Times New Roman"/>
          <w:color w:val="323232"/>
          <w:sz w:val="23"/>
          <w:szCs w:val="23"/>
          <w:lang w:val="ro-RO"/>
        </w:rPr>
        <w:t>ana</w:t>
      </w:r>
      <w:r w:rsidRPr="00D9297E">
        <w:rPr>
          <w:rFonts w:ascii="Times New Roman" w:hAnsi="Times New Roman" w:cs="Times New Roman"/>
          <w:color w:val="090909"/>
          <w:sz w:val="23"/>
          <w:szCs w:val="23"/>
          <w:lang w:val="ro-RO"/>
        </w:rPr>
        <w:t>li</w:t>
      </w:r>
      <w:r w:rsidRPr="00D9297E">
        <w:rPr>
          <w:rFonts w:ascii="Times New Roman" w:hAnsi="Times New Roman" w:cs="Times New Roman"/>
          <w:color w:val="323232"/>
          <w:sz w:val="23"/>
          <w:szCs w:val="23"/>
          <w:lang w:val="ro-RO"/>
        </w:rPr>
        <w:t xml:space="preserve">za </w:t>
      </w:r>
      <w:r w:rsidRPr="00D9297E">
        <w:rPr>
          <w:rFonts w:ascii="Times New Roman" w:hAnsi="Times New Roman" w:cs="Times New Roman"/>
          <w:color w:val="1B1B1B"/>
          <w:sz w:val="23"/>
          <w:szCs w:val="23"/>
          <w:lang w:val="ro-RO"/>
        </w:rPr>
        <w:t>diagno</w:t>
      </w:r>
      <w:r w:rsidRPr="00D9297E">
        <w:rPr>
          <w:rFonts w:ascii="Times New Roman" w:hAnsi="Times New Roman" w:cs="Times New Roman"/>
          <w:color w:val="484848"/>
          <w:sz w:val="23"/>
          <w:szCs w:val="23"/>
          <w:lang w:val="ro-RO"/>
        </w:rPr>
        <w:t>s</w:t>
      </w:r>
      <w:r w:rsidRPr="00D9297E">
        <w:rPr>
          <w:rFonts w:ascii="Times New Roman" w:hAnsi="Times New Roman" w:cs="Times New Roman"/>
          <w:color w:val="1B1B1B"/>
          <w:sz w:val="23"/>
          <w:szCs w:val="23"/>
          <w:lang w:val="ro-RO"/>
        </w:rPr>
        <w:t>tic</w:t>
      </w:r>
      <w:r w:rsidRPr="00D9297E">
        <w:rPr>
          <w:rFonts w:ascii="Times New Roman" w:hAnsi="Times New Roman" w:cs="Times New Roman"/>
          <w:color w:val="484848"/>
          <w:sz w:val="23"/>
          <w:szCs w:val="23"/>
          <w:lang w:val="ro-RO"/>
        </w:rPr>
        <w:t xml:space="preserve">, </w:t>
      </w:r>
      <w:r w:rsidRPr="00D9297E">
        <w:rPr>
          <w:rFonts w:ascii="Times New Roman" w:hAnsi="Times New Roman" w:cs="Times New Roman"/>
          <w:color w:val="1B1B1B"/>
          <w:sz w:val="23"/>
          <w:szCs w:val="23"/>
          <w:lang w:val="ro-RO"/>
        </w:rPr>
        <w:t xml:space="preserve">in </w:t>
      </w:r>
      <w:r w:rsidRPr="00D9297E">
        <w:rPr>
          <w:rFonts w:ascii="Times New Roman" w:hAnsi="Times New Roman" w:cs="Times New Roman"/>
          <w:color w:val="323232"/>
          <w:sz w:val="23"/>
          <w:szCs w:val="23"/>
          <w:lang w:val="ro-RO"/>
        </w:rPr>
        <w:t>cazu</w:t>
      </w:r>
      <w:r w:rsidRPr="00D9297E">
        <w:rPr>
          <w:rFonts w:ascii="Times New Roman" w:hAnsi="Times New Roman" w:cs="Times New Roman"/>
          <w:color w:val="090909"/>
          <w:sz w:val="23"/>
          <w:szCs w:val="23"/>
          <w:lang w:val="ro-RO"/>
        </w:rPr>
        <w:t xml:space="preserve">l </w:t>
      </w:r>
      <w:r w:rsidRPr="00D9297E">
        <w:rPr>
          <w:rFonts w:ascii="Times New Roman" w:hAnsi="Times New Roman" w:cs="Times New Roman"/>
          <w:color w:val="1B1B1B"/>
          <w:sz w:val="23"/>
          <w:szCs w:val="23"/>
          <w:lang w:val="ro-RO"/>
        </w:rPr>
        <w:t xml:space="preserve">interventiilor la </w:t>
      </w:r>
      <w:r w:rsidRPr="00D9297E">
        <w:rPr>
          <w:rFonts w:ascii="Times New Roman" w:hAnsi="Times New Roman" w:cs="Times New Roman"/>
          <w:color w:val="323232"/>
          <w:sz w:val="23"/>
          <w:szCs w:val="23"/>
          <w:lang w:val="ro-RO"/>
        </w:rPr>
        <w:t>constructii existente;</w:t>
      </w:r>
    </w:p>
    <w:p w14:paraId="548F0328" w14:textId="5815EF89" w:rsidR="00A101A7" w:rsidRPr="00D9297E" w:rsidRDefault="00A101A7" w:rsidP="00491012">
      <w:pPr>
        <w:widowControl w:val="0"/>
        <w:numPr>
          <w:ilvl w:val="0"/>
          <w:numId w:val="21"/>
        </w:numPr>
        <w:autoSpaceDE w:val="0"/>
        <w:autoSpaceDN w:val="0"/>
        <w:adjustRightInd w:val="0"/>
        <w:jc w:val="both"/>
        <w:rPr>
          <w:rFonts w:ascii="Times New Roman" w:hAnsi="Times New Roman" w:cs="Times New Roman"/>
          <w:color w:val="484848"/>
          <w:sz w:val="23"/>
          <w:szCs w:val="23"/>
          <w:lang w:val="ro-RO"/>
        </w:rPr>
      </w:pPr>
      <w:r w:rsidRPr="00D9297E">
        <w:rPr>
          <w:rFonts w:ascii="Times New Roman" w:hAnsi="Times New Roman" w:cs="Times New Roman"/>
          <w:color w:val="1B1B1B"/>
          <w:sz w:val="23"/>
          <w:szCs w:val="23"/>
          <w:lang w:val="ro-RO"/>
        </w:rPr>
        <w:t xml:space="preserve">unui </w:t>
      </w:r>
      <w:r w:rsidRPr="00D9297E">
        <w:rPr>
          <w:rFonts w:ascii="Times New Roman" w:hAnsi="Times New Roman" w:cs="Times New Roman"/>
          <w:color w:val="323232"/>
          <w:sz w:val="23"/>
          <w:szCs w:val="23"/>
          <w:lang w:val="ro-RO"/>
        </w:rPr>
        <w:t>stud</w:t>
      </w:r>
      <w:r w:rsidRPr="00D9297E">
        <w:rPr>
          <w:rFonts w:ascii="Times New Roman" w:hAnsi="Times New Roman" w:cs="Times New Roman"/>
          <w:color w:val="090909"/>
          <w:sz w:val="23"/>
          <w:szCs w:val="23"/>
          <w:lang w:val="ro-RO"/>
        </w:rPr>
        <w:t xml:space="preserve">iu </w:t>
      </w:r>
      <w:r w:rsidRPr="00D9297E">
        <w:rPr>
          <w:rFonts w:ascii="Times New Roman" w:hAnsi="Times New Roman" w:cs="Times New Roman"/>
          <w:color w:val="1B1B1B"/>
          <w:sz w:val="23"/>
          <w:szCs w:val="23"/>
          <w:lang w:val="ro-RO"/>
        </w:rPr>
        <w:t xml:space="preserve">de fundamentare </w:t>
      </w:r>
      <w:r w:rsidRPr="00D9297E">
        <w:rPr>
          <w:rFonts w:ascii="Times New Roman" w:hAnsi="Times New Roman" w:cs="Times New Roman"/>
          <w:color w:val="323232"/>
          <w:sz w:val="23"/>
          <w:szCs w:val="23"/>
          <w:lang w:val="ro-RO"/>
        </w:rPr>
        <w:t>a va</w:t>
      </w:r>
      <w:r w:rsidRPr="00D9297E">
        <w:rPr>
          <w:rFonts w:ascii="Times New Roman" w:hAnsi="Times New Roman" w:cs="Times New Roman"/>
          <w:color w:val="090909"/>
          <w:sz w:val="23"/>
          <w:szCs w:val="23"/>
          <w:lang w:val="ro-RO"/>
        </w:rPr>
        <w:t>l</w:t>
      </w:r>
      <w:r w:rsidRPr="00D9297E">
        <w:rPr>
          <w:rFonts w:ascii="Times New Roman" w:hAnsi="Times New Roman" w:cs="Times New Roman"/>
          <w:color w:val="323232"/>
          <w:sz w:val="23"/>
          <w:szCs w:val="23"/>
          <w:lang w:val="ro-RO"/>
        </w:rPr>
        <w:t>ori</w:t>
      </w:r>
      <w:r w:rsidRPr="00D9297E">
        <w:rPr>
          <w:rFonts w:ascii="Times New Roman" w:hAnsi="Times New Roman" w:cs="Times New Roman"/>
          <w:color w:val="090909"/>
          <w:sz w:val="23"/>
          <w:szCs w:val="23"/>
          <w:lang w:val="ro-RO"/>
        </w:rPr>
        <w:t xml:space="preserve">i </w:t>
      </w:r>
      <w:r w:rsidRPr="00D9297E">
        <w:rPr>
          <w:rFonts w:ascii="Times New Roman" w:hAnsi="Times New Roman" w:cs="Times New Roman"/>
          <w:color w:val="1B1B1B"/>
          <w:sz w:val="23"/>
          <w:szCs w:val="23"/>
          <w:lang w:val="ro-RO"/>
        </w:rPr>
        <w:t>re</w:t>
      </w:r>
      <w:r w:rsidRPr="00D9297E">
        <w:rPr>
          <w:rFonts w:ascii="Times New Roman" w:hAnsi="Times New Roman" w:cs="Times New Roman"/>
          <w:color w:val="484848"/>
          <w:sz w:val="23"/>
          <w:szCs w:val="23"/>
          <w:lang w:val="ro-RO"/>
        </w:rPr>
        <w:t>s</w:t>
      </w:r>
      <w:r w:rsidRPr="00D9297E">
        <w:rPr>
          <w:rFonts w:ascii="Times New Roman" w:hAnsi="Times New Roman" w:cs="Times New Roman"/>
          <w:color w:val="1B1B1B"/>
          <w:sz w:val="23"/>
          <w:szCs w:val="23"/>
          <w:lang w:val="ro-RO"/>
        </w:rPr>
        <w:t xml:space="preserve">ursei </w:t>
      </w:r>
      <w:r w:rsidRPr="00D9297E">
        <w:rPr>
          <w:rFonts w:ascii="Times New Roman" w:hAnsi="Times New Roman" w:cs="Times New Roman"/>
          <w:color w:val="323232"/>
          <w:sz w:val="23"/>
          <w:szCs w:val="23"/>
          <w:lang w:val="ro-RO"/>
        </w:rPr>
        <w:t>cu</w:t>
      </w:r>
      <w:r w:rsidRPr="00D9297E">
        <w:rPr>
          <w:rFonts w:ascii="Times New Roman" w:hAnsi="Times New Roman" w:cs="Times New Roman"/>
          <w:color w:val="090909"/>
          <w:sz w:val="23"/>
          <w:szCs w:val="23"/>
          <w:lang w:val="ro-RO"/>
        </w:rPr>
        <w:t>ltu</w:t>
      </w:r>
      <w:r w:rsidRPr="00D9297E">
        <w:rPr>
          <w:rFonts w:ascii="Times New Roman" w:hAnsi="Times New Roman" w:cs="Times New Roman"/>
          <w:color w:val="323232"/>
          <w:sz w:val="23"/>
          <w:szCs w:val="23"/>
          <w:lang w:val="ro-RO"/>
        </w:rPr>
        <w:t>ra</w:t>
      </w:r>
      <w:r w:rsidRPr="00D9297E">
        <w:rPr>
          <w:rFonts w:ascii="Times New Roman" w:hAnsi="Times New Roman" w:cs="Times New Roman"/>
          <w:color w:val="090909"/>
          <w:sz w:val="23"/>
          <w:szCs w:val="23"/>
          <w:lang w:val="ro-RO"/>
        </w:rPr>
        <w:t>l</w:t>
      </w:r>
      <w:r w:rsidRPr="00D9297E">
        <w:rPr>
          <w:rFonts w:ascii="Times New Roman" w:hAnsi="Times New Roman" w:cs="Times New Roman"/>
          <w:color w:val="323232"/>
          <w:sz w:val="23"/>
          <w:szCs w:val="23"/>
          <w:lang w:val="ro-RO"/>
        </w:rPr>
        <w:t xml:space="preserve">e referitoare la </w:t>
      </w:r>
      <w:r w:rsidRPr="00D9297E">
        <w:rPr>
          <w:rFonts w:ascii="Times New Roman" w:hAnsi="Times New Roman" w:cs="Times New Roman"/>
          <w:color w:val="1B1B1B"/>
          <w:sz w:val="23"/>
          <w:szCs w:val="23"/>
          <w:lang w:val="ro-RO"/>
        </w:rPr>
        <w:t xml:space="preserve">restrictiile </w:t>
      </w:r>
      <w:r w:rsidR="009938B1" w:rsidRPr="00D9297E">
        <w:rPr>
          <w:rFonts w:ascii="Times New Roman" w:hAnsi="Times New Roman" w:cs="Times New Roman"/>
          <w:color w:val="1B1B1B"/>
          <w:sz w:val="23"/>
          <w:szCs w:val="23"/>
          <w:lang w:val="ro-RO"/>
        </w:rPr>
        <w:t>s</w:t>
      </w:r>
      <w:r w:rsidRPr="00D9297E">
        <w:rPr>
          <w:rFonts w:ascii="Times New Roman" w:eastAsia="HiddenHorzOCR" w:hAnsi="Times New Roman" w:cs="Times New Roman"/>
          <w:color w:val="484848"/>
          <w:sz w:val="23"/>
          <w:szCs w:val="23"/>
          <w:lang w:val="ro-RO"/>
        </w:rPr>
        <w:t>i</w:t>
      </w:r>
      <w:r w:rsidR="009938B1" w:rsidRPr="00D9297E">
        <w:rPr>
          <w:rFonts w:ascii="Times New Roman" w:eastAsia="HiddenHorzOCR" w:hAnsi="Times New Roman" w:cs="Times New Roman"/>
          <w:color w:val="484848"/>
          <w:sz w:val="23"/>
          <w:szCs w:val="23"/>
          <w:lang w:val="ro-RO"/>
        </w:rPr>
        <w:t xml:space="preserve"> </w:t>
      </w:r>
      <w:r w:rsidRPr="00D9297E">
        <w:rPr>
          <w:rFonts w:ascii="Times New Roman" w:hAnsi="Times New Roman" w:cs="Times New Roman"/>
          <w:color w:val="1B1B1B"/>
          <w:sz w:val="23"/>
          <w:szCs w:val="23"/>
          <w:lang w:val="ro-RO"/>
        </w:rPr>
        <w:t>permisivitatile a</w:t>
      </w:r>
      <w:r w:rsidRPr="00D9297E">
        <w:rPr>
          <w:rFonts w:ascii="Times New Roman" w:hAnsi="Times New Roman" w:cs="Times New Roman"/>
          <w:color w:val="484848"/>
          <w:sz w:val="23"/>
          <w:szCs w:val="23"/>
          <w:lang w:val="ro-RO"/>
        </w:rPr>
        <w:t>soc</w:t>
      </w:r>
      <w:r w:rsidRPr="00D9297E">
        <w:rPr>
          <w:rFonts w:ascii="Times New Roman" w:hAnsi="Times New Roman" w:cs="Times New Roman"/>
          <w:color w:val="1B1B1B"/>
          <w:sz w:val="23"/>
          <w:szCs w:val="23"/>
          <w:lang w:val="ro-RO"/>
        </w:rPr>
        <w:t>iat</w:t>
      </w:r>
      <w:r w:rsidRPr="00D9297E">
        <w:rPr>
          <w:rFonts w:ascii="Times New Roman" w:hAnsi="Times New Roman" w:cs="Times New Roman"/>
          <w:color w:val="484848"/>
          <w:sz w:val="23"/>
          <w:szCs w:val="23"/>
          <w:lang w:val="ro-RO"/>
        </w:rPr>
        <w:t xml:space="preserve">e </w:t>
      </w:r>
      <w:r w:rsidRPr="00D9297E">
        <w:rPr>
          <w:rFonts w:ascii="Times New Roman" w:hAnsi="Times New Roman" w:cs="Times New Roman"/>
          <w:color w:val="323232"/>
          <w:sz w:val="23"/>
          <w:szCs w:val="23"/>
          <w:lang w:val="ro-RO"/>
        </w:rPr>
        <w:t>cu ob</w:t>
      </w:r>
      <w:r w:rsidRPr="00D9297E">
        <w:rPr>
          <w:rFonts w:ascii="Times New Roman" w:hAnsi="Times New Roman" w:cs="Times New Roman"/>
          <w:color w:val="090909"/>
          <w:sz w:val="23"/>
          <w:szCs w:val="23"/>
          <w:lang w:val="ro-RO"/>
        </w:rPr>
        <w:t>i</w:t>
      </w:r>
      <w:r w:rsidRPr="00D9297E">
        <w:rPr>
          <w:rFonts w:ascii="Times New Roman" w:hAnsi="Times New Roman" w:cs="Times New Roman"/>
          <w:color w:val="323232"/>
          <w:sz w:val="23"/>
          <w:szCs w:val="23"/>
          <w:lang w:val="ro-RO"/>
        </w:rPr>
        <w:t>ect</w:t>
      </w:r>
      <w:r w:rsidRPr="00D9297E">
        <w:rPr>
          <w:rFonts w:ascii="Times New Roman" w:hAnsi="Times New Roman" w:cs="Times New Roman"/>
          <w:color w:val="090909"/>
          <w:sz w:val="23"/>
          <w:szCs w:val="23"/>
          <w:lang w:val="ro-RO"/>
        </w:rPr>
        <w:t>i</w:t>
      </w:r>
      <w:r w:rsidRPr="00D9297E">
        <w:rPr>
          <w:rFonts w:ascii="Times New Roman" w:hAnsi="Times New Roman" w:cs="Times New Roman"/>
          <w:color w:val="323232"/>
          <w:sz w:val="23"/>
          <w:szCs w:val="23"/>
          <w:lang w:val="ro-RO"/>
        </w:rPr>
        <w:t>vu</w:t>
      </w:r>
      <w:r w:rsidRPr="00D9297E">
        <w:rPr>
          <w:rFonts w:ascii="Times New Roman" w:hAnsi="Times New Roman" w:cs="Times New Roman"/>
          <w:color w:val="090909"/>
          <w:sz w:val="23"/>
          <w:szCs w:val="23"/>
          <w:lang w:val="ro-RO"/>
        </w:rPr>
        <w:t xml:space="preserve">l </w:t>
      </w:r>
      <w:r w:rsidRPr="00D9297E">
        <w:rPr>
          <w:rFonts w:ascii="Times New Roman" w:hAnsi="Times New Roman" w:cs="Times New Roman"/>
          <w:color w:val="1B1B1B"/>
          <w:sz w:val="23"/>
          <w:szCs w:val="23"/>
          <w:lang w:val="ro-RO"/>
        </w:rPr>
        <w:t>de investitii, in cazul interventiilor pe monumentel</w:t>
      </w:r>
      <w:r w:rsidRPr="00D9297E">
        <w:rPr>
          <w:rFonts w:ascii="Times New Roman" w:hAnsi="Times New Roman" w:cs="Times New Roman"/>
          <w:color w:val="484848"/>
          <w:sz w:val="23"/>
          <w:szCs w:val="23"/>
          <w:lang w:val="ro-RO"/>
        </w:rPr>
        <w:t>o</w:t>
      </w:r>
      <w:r w:rsidRPr="00D9297E">
        <w:rPr>
          <w:rFonts w:ascii="Times New Roman" w:hAnsi="Times New Roman" w:cs="Times New Roman"/>
          <w:color w:val="1B1B1B"/>
          <w:sz w:val="23"/>
          <w:szCs w:val="23"/>
          <w:lang w:val="ro-RO"/>
        </w:rPr>
        <w:t xml:space="preserve">r </w:t>
      </w:r>
      <w:r w:rsidRPr="00D9297E">
        <w:rPr>
          <w:rFonts w:ascii="Times New Roman" w:hAnsi="Times New Roman" w:cs="Times New Roman"/>
          <w:color w:val="323232"/>
          <w:sz w:val="23"/>
          <w:szCs w:val="23"/>
          <w:lang w:val="ro-RO"/>
        </w:rPr>
        <w:t>istorice</w:t>
      </w:r>
      <w:r w:rsidR="009938B1" w:rsidRPr="00D9297E">
        <w:rPr>
          <w:rFonts w:ascii="Times New Roman" w:hAnsi="Times New Roman" w:cs="Times New Roman"/>
          <w:color w:val="323232"/>
          <w:sz w:val="23"/>
          <w:szCs w:val="23"/>
          <w:lang w:val="ro-RO"/>
        </w:rPr>
        <w:t xml:space="preserve"> </w:t>
      </w:r>
      <w:r w:rsidRPr="00D9297E">
        <w:rPr>
          <w:rFonts w:ascii="Times New Roman" w:hAnsi="Times New Roman" w:cs="Times New Roman"/>
          <w:color w:val="484848"/>
          <w:sz w:val="23"/>
          <w:szCs w:val="23"/>
          <w:lang w:val="ro-RO"/>
        </w:rPr>
        <w:t>sa</w:t>
      </w:r>
      <w:r w:rsidRPr="00D9297E">
        <w:rPr>
          <w:rFonts w:ascii="Times New Roman" w:hAnsi="Times New Roman" w:cs="Times New Roman"/>
          <w:color w:val="1B1B1B"/>
          <w:sz w:val="23"/>
          <w:szCs w:val="23"/>
          <w:lang w:val="ro-RO"/>
        </w:rPr>
        <w:t xml:space="preserve">u in </w:t>
      </w:r>
      <w:r w:rsidRPr="00D9297E">
        <w:rPr>
          <w:rFonts w:ascii="Times New Roman" w:hAnsi="Times New Roman" w:cs="Times New Roman"/>
          <w:color w:val="323232"/>
          <w:sz w:val="23"/>
          <w:szCs w:val="23"/>
          <w:lang w:val="ro-RO"/>
        </w:rPr>
        <w:t xml:space="preserve">zone </w:t>
      </w:r>
      <w:r w:rsidRPr="00D9297E">
        <w:rPr>
          <w:rFonts w:ascii="Times New Roman" w:hAnsi="Times New Roman" w:cs="Times New Roman"/>
          <w:color w:val="1B1B1B"/>
          <w:sz w:val="23"/>
          <w:szCs w:val="23"/>
          <w:lang w:val="ro-RO"/>
        </w:rPr>
        <w:t>protejate</w:t>
      </w:r>
      <w:r w:rsidRPr="00D9297E">
        <w:rPr>
          <w:rFonts w:ascii="Times New Roman" w:hAnsi="Times New Roman" w:cs="Times New Roman"/>
          <w:color w:val="484848"/>
          <w:sz w:val="23"/>
          <w:szCs w:val="23"/>
          <w:lang w:val="ro-RO"/>
        </w:rPr>
        <w:t>.</w:t>
      </w:r>
    </w:p>
    <w:p w14:paraId="0D790075" w14:textId="77777777" w:rsidR="00CA13E6" w:rsidRDefault="00CA13E6" w:rsidP="00491012">
      <w:pPr>
        <w:pStyle w:val="Listparagraf"/>
        <w:widowControl w:val="0"/>
        <w:contextualSpacing w:val="0"/>
        <w:rPr>
          <w:rFonts w:ascii="Times New Roman" w:hAnsi="Times New Roman" w:cs="Times New Roman"/>
          <w:color w:val="1B1B1B"/>
          <w:lang w:val="ro-RO"/>
        </w:rPr>
      </w:pPr>
    </w:p>
    <w:p w14:paraId="761343B2" w14:textId="2131C064" w:rsidR="00B26FF8" w:rsidRDefault="00257D72" w:rsidP="00491012">
      <w:pPr>
        <w:widowControl w:val="0"/>
        <w:jc w:val="both"/>
        <w:rPr>
          <w:rFonts w:ascii="Times New Roman" w:hAnsi="Times New Roman" w:cs="Times New Roman"/>
          <w:b/>
          <w:iCs/>
          <w:color w:val="1B1B1B"/>
          <w:lang w:val="ro-RO"/>
        </w:rPr>
      </w:pPr>
      <w:r w:rsidRPr="004E0259">
        <w:rPr>
          <w:rFonts w:ascii="Times New Roman" w:hAnsi="Times New Roman" w:cs="Times New Roman"/>
          <w:b/>
          <w:iCs/>
          <w:color w:val="1B1B1B"/>
          <w:lang w:val="ro-RO"/>
        </w:rPr>
        <w:t xml:space="preserve">       </w:t>
      </w:r>
      <w:r w:rsidR="00752661" w:rsidRPr="004E0259">
        <w:rPr>
          <w:rFonts w:ascii="Times New Roman" w:hAnsi="Times New Roman" w:cs="Times New Roman"/>
          <w:b/>
          <w:iCs/>
          <w:color w:val="1B1B1B"/>
          <w:lang w:val="ro-RO"/>
        </w:rPr>
        <w:t xml:space="preserve">Se va realiza </w:t>
      </w:r>
      <w:r w:rsidR="00CA13E6" w:rsidRPr="004E0259">
        <w:rPr>
          <w:rFonts w:ascii="Times New Roman" w:hAnsi="Times New Roman" w:cs="Times New Roman"/>
          <w:b/>
          <w:iCs/>
          <w:color w:val="1B1B1B"/>
          <w:lang w:val="ro-RO"/>
        </w:rPr>
        <w:t>documenta</w:t>
      </w:r>
      <w:r w:rsidR="004E0259">
        <w:rPr>
          <w:rFonts w:ascii="Times New Roman" w:hAnsi="Times New Roman" w:cs="Times New Roman"/>
          <w:b/>
          <w:iCs/>
          <w:color w:val="1B1B1B"/>
          <w:lang w:val="ro-RO"/>
        </w:rPr>
        <w:t>ț</w:t>
      </w:r>
      <w:r w:rsidR="00CA13E6" w:rsidRPr="004E0259">
        <w:rPr>
          <w:rFonts w:ascii="Times New Roman" w:hAnsi="Times New Roman" w:cs="Times New Roman"/>
          <w:b/>
          <w:iCs/>
          <w:color w:val="1B1B1B"/>
          <w:lang w:val="ro-RO"/>
        </w:rPr>
        <w:t>ie de avizare a lucr</w:t>
      </w:r>
      <w:r w:rsidR="004E0259">
        <w:rPr>
          <w:rFonts w:ascii="Times New Roman" w:hAnsi="Times New Roman" w:cs="Times New Roman"/>
          <w:b/>
          <w:iCs/>
          <w:color w:val="1B1B1B"/>
          <w:lang w:val="ro-RO"/>
        </w:rPr>
        <w:t>ă</w:t>
      </w:r>
      <w:r w:rsidR="00CA13E6" w:rsidRPr="004E0259">
        <w:rPr>
          <w:rFonts w:ascii="Times New Roman" w:hAnsi="Times New Roman" w:cs="Times New Roman"/>
          <w:b/>
          <w:iCs/>
          <w:color w:val="1B1B1B"/>
          <w:lang w:val="ro-RO"/>
        </w:rPr>
        <w:t>rilor de interven</w:t>
      </w:r>
      <w:r w:rsidR="004E0259">
        <w:rPr>
          <w:rFonts w:ascii="Times New Roman" w:hAnsi="Times New Roman" w:cs="Times New Roman"/>
          <w:b/>
          <w:iCs/>
          <w:color w:val="1B1B1B"/>
          <w:lang w:val="ro-RO"/>
        </w:rPr>
        <w:t>ț</w:t>
      </w:r>
      <w:r w:rsidR="00CA13E6" w:rsidRPr="004E0259">
        <w:rPr>
          <w:rFonts w:ascii="Times New Roman" w:hAnsi="Times New Roman" w:cs="Times New Roman"/>
          <w:b/>
          <w:iCs/>
          <w:color w:val="1B1B1B"/>
          <w:lang w:val="ro-RO"/>
        </w:rPr>
        <w:t xml:space="preserve">ie – DALI, </w:t>
      </w:r>
      <w:r w:rsidR="004E0259">
        <w:rPr>
          <w:rFonts w:ascii="Times New Roman" w:hAnsi="Times New Roman" w:cs="Times New Roman"/>
          <w:b/>
          <w:iCs/>
          <w:color w:val="1B1B1B"/>
          <w:lang w:val="ro-RO"/>
        </w:rPr>
        <w:t>î</w:t>
      </w:r>
      <w:r w:rsidR="00CA13E6" w:rsidRPr="004E0259">
        <w:rPr>
          <w:rFonts w:ascii="Times New Roman" w:hAnsi="Times New Roman" w:cs="Times New Roman"/>
          <w:b/>
          <w:iCs/>
          <w:color w:val="1B1B1B"/>
          <w:lang w:val="ro-RO"/>
        </w:rPr>
        <w:t>n conformittae cu HG 907/2016</w:t>
      </w:r>
      <w:r w:rsidR="009143A9" w:rsidRPr="004E0259">
        <w:rPr>
          <w:rFonts w:ascii="Times New Roman" w:hAnsi="Times New Roman" w:cs="Times New Roman"/>
          <w:b/>
          <w:iCs/>
          <w:color w:val="1B1B1B"/>
          <w:lang w:val="ro-RO"/>
        </w:rPr>
        <w:t xml:space="preserve">, anexa 5 </w:t>
      </w:r>
      <w:r w:rsidR="004E0259">
        <w:rPr>
          <w:rFonts w:ascii="Times New Roman" w:hAnsi="Times New Roman" w:cs="Times New Roman"/>
          <w:b/>
          <w:iCs/>
          <w:color w:val="1B1B1B"/>
          <w:lang w:val="ro-RO"/>
        </w:rPr>
        <w:t>ș</w:t>
      </w:r>
      <w:r w:rsidR="009143A9" w:rsidRPr="004E0259">
        <w:rPr>
          <w:rFonts w:ascii="Times New Roman" w:hAnsi="Times New Roman" w:cs="Times New Roman"/>
          <w:b/>
          <w:iCs/>
          <w:color w:val="1B1B1B"/>
          <w:lang w:val="ro-RO"/>
        </w:rPr>
        <w:t>i va fi elaborat deviz</w:t>
      </w:r>
      <w:r w:rsidR="004E0259">
        <w:rPr>
          <w:rFonts w:ascii="Times New Roman" w:hAnsi="Times New Roman" w:cs="Times New Roman"/>
          <w:b/>
          <w:iCs/>
          <w:color w:val="1B1B1B"/>
          <w:lang w:val="ro-RO"/>
        </w:rPr>
        <w:t>ul</w:t>
      </w:r>
      <w:r w:rsidR="009143A9" w:rsidRPr="004E0259">
        <w:rPr>
          <w:rFonts w:ascii="Times New Roman" w:hAnsi="Times New Roman" w:cs="Times New Roman"/>
          <w:b/>
          <w:iCs/>
          <w:color w:val="1B1B1B"/>
          <w:lang w:val="ro-RO"/>
        </w:rPr>
        <w:t xml:space="preserve"> general al cheltuielilor </w:t>
      </w:r>
      <w:r w:rsidR="004E0259">
        <w:rPr>
          <w:rFonts w:ascii="Times New Roman" w:hAnsi="Times New Roman" w:cs="Times New Roman"/>
          <w:b/>
          <w:iCs/>
          <w:color w:val="1B1B1B"/>
          <w:lang w:val="ro-RO"/>
        </w:rPr>
        <w:t>î</w:t>
      </w:r>
      <w:r w:rsidR="009143A9" w:rsidRPr="004E0259">
        <w:rPr>
          <w:rFonts w:ascii="Times New Roman" w:hAnsi="Times New Roman" w:cs="Times New Roman"/>
          <w:b/>
          <w:iCs/>
          <w:color w:val="1B1B1B"/>
          <w:lang w:val="ro-RO"/>
        </w:rPr>
        <w:t>n conformitate cu anexa 6 din actul normativ amintit</w:t>
      </w:r>
      <w:r w:rsidR="00752661" w:rsidRPr="004E0259">
        <w:rPr>
          <w:rFonts w:ascii="Times New Roman" w:hAnsi="Times New Roman" w:cs="Times New Roman"/>
          <w:b/>
          <w:iCs/>
          <w:color w:val="1B1B1B"/>
          <w:lang w:val="ro-RO"/>
        </w:rPr>
        <w:t>.</w:t>
      </w:r>
    </w:p>
    <w:p w14:paraId="0CAE9246" w14:textId="202E4805" w:rsidR="00133200" w:rsidRDefault="00133200" w:rsidP="00491012">
      <w:pPr>
        <w:widowControl w:val="0"/>
        <w:jc w:val="both"/>
        <w:rPr>
          <w:rFonts w:ascii="Times New Roman" w:hAnsi="Times New Roman" w:cs="Times New Roman"/>
          <w:b/>
          <w:iCs/>
          <w:color w:val="1B1B1B"/>
          <w:lang w:val="ro-RO"/>
        </w:rPr>
      </w:pPr>
    </w:p>
    <w:p w14:paraId="2A8DB153" w14:textId="6B39808C" w:rsidR="00133200" w:rsidRPr="008438B6" w:rsidRDefault="00C0428B" w:rsidP="00491012">
      <w:pPr>
        <w:widowControl w:val="0"/>
        <w:ind w:left="2124"/>
        <w:jc w:val="both"/>
        <w:rPr>
          <w:rFonts w:ascii="Times New Roman" w:hAnsi="Times New Roman" w:cs="Times New Roman"/>
          <w:b/>
          <w:iCs/>
          <w:color w:val="1B1B1B"/>
          <w:sz w:val="22"/>
          <w:szCs w:val="22"/>
          <w:lang w:val="ro-RO"/>
        </w:rPr>
      </w:pPr>
      <w:r>
        <w:rPr>
          <w:rFonts w:ascii="Times New Roman" w:hAnsi="Times New Roman" w:cs="Times New Roman"/>
          <w:b/>
          <w:iCs/>
          <w:color w:val="1B1B1B"/>
          <w:sz w:val="22"/>
          <w:szCs w:val="22"/>
          <w:lang w:val="ro-RO"/>
        </w:rPr>
        <w:t>PREȘEDINTE DE ȘEDINȚĂ,</w:t>
      </w:r>
    </w:p>
    <w:p w14:paraId="1E0F245B" w14:textId="0BAAE3CC" w:rsidR="008438B6" w:rsidRPr="008438B6" w:rsidRDefault="00C0428B" w:rsidP="00491012">
      <w:pPr>
        <w:widowControl w:val="0"/>
        <w:ind w:left="2124"/>
        <w:jc w:val="both"/>
        <w:rPr>
          <w:rFonts w:ascii="Times New Roman" w:hAnsi="Times New Roman" w:cs="Times New Roman"/>
          <w:bCs/>
          <w:iCs/>
          <w:color w:val="1B1B1B"/>
          <w:sz w:val="22"/>
          <w:szCs w:val="22"/>
          <w:lang w:val="ro-RO"/>
        </w:rPr>
      </w:pPr>
      <w:r>
        <w:rPr>
          <w:rFonts w:ascii="Times New Roman" w:hAnsi="Times New Roman" w:cs="Times New Roman"/>
          <w:bCs/>
          <w:iCs/>
          <w:color w:val="1B1B1B"/>
          <w:sz w:val="22"/>
          <w:szCs w:val="22"/>
          <w:lang w:val="ro-RO"/>
        </w:rPr>
        <w:t>Consilier local, Valeriu MUSTĂȚEA</w:t>
      </w:r>
    </w:p>
    <w:sectPr w:rsidR="008438B6" w:rsidRPr="008438B6" w:rsidSect="00C4122D">
      <w:footerReference w:type="default" r:id="rId7"/>
      <w:pgSz w:w="11905" w:h="16837"/>
      <w:pgMar w:top="851" w:right="851" w:bottom="851"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99820" w14:textId="77777777" w:rsidR="00392E03" w:rsidRDefault="00392E03">
      <w:r>
        <w:separator/>
      </w:r>
    </w:p>
  </w:endnote>
  <w:endnote w:type="continuationSeparator" w:id="0">
    <w:p w14:paraId="66D68B7D" w14:textId="77777777" w:rsidR="00392E03" w:rsidRDefault="00392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16B07" w14:textId="77777777" w:rsidR="00B26FF8" w:rsidRDefault="00B26F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F2B15" w14:textId="77777777" w:rsidR="00392E03" w:rsidRDefault="00392E03"/>
  </w:footnote>
  <w:footnote w:type="continuationSeparator" w:id="0">
    <w:p w14:paraId="4B0F4929" w14:textId="77777777" w:rsidR="00392E03" w:rsidRDefault="00392E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3157"/>
    <w:multiLevelType w:val="multilevel"/>
    <w:tmpl w:val="051689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2716B"/>
    <w:multiLevelType w:val="hybridMultilevel"/>
    <w:tmpl w:val="D722D2AC"/>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 w15:restartNumberingAfterBreak="0">
    <w:nsid w:val="14B87B40"/>
    <w:multiLevelType w:val="multilevel"/>
    <w:tmpl w:val="0CE864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285EC9"/>
    <w:multiLevelType w:val="hybridMultilevel"/>
    <w:tmpl w:val="2A7638C2"/>
    <w:lvl w:ilvl="0" w:tplc="04180005">
      <w:start w:val="1"/>
      <w:numFmt w:val="bullet"/>
      <w:lvlText w:val=""/>
      <w:lvlJc w:val="left"/>
      <w:pPr>
        <w:ind w:left="1068" w:hanging="360"/>
      </w:pPr>
      <w:rPr>
        <w:rFonts w:ascii="Wingdings" w:hAnsi="Wingdings"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1D88108E"/>
    <w:multiLevelType w:val="hybridMultilevel"/>
    <w:tmpl w:val="BF104B1E"/>
    <w:lvl w:ilvl="0" w:tplc="04180005">
      <w:start w:val="1"/>
      <w:numFmt w:val="bullet"/>
      <w:lvlText w:val=""/>
      <w:lvlJc w:val="left"/>
      <w:pPr>
        <w:ind w:left="1429" w:hanging="360"/>
      </w:pPr>
      <w:rPr>
        <w:rFonts w:ascii="Wingdings" w:hAnsi="Wingdings" w:hint="default"/>
      </w:rPr>
    </w:lvl>
    <w:lvl w:ilvl="1" w:tplc="517A43C6">
      <w:start w:val="1"/>
      <w:numFmt w:val="bullet"/>
      <w:lvlText w:val="•"/>
      <w:lvlJc w:val="left"/>
      <w:pPr>
        <w:ind w:left="2149" w:hanging="360"/>
      </w:pPr>
      <w:rPr>
        <w:rFonts w:ascii="Times New Roman" w:eastAsia="Arial Unicode MS"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20824EA7"/>
    <w:multiLevelType w:val="hybridMultilevel"/>
    <w:tmpl w:val="43104154"/>
    <w:lvl w:ilvl="0" w:tplc="FFFFFFFF">
      <w:start w:val="1"/>
      <w:numFmt w:val="lowerLetter"/>
      <w:suff w:val="space"/>
      <w:lvlText w:val="%1)"/>
      <w:lvlJc w:val="left"/>
      <w:pPr>
        <w:ind w:left="510" w:firstLine="0"/>
      </w:pPr>
      <w:rPr>
        <w:rFonts w:hint="default"/>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6" w15:restartNumberingAfterBreak="0">
    <w:nsid w:val="314B55FC"/>
    <w:multiLevelType w:val="multilevel"/>
    <w:tmpl w:val="B2D06D2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start w:val="2"/>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BE1883"/>
    <w:multiLevelType w:val="hybridMultilevel"/>
    <w:tmpl w:val="43104154"/>
    <w:lvl w:ilvl="0" w:tplc="8A7C4ED4">
      <w:start w:val="1"/>
      <w:numFmt w:val="lowerLetter"/>
      <w:suff w:val="space"/>
      <w:lvlText w:val="%1)"/>
      <w:lvlJc w:val="left"/>
      <w:pPr>
        <w:ind w:left="510" w:firstLine="0"/>
      </w:pPr>
      <w:rPr>
        <w:rFonts w:hint="default"/>
        <w:b/>
        <w:bCs/>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8" w15:restartNumberingAfterBreak="0">
    <w:nsid w:val="3AA87DF8"/>
    <w:multiLevelType w:val="multilevel"/>
    <w:tmpl w:val="B39E6B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6C1B4E"/>
    <w:multiLevelType w:val="hybridMultilevel"/>
    <w:tmpl w:val="8FF64834"/>
    <w:lvl w:ilvl="0" w:tplc="04180001">
      <w:start w:val="1"/>
      <w:numFmt w:val="bullet"/>
      <w:lvlText w:val=""/>
      <w:lvlJc w:val="left"/>
      <w:pPr>
        <w:ind w:left="1068" w:hanging="360"/>
      </w:pPr>
      <w:rPr>
        <w:rFonts w:ascii="Symbol" w:hAnsi="Symbol"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0" w15:restartNumberingAfterBreak="0">
    <w:nsid w:val="427F377B"/>
    <w:multiLevelType w:val="multilevel"/>
    <w:tmpl w:val="73F291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4A52400"/>
    <w:multiLevelType w:val="hybridMultilevel"/>
    <w:tmpl w:val="BFDE1E9C"/>
    <w:lvl w:ilvl="0" w:tplc="FFFFFFFF">
      <w:start w:val="1"/>
      <w:numFmt w:val="lowerLetter"/>
      <w:suff w:val="space"/>
      <w:lvlText w:val="%1)"/>
      <w:lvlJc w:val="left"/>
      <w:pPr>
        <w:ind w:left="510" w:firstLine="0"/>
      </w:pPr>
      <w:rPr>
        <w:rFonts w:hint="default"/>
        <w:b/>
        <w:bCs/>
      </w:rPr>
    </w:lvl>
    <w:lvl w:ilvl="1" w:tplc="91644D96">
      <w:start w:val="1"/>
      <w:numFmt w:val="bullet"/>
      <w:lvlText w:val="-"/>
      <w:lvlJc w:val="left"/>
      <w:pPr>
        <w:ind w:left="2149" w:hanging="360"/>
      </w:pPr>
      <w:rPr>
        <w:rFonts w:ascii="Times New Roman" w:eastAsia="Arial Unicode MS" w:hAnsi="Times New Roman" w:cs="Times New Roman" w:hint="default"/>
        <w:color w:val="1B1B1B"/>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46BF5EA9"/>
    <w:multiLevelType w:val="multilevel"/>
    <w:tmpl w:val="0418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6C3991"/>
    <w:multiLevelType w:val="multilevel"/>
    <w:tmpl w:val="59C0A99A"/>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8D2A26"/>
    <w:multiLevelType w:val="hybridMultilevel"/>
    <w:tmpl w:val="E5B60CC6"/>
    <w:lvl w:ilvl="0" w:tplc="CC6C098E">
      <w:start w:val="1"/>
      <w:numFmt w:val="lowerLetter"/>
      <w:lvlText w:val="%1)"/>
      <w:lvlJc w:val="left"/>
      <w:pPr>
        <w:ind w:left="1069" w:hanging="360"/>
      </w:pPr>
      <w:rPr>
        <w:rFonts w:hint="default"/>
        <w:color w:val="2A2A2A"/>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15" w15:restartNumberingAfterBreak="0">
    <w:nsid w:val="5CA329F2"/>
    <w:multiLevelType w:val="hybridMultilevel"/>
    <w:tmpl w:val="2FCC1C3E"/>
    <w:lvl w:ilvl="0" w:tplc="18E69498">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615256AA"/>
    <w:multiLevelType w:val="multilevel"/>
    <w:tmpl w:val="80D61650"/>
    <w:lvl w:ilvl="0">
      <w:start w:val="1"/>
      <w:numFmt w:val="decimal"/>
      <w:lvlText w:val="%1."/>
      <w:lvlJc w:val="left"/>
      <w:pPr>
        <w:ind w:left="420" w:hanging="420"/>
      </w:pPr>
      <w:rPr>
        <w:rFonts w:hint="default"/>
        <w:color w:val="222222"/>
      </w:rPr>
    </w:lvl>
    <w:lvl w:ilvl="1">
      <w:start w:val="1"/>
      <w:numFmt w:val="decimal"/>
      <w:lvlText w:val="%1.%2."/>
      <w:lvlJc w:val="left"/>
      <w:pPr>
        <w:ind w:left="340" w:firstLine="0"/>
      </w:pPr>
      <w:rPr>
        <w:rFonts w:hint="default"/>
        <w:i w:val="0"/>
        <w:iCs/>
        <w:color w:val="222222"/>
      </w:rPr>
    </w:lvl>
    <w:lvl w:ilvl="2">
      <w:start w:val="1"/>
      <w:numFmt w:val="decimal"/>
      <w:lvlText w:val="%1.%2.%3."/>
      <w:lvlJc w:val="left"/>
      <w:pPr>
        <w:ind w:left="2138" w:hanging="720"/>
      </w:pPr>
      <w:rPr>
        <w:rFonts w:hint="default"/>
        <w:color w:val="222222"/>
      </w:rPr>
    </w:lvl>
    <w:lvl w:ilvl="3">
      <w:start w:val="1"/>
      <w:numFmt w:val="decimal"/>
      <w:lvlText w:val="%1.%2.%3.%4."/>
      <w:lvlJc w:val="left"/>
      <w:pPr>
        <w:ind w:left="2847" w:hanging="720"/>
      </w:pPr>
      <w:rPr>
        <w:rFonts w:hint="default"/>
        <w:color w:val="222222"/>
      </w:rPr>
    </w:lvl>
    <w:lvl w:ilvl="4">
      <w:start w:val="1"/>
      <w:numFmt w:val="decimal"/>
      <w:lvlText w:val="%1.%2.%3.%4.%5."/>
      <w:lvlJc w:val="left"/>
      <w:pPr>
        <w:ind w:left="3916" w:hanging="1080"/>
      </w:pPr>
      <w:rPr>
        <w:rFonts w:hint="default"/>
        <w:color w:val="222222"/>
      </w:rPr>
    </w:lvl>
    <w:lvl w:ilvl="5">
      <w:start w:val="1"/>
      <w:numFmt w:val="decimal"/>
      <w:lvlText w:val="%1.%2.%3.%4.%5.%6."/>
      <w:lvlJc w:val="left"/>
      <w:pPr>
        <w:ind w:left="4625" w:hanging="1080"/>
      </w:pPr>
      <w:rPr>
        <w:rFonts w:hint="default"/>
        <w:color w:val="222222"/>
      </w:rPr>
    </w:lvl>
    <w:lvl w:ilvl="6">
      <w:start w:val="1"/>
      <w:numFmt w:val="decimal"/>
      <w:lvlText w:val="%1.%2.%3.%4.%5.%6.%7."/>
      <w:lvlJc w:val="left"/>
      <w:pPr>
        <w:ind w:left="5694" w:hanging="1440"/>
      </w:pPr>
      <w:rPr>
        <w:rFonts w:hint="default"/>
        <w:color w:val="222222"/>
      </w:rPr>
    </w:lvl>
    <w:lvl w:ilvl="7">
      <w:start w:val="1"/>
      <w:numFmt w:val="decimal"/>
      <w:lvlText w:val="%1.%2.%3.%4.%5.%6.%7.%8."/>
      <w:lvlJc w:val="left"/>
      <w:pPr>
        <w:ind w:left="6403" w:hanging="1440"/>
      </w:pPr>
      <w:rPr>
        <w:rFonts w:hint="default"/>
        <w:color w:val="222222"/>
      </w:rPr>
    </w:lvl>
    <w:lvl w:ilvl="8">
      <w:start w:val="1"/>
      <w:numFmt w:val="decimal"/>
      <w:lvlText w:val="%1.%2.%3.%4.%5.%6.%7.%8.%9."/>
      <w:lvlJc w:val="left"/>
      <w:pPr>
        <w:ind w:left="7472" w:hanging="1800"/>
      </w:pPr>
      <w:rPr>
        <w:rFonts w:hint="default"/>
        <w:color w:val="222222"/>
      </w:rPr>
    </w:lvl>
  </w:abstractNum>
  <w:abstractNum w:abstractNumId="17" w15:restartNumberingAfterBreak="0">
    <w:nsid w:val="6E272C8D"/>
    <w:multiLevelType w:val="hybridMultilevel"/>
    <w:tmpl w:val="06822C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8" w15:restartNumberingAfterBreak="0">
    <w:nsid w:val="78DE3F88"/>
    <w:multiLevelType w:val="multilevel"/>
    <w:tmpl w:val="F476E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1">
      <w:start w:val="100"/>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2">
      <w:start w:val="4"/>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2F24A8"/>
    <w:multiLevelType w:val="hybridMultilevel"/>
    <w:tmpl w:val="F4BA4198"/>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num w:numId="1">
    <w:abstractNumId w:val="6"/>
  </w:num>
  <w:num w:numId="2">
    <w:abstractNumId w:val="13"/>
  </w:num>
  <w:num w:numId="3">
    <w:abstractNumId w:val="0"/>
  </w:num>
  <w:num w:numId="4">
    <w:abstractNumId w:val="8"/>
  </w:num>
  <w:num w:numId="5">
    <w:abstractNumId w:val="18"/>
  </w:num>
  <w:num w:numId="6">
    <w:abstractNumId w:val="2"/>
  </w:num>
  <w:num w:numId="7">
    <w:abstractNumId w:val="10"/>
  </w:num>
  <w:num w:numId="8">
    <w:abstractNumId w:val="1"/>
  </w:num>
  <w:num w:numId="9">
    <w:abstractNumId w:val="16"/>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7"/>
  </w:num>
  <w:num w:numId="13">
    <w:abstractNumId w:val="12"/>
  </w:num>
  <w:num w:numId="14">
    <w:abstractNumId w:val="7"/>
  </w:num>
  <w:num w:numId="15">
    <w:abstractNumId w:val="14"/>
  </w:num>
  <w:num w:numId="16">
    <w:abstractNumId w:val="19"/>
  </w:num>
  <w:num w:numId="17">
    <w:abstractNumId w:val="15"/>
  </w:num>
  <w:num w:numId="18">
    <w:abstractNumId w:val="5"/>
  </w:num>
  <w:num w:numId="19">
    <w:abstractNumId w:val="9"/>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FF8"/>
    <w:rsid w:val="00022589"/>
    <w:rsid w:val="0002480A"/>
    <w:rsid w:val="00035EF2"/>
    <w:rsid w:val="00045B8E"/>
    <w:rsid w:val="00077BDC"/>
    <w:rsid w:val="00091169"/>
    <w:rsid w:val="000925E4"/>
    <w:rsid w:val="000B18C6"/>
    <w:rsid w:val="000E2A4D"/>
    <w:rsid w:val="00101CDF"/>
    <w:rsid w:val="00102783"/>
    <w:rsid w:val="00110A4D"/>
    <w:rsid w:val="00133200"/>
    <w:rsid w:val="00152AC2"/>
    <w:rsid w:val="00161CAC"/>
    <w:rsid w:val="0017460A"/>
    <w:rsid w:val="001D070A"/>
    <w:rsid w:val="001F3532"/>
    <w:rsid w:val="001F68D9"/>
    <w:rsid w:val="0020026A"/>
    <w:rsid w:val="0020615B"/>
    <w:rsid w:val="00212477"/>
    <w:rsid w:val="00217D1C"/>
    <w:rsid w:val="002202BA"/>
    <w:rsid w:val="00225521"/>
    <w:rsid w:val="00257D72"/>
    <w:rsid w:val="00263C9E"/>
    <w:rsid w:val="00267A35"/>
    <w:rsid w:val="002B3661"/>
    <w:rsid w:val="002F0CD4"/>
    <w:rsid w:val="002F666B"/>
    <w:rsid w:val="00313A11"/>
    <w:rsid w:val="00337B7C"/>
    <w:rsid w:val="0038791B"/>
    <w:rsid w:val="00392E03"/>
    <w:rsid w:val="003C0174"/>
    <w:rsid w:val="003C3611"/>
    <w:rsid w:val="003E0CA9"/>
    <w:rsid w:val="003E1025"/>
    <w:rsid w:val="00400839"/>
    <w:rsid w:val="00405E85"/>
    <w:rsid w:val="00413FDA"/>
    <w:rsid w:val="00421829"/>
    <w:rsid w:val="00434509"/>
    <w:rsid w:val="004479A4"/>
    <w:rsid w:val="00450F1B"/>
    <w:rsid w:val="004639BA"/>
    <w:rsid w:val="004702E2"/>
    <w:rsid w:val="004772C4"/>
    <w:rsid w:val="00491012"/>
    <w:rsid w:val="004B2F39"/>
    <w:rsid w:val="004E0259"/>
    <w:rsid w:val="004E37F5"/>
    <w:rsid w:val="004F2154"/>
    <w:rsid w:val="00510CC9"/>
    <w:rsid w:val="00543678"/>
    <w:rsid w:val="0055349F"/>
    <w:rsid w:val="00566771"/>
    <w:rsid w:val="0058229A"/>
    <w:rsid w:val="00594E94"/>
    <w:rsid w:val="005A32A9"/>
    <w:rsid w:val="005C3F1E"/>
    <w:rsid w:val="005D4AFA"/>
    <w:rsid w:val="005E0DB3"/>
    <w:rsid w:val="0061599E"/>
    <w:rsid w:val="00626BF4"/>
    <w:rsid w:val="006379AC"/>
    <w:rsid w:val="00640A3A"/>
    <w:rsid w:val="00671A1E"/>
    <w:rsid w:val="00686FFF"/>
    <w:rsid w:val="006A6BDF"/>
    <w:rsid w:val="006E189A"/>
    <w:rsid w:val="006E1FF8"/>
    <w:rsid w:val="006F208A"/>
    <w:rsid w:val="007314DD"/>
    <w:rsid w:val="00741F6B"/>
    <w:rsid w:val="00751F7D"/>
    <w:rsid w:val="00752661"/>
    <w:rsid w:val="00765F91"/>
    <w:rsid w:val="007737D1"/>
    <w:rsid w:val="007A4353"/>
    <w:rsid w:val="007C5BCB"/>
    <w:rsid w:val="007F0ED8"/>
    <w:rsid w:val="00804C6C"/>
    <w:rsid w:val="00811887"/>
    <w:rsid w:val="0082301D"/>
    <w:rsid w:val="008278BA"/>
    <w:rsid w:val="008438B6"/>
    <w:rsid w:val="008461A2"/>
    <w:rsid w:val="008A5A55"/>
    <w:rsid w:val="008B7743"/>
    <w:rsid w:val="008D349C"/>
    <w:rsid w:val="009072F4"/>
    <w:rsid w:val="009102E4"/>
    <w:rsid w:val="009143A9"/>
    <w:rsid w:val="0095166F"/>
    <w:rsid w:val="009763A6"/>
    <w:rsid w:val="009855E2"/>
    <w:rsid w:val="009938B1"/>
    <w:rsid w:val="009C7ED3"/>
    <w:rsid w:val="009D5095"/>
    <w:rsid w:val="00A101A7"/>
    <w:rsid w:val="00A70201"/>
    <w:rsid w:val="00A70EB3"/>
    <w:rsid w:val="00A72FD5"/>
    <w:rsid w:val="00AB0592"/>
    <w:rsid w:val="00AC0A66"/>
    <w:rsid w:val="00AE7FD8"/>
    <w:rsid w:val="00AF36F2"/>
    <w:rsid w:val="00B22024"/>
    <w:rsid w:val="00B26FF8"/>
    <w:rsid w:val="00B44A48"/>
    <w:rsid w:val="00B60380"/>
    <w:rsid w:val="00BA5760"/>
    <w:rsid w:val="00BB38C7"/>
    <w:rsid w:val="00BC1FA2"/>
    <w:rsid w:val="00BD0C12"/>
    <w:rsid w:val="00BD5A8F"/>
    <w:rsid w:val="00BE5DAD"/>
    <w:rsid w:val="00C00DC9"/>
    <w:rsid w:val="00C0428B"/>
    <w:rsid w:val="00C05BC4"/>
    <w:rsid w:val="00C307DB"/>
    <w:rsid w:val="00C31E92"/>
    <w:rsid w:val="00C3467E"/>
    <w:rsid w:val="00C4122D"/>
    <w:rsid w:val="00C5517F"/>
    <w:rsid w:val="00C5772E"/>
    <w:rsid w:val="00CA13E6"/>
    <w:rsid w:val="00CB6CF9"/>
    <w:rsid w:val="00CC0A2A"/>
    <w:rsid w:val="00CC2406"/>
    <w:rsid w:val="00CE275C"/>
    <w:rsid w:val="00CE41E7"/>
    <w:rsid w:val="00D1663C"/>
    <w:rsid w:val="00D17B39"/>
    <w:rsid w:val="00D7198F"/>
    <w:rsid w:val="00D73A49"/>
    <w:rsid w:val="00D846ED"/>
    <w:rsid w:val="00D84A91"/>
    <w:rsid w:val="00D9297E"/>
    <w:rsid w:val="00D94DBF"/>
    <w:rsid w:val="00DA2C08"/>
    <w:rsid w:val="00DD2E3A"/>
    <w:rsid w:val="00DE5A9A"/>
    <w:rsid w:val="00E00D92"/>
    <w:rsid w:val="00E024AE"/>
    <w:rsid w:val="00E05B34"/>
    <w:rsid w:val="00E22129"/>
    <w:rsid w:val="00E31E9F"/>
    <w:rsid w:val="00E62E8B"/>
    <w:rsid w:val="00E81782"/>
    <w:rsid w:val="00EC7ADC"/>
    <w:rsid w:val="00F0317B"/>
    <w:rsid w:val="00F1212C"/>
    <w:rsid w:val="00FA25F8"/>
    <w:rsid w:val="00FC108C"/>
    <w:rsid w:val="00FD4CF6"/>
    <w:rsid w:val="00FE14C1"/>
    <w:rsid w:val="00FE46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55217"/>
  <w15:docId w15:val="{A84969D5-A118-44EB-BA93-93A7FA88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en-US"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Pr>
      <w:color w:val="0066CC"/>
      <w:u w:val="single"/>
    </w:rPr>
  </w:style>
  <w:style w:type="character" w:customStyle="1" w:styleId="Picturecaption">
    <w:name w:val="Picture caption_"/>
    <w:basedOn w:val="Fontdeparagrafimplicit"/>
    <w:link w:val="Picturecaption0"/>
    <w:rPr>
      <w:rFonts w:ascii="Trebuchet MS" w:eastAsia="Trebuchet MS" w:hAnsi="Trebuchet MS" w:cs="Trebuchet MS"/>
      <w:b w:val="0"/>
      <w:bCs w:val="0"/>
      <w:i w:val="0"/>
      <w:iCs w:val="0"/>
      <w:smallCaps w:val="0"/>
      <w:strike w:val="0"/>
      <w:spacing w:val="0"/>
      <w:sz w:val="10"/>
      <w:szCs w:val="10"/>
    </w:rPr>
  </w:style>
  <w:style w:type="character" w:customStyle="1" w:styleId="Picturecaption2">
    <w:name w:val="Picture caption (2)_"/>
    <w:basedOn w:val="Fontdeparagrafimplicit"/>
    <w:link w:val="Picturecaption20"/>
    <w:rPr>
      <w:rFonts w:ascii="Times New Roman" w:eastAsia="Times New Roman" w:hAnsi="Times New Roman" w:cs="Times New Roman"/>
      <w:b w:val="0"/>
      <w:bCs w:val="0"/>
      <w:i w:val="0"/>
      <w:iCs w:val="0"/>
      <w:smallCaps w:val="0"/>
      <w:strike w:val="0"/>
      <w:spacing w:val="0"/>
      <w:sz w:val="19"/>
      <w:szCs w:val="19"/>
    </w:rPr>
  </w:style>
  <w:style w:type="character" w:customStyle="1" w:styleId="Picturecaption21">
    <w:name w:val="Picture caption (2)"/>
    <w:basedOn w:val="Picturecaption2"/>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Bodytext2">
    <w:name w:val="Body text (2)_"/>
    <w:basedOn w:val="Fontdeparagrafimplicit"/>
    <w:link w:val="Bodytext20"/>
    <w:rPr>
      <w:rFonts w:ascii="Times New Roman" w:eastAsia="Times New Roman" w:hAnsi="Times New Roman" w:cs="Times New Roman"/>
      <w:b w:val="0"/>
      <w:bCs w:val="0"/>
      <w:i w:val="0"/>
      <w:iCs w:val="0"/>
      <w:smallCaps w:val="0"/>
      <w:strike w:val="0"/>
      <w:spacing w:val="0"/>
      <w:sz w:val="17"/>
      <w:szCs w:val="17"/>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spacing w:val="0"/>
      <w:sz w:val="17"/>
      <w:szCs w:val="17"/>
    </w:rPr>
  </w:style>
  <w:style w:type="character" w:customStyle="1" w:styleId="Heading1">
    <w:name w:val="Heading #1_"/>
    <w:basedOn w:val="Fontdeparagrafimplicit"/>
    <w:link w:val="Heading10"/>
    <w:rPr>
      <w:rFonts w:ascii="Trebuchet MS" w:eastAsia="Trebuchet MS" w:hAnsi="Trebuchet MS" w:cs="Trebuchet MS"/>
      <w:b w:val="0"/>
      <w:bCs w:val="0"/>
      <w:i w:val="0"/>
      <w:iCs w:val="0"/>
      <w:smallCaps w:val="0"/>
      <w:strike w:val="0"/>
      <w:spacing w:val="0"/>
      <w:sz w:val="40"/>
      <w:szCs w:val="40"/>
    </w:rPr>
  </w:style>
  <w:style w:type="character" w:customStyle="1" w:styleId="Heading1Spacing1pt">
    <w:name w:val="Heading #1 + Spacing 1 pt"/>
    <w:basedOn w:val="Heading1"/>
    <w:rPr>
      <w:rFonts w:ascii="Trebuchet MS" w:eastAsia="Trebuchet MS" w:hAnsi="Trebuchet MS" w:cs="Trebuchet MS"/>
      <w:b w:val="0"/>
      <w:bCs w:val="0"/>
      <w:i w:val="0"/>
      <w:iCs w:val="0"/>
      <w:smallCaps w:val="0"/>
      <w:strike w:val="0"/>
      <w:spacing w:val="20"/>
      <w:sz w:val="40"/>
      <w:szCs w:val="40"/>
    </w:rPr>
  </w:style>
  <w:style w:type="character" w:customStyle="1" w:styleId="Bodytext">
    <w:name w:val="Body text_"/>
    <w:basedOn w:val="Fontdeparagrafimplicit"/>
    <w:link w:val="BodyText13"/>
    <w:rPr>
      <w:rFonts w:ascii="Times New Roman" w:eastAsia="Times New Roman" w:hAnsi="Times New Roman" w:cs="Times New Roman"/>
      <w:b w:val="0"/>
      <w:bCs w:val="0"/>
      <w:i w:val="0"/>
      <w:iCs w:val="0"/>
      <w:smallCaps w:val="0"/>
      <w:strike w:val="0"/>
      <w:spacing w:val="0"/>
      <w:sz w:val="19"/>
      <w:szCs w:val="19"/>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22">
    <w:name w:val="Body Text2"/>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3">
    <w:name w:val="Body Text3"/>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4">
    <w:name w:val="Body Text4"/>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Headerorfooter">
    <w:name w:val="Header or footer_"/>
    <w:basedOn w:val="Fontdeparagrafimplicit"/>
    <w:link w:val="Headerorfooter0"/>
    <w:rPr>
      <w:rFonts w:ascii="Times New Roman" w:eastAsia="Times New Roman" w:hAnsi="Times New Roman" w:cs="Times New Roman"/>
      <w:b w:val="0"/>
      <w:bCs w:val="0"/>
      <w:i w:val="0"/>
      <w:iCs w:val="0"/>
      <w:smallCaps w:val="0"/>
      <w:strike w:val="0"/>
      <w:sz w:val="20"/>
      <w:szCs w:val="20"/>
    </w:rPr>
  </w:style>
  <w:style w:type="character" w:customStyle="1" w:styleId="Headerorfooter105pt">
    <w:name w:val="Header or footer + 10;5 pt"/>
    <w:basedOn w:val="Headerorfooter"/>
    <w:rPr>
      <w:rFonts w:ascii="Times New Roman" w:eastAsia="Times New Roman" w:hAnsi="Times New Roman" w:cs="Times New Roman"/>
      <w:b w:val="0"/>
      <w:bCs w:val="0"/>
      <w:i w:val="0"/>
      <w:iCs w:val="0"/>
      <w:smallCaps w:val="0"/>
      <w:strike w:val="0"/>
      <w:sz w:val="21"/>
      <w:szCs w:val="21"/>
    </w:rPr>
  </w:style>
  <w:style w:type="character" w:customStyle="1" w:styleId="BodytextBold">
    <w:name w:val="Body text + Bold"/>
    <w:basedOn w:val="Bodytext"/>
    <w:rPr>
      <w:rFonts w:ascii="Times New Roman" w:eastAsia="Times New Roman" w:hAnsi="Times New Roman" w:cs="Times New Roman"/>
      <w:b/>
      <w:bCs/>
      <w:i w:val="0"/>
      <w:iCs w:val="0"/>
      <w:smallCaps w:val="0"/>
      <w:strike w:val="0"/>
      <w:spacing w:val="0"/>
      <w:sz w:val="19"/>
      <w:szCs w:val="19"/>
    </w:rPr>
  </w:style>
  <w:style w:type="character" w:customStyle="1" w:styleId="Heading2">
    <w:name w:val="Heading #2_"/>
    <w:basedOn w:val="Fontdeparagrafimplicit"/>
    <w:link w:val="Heading20"/>
    <w:rPr>
      <w:rFonts w:ascii="Times New Roman" w:eastAsia="Times New Roman" w:hAnsi="Times New Roman" w:cs="Times New Roman"/>
      <w:b w:val="0"/>
      <w:bCs w:val="0"/>
      <w:i w:val="0"/>
      <w:iCs w:val="0"/>
      <w:smallCaps w:val="0"/>
      <w:strike w:val="0"/>
      <w:spacing w:val="0"/>
      <w:sz w:val="19"/>
      <w:szCs w:val="19"/>
    </w:rPr>
  </w:style>
  <w:style w:type="character" w:customStyle="1" w:styleId="BodyText5">
    <w:name w:val="Body Text5"/>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6">
    <w:name w:val="Body Text6"/>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10pt">
    <w:name w:val="Body text + 10 pt"/>
    <w:basedOn w:val="Bodytext"/>
    <w:rPr>
      <w:rFonts w:ascii="Times New Roman" w:eastAsia="Times New Roman" w:hAnsi="Times New Roman" w:cs="Times New Roman"/>
      <w:b w:val="0"/>
      <w:bCs w:val="0"/>
      <w:i w:val="0"/>
      <w:iCs w:val="0"/>
      <w:smallCaps w:val="0"/>
      <w:strike w:val="0"/>
      <w:spacing w:val="0"/>
      <w:sz w:val="20"/>
      <w:szCs w:val="20"/>
    </w:rPr>
  </w:style>
  <w:style w:type="character" w:customStyle="1" w:styleId="BodyText7">
    <w:name w:val="Body Text7"/>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8">
    <w:name w:val="Body Text8"/>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9">
    <w:name w:val="Body Text9"/>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10">
    <w:name w:val="Body Text10"/>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11">
    <w:name w:val="Body Text11"/>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12">
    <w:name w:val="Body Text12"/>
    <w:basedOn w:val="Bodytext"/>
    <w:rPr>
      <w:rFonts w:ascii="Times New Roman" w:eastAsia="Times New Roman" w:hAnsi="Times New Roman" w:cs="Times New Roman"/>
      <w:b w:val="0"/>
      <w:bCs w:val="0"/>
      <w:i w:val="0"/>
      <w:iCs w:val="0"/>
      <w:smallCaps w:val="0"/>
      <w:strike w:val="0"/>
      <w:spacing w:val="0"/>
      <w:sz w:val="19"/>
      <w:szCs w:val="19"/>
    </w:rPr>
  </w:style>
  <w:style w:type="character" w:customStyle="1" w:styleId="BodytextBold0">
    <w:name w:val="Body text + Bold"/>
    <w:basedOn w:val="Bodytext"/>
    <w:rPr>
      <w:rFonts w:ascii="Times New Roman" w:eastAsia="Times New Roman" w:hAnsi="Times New Roman" w:cs="Times New Roman"/>
      <w:b/>
      <w:bCs/>
      <w:i w:val="0"/>
      <w:iCs w:val="0"/>
      <w:smallCaps w:val="0"/>
      <w:strike w:val="0"/>
      <w:spacing w:val="0"/>
      <w:sz w:val="19"/>
      <w:szCs w:val="19"/>
    </w:rPr>
  </w:style>
  <w:style w:type="paragraph" w:customStyle="1" w:styleId="Picturecaption0">
    <w:name w:val="Picture caption"/>
    <w:basedOn w:val="Normal"/>
    <w:link w:val="Picturecaption"/>
    <w:pPr>
      <w:shd w:val="clear" w:color="auto" w:fill="FFFFFF"/>
      <w:spacing w:line="125" w:lineRule="exact"/>
      <w:jc w:val="center"/>
    </w:pPr>
    <w:rPr>
      <w:rFonts w:ascii="Trebuchet MS" w:eastAsia="Trebuchet MS" w:hAnsi="Trebuchet MS" w:cs="Trebuchet MS"/>
      <w:sz w:val="10"/>
      <w:szCs w:val="10"/>
    </w:rPr>
  </w:style>
  <w:style w:type="paragraph" w:customStyle="1" w:styleId="Picturecaption20">
    <w:name w:val="Picture caption (2)"/>
    <w:basedOn w:val="Normal"/>
    <w:link w:val="Picturecaption2"/>
    <w:pPr>
      <w:shd w:val="clear" w:color="auto" w:fill="FFFFFF"/>
      <w:spacing w:line="0" w:lineRule="atLeast"/>
    </w:pPr>
    <w:rPr>
      <w:rFonts w:ascii="Times New Roman" w:eastAsia="Times New Roman" w:hAnsi="Times New Roman" w:cs="Times New Roman"/>
      <w:sz w:val="19"/>
      <w:szCs w:val="19"/>
    </w:rPr>
  </w:style>
  <w:style w:type="paragraph" w:customStyle="1" w:styleId="Bodytext20">
    <w:name w:val="Body text (2)"/>
    <w:basedOn w:val="Normal"/>
    <w:link w:val="Bodytext2"/>
    <w:pPr>
      <w:shd w:val="clear" w:color="auto" w:fill="FFFFFF"/>
      <w:spacing w:line="187" w:lineRule="exact"/>
      <w:jc w:val="both"/>
    </w:pPr>
    <w:rPr>
      <w:rFonts w:ascii="Times New Roman" w:eastAsia="Times New Roman" w:hAnsi="Times New Roman" w:cs="Times New Roman"/>
      <w:b/>
      <w:bCs/>
      <w:sz w:val="17"/>
      <w:szCs w:val="17"/>
    </w:rPr>
  </w:style>
  <w:style w:type="paragraph" w:customStyle="1" w:styleId="Heading10">
    <w:name w:val="Heading #1"/>
    <w:basedOn w:val="Normal"/>
    <w:link w:val="Heading1"/>
    <w:pPr>
      <w:shd w:val="clear" w:color="auto" w:fill="FFFFFF"/>
      <w:spacing w:after="120" w:line="451" w:lineRule="exact"/>
      <w:ind w:firstLine="1620"/>
      <w:outlineLvl w:val="0"/>
    </w:pPr>
    <w:rPr>
      <w:rFonts w:ascii="Trebuchet MS" w:eastAsia="Trebuchet MS" w:hAnsi="Trebuchet MS" w:cs="Trebuchet MS"/>
      <w:b/>
      <w:bCs/>
      <w:sz w:val="40"/>
      <w:szCs w:val="40"/>
    </w:rPr>
  </w:style>
  <w:style w:type="paragraph" w:customStyle="1" w:styleId="BodyText13">
    <w:name w:val="Body Text13"/>
    <w:basedOn w:val="Normal"/>
    <w:link w:val="Bodytext"/>
    <w:pPr>
      <w:shd w:val="clear" w:color="auto" w:fill="FFFFFF"/>
      <w:spacing w:before="120" w:line="0" w:lineRule="atLeast"/>
      <w:ind w:hanging="420"/>
    </w:pPr>
    <w:rPr>
      <w:rFonts w:ascii="Times New Roman" w:eastAsia="Times New Roman" w:hAnsi="Times New Roman" w:cs="Times New Roman"/>
      <w:sz w:val="19"/>
      <w:szCs w:val="19"/>
    </w:rPr>
  </w:style>
  <w:style w:type="paragraph" w:customStyle="1" w:styleId="Headerorfooter0">
    <w:name w:val="Header or footer"/>
    <w:basedOn w:val="Normal"/>
    <w:link w:val="Headerorfooter"/>
    <w:pPr>
      <w:shd w:val="clear" w:color="auto" w:fill="FFFFFF"/>
    </w:pPr>
    <w:rPr>
      <w:rFonts w:ascii="Times New Roman" w:eastAsia="Times New Roman" w:hAnsi="Times New Roman" w:cs="Times New Roman"/>
      <w:sz w:val="20"/>
      <w:szCs w:val="20"/>
    </w:rPr>
  </w:style>
  <w:style w:type="paragraph" w:customStyle="1" w:styleId="Heading20">
    <w:name w:val="Heading #2"/>
    <w:basedOn w:val="Normal"/>
    <w:link w:val="Heading2"/>
    <w:pPr>
      <w:shd w:val="clear" w:color="auto" w:fill="FFFFFF"/>
      <w:spacing w:after="180" w:line="259" w:lineRule="exact"/>
      <w:ind w:firstLine="440"/>
      <w:jc w:val="both"/>
      <w:outlineLvl w:val="1"/>
    </w:pPr>
    <w:rPr>
      <w:rFonts w:ascii="Times New Roman" w:eastAsia="Times New Roman" w:hAnsi="Times New Roman" w:cs="Times New Roman"/>
      <w:b/>
      <w:bCs/>
      <w:sz w:val="19"/>
      <w:szCs w:val="19"/>
    </w:rPr>
  </w:style>
  <w:style w:type="paragraph" w:styleId="TextnBalon">
    <w:name w:val="Balloon Text"/>
    <w:basedOn w:val="Normal"/>
    <w:link w:val="TextnBalonCaracter"/>
    <w:uiPriority w:val="99"/>
    <w:semiHidden/>
    <w:unhideWhenUsed/>
    <w:rsid w:val="00A101A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101A7"/>
    <w:rPr>
      <w:rFonts w:ascii="Tahoma" w:hAnsi="Tahoma" w:cs="Tahoma"/>
      <w:color w:val="000000"/>
      <w:sz w:val="16"/>
      <w:szCs w:val="16"/>
    </w:rPr>
  </w:style>
  <w:style w:type="paragraph" w:styleId="Listparagraf">
    <w:name w:val="List Paragraph"/>
    <w:basedOn w:val="Normal"/>
    <w:uiPriority w:val="34"/>
    <w:qFormat/>
    <w:rsid w:val="00AF3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59016">
      <w:bodyDiv w:val="1"/>
      <w:marLeft w:val="0"/>
      <w:marRight w:val="0"/>
      <w:marTop w:val="0"/>
      <w:marBottom w:val="0"/>
      <w:divBdr>
        <w:top w:val="none" w:sz="0" w:space="0" w:color="auto"/>
        <w:left w:val="none" w:sz="0" w:space="0" w:color="auto"/>
        <w:bottom w:val="none" w:sz="0" w:space="0" w:color="auto"/>
        <w:right w:val="none" w:sz="0" w:space="0" w:color="auto"/>
      </w:divBdr>
    </w:div>
    <w:div w:id="169071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2374</Words>
  <Characters>13770</Characters>
  <Application>Microsoft Office Word</Application>
  <DocSecurity>0</DocSecurity>
  <Lines>114</Lines>
  <Paragraphs>32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Traian Hulea</cp:lastModifiedBy>
  <cp:revision>2</cp:revision>
  <dcterms:created xsi:type="dcterms:W3CDTF">2021-12-17T06:48:00Z</dcterms:created>
  <dcterms:modified xsi:type="dcterms:W3CDTF">2021-12-17T06:48:00Z</dcterms:modified>
</cp:coreProperties>
</file>