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71B11931" w:rsidR="007D5E5F" w:rsidRPr="00E510F0" w:rsidRDefault="007D5E5F" w:rsidP="00EB3180">
      <w:pPr>
        <w:ind w:left="504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>Anexa</w:t>
      </w:r>
    </w:p>
    <w:p w14:paraId="161EB0A3" w14:textId="21BB5073" w:rsidR="00EB3180" w:rsidRPr="00E510F0" w:rsidRDefault="007D5E5F" w:rsidP="00EB3180">
      <w:pPr>
        <w:ind w:left="5040"/>
        <w:jc w:val="center"/>
        <w:rPr>
          <w:rFonts w:asciiTheme="minorHAnsi" w:hAnsiTheme="minorHAnsi" w:cstheme="minorHAnsi"/>
          <w:lang w:eastAsia="ro-RO"/>
        </w:rPr>
      </w:pPr>
      <w:r w:rsidRPr="00E510F0">
        <w:rPr>
          <w:rFonts w:asciiTheme="minorHAnsi" w:hAnsiTheme="minorHAnsi" w:cstheme="minorHAnsi"/>
          <w:lang w:eastAsia="ro-RO"/>
        </w:rPr>
        <w:t>l</w:t>
      </w:r>
      <w:r w:rsidR="00EB3180" w:rsidRPr="00E510F0">
        <w:rPr>
          <w:rFonts w:asciiTheme="minorHAnsi" w:hAnsiTheme="minorHAnsi" w:cstheme="minorHAnsi"/>
          <w:lang w:eastAsia="ro-RO"/>
        </w:rPr>
        <w:t xml:space="preserve">a </w:t>
      </w:r>
      <w:r w:rsidR="00EF1709" w:rsidRPr="00EF1709">
        <w:rPr>
          <w:rFonts w:asciiTheme="minorHAnsi" w:hAnsiTheme="minorHAnsi" w:cstheme="minorHAnsi"/>
          <w:lang w:eastAsia="ro-RO"/>
        </w:rPr>
        <w:t xml:space="preserve">Hotărârea Consiliului Local al Comunei Șoldanu nr. </w:t>
      </w:r>
      <w:r w:rsidR="00F72917">
        <w:rPr>
          <w:rFonts w:asciiTheme="minorHAnsi" w:hAnsiTheme="minorHAnsi" w:cstheme="minorHAnsi"/>
          <w:lang w:eastAsia="ro-RO"/>
        </w:rPr>
        <w:t>6</w:t>
      </w:r>
      <w:r w:rsidR="00EF1709">
        <w:rPr>
          <w:rFonts w:asciiTheme="minorHAnsi" w:hAnsiTheme="minorHAnsi" w:cstheme="minorHAnsi"/>
          <w:lang w:eastAsia="ro-RO"/>
        </w:rPr>
        <w:t>2</w:t>
      </w:r>
      <w:r w:rsidR="008A3285" w:rsidRPr="00E510F0">
        <w:rPr>
          <w:rFonts w:asciiTheme="minorHAnsi" w:hAnsiTheme="minorHAnsi" w:cstheme="minorHAnsi"/>
          <w:lang w:eastAsia="ro-RO"/>
        </w:rPr>
        <w:t xml:space="preserve"> din </w:t>
      </w:r>
      <w:r w:rsidR="00F72917">
        <w:rPr>
          <w:rFonts w:asciiTheme="minorHAnsi" w:hAnsiTheme="minorHAnsi" w:cstheme="minorHAnsi"/>
          <w:lang w:eastAsia="ro-RO"/>
        </w:rPr>
        <w:t>25</w:t>
      </w:r>
      <w:r w:rsidR="008A3285" w:rsidRPr="00E510F0">
        <w:rPr>
          <w:rFonts w:asciiTheme="minorHAnsi" w:hAnsiTheme="minorHAnsi" w:cstheme="minorHAnsi"/>
          <w:lang w:eastAsia="ro-RO"/>
        </w:rPr>
        <w:t>.0</w:t>
      </w:r>
      <w:r w:rsidR="00F72917">
        <w:rPr>
          <w:rFonts w:asciiTheme="minorHAnsi" w:hAnsiTheme="minorHAnsi" w:cstheme="minorHAnsi"/>
          <w:lang w:eastAsia="ro-RO"/>
        </w:rPr>
        <w:t>8</w:t>
      </w:r>
      <w:r w:rsidR="008A3285" w:rsidRPr="00E510F0">
        <w:rPr>
          <w:rFonts w:asciiTheme="minorHAnsi" w:hAnsiTheme="minorHAnsi" w:cstheme="minorHAnsi"/>
          <w:lang w:eastAsia="ro-RO"/>
        </w:rPr>
        <w:t>.2022</w:t>
      </w:r>
    </w:p>
    <w:p w14:paraId="131DE841" w14:textId="7D63C466" w:rsidR="00EB3180" w:rsidRPr="00E510F0" w:rsidRDefault="00EB3180" w:rsidP="00EB3180">
      <w:pPr>
        <w:ind w:left="504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5CCDEA20" w14:textId="77777777" w:rsidR="00082A82" w:rsidRPr="00E510F0" w:rsidRDefault="00082A82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</w:p>
    <w:p w14:paraId="7E049462" w14:textId="0D56B9A6" w:rsidR="007722DF" w:rsidRPr="00E510F0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>RECTIFICAREA BUGETULUI LOCAL PE ANUL 202</w:t>
      </w:r>
      <w:r w:rsidR="00082A82" w:rsidRPr="00E510F0">
        <w:rPr>
          <w:rFonts w:asciiTheme="minorHAnsi" w:hAnsiTheme="minorHAnsi" w:cstheme="minorHAnsi"/>
          <w:b/>
          <w:bCs/>
          <w:lang w:eastAsia="ro-RO"/>
        </w:rPr>
        <w:t>2</w:t>
      </w:r>
      <w:r w:rsidRPr="00E510F0">
        <w:rPr>
          <w:rFonts w:asciiTheme="minorHAnsi" w:hAnsiTheme="minorHAnsi" w:cstheme="minorHAnsi"/>
          <w:b/>
          <w:bCs/>
          <w:lang w:eastAsia="ro-RO"/>
        </w:rPr>
        <w:t xml:space="preserve"> AL COMUNEI ŞOLDANU, JUDEȚUL CĂLĂRAŞI, </w:t>
      </w:r>
    </w:p>
    <w:p w14:paraId="7F56B446" w14:textId="040195B6" w:rsidR="00EB3180" w:rsidRPr="00E510F0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 xml:space="preserve">ÎN </w:t>
      </w:r>
      <w:r w:rsidR="00F72917">
        <w:rPr>
          <w:rFonts w:asciiTheme="minorHAnsi" w:hAnsiTheme="minorHAnsi" w:cstheme="minorHAnsi"/>
          <w:b/>
          <w:bCs/>
          <w:lang w:eastAsia="ro-RO"/>
        </w:rPr>
        <w:t>AUGUST</w:t>
      </w:r>
      <w:r w:rsidR="00F72917" w:rsidRPr="00E510F0">
        <w:rPr>
          <w:rFonts w:asciiTheme="minorHAnsi" w:hAnsiTheme="minorHAnsi" w:cstheme="minorHAnsi"/>
          <w:b/>
          <w:bCs/>
          <w:lang w:eastAsia="ro-RO"/>
        </w:rPr>
        <w:t xml:space="preserve"> </w:t>
      </w:r>
      <w:r w:rsidRPr="00E510F0">
        <w:rPr>
          <w:rFonts w:asciiTheme="minorHAnsi" w:hAnsiTheme="minorHAnsi" w:cstheme="minorHAnsi"/>
          <w:b/>
          <w:bCs/>
          <w:lang w:eastAsia="ro-RO"/>
        </w:rPr>
        <w:t>202</w:t>
      </w:r>
      <w:r w:rsidR="007953FA" w:rsidRPr="00E510F0">
        <w:rPr>
          <w:rFonts w:asciiTheme="minorHAnsi" w:hAnsiTheme="minorHAnsi" w:cstheme="minorHAnsi"/>
          <w:b/>
          <w:bCs/>
          <w:lang w:eastAsia="ro-RO"/>
        </w:rPr>
        <w:t>1</w:t>
      </w:r>
    </w:p>
    <w:p w14:paraId="1086928C" w14:textId="18264B29" w:rsidR="00BE06DB" w:rsidRPr="006163E6" w:rsidRDefault="00EB3180" w:rsidP="00CC355E">
      <w:pPr>
        <w:widowControl w:val="0"/>
        <w:spacing w:before="40" w:after="40"/>
        <w:ind w:left="57" w:right="57"/>
        <w:jc w:val="right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  <w:r w:rsidRPr="006163E6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- lei</w:t>
      </w:r>
      <w:r w:rsidR="004E7156" w:rsidRPr="006163E6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 xml:space="preserve"> -</w:t>
      </w:r>
    </w:p>
    <w:tbl>
      <w:tblPr>
        <w:tblStyle w:val="Tabelgril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627"/>
        <w:gridCol w:w="5800"/>
        <w:gridCol w:w="1259"/>
        <w:gridCol w:w="1126"/>
        <w:gridCol w:w="932"/>
      </w:tblGrid>
      <w:tr w:rsidR="00F9120B" w:rsidRPr="00D36FB7" w14:paraId="169153C8" w14:textId="77777777" w:rsidTr="00304DEF">
        <w:trPr>
          <w:trHeight w:val="697"/>
        </w:trPr>
        <w:tc>
          <w:tcPr>
            <w:tcW w:w="322" w:type="pct"/>
            <w:vAlign w:val="center"/>
          </w:tcPr>
          <w:p w14:paraId="69B6EEB8" w14:textId="77777777" w:rsidR="00F72917" w:rsidRPr="00D36FB7" w:rsidRDefault="00F72917" w:rsidP="00F9120B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NR.</w:t>
            </w:r>
          </w:p>
          <w:p w14:paraId="29F1082B" w14:textId="77777777" w:rsidR="00F72917" w:rsidRPr="00D36FB7" w:rsidRDefault="00F72917" w:rsidP="00F9120B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CRT.</w:t>
            </w:r>
          </w:p>
        </w:tc>
        <w:tc>
          <w:tcPr>
            <w:tcW w:w="2976" w:type="pct"/>
            <w:vAlign w:val="center"/>
          </w:tcPr>
          <w:p w14:paraId="23FA6F1D" w14:textId="77777777" w:rsidR="00F72917" w:rsidRPr="00D36FB7" w:rsidRDefault="00F72917" w:rsidP="00F9120B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DENUMIREA INDICATORILOR</w:t>
            </w:r>
          </w:p>
        </w:tc>
        <w:tc>
          <w:tcPr>
            <w:tcW w:w="646" w:type="pct"/>
            <w:vAlign w:val="center"/>
          </w:tcPr>
          <w:p w14:paraId="718B8EDB" w14:textId="40451E91" w:rsidR="00F72917" w:rsidRPr="00D36FB7" w:rsidRDefault="00F72917" w:rsidP="00F9120B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Cod</w:t>
            </w:r>
            <w:r w:rsidR="00F9120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 </w:t>
            </w: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indicator</w:t>
            </w:r>
          </w:p>
        </w:tc>
        <w:tc>
          <w:tcPr>
            <w:tcW w:w="578" w:type="pct"/>
            <w:vAlign w:val="center"/>
          </w:tcPr>
          <w:p w14:paraId="11F45D20" w14:textId="77777777" w:rsidR="00F72917" w:rsidRPr="00D36FB7" w:rsidRDefault="00F72917" w:rsidP="00F9120B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TOTAL AN</w:t>
            </w:r>
          </w:p>
          <w:p w14:paraId="66A547F3" w14:textId="77777777" w:rsidR="00F72917" w:rsidRPr="00D36FB7" w:rsidRDefault="00F72917" w:rsidP="00F9120B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2022</w:t>
            </w:r>
          </w:p>
        </w:tc>
        <w:tc>
          <w:tcPr>
            <w:tcW w:w="478" w:type="pct"/>
            <w:vAlign w:val="center"/>
          </w:tcPr>
          <w:p w14:paraId="6DC61F60" w14:textId="77777777" w:rsidR="00F72917" w:rsidRPr="00D36FB7" w:rsidRDefault="00F72917" w:rsidP="00F9120B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TRIM</w:t>
            </w:r>
          </w:p>
          <w:p w14:paraId="64AE8781" w14:textId="77777777" w:rsidR="00F72917" w:rsidRPr="00D36FB7" w:rsidRDefault="00F72917" w:rsidP="00F9120B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III</w:t>
            </w:r>
          </w:p>
        </w:tc>
      </w:tr>
      <w:tr w:rsidR="00F9120B" w:rsidRPr="00D36FB7" w14:paraId="199D20BA" w14:textId="77777777" w:rsidTr="00F9120B">
        <w:trPr>
          <w:trHeight w:val="284"/>
        </w:trPr>
        <w:tc>
          <w:tcPr>
            <w:tcW w:w="322" w:type="pct"/>
          </w:tcPr>
          <w:p w14:paraId="6047D30E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</w:t>
            </w:r>
          </w:p>
        </w:tc>
        <w:tc>
          <w:tcPr>
            <w:tcW w:w="2976" w:type="pct"/>
          </w:tcPr>
          <w:p w14:paraId="3E78B127" w14:textId="77777777" w:rsidR="00F72917" w:rsidRPr="00D36FB7" w:rsidRDefault="00F72917" w:rsidP="00D36FB7">
            <w:pPr>
              <w:pStyle w:val="Corptext"/>
              <w:spacing w:after="0" w:line="360" w:lineRule="auto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VENITURI  TOTAL</w:t>
            </w:r>
          </w:p>
        </w:tc>
        <w:tc>
          <w:tcPr>
            <w:tcW w:w="646" w:type="pct"/>
          </w:tcPr>
          <w:p w14:paraId="373102AE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578" w:type="pct"/>
          </w:tcPr>
          <w:p w14:paraId="6E409B0F" w14:textId="77777777" w:rsidR="00F72917" w:rsidRPr="00D36FB7" w:rsidRDefault="00F72917" w:rsidP="00D36FB7">
            <w:pPr>
              <w:pStyle w:val="Corptext"/>
              <w:spacing w:after="0" w:line="360" w:lineRule="auto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</w:tcPr>
          <w:p w14:paraId="3F898416" w14:textId="77777777" w:rsidR="00F72917" w:rsidRPr="00D36FB7" w:rsidRDefault="00F72917" w:rsidP="00D36FB7">
            <w:pPr>
              <w:pStyle w:val="Corptext"/>
              <w:spacing w:after="0" w:line="360" w:lineRule="auto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F9120B" w:rsidRPr="00D36FB7" w14:paraId="3445AC42" w14:textId="77777777" w:rsidTr="00F9120B">
        <w:trPr>
          <w:trHeight w:val="284"/>
        </w:trPr>
        <w:tc>
          <w:tcPr>
            <w:tcW w:w="322" w:type="pct"/>
            <w:vMerge w:val="restart"/>
          </w:tcPr>
          <w:p w14:paraId="3BFD4627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976" w:type="pct"/>
          </w:tcPr>
          <w:p w14:paraId="7E79240D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Subvenții de la bugetul de stat-din care:</w:t>
            </w:r>
          </w:p>
        </w:tc>
        <w:tc>
          <w:tcPr>
            <w:tcW w:w="646" w:type="pct"/>
          </w:tcPr>
          <w:p w14:paraId="0868F76B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42.02</w:t>
            </w:r>
          </w:p>
        </w:tc>
        <w:tc>
          <w:tcPr>
            <w:tcW w:w="578" w:type="pct"/>
          </w:tcPr>
          <w:p w14:paraId="3DE87E8A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</w:tcPr>
          <w:p w14:paraId="1B4B5697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F9120B" w:rsidRPr="00D36FB7" w14:paraId="6D046830" w14:textId="77777777" w:rsidTr="00F9120B">
        <w:trPr>
          <w:trHeight w:val="284"/>
        </w:trPr>
        <w:tc>
          <w:tcPr>
            <w:tcW w:w="322" w:type="pct"/>
            <w:vMerge/>
          </w:tcPr>
          <w:p w14:paraId="6FEE2BCD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1F1350C9" w14:textId="4828DF51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Subvenții pentru acordarea ajutorului </w:t>
            </w:r>
            <w:r w:rsidR="00E232EB">
              <w:rPr>
                <w:rFonts w:asciiTheme="minorHAnsi" w:hAnsiTheme="minorHAnsi" w:cstheme="minorHAnsi"/>
                <w:iCs/>
                <w:sz w:val="20"/>
                <w:szCs w:val="20"/>
              </w:rPr>
              <w:t>pentru</w:t>
            </w: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încălzirea locuinței</w:t>
            </w:r>
          </w:p>
        </w:tc>
        <w:tc>
          <w:tcPr>
            <w:tcW w:w="646" w:type="pct"/>
          </w:tcPr>
          <w:p w14:paraId="430EE57E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42.02.34</w:t>
            </w:r>
          </w:p>
        </w:tc>
        <w:tc>
          <w:tcPr>
            <w:tcW w:w="578" w:type="pct"/>
          </w:tcPr>
          <w:p w14:paraId="2D86EEA3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</w:tcPr>
          <w:p w14:paraId="2C7DB137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F9120B" w:rsidRPr="00D36FB7" w14:paraId="458EFEF2" w14:textId="77777777" w:rsidTr="00F9120B">
        <w:trPr>
          <w:trHeight w:val="284"/>
        </w:trPr>
        <w:tc>
          <w:tcPr>
            <w:tcW w:w="322" w:type="pct"/>
          </w:tcPr>
          <w:p w14:paraId="5D1DF824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II</w:t>
            </w:r>
          </w:p>
        </w:tc>
        <w:tc>
          <w:tcPr>
            <w:tcW w:w="2976" w:type="pct"/>
          </w:tcPr>
          <w:p w14:paraId="61C55CE9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CHELTUIELI TOTAL</w:t>
            </w:r>
          </w:p>
        </w:tc>
        <w:tc>
          <w:tcPr>
            <w:tcW w:w="646" w:type="pct"/>
          </w:tcPr>
          <w:p w14:paraId="6B8A3CB2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578" w:type="pct"/>
          </w:tcPr>
          <w:p w14:paraId="314761A4" w14:textId="77777777" w:rsidR="00F72917" w:rsidRPr="00D36FB7" w:rsidRDefault="00F72917" w:rsidP="00D36FB7">
            <w:pPr>
              <w:pStyle w:val="Corptext"/>
              <w:spacing w:after="0" w:line="360" w:lineRule="auto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</w:tcPr>
          <w:p w14:paraId="1A79967D" w14:textId="77777777" w:rsidR="00F72917" w:rsidRPr="00D36FB7" w:rsidRDefault="00F72917" w:rsidP="00D36FB7">
            <w:pPr>
              <w:pStyle w:val="Corptext"/>
              <w:spacing w:after="0" w:line="360" w:lineRule="auto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F9120B" w:rsidRPr="00D36FB7" w14:paraId="59FEE987" w14:textId="77777777" w:rsidTr="00F9120B">
        <w:trPr>
          <w:trHeight w:val="284"/>
        </w:trPr>
        <w:tc>
          <w:tcPr>
            <w:tcW w:w="322" w:type="pct"/>
            <w:vMerge w:val="restart"/>
          </w:tcPr>
          <w:p w14:paraId="19D752F9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976" w:type="pct"/>
          </w:tcPr>
          <w:p w14:paraId="7496D1C0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Autorități executive – din care:</w:t>
            </w:r>
          </w:p>
        </w:tc>
        <w:tc>
          <w:tcPr>
            <w:tcW w:w="646" w:type="pct"/>
          </w:tcPr>
          <w:p w14:paraId="58F9B4E6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51.02.01.03</w:t>
            </w:r>
          </w:p>
        </w:tc>
        <w:tc>
          <w:tcPr>
            <w:tcW w:w="578" w:type="pct"/>
          </w:tcPr>
          <w:p w14:paraId="7E9DC905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+20.000</w:t>
            </w:r>
          </w:p>
        </w:tc>
        <w:tc>
          <w:tcPr>
            <w:tcW w:w="478" w:type="pct"/>
          </w:tcPr>
          <w:p w14:paraId="0635D37C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+20.000</w:t>
            </w:r>
          </w:p>
        </w:tc>
      </w:tr>
      <w:tr w:rsidR="00F9120B" w:rsidRPr="00D36FB7" w14:paraId="5A7A1FD8" w14:textId="77777777" w:rsidTr="00F9120B">
        <w:trPr>
          <w:trHeight w:val="284"/>
        </w:trPr>
        <w:tc>
          <w:tcPr>
            <w:tcW w:w="322" w:type="pct"/>
            <w:vMerge/>
          </w:tcPr>
          <w:p w14:paraId="2351C3B3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12CD73D6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Bunuri și servicii</w:t>
            </w:r>
          </w:p>
        </w:tc>
        <w:tc>
          <w:tcPr>
            <w:tcW w:w="646" w:type="pct"/>
          </w:tcPr>
          <w:p w14:paraId="6EE188FE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51.02.20</w:t>
            </w:r>
          </w:p>
        </w:tc>
        <w:tc>
          <w:tcPr>
            <w:tcW w:w="578" w:type="pct"/>
          </w:tcPr>
          <w:p w14:paraId="5D517793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+20.000</w:t>
            </w:r>
          </w:p>
        </w:tc>
        <w:tc>
          <w:tcPr>
            <w:tcW w:w="478" w:type="pct"/>
          </w:tcPr>
          <w:p w14:paraId="1965339F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+20.000</w:t>
            </w:r>
          </w:p>
        </w:tc>
      </w:tr>
      <w:tr w:rsidR="00F9120B" w:rsidRPr="00D36FB7" w14:paraId="2B0D6080" w14:textId="77777777" w:rsidTr="00F9120B">
        <w:trPr>
          <w:trHeight w:val="284"/>
        </w:trPr>
        <w:tc>
          <w:tcPr>
            <w:tcW w:w="322" w:type="pct"/>
            <w:vMerge/>
          </w:tcPr>
          <w:p w14:paraId="1A248D71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0752F814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Furnituri de birou</w:t>
            </w:r>
          </w:p>
        </w:tc>
        <w:tc>
          <w:tcPr>
            <w:tcW w:w="646" w:type="pct"/>
          </w:tcPr>
          <w:p w14:paraId="1503CA72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20.01.01</w:t>
            </w:r>
          </w:p>
        </w:tc>
        <w:tc>
          <w:tcPr>
            <w:tcW w:w="578" w:type="pct"/>
          </w:tcPr>
          <w:p w14:paraId="4D7A2D36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+2.000</w:t>
            </w:r>
          </w:p>
        </w:tc>
        <w:tc>
          <w:tcPr>
            <w:tcW w:w="478" w:type="pct"/>
          </w:tcPr>
          <w:p w14:paraId="63255A7D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+2.000</w:t>
            </w:r>
          </w:p>
        </w:tc>
      </w:tr>
      <w:tr w:rsidR="00F9120B" w:rsidRPr="00D36FB7" w14:paraId="3493F18C" w14:textId="77777777" w:rsidTr="00F9120B">
        <w:trPr>
          <w:trHeight w:val="284"/>
        </w:trPr>
        <w:tc>
          <w:tcPr>
            <w:tcW w:w="322" w:type="pct"/>
            <w:vMerge/>
          </w:tcPr>
          <w:p w14:paraId="3B3BE857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044D2348" w14:textId="043A6B92" w:rsidR="00F72917" w:rsidRPr="00D36FB7" w:rsidRDefault="00E232EB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Carburanți</w:t>
            </w:r>
            <w:r w:rsidR="00F72917"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 si </w:t>
            </w: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lubrifianți</w:t>
            </w:r>
          </w:p>
        </w:tc>
        <w:tc>
          <w:tcPr>
            <w:tcW w:w="646" w:type="pct"/>
          </w:tcPr>
          <w:p w14:paraId="1E4F342F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20.01.05</w:t>
            </w:r>
          </w:p>
        </w:tc>
        <w:tc>
          <w:tcPr>
            <w:tcW w:w="578" w:type="pct"/>
          </w:tcPr>
          <w:p w14:paraId="5F91BD4C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+5.000</w:t>
            </w:r>
          </w:p>
        </w:tc>
        <w:tc>
          <w:tcPr>
            <w:tcW w:w="478" w:type="pct"/>
          </w:tcPr>
          <w:p w14:paraId="7517FEB9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+5.000</w:t>
            </w:r>
          </w:p>
        </w:tc>
      </w:tr>
      <w:tr w:rsidR="00F9120B" w:rsidRPr="00D36FB7" w14:paraId="0A26F2BE" w14:textId="77777777" w:rsidTr="00F9120B">
        <w:trPr>
          <w:trHeight w:val="284"/>
        </w:trPr>
        <w:tc>
          <w:tcPr>
            <w:tcW w:w="322" w:type="pct"/>
            <w:vMerge/>
          </w:tcPr>
          <w:p w14:paraId="2AA668E5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4D12D549" w14:textId="24168B4D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Alte bunuri si servicii pentru </w:t>
            </w:r>
            <w:r w:rsidR="00E232EB" w:rsidRPr="00D36FB7">
              <w:rPr>
                <w:rFonts w:asciiTheme="minorHAnsi" w:hAnsiTheme="minorHAnsi" w:cstheme="minorHAnsi"/>
                <w:sz w:val="20"/>
                <w:szCs w:val="20"/>
              </w:rPr>
              <w:t>întreținere</w:t>
            </w: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 si </w:t>
            </w:r>
            <w:r w:rsidR="00E232EB" w:rsidRPr="00D36FB7">
              <w:rPr>
                <w:rFonts w:asciiTheme="minorHAnsi" w:hAnsiTheme="minorHAnsi" w:cstheme="minorHAnsi"/>
                <w:sz w:val="20"/>
                <w:szCs w:val="20"/>
              </w:rPr>
              <w:t>funcționare</w:t>
            </w:r>
          </w:p>
        </w:tc>
        <w:tc>
          <w:tcPr>
            <w:tcW w:w="646" w:type="pct"/>
          </w:tcPr>
          <w:p w14:paraId="668D1EEB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20.01.30</w:t>
            </w:r>
          </w:p>
        </w:tc>
        <w:tc>
          <w:tcPr>
            <w:tcW w:w="578" w:type="pct"/>
          </w:tcPr>
          <w:p w14:paraId="4EE80F90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+10.000</w:t>
            </w:r>
          </w:p>
        </w:tc>
        <w:tc>
          <w:tcPr>
            <w:tcW w:w="478" w:type="pct"/>
          </w:tcPr>
          <w:p w14:paraId="37A9DA42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+10.000</w:t>
            </w:r>
          </w:p>
        </w:tc>
      </w:tr>
      <w:tr w:rsidR="00F9120B" w:rsidRPr="00D36FB7" w14:paraId="303889AE" w14:textId="77777777" w:rsidTr="00F9120B">
        <w:trPr>
          <w:trHeight w:val="284"/>
        </w:trPr>
        <w:tc>
          <w:tcPr>
            <w:tcW w:w="322" w:type="pct"/>
            <w:vMerge/>
          </w:tcPr>
          <w:p w14:paraId="133B118F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5C1D46B5" w14:textId="3C88999C" w:rsidR="00F72917" w:rsidRPr="00D36FB7" w:rsidRDefault="00E232EB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Protecția</w:t>
            </w:r>
            <w:r w:rsidR="00F72917"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 muncii</w:t>
            </w:r>
          </w:p>
        </w:tc>
        <w:tc>
          <w:tcPr>
            <w:tcW w:w="646" w:type="pct"/>
          </w:tcPr>
          <w:p w14:paraId="6A2E6A96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20.14</w:t>
            </w:r>
          </w:p>
        </w:tc>
        <w:tc>
          <w:tcPr>
            <w:tcW w:w="578" w:type="pct"/>
          </w:tcPr>
          <w:p w14:paraId="11BBFEB9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+1.000</w:t>
            </w:r>
          </w:p>
        </w:tc>
        <w:tc>
          <w:tcPr>
            <w:tcW w:w="478" w:type="pct"/>
          </w:tcPr>
          <w:p w14:paraId="7427A6D7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+1.000</w:t>
            </w:r>
          </w:p>
        </w:tc>
      </w:tr>
      <w:tr w:rsidR="00F9120B" w:rsidRPr="00D36FB7" w14:paraId="2C291CEA" w14:textId="77777777" w:rsidTr="00F9120B">
        <w:trPr>
          <w:trHeight w:val="284"/>
        </w:trPr>
        <w:tc>
          <w:tcPr>
            <w:tcW w:w="322" w:type="pct"/>
            <w:vMerge/>
          </w:tcPr>
          <w:p w14:paraId="0406B08E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0FAFF0FC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Obiecte de inventar</w:t>
            </w:r>
          </w:p>
        </w:tc>
        <w:tc>
          <w:tcPr>
            <w:tcW w:w="646" w:type="pct"/>
          </w:tcPr>
          <w:p w14:paraId="6BBCAC44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20.05.30</w:t>
            </w:r>
          </w:p>
        </w:tc>
        <w:tc>
          <w:tcPr>
            <w:tcW w:w="578" w:type="pct"/>
          </w:tcPr>
          <w:p w14:paraId="402999CD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+2.000</w:t>
            </w:r>
          </w:p>
        </w:tc>
        <w:tc>
          <w:tcPr>
            <w:tcW w:w="478" w:type="pct"/>
          </w:tcPr>
          <w:p w14:paraId="16FE12EF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+2.000</w:t>
            </w:r>
          </w:p>
        </w:tc>
      </w:tr>
      <w:tr w:rsidR="00F9120B" w:rsidRPr="00D36FB7" w14:paraId="5089C5C6" w14:textId="77777777" w:rsidTr="00F9120B">
        <w:trPr>
          <w:trHeight w:val="284"/>
        </w:trPr>
        <w:tc>
          <w:tcPr>
            <w:tcW w:w="322" w:type="pct"/>
            <w:vMerge w:val="restart"/>
          </w:tcPr>
          <w:p w14:paraId="4046F86D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2976" w:type="pct"/>
          </w:tcPr>
          <w:p w14:paraId="7DB54902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Servicii religioase-din care:</w:t>
            </w:r>
          </w:p>
        </w:tc>
        <w:tc>
          <w:tcPr>
            <w:tcW w:w="646" w:type="pct"/>
          </w:tcPr>
          <w:p w14:paraId="2EBEC2A5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67.02.06</w:t>
            </w:r>
          </w:p>
        </w:tc>
        <w:tc>
          <w:tcPr>
            <w:tcW w:w="578" w:type="pct"/>
          </w:tcPr>
          <w:p w14:paraId="673E0397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+5.000</w:t>
            </w:r>
          </w:p>
        </w:tc>
        <w:tc>
          <w:tcPr>
            <w:tcW w:w="478" w:type="pct"/>
          </w:tcPr>
          <w:p w14:paraId="511C94EA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+5.000</w:t>
            </w:r>
          </w:p>
        </w:tc>
      </w:tr>
      <w:tr w:rsidR="00F9120B" w:rsidRPr="00D36FB7" w14:paraId="48E01AB3" w14:textId="77777777" w:rsidTr="00F9120B">
        <w:trPr>
          <w:trHeight w:val="284"/>
        </w:trPr>
        <w:tc>
          <w:tcPr>
            <w:tcW w:w="322" w:type="pct"/>
            <w:vMerge/>
          </w:tcPr>
          <w:p w14:paraId="507524EE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39169CCC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Bunuri si servicii</w:t>
            </w:r>
          </w:p>
        </w:tc>
        <w:tc>
          <w:tcPr>
            <w:tcW w:w="646" w:type="pct"/>
          </w:tcPr>
          <w:p w14:paraId="338A0BE3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67.02.20</w:t>
            </w:r>
          </w:p>
        </w:tc>
        <w:tc>
          <w:tcPr>
            <w:tcW w:w="578" w:type="pct"/>
          </w:tcPr>
          <w:p w14:paraId="51F6CBC5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+5.000</w:t>
            </w:r>
          </w:p>
        </w:tc>
        <w:tc>
          <w:tcPr>
            <w:tcW w:w="478" w:type="pct"/>
          </w:tcPr>
          <w:p w14:paraId="03F42946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+5.000</w:t>
            </w:r>
          </w:p>
        </w:tc>
      </w:tr>
      <w:tr w:rsidR="00F9120B" w:rsidRPr="00D36FB7" w14:paraId="6239B5C9" w14:textId="77777777" w:rsidTr="00F9120B">
        <w:trPr>
          <w:trHeight w:val="284"/>
        </w:trPr>
        <w:tc>
          <w:tcPr>
            <w:tcW w:w="322" w:type="pct"/>
            <w:vMerge/>
          </w:tcPr>
          <w:p w14:paraId="586D2EAD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6FA48108" w14:textId="2E389E81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Alte bunuri si servicii pentru </w:t>
            </w:r>
            <w:r w:rsidR="00E232EB" w:rsidRPr="00D36FB7">
              <w:rPr>
                <w:rFonts w:asciiTheme="minorHAnsi" w:hAnsiTheme="minorHAnsi" w:cstheme="minorHAnsi"/>
                <w:sz w:val="20"/>
                <w:szCs w:val="20"/>
              </w:rPr>
              <w:t>întreținere</w:t>
            </w: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 si </w:t>
            </w:r>
            <w:r w:rsidR="00E232EB" w:rsidRPr="00D36FB7">
              <w:rPr>
                <w:rFonts w:asciiTheme="minorHAnsi" w:hAnsiTheme="minorHAnsi" w:cstheme="minorHAnsi"/>
                <w:sz w:val="20"/>
                <w:szCs w:val="20"/>
              </w:rPr>
              <w:t>funcționare</w:t>
            </w:r>
          </w:p>
        </w:tc>
        <w:tc>
          <w:tcPr>
            <w:tcW w:w="646" w:type="pct"/>
          </w:tcPr>
          <w:p w14:paraId="14F6F61D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20.01.30</w:t>
            </w:r>
          </w:p>
        </w:tc>
        <w:tc>
          <w:tcPr>
            <w:tcW w:w="578" w:type="pct"/>
          </w:tcPr>
          <w:p w14:paraId="614C60B8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+5.000</w:t>
            </w:r>
          </w:p>
        </w:tc>
        <w:tc>
          <w:tcPr>
            <w:tcW w:w="478" w:type="pct"/>
          </w:tcPr>
          <w:p w14:paraId="4A2756CC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+5.000</w:t>
            </w:r>
          </w:p>
        </w:tc>
      </w:tr>
      <w:tr w:rsidR="00F9120B" w:rsidRPr="00D36FB7" w14:paraId="0397A962" w14:textId="77777777" w:rsidTr="00F9120B">
        <w:trPr>
          <w:trHeight w:val="284"/>
        </w:trPr>
        <w:tc>
          <w:tcPr>
            <w:tcW w:w="322" w:type="pct"/>
            <w:vMerge w:val="restart"/>
          </w:tcPr>
          <w:p w14:paraId="5AFFCC84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3.</w:t>
            </w:r>
          </w:p>
        </w:tc>
        <w:tc>
          <w:tcPr>
            <w:tcW w:w="2976" w:type="pct"/>
          </w:tcPr>
          <w:p w14:paraId="2255BE65" w14:textId="3453BFBF" w:rsidR="00F72917" w:rsidRPr="00D36FB7" w:rsidRDefault="00E232EB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Asigurări</w:t>
            </w:r>
            <w:r w:rsidR="00F72917"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si asistenta sociala-din care:</w:t>
            </w:r>
          </w:p>
        </w:tc>
        <w:tc>
          <w:tcPr>
            <w:tcW w:w="646" w:type="pct"/>
          </w:tcPr>
          <w:p w14:paraId="4E75E562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68.02</w:t>
            </w:r>
          </w:p>
        </w:tc>
        <w:tc>
          <w:tcPr>
            <w:tcW w:w="578" w:type="pct"/>
          </w:tcPr>
          <w:p w14:paraId="1BEDBF63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</w:tcPr>
          <w:p w14:paraId="0AD40A31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2.940</w:t>
            </w:r>
          </w:p>
        </w:tc>
      </w:tr>
      <w:tr w:rsidR="00F9120B" w:rsidRPr="00D36FB7" w14:paraId="5F64EC59" w14:textId="77777777" w:rsidTr="00F9120B">
        <w:trPr>
          <w:trHeight w:val="284"/>
        </w:trPr>
        <w:tc>
          <w:tcPr>
            <w:tcW w:w="322" w:type="pct"/>
            <w:vMerge/>
          </w:tcPr>
          <w:p w14:paraId="6C49D530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6784824E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Asistență socială în caz de invaliditate</w:t>
            </w:r>
          </w:p>
        </w:tc>
        <w:tc>
          <w:tcPr>
            <w:tcW w:w="646" w:type="pct"/>
          </w:tcPr>
          <w:p w14:paraId="6187CB84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68.02.05.02</w:t>
            </w:r>
          </w:p>
        </w:tc>
        <w:tc>
          <w:tcPr>
            <w:tcW w:w="578" w:type="pct"/>
          </w:tcPr>
          <w:p w14:paraId="31977759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0</w:t>
            </w:r>
          </w:p>
        </w:tc>
        <w:tc>
          <w:tcPr>
            <w:tcW w:w="478" w:type="pct"/>
          </w:tcPr>
          <w:p w14:paraId="1ACA567E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0</w:t>
            </w:r>
          </w:p>
        </w:tc>
      </w:tr>
      <w:tr w:rsidR="00F9120B" w:rsidRPr="00D36FB7" w14:paraId="38B71D3D" w14:textId="77777777" w:rsidTr="00F9120B">
        <w:trPr>
          <w:trHeight w:val="284"/>
        </w:trPr>
        <w:tc>
          <w:tcPr>
            <w:tcW w:w="322" w:type="pct"/>
            <w:vMerge/>
          </w:tcPr>
          <w:p w14:paraId="3DCC0499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56D93B7F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Cheltuieli de personal</w:t>
            </w:r>
          </w:p>
        </w:tc>
        <w:tc>
          <w:tcPr>
            <w:tcW w:w="646" w:type="pct"/>
          </w:tcPr>
          <w:p w14:paraId="66CC4FC6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68.02.10</w:t>
            </w:r>
          </w:p>
        </w:tc>
        <w:tc>
          <w:tcPr>
            <w:tcW w:w="578" w:type="pct"/>
          </w:tcPr>
          <w:p w14:paraId="471D5A90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+4.000</w:t>
            </w:r>
          </w:p>
        </w:tc>
        <w:tc>
          <w:tcPr>
            <w:tcW w:w="478" w:type="pct"/>
          </w:tcPr>
          <w:p w14:paraId="4C2814E9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+4.000</w:t>
            </w:r>
          </w:p>
        </w:tc>
      </w:tr>
      <w:tr w:rsidR="00F9120B" w:rsidRPr="00D36FB7" w14:paraId="52778724" w14:textId="77777777" w:rsidTr="00F9120B">
        <w:trPr>
          <w:trHeight w:val="284"/>
        </w:trPr>
        <w:tc>
          <w:tcPr>
            <w:tcW w:w="322" w:type="pct"/>
            <w:vMerge/>
          </w:tcPr>
          <w:p w14:paraId="63E98AE5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118255F3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Salarii de bază</w:t>
            </w:r>
          </w:p>
        </w:tc>
        <w:tc>
          <w:tcPr>
            <w:tcW w:w="646" w:type="pct"/>
          </w:tcPr>
          <w:p w14:paraId="50280E30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10.01.01</w:t>
            </w:r>
          </w:p>
        </w:tc>
        <w:tc>
          <w:tcPr>
            <w:tcW w:w="578" w:type="pct"/>
          </w:tcPr>
          <w:p w14:paraId="2BB52925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+7.000</w:t>
            </w:r>
          </w:p>
        </w:tc>
        <w:tc>
          <w:tcPr>
            <w:tcW w:w="478" w:type="pct"/>
          </w:tcPr>
          <w:p w14:paraId="5FF844E2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+7.000</w:t>
            </w:r>
          </w:p>
        </w:tc>
      </w:tr>
      <w:tr w:rsidR="00F9120B" w:rsidRPr="00D36FB7" w14:paraId="67D1DAEC" w14:textId="77777777" w:rsidTr="00F9120B">
        <w:trPr>
          <w:trHeight w:val="284"/>
        </w:trPr>
        <w:tc>
          <w:tcPr>
            <w:tcW w:w="322" w:type="pct"/>
            <w:vMerge/>
          </w:tcPr>
          <w:p w14:paraId="4E883F47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5BF06068" w14:textId="0AFD58F6" w:rsidR="00F72917" w:rsidRPr="00D36FB7" w:rsidRDefault="00E232EB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Indemnizații</w:t>
            </w:r>
            <w:r w:rsidR="00F72917"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 de hrana</w:t>
            </w:r>
          </w:p>
        </w:tc>
        <w:tc>
          <w:tcPr>
            <w:tcW w:w="646" w:type="pct"/>
          </w:tcPr>
          <w:p w14:paraId="2FAF58EA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10.01.17</w:t>
            </w:r>
          </w:p>
        </w:tc>
        <w:tc>
          <w:tcPr>
            <w:tcW w:w="578" w:type="pct"/>
          </w:tcPr>
          <w:p w14:paraId="74F2C865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+1.000</w:t>
            </w:r>
          </w:p>
        </w:tc>
        <w:tc>
          <w:tcPr>
            <w:tcW w:w="478" w:type="pct"/>
          </w:tcPr>
          <w:p w14:paraId="20FEBE28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+1.000</w:t>
            </w:r>
          </w:p>
        </w:tc>
      </w:tr>
      <w:tr w:rsidR="00F9120B" w:rsidRPr="00D36FB7" w14:paraId="74F1785C" w14:textId="77777777" w:rsidTr="00F9120B">
        <w:trPr>
          <w:trHeight w:val="284"/>
        </w:trPr>
        <w:tc>
          <w:tcPr>
            <w:tcW w:w="322" w:type="pct"/>
            <w:vMerge/>
          </w:tcPr>
          <w:p w14:paraId="78C87A21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3E02417E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Vouchere de vacanță</w:t>
            </w:r>
          </w:p>
        </w:tc>
        <w:tc>
          <w:tcPr>
            <w:tcW w:w="646" w:type="pct"/>
          </w:tcPr>
          <w:p w14:paraId="77976233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10.02.06</w:t>
            </w:r>
          </w:p>
        </w:tc>
        <w:tc>
          <w:tcPr>
            <w:tcW w:w="578" w:type="pct"/>
          </w:tcPr>
          <w:p w14:paraId="059F4028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-4.000</w:t>
            </w:r>
          </w:p>
        </w:tc>
        <w:tc>
          <w:tcPr>
            <w:tcW w:w="478" w:type="pct"/>
          </w:tcPr>
          <w:p w14:paraId="496CFB4C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-4.000</w:t>
            </w:r>
          </w:p>
        </w:tc>
      </w:tr>
      <w:tr w:rsidR="00F9120B" w:rsidRPr="00D36FB7" w14:paraId="37138F9B" w14:textId="77777777" w:rsidTr="00F9120B">
        <w:trPr>
          <w:trHeight w:val="284"/>
        </w:trPr>
        <w:tc>
          <w:tcPr>
            <w:tcW w:w="322" w:type="pct"/>
            <w:vMerge/>
          </w:tcPr>
          <w:p w14:paraId="6EA354E2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0AFC5EDC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Asistență socială</w:t>
            </w:r>
          </w:p>
        </w:tc>
        <w:tc>
          <w:tcPr>
            <w:tcW w:w="646" w:type="pct"/>
          </w:tcPr>
          <w:p w14:paraId="0ECFE209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68.05.57</w:t>
            </w:r>
          </w:p>
        </w:tc>
        <w:tc>
          <w:tcPr>
            <w:tcW w:w="578" w:type="pct"/>
          </w:tcPr>
          <w:p w14:paraId="581F2B04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-4.000</w:t>
            </w:r>
          </w:p>
        </w:tc>
        <w:tc>
          <w:tcPr>
            <w:tcW w:w="478" w:type="pct"/>
          </w:tcPr>
          <w:p w14:paraId="3EC217B0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-4.000</w:t>
            </w:r>
          </w:p>
        </w:tc>
      </w:tr>
      <w:tr w:rsidR="00F9120B" w:rsidRPr="00D36FB7" w14:paraId="28697506" w14:textId="77777777" w:rsidTr="00F9120B">
        <w:trPr>
          <w:trHeight w:val="284"/>
        </w:trPr>
        <w:tc>
          <w:tcPr>
            <w:tcW w:w="322" w:type="pct"/>
            <w:vMerge/>
          </w:tcPr>
          <w:p w14:paraId="047910E4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3389BDAA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Ajutoare sociale în numerar</w:t>
            </w:r>
          </w:p>
        </w:tc>
        <w:tc>
          <w:tcPr>
            <w:tcW w:w="646" w:type="pct"/>
          </w:tcPr>
          <w:p w14:paraId="463DFD7F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57.02.01</w:t>
            </w:r>
          </w:p>
        </w:tc>
        <w:tc>
          <w:tcPr>
            <w:tcW w:w="578" w:type="pct"/>
          </w:tcPr>
          <w:p w14:paraId="5332C9B3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-4.000</w:t>
            </w:r>
          </w:p>
        </w:tc>
        <w:tc>
          <w:tcPr>
            <w:tcW w:w="478" w:type="pct"/>
          </w:tcPr>
          <w:p w14:paraId="5E70CCB0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-4.000</w:t>
            </w:r>
          </w:p>
        </w:tc>
      </w:tr>
      <w:tr w:rsidR="00F9120B" w:rsidRPr="00D36FB7" w14:paraId="5B96B97E" w14:textId="77777777" w:rsidTr="00F9120B">
        <w:trPr>
          <w:trHeight w:val="284"/>
        </w:trPr>
        <w:tc>
          <w:tcPr>
            <w:tcW w:w="322" w:type="pct"/>
            <w:vMerge/>
          </w:tcPr>
          <w:p w14:paraId="70BB2F09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58084D86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Ajutor social</w:t>
            </w:r>
          </w:p>
        </w:tc>
        <w:tc>
          <w:tcPr>
            <w:tcW w:w="646" w:type="pct"/>
          </w:tcPr>
          <w:p w14:paraId="51930531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68.02.15.01</w:t>
            </w:r>
          </w:p>
        </w:tc>
        <w:tc>
          <w:tcPr>
            <w:tcW w:w="578" w:type="pct"/>
          </w:tcPr>
          <w:p w14:paraId="103AF7C7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</w:tcPr>
          <w:p w14:paraId="41405201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F9120B" w:rsidRPr="00D36FB7" w14:paraId="67C7A4E1" w14:textId="77777777" w:rsidTr="00F9120B">
        <w:trPr>
          <w:trHeight w:val="284"/>
        </w:trPr>
        <w:tc>
          <w:tcPr>
            <w:tcW w:w="322" w:type="pct"/>
            <w:vMerge/>
          </w:tcPr>
          <w:p w14:paraId="4056FB67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63F77615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Asistentă socială</w:t>
            </w:r>
          </w:p>
        </w:tc>
        <w:tc>
          <w:tcPr>
            <w:tcW w:w="646" w:type="pct"/>
          </w:tcPr>
          <w:p w14:paraId="2779F167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68.02.57</w:t>
            </w:r>
          </w:p>
        </w:tc>
        <w:tc>
          <w:tcPr>
            <w:tcW w:w="578" w:type="pct"/>
          </w:tcPr>
          <w:p w14:paraId="0C2EB3DE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</w:tcPr>
          <w:p w14:paraId="76B70F02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F9120B" w:rsidRPr="00D36FB7" w14:paraId="001414B1" w14:textId="77777777" w:rsidTr="00F9120B">
        <w:trPr>
          <w:trHeight w:val="284"/>
        </w:trPr>
        <w:tc>
          <w:tcPr>
            <w:tcW w:w="322" w:type="pct"/>
            <w:vMerge/>
          </w:tcPr>
          <w:p w14:paraId="710D2DF7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21A961F5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Ajutoare sociale în numerar</w:t>
            </w:r>
          </w:p>
        </w:tc>
        <w:tc>
          <w:tcPr>
            <w:tcW w:w="646" w:type="pct"/>
          </w:tcPr>
          <w:p w14:paraId="7A1FA5FA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57.02.01</w:t>
            </w:r>
          </w:p>
        </w:tc>
        <w:tc>
          <w:tcPr>
            <w:tcW w:w="578" w:type="pct"/>
          </w:tcPr>
          <w:p w14:paraId="2B2F6DF2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</w:tcPr>
          <w:p w14:paraId="559995C9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2.940</w:t>
            </w:r>
          </w:p>
        </w:tc>
      </w:tr>
      <w:tr w:rsidR="00F9120B" w:rsidRPr="00D36FB7" w14:paraId="6DC188F9" w14:textId="77777777" w:rsidTr="00F9120B">
        <w:trPr>
          <w:trHeight w:val="284"/>
        </w:trPr>
        <w:tc>
          <w:tcPr>
            <w:tcW w:w="322" w:type="pct"/>
            <w:vMerge w:val="restart"/>
          </w:tcPr>
          <w:p w14:paraId="1D6A8785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4.</w:t>
            </w:r>
          </w:p>
        </w:tc>
        <w:tc>
          <w:tcPr>
            <w:tcW w:w="2976" w:type="pct"/>
          </w:tcPr>
          <w:p w14:paraId="1ADDBC28" w14:textId="2D2B18B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Iluminat public si </w:t>
            </w:r>
            <w:r w:rsidR="00E232EB"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electrificări</w:t>
            </w: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rurale-din care:</w:t>
            </w:r>
          </w:p>
        </w:tc>
        <w:tc>
          <w:tcPr>
            <w:tcW w:w="646" w:type="pct"/>
          </w:tcPr>
          <w:p w14:paraId="47880C8B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70.02.06</w:t>
            </w:r>
          </w:p>
        </w:tc>
        <w:tc>
          <w:tcPr>
            <w:tcW w:w="578" w:type="pct"/>
          </w:tcPr>
          <w:p w14:paraId="49560B4F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0</w:t>
            </w:r>
          </w:p>
        </w:tc>
        <w:tc>
          <w:tcPr>
            <w:tcW w:w="478" w:type="pct"/>
          </w:tcPr>
          <w:p w14:paraId="04FCB53D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0</w:t>
            </w:r>
          </w:p>
        </w:tc>
      </w:tr>
      <w:tr w:rsidR="00F9120B" w:rsidRPr="00D36FB7" w14:paraId="6B21371F" w14:textId="77777777" w:rsidTr="00F9120B">
        <w:trPr>
          <w:trHeight w:val="284"/>
        </w:trPr>
        <w:tc>
          <w:tcPr>
            <w:tcW w:w="322" w:type="pct"/>
            <w:vMerge/>
          </w:tcPr>
          <w:p w14:paraId="34B0B1EB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79A648C7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Bunuri si servicii</w:t>
            </w:r>
          </w:p>
        </w:tc>
        <w:tc>
          <w:tcPr>
            <w:tcW w:w="646" w:type="pct"/>
          </w:tcPr>
          <w:p w14:paraId="7B42F446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70.02.20</w:t>
            </w:r>
          </w:p>
        </w:tc>
        <w:tc>
          <w:tcPr>
            <w:tcW w:w="578" w:type="pct"/>
          </w:tcPr>
          <w:p w14:paraId="52A2168B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0</w:t>
            </w:r>
          </w:p>
        </w:tc>
        <w:tc>
          <w:tcPr>
            <w:tcW w:w="478" w:type="pct"/>
          </w:tcPr>
          <w:p w14:paraId="2F47A8BD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0</w:t>
            </w:r>
          </w:p>
        </w:tc>
      </w:tr>
      <w:tr w:rsidR="00F9120B" w:rsidRPr="00D36FB7" w14:paraId="40FC95B9" w14:textId="77777777" w:rsidTr="00F9120B">
        <w:trPr>
          <w:trHeight w:val="284"/>
        </w:trPr>
        <w:tc>
          <w:tcPr>
            <w:tcW w:w="322" w:type="pct"/>
            <w:vMerge/>
          </w:tcPr>
          <w:p w14:paraId="744C7FA4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35C9BF9F" w14:textId="16BCC73E" w:rsidR="00F72917" w:rsidRPr="00D36FB7" w:rsidRDefault="00E232EB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Încălzit</w:t>
            </w:r>
            <w:r w:rsidR="00F72917"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, iluminat si </w:t>
            </w: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forță</w:t>
            </w:r>
            <w:r w:rsidR="00F72917" w:rsidRPr="00D36FB7">
              <w:rPr>
                <w:rFonts w:asciiTheme="minorHAnsi" w:hAnsiTheme="minorHAnsi" w:cstheme="minorHAnsi"/>
                <w:sz w:val="20"/>
                <w:szCs w:val="20"/>
              </w:rPr>
              <w:t xml:space="preserve"> motrica</w:t>
            </w:r>
          </w:p>
        </w:tc>
        <w:tc>
          <w:tcPr>
            <w:tcW w:w="646" w:type="pct"/>
          </w:tcPr>
          <w:p w14:paraId="17C91925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20.01.03</w:t>
            </w:r>
          </w:p>
        </w:tc>
        <w:tc>
          <w:tcPr>
            <w:tcW w:w="578" w:type="pct"/>
          </w:tcPr>
          <w:p w14:paraId="18D666E0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+10.000</w:t>
            </w:r>
          </w:p>
        </w:tc>
        <w:tc>
          <w:tcPr>
            <w:tcW w:w="478" w:type="pct"/>
          </w:tcPr>
          <w:p w14:paraId="74356F52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+10.000</w:t>
            </w:r>
          </w:p>
        </w:tc>
      </w:tr>
      <w:tr w:rsidR="00F9120B" w:rsidRPr="00D36FB7" w14:paraId="29F273E2" w14:textId="77777777" w:rsidTr="00F9120B">
        <w:trPr>
          <w:trHeight w:val="284"/>
        </w:trPr>
        <w:tc>
          <w:tcPr>
            <w:tcW w:w="322" w:type="pct"/>
            <w:vMerge/>
          </w:tcPr>
          <w:p w14:paraId="3508BAA4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2AECF6A7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Alte cheltuieli cu bunuri si servicii</w:t>
            </w:r>
          </w:p>
        </w:tc>
        <w:tc>
          <w:tcPr>
            <w:tcW w:w="646" w:type="pct"/>
          </w:tcPr>
          <w:p w14:paraId="5FBF2CAC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20.30.30</w:t>
            </w:r>
          </w:p>
        </w:tc>
        <w:tc>
          <w:tcPr>
            <w:tcW w:w="578" w:type="pct"/>
          </w:tcPr>
          <w:p w14:paraId="4421B1AE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-10.000</w:t>
            </w:r>
          </w:p>
        </w:tc>
        <w:tc>
          <w:tcPr>
            <w:tcW w:w="478" w:type="pct"/>
          </w:tcPr>
          <w:p w14:paraId="5BAA28F7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-10.000</w:t>
            </w:r>
          </w:p>
        </w:tc>
      </w:tr>
      <w:tr w:rsidR="00F9120B" w:rsidRPr="00D36FB7" w14:paraId="285AF102" w14:textId="77777777" w:rsidTr="00F9120B">
        <w:trPr>
          <w:trHeight w:val="284"/>
        </w:trPr>
        <w:tc>
          <w:tcPr>
            <w:tcW w:w="322" w:type="pct"/>
            <w:vMerge w:val="restart"/>
          </w:tcPr>
          <w:p w14:paraId="55546B02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Cs/>
                <w:sz w:val="20"/>
                <w:szCs w:val="20"/>
              </w:rPr>
              <w:t>5.</w:t>
            </w:r>
          </w:p>
        </w:tc>
        <w:tc>
          <w:tcPr>
            <w:tcW w:w="2976" w:type="pct"/>
          </w:tcPr>
          <w:p w14:paraId="229A17A0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Salubritate – din care:</w:t>
            </w:r>
          </w:p>
        </w:tc>
        <w:tc>
          <w:tcPr>
            <w:tcW w:w="646" w:type="pct"/>
          </w:tcPr>
          <w:p w14:paraId="0C891E2F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74.02.05.01</w:t>
            </w:r>
          </w:p>
        </w:tc>
        <w:tc>
          <w:tcPr>
            <w:tcW w:w="578" w:type="pct"/>
          </w:tcPr>
          <w:p w14:paraId="0357A860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-25.000</w:t>
            </w:r>
          </w:p>
        </w:tc>
        <w:tc>
          <w:tcPr>
            <w:tcW w:w="478" w:type="pct"/>
          </w:tcPr>
          <w:p w14:paraId="54E3204C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-25.000</w:t>
            </w:r>
          </w:p>
        </w:tc>
      </w:tr>
      <w:tr w:rsidR="00F9120B" w:rsidRPr="00D36FB7" w14:paraId="1FAEE7F6" w14:textId="77777777" w:rsidTr="00F9120B">
        <w:trPr>
          <w:trHeight w:val="284"/>
        </w:trPr>
        <w:tc>
          <w:tcPr>
            <w:tcW w:w="322" w:type="pct"/>
            <w:vMerge/>
          </w:tcPr>
          <w:p w14:paraId="43DC94B2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004148A2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Bunuri și servicii</w:t>
            </w:r>
          </w:p>
        </w:tc>
        <w:tc>
          <w:tcPr>
            <w:tcW w:w="646" w:type="pct"/>
          </w:tcPr>
          <w:p w14:paraId="638C2BC4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</w:rPr>
              <w:t>74.02.20</w:t>
            </w:r>
          </w:p>
        </w:tc>
        <w:tc>
          <w:tcPr>
            <w:tcW w:w="578" w:type="pct"/>
          </w:tcPr>
          <w:p w14:paraId="1377F1E6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-25.000</w:t>
            </w:r>
          </w:p>
        </w:tc>
        <w:tc>
          <w:tcPr>
            <w:tcW w:w="478" w:type="pct"/>
          </w:tcPr>
          <w:p w14:paraId="7B87B16F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-25.000</w:t>
            </w:r>
          </w:p>
        </w:tc>
      </w:tr>
      <w:tr w:rsidR="00F9120B" w:rsidRPr="00D36FB7" w14:paraId="6D45D2A4" w14:textId="77777777" w:rsidTr="00F9120B">
        <w:trPr>
          <w:trHeight w:val="284"/>
        </w:trPr>
        <w:tc>
          <w:tcPr>
            <w:tcW w:w="322" w:type="pct"/>
            <w:vMerge/>
          </w:tcPr>
          <w:p w14:paraId="14058CEE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33FC41A8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Carburanți si lubrifianți</w:t>
            </w:r>
          </w:p>
        </w:tc>
        <w:tc>
          <w:tcPr>
            <w:tcW w:w="646" w:type="pct"/>
          </w:tcPr>
          <w:p w14:paraId="6F6F9089" w14:textId="77777777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20.01.05</w:t>
            </w:r>
          </w:p>
        </w:tc>
        <w:tc>
          <w:tcPr>
            <w:tcW w:w="578" w:type="pct"/>
          </w:tcPr>
          <w:p w14:paraId="2608D50D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+1.000</w:t>
            </w:r>
          </w:p>
        </w:tc>
        <w:tc>
          <w:tcPr>
            <w:tcW w:w="478" w:type="pct"/>
          </w:tcPr>
          <w:p w14:paraId="3BE2222C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+1.000</w:t>
            </w:r>
          </w:p>
        </w:tc>
      </w:tr>
      <w:tr w:rsidR="00F9120B" w:rsidRPr="00D36FB7" w14:paraId="5CDF8546" w14:textId="77777777" w:rsidTr="00F9120B">
        <w:trPr>
          <w:trHeight w:val="284"/>
        </w:trPr>
        <w:tc>
          <w:tcPr>
            <w:tcW w:w="322" w:type="pct"/>
            <w:vMerge/>
          </w:tcPr>
          <w:p w14:paraId="2AAEC38F" w14:textId="77777777" w:rsidR="00F72917" w:rsidRPr="00D36FB7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976" w:type="pct"/>
          </w:tcPr>
          <w:p w14:paraId="0D9100AC" w14:textId="7564238C" w:rsidR="00F72917" w:rsidRPr="00D36FB7" w:rsidRDefault="0078538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Obiecte de inventar</w:t>
            </w:r>
          </w:p>
        </w:tc>
        <w:tc>
          <w:tcPr>
            <w:tcW w:w="646" w:type="pct"/>
          </w:tcPr>
          <w:p w14:paraId="0ED3710C" w14:textId="321D987F" w:rsidR="00F72917" w:rsidRPr="00D36FB7" w:rsidRDefault="00F72917" w:rsidP="00D36FB7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20.</w:t>
            </w:r>
            <w:r w:rsidR="00B95EA3" w:rsidRPr="00D36FB7">
              <w:rPr>
                <w:rFonts w:asciiTheme="minorHAnsi" w:hAnsiTheme="minorHAnsi" w:cstheme="minorHAnsi"/>
                <w:sz w:val="20"/>
                <w:szCs w:val="20"/>
              </w:rPr>
              <w:t>05</w:t>
            </w:r>
            <w:r w:rsidRPr="00D36FB7">
              <w:rPr>
                <w:rFonts w:asciiTheme="minorHAnsi" w:hAnsiTheme="minorHAnsi" w:cstheme="minorHAnsi"/>
                <w:sz w:val="20"/>
                <w:szCs w:val="20"/>
              </w:rPr>
              <w:t>.30</w:t>
            </w:r>
          </w:p>
        </w:tc>
        <w:tc>
          <w:tcPr>
            <w:tcW w:w="578" w:type="pct"/>
          </w:tcPr>
          <w:p w14:paraId="60A4936D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-26.000</w:t>
            </w:r>
          </w:p>
        </w:tc>
        <w:tc>
          <w:tcPr>
            <w:tcW w:w="478" w:type="pct"/>
          </w:tcPr>
          <w:p w14:paraId="24B8B409" w14:textId="77777777" w:rsidR="00F72917" w:rsidRPr="00D36FB7" w:rsidRDefault="00F72917" w:rsidP="00D36FB7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D36FB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-26.000</w:t>
            </w:r>
          </w:p>
        </w:tc>
      </w:tr>
    </w:tbl>
    <w:p w14:paraId="26B7039D" w14:textId="77777777" w:rsidR="00190B54" w:rsidRPr="00E510F0" w:rsidRDefault="00190B54" w:rsidP="00EE1084">
      <w:pPr>
        <w:widowControl w:val="0"/>
        <w:spacing w:before="40" w:after="40"/>
        <w:ind w:right="57"/>
        <w:rPr>
          <w:rFonts w:asciiTheme="minorHAnsi" w:hAnsiTheme="minorHAnsi" w:cstheme="minorHAnsi"/>
          <w:b/>
          <w:bCs/>
          <w:sz w:val="20"/>
          <w:szCs w:val="20"/>
          <w:lang w:eastAsia="ro-RO"/>
        </w:rPr>
      </w:pPr>
    </w:p>
    <w:p w14:paraId="21B7503D" w14:textId="1EE0C9D5" w:rsidR="0017465B" w:rsidRPr="00E510F0" w:rsidRDefault="00EF1709" w:rsidP="00D36FB7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PREȘEDINTELE DE ȘEDINȚĂ</w:t>
      </w:r>
      <w:r w:rsidR="00D36FB7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:</w:t>
      </w:r>
    </w:p>
    <w:p w14:paraId="34E56EE2" w14:textId="27F9CDA2" w:rsidR="00A56C20" w:rsidRDefault="00EF1709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  <w:r>
        <w:rPr>
          <w:rFonts w:asciiTheme="minorHAnsi" w:hAnsiTheme="minorHAnsi" w:cstheme="minorHAnsi"/>
          <w:sz w:val="20"/>
          <w:szCs w:val="20"/>
          <w:lang w:eastAsia="ro-RO"/>
        </w:rPr>
        <w:t xml:space="preserve">Consilier local, Vasilică </w:t>
      </w:r>
      <w:r w:rsidR="00FB4B5B">
        <w:rPr>
          <w:rFonts w:asciiTheme="minorHAnsi" w:hAnsiTheme="minorHAnsi" w:cstheme="minorHAnsi"/>
          <w:sz w:val="20"/>
          <w:szCs w:val="20"/>
          <w:lang w:eastAsia="ro-RO"/>
        </w:rPr>
        <w:t>STANCU-MARINCIU</w:t>
      </w:r>
    </w:p>
    <w:p w14:paraId="36842D0D" w14:textId="52FE51FB" w:rsidR="00C01FB5" w:rsidRDefault="00C01FB5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</w:p>
    <w:p w14:paraId="13E843BC" w14:textId="58FE729D" w:rsidR="00C01FB5" w:rsidRPr="00E510F0" w:rsidRDefault="00C01FB5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</w:p>
    <w:sectPr w:rsidR="00C01FB5" w:rsidRPr="00E510F0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37901326">
    <w:abstractNumId w:val="9"/>
  </w:num>
  <w:num w:numId="2" w16cid:durableId="1934893678">
    <w:abstractNumId w:val="0"/>
  </w:num>
  <w:num w:numId="3" w16cid:durableId="838810730">
    <w:abstractNumId w:val="4"/>
  </w:num>
  <w:num w:numId="4" w16cid:durableId="2118400925">
    <w:abstractNumId w:val="8"/>
  </w:num>
  <w:num w:numId="5" w16cid:durableId="2006934723">
    <w:abstractNumId w:val="1"/>
  </w:num>
  <w:num w:numId="6" w16cid:durableId="1248609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7560084">
    <w:abstractNumId w:val="6"/>
  </w:num>
  <w:num w:numId="8" w16cid:durableId="1762480738">
    <w:abstractNumId w:val="5"/>
  </w:num>
  <w:num w:numId="9" w16cid:durableId="62457665">
    <w:abstractNumId w:val="3"/>
  </w:num>
  <w:num w:numId="10" w16cid:durableId="189033048">
    <w:abstractNumId w:val="2"/>
  </w:num>
  <w:num w:numId="11" w16cid:durableId="353193790">
    <w:abstractNumId w:val="7"/>
  </w:num>
  <w:num w:numId="12" w16cid:durableId="1545171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4036"/>
    <w:rsid w:val="00082A82"/>
    <w:rsid w:val="000856BB"/>
    <w:rsid w:val="00093AE5"/>
    <w:rsid w:val="000948A5"/>
    <w:rsid w:val="000A248E"/>
    <w:rsid w:val="000A6B43"/>
    <w:rsid w:val="000C3129"/>
    <w:rsid w:val="000C3EF6"/>
    <w:rsid w:val="000D56A5"/>
    <w:rsid w:val="000E5544"/>
    <w:rsid w:val="001005A0"/>
    <w:rsid w:val="001065BD"/>
    <w:rsid w:val="00112710"/>
    <w:rsid w:val="00112F25"/>
    <w:rsid w:val="00116D45"/>
    <w:rsid w:val="00117A47"/>
    <w:rsid w:val="001217CD"/>
    <w:rsid w:val="001253B4"/>
    <w:rsid w:val="001353C6"/>
    <w:rsid w:val="00136036"/>
    <w:rsid w:val="00143B63"/>
    <w:rsid w:val="00154453"/>
    <w:rsid w:val="00164D48"/>
    <w:rsid w:val="0017465B"/>
    <w:rsid w:val="00183EA3"/>
    <w:rsid w:val="00190B54"/>
    <w:rsid w:val="001A046D"/>
    <w:rsid w:val="001A3CBC"/>
    <w:rsid w:val="001B6E77"/>
    <w:rsid w:val="001C2296"/>
    <w:rsid w:val="001F26C4"/>
    <w:rsid w:val="0020082B"/>
    <w:rsid w:val="00203A7D"/>
    <w:rsid w:val="00210AC5"/>
    <w:rsid w:val="00214119"/>
    <w:rsid w:val="002329BF"/>
    <w:rsid w:val="0023785D"/>
    <w:rsid w:val="00254ECE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F141E"/>
    <w:rsid w:val="002F6B62"/>
    <w:rsid w:val="00303584"/>
    <w:rsid w:val="00304DEF"/>
    <w:rsid w:val="00307858"/>
    <w:rsid w:val="00312A1A"/>
    <w:rsid w:val="00334B74"/>
    <w:rsid w:val="003366BC"/>
    <w:rsid w:val="00344561"/>
    <w:rsid w:val="00345B60"/>
    <w:rsid w:val="003502B8"/>
    <w:rsid w:val="003512DE"/>
    <w:rsid w:val="00354701"/>
    <w:rsid w:val="00354B86"/>
    <w:rsid w:val="00385BCB"/>
    <w:rsid w:val="003924F6"/>
    <w:rsid w:val="00393307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6785"/>
    <w:rsid w:val="00407DF3"/>
    <w:rsid w:val="00417C43"/>
    <w:rsid w:val="00422402"/>
    <w:rsid w:val="00424B97"/>
    <w:rsid w:val="00437B54"/>
    <w:rsid w:val="004426CF"/>
    <w:rsid w:val="00452CD3"/>
    <w:rsid w:val="00452E13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D1FB8"/>
    <w:rsid w:val="004E7156"/>
    <w:rsid w:val="004F38B1"/>
    <w:rsid w:val="004F7AE8"/>
    <w:rsid w:val="00514404"/>
    <w:rsid w:val="00522F77"/>
    <w:rsid w:val="0052334F"/>
    <w:rsid w:val="00525D5B"/>
    <w:rsid w:val="00525DA6"/>
    <w:rsid w:val="00531C10"/>
    <w:rsid w:val="00535E40"/>
    <w:rsid w:val="0054336B"/>
    <w:rsid w:val="00546822"/>
    <w:rsid w:val="0055181E"/>
    <w:rsid w:val="00553597"/>
    <w:rsid w:val="0057657E"/>
    <w:rsid w:val="005818EA"/>
    <w:rsid w:val="005860D7"/>
    <w:rsid w:val="005A77B3"/>
    <w:rsid w:val="005B220F"/>
    <w:rsid w:val="005D05FD"/>
    <w:rsid w:val="00605114"/>
    <w:rsid w:val="006163E6"/>
    <w:rsid w:val="0062320F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D41F6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3E7F"/>
    <w:rsid w:val="00756659"/>
    <w:rsid w:val="00765592"/>
    <w:rsid w:val="007722DF"/>
    <w:rsid w:val="00775A89"/>
    <w:rsid w:val="0078462B"/>
    <w:rsid w:val="00785387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6F6"/>
    <w:rsid w:val="007C7917"/>
    <w:rsid w:val="007D37BC"/>
    <w:rsid w:val="007D5E5F"/>
    <w:rsid w:val="007E0E8C"/>
    <w:rsid w:val="007F2895"/>
    <w:rsid w:val="007F5C02"/>
    <w:rsid w:val="007F6BEA"/>
    <w:rsid w:val="008026D8"/>
    <w:rsid w:val="008043AB"/>
    <w:rsid w:val="008049F4"/>
    <w:rsid w:val="008069F2"/>
    <w:rsid w:val="00811EB7"/>
    <w:rsid w:val="008149E9"/>
    <w:rsid w:val="008323B3"/>
    <w:rsid w:val="00835FF8"/>
    <w:rsid w:val="00842F81"/>
    <w:rsid w:val="00851329"/>
    <w:rsid w:val="00852936"/>
    <w:rsid w:val="00860E09"/>
    <w:rsid w:val="00871F53"/>
    <w:rsid w:val="00876C55"/>
    <w:rsid w:val="00886007"/>
    <w:rsid w:val="00887D64"/>
    <w:rsid w:val="00897A78"/>
    <w:rsid w:val="008A0273"/>
    <w:rsid w:val="008A3285"/>
    <w:rsid w:val="008B0D4B"/>
    <w:rsid w:val="008B78CE"/>
    <w:rsid w:val="008C0EB7"/>
    <w:rsid w:val="008C34A1"/>
    <w:rsid w:val="008D2DDD"/>
    <w:rsid w:val="008D565B"/>
    <w:rsid w:val="008D5F62"/>
    <w:rsid w:val="008D7BC4"/>
    <w:rsid w:val="008E2CB3"/>
    <w:rsid w:val="008E7F65"/>
    <w:rsid w:val="008F0A72"/>
    <w:rsid w:val="008F1B3A"/>
    <w:rsid w:val="008F2DCE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545B8"/>
    <w:rsid w:val="0097286D"/>
    <w:rsid w:val="00981DF0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56C20"/>
    <w:rsid w:val="00A6099D"/>
    <w:rsid w:val="00A646E4"/>
    <w:rsid w:val="00A654AE"/>
    <w:rsid w:val="00A6693F"/>
    <w:rsid w:val="00A70263"/>
    <w:rsid w:val="00A76F3F"/>
    <w:rsid w:val="00A84D21"/>
    <w:rsid w:val="00A87077"/>
    <w:rsid w:val="00A92414"/>
    <w:rsid w:val="00A96621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E7A90"/>
    <w:rsid w:val="00AF4FA9"/>
    <w:rsid w:val="00B120F5"/>
    <w:rsid w:val="00B120FE"/>
    <w:rsid w:val="00B12414"/>
    <w:rsid w:val="00B1306A"/>
    <w:rsid w:val="00B13801"/>
    <w:rsid w:val="00B213FF"/>
    <w:rsid w:val="00B25CF8"/>
    <w:rsid w:val="00B2655A"/>
    <w:rsid w:val="00B27AFB"/>
    <w:rsid w:val="00B51A6B"/>
    <w:rsid w:val="00B523DD"/>
    <w:rsid w:val="00B55C8B"/>
    <w:rsid w:val="00B5638A"/>
    <w:rsid w:val="00B66614"/>
    <w:rsid w:val="00B70A7D"/>
    <w:rsid w:val="00B742B3"/>
    <w:rsid w:val="00B85C05"/>
    <w:rsid w:val="00B942BC"/>
    <w:rsid w:val="00B95EA3"/>
    <w:rsid w:val="00BA160E"/>
    <w:rsid w:val="00BA4C35"/>
    <w:rsid w:val="00BB7E7F"/>
    <w:rsid w:val="00BC57F2"/>
    <w:rsid w:val="00BD5291"/>
    <w:rsid w:val="00BE06DB"/>
    <w:rsid w:val="00BE4548"/>
    <w:rsid w:val="00BF29E6"/>
    <w:rsid w:val="00BF3195"/>
    <w:rsid w:val="00C01FB5"/>
    <w:rsid w:val="00C1385A"/>
    <w:rsid w:val="00C2360C"/>
    <w:rsid w:val="00C40362"/>
    <w:rsid w:val="00C50097"/>
    <w:rsid w:val="00C5397B"/>
    <w:rsid w:val="00C5567A"/>
    <w:rsid w:val="00C56C56"/>
    <w:rsid w:val="00C60218"/>
    <w:rsid w:val="00C76E7F"/>
    <w:rsid w:val="00C77D0C"/>
    <w:rsid w:val="00C816CC"/>
    <w:rsid w:val="00CA1CB7"/>
    <w:rsid w:val="00CB5D24"/>
    <w:rsid w:val="00CC1AA1"/>
    <w:rsid w:val="00CC355E"/>
    <w:rsid w:val="00CC5A1C"/>
    <w:rsid w:val="00CD13B7"/>
    <w:rsid w:val="00CD228A"/>
    <w:rsid w:val="00CD65E5"/>
    <w:rsid w:val="00CE291F"/>
    <w:rsid w:val="00CE710D"/>
    <w:rsid w:val="00D0243F"/>
    <w:rsid w:val="00D0488E"/>
    <w:rsid w:val="00D058E9"/>
    <w:rsid w:val="00D14A7A"/>
    <w:rsid w:val="00D14CCB"/>
    <w:rsid w:val="00D274AC"/>
    <w:rsid w:val="00D34CB5"/>
    <w:rsid w:val="00D36FB7"/>
    <w:rsid w:val="00D40666"/>
    <w:rsid w:val="00D40761"/>
    <w:rsid w:val="00D5560C"/>
    <w:rsid w:val="00D74FB6"/>
    <w:rsid w:val="00D81AF5"/>
    <w:rsid w:val="00D81C80"/>
    <w:rsid w:val="00DA472D"/>
    <w:rsid w:val="00DB0B8D"/>
    <w:rsid w:val="00DC449D"/>
    <w:rsid w:val="00DD1351"/>
    <w:rsid w:val="00DD29C0"/>
    <w:rsid w:val="00DE370D"/>
    <w:rsid w:val="00DE4EA6"/>
    <w:rsid w:val="00DF199E"/>
    <w:rsid w:val="00E04C03"/>
    <w:rsid w:val="00E232EB"/>
    <w:rsid w:val="00E243BA"/>
    <w:rsid w:val="00E24A73"/>
    <w:rsid w:val="00E33EC8"/>
    <w:rsid w:val="00E449E1"/>
    <w:rsid w:val="00E510F0"/>
    <w:rsid w:val="00E5417A"/>
    <w:rsid w:val="00E55578"/>
    <w:rsid w:val="00E601FE"/>
    <w:rsid w:val="00E81176"/>
    <w:rsid w:val="00E871C7"/>
    <w:rsid w:val="00E95622"/>
    <w:rsid w:val="00EA1FBC"/>
    <w:rsid w:val="00EB3180"/>
    <w:rsid w:val="00EB4CA1"/>
    <w:rsid w:val="00EC34BC"/>
    <w:rsid w:val="00EC744E"/>
    <w:rsid w:val="00EC7A8E"/>
    <w:rsid w:val="00EE1084"/>
    <w:rsid w:val="00EE1DBA"/>
    <w:rsid w:val="00EE45C9"/>
    <w:rsid w:val="00EF1709"/>
    <w:rsid w:val="00EF22F0"/>
    <w:rsid w:val="00EF629C"/>
    <w:rsid w:val="00F044DF"/>
    <w:rsid w:val="00F1134E"/>
    <w:rsid w:val="00F36478"/>
    <w:rsid w:val="00F5146D"/>
    <w:rsid w:val="00F51C34"/>
    <w:rsid w:val="00F71BB4"/>
    <w:rsid w:val="00F72917"/>
    <w:rsid w:val="00F73685"/>
    <w:rsid w:val="00F774CD"/>
    <w:rsid w:val="00F826D7"/>
    <w:rsid w:val="00F85A73"/>
    <w:rsid w:val="00F85EBD"/>
    <w:rsid w:val="00F9120B"/>
    <w:rsid w:val="00FA0864"/>
    <w:rsid w:val="00FA1890"/>
    <w:rsid w:val="00FA19B4"/>
    <w:rsid w:val="00FA357D"/>
    <w:rsid w:val="00FA40A0"/>
    <w:rsid w:val="00FA7090"/>
    <w:rsid w:val="00FB4B5B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primaria soldanu</cp:lastModifiedBy>
  <cp:revision>2</cp:revision>
  <cp:lastPrinted>2022-07-21T11:33:00Z</cp:lastPrinted>
  <dcterms:created xsi:type="dcterms:W3CDTF">2022-08-29T10:59:00Z</dcterms:created>
  <dcterms:modified xsi:type="dcterms:W3CDTF">2022-08-29T10:59:00Z</dcterms:modified>
</cp:coreProperties>
</file>