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3A7A" w14:textId="77777777" w:rsidR="000203A9" w:rsidRPr="0004404D" w:rsidRDefault="000203A9" w:rsidP="00F87E9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43145C4" w14:textId="2394B94A" w:rsidR="000203A9" w:rsidRDefault="000203A9" w:rsidP="00F87E9A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4404D">
        <w:rPr>
          <w:rFonts w:ascii="Times New Roman" w:hAnsi="Times New Roman" w:cs="Times New Roman"/>
          <w:sz w:val="24"/>
          <w:szCs w:val="24"/>
          <w:lang w:val="fr-FR"/>
        </w:rPr>
        <w:t>DESCRIEREA SUMARA A INVESTITIEI</w:t>
      </w:r>
    </w:p>
    <w:p w14:paraId="72F8626A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1.1. </w:t>
      </w:r>
      <w:proofErr w:type="spellStart"/>
      <w:r w:rsidRPr="007B0ED9">
        <w:rPr>
          <w:rFonts w:ascii="Times New Roman" w:hAnsi="Times New Roman" w:cs="Times New Roman"/>
        </w:rPr>
        <w:t>Denumirea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obiectivului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investiţii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</w:p>
    <w:p w14:paraId="3DE48361" w14:textId="77777777" w:rsidR="00D36CFB" w:rsidRPr="007B0ED9" w:rsidRDefault="00D36CFB" w:rsidP="00D36CFB">
      <w:pPr>
        <w:ind w:left="-140"/>
        <w:rPr>
          <w:szCs w:val="28"/>
        </w:rPr>
      </w:pPr>
      <w:r w:rsidRPr="007B0ED9">
        <w:rPr>
          <w:szCs w:val="28"/>
        </w:rPr>
        <w:t>"</w:t>
      </w:r>
      <w:proofErr w:type="spellStart"/>
      <w:r w:rsidRPr="007B0ED9">
        <w:rPr>
          <w:szCs w:val="28"/>
        </w:rPr>
        <w:t>Realizare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</w:rPr>
        <w:t>piste</w:t>
      </w:r>
      <w:proofErr w:type="spellEnd"/>
      <w:r w:rsidRPr="007B0ED9">
        <w:rPr>
          <w:szCs w:val="28"/>
        </w:rPr>
        <w:t xml:space="preserve"> de </w:t>
      </w:r>
      <w:proofErr w:type="spellStart"/>
      <w:r w:rsidRPr="007B0ED9">
        <w:rPr>
          <w:szCs w:val="28"/>
        </w:rPr>
        <w:t>biciclete</w:t>
      </w:r>
      <w:proofErr w:type="spellEnd"/>
      <w:r w:rsidRPr="007B0ED9">
        <w:rPr>
          <w:szCs w:val="28"/>
        </w:rPr>
        <w:t xml:space="preserve"> in </w:t>
      </w:r>
      <w:proofErr w:type="spellStart"/>
      <w:r w:rsidRPr="007B0ED9">
        <w:rPr>
          <w:szCs w:val="28"/>
        </w:rPr>
        <w:t>comuna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</w:rPr>
        <w:t>Livezile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</w:rPr>
        <w:t>jud</w:t>
      </w:r>
      <w:proofErr w:type="spellEnd"/>
      <w:r w:rsidRPr="007B0ED9">
        <w:rPr>
          <w:szCs w:val="28"/>
        </w:rPr>
        <w:t xml:space="preserve">. </w:t>
      </w:r>
      <w:proofErr w:type="spellStart"/>
      <w:r w:rsidRPr="007B0ED9">
        <w:rPr>
          <w:szCs w:val="28"/>
        </w:rPr>
        <w:t>Bistrita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</w:rPr>
        <w:t>Nasaud</w:t>
      </w:r>
      <w:proofErr w:type="spellEnd"/>
      <w:r w:rsidRPr="007B0ED9">
        <w:rPr>
          <w:szCs w:val="28"/>
        </w:rPr>
        <w:t xml:space="preserve"> "</w:t>
      </w:r>
    </w:p>
    <w:p w14:paraId="0290F848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1.2. </w:t>
      </w:r>
      <w:proofErr w:type="spellStart"/>
      <w:r w:rsidRPr="007B0ED9">
        <w:rPr>
          <w:rFonts w:ascii="Times New Roman" w:hAnsi="Times New Roman" w:cs="Times New Roman"/>
        </w:rPr>
        <w:t>Ordonator</w:t>
      </w:r>
      <w:proofErr w:type="spellEnd"/>
      <w:r w:rsidRPr="007B0ED9">
        <w:rPr>
          <w:rFonts w:ascii="Times New Roman" w:hAnsi="Times New Roman" w:cs="Times New Roman"/>
        </w:rPr>
        <w:t xml:space="preserve"> principal de </w:t>
      </w:r>
      <w:proofErr w:type="spellStart"/>
      <w:r w:rsidRPr="007B0ED9">
        <w:rPr>
          <w:rFonts w:ascii="Times New Roman" w:hAnsi="Times New Roman" w:cs="Times New Roman"/>
        </w:rPr>
        <w:t>credite</w:t>
      </w:r>
      <w:proofErr w:type="spellEnd"/>
      <w:r w:rsidRPr="007B0ED9">
        <w:rPr>
          <w:rFonts w:ascii="Times New Roman" w:hAnsi="Times New Roman" w:cs="Times New Roman"/>
        </w:rPr>
        <w:t>/</w:t>
      </w:r>
      <w:proofErr w:type="spellStart"/>
      <w:r w:rsidRPr="007B0ED9">
        <w:rPr>
          <w:rFonts w:ascii="Times New Roman" w:hAnsi="Times New Roman" w:cs="Times New Roman"/>
        </w:rPr>
        <w:t>investitor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</w:p>
    <w:p w14:paraId="0E91A60B" w14:textId="77777777" w:rsidR="00D36CFB" w:rsidRPr="007B0ED9" w:rsidRDefault="00D36CFB" w:rsidP="00D36CFB">
      <w:pPr>
        <w:ind w:left="-180" w:right="-435"/>
      </w:pPr>
      <w:proofErr w:type="spellStart"/>
      <w:r w:rsidRPr="007B0ED9">
        <w:rPr>
          <w:szCs w:val="28"/>
        </w:rPr>
        <w:t>Comuna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  <w:lang w:val="fr-FR"/>
        </w:rPr>
        <w:t>Livezile</w:t>
      </w:r>
      <w:proofErr w:type="spellEnd"/>
      <w:r w:rsidRPr="007B0ED9">
        <w:rPr>
          <w:szCs w:val="28"/>
          <w:lang w:val="fr-FR"/>
        </w:rPr>
        <w:t>,</w:t>
      </w:r>
      <w:r w:rsidRPr="007B0ED9">
        <w:t xml:space="preserve"> str. </w:t>
      </w:r>
      <w:proofErr w:type="spellStart"/>
      <w:r w:rsidRPr="007B0ED9">
        <w:t>Principala</w:t>
      </w:r>
      <w:proofErr w:type="spellEnd"/>
      <w:r w:rsidRPr="007B0ED9">
        <w:t xml:space="preserve">, nr. 161 ,  , </w:t>
      </w:r>
      <w:proofErr w:type="spellStart"/>
      <w:r w:rsidRPr="007B0ED9">
        <w:t>jud</w:t>
      </w:r>
      <w:proofErr w:type="spellEnd"/>
      <w:r w:rsidRPr="007B0ED9">
        <w:t xml:space="preserve">. </w:t>
      </w:r>
      <w:proofErr w:type="spellStart"/>
      <w:r w:rsidRPr="007B0ED9">
        <w:t>Bistrita</w:t>
      </w:r>
      <w:proofErr w:type="spellEnd"/>
    </w:p>
    <w:p w14:paraId="049BBD35" w14:textId="77777777" w:rsidR="00D36CFB" w:rsidRPr="007B0ED9" w:rsidRDefault="00D36CFB" w:rsidP="00D36CFB">
      <w:pPr>
        <w:ind w:right="-435"/>
      </w:pPr>
      <w:proofErr w:type="spellStart"/>
      <w:r w:rsidRPr="007B0ED9">
        <w:t>Nasaud</w:t>
      </w:r>
      <w:proofErr w:type="spellEnd"/>
      <w:r w:rsidRPr="007B0ED9">
        <w:t xml:space="preserve">,  </w:t>
      </w:r>
      <w:proofErr w:type="spellStart"/>
      <w:r w:rsidRPr="007B0ED9">
        <w:t>Telefon</w:t>
      </w:r>
      <w:proofErr w:type="spellEnd"/>
      <w:r w:rsidRPr="007B0ED9">
        <w:t xml:space="preserve">: 0263.270034 Fax: 0263.270034,         </w:t>
      </w:r>
    </w:p>
    <w:p w14:paraId="65B65020" w14:textId="77777777" w:rsidR="00D36CFB" w:rsidRPr="007B0ED9" w:rsidRDefault="00D36CFB" w:rsidP="00D36CFB">
      <w:pPr>
        <w:ind w:right="-435"/>
        <w:rPr>
          <w:szCs w:val="28"/>
        </w:rPr>
      </w:pPr>
      <w:r w:rsidRPr="007B0ED9">
        <w:t xml:space="preserve">E-Mail: </w:t>
      </w:r>
      <w:hyperlink r:id="rId8" w:history="1">
        <w:r w:rsidRPr="007B0ED9">
          <w:t>primarie@primarialivezilebn.ro</w:t>
        </w:r>
      </w:hyperlink>
    </w:p>
    <w:p w14:paraId="1E2CCC78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1.3. </w:t>
      </w:r>
      <w:proofErr w:type="spellStart"/>
      <w:r w:rsidRPr="007B0ED9">
        <w:rPr>
          <w:rFonts w:ascii="Times New Roman" w:hAnsi="Times New Roman" w:cs="Times New Roman"/>
        </w:rPr>
        <w:t>Ordonator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credite</w:t>
      </w:r>
      <w:proofErr w:type="spellEnd"/>
      <w:r w:rsidRPr="007B0ED9">
        <w:rPr>
          <w:rFonts w:ascii="Times New Roman" w:hAnsi="Times New Roman" w:cs="Times New Roman"/>
        </w:rPr>
        <w:t xml:space="preserve"> (</w:t>
      </w:r>
      <w:proofErr w:type="spellStart"/>
      <w:r w:rsidRPr="007B0ED9">
        <w:rPr>
          <w:rFonts w:ascii="Times New Roman" w:hAnsi="Times New Roman" w:cs="Times New Roman"/>
        </w:rPr>
        <w:t>secundar</w:t>
      </w:r>
      <w:proofErr w:type="spellEnd"/>
      <w:r w:rsidRPr="007B0ED9">
        <w:rPr>
          <w:rFonts w:ascii="Times New Roman" w:hAnsi="Times New Roman" w:cs="Times New Roman"/>
        </w:rPr>
        <w:t>/</w:t>
      </w:r>
      <w:proofErr w:type="spellStart"/>
      <w:r w:rsidRPr="007B0ED9">
        <w:rPr>
          <w:rFonts w:ascii="Times New Roman" w:hAnsi="Times New Roman" w:cs="Times New Roman"/>
        </w:rPr>
        <w:t>terţiar</w:t>
      </w:r>
      <w:proofErr w:type="spellEnd"/>
      <w:r w:rsidRPr="007B0ED9">
        <w:rPr>
          <w:rFonts w:ascii="Times New Roman" w:hAnsi="Times New Roman" w:cs="Times New Roman"/>
        </w:rPr>
        <w:t xml:space="preserve">) </w:t>
      </w:r>
    </w:p>
    <w:p w14:paraId="37ACE033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</w:rPr>
        <w:t xml:space="preserve">Nu e </w:t>
      </w:r>
      <w:proofErr w:type="spellStart"/>
      <w:r w:rsidRPr="007B0ED9">
        <w:rPr>
          <w:rFonts w:ascii="Times New Roman" w:hAnsi="Times New Roman" w:cs="Times New Roman"/>
        </w:rPr>
        <w:t>cazul</w:t>
      </w:r>
      <w:proofErr w:type="spellEnd"/>
    </w:p>
    <w:p w14:paraId="7E21DEBD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1.4. </w:t>
      </w:r>
      <w:proofErr w:type="spellStart"/>
      <w:r w:rsidRPr="007B0ED9">
        <w:rPr>
          <w:rFonts w:ascii="Times New Roman" w:hAnsi="Times New Roman" w:cs="Times New Roman"/>
        </w:rPr>
        <w:t>Beneficiarul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investiţiei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</w:p>
    <w:p w14:paraId="746AED2C" w14:textId="77777777" w:rsidR="00D36CFB" w:rsidRPr="007B0ED9" w:rsidRDefault="00D36CFB" w:rsidP="00D36CFB">
      <w:pPr>
        <w:ind w:left="-180" w:right="-435"/>
      </w:pPr>
      <w:proofErr w:type="spellStart"/>
      <w:r w:rsidRPr="007B0ED9">
        <w:rPr>
          <w:szCs w:val="28"/>
        </w:rPr>
        <w:t>Comuna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  <w:lang w:val="fr-FR"/>
        </w:rPr>
        <w:t>Livezile</w:t>
      </w:r>
      <w:proofErr w:type="spellEnd"/>
      <w:r w:rsidRPr="007B0ED9">
        <w:rPr>
          <w:szCs w:val="28"/>
          <w:lang w:val="fr-FR"/>
        </w:rPr>
        <w:t>,</w:t>
      </w:r>
      <w:r w:rsidRPr="007B0ED9">
        <w:t xml:space="preserve"> str. </w:t>
      </w:r>
      <w:proofErr w:type="spellStart"/>
      <w:r w:rsidRPr="007B0ED9">
        <w:t>Principala</w:t>
      </w:r>
      <w:proofErr w:type="spellEnd"/>
      <w:r w:rsidRPr="007B0ED9">
        <w:t xml:space="preserve">, nr. 161 ,  , </w:t>
      </w:r>
      <w:proofErr w:type="spellStart"/>
      <w:r w:rsidRPr="007B0ED9">
        <w:t>jud</w:t>
      </w:r>
      <w:proofErr w:type="spellEnd"/>
      <w:r w:rsidRPr="007B0ED9">
        <w:t xml:space="preserve">. </w:t>
      </w:r>
      <w:proofErr w:type="spellStart"/>
      <w:r w:rsidRPr="007B0ED9">
        <w:t>Bistrita</w:t>
      </w:r>
      <w:proofErr w:type="spellEnd"/>
    </w:p>
    <w:p w14:paraId="45199C35" w14:textId="77777777" w:rsidR="00D36CFB" w:rsidRPr="007B0ED9" w:rsidRDefault="00D36CFB" w:rsidP="00D36CFB">
      <w:pPr>
        <w:ind w:right="-435"/>
      </w:pPr>
      <w:proofErr w:type="spellStart"/>
      <w:r w:rsidRPr="007B0ED9">
        <w:t>Nasaud</w:t>
      </w:r>
      <w:proofErr w:type="spellEnd"/>
      <w:r w:rsidRPr="007B0ED9">
        <w:t xml:space="preserve">,  </w:t>
      </w:r>
      <w:proofErr w:type="spellStart"/>
      <w:r w:rsidRPr="007B0ED9">
        <w:t>Telefon</w:t>
      </w:r>
      <w:proofErr w:type="spellEnd"/>
      <w:r w:rsidRPr="007B0ED9">
        <w:t xml:space="preserve">: 0263.270034 Fax: 0263.270034,         </w:t>
      </w:r>
    </w:p>
    <w:p w14:paraId="028A7466" w14:textId="77777777" w:rsidR="00D36CFB" w:rsidRPr="007B0ED9" w:rsidRDefault="00D36CFB" w:rsidP="00D36CFB">
      <w:pPr>
        <w:pStyle w:val="Default"/>
        <w:spacing w:line="360" w:lineRule="auto"/>
      </w:pPr>
      <w:r w:rsidRPr="007B0ED9">
        <w:t xml:space="preserve">E-Mail: </w:t>
      </w:r>
      <w:hyperlink r:id="rId9" w:history="1">
        <w:r w:rsidRPr="007B0ED9">
          <w:t>primarie@primarialivezilebn.ro</w:t>
        </w:r>
      </w:hyperlink>
    </w:p>
    <w:p w14:paraId="14A02A0D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1.5. </w:t>
      </w:r>
      <w:proofErr w:type="spellStart"/>
      <w:r w:rsidRPr="007B0ED9">
        <w:rPr>
          <w:rFonts w:ascii="Times New Roman" w:hAnsi="Times New Roman" w:cs="Times New Roman"/>
        </w:rPr>
        <w:t>Elaboratorul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temei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proiectare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</w:p>
    <w:p w14:paraId="5F79E2A8" w14:textId="77777777" w:rsidR="00D36CFB" w:rsidRPr="007B0ED9" w:rsidRDefault="00D36CFB" w:rsidP="00D36CFB">
      <w:pPr>
        <w:ind w:left="-140"/>
        <w:rPr>
          <w:lang w:val="fr-FR"/>
        </w:rPr>
      </w:pPr>
      <w:r w:rsidRPr="007B0ED9">
        <w:rPr>
          <w:lang w:val="fr-FR"/>
        </w:rPr>
        <w:t>SC LA CONSULT&amp;DEVELOPMENT SRL</w:t>
      </w:r>
    </w:p>
    <w:p w14:paraId="61F91EC5" w14:textId="77777777" w:rsidR="00D36CFB" w:rsidRPr="007B0ED9" w:rsidRDefault="00D36CFB" w:rsidP="00D36CFB">
      <w:pPr>
        <w:ind w:left="-140"/>
        <w:rPr>
          <w:szCs w:val="28"/>
        </w:rPr>
      </w:pPr>
      <w:r w:rsidRPr="007B0ED9">
        <w:rPr>
          <w:szCs w:val="28"/>
        </w:rPr>
        <w:t>,Tel.: 0723-522.784, email:langaadi@yahoo.com</w:t>
      </w:r>
    </w:p>
    <w:p w14:paraId="2D1E604E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2. </w:t>
      </w:r>
      <w:r w:rsidRPr="007B0ED9">
        <w:rPr>
          <w:rFonts w:ascii="Times New Roman" w:hAnsi="Times New Roman" w:cs="Times New Roman"/>
        </w:rPr>
        <w:t xml:space="preserve">Date de </w:t>
      </w:r>
      <w:proofErr w:type="spellStart"/>
      <w:r w:rsidRPr="007B0ED9">
        <w:rPr>
          <w:rFonts w:ascii="Times New Roman" w:hAnsi="Times New Roman" w:cs="Times New Roman"/>
        </w:rPr>
        <w:t>identificare</w:t>
      </w:r>
      <w:proofErr w:type="spellEnd"/>
      <w:r w:rsidRPr="007B0ED9">
        <w:rPr>
          <w:rFonts w:ascii="Times New Roman" w:hAnsi="Times New Roman" w:cs="Times New Roman"/>
        </w:rPr>
        <w:t xml:space="preserve"> a </w:t>
      </w:r>
      <w:proofErr w:type="spellStart"/>
      <w:r w:rsidRPr="007B0ED9">
        <w:rPr>
          <w:rFonts w:ascii="Times New Roman" w:hAnsi="Times New Roman" w:cs="Times New Roman"/>
        </w:rPr>
        <w:t>obiectivului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investiţii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</w:p>
    <w:p w14:paraId="01616A07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2.1. </w:t>
      </w:r>
      <w:proofErr w:type="spellStart"/>
      <w:r w:rsidRPr="007B0ED9">
        <w:rPr>
          <w:rFonts w:ascii="Times New Roman" w:hAnsi="Times New Roman" w:cs="Times New Roman"/>
        </w:rPr>
        <w:t>Informaţii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privind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regimul</w:t>
      </w:r>
      <w:proofErr w:type="spellEnd"/>
      <w:r w:rsidRPr="007B0ED9">
        <w:rPr>
          <w:rFonts w:ascii="Times New Roman" w:hAnsi="Times New Roman" w:cs="Times New Roman"/>
        </w:rPr>
        <w:t xml:space="preserve"> juridic, economic </w:t>
      </w:r>
      <w:proofErr w:type="spellStart"/>
      <w:r w:rsidRPr="007B0ED9">
        <w:rPr>
          <w:rFonts w:ascii="Times New Roman" w:hAnsi="Times New Roman" w:cs="Times New Roman"/>
        </w:rPr>
        <w:t>şi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tehnic</w:t>
      </w:r>
      <w:proofErr w:type="spellEnd"/>
      <w:r w:rsidRPr="007B0ED9">
        <w:rPr>
          <w:rFonts w:ascii="Times New Roman" w:hAnsi="Times New Roman" w:cs="Times New Roman"/>
        </w:rPr>
        <w:t xml:space="preserve"> al </w:t>
      </w:r>
      <w:proofErr w:type="spellStart"/>
      <w:r w:rsidRPr="007B0ED9">
        <w:rPr>
          <w:rFonts w:ascii="Times New Roman" w:hAnsi="Times New Roman" w:cs="Times New Roman"/>
        </w:rPr>
        <w:t>terenului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şi</w:t>
      </w:r>
      <w:proofErr w:type="spellEnd"/>
      <w:r w:rsidRPr="007B0ED9">
        <w:rPr>
          <w:rFonts w:ascii="Times New Roman" w:hAnsi="Times New Roman" w:cs="Times New Roman"/>
        </w:rPr>
        <w:t>/</w:t>
      </w:r>
      <w:proofErr w:type="spellStart"/>
      <w:r w:rsidRPr="007B0ED9">
        <w:rPr>
          <w:rFonts w:ascii="Times New Roman" w:hAnsi="Times New Roman" w:cs="Times New Roman"/>
        </w:rPr>
        <w:t>sau</w:t>
      </w:r>
      <w:proofErr w:type="spellEnd"/>
      <w:r w:rsidRPr="007B0ED9">
        <w:rPr>
          <w:rFonts w:ascii="Times New Roman" w:hAnsi="Times New Roman" w:cs="Times New Roman"/>
        </w:rPr>
        <w:t xml:space="preserve"> al </w:t>
      </w:r>
      <w:proofErr w:type="spellStart"/>
      <w:r w:rsidRPr="007B0ED9">
        <w:rPr>
          <w:rFonts w:ascii="Times New Roman" w:hAnsi="Times New Roman" w:cs="Times New Roman"/>
        </w:rPr>
        <w:t>construcţiei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existente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documentaţie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cadastrală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</w:p>
    <w:p w14:paraId="112D5248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7B0ED9">
        <w:rPr>
          <w:rFonts w:ascii="Times New Roman" w:hAnsi="Times New Roman" w:cs="Times New Roman"/>
        </w:rPr>
        <w:t>Terenul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apartine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beneficiarului</w:t>
      </w:r>
      <w:proofErr w:type="spellEnd"/>
      <w:r w:rsidRPr="007B0ED9">
        <w:rPr>
          <w:rFonts w:ascii="Times New Roman" w:hAnsi="Times New Roman" w:cs="Times New Roman"/>
        </w:rPr>
        <w:t xml:space="preserve"> conform CF-</w:t>
      </w:r>
      <w:proofErr w:type="spellStart"/>
      <w:r w:rsidRPr="007B0ED9">
        <w:rPr>
          <w:rFonts w:ascii="Times New Roman" w:hAnsi="Times New Roman" w:cs="Times New Roman"/>
        </w:rPr>
        <w:t>urilor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anexate</w:t>
      </w:r>
      <w:proofErr w:type="spellEnd"/>
      <w:r w:rsidRPr="007B0ED9">
        <w:rPr>
          <w:rFonts w:ascii="Times New Roman" w:hAnsi="Times New Roman" w:cs="Times New Roman"/>
        </w:rPr>
        <w:t>.</w:t>
      </w:r>
    </w:p>
    <w:p w14:paraId="12BA4F6E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2.2. </w:t>
      </w:r>
      <w:proofErr w:type="spellStart"/>
      <w:r w:rsidRPr="007B0ED9">
        <w:rPr>
          <w:rFonts w:ascii="Times New Roman" w:hAnsi="Times New Roman" w:cs="Times New Roman"/>
        </w:rPr>
        <w:t>Particularităţi</w:t>
      </w:r>
      <w:proofErr w:type="spellEnd"/>
      <w:r w:rsidRPr="007B0ED9">
        <w:rPr>
          <w:rFonts w:ascii="Times New Roman" w:hAnsi="Times New Roman" w:cs="Times New Roman"/>
        </w:rPr>
        <w:t xml:space="preserve"> ale </w:t>
      </w:r>
      <w:proofErr w:type="spellStart"/>
      <w:r w:rsidRPr="007B0ED9">
        <w:rPr>
          <w:rFonts w:ascii="Times New Roman" w:hAnsi="Times New Roman" w:cs="Times New Roman"/>
        </w:rPr>
        <w:t>amplasamentului</w:t>
      </w:r>
      <w:proofErr w:type="spellEnd"/>
      <w:r w:rsidRPr="007B0ED9">
        <w:rPr>
          <w:rFonts w:ascii="Times New Roman" w:hAnsi="Times New Roman" w:cs="Times New Roman"/>
        </w:rPr>
        <w:t>/</w:t>
      </w:r>
      <w:proofErr w:type="spellStart"/>
      <w:r w:rsidRPr="007B0ED9">
        <w:rPr>
          <w:rFonts w:ascii="Times New Roman" w:hAnsi="Times New Roman" w:cs="Times New Roman"/>
        </w:rPr>
        <w:t>amplasamentelor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propus</w:t>
      </w:r>
      <w:proofErr w:type="spellEnd"/>
      <w:r w:rsidRPr="007B0ED9">
        <w:rPr>
          <w:rFonts w:ascii="Times New Roman" w:hAnsi="Times New Roman" w:cs="Times New Roman"/>
        </w:rPr>
        <w:t>/</w:t>
      </w:r>
      <w:proofErr w:type="spellStart"/>
      <w:r w:rsidRPr="007B0ED9">
        <w:rPr>
          <w:rFonts w:ascii="Times New Roman" w:hAnsi="Times New Roman" w:cs="Times New Roman"/>
        </w:rPr>
        <w:t>propuse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pentru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realizarea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obiectivului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investiţii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după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</w:t>
      </w:r>
      <w:proofErr w:type="spellEnd"/>
      <w:r w:rsidRPr="007B0ED9">
        <w:rPr>
          <w:rFonts w:ascii="Times New Roman" w:hAnsi="Times New Roman" w:cs="Times New Roman"/>
        </w:rPr>
        <w:t xml:space="preserve">: </w:t>
      </w:r>
    </w:p>
    <w:p w14:paraId="1085E194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a) </w:t>
      </w:r>
      <w:proofErr w:type="spellStart"/>
      <w:r w:rsidRPr="007B0ED9">
        <w:rPr>
          <w:rFonts w:ascii="Times New Roman" w:hAnsi="Times New Roman" w:cs="Times New Roman"/>
        </w:rPr>
        <w:t>descrierea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succintă</w:t>
      </w:r>
      <w:proofErr w:type="spellEnd"/>
      <w:r w:rsidRPr="007B0ED9">
        <w:rPr>
          <w:rFonts w:ascii="Times New Roman" w:hAnsi="Times New Roman" w:cs="Times New Roman"/>
        </w:rPr>
        <w:t xml:space="preserve"> a </w:t>
      </w:r>
      <w:proofErr w:type="spellStart"/>
      <w:r w:rsidRPr="007B0ED9">
        <w:rPr>
          <w:rFonts w:ascii="Times New Roman" w:hAnsi="Times New Roman" w:cs="Times New Roman"/>
        </w:rPr>
        <w:t>amplasamentului</w:t>
      </w:r>
      <w:proofErr w:type="spellEnd"/>
      <w:r w:rsidRPr="007B0ED9">
        <w:rPr>
          <w:rFonts w:ascii="Times New Roman" w:hAnsi="Times New Roman" w:cs="Times New Roman"/>
        </w:rPr>
        <w:t>/</w:t>
      </w:r>
      <w:proofErr w:type="spellStart"/>
      <w:r w:rsidRPr="007B0ED9">
        <w:rPr>
          <w:rFonts w:ascii="Times New Roman" w:hAnsi="Times New Roman" w:cs="Times New Roman"/>
        </w:rPr>
        <w:t>amplasamentelor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propus</w:t>
      </w:r>
      <w:proofErr w:type="spellEnd"/>
      <w:r w:rsidRPr="007B0ED9">
        <w:rPr>
          <w:rFonts w:ascii="Times New Roman" w:hAnsi="Times New Roman" w:cs="Times New Roman"/>
        </w:rPr>
        <w:t>/</w:t>
      </w:r>
      <w:proofErr w:type="spellStart"/>
      <w:r w:rsidRPr="007B0ED9">
        <w:rPr>
          <w:rFonts w:ascii="Times New Roman" w:hAnsi="Times New Roman" w:cs="Times New Roman"/>
        </w:rPr>
        <w:t>propuse</w:t>
      </w:r>
      <w:proofErr w:type="spellEnd"/>
      <w:r w:rsidRPr="007B0ED9">
        <w:rPr>
          <w:rFonts w:ascii="Times New Roman" w:hAnsi="Times New Roman" w:cs="Times New Roman"/>
        </w:rPr>
        <w:t xml:space="preserve"> (</w:t>
      </w:r>
      <w:proofErr w:type="spellStart"/>
      <w:r w:rsidRPr="007B0ED9">
        <w:rPr>
          <w:rFonts w:ascii="Times New Roman" w:hAnsi="Times New Roman" w:cs="Times New Roman"/>
        </w:rPr>
        <w:t>localizare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suprafaţa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terenului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dimensiuni</w:t>
      </w:r>
      <w:proofErr w:type="spellEnd"/>
      <w:r w:rsidRPr="007B0ED9">
        <w:rPr>
          <w:rFonts w:ascii="Times New Roman" w:hAnsi="Times New Roman" w:cs="Times New Roman"/>
        </w:rPr>
        <w:t xml:space="preserve"> în plan); </w:t>
      </w:r>
    </w:p>
    <w:p w14:paraId="7B2BA5D8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  <w:lang w:val="fr-FR"/>
        </w:rPr>
      </w:pPr>
      <w:r w:rsidRPr="007B0ED9">
        <w:rPr>
          <w:szCs w:val="28"/>
          <w:lang w:val="fr-FR"/>
        </w:rPr>
        <w:t xml:space="preserve">Prin </w:t>
      </w:r>
      <w:proofErr w:type="spellStart"/>
      <w:r w:rsidRPr="007B0ED9">
        <w:rPr>
          <w:szCs w:val="28"/>
          <w:lang w:val="fr-FR"/>
        </w:rPr>
        <w:t>prezentul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proiect</w:t>
      </w:r>
      <w:proofErr w:type="spellEnd"/>
      <w:r w:rsidRPr="007B0ED9">
        <w:rPr>
          <w:szCs w:val="28"/>
          <w:lang w:val="fr-FR"/>
        </w:rPr>
        <w:t xml:space="preserve"> se </w:t>
      </w:r>
      <w:proofErr w:type="spellStart"/>
      <w:r w:rsidRPr="007B0ED9">
        <w:rPr>
          <w:szCs w:val="28"/>
          <w:lang w:val="fr-FR"/>
        </w:rPr>
        <w:t>propune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realizarea</w:t>
      </w:r>
      <w:proofErr w:type="spellEnd"/>
      <w:r w:rsidRPr="007B0ED9">
        <w:rPr>
          <w:szCs w:val="28"/>
          <w:lang w:val="fr-FR"/>
        </w:rPr>
        <w:t xml:space="preserve"> a 2,850 km de piste de </w:t>
      </w:r>
      <w:proofErr w:type="spellStart"/>
      <w:r w:rsidRPr="007B0ED9">
        <w:rPr>
          <w:szCs w:val="28"/>
          <w:lang w:val="fr-FR"/>
        </w:rPr>
        <w:t>biciclete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pe</w:t>
      </w:r>
      <w:proofErr w:type="spellEnd"/>
      <w:r w:rsidRPr="007B0ED9">
        <w:rPr>
          <w:szCs w:val="28"/>
          <w:lang w:val="fr-FR"/>
        </w:rPr>
        <w:t xml:space="preserve"> </w:t>
      </w:r>
    </w:p>
    <w:p w14:paraId="54864511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  <w:lang w:val="fr-FR"/>
        </w:rPr>
      </w:pPr>
      <w:r w:rsidRPr="007B0ED9">
        <w:rPr>
          <w:szCs w:val="28"/>
          <w:lang w:val="fr-FR"/>
        </w:rPr>
        <w:t xml:space="preserve">DC 6a </w:t>
      </w:r>
      <w:proofErr w:type="spellStart"/>
      <w:r w:rsidRPr="007B0ED9">
        <w:rPr>
          <w:szCs w:val="28"/>
          <w:lang w:val="fr-FR"/>
        </w:rPr>
        <w:t>intre</w:t>
      </w:r>
      <w:proofErr w:type="spellEnd"/>
      <w:r w:rsidRPr="007B0ED9">
        <w:rPr>
          <w:szCs w:val="28"/>
          <w:lang w:val="fr-FR"/>
        </w:rPr>
        <w:t xml:space="preserve"> km 0+000-2+850 </w:t>
      </w:r>
      <w:proofErr w:type="spellStart"/>
      <w:r w:rsidRPr="007B0ED9">
        <w:rPr>
          <w:szCs w:val="28"/>
          <w:lang w:val="fr-FR"/>
        </w:rPr>
        <w:t>pe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partea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dreapta</w:t>
      </w:r>
      <w:proofErr w:type="spellEnd"/>
      <w:r w:rsidRPr="007B0ED9">
        <w:rPr>
          <w:szCs w:val="28"/>
          <w:lang w:val="fr-FR"/>
        </w:rPr>
        <w:t xml:space="preserve"> si </w:t>
      </w:r>
      <w:proofErr w:type="spellStart"/>
      <w:r w:rsidRPr="007B0ED9">
        <w:rPr>
          <w:szCs w:val="28"/>
          <w:lang w:val="fr-FR"/>
        </w:rPr>
        <w:t>stanga</w:t>
      </w:r>
      <w:proofErr w:type="spellEnd"/>
      <w:r w:rsidRPr="007B0ED9">
        <w:rPr>
          <w:szCs w:val="28"/>
          <w:lang w:val="fr-FR"/>
        </w:rPr>
        <w:t xml:space="preserve"> a </w:t>
      </w:r>
      <w:proofErr w:type="spellStart"/>
      <w:r w:rsidRPr="007B0ED9">
        <w:rPr>
          <w:szCs w:val="28"/>
          <w:lang w:val="fr-FR"/>
        </w:rPr>
        <w:t>drumului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comunal</w:t>
      </w:r>
      <w:proofErr w:type="spellEnd"/>
      <w:r w:rsidRPr="007B0ED9">
        <w:rPr>
          <w:szCs w:val="28"/>
          <w:lang w:val="fr-FR"/>
        </w:rPr>
        <w:t xml:space="preserve"> .</w:t>
      </w:r>
    </w:p>
    <w:p w14:paraId="3E148D7E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b) </w:t>
      </w:r>
      <w:proofErr w:type="spellStart"/>
      <w:r w:rsidRPr="007B0ED9">
        <w:rPr>
          <w:rFonts w:ascii="Times New Roman" w:hAnsi="Times New Roman" w:cs="Times New Roman"/>
        </w:rPr>
        <w:t>relaţiile</w:t>
      </w:r>
      <w:proofErr w:type="spellEnd"/>
      <w:r w:rsidRPr="007B0ED9">
        <w:rPr>
          <w:rFonts w:ascii="Times New Roman" w:hAnsi="Times New Roman" w:cs="Times New Roman"/>
        </w:rPr>
        <w:t xml:space="preserve"> cu zone </w:t>
      </w:r>
      <w:proofErr w:type="spellStart"/>
      <w:r w:rsidRPr="007B0ED9">
        <w:rPr>
          <w:rFonts w:ascii="Times New Roman" w:hAnsi="Times New Roman" w:cs="Times New Roman"/>
        </w:rPr>
        <w:t>învecinate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accesuri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existente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şi</w:t>
      </w:r>
      <w:proofErr w:type="spellEnd"/>
      <w:r w:rsidRPr="007B0ED9">
        <w:rPr>
          <w:rFonts w:ascii="Times New Roman" w:hAnsi="Times New Roman" w:cs="Times New Roman"/>
        </w:rPr>
        <w:t>/</w:t>
      </w:r>
      <w:proofErr w:type="spellStart"/>
      <w:r w:rsidRPr="007B0ED9">
        <w:rPr>
          <w:rFonts w:ascii="Times New Roman" w:hAnsi="Times New Roman" w:cs="Times New Roman"/>
        </w:rPr>
        <w:t>sau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căi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acces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posibile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</w:p>
    <w:p w14:paraId="3584FF54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</w:rPr>
        <w:t xml:space="preserve">Nu </w:t>
      </w:r>
      <w:proofErr w:type="spellStart"/>
      <w:r w:rsidRPr="007B0ED9">
        <w:rPr>
          <w:rFonts w:ascii="Times New Roman" w:hAnsi="Times New Roman" w:cs="Times New Roman"/>
        </w:rPr>
        <w:t>este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cazul</w:t>
      </w:r>
      <w:proofErr w:type="spellEnd"/>
    </w:p>
    <w:p w14:paraId="4A440A37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c) </w:t>
      </w:r>
      <w:proofErr w:type="spellStart"/>
      <w:r w:rsidRPr="007B0ED9">
        <w:rPr>
          <w:rFonts w:ascii="Times New Roman" w:hAnsi="Times New Roman" w:cs="Times New Roman"/>
        </w:rPr>
        <w:t>surse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poluare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existente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în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zonă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</w:p>
    <w:p w14:paraId="2F48AB82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</w:rPr>
        <w:t xml:space="preserve">Nu </w:t>
      </w:r>
      <w:proofErr w:type="spellStart"/>
      <w:r w:rsidRPr="007B0ED9">
        <w:rPr>
          <w:rFonts w:ascii="Times New Roman" w:hAnsi="Times New Roman" w:cs="Times New Roman"/>
        </w:rPr>
        <w:t>este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cazul</w:t>
      </w:r>
      <w:proofErr w:type="spellEnd"/>
    </w:p>
    <w:p w14:paraId="11E877AA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lastRenderedPageBreak/>
        <w:t xml:space="preserve">d) </w:t>
      </w:r>
      <w:proofErr w:type="spellStart"/>
      <w:r w:rsidRPr="007B0ED9">
        <w:rPr>
          <w:rFonts w:ascii="Times New Roman" w:hAnsi="Times New Roman" w:cs="Times New Roman"/>
        </w:rPr>
        <w:t>particularităţi</w:t>
      </w:r>
      <w:proofErr w:type="spellEnd"/>
      <w:r w:rsidRPr="007B0ED9">
        <w:rPr>
          <w:rFonts w:ascii="Times New Roman" w:hAnsi="Times New Roman" w:cs="Times New Roman"/>
        </w:rPr>
        <w:t xml:space="preserve"> de relief; </w:t>
      </w:r>
    </w:p>
    <w:p w14:paraId="1E437BA4" w14:textId="77777777" w:rsidR="00D36CFB" w:rsidRPr="007B0ED9" w:rsidRDefault="00D36CFB" w:rsidP="00D36CFB">
      <w:pPr>
        <w:spacing w:line="360" w:lineRule="auto"/>
        <w:ind w:firstLine="720"/>
        <w:jc w:val="both"/>
      </w:pPr>
      <w:proofErr w:type="spellStart"/>
      <w:r w:rsidRPr="007B0ED9">
        <w:t>Clima</w:t>
      </w:r>
      <w:proofErr w:type="spellEnd"/>
      <w:r w:rsidRPr="007B0ED9">
        <w:t xml:space="preserve"> </w:t>
      </w:r>
      <w:proofErr w:type="spellStart"/>
      <w:r w:rsidRPr="007B0ED9">
        <w:t>comunei</w:t>
      </w:r>
      <w:proofErr w:type="spellEnd"/>
      <w:r w:rsidRPr="007B0ED9">
        <w:t xml:space="preserve"> </w:t>
      </w:r>
      <w:proofErr w:type="spellStart"/>
      <w:r w:rsidRPr="007B0ED9">
        <w:t>este</w:t>
      </w:r>
      <w:proofErr w:type="spellEnd"/>
      <w:r w:rsidRPr="007B0ED9">
        <w:t xml:space="preserve"> continental-</w:t>
      </w:r>
      <w:proofErr w:type="spellStart"/>
      <w:r w:rsidRPr="007B0ED9">
        <w:t>moderată</w:t>
      </w:r>
      <w:proofErr w:type="spellEnd"/>
      <w:r w:rsidRPr="007B0ED9">
        <w:t xml:space="preserve">, cu </w:t>
      </w:r>
      <w:proofErr w:type="spellStart"/>
      <w:r w:rsidRPr="007B0ED9">
        <w:t>veri</w:t>
      </w:r>
      <w:proofErr w:type="spellEnd"/>
      <w:r w:rsidRPr="007B0ED9">
        <w:t xml:space="preserve"> </w:t>
      </w:r>
      <w:proofErr w:type="spellStart"/>
      <w:r w:rsidRPr="007B0ED9">
        <w:t>calde</w:t>
      </w:r>
      <w:proofErr w:type="spellEnd"/>
      <w:r w:rsidRPr="007B0ED9">
        <w:t xml:space="preserve"> </w:t>
      </w:r>
      <w:proofErr w:type="spellStart"/>
      <w:r w:rsidRPr="007B0ED9">
        <w:t>si</w:t>
      </w:r>
      <w:proofErr w:type="spellEnd"/>
      <w:r w:rsidRPr="007B0ED9">
        <w:t xml:space="preserve"> </w:t>
      </w:r>
      <w:proofErr w:type="spellStart"/>
      <w:r w:rsidRPr="007B0ED9">
        <w:t>ierni</w:t>
      </w:r>
      <w:proofErr w:type="spellEnd"/>
      <w:r w:rsidRPr="007B0ED9">
        <w:t xml:space="preserve"> </w:t>
      </w:r>
      <w:proofErr w:type="spellStart"/>
      <w:r w:rsidRPr="007B0ED9">
        <w:t>aspre</w:t>
      </w:r>
      <w:proofErr w:type="spellEnd"/>
      <w:r w:rsidRPr="007B0ED9">
        <w:t xml:space="preserve">. </w:t>
      </w:r>
      <w:proofErr w:type="spellStart"/>
      <w:r w:rsidRPr="007B0ED9">
        <w:t>Temperaturile</w:t>
      </w:r>
      <w:proofErr w:type="spellEnd"/>
      <w:r w:rsidRPr="007B0ED9">
        <w:t xml:space="preserve"> de </w:t>
      </w:r>
      <w:proofErr w:type="spellStart"/>
      <w:r w:rsidRPr="007B0ED9">
        <w:t>vară</w:t>
      </w:r>
      <w:proofErr w:type="spellEnd"/>
      <w:r w:rsidRPr="007B0ED9">
        <w:t xml:space="preserve"> </w:t>
      </w:r>
      <w:proofErr w:type="spellStart"/>
      <w:r w:rsidRPr="007B0ED9">
        <w:t>ating</w:t>
      </w:r>
      <w:proofErr w:type="spellEnd"/>
      <w:r w:rsidRPr="007B0ED9">
        <w:t xml:space="preserve"> 25-35° Celsius plus </w:t>
      </w:r>
      <w:proofErr w:type="spellStart"/>
      <w:r w:rsidRPr="007B0ED9">
        <w:t>iar</w:t>
      </w:r>
      <w:proofErr w:type="spellEnd"/>
      <w:r w:rsidRPr="007B0ED9">
        <w:t xml:space="preserve"> </w:t>
      </w:r>
      <w:proofErr w:type="spellStart"/>
      <w:r w:rsidRPr="007B0ED9">
        <w:t>iarna</w:t>
      </w:r>
      <w:proofErr w:type="spellEnd"/>
      <w:r w:rsidRPr="007B0ED9">
        <w:t xml:space="preserve"> 15-25° grade minus. </w:t>
      </w:r>
      <w:proofErr w:type="spellStart"/>
      <w:r w:rsidRPr="007B0ED9">
        <w:t>Temperatura</w:t>
      </w:r>
      <w:proofErr w:type="spellEnd"/>
      <w:r w:rsidRPr="007B0ED9">
        <w:t xml:space="preserve"> </w:t>
      </w:r>
      <w:proofErr w:type="spellStart"/>
      <w:r w:rsidRPr="007B0ED9">
        <w:t>medie</w:t>
      </w:r>
      <w:proofErr w:type="spellEnd"/>
      <w:r w:rsidRPr="007B0ED9">
        <w:t xml:space="preserve"> </w:t>
      </w:r>
      <w:proofErr w:type="spellStart"/>
      <w:r w:rsidRPr="007B0ED9">
        <w:t>anuală</w:t>
      </w:r>
      <w:proofErr w:type="spellEnd"/>
      <w:r w:rsidRPr="007B0ED9">
        <w:t xml:space="preserve"> </w:t>
      </w:r>
      <w:proofErr w:type="spellStart"/>
      <w:r w:rsidRPr="007B0ED9">
        <w:t>este</w:t>
      </w:r>
      <w:proofErr w:type="spellEnd"/>
      <w:r w:rsidRPr="007B0ED9">
        <w:t xml:space="preserve"> de 10 °C. </w:t>
      </w:r>
      <w:proofErr w:type="spellStart"/>
      <w:r w:rsidRPr="007B0ED9">
        <w:t>Îngheţul</w:t>
      </w:r>
      <w:proofErr w:type="spellEnd"/>
      <w:r w:rsidRPr="007B0ED9">
        <w:t xml:space="preserve"> </w:t>
      </w:r>
      <w:proofErr w:type="spellStart"/>
      <w:r w:rsidRPr="007B0ED9">
        <w:t>apare</w:t>
      </w:r>
      <w:proofErr w:type="spellEnd"/>
      <w:r w:rsidRPr="007B0ED9">
        <w:t xml:space="preserve"> </w:t>
      </w:r>
      <w:proofErr w:type="spellStart"/>
      <w:r w:rsidRPr="007B0ED9">
        <w:t>foarte</w:t>
      </w:r>
      <w:proofErr w:type="spellEnd"/>
      <w:r w:rsidRPr="007B0ED9">
        <w:t xml:space="preserve"> </w:t>
      </w:r>
      <w:proofErr w:type="spellStart"/>
      <w:r w:rsidRPr="007B0ED9">
        <w:t>frecvent</w:t>
      </w:r>
      <w:proofErr w:type="spellEnd"/>
      <w:r w:rsidRPr="007B0ED9">
        <w:t xml:space="preserve"> </w:t>
      </w:r>
      <w:proofErr w:type="spellStart"/>
      <w:r w:rsidRPr="007B0ED9">
        <w:t>în</w:t>
      </w:r>
      <w:proofErr w:type="spellEnd"/>
      <w:r w:rsidRPr="007B0ED9">
        <w:t xml:space="preserve"> </w:t>
      </w:r>
      <w:proofErr w:type="spellStart"/>
      <w:r w:rsidRPr="007B0ED9">
        <w:t>perioada</w:t>
      </w:r>
      <w:proofErr w:type="spellEnd"/>
      <w:r w:rsidRPr="007B0ED9">
        <w:t xml:space="preserve"> de </w:t>
      </w:r>
      <w:proofErr w:type="spellStart"/>
      <w:r w:rsidRPr="007B0ED9">
        <w:t>iarnă</w:t>
      </w:r>
      <w:proofErr w:type="spellEnd"/>
      <w:r w:rsidRPr="007B0ED9">
        <w:t xml:space="preserve">, </w:t>
      </w:r>
      <w:proofErr w:type="spellStart"/>
      <w:r w:rsidRPr="007B0ED9">
        <w:t>numărul</w:t>
      </w:r>
      <w:proofErr w:type="spellEnd"/>
      <w:r w:rsidRPr="007B0ED9">
        <w:t xml:space="preserve"> </w:t>
      </w:r>
      <w:proofErr w:type="spellStart"/>
      <w:r w:rsidRPr="007B0ED9">
        <w:t>mediu</w:t>
      </w:r>
      <w:proofErr w:type="spellEnd"/>
      <w:r w:rsidRPr="007B0ED9">
        <w:t xml:space="preserve"> al </w:t>
      </w:r>
      <w:proofErr w:type="spellStart"/>
      <w:r w:rsidRPr="007B0ED9">
        <w:t>zilelor</w:t>
      </w:r>
      <w:proofErr w:type="spellEnd"/>
      <w:r w:rsidRPr="007B0ED9">
        <w:t xml:space="preserve"> de </w:t>
      </w:r>
      <w:proofErr w:type="spellStart"/>
      <w:r w:rsidRPr="007B0ED9">
        <w:t>îngheţ</w:t>
      </w:r>
      <w:proofErr w:type="spellEnd"/>
      <w:r w:rsidRPr="007B0ED9">
        <w:t xml:space="preserve"> </w:t>
      </w:r>
      <w:proofErr w:type="spellStart"/>
      <w:r w:rsidRPr="007B0ED9">
        <w:t>fiind</w:t>
      </w:r>
      <w:proofErr w:type="spellEnd"/>
      <w:r w:rsidRPr="007B0ED9">
        <w:t xml:space="preserve"> de </w:t>
      </w:r>
      <w:proofErr w:type="spellStart"/>
      <w:r w:rsidRPr="007B0ED9">
        <w:t>cca</w:t>
      </w:r>
      <w:proofErr w:type="spellEnd"/>
      <w:r w:rsidRPr="007B0ED9">
        <w:t xml:space="preserve">. 110. </w:t>
      </w:r>
      <w:proofErr w:type="spellStart"/>
      <w:r w:rsidRPr="007B0ED9">
        <w:t>Cantitatea</w:t>
      </w:r>
      <w:proofErr w:type="spellEnd"/>
      <w:r w:rsidRPr="007B0ED9">
        <w:t xml:space="preserve"> </w:t>
      </w:r>
      <w:proofErr w:type="spellStart"/>
      <w:r w:rsidRPr="007B0ED9">
        <w:t>medie</w:t>
      </w:r>
      <w:proofErr w:type="spellEnd"/>
      <w:r w:rsidRPr="007B0ED9">
        <w:t xml:space="preserve"> a </w:t>
      </w:r>
      <w:proofErr w:type="spellStart"/>
      <w:r w:rsidRPr="007B0ED9">
        <w:t>precipitaţiilor</w:t>
      </w:r>
      <w:proofErr w:type="spellEnd"/>
      <w:r w:rsidRPr="007B0ED9">
        <w:t xml:space="preserve"> </w:t>
      </w:r>
      <w:proofErr w:type="spellStart"/>
      <w:r w:rsidRPr="007B0ED9">
        <w:t>este</w:t>
      </w:r>
      <w:proofErr w:type="spellEnd"/>
      <w:r w:rsidRPr="007B0ED9">
        <w:t xml:space="preserve"> de 615.2 mm/an.</w:t>
      </w:r>
    </w:p>
    <w:p w14:paraId="1DEB15FA" w14:textId="77777777" w:rsidR="00D36CFB" w:rsidRPr="007B0ED9" w:rsidRDefault="00D36CFB" w:rsidP="00D36CFB">
      <w:pPr>
        <w:spacing w:line="360" w:lineRule="auto"/>
        <w:ind w:firstLine="720"/>
        <w:jc w:val="both"/>
      </w:pPr>
      <w:proofErr w:type="spellStart"/>
      <w:r w:rsidRPr="007B0ED9">
        <w:t>Regiunea</w:t>
      </w:r>
      <w:proofErr w:type="spellEnd"/>
      <w:r w:rsidRPr="007B0ED9">
        <w:t xml:space="preserve"> se </w:t>
      </w:r>
      <w:proofErr w:type="spellStart"/>
      <w:r w:rsidRPr="007B0ED9">
        <w:t>caracterizează</w:t>
      </w:r>
      <w:proofErr w:type="spellEnd"/>
      <w:r w:rsidRPr="007B0ED9">
        <w:t xml:space="preserve"> </w:t>
      </w:r>
      <w:proofErr w:type="spellStart"/>
      <w:r w:rsidRPr="007B0ED9">
        <w:t>prin</w:t>
      </w:r>
      <w:proofErr w:type="spellEnd"/>
      <w:r w:rsidRPr="007B0ED9">
        <w:t xml:space="preserve"> </w:t>
      </w:r>
      <w:proofErr w:type="spellStart"/>
      <w:r w:rsidRPr="007B0ED9">
        <w:t>adîncimi</w:t>
      </w:r>
      <w:proofErr w:type="spellEnd"/>
      <w:r w:rsidRPr="007B0ED9">
        <w:t xml:space="preserve"> </w:t>
      </w:r>
      <w:proofErr w:type="spellStart"/>
      <w:r w:rsidRPr="007B0ED9">
        <w:t>maxime</w:t>
      </w:r>
      <w:proofErr w:type="spellEnd"/>
      <w:r w:rsidRPr="007B0ED9">
        <w:t xml:space="preserve"> de </w:t>
      </w:r>
      <w:proofErr w:type="spellStart"/>
      <w:r w:rsidRPr="007B0ED9">
        <w:t>îngheţ</w:t>
      </w:r>
      <w:proofErr w:type="spellEnd"/>
      <w:r w:rsidRPr="007B0ED9">
        <w:t xml:space="preserve"> de 90 cm conform STAS 6054, </w:t>
      </w:r>
      <w:proofErr w:type="spellStart"/>
      <w:r w:rsidRPr="007B0ED9">
        <w:t>iar</w:t>
      </w:r>
      <w:proofErr w:type="spellEnd"/>
      <w:r w:rsidRPr="007B0ED9">
        <w:t xml:space="preserve"> sub aspect seismic </w:t>
      </w:r>
      <w:proofErr w:type="spellStart"/>
      <w:r w:rsidRPr="007B0ED9">
        <w:t>aparţine</w:t>
      </w:r>
      <w:proofErr w:type="spellEnd"/>
      <w:r w:rsidRPr="007B0ED9">
        <w:t xml:space="preserve"> </w:t>
      </w:r>
      <w:proofErr w:type="spellStart"/>
      <w:r w:rsidRPr="007B0ED9">
        <w:t>zonei</w:t>
      </w:r>
      <w:proofErr w:type="spellEnd"/>
      <w:r w:rsidRPr="007B0ED9">
        <w:t xml:space="preserve"> </w:t>
      </w:r>
      <w:proofErr w:type="spellStart"/>
      <w:r w:rsidRPr="007B0ED9">
        <w:t>potrivit</w:t>
      </w:r>
      <w:proofErr w:type="spellEnd"/>
      <w:r w:rsidRPr="007B0ED9">
        <w:t xml:space="preserve"> </w:t>
      </w:r>
      <w:proofErr w:type="spellStart"/>
      <w:r w:rsidRPr="007B0ED9">
        <w:t>zonării</w:t>
      </w:r>
      <w:proofErr w:type="spellEnd"/>
      <w:r w:rsidRPr="007B0ED9">
        <w:t xml:space="preserve"> </w:t>
      </w:r>
      <w:proofErr w:type="spellStart"/>
      <w:r w:rsidRPr="007B0ED9">
        <w:t>României</w:t>
      </w:r>
      <w:proofErr w:type="spellEnd"/>
      <w:r w:rsidRPr="007B0ED9">
        <w:t xml:space="preserve"> </w:t>
      </w:r>
      <w:proofErr w:type="spellStart"/>
      <w:r w:rsidRPr="007B0ED9">
        <w:t>stabilite</w:t>
      </w:r>
      <w:proofErr w:type="spellEnd"/>
      <w:r w:rsidRPr="007B0ED9">
        <w:t xml:space="preserve"> de STAS 11100/1. </w:t>
      </w:r>
      <w:proofErr w:type="spellStart"/>
      <w:r w:rsidRPr="007B0ED9">
        <w:t>Normativul</w:t>
      </w:r>
      <w:proofErr w:type="spellEnd"/>
      <w:r w:rsidRPr="007B0ED9">
        <w:t xml:space="preserve"> P100-92 </w:t>
      </w:r>
      <w:proofErr w:type="spellStart"/>
      <w:r w:rsidRPr="007B0ED9">
        <w:t>încadrează</w:t>
      </w:r>
      <w:proofErr w:type="spellEnd"/>
      <w:r w:rsidRPr="007B0ED9">
        <w:t xml:space="preserve"> </w:t>
      </w:r>
      <w:proofErr w:type="spellStart"/>
      <w:r w:rsidRPr="007B0ED9">
        <w:t>această</w:t>
      </w:r>
      <w:proofErr w:type="spellEnd"/>
      <w:r w:rsidRPr="007B0ED9">
        <w:t xml:space="preserve"> </w:t>
      </w:r>
      <w:proofErr w:type="spellStart"/>
      <w:r w:rsidRPr="007B0ED9">
        <w:t>regiune</w:t>
      </w:r>
      <w:proofErr w:type="spellEnd"/>
      <w:r w:rsidRPr="007B0ED9">
        <w:t xml:space="preserve"> </w:t>
      </w:r>
      <w:proofErr w:type="spellStart"/>
      <w:r w:rsidRPr="007B0ED9">
        <w:t>în</w:t>
      </w:r>
      <w:proofErr w:type="spellEnd"/>
      <w:r w:rsidRPr="007B0ED9">
        <w:t xml:space="preserve"> </w:t>
      </w:r>
      <w:proofErr w:type="spellStart"/>
      <w:r w:rsidRPr="007B0ED9">
        <w:t>macrozona</w:t>
      </w:r>
      <w:proofErr w:type="spellEnd"/>
      <w:r w:rsidRPr="007B0ED9">
        <w:t xml:space="preserve"> E </w:t>
      </w:r>
      <w:proofErr w:type="spellStart"/>
      <w:r w:rsidRPr="007B0ED9">
        <w:t>caracterizată</w:t>
      </w:r>
      <w:proofErr w:type="spellEnd"/>
      <w:r w:rsidRPr="007B0ED9">
        <w:t xml:space="preserve"> </w:t>
      </w:r>
      <w:proofErr w:type="spellStart"/>
      <w:r w:rsidRPr="007B0ED9">
        <w:t>printr</w:t>
      </w:r>
      <w:proofErr w:type="spellEnd"/>
      <w:r w:rsidRPr="007B0ED9">
        <w:t xml:space="preserve">-un </w:t>
      </w:r>
      <w:proofErr w:type="spellStart"/>
      <w:r w:rsidRPr="007B0ED9">
        <w:t>coeficient</w:t>
      </w:r>
      <w:proofErr w:type="spellEnd"/>
      <w:r w:rsidRPr="007B0ED9">
        <w:t xml:space="preserve"> Ks = 0,12 </w:t>
      </w:r>
      <w:proofErr w:type="spellStart"/>
      <w:r w:rsidRPr="007B0ED9">
        <w:t>şi</w:t>
      </w:r>
      <w:proofErr w:type="spellEnd"/>
      <w:r w:rsidRPr="007B0ED9">
        <w:t xml:space="preserve"> o </w:t>
      </w:r>
      <w:proofErr w:type="spellStart"/>
      <w:r w:rsidRPr="007B0ED9">
        <w:t>valoare</w:t>
      </w:r>
      <w:proofErr w:type="spellEnd"/>
      <w:r w:rsidRPr="007B0ED9">
        <w:t xml:space="preserve"> a </w:t>
      </w:r>
      <w:proofErr w:type="spellStart"/>
      <w:r w:rsidRPr="007B0ED9">
        <w:t>perioadei</w:t>
      </w:r>
      <w:proofErr w:type="spellEnd"/>
      <w:r w:rsidRPr="007B0ED9">
        <w:t xml:space="preserve"> de </w:t>
      </w:r>
      <w:proofErr w:type="spellStart"/>
      <w:r w:rsidRPr="007B0ED9">
        <w:t>colţ</w:t>
      </w:r>
      <w:proofErr w:type="spellEnd"/>
      <w:r w:rsidRPr="007B0ED9">
        <w:t xml:space="preserve"> Tc = 0,7 </w:t>
      </w:r>
      <w:proofErr w:type="spellStart"/>
      <w:r w:rsidRPr="007B0ED9">
        <w:t>secunde</w:t>
      </w:r>
      <w:proofErr w:type="spellEnd"/>
      <w:r w:rsidRPr="007B0ED9">
        <w:t>.</w:t>
      </w:r>
    </w:p>
    <w:p w14:paraId="5EB6D1AA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e) </w:t>
      </w:r>
      <w:proofErr w:type="spellStart"/>
      <w:r w:rsidRPr="007B0ED9">
        <w:rPr>
          <w:rFonts w:ascii="Times New Roman" w:hAnsi="Times New Roman" w:cs="Times New Roman"/>
        </w:rPr>
        <w:t>nivel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echipare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tehnico-edilitară</w:t>
      </w:r>
      <w:proofErr w:type="spellEnd"/>
      <w:r w:rsidRPr="007B0ED9">
        <w:rPr>
          <w:rFonts w:ascii="Times New Roman" w:hAnsi="Times New Roman" w:cs="Times New Roman"/>
        </w:rPr>
        <w:t xml:space="preserve"> al </w:t>
      </w:r>
      <w:proofErr w:type="spellStart"/>
      <w:r w:rsidRPr="007B0ED9">
        <w:rPr>
          <w:rFonts w:ascii="Times New Roman" w:hAnsi="Times New Roman" w:cs="Times New Roman"/>
        </w:rPr>
        <w:t>zonei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şi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posibilităţi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asigurare</w:t>
      </w:r>
      <w:proofErr w:type="spellEnd"/>
      <w:r w:rsidRPr="007B0ED9">
        <w:rPr>
          <w:rFonts w:ascii="Times New Roman" w:hAnsi="Times New Roman" w:cs="Times New Roman"/>
        </w:rPr>
        <w:t xml:space="preserve"> a </w:t>
      </w:r>
      <w:proofErr w:type="spellStart"/>
      <w:r w:rsidRPr="007B0ED9">
        <w:rPr>
          <w:rFonts w:ascii="Times New Roman" w:hAnsi="Times New Roman" w:cs="Times New Roman"/>
        </w:rPr>
        <w:t>utilităţilor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</w:p>
    <w:p w14:paraId="2696494A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</w:rPr>
        <w:t xml:space="preserve">Nu </w:t>
      </w:r>
      <w:proofErr w:type="spellStart"/>
      <w:r w:rsidRPr="007B0ED9">
        <w:rPr>
          <w:rFonts w:ascii="Times New Roman" w:hAnsi="Times New Roman" w:cs="Times New Roman"/>
        </w:rPr>
        <w:t>este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cazul</w:t>
      </w:r>
      <w:proofErr w:type="spellEnd"/>
    </w:p>
    <w:p w14:paraId="6E867040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f) </w:t>
      </w:r>
      <w:proofErr w:type="spellStart"/>
      <w:r w:rsidRPr="007B0ED9">
        <w:rPr>
          <w:rFonts w:ascii="Times New Roman" w:hAnsi="Times New Roman" w:cs="Times New Roman"/>
        </w:rPr>
        <w:t>existenţa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unor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eventuale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reţele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edilitare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în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amplasament</w:t>
      </w:r>
      <w:proofErr w:type="spellEnd"/>
      <w:r w:rsidRPr="007B0ED9">
        <w:rPr>
          <w:rFonts w:ascii="Times New Roman" w:hAnsi="Times New Roman" w:cs="Times New Roman"/>
        </w:rPr>
        <w:t xml:space="preserve"> care </w:t>
      </w:r>
      <w:proofErr w:type="spellStart"/>
      <w:r w:rsidRPr="007B0ED9">
        <w:rPr>
          <w:rFonts w:ascii="Times New Roman" w:hAnsi="Times New Roman" w:cs="Times New Roman"/>
        </w:rPr>
        <w:t>ar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necesita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relocare</w:t>
      </w:r>
      <w:proofErr w:type="spellEnd"/>
      <w:r w:rsidRPr="007B0ED9">
        <w:rPr>
          <w:rFonts w:ascii="Times New Roman" w:hAnsi="Times New Roman" w:cs="Times New Roman"/>
        </w:rPr>
        <w:t>/</w:t>
      </w:r>
      <w:proofErr w:type="spellStart"/>
      <w:r w:rsidRPr="007B0ED9">
        <w:rPr>
          <w:rFonts w:ascii="Times New Roman" w:hAnsi="Times New Roman" w:cs="Times New Roman"/>
        </w:rPr>
        <w:t>protejare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în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măsura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în</w:t>
      </w:r>
      <w:proofErr w:type="spellEnd"/>
      <w:r w:rsidRPr="007B0ED9">
        <w:rPr>
          <w:rFonts w:ascii="Times New Roman" w:hAnsi="Times New Roman" w:cs="Times New Roman"/>
        </w:rPr>
        <w:t xml:space="preserve"> care pot fi </w:t>
      </w:r>
      <w:proofErr w:type="spellStart"/>
      <w:r w:rsidRPr="007B0ED9">
        <w:rPr>
          <w:rFonts w:ascii="Times New Roman" w:hAnsi="Times New Roman" w:cs="Times New Roman"/>
        </w:rPr>
        <w:t>identificate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</w:p>
    <w:p w14:paraId="368D3552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</w:rPr>
        <w:t xml:space="preserve">Nu </w:t>
      </w:r>
      <w:proofErr w:type="spellStart"/>
      <w:r w:rsidRPr="007B0ED9">
        <w:rPr>
          <w:rFonts w:ascii="Times New Roman" w:hAnsi="Times New Roman" w:cs="Times New Roman"/>
        </w:rPr>
        <w:t>este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cazul</w:t>
      </w:r>
      <w:proofErr w:type="spellEnd"/>
    </w:p>
    <w:p w14:paraId="62435E2F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g) </w:t>
      </w:r>
      <w:proofErr w:type="spellStart"/>
      <w:r w:rsidRPr="007B0ED9">
        <w:rPr>
          <w:rFonts w:ascii="Times New Roman" w:hAnsi="Times New Roman" w:cs="Times New Roman"/>
        </w:rPr>
        <w:t>posibile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obligaţii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servitute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</w:p>
    <w:p w14:paraId="4D811148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</w:rPr>
        <w:t xml:space="preserve">Nu </w:t>
      </w:r>
      <w:proofErr w:type="spellStart"/>
      <w:r w:rsidRPr="007B0ED9">
        <w:rPr>
          <w:rFonts w:ascii="Times New Roman" w:hAnsi="Times New Roman" w:cs="Times New Roman"/>
        </w:rPr>
        <w:t>este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cazul</w:t>
      </w:r>
      <w:proofErr w:type="spellEnd"/>
    </w:p>
    <w:p w14:paraId="6B80D9AF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h) </w:t>
      </w:r>
      <w:proofErr w:type="spellStart"/>
      <w:r w:rsidRPr="007B0ED9">
        <w:rPr>
          <w:rFonts w:ascii="Times New Roman" w:hAnsi="Times New Roman" w:cs="Times New Roman"/>
        </w:rPr>
        <w:t>condiţionări</w:t>
      </w:r>
      <w:proofErr w:type="spellEnd"/>
      <w:r w:rsidRPr="007B0ED9">
        <w:rPr>
          <w:rFonts w:ascii="Times New Roman" w:hAnsi="Times New Roman" w:cs="Times New Roman"/>
        </w:rPr>
        <w:t xml:space="preserve"> constructive determinate de </w:t>
      </w:r>
      <w:proofErr w:type="spellStart"/>
      <w:r w:rsidRPr="007B0ED9">
        <w:rPr>
          <w:rFonts w:ascii="Times New Roman" w:hAnsi="Times New Roman" w:cs="Times New Roman"/>
        </w:rPr>
        <w:t>starea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tehnică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şi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sistemul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constructiv</w:t>
      </w:r>
      <w:proofErr w:type="spellEnd"/>
      <w:r w:rsidRPr="007B0ED9">
        <w:rPr>
          <w:rFonts w:ascii="Times New Roman" w:hAnsi="Times New Roman" w:cs="Times New Roman"/>
        </w:rPr>
        <w:t xml:space="preserve"> al </w:t>
      </w:r>
      <w:proofErr w:type="spellStart"/>
      <w:r w:rsidRPr="007B0ED9">
        <w:rPr>
          <w:rFonts w:ascii="Times New Roman" w:hAnsi="Times New Roman" w:cs="Times New Roman"/>
        </w:rPr>
        <w:t>unor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construcţii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existente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în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amplasament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asupra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cărora</w:t>
      </w:r>
      <w:proofErr w:type="spellEnd"/>
      <w:r w:rsidRPr="007B0ED9">
        <w:rPr>
          <w:rFonts w:ascii="Times New Roman" w:hAnsi="Times New Roman" w:cs="Times New Roman"/>
        </w:rPr>
        <w:t xml:space="preserve"> se </w:t>
      </w:r>
      <w:proofErr w:type="spellStart"/>
      <w:r w:rsidRPr="007B0ED9">
        <w:rPr>
          <w:rFonts w:ascii="Times New Roman" w:hAnsi="Times New Roman" w:cs="Times New Roman"/>
        </w:rPr>
        <w:t>vor</w:t>
      </w:r>
      <w:proofErr w:type="spellEnd"/>
      <w:r w:rsidRPr="007B0ED9">
        <w:rPr>
          <w:rFonts w:ascii="Times New Roman" w:hAnsi="Times New Roman" w:cs="Times New Roman"/>
        </w:rPr>
        <w:t xml:space="preserve"> face </w:t>
      </w:r>
      <w:proofErr w:type="spellStart"/>
      <w:r w:rsidRPr="007B0ED9">
        <w:rPr>
          <w:rFonts w:ascii="Times New Roman" w:hAnsi="Times New Roman" w:cs="Times New Roman"/>
        </w:rPr>
        <w:t>lucrări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intervenţii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după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</w:p>
    <w:p w14:paraId="492C094E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</w:rPr>
        <w:t xml:space="preserve">Nu </w:t>
      </w:r>
      <w:proofErr w:type="spellStart"/>
      <w:r w:rsidRPr="007B0ED9">
        <w:rPr>
          <w:rFonts w:ascii="Times New Roman" w:hAnsi="Times New Roman" w:cs="Times New Roman"/>
        </w:rPr>
        <w:t>este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cazul</w:t>
      </w:r>
      <w:proofErr w:type="spellEnd"/>
    </w:p>
    <w:p w14:paraId="396DE38E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7B0ED9">
        <w:rPr>
          <w:rFonts w:ascii="Times New Roman" w:hAnsi="Times New Roman" w:cs="Times New Roman"/>
          <w:b/>
          <w:bCs/>
        </w:rPr>
        <w:t>i</w:t>
      </w:r>
      <w:proofErr w:type="spellEnd"/>
      <w:r w:rsidRPr="007B0ED9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7B0ED9">
        <w:rPr>
          <w:rFonts w:ascii="Times New Roman" w:hAnsi="Times New Roman" w:cs="Times New Roman"/>
        </w:rPr>
        <w:t>reglementări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urbanistice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aplicabile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zonei</w:t>
      </w:r>
      <w:proofErr w:type="spellEnd"/>
      <w:r w:rsidRPr="007B0ED9">
        <w:rPr>
          <w:rFonts w:ascii="Times New Roman" w:hAnsi="Times New Roman" w:cs="Times New Roman"/>
        </w:rPr>
        <w:t xml:space="preserve"> conform </w:t>
      </w:r>
      <w:proofErr w:type="spellStart"/>
      <w:r w:rsidRPr="007B0ED9">
        <w:rPr>
          <w:rFonts w:ascii="Times New Roman" w:hAnsi="Times New Roman" w:cs="Times New Roman"/>
        </w:rPr>
        <w:t>documentaţiilor</w:t>
      </w:r>
      <w:proofErr w:type="spellEnd"/>
      <w:r w:rsidRPr="007B0ED9">
        <w:rPr>
          <w:rFonts w:ascii="Times New Roman" w:hAnsi="Times New Roman" w:cs="Times New Roman"/>
        </w:rPr>
        <w:t xml:space="preserve"> de urbanism </w:t>
      </w:r>
      <w:proofErr w:type="spellStart"/>
      <w:r w:rsidRPr="007B0ED9">
        <w:rPr>
          <w:rFonts w:ascii="Times New Roman" w:hAnsi="Times New Roman" w:cs="Times New Roman"/>
        </w:rPr>
        <w:t>aprobate</w:t>
      </w:r>
      <w:proofErr w:type="spellEnd"/>
      <w:r w:rsidRPr="007B0ED9">
        <w:rPr>
          <w:rFonts w:ascii="Times New Roman" w:hAnsi="Times New Roman" w:cs="Times New Roman"/>
        </w:rPr>
        <w:t xml:space="preserve"> - plan urbanistic general/plan urbanistic zonal </w:t>
      </w:r>
      <w:proofErr w:type="spellStart"/>
      <w:r w:rsidRPr="007B0ED9">
        <w:rPr>
          <w:rFonts w:ascii="Times New Roman" w:hAnsi="Times New Roman" w:cs="Times New Roman"/>
        </w:rPr>
        <w:t>şi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regulamentul</w:t>
      </w:r>
      <w:proofErr w:type="spellEnd"/>
      <w:r w:rsidRPr="007B0ED9">
        <w:rPr>
          <w:rFonts w:ascii="Times New Roman" w:hAnsi="Times New Roman" w:cs="Times New Roman"/>
        </w:rPr>
        <w:t xml:space="preserve"> local de urbanism </w:t>
      </w:r>
      <w:proofErr w:type="spellStart"/>
      <w:r w:rsidRPr="007B0ED9">
        <w:rPr>
          <w:rFonts w:ascii="Times New Roman" w:hAnsi="Times New Roman" w:cs="Times New Roman"/>
        </w:rPr>
        <w:t>aferent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</w:p>
    <w:p w14:paraId="47BF9FD8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</w:rPr>
        <w:t xml:space="preserve">Nu </w:t>
      </w:r>
      <w:proofErr w:type="spellStart"/>
      <w:r w:rsidRPr="007B0ED9">
        <w:rPr>
          <w:rFonts w:ascii="Times New Roman" w:hAnsi="Times New Roman" w:cs="Times New Roman"/>
        </w:rPr>
        <w:t>este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cazul</w:t>
      </w:r>
      <w:proofErr w:type="spellEnd"/>
    </w:p>
    <w:p w14:paraId="1D63F278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j) </w:t>
      </w:r>
      <w:proofErr w:type="spellStart"/>
      <w:r w:rsidRPr="007B0ED9">
        <w:rPr>
          <w:rFonts w:ascii="Times New Roman" w:hAnsi="Times New Roman" w:cs="Times New Roman"/>
        </w:rPr>
        <w:t>existenţa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monumente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istorice</w:t>
      </w:r>
      <w:proofErr w:type="spellEnd"/>
      <w:r w:rsidRPr="007B0ED9">
        <w:rPr>
          <w:rFonts w:ascii="Times New Roman" w:hAnsi="Times New Roman" w:cs="Times New Roman"/>
        </w:rPr>
        <w:t xml:space="preserve">/de </w:t>
      </w:r>
      <w:proofErr w:type="spellStart"/>
      <w:r w:rsidRPr="007B0ED9">
        <w:rPr>
          <w:rFonts w:ascii="Times New Roman" w:hAnsi="Times New Roman" w:cs="Times New Roman"/>
        </w:rPr>
        <w:t>arhitectură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sau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situri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arheologice</w:t>
      </w:r>
      <w:proofErr w:type="spellEnd"/>
      <w:r w:rsidRPr="007B0ED9">
        <w:rPr>
          <w:rFonts w:ascii="Times New Roman" w:hAnsi="Times New Roman" w:cs="Times New Roman"/>
        </w:rPr>
        <w:t xml:space="preserve"> pe </w:t>
      </w:r>
      <w:proofErr w:type="spellStart"/>
      <w:r w:rsidRPr="007B0ED9">
        <w:rPr>
          <w:rFonts w:ascii="Times New Roman" w:hAnsi="Times New Roman" w:cs="Times New Roman"/>
        </w:rPr>
        <w:t>amplasament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sau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în</w:t>
      </w:r>
      <w:proofErr w:type="spellEnd"/>
      <w:r w:rsidRPr="007B0ED9">
        <w:rPr>
          <w:rFonts w:ascii="Times New Roman" w:hAnsi="Times New Roman" w:cs="Times New Roman"/>
        </w:rPr>
        <w:t xml:space="preserve"> zona </w:t>
      </w:r>
      <w:proofErr w:type="spellStart"/>
      <w:r w:rsidRPr="007B0ED9">
        <w:rPr>
          <w:rFonts w:ascii="Times New Roman" w:hAnsi="Times New Roman" w:cs="Times New Roman"/>
        </w:rPr>
        <w:t>imediat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învecinată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  <w:proofErr w:type="spellStart"/>
      <w:r w:rsidRPr="007B0ED9">
        <w:rPr>
          <w:rFonts w:ascii="Times New Roman" w:hAnsi="Times New Roman" w:cs="Times New Roman"/>
        </w:rPr>
        <w:t>existenţa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condiţionărilor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specifice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în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cazul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existenţei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unor</w:t>
      </w:r>
      <w:proofErr w:type="spellEnd"/>
      <w:r w:rsidRPr="007B0ED9">
        <w:rPr>
          <w:rFonts w:ascii="Times New Roman" w:hAnsi="Times New Roman" w:cs="Times New Roman"/>
        </w:rPr>
        <w:t xml:space="preserve"> zone </w:t>
      </w:r>
      <w:proofErr w:type="spellStart"/>
      <w:r w:rsidRPr="007B0ED9">
        <w:rPr>
          <w:rFonts w:ascii="Times New Roman" w:hAnsi="Times New Roman" w:cs="Times New Roman"/>
        </w:rPr>
        <w:t>protejate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sau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protecţie</w:t>
      </w:r>
      <w:proofErr w:type="spellEnd"/>
      <w:r w:rsidRPr="007B0ED9">
        <w:rPr>
          <w:rFonts w:ascii="Times New Roman" w:hAnsi="Times New Roman" w:cs="Times New Roman"/>
        </w:rPr>
        <w:t xml:space="preserve">. </w:t>
      </w:r>
    </w:p>
    <w:p w14:paraId="1E59A6A2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</w:rPr>
        <w:t xml:space="preserve">Nu </w:t>
      </w:r>
      <w:proofErr w:type="spellStart"/>
      <w:r w:rsidRPr="007B0ED9">
        <w:rPr>
          <w:rFonts w:ascii="Times New Roman" w:hAnsi="Times New Roman" w:cs="Times New Roman"/>
        </w:rPr>
        <w:t>este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cazul</w:t>
      </w:r>
      <w:proofErr w:type="spellEnd"/>
    </w:p>
    <w:p w14:paraId="705A61CD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2.3. </w:t>
      </w:r>
      <w:proofErr w:type="spellStart"/>
      <w:r w:rsidRPr="007B0ED9">
        <w:rPr>
          <w:rFonts w:ascii="Times New Roman" w:hAnsi="Times New Roman" w:cs="Times New Roman"/>
        </w:rPr>
        <w:t>Descrierea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succintă</w:t>
      </w:r>
      <w:proofErr w:type="spellEnd"/>
      <w:r w:rsidRPr="007B0ED9">
        <w:rPr>
          <w:rFonts w:ascii="Times New Roman" w:hAnsi="Times New Roman" w:cs="Times New Roman"/>
        </w:rPr>
        <w:t xml:space="preserve"> a </w:t>
      </w:r>
      <w:proofErr w:type="spellStart"/>
      <w:r w:rsidRPr="007B0ED9">
        <w:rPr>
          <w:rFonts w:ascii="Times New Roman" w:hAnsi="Times New Roman" w:cs="Times New Roman"/>
        </w:rPr>
        <w:t>obiectivului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investiţii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propus</w:t>
      </w:r>
      <w:proofErr w:type="spellEnd"/>
      <w:r w:rsidRPr="007B0ED9">
        <w:rPr>
          <w:rFonts w:ascii="Times New Roman" w:hAnsi="Times New Roman" w:cs="Times New Roman"/>
        </w:rPr>
        <w:t xml:space="preserve"> din </w:t>
      </w:r>
      <w:proofErr w:type="spellStart"/>
      <w:r w:rsidRPr="007B0ED9">
        <w:rPr>
          <w:rFonts w:ascii="Times New Roman" w:hAnsi="Times New Roman" w:cs="Times New Roman"/>
        </w:rPr>
        <w:t>punct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vedere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tehnic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şi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funcţional</w:t>
      </w:r>
      <w:proofErr w:type="spellEnd"/>
      <w:r w:rsidRPr="007B0ED9">
        <w:rPr>
          <w:rFonts w:ascii="Times New Roman" w:hAnsi="Times New Roman" w:cs="Times New Roman"/>
        </w:rPr>
        <w:t xml:space="preserve">: </w:t>
      </w:r>
    </w:p>
    <w:p w14:paraId="5666E437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a) </w:t>
      </w:r>
      <w:proofErr w:type="spellStart"/>
      <w:r w:rsidRPr="007B0ED9">
        <w:rPr>
          <w:rFonts w:ascii="Times New Roman" w:hAnsi="Times New Roman" w:cs="Times New Roman"/>
        </w:rPr>
        <w:t>destinaţie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şi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funcţiuni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</w:p>
    <w:p w14:paraId="444DFDCD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7B0ED9">
        <w:rPr>
          <w:rFonts w:ascii="Times New Roman" w:hAnsi="Times New Roman" w:cs="Times New Roman"/>
        </w:rPr>
        <w:t>Pistele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biciclete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vor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deservii</w:t>
      </w:r>
      <w:proofErr w:type="spellEnd"/>
      <w:r w:rsidRPr="007B0ED9">
        <w:rPr>
          <w:rFonts w:ascii="Times New Roman" w:hAnsi="Times New Roman" w:cs="Times New Roman"/>
        </w:rPr>
        <w:t xml:space="preserve"> in principal </w:t>
      </w:r>
      <w:proofErr w:type="spellStart"/>
      <w:r w:rsidRPr="007B0ED9">
        <w:rPr>
          <w:rFonts w:ascii="Times New Roman" w:hAnsi="Times New Roman" w:cs="Times New Roman"/>
        </w:rPr>
        <w:t>locuitorii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comunei</w:t>
      </w:r>
      <w:proofErr w:type="spellEnd"/>
      <w:r w:rsidRPr="007B0ED9">
        <w:rPr>
          <w:rFonts w:ascii="Times New Roman" w:hAnsi="Times New Roman" w:cs="Times New Roman"/>
        </w:rPr>
        <w:t xml:space="preserve"> .</w:t>
      </w:r>
    </w:p>
    <w:p w14:paraId="7F0E89EB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b) </w:t>
      </w:r>
      <w:proofErr w:type="spellStart"/>
      <w:r w:rsidRPr="007B0ED9">
        <w:rPr>
          <w:rFonts w:ascii="Times New Roman" w:hAnsi="Times New Roman" w:cs="Times New Roman"/>
        </w:rPr>
        <w:t>caracteristici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parametri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şi</w:t>
      </w:r>
      <w:proofErr w:type="spellEnd"/>
      <w:r w:rsidRPr="007B0ED9">
        <w:rPr>
          <w:rFonts w:ascii="Times New Roman" w:hAnsi="Times New Roman" w:cs="Times New Roman"/>
        </w:rPr>
        <w:t xml:space="preserve"> date </w:t>
      </w:r>
      <w:proofErr w:type="spellStart"/>
      <w:r w:rsidRPr="007B0ED9">
        <w:rPr>
          <w:rFonts w:ascii="Times New Roman" w:hAnsi="Times New Roman" w:cs="Times New Roman"/>
        </w:rPr>
        <w:t>tehnice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specifice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preconizate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</w:p>
    <w:p w14:paraId="6BCE0483" w14:textId="77777777" w:rsidR="00D36CFB" w:rsidRPr="007B0ED9" w:rsidRDefault="00D36CFB" w:rsidP="00D36CFB">
      <w:pPr>
        <w:spacing w:line="360" w:lineRule="auto"/>
        <w:ind w:left="360"/>
        <w:rPr>
          <w:b/>
          <w:szCs w:val="28"/>
          <w:lang w:val="fr-FR"/>
        </w:rPr>
      </w:pPr>
      <w:r w:rsidRPr="007B0ED9">
        <w:rPr>
          <w:b/>
          <w:szCs w:val="28"/>
          <w:lang w:val="fr-FR"/>
        </w:rPr>
        <w:t xml:space="preserve">Sistem </w:t>
      </w:r>
      <w:proofErr w:type="spellStart"/>
      <w:r w:rsidRPr="007B0ED9">
        <w:rPr>
          <w:b/>
          <w:szCs w:val="28"/>
          <w:lang w:val="fr-FR"/>
        </w:rPr>
        <w:t>rutier</w:t>
      </w:r>
      <w:proofErr w:type="spellEnd"/>
      <w:r w:rsidRPr="007B0ED9">
        <w:rPr>
          <w:b/>
          <w:szCs w:val="28"/>
          <w:lang w:val="fr-FR"/>
        </w:rPr>
        <w:t> :</w:t>
      </w:r>
    </w:p>
    <w:p w14:paraId="59901770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</w:rPr>
      </w:pPr>
      <w:proofErr w:type="spellStart"/>
      <w:r w:rsidRPr="007B0ED9">
        <w:rPr>
          <w:szCs w:val="28"/>
        </w:rPr>
        <w:lastRenderedPageBreak/>
        <w:t>Sistemul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</w:rPr>
        <w:t>utilizat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</w:rPr>
        <w:t>pentru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</w:rPr>
        <w:t>pistele</w:t>
      </w:r>
      <w:proofErr w:type="spellEnd"/>
      <w:r w:rsidRPr="007B0ED9">
        <w:rPr>
          <w:szCs w:val="28"/>
        </w:rPr>
        <w:t xml:space="preserve"> de </w:t>
      </w:r>
      <w:proofErr w:type="spellStart"/>
      <w:r w:rsidRPr="007B0ED9">
        <w:rPr>
          <w:szCs w:val="28"/>
        </w:rPr>
        <w:t>biciclete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</w:rPr>
        <w:t>este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</w:rPr>
        <w:t>următorul</w:t>
      </w:r>
      <w:proofErr w:type="spellEnd"/>
      <w:r w:rsidRPr="007B0ED9">
        <w:rPr>
          <w:szCs w:val="28"/>
        </w:rPr>
        <w:t>:</w:t>
      </w:r>
    </w:p>
    <w:p w14:paraId="07E01BA7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</w:rPr>
      </w:pPr>
      <w:r w:rsidRPr="007B0ED9">
        <w:rPr>
          <w:szCs w:val="28"/>
        </w:rPr>
        <w:t>PROIECTAT</w:t>
      </w:r>
    </w:p>
    <w:p w14:paraId="3B9181BA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</w:rPr>
      </w:pPr>
      <w:r w:rsidRPr="007B0ED9">
        <w:rPr>
          <w:szCs w:val="28"/>
        </w:rPr>
        <w:t>-</w:t>
      </w:r>
      <w:r w:rsidRPr="007B0ED9">
        <w:rPr>
          <w:szCs w:val="28"/>
        </w:rPr>
        <w:tab/>
        <w:t xml:space="preserve">4 cm </w:t>
      </w:r>
      <w:proofErr w:type="spellStart"/>
      <w:r w:rsidRPr="007B0ED9">
        <w:rPr>
          <w:szCs w:val="28"/>
        </w:rPr>
        <w:t>strat</w:t>
      </w:r>
      <w:proofErr w:type="spellEnd"/>
      <w:r w:rsidRPr="007B0ED9">
        <w:rPr>
          <w:szCs w:val="28"/>
        </w:rPr>
        <w:t xml:space="preserve"> de </w:t>
      </w:r>
      <w:proofErr w:type="spellStart"/>
      <w:r w:rsidRPr="007B0ED9">
        <w:rPr>
          <w:szCs w:val="28"/>
        </w:rPr>
        <w:t>uzura</w:t>
      </w:r>
      <w:proofErr w:type="spellEnd"/>
      <w:r w:rsidRPr="007B0ED9">
        <w:rPr>
          <w:szCs w:val="28"/>
        </w:rPr>
        <w:t xml:space="preserve"> BA16 –  </w:t>
      </w:r>
      <w:proofErr w:type="spellStart"/>
      <w:r w:rsidRPr="007B0ED9">
        <w:rPr>
          <w:szCs w:val="28"/>
        </w:rPr>
        <w:t>proiectat</w:t>
      </w:r>
      <w:proofErr w:type="spellEnd"/>
    </w:p>
    <w:p w14:paraId="582A8EEA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</w:rPr>
      </w:pPr>
      <w:r w:rsidRPr="007B0ED9">
        <w:rPr>
          <w:szCs w:val="28"/>
        </w:rPr>
        <w:t>-</w:t>
      </w:r>
      <w:r w:rsidRPr="007B0ED9">
        <w:rPr>
          <w:szCs w:val="28"/>
        </w:rPr>
        <w:tab/>
        <w:t xml:space="preserve">12 cm </w:t>
      </w:r>
      <w:proofErr w:type="spellStart"/>
      <w:r w:rsidRPr="007B0ED9">
        <w:rPr>
          <w:szCs w:val="28"/>
        </w:rPr>
        <w:t>strat</w:t>
      </w:r>
      <w:proofErr w:type="spellEnd"/>
      <w:r w:rsidRPr="007B0ED9">
        <w:rPr>
          <w:szCs w:val="28"/>
        </w:rPr>
        <w:t xml:space="preserve"> de </w:t>
      </w:r>
      <w:proofErr w:type="spellStart"/>
      <w:r w:rsidRPr="007B0ED9">
        <w:rPr>
          <w:szCs w:val="28"/>
        </w:rPr>
        <w:t>piatra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</w:rPr>
        <w:t>sparta</w:t>
      </w:r>
      <w:proofErr w:type="spellEnd"/>
      <w:r w:rsidRPr="007B0ED9">
        <w:rPr>
          <w:szCs w:val="28"/>
        </w:rPr>
        <w:t xml:space="preserve"> </w:t>
      </w:r>
      <w:proofErr w:type="spellStart"/>
      <w:r w:rsidRPr="007B0ED9">
        <w:rPr>
          <w:szCs w:val="28"/>
        </w:rPr>
        <w:t>amestec</w:t>
      </w:r>
      <w:proofErr w:type="spellEnd"/>
      <w:r w:rsidRPr="007B0ED9">
        <w:rPr>
          <w:szCs w:val="28"/>
        </w:rPr>
        <w:t xml:space="preserve"> optimal   –  </w:t>
      </w:r>
      <w:proofErr w:type="spellStart"/>
      <w:r w:rsidRPr="007B0ED9">
        <w:rPr>
          <w:szCs w:val="28"/>
        </w:rPr>
        <w:t>proiectat</w:t>
      </w:r>
      <w:proofErr w:type="spellEnd"/>
    </w:p>
    <w:p w14:paraId="73B998BF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</w:rPr>
      </w:pPr>
      <w:r w:rsidRPr="007B0ED9">
        <w:rPr>
          <w:szCs w:val="28"/>
        </w:rPr>
        <w:t xml:space="preserve">-     </w:t>
      </w:r>
      <w:r w:rsidRPr="007B0ED9">
        <w:rPr>
          <w:szCs w:val="28"/>
        </w:rPr>
        <w:tab/>
        <w:t xml:space="preserve">25 cm </w:t>
      </w:r>
      <w:proofErr w:type="spellStart"/>
      <w:r w:rsidRPr="007B0ED9">
        <w:rPr>
          <w:szCs w:val="28"/>
        </w:rPr>
        <w:t>strat</w:t>
      </w:r>
      <w:proofErr w:type="spellEnd"/>
      <w:r w:rsidRPr="007B0ED9">
        <w:rPr>
          <w:szCs w:val="28"/>
        </w:rPr>
        <w:t xml:space="preserve"> de </w:t>
      </w:r>
      <w:proofErr w:type="spellStart"/>
      <w:r w:rsidRPr="007B0ED9">
        <w:rPr>
          <w:szCs w:val="28"/>
        </w:rPr>
        <w:t>balast</w:t>
      </w:r>
      <w:proofErr w:type="spellEnd"/>
      <w:r w:rsidRPr="007B0ED9">
        <w:rPr>
          <w:szCs w:val="28"/>
        </w:rPr>
        <w:t xml:space="preserve"> – </w:t>
      </w:r>
      <w:proofErr w:type="spellStart"/>
      <w:r w:rsidRPr="007B0ED9">
        <w:rPr>
          <w:szCs w:val="28"/>
        </w:rPr>
        <w:t>proiectat</w:t>
      </w:r>
      <w:proofErr w:type="spellEnd"/>
    </w:p>
    <w:p w14:paraId="3225CD40" w14:textId="77777777" w:rsidR="00D36CFB" w:rsidRPr="007B0ED9" w:rsidRDefault="00D36CFB" w:rsidP="00D36CFB">
      <w:pPr>
        <w:spacing w:line="360" w:lineRule="auto"/>
        <w:ind w:left="360"/>
        <w:rPr>
          <w:b/>
          <w:szCs w:val="28"/>
          <w:lang w:val="fr-FR"/>
        </w:rPr>
      </w:pPr>
    </w:p>
    <w:p w14:paraId="6F3FDF72" w14:textId="77777777" w:rsidR="00D36CFB" w:rsidRPr="007B0ED9" w:rsidRDefault="00D36CFB" w:rsidP="00D36CFB">
      <w:pPr>
        <w:spacing w:line="360" w:lineRule="auto"/>
        <w:ind w:left="360"/>
        <w:rPr>
          <w:b/>
          <w:szCs w:val="28"/>
          <w:lang w:val="fr-FR"/>
        </w:rPr>
      </w:pPr>
      <w:proofErr w:type="spellStart"/>
      <w:r w:rsidRPr="007B0ED9">
        <w:rPr>
          <w:b/>
          <w:szCs w:val="28"/>
          <w:lang w:val="fr-FR"/>
        </w:rPr>
        <w:t>Traseul</w:t>
      </w:r>
      <w:proofErr w:type="spellEnd"/>
      <w:r w:rsidRPr="007B0ED9">
        <w:rPr>
          <w:b/>
          <w:szCs w:val="28"/>
          <w:lang w:val="fr-FR"/>
        </w:rPr>
        <w:t xml:space="preserve"> în plan :</w:t>
      </w:r>
    </w:p>
    <w:p w14:paraId="006C1865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  <w:lang w:val="fr-FR"/>
        </w:rPr>
      </w:pPr>
      <w:proofErr w:type="spellStart"/>
      <w:r w:rsidRPr="007B0ED9">
        <w:rPr>
          <w:szCs w:val="28"/>
          <w:lang w:val="fr-FR"/>
        </w:rPr>
        <w:t>Traseul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în</w:t>
      </w:r>
      <w:proofErr w:type="spellEnd"/>
      <w:r w:rsidRPr="007B0ED9">
        <w:rPr>
          <w:szCs w:val="28"/>
          <w:lang w:val="fr-FR"/>
        </w:rPr>
        <w:t xml:space="preserve"> plan ce </w:t>
      </w:r>
      <w:proofErr w:type="spellStart"/>
      <w:r w:rsidRPr="007B0ED9">
        <w:rPr>
          <w:szCs w:val="28"/>
          <w:lang w:val="fr-FR"/>
        </w:rPr>
        <w:t>urmează</w:t>
      </w:r>
      <w:proofErr w:type="spellEnd"/>
      <w:r w:rsidRPr="007B0ED9">
        <w:rPr>
          <w:szCs w:val="28"/>
          <w:lang w:val="fr-FR"/>
        </w:rPr>
        <w:t xml:space="preserve"> a fi </w:t>
      </w:r>
      <w:proofErr w:type="spellStart"/>
      <w:r w:rsidRPr="007B0ED9">
        <w:rPr>
          <w:szCs w:val="28"/>
          <w:lang w:val="fr-FR"/>
        </w:rPr>
        <w:t>reabilitat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urmăreşte</w:t>
      </w:r>
      <w:proofErr w:type="spellEnd"/>
      <w:r w:rsidRPr="007B0ED9">
        <w:rPr>
          <w:szCs w:val="28"/>
          <w:lang w:val="fr-FR"/>
        </w:rPr>
        <w:t xml:space="preserve">  </w:t>
      </w:r>
      <w:proofErr w:type="spellStart"/>
      <w:r w:rsidRPr="007B0ED9">
        <w:rPr>
          <w:szCs w:val="28"/>
          <w:lang w:val="fr-FR"/>
        </w:rPr>
        <w:t>traseul</w:t>
      </w:r>
      <w:proofErr w:type="spellEnd"/>
      <w:r w:rsidRPr="007B0ED9">
        <w:rPr>
          <w:szCs w:val="28"/>
          <w:lang w:val="fr-FR"/>
        </w:rPr>
        <w:t xml:space="preserve"> existent, </w:t>
      </w:r>
      <w:proofErr w:type="spellStart"/>
      <w:r w:rsidRPr="007B0ED9">
        <w:rPr>
          <w:szCs w:val="28"/>
          <w:lang w:val="fr-FR"/>
        </w:rPr>
        <w:t>atât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în</w:t>
      </w:r>
      <w:proofErr w:type="spellEnd"/>
      <w:r w:rsidRPr="007B0ED9">
        <w:rPr>
          <w:szCs w:val="28"/>
          <w:lang w:val="fr-FR"/>
        </w:rPr>
        <w:t xml:space="preserve"> ce </w:t>
      </w:r>
      <w:proofErr w:type="spellStart"/>
      <w:r w:rsidRPr="007B0ED9">
        <w:rPr>
          <w:szCs w:val="28"/>
          <w:lang w:val="fr-FR"/>
        </w:rPr>
        <w:t>priveşte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elementele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geometrice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în</w:t>
      </w:r>
      <w:proofErr w:type="spellEnd"/>
      <w:r w:rsidRPr="007B0ED9">
        <w:rPr>
          <w:szCs w:val="28"/>
          <w:lang w:val="fr-FR"/>
        </w:rPr>
        <w:t xml:space="preserve"> plan, </w:t>
      </w:r>
      <w:proofErr w:type="spellStart"/>
      <w:r w:rsidRPr="007B0ED9">
        <w:rPr>
          <w:szCs w:val="28"/>
          <w:lang w:val="fr-FR"/>
        </w:rPr>
        <w:t>aliniamente</w:t>
      </w:r>
      <w:proofErr w:type="spellEnd"/>
      <w:r w:rsidRPr="007B0ED9">
        <w:rPr>
          <w:szCs w:val="28"/>
          <w:lang w:val="fr-FR"/>
        </w:rPr>
        <w:t xml:space="preserve"> 95% </w:t>
      </w:r>
      <w:proofErr w:type="spellStart"/>
      <w:r w:rsidRPr="007B0ED9">
        <w:rPr>
          <w:szCs w:val="28"/>
          <w:lang w:val="fr-FR"/>
        </w:rPr>
        <w:t>şi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curbe</w:t>
      </w:r>
      <w:proofErr w:type="spellEnd"/>
      <w:r w:rsidRPr="007B0ED9">
        <w:rPr>
          <w:szCs w:val="28"/>
          <w:lang w:val="fr-FR"/>
        </w:rPr>
        <w:t xml:space="preserve"> 5%, </w:t>
      </w:r>
      <w:proofErr w:type="spellStart"/>
      <w:r w:rsidRPr="007B0ED9">
        <w:rPr>
          <w:szCs w:val="28"/>
          <w:lang w:val="fr-FR"/>
        </w:rPr>
        <w:t>cât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şi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în</w:t>
      </w:r>
      <w:proofErr w:type="spellEnd"/>
      <w:r w:rsidRPr="007B0ED9">
        <w:rPr>
          <w:szCs w:val="28"/>
          <w:lang w:val="fr-FR"/>
        </w:rPr>
        <w:t xml:space="preserve"> ce </w:t>
      </w:r>
      <w:proofErr w:type="spellStart"/>
      <w:r w:rsidRPr="007B0ED9">
        <w:rPr>
          <w:szCs w:val="28"/>
          <w:lang w:val="fr-FR"/>
        </w:rPr>
        <w:t>priveşte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lăţimile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şi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lungimile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acestora</w:t>
      </w:r>
      <w:proofErr w:type="spellEnd"/>
      <w:r w:rsidRPr="007B0ED9">
        <w:rPr>
          <w:szCs w:val="28"/>
          <w:lang w:val="fr-FR"/>
        </w:rPr>
        <w:t xml:space="preserve">. </w:t>
      </w:r>
      <w:proofErr w:type="spellStart"/>
      <w:r w:rsidRPr="007B0ED9">
        <w:rPr>
          <w:szCs w:val="28"/>
          <w:lang w:val="fr-FR"/>
        </w:rPr>
        <w:t>Razele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în</w:t>
      </w:r>
      <w:proofErr w:type="spellEnd"/>
      <w:r w:rsidRPr="007B0ED9">
        <w:rPr>
          <w:szCs w:val="28"/>
          <w:lang w:val="fr-FR"/>
        </w:rPr>
        <w:t xml:space="preserve"> plan </w:t>
      </w:r>
      <w:proofErr w:type="spellStart"/>
      <w:r w:rsidRPr="007B0ED9">
        <w:rPr>
          <w:szCs w:val="28"/>
          <w:lang w:val="fr-FR"/>
        </w:rPr>
        <w:t>variază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între</w:t>
      </w:r>
      <w:proofErr w:type="spellEnd"/>
      <w:r w:rsidRPr="007B0ED9">
        <w:rPr>
          <w:szCs w:val="28"/>
          <w:lang w:val="fr-FR"/>
        </w:rPr>
        <w:t xml:space="preserve"> R = 40 m </w:t>
      </w:r>
      <w:proofErr w:type="spellStart"/>
      <w:r w:rsidRPr="007B0ED9">
        <w:rPr>
          <w:szCs w:val="28"/>
          <w:lang w:val="fr-FR"/>
        </w:rPr>
        <w:t>şi</w:t>
      </w:r>
      <w:proofErr w:type="spellEnd"/>
      <w:r w:rsidRPr="007B0ED9">
        <w:rPr>
          <w:szCs w:val="28"/>
          <w:lang w:val="fr-FR"/>
        </w:rPr>
        <w:t xml:space="preserve"> R = 1000 m.</w:t>
      </w:r>
    </w:p>
    <w:p w14:paraId="4DF09775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</w:rPr>
      </w:pPr>
      <w:r w:rsidRPr="007B0ED9">
        <w:rPr>
          <w:szCs w:val="28"/>
          <w:lang w:val="fr-FR"/>
        </w:rPr>
        <w:t xml:space="preserve">Prin </w:t>
      </w:r>
      <w:proofErr w:type="spellStart"/>
      <w:r w:rsidRPr="007B0ED9">
        <w:rPr>
          <w:szCs w:val="28"/>
          <w:lang w:val="fr-FR"/>
        </w:rPr>
        <w:t>prezentul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proiect</w:t>
      </w:r>
      <w:proofErr w:type="spellEnd"/>
      <w:r w:rsidRPr="007B0ED9">
        <w:rPr>
          <w:szCs w:val="28"/>
          <w:lang w:val="fr-FR"/>
        </w:rPr>
        <w:t xml:space="preserve"> se </w:t>
      </w:r>
      <w:proofErr w:type="spellStart"/>
      <w:r w:rsidRPr="007B0ED9">
        <w:rPr>
          <w:szCs w:val="28"/>
          <w:lang w:val="fr-FR"/>
        </w:rPr>
        <w:t>propune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realizarea</w:t>
      </w:r>
      <w:proofErr w:type="spellEnd"/>
      <w:r w:rsidRPr="007B0ED9">
        <w:rPr>
          <w:szCs w:val="28"/>
          <w:lang w:val="fr-FR"/>
        </w:rPr>
        <w:t xml:space="preserve"> a </w:t>
      </w:r>
      <w:r w:rsidRPr="007B0ED9">
        <w:rPr>
          <w:szCs w:val="28"/>
        </w:rPr>
        <w:t xml:space="preserve">L tot= 2850 m </w:t>
      </w:r>
      <w:proofErr w:type="spellStart"/>
      <w:r w:rsidRPr="007B0ED9">
        <w:rPr>
          <w:szCs w:val="28"/>
        </w:rPr>
        <w:t>piste</w:t>
      </w:r>
      <w:proofErr w:type="spellEnd"/>
      <w:r w:rsidRPr="007B0ED9">
        <w:rPr>
          <w:szCs w:val="28"/>
        </w:rPr>
        <w:t xml:space="preserve"> de </w:t>
      </w:r>
      <w:proofErr w:type="spellStart"/>
      <w:r w:rsidRPr="007B0ED9">
        <w:rPr>
          <w:szCs w:val="28"/>
        </w:rPr>
        <w:t>biciclete</w:t>
      </w:r>
      <w:proofErr w:type="spellEnd"/>
    </w:p>
    <w:p w14:paraId="21EF4943" w14:textId="77777777" w:rsidR="00D36CFB" w:rsidRPr="007B0ED9" w:rsidRDefault="00D36CFB" w:rsidP="00D36CFB">
      <w:pPr>
        <w:spacing w:line="360" w:lineRule="auto"/>
        <w:ind w:left="360"/>
        <w:rPr>
          <w:b/>
          <w:szCs w:val="28"/>
          <w:lang w:val="fr-FR"/>
        </w:rPr>
      </w:pPr>
      <w:proofErr w:type="spellStart"/>
      <w:r w:rsidRPr="007B0ED9">
        <w:rPr>
          <w:b/>
          <w:szCs w:val="28"/>
          <w:lang w:val="fr-FR"/>
        </w:rPr>
        <w:t>Profilul</w:t>
      </w:r>
      <w:proofErr w:type="spellEnd"/>
      <w:r w:rsidRPr="007B0ED9">
        <w:rPr>
          <w:b/>
          <w:szCs w:val="28"/>
          <w:lang w:val="fr-FR"/>
        </w:rPr>
        <w:t xml:space="preserve"> longitudinal :</w:t>
      </w:r>
    </w:p>
    <w:p w14:paraId="73DA418A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  <w:lang w:val="it-IT"/>
        </w:rPr>
      </w:pPr>
      <w:r w:rsidRPr="007B0ED9">
        <w:rPr>
          <w:szCs w:val="28"/>
          <w:lang w:val="it-IT"/>
        </w:rPr>
        <w:t>Linia roşie proiectată este în general cu 10 cm mai sus decât nivelul existent..</w:t>
      </w:r>
    </w:p>
    <w:p w14:paraId="17113FCD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  <w:lang w:val="it-IT"/>
        </w:rPr>
      </w:pPr>
      <w:r w:rsidRPr="007B0ED9">
        <w:rPr>
          <w:szCs w:val="28"/>
          <w:lang w:val="it-IT"/>
        </w:rPr>
        <w:t>Declivităţile în profil longitudinal variază între 0.10% şi 1.02% cu racordări convexe şi concave cu raze cuprinse între 500m şi 1200m.</w:t>
      </w:r>
    </w:p>
    <w:p w14:paraId="0BC947E9" w14:textId="77777777" w:rsidR="00D36CFB" w:rsidRPr="007B0ED9" w:rsidRDefault="00D36CFB" w:rsidP="00D36CFB">
      <w:pPr>
        <w:spacing w:line="360" w:lineRule="auto"/>
        <w:ind w:left="360"/>
        <w:rPr>
          <w:b/>
          <w:szCs w:val="28"/>
          <w:lang w:val="fr-FR"/>
        </w:rPr>
      </w:pPr>
      <w:proofErr w:type="spellStart"/>
      <w:r w:rsidRPr="007B0ED9">
        <w:rPr>
          <w:b/>
          <w:szCs w:val="28"/>
          <w:lang w:val="fr-FR"/>
        </w:rPr>
        <w:t>Profilul</w:t>
      </w:r>
      <w:proofErr w:type="spellEnd"/>
      <w:r w:rsidRPr="007B0ED9">
        <w:rPr>
          <w:b/>
          <w:szCs w:val="28"/>
          <w:lang w:val="fr-FR"/>
        </w:rPr>
        <w:t xml:space="preserve"> </w:t>
      </w:r>
      <w:proofErr w:type="spellStart"/>
      <w:r w:rsidRPr="007B0ED9">
        <w:rPr>
          <w:b/>
          <w:szCs w:val="28"/>
          <w:lang w:val="fr-FR"/>
        </w:rPr>
        <w:t>trasversal</w:t>
      </w:r>
      <w:proofErr w:type="spellEnd"/>
      <w:r w:rsidRPr="007B0ED9">
        <w:rPr>
          <w:b/>
          <w:szCs w:val="28"/>
          <w:lang w:val="fr-FR"/>
        </w:rPr>
        <w:t xml:space="preserve"> tip :</w:t>
      </w:r>
    </w:p>
    <w:p w14:paraId="43D85E1B" w14:textId="77777777" w:rsidR="00D36CFB" w:rsidRPr="007B0ED9" w:rsidRDefault="00D36CFB" w:rsidP="00D36CFB">
      <w:pPr>
        <w:spacing w:line="360" w:lineRule="auto"/>
        <w:ind w:firstLine="720"/>
        <w:jc w:val="both"/>
        <w:rPr>
          <w:szCs w:val="28"/>
          <w:lang w:val="it-IT"/>
        </w:rPr>
      </w:pPr>
      <w:r w:rsidRPr="007B0ED9">
        <w:rPr>
          <w:szCs w:val="28"/>
          <w:lang w:val="it-IT"/>
        </w:rPr>
        <w:t>Profilul transversale tip prezintă următoarele elemente geometrice:</w:t>
      </w:r>
    </w:p>
    <w:p w14:paraId="5E9F0EF1" w14:textId="77777777" w:rsidR="00D36CFB" w:rsidRPr="007B0ED9" w:rsidRDefault="00D36CFB" w:rsidP="00D36CFB">
      <w:pPr>
        <w:spacing w:line="360" w:lineRule="auto"/>
        <w:ind w:left="720" w:hanging="720"/>
        <w:jc w:val="both"/>
        <w:rPr>
          <w:szCs w:val="28"/>
          <w:lang w:val="it-IT"/>
        </w:rPr>
      </w:pPr>
      <w:r w:rsidRPr="007B0ED9">
        <w:rPr>
          <w:szCs w:val="28"/>
          <w:lang w:val="it-IT"/>
        </w:rPr>
        <w:t>Intravilan km 0+000-1+950 L=1950 ml</w:t>
      </w:r>
    </w:p>
    <w:p w14:paraId="170D2B4A" w14:textId="77777777" w:rsidR="00D36CFB" w:rsidRPr="007B0ED9" w:rsidRDefault="00D36CFB" w:rsidP="00D36CFB">
      <w:pPr>
        <w:spacing w:line="360" w:lineRule="auto"/>
        <w:ind w:left="720" w:hanging="720"/>
        <w:jc w:val="both"/>
        <w:rPr>
          <w:szCs w:val="28"/>
          <w:lang w:val="it-IT"/>
        </w:rPr>
      </w:pPr>
      <w:r w:rsidRPr="007B0ED9">
        <w:rPr>
          <w:szCs w:val="28"/>
          <w:lang w:val="it-IT"/>
        </w:rPr>
        <w:t>- Latime piste de biciclete  :</w:t>
      </w:r>
      <w:r w:rsidRPr="007B0ED9">
        <w:rPr>
          <w:szCs w:val="28"/>
          <w:lang w:val="it-IT"/>
        </w:rPr>
        <w:tab/>
      </w:r>
      <w:r w:rsidRPr="007B0ED9">
        <w:rPr>
          <w:szCs w:val="28"/>
          <w:lang w:val="it-IT"/>
        </w:rPr>
        <w:tab/>
        <w:t>2x1,00 m (dreapta si stanga)</w:t>
      </w:r>
    </w:p>
    <w:p w14:paraId="6F427365" w14:textId="77777777" w:rsidR="00D36CFB" w:rsidRPr="007B0ED9" w:rsidRDefault="00D36CFB" w:rsidP="00D36CFB">
      <w:pPr>
        <w:spacing w:line="360" w:lineRule="auto"/>
        <w:ind w:left="720" w:hanging="720"/>
        <w:jc w:val="both"/>
        <w:rPr>
          <w:szCs w:val="28"/>
          <w:lang w:val="it-IT"/>
        </w:rPr>
      </w:pPr>
    </w:p>
    <w:p w14:paraId="6351EEC3" w14:textId="77777777" w:rsidR="00D36CFB" w:rsidRPr="007B0ED9" w:rsidRDefault="00D36CFB" w:rsidP="00D36CFB">
      <w:pPr>
        <w:spacing w:line="360" w:lineRule="auto"/>
        <w:ind w:left="720" w:hanging="720"/>
        <w:jc w:val="both"/>
        <w:rPr>
          <w:szCs w:val="28"/>
          <w:lang w:val="it-IT"/>
        </w:rPr>
      </w:pPr>
      <w:r w:rsidRPr="007B0ED9">
        <w:rPr>
          <w:szCs w:val="28"/>
          <w:lang w:val="it-IT"/>
        </w:rPr>
        <w:t>Extravilan km 1+950-2+850 L=900 ml</w:t>
      </w:r>
      <w:r w:rsidRPr="007B0ED9">
        <w:rPr>
          <w:szCs w:val="28"/>
          <w:lang w:val="it-IT"/>
        </w:rPr>
        <w:tab/>
      </w:r>
      <w:r w:rsidRPr="007B0ED9">
        <w:rPr>
          <w:szCs w:val="28"/>
          <w:lang w:val="it-IT"/>
        </w:rPr>
        <w:tab/>
      </w:r>
    </w:p>
    <w:p w14:paraId="59419F75" w14:textId="77777777" w:rsidR="00D36CFB" w:rsidRPr="007B0ED9" w:rsidRDefault="00D36CFB" w:rsidP="00D36CFB">
      <w:pPr>
        <w:spacing w:line="360" w:lineRule="auto"/>
        <w:ind w:left="720" w:hanging="720"/>
        <w:jc w:val="both"/>
        <w:rPr>
          <w:szCs w:val="28"/>
          <w:lang w:val="it-IT"/>
        </w:rPr>
      </w:pPr>
      <w:r w:rsidRPr="007B0ED9">
        <w:rPr>
          <w:szCs w:val="28"/>
          <w:lang w:val="it-IT"/>
        </w:rPr>
        <w:t>- Latime piste de biciclete  :</w:t>
      </w:r>
      <w:r w:rsidRPr="007B0ED9">
        <w:rPr>
          <w:szCs w:val="28"/>
          <w:lang w:val="it-IT"/>
        </w:rPr>
        <w:tab/>
      </w:r>
      <w:r w:rsidRPr="007B0ED9">
        <w:rPr>
          <w:szCs w:val="28"/>
          <w:lang w:val="it-IT"/>
        </w:rPr>
        <w:tab/>
        <w:t>2x1,00 m (dreapta si stanga)</w:t>
      </w:r>
    </w:p>
    <w:p w14:paraId="458F2591" w14:textId="77777777" w:rsidR="00D36CFB" w:rsidRPr="007B0ED9" w:rsidRDefault="00D36CFB" w:rsidP="00D36CFB">
      <w:pPr>
        <w:spacing w:line="360" w:lineRule="auto"/>
        <w:jc w:val="both"/>
        <w:rPr>
          <w:szCs w:val="28"/>
          <w:lang w:val="it-IT"/>
        </w:rPr>
      </w:pPr>
      <w:r w:rsidRPr="007B0ED9">
        <w:rPr>
          <w:szCs w:val="28"/>
          <w:lang w:val="it-IT"/>
        </w:rPr>
        <w:t>- spatiu de siguranta  :</w:t>
      </w:r>
      <w:r w:rsidRPr="007B0ED9">
        <w:rPr>
          <w:szCs w:val="28"/>
          <w:lang w:val="it-IT"/>
        </w:rPr>
        <w:tab/>
      </w:r>
      <w:r w:rsidRPr="007B0ED9">
        <w:rPr>
          <w:szCs w:val="28"/>
          <w:lang w:val="it-IT"/>
        </w:rPr>
        <w:tab/>
        <w:t xml:space="preserve">2 x 0,50 m  </w:t>
      </w:r>
    </w:p>
    <w:p w14:paraId="1FA11241" w14:textId="77777777" w:rsidR="00D36CFB" w:rsidRPr="007B0ED9" w:rsidRDefault="00D36CFB" w:rsidP="00D36CFB">
      <w:pPr>
        <w:spacing w:line="360" w:lineRule="auto"/>
        <w:ind w:left="360"/>
        <w:rPr>
          <w:b/>
          <w:szCs w:val="28"/>
          <w:lang w:val="fr-FR"/>
        </w:rPr>
      </w:pPr>
      <w:proofErr w:type="spellStart"/>
      <w:r w:rsidRPr="007B0ED9">
        <w:rPr>
          <w:b/>
          <w:szCs w:val="28"/>
          <w:lang w:val="fr-FR"/>
        </w:rPr>
        <w:t>Obiective</w:t>
      </w:r>
      <w:proofErr w:type="spellEnd"/>
      <w:r w:rsidRPr="007B0ED9">
        <w:rPr>
          <w:b/>
          <w:szCs w:val="28"/>
          <w:lang w:val="fr-FR"/>
        </w:rPr>
        <w:t xml:space="preserve"> de </w:t>
      </w:r>
      <w:proofErr w:type="spellStart"/>
      <w:r w:rsidRPr="007B0ED9">
        <w:rPr>
          <w:b/>
          <w:szCs w:val="28"/>
          <w:lang w:val="fr-FR"/>
        </w:rPr>
        <w:t>interes</w:t>
      </w:r>
      <w:proofErr w:type="spellEnd"/>
      <w:r w:rsidRPr="007B0ED9">
        <w:rPr>
          <w:b/>
          <w:szCs w:val="28"/>
          <w:lang w:val="fr-FR"/>
        </w:rPr>
        <w:t xml:space="preserve"> local :</w:t>
      </w:r>
    </w:p>
    <w:p w14:paraId="014614A5" w14:textId="77777777" w:rsidR="00D36CFB" w:rsidRPr="007B0ED9" w:rsidRDefault="00D36CFB" w:rsidP="00D36CFB">
      <w:pPr>
        <w:spacing w:line="360" w:lineRule="auto"/>
        <w:ind w:left="720" w:hanging="720"/>
        <w:jc w:val="both"/>
        <w:rPr>
          <w:szCs w:val="28"/>
          <w:lang w:val="it-IT"/>
        </w:rPr>
      </w:pPr>
      <w:r w:rsidRPr="007B0ED9">
        <w:rPr>
          <w:szCs w:val="28"/>
          <w:lang w:val="it-IT"/>
        </w:rPr>
        <w:t>Pista de biciclete va conecta urmatoarele obiective de interes local :</w:t>
      </w:r>
    </w:p>
    <w:p w14:paraId="7892A6ED" w14:textId="77777777" w:rsidR="00D36CFB" w:rsidRPr="007B0ED9" w:rsidRDefault="00D36CFB" w:rsidP="00D36CFB">
      <w:pPr>
        <w:numPr>
          <w:ilvl w:val="0"/>
          <w:numId w:val="5"/>
        </w:numPr>
        <w:spacing w:after="0" w:line="360" w:lineRule="auto"/>
        <w:rPr>
          <w:szCs w:val="28"/>
          <w:lang w:val="fr-FR"/>
        </w:rPr>
      </w:pPr>
      <w:proofErr w:type="spellStart"/>
      <w:r w:rsidRPr="007B0ED9">
        <w:rPr>
          <w:szCs w:val="28"/>
          <w:lang w:val="fr-FR"/>
        </w:rPr>
        <w:lastRenderedPageBreak/>
        <w:t>Biserica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ortodoxa</w:t>
      </w:r>
      <w:proofErr w:type="spellEnd"/>
    </w:p>
    <w:p w14:paraId="2D1AB9A7" w14:textId="77777777" w:rsidR="00D36CFB" w:rsidRPr="007B0ED9" w:rsidRDefault="00D36CFB" w:rsidP="00D36CFB">
      <w:pPr>
        <w:numPr>
          <w:ilvl w:val="0"/>
          <w:numId w:val="5"/>
        </w:numPr>
        <w:spacing w:after="0" w:line="360" w:lineRule="auto"/>
        <w:rPr>
          <w:szCs w:val="28"/>
          <w:lang w:val="fr-FR"/>
        </w:rPr>
      </w:pPr>
      <w:proofErr w:type="spellStart"/>
      <w:r w:rsidRPr="007B0ED9">
        <w:rPr>
          <w:szCs w:val="28"/>
          <w:lang w:val="fr-FR"/>
        </w:rPr>
        <w:t>Camin</w:t>
      </w:r>
      <w:proofErr w:type="spellEnd"/>
      <w:r w:rsidRPr="007B0ED9">
        <w:rPr>
          <w:szCs w:val="28"/>
          <w:lang w:val="fr-FR"/>
        </w:rPr>
        <w:t xml:space="preserve"> cultural</w:t>
      </w:r>
    </w:p>
    <w:p w14:paraId="7550FBBB" w14:textId="77777777" w:rsidR="00D36CFB" w:rsidRPr="007B0ED9" w:rsidRDefault="00D36CFB" w:rsidP="00D36CFB">
      <w:pPr>
        <w:numPr>
          <w:ilvl w:val="0"/>
          <w:numId w:val="5"/>
        </w:numPr>
        <w:spacing w:after="0" w:line="360" w:lineRule="auto"/>
        <w:rPr>
          <w:szCs w:val="28"/>
          <w:lang w:val="fr-FR"/>
        </w:rPr>
      </w:pPr>
      <w:proofErr w:type="spellStart"/>
      <w:r w:rsidRPr="007B0ED9">
        <w:rPr>
          <w:szCs w:val="28"/>
          <w:lang w:val="fr-FR"/>
        </w:rPr>
        <w:t>Cimitir</w:t>
      </w:r>
      <w:proofErr w:type="spellEnd"/>
    </w:p>
    <w:p w14:paraId="3ED61A63" w14:textId="77777777" w:rsidR="00D36CFB" w:rsidRPr="007B0ED9" w:rsidRDefault="00D36CFB" w:rsidP="00D36CFB">
      <w:pPr>
        <w:numPr>
          <w:ilvl w:val="0"/>
          <w:numId w:val="5"/>
        </w:numPr>
        <w:spacing w:after="0" w:line="360" w:lineRule="auto"/>
        <w:rPr>
          <w:szCs w:val="28"/>
          <w:lang w:val="fr-FR"/>
        </w:rPr>
      </w:pPr>
      <w:proofErr w:type="spellStart"/>
      <w:r w:rsidRPr="007B0ED9">
        <w:rPr>
          <w:szCs w:val="28"/>
          <w:lang w:val="fr-FR"/>
        </w:rPr>
        <w:t>Belco</w:t>
      </w:r>
      <w:proofErr w:type="spellEnd"/>
      <w:r w:rsidRPr="007B0ED9">
        <w:rPr>
          <w:szCs w:val="28"/>
          <w:lang w:val="fr-FR"/>
        </w:rPr>
        <w:t xml:space="preserve"> Avia</w:t>
      </w:r>
    </w:p>
    <w:p w14:paraId="36BF1FB5" w14:textId="77777777" w:rsidR="00D36CFB" w:rsidRPr="007B0ED9" w:rsidRDefault="00D36CFB" w:rsidP="00D36CFB">
      <w:pPr>
        <w:numPr>
          <w:ilvl w:val="0"/>
          <w:numId w:val="5"/>
        </w:numPr>
        <w:spacing w:after="0" w:line="360" w:lineRule="auto"/>
        <w:rPr>
          <w:szCs w:val="28"/>
          <w:lang w:val="fr-FR"/>
        </w:rPr>
      </w:pPr>
      <w:proofErr w:type="spellStart"/>
      <w:r w:rsidRPr="007B0ED9">
        <w:rPr>
          <w:szCs w:val="28"/>
          <w:lang w:val="fr-FR"/>
        </w:rPr>
        <w:t>Leocrida</w:t>
      </w:r>
      <w:proofErr w:type="spellEnd"/>
      <w:r w:rsidRPr="007B0ED9">
        <w:rPr>
          <w:szCs w:val="28"/>
          <w:lang w:val="fr-FR"/>
        </w:rPr>
        <w:t xml:space="preserve"> </w:t>
      </w:r>
      <w:proofErr w:type="spellStart"/>
      <w:r w:rsidRPr="007B0ED9">
        <w:rPr>
          <w:szCs w:val="28"/>
          <w:lang w:val="fr-FR"/>
        </w:rPr>
        <w:t>Prodcom</w:t>
      </w:r>
      <w:proofErr w:type="spellEnd"/>
    </w:p>
    <w:p w14:paraId="5D303121" w14:textId="77777777" w:rsidR="00D36CFB" w:rsidRPr="007B0ED9" w:rsidRDefault="00D36CFB" w:rsidP="00D36CFB">
      <w:pPr>
        <w:spacing w:line="360" w:lineRule="auto"/>
        <w:ind w:left="360"/>
        <w:rPr>
          <w:b/>
          <w:szCs w:val="28"/>
          <w:lang w:val="fr-FR"/>
        </w:rPr>
      </w:pPr>
    </w:p>
    <w:p w14:paraId="1CD998AE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c) </w:t>
      </w:r>
      <w:proofErr w:type="spellStart"/>
      <w:r w:rsidRPr="007B0ED9">
        <w:rPr>
          <w:rFonts w:ascii="Times New Roman" w:hAnsi="Times New Roman" w:cs="Times New Roman"/>
        </w:rPr>
        <w:t>nivelul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echipare</w:t>
      </w:r>
      <w:proofErr w:type="spellEnd"/>
      <w:r w:rsidRPr="007B0ED9">
        <w:rPr>
          <w:rFonts w:ascii="Times New Roman" w:hAnsi="Times New Roman" w:cs="Times New Roman"/>
        </w:rPr>
        <w:t xml:space="preserve">, de </w:t>
      </w:r>
      <w:proofErr w:type="spellStart"/>
      <w:r w:rsidRPr="007B0ED9">
        <w:rPr>
          <w:rFonts w:ascii="Times New Roman" w:hAnsi="Times New Roman" w:cs="Times New Roman"/>
        </w:rPr>
        <w:t>finisare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şi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dotare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exigenţe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tehnice</w:t>
      </w:r>
      <w:proofErr w:type="spellEnd"/>
      <w:r w:rsidRPr="007B0ED9">
        <w:rPr>
          <w:rFonts w:ascii="Times New Roman" w:hAnsi="Times New Roman" w:cs="Times New Roman"/>
        </w:rPr>
        <w:t xml:space="preserve"> ale </w:t>
      </w:r>
      <w:proofErr w:type="spellStart"/>
      <w:r w:rsidRPr="007B0ED9">
        <w:rPr>
          <w:rFonts w:ascii="Times New Roman" w:hAnsi="Times New Roman" w:cs="Times New Roman"/>
        </w:rPr>
        <w:t>construcţiei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în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conformitate</w:t>
      </w:r>
      <w:proofErr w:type="spellEnd"/>
      <w:r w:rsidRPr="007B0ED9">
        <w:rPr>
          <w:rFonts w:ascii="Times New Roman" w:hAnsi="Times New Roman" w:cs="Times New Roman"/>
        </w:rPr>
        <w:t xml:space="preserve"> cu </w:t>
      </w:r>
      <w:proofErr w:type="spellStart"/>
      <w:r w:rsidRPr="007B0ED9">
        <w:rPr>
          <w:rFonts w:ascii="Times New Roman" w:hAnsi="Times New Roman" w:cs="Times New Roman"/>
        </w:rPr>
        <w:t>cerinţele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funcţionale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stabilite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prin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reglementări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tehnice</w:t>
      </w:r>
      <w:proofErr w:type="spellEnd"/>
      <w:r w:rsidRPr="007B0ED9">
        <w:rPr>
          <w:rFonts w:ascii="Times New Roman" w:hAnsi="Times New Roman" w:cs="Times New Roman"/>
        </w:rPr>
        <w:t xml:space="preserve">, de </w:t>
      </w:r>
      <w:proofErr w:type="spellStart"/>
      <w:r w:rsidRPr="007B0ED9">
        <w:rPr>
          <w:rFonts w:ascii="Times New Roman" w:hAnsi="Times New Roman" w:cs="Times New Roman"/>
        </w:rPr>
        <w:t>patrimoniu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şi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mediu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în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vigoare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</w:p>
    <w:p w14:paraId="62C30EF2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</w:rPr>
        <w:t xml:space="preserve">Nu </w:t>
      </w:r>
      <w:proofErr w:type="spellStart"/>
      <w:r w:rsidRPr="007B0ED9">
        <w:rPr>
          <w:rFonts w:ascii="Times New Roman" w:hAnsi="Times New Roman" w:cs="Times New Roman"/>
        </w:rPr>
        <w:t>este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cazul</w:t>
      </w:r>
      <w:proofErr w:type="spellEnd"/>
    </w:p>
    <w:p w14:paraId="70213B8B" w14:textId="77777777" w:rsidR="00D36CFB" w:rsidRPr="007B0ED9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r w:rsidRPr="007B0ED9">
        <w:rPr>
          <w:rFonts w:ascii="Times New Roman" w:hAnsi="Times New Roman" w:cs="Times New Roman"/>
          <w:b/>
          <w:bCs/>
        </w:rPr>
        <w:t xml:space="preserve">d) </w:t>
      </w:r>
      <w:proofErr w:type="spellStart"/>
      <w:r w:rsidRPr="007B0ED9">
        <w:rPr>
          <w:rFonts w:ascii="Times New Roman" w:hAnsi="Times New Roman" w:cs="Times New Roman"/>
        </w:rPr>
        <w:t>număr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estimat</w:t>
      </w:r>
      <w:proofErr w:type="spellEnd"/>
      <w:r w:rsidRPr="007B0ED9">
        <w:rPr>
          <w:rFonts w:ascii="Times New Roman" w:hAnsi="Times New Roman" w:cs="Times New Roman"/>
        </w:rPr>
        <w:t xml:space="preserve"> de </w:t>
      </w:r>
      <w:proofErr w:type="spellStart"/>
      <w:r w:rsidRPr="007B0ED9">
        <w:rPr>
          <w:rFonts w:ascii="Times New Roman" w:hAnsi="Times New Roman" w:cs="Times New Roman"/>
        </w:rPr>
        <w:t>utilizatori</w:t>
      </w:r>
      <w:proofErr w:type="spellEnd"/>
      <w:r w:rsidRPr="007B0ED9">
        <w:rPr>
          <w:rFonts w:ascii="Times New Roman" w:hAnsi="Times New Roman" w:cs="Times New Roman"/>
        </w:rPr>
        <w:t xml:space="preserve">; </w:t>
      </w:r>
    </w:p>
    <w:p w14:paraId="45F63756" w14:textId="77777777" w:rsidR="00D36CFB" w:rsidRPr="00334097" w:rsidRDefault="00D36CFB" w:rsidP="00D36CFB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7B0ED9">
        <w:rPr>
          <w:rFonts w:ascii="Times New Roman" w:hAnsi="Times New Roman" w:cs="Times New Roman"/>
        </w:rPr>
        <w:t>Persoanele</w:t>
      </w:r>
      <w:proofErr w:type="spellEnd"/>
      <w:r w:rsidRPr="007B0ED9">
        <w:rPr>
          <w:rFonts w:ascii="Times New Roman" w:hAnsi="Times New Roman" w:cs="Times New Roman"/>
        </w:rPr>
        <w:t xml:space="preserve"> estimate </w:t>
      </w:r>
      <w:proofErr w:type="spellStart"/>
      <w:r w:rsidRPr="007B0ED9">
        <w:rPr>
          <w:rFonts w:ascii="Times New Roman" w:hAnsi="Times New Roman" w:cs="Times New Roman"/>
        </w:rPr>
        <w:t>sa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foloseasca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prezenta</w:t>
      </w:r>
      <w:proofErr w:type="spellEnd"/>
      <w:r w:rsidRPr="007B0ED9">
        <w:rPr>
          <w:rFonts w:ascii="Times New Roman" w:hAnsi="Times New Roman" w:cs="Times New Roman"/>
        </w:rPr>
        <w:t xml:space="preserve"> 4250 </w:t>
      </w:r>
      <w:proofErr w:type="spellStart"/>
      <w:r w:rsidRPr="007B0ED9">
        <w:rPr>
          <w:rFonts w:ascii="Times New Roman" w:hAnsi="Times New Roman" w:cs="Times New Roman"/>
        </w:rPr>
        <w:t>persoane</w:t>
      </w:r>
      <w:proofErr w:type="spellEnd"/>
      <w:r w:rsidRPr="007B0ED9">
        <w:rPr>
          <w:rFonts w:ascii="Times New Roman" w:hAnsi="Times New Roman" w:cs="Times New Roman"/>
        </w:rPr>
        <w:t xml:space="preserve">, </w:t>
      </w:r>
      <w:proofErr w:type="spellStart"/>
      <w:r w:rsidRPr="007B0ED9">
        <w:rPr>
          <w:rFonts w:ascii="Times New Roman" w:hAnsi="Times New Roman" w:cs="Times New Roman"/>
        </w:rPr>
        <w:t>locuitorii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comunei</w:t>
      </w:r>
      <w:proofErr w:type="spellEnd"/>
      <w:r w:rsidRPr="007B0ED9">
        <w:rPr>
          <w:rFonts w:ascii="Times New Roman" w:hAnsi="Times New Roman" w:cs="Times New Roman"/>
        </w:rPr>
        <w:t xml:space="preserve"> </w:t>
      </w:r>
      <w:proofErr w:type="spellStart"/>
      <w:r w:rsidRPr="007B0ED9">
        <w:rPr>
          <w:rFonts w:ascii="Times New Roman" w:hAnsi="Times New Roman" w:cs="Times New Roman"/>
        </w:rPr>
        <w:t>Livezile</w:t>
      </w:r>
      <w:proofErr w:type="spellEnd"/>
      <w:r w:rsidRPr="007B0ED9">
        <w:rPr>
          <w:rFonts w:ascii="Times New Roman" w:hAnsi="Times New Roman" w:cs="Times New Roman"/>
        </w:rPr>
        <w:t>.</w:t>
      </w:r>
    </w:p>
    <w:p w14:paraId="784731F2" w14:textId="77777777" w:rsidR="00A81011" w:rsidRDefault="00A81011" w:rsidP="00A81011">
      <w:pPr>
        <w:autoSpaceDE w:val="0"/>
        <w:autoSpaceDN w:val="0"/>
        <w:adjustRightInd w:val="0"/>
        <w:jc w:val="both"/>
        <w:rPr>
          <w:szCs w:val="20"/>
        </w:rPr>
      </w:pPr>
    </w:p>
    <w:p w14:paraId="29434704" w14:textId="5106430D" w:rsidR="00A81011" w:rsidRPr="00A81011" w:rsidRDefault="00A81011" w:rsidP="00A810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A81011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8101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8101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11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A8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011"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 w:rsidRPr="00A8101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81011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A81011">
        <w:rPr>
          <w:rFonts w:ascii="Times New Roman" w:hAnsi="Times New Roman" w:cs="Times New Roman"/>
          <w:sz w:val="24"/>
          <w:szCs w:val="24"/>
        </w:rPr>
        <w:t xml:space="preserve"> </w:t>
      </w:r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I.1.3.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Asigurarea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infrastructurii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transportul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verde -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puncte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reîncărcare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vehiculele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electrice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prin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care se vor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achizitiona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2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statii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reaincarcare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150824D2" w14:textId="77777777" w:rsidR="00A81011" w:rsidRPr="00A81011" w:rsidRDefault="00A81011" w:rsidP="00A810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747940E3" w14:textId="77777777" w:rsidR="00A81011" w:rsidRPr="00A81011" w:rsidRDefault="00A81011" w:rsidP="00A810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Investiția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propusa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PRIN COMPONENTA I.1.3. in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cadrul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proiectului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moderniza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infrastructura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transport la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nivelul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comunei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LIVEZILE,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asigurând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promovand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sustenabilitatea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mediului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prin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vehicule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transport public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emisii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zero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construind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cadrul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proiectului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2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stații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suplimentare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încărcare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vehicule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electrice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6ABB31EF" w14:textId="77777777" w:rsidR="00A81011" w:rsidRPr="00A81011" w:rsidRDefault="00A81011" w:rsidP="00A810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2A778633" w14:textId="77777777" w:rsidR="00A81011" w:rsidRPr="00A81011" w:rsidRDefault="00A81011" w:rsidP="00A810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asemenea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urma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punerii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aplicare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investițiilor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cele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2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stații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încărcare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vehicule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electrice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comuna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LIVEZILE va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contribui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0,006%, la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realizarea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obiectivului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propus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România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respectiv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 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asigura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cel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puțin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30 000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stații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încărcare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finanțate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din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diverse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surse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finantare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inclusiv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din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Planul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Național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Redresare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și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Reziliență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</w:t>
      </w:r>
    </w:p>
    <w:p w14:paraId="46642D57" w14:textId="77777777" w:rsidR="00A81011" w:rsidRPr="00A81011" w:rsidRDefault="00A81011" w:rsidP="00A810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0C2C4224" w14:textId="77777777" w:rsidR="00A81011" w:rsidRPr="00A81011" w:rsidRDefault="00A81011" w:rsidP="00A810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Investiția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propusa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cadrul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proiectului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moderniza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infrastructura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transport la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nivelul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comunei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Livezile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asigurând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sustenabilitatea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mediului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prin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vehicule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transport public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emisii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zero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construind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cadrul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proiectului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2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stații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suplimentare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încărcare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vehicule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electrice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și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2,850 km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km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piste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bicicliști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nivel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local, care va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contribui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0,26% la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realizarea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obiectivului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propus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prin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PNRR, respective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realizarea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 1.091 km de piste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bicicliști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nivel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local/</w:t>
      </w:r>
      <w:proofErr w:type="spellStart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metropolitan</w:t>
      </w:r>
      <w:proofErr w:type="spellEnd"/>
      <w:r w:rsidRPr="00A81011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18F22943" w14:textId="77777777" w:rsidR="00A81011" w:rsidRDefault="00A81011" w:rsidP="00A81011">
      <w:pPr>
        <w:spacing w:line="360" w:lineRule="auto"/>
        <w:jc w:val="both"/>
        <w:rPr>
          <w:rFonts w:eastAsia="Times New Roman" w:cs="Times New Roman"/>
          <w:szCs w:val="24"/>
          <w:lang w:val="ro-RO" w:eastAsia="ro-RO"/>
        </w:rPr>
      </w:pPr>
    </w:p>
    <w:p w14:paraId="1B951564" w14:textId="77777777" w:rsidR="00D36CFB" w:rsidRPr="0004404D" w:rsidRDefault="00D36CFB" w:rsidP="00F87E9A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sectPr w:rsidR="00D36CFB" w:rsidRPr="0004404D" w:rsidSect="00F87E9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2E29"/>
    <w:multiLevelType w:val="multilevel"/>
    <w:tmpl w:val="387C7A5C"/>
    <w:lvl w:ilvl="0">
      <w:start w:val="1"/>
      <w:numFmt w:val="decimal"/>
      <w:pStyle w:val="Titlu1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Titlu2"/>
      <w:isLgl/>
      <w:lvlText w:val="%1.%2."/>
      <w:lvlJc w:val="left"/>
      <w:pPr>
        <w:ind w:left="171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lu3"/>
      <w:isLgl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lowerLetter"/>
      <w:pStyle w:val="Titlu4"/>
      <w:lvlText w:val="%4 ) "/>
      <w:lvlJc w:val="left"/>
      <w:pPr>
        <w:ind w:left="2322" w:hanging="1080"/>
      </w:pPr>
      <w:rPr>
        <w:rFonts w:hint="default"/>
        <w:b/>
      </w:rPr>
    </w:lvl>
    <w:lvl w:ilvl="4">
      <w:start w:val="1"/>
      <w:numFmt w:val="decimal"/>
      <w:pStyle w:val="Titlu5"/>
      <w:lvlText w:val="%4.%5. ) "/>
      <w:lvlJc w:val="left"/>
      <w:pPr>
        <w:ind w:left="240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" w15:restartNumberingAfterBreak="0">
    <w:nsid w:val="5B9B214B"/>
    <w:multiLevelType w:val="hybridMultilevel"/>
    <w:tmpl w:val="D676089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F986BE0"/>
    <w:multiLevelType w:val="hybridMultilevel"/>
    <w:tmpl w:val="35D22E48"/>
    <w:lvl w:ilvl="0" w:tplc="2D0451CA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BA3214"/>
    <w:multiLevelType w:val="hybridMultilevel"/>
    <w:tmpl w:val="AC7A7228"/>
    <w:lvl w:ilvl="0" w:tplc="2D045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B1921"/>
    <w:multiLevelType w:val="hybridMultilevel"/>
    <w:tmpl w:val="8278C3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4716745">
    <w:abstractNumId w:val="0"/>
  </w:num>
  <w:num w:numId="2" w16cid:durableId="1575358809">
    <w:abstractNumId w:val="2"/>
  </w:num>
  <w:num w:numId="3" w16cid:durableId="1202547532">
    <w:abstractNumId w:val="3"/>
  </w:num>
  <w:num w:numId="4" w16cid:durableId="789324340">
    <w:abstractNumId w:val="1"/>
  </w:num>
  <w:num w:numId="5" w16cid:durableId="1940410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3A9"/>
    <w:rsid w:val="000203A9"/>
    <w:rsid w:val="0004404D"/>
    <w:rsid w:val="002C173F"/>
    <w:rsid w:val="008B5B6C"/>
    <w:rsid w:val="009A33D8"/>
    <w:rsid w:val="00A81011"/>
    <w:rsid w:val="00D36CFB"/>
    <w:rsid w:val="00DD49B5"/>
    <w:rsid w:val="00F8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D86B"/>
  <w15:docId w15:val="{BAF19DB6-EABA-4CB7-ACAC-B2FC3CF1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3A9"/>
  </w:style>
  <w:style w:type="paragraph" w:styleId="Titlu1">
    <w:name w:val="heading 1"/>
    <w:basedOn w:val="Listparagraf"/>
    <w:next w:val="Normal"/>
    <w:link w:val="Titlu1Caracter"/>
    <w:qFormat/>
    <w:rsid w:val="008B5B6C"/>
    <w:pPr>
      <w:numPr>
        <w:numId w:val="1"/>
      </w:numPr>
      <w:tabs>
        <w:tab w:val="num" w:pos="360"/>
      </w:tabs>
      <w:spacing w:before="360" w:after="240" w:line="240" w:lineRule="auto"/>
      <w:ind w:left="0" w:firstLine="0"/>
      <w:jc w:val="both"/>
      <w:outlineLvl w:val="0"/>
    </w:pPr>
    <w:rPr>
      <w:rFonts w:ascii="Arial Narrow" w:eastAsia="Times New Roman" w:hAnsi="Arial Narrow" w:cs="Times New Roman"/>
      <w:b/>
      <w:color w:val="002060"/>
      <w:sz w:val="32"/>
      <w:szCs w:val="32"/>
      <w:lang w:val="ro-RO"/>
    </w:rPr>
  </w:style>
  <w:style w:type="paragraph" w:styleId="Titlu2">
    <w:name w:val="heading 2"/>
    <w:aliases w:val="Heading 2 Char1,Heading 2 Char Char,Nadpis_2,AB,Numbered - 2,Sub Heading,ignorer2,Fejléc 2"/>
    <w:basedOn w:val="Titlu1"/>
    <w:next w:val="Normal"/>
    <w:link w:val="Titlu2Caracter"/>
    <w:qFormat/>
    <w:rsid w:val="008B5B6C"/>
    <w:pPr>
      <w:numPr>
        <w:ilvl w:val="1"/>
      </w:numPr>
      <w:tabs>
        <w:tab w:val="num" w:pos="360"/>
      </w:tabs>
      <w:spacing w:before="240" w:after="120"/>
      <w:outlineLvl w:val="1"/>
    </w:pPr>
    <w:rPr>
      <w:color w:val="C00000"/>
      <w:sz w:val="28"/>
      <w:szCs w:val="28"/>
    </w:rPr>
  </w:style>
  <w:style w:type="paragraph" w:styleId="Titlu3">
    <w:name w:val="heading 3"/>
    <w:aliases w:val="Podpodkapitola,adpis 3,KopCat. 3,Numbered - 3"/>
    <w:basedOn w:val="Titlu2"/>
    <w:next w:val="Normal"/>
    <w:link w:val="Titlu3Caracter"/>
    <w:unhideWhenUsed/>
    <w:qFormat/>
    <w:rsid w:val="008B5B6C"/>
    <w:pPr>
      <w:numPr>
        <w:ilvl w:val="2"/>
      </w:numPr>
      <w:tabs>
        <w:tab w:val="num" w:pos="360"/>
      </w:tabs>
      <w:outlineLvl w:val="2"/>
    </w:pPr>
  </w:style>
  <w:style w:type="paragraph" w:styleId="Titlu4">
    <w:name w:val="heading 4"/>
    <w:basedOn w:val="Titlu2"/>
    <w:next w:val="Normal"/>
    <w:link w:val="Titlu4Caracter"/>
    <w:unhideWhenUsed/>
    <w:qFormat/>
    <w:rsid w:val="008B5B6C"/>
    <w:pPr>
      <w:numPr>
        <w:ilvl w:val="3"/>
      </w:numPr>
      <w:tabs>
        <w:tab w:val="num" w:pos="360"/>
      </w:tabs>
      <w:outlineLvl w:val="3"/>
    </w:pPr>
  </w:style>
  <w:style w:type="paragraph" w:styleId="Titlu5">
    <w:name w:val="heading 5"/>
    <w:basedOn w:val="Normal"/>
    <w:next w:val="Normal"/>
    <w:link w:val="Titlu5Caracter"/>
    <w:qFormat/>
    <w:rsid w:val="008B5B6C"/>
    <w:pPr>
      <w:keepNext/>
      <w:numPr>
        <w:ilvl w:val="4"/>
        <w:numId w:val="1"/>
      </w:numPr>
      <w:spacing w:after="120" w:line="240" w:lineRule="auto"/>
      <w:jc w:val="both"/>
      <w:outlineLvl w:val="4"/>
    </w:pPr>
    <w:rPr>
      <w:rFonts w:ascii="Arial Narrow" w:eastAsia="Times New Roman" w:hAnsi="Arial Narrow" w:cs="Times New Roman"/>
      <w:i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B5B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lu1Caracter">
    <w:name w:val="Titlu 1 Caracter"/>
    <w:basedOn w:val="Fontdeparagrafimplicit"/>
    <w:link w:val="Titlu1"/>
    <w:rsid w:val="008B5B6C"/>
    <w:rPr>
      <w:rFonts w:ascii="Arial Narrow" w:eastAsia="Times New Roman" w:hAnsi="Arial Narrow" w:cs="Times New Roman"/>
      <w:b/>
      <w:color w:val="002060"/>
      <w:sz w:val="32"/>
      <w:szCs w:val="32"/>
      <w:lang w:val="ro-RO"/>
    </w:rPr>
  </w:style>
  <w:style w:type="character" w:customStyle="1" w:styleId="Titlu2Caracter">
    <w:name w:val="Titlu 2 Caracter"/>
    <w:aliases w:val="Heading 2 Char1 Caracter,Heading 2 Char Char Caracter,Nadpis_2 Caracter,AB Caracter,Numbered - 2 Caracter,Sub Heading Caracter,ignorer2 Caracter,Fejléc 2 Caracter"/>
    <w:basedOn w:val="Fontdeparagrafimplicit"/>
    <w:link w:val="Titlu2"/>
    <w:rsid w:val="008B5B6C"/>
    <w:rPr>
      <w:rFonts w:ascii="Arial Narrow" w:eastAsia="Times New Roman" w:hAnsi="Arial Narrow" w:cs="Times New Roman"/>
      <w:b/>
      <w:color w:val="C00000"/>
      <w:sz w:val="28"/>
      <w:szCs w:val="28"/>
      <w:lang w:val="ro-RO"/>
    </w:rPr>
  </w:style>
  <w:style w:type="character" w:customStyle="1" w:styleId="Titlu3Caracter">
    <w:name w:val="Titlu 3 Caracter"/>
    <w:aliases w:val="Podpodkapitola Caracter,adpis 3 Caracter,KopCat. 3 Caracter,Numbered - 3 Caracter"/>
    <w:basedOn w:val="Fontdeparagrafimplicit"/>
    <w:link w:val="Titlu3"/>
    <w:rsid w:val="008B5B6C"/>
    <w:rPr>
      <w:rFonts w:ascii="Arial Narrow" w:eastAsia="Times New Roman" w:hAnsi="Arial Narrow" w:cs="Times New Roman"/>
      <w:b/>
      <w:color w:val="C00000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rsid w:val="008B5B6C"/>
    <w:rPr>
      <w:rFonts w:ascii="Arial Narrow" w:eastAsia="Times New Roman" w:hAnsi="Arial Narrow" w:cs="Times New Roman"/>
      <w:b/>
      <w:color w:val="C00000"/>
      <w:sz w:val="28"/>
      <w:szCs w:val="28"/>
      <w:lang w:val="ro-RO"/>
    </w:rPr>
  </w:style>
  <w:style w:type="character" w:customStyle="1" w:styleId="Titlu5Caracter">
    <w:name w:val="Titlu 5 Caracter"/>
    <w:basedOn w:val="Fontdeparagrafimplicit"/>
    <w:link w:val="Titlu5"/>
    <w:rsid w:val="008B5B6C"/>
    <w:rPr>
      <w:rFonts w:ascii="Arial Narrow" w:eastAsia="Times New Roman" w:hAnsi="Arial Narrow" w:cs="Times New Roman"/>
      <w:i/>
      <w:sz w:val="28"/>
      <w:szCs w:val="20"/>
      <w:lang w:val="ro-RO"/>
    </w:rPr>
  </w:style>
  <w:style w:type="paragraph" w:styleId="Listparagraf">
    <w:name w:val="List Paragraph"/>
    <w:aliases w:val="tim12,Normal bullet 2"/>
    <w:basedOn w:val="Normal"/>
    <w:link w:val="ListparagrafCaracter"/>
    <w:uiPriority w:val="34"/>
    <w:qFormat/>
    <w:rsid w:val="008B5B6C"/>
    <w:pPr>
      <w:ind w:left="720"/>
      <w:contextualSpacing/>
    </w:pPr>
  </w:style>
  <w:style w:type="paragraph" w:customStyle="1" w:styleId="Default">
    <w:name w:val="Default"/>
    <w:rsid w:val="008B5B6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ListparagrafCaracter">
    <w:name w:val="Listă paragraf Caracter"/>
    <w:aliases w:val="tim12 Caracter,Normal bullet 2 Caracter"/>
    <w:link w:val="Listparagraf"/>
    <w:uiPriority w:val="34"/>
    <w:rsid w:val="009A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e@primarialivezilebn.r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imarie@primarialivezileb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CAA487E32B0448A3BFF1B02E5B830" ma:contentTypeVersion="11" ma:contentTypeDescription="Creați un document nou." ma:contentTypeScope="" ma:versionID="6f34475502a0902bd13ae9224520b49f">
  <xsd:schema xmlns:xsd="http://www.w3.org/2001/XMLSchema" xmlns:xs="http://www.w3.org/2001/XMLSchema" xmlns:p="http://schemas.microsoft.com/office/2006/metadata/properties" xmlns:ns3="a4c55d1e-6033-4144-b445-a7422575cde8" targetNamespace="http://schemas.microsoft.com/office/2006/metadata/properties" ma:root="true" ma:fieldsID="8f3f14bbbc84ded9cccaf568841b7a7e" ns3:_="">
    <xsd:import namespace="a4c55d1e-6033-4144-b445-a7422575c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d1e-6033-4144-b445-a7422575c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35D15-6F6C-4DEB-BFED-305A2197A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DCEDA-1908-4739-A717-C5CF7A118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55d1e-6033-4144-b445-a7422575c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D6B71-451B-4638-B302-4B64F79F2A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CHIFOR</dc:creator>
  <cp:keywords/>
  <dc:description/>
  <cp:lastModifiedBy>Cornis Diana</cp:lastModifiedBy>
  <cp:revision>6</cp:revision>
  <dcterms:created xsi:type="dcterms:W3CDTF">2022-05-13T09:47:00Z</dcterms:created>
  <dcterms:modified xsi:type="dcterms:W3CDTF">2022-09-26T07:26:00Z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0x01010075BCAA487E32B0448A3BFF1B02E5B830</vt:lpwstr>
  </property>
</Properties>
</file>