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88" w:type="dxa"/>
        <w:tblLook w:val="04A0" w:firstRow="1" w:lastRow="0" w:firstColumn="1" w:lastColumn="0" w:noHBand="0" w:noVBand="1"/>
      </w:tblPr>
      <w:tblGrid>
        <w:gridCol w:w="7938"/>
        <w:gridCol w:w="574"/>
        <w:gridCol w:w="1376"/>
      </w:tblGrid>
      <w:tr w:rsidR="00EF4BDA" w:rsidRPr="00EF4BDA" w:rsidTr="005A42EA">
        <w:trPr>
          <w:trHeight w:val="255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o-RO"/>
              </w:rPr>
            </w:pPr>
            <w:r w:rsidRPr="00EF4BD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o-RO"/>
              </w:rPr>
              <w:t xml:space="preserve">                         </w:t>
            </w:r>
            <w:r w:rsidRPr="00EF4BDA">
              <w:rPr>
                <w:rFonts w:ascii="Times New Roman" w:eastAsia="Times New Roman" w:hAnsi="Times New Roman" w:cs="Times New Roman"/>
                <w:sz w:val="24"/>
                <w:szCs w:val="20"/>
                <w:lang w:eastAsia="ro-RO"/>
              </w:rPr>
              <w:t>ROMÂNIA</w:t>
            </w:r>
            <w:r w:rsidR="00234125" w:rsidRPr="00EF4BD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o-RO"/>
              </w:rPr>
              <w:t xml:space="preserve"> </w:t>
            </w:r>
            <w:r w:rsidR="0023412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o-RO"/>
              </w:rPr>
              <w:t xml:space="preserve">                                                      </w:t>
            </w:r>
            <w:r w:rsidR="00234125" w:rsidRPr="00EF4BD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o-RO"/>
              </w:rPr>
              <w:t>Anexa nr.1</w:t>
            </w:r>
          </w:p>
          <w:p w:rsidR="00EF4BDA" w:rsidRPr="00EF4BDA" w:rsidRDefault="00EF4BDA" w:rsidP="003A43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o-RO"/>
              </w:rPr>
            </w:pPr>
            <w:r w:rsidRPr="00EF4BDA">
              <w:rPr>
                <w:rFonts w:ascii="Times New Roman" w:eastAsia="Times New Roman" w:hAnsi="Times New Roman" w:cs="Times New Roman"/>
                <w:sz w:val="24"/>
                <w:szCs w:val="20"/>
                <w:lang w:eastAsia="ro-RO"/>
              </w:rPr>
              <w:t xml:space="preserve">                  JUDEȚUL TULCEA</w:t>
            </w:r>
            <w:r w:rsidRPr="00EF4BDA">
              <w:rPr>
                <w:rFonts w:ascii="Times New Roman" w:eastAsia="Times New Roman" w:hAnsi="Times New Roman" w:cs="Times New Roman"/>
                <w:sz w:val="24"/>
                <w:szCs w:val="20"/>
                <w:lang w:eastAsia="ro-RO"/>
              </w:rPr>
              <w:tab/>
            </w:r>
            <w:r w:rsidR="00234125">
              <w:rPr>
                <w:rFonts w:ascii="Times New Roman" w:eastAsia="Times New Roman" w:hAnsi="Times New Roman" w:cs="Times New Roman"/>
                <w:sz w:val="24"/>
                <w:szCs w:val="20"/>
                <w:lang w:eastAsia="ro-RO"/>
              </w:rPr>
              <w:t xml:space="preserve">                              </w:t>
            </w:r>
            <w:r w:rsidR="00234125" w:rsidRPr="00EF4BD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o-RO"/>
              </w:rPr>
              <w:t xml:space="preserve">la </w:t>
            </w:r>
            <w:r w:rsidR="0023412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o-RO"/>
              </w:rPr>
              <w:t>P</w:t>
            </w:r>
            <w:r w:rsidR="00234125" w:rsidRPr="00EF4BD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o-RO"/>
              </w:rPr>
              <w:t>HCL</w:t>
            </w:r>
            <w:r w:rsidR="00234125" w:rsidRPr="00EF4BDA">
              <w:rPr>
                <w:rFonts w:ascii="Calibri" w:eastAsia="Calibri" w:hAnsi="Calibri" w:cs="Times New Roman"/>
                <w:b/>
              </w:rPr>
              <w:t xml:space="preserve"> </w:t>
            </w:r>
            <w:r w:rsidR="002341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  <w:r w:rsidR="00234125" w:rsidRPr="00EF4BDA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o-RO"/>
              </w:rPr>
              <w:t>/</w:t>
            </w:r>
            <w:r w:rsidR="003A43C4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o-RO"/>
              </w:rPr>
              <w:t>08</w:t>
            </w:r>
            <w:bookmarkStart w:id="0" w:name="_GoBack"/>
            <w:bookmarkEnd w:id="0"/>
            <w:r w:rsidR="00234125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o-RO"/>
              </w:rPr>
              <w:t>.09.2022</w:t>
            </w:r>
            <w:r w:rsidR="00234125">
              <w:rPr>
                <w:rFonts w:ascii="Times New Roman" w:eastAsia="Times New Roman" w:hAnsi="Times New Roman" w:cs="Times New Roman"/>
                <w:sz w:val="24"/>
                <w:szCs w:val="20"/>
                <w:lang w:eastAsia="ro-RO"/>
              </w:rPr>
              <w:tab/>
            </w:r>
            <w:r w:rsidRPr="00EF4BDA">
              <w:rPr>
                <w:rFonts w:ascii="Times New Roman" w:eastAsia="Times New Roman" w:hAnsi="Times New Roman" w:cs="Times New Roman"/>
                <w:sz w:val="24"/>
                <w:szCs w:val="20"/>
                <w:lang w:eastAsia="ro-RO"/>
              </w:rPr>
              <w:t xml:space="preserve">CONSILIUL LOCAL AL COMUNEI C.A. ROSETTI  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  <w:t xml:space="preserve">        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EF4BDA" w:rsidRPr="00EF4BDA" w:rsidTr="005A42EA">
        <w:trPr>
          <w:trHeight w:val="68"/>
        </w:trPr>
        <w:tc>
          <w:tcPr>
            <w:tcW w:w="9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</w:tr>
      <w:tr w:rsidR="00EF4BDA" w:rsidRPr="00EF4BDA" w:rsidTr="005A42EA">
        <w:trPr>
          <w:trHeight w:val="255"/>
        </w:trPr>
        <w:tc>
          <w:tcPr>
            <w:tcW w:w="98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BDA" w:rsidRDefault="00EF4BDA" w:rsidP="00EF4BDA">
            <w:pPr>
              <w:autoSpaceDE w:val="0"/>
              <w:autoSpaceDN w:val="0"/>
              <w:adjustRightInd w:val="0"/>
              <w:spacing w:after="0" w:line="240" w:lineRule="auto"/>
              <w:rPr>
                <w:rFonts w:ascii="OpenSans-Regular" w:eastAsia="Calibri" w:hAnsi="OpenSans-Regular" w:cs="OpenSans-Regular"/>
                <w:sz w:val="20"/>
                <w:szCs w:val="20"/>
              </w:rPr>
            </w:pPr>
          </w:p>
          <w:p w:rsidR="00DF50DE" w:rsidRDefault="00DF50DE" w:rsidP="00EF4BDA">
            <w:pPr>
              <w:autoSpaceDE w:val="0"/>
              <w:autoSpaceDN w:val="0"/>
              <w:adjustRightInd w:val="0"/>
              <w:spacing w:after="0" w:line="240" w:lineRule="auto"/>
              <w:rPr>
                <w:rFonts w:ascii="OpenSans-Regular" w:eastAsia="Calibri" w:hAnsi="OpenSans-Regular" w:cs="OpenSans-Regular"/>
                <w:sz w:val="20"/>
                <w:szCs w:val="20"/>
              </w:rPr>
            </w:pPr>
          </w:p>
          <w:p w:rsidR="00DF50DE" w:rsidRDefault="00DF50DE" w:rsidP="00EF4BDA">
            <w:pPr>
              <w:autoSpaceDE w:val="0"/>
              <w:autoSpaceDN w:val="0"/>
              <w:adjustRightInd w:val="0"/>
              <w:spacing w:after="0" w:line="240" w:lineRule="auto"/>
              <w:rPr>
                <w:rFonts w:ascii="OpenSans-Regular" w:eastAsia="Calibri" w:hAnsi="OpenSans-Regular" w:cs="OpenSans-Regular"/>
                <w:sz w:val="20"/>
                <w:szCs w:val="20"/>
              </w:rPr>
            </w:pPr>
          </w:p>
          <w:p w:rsidR="00DF50DE" w:rsidRDefault="00DF50DE" w:rsidP="00EF4BDA">
            <w:pPr>
              <w:autoSpaceDE w:val="0"/>
              <w:autoSpaceDN w:val="0"/>
              <w:adjustRightInd w:val="0"/>
              <w:spacing w:after="0" w:line="240" w:lineRule="auto"/>
              <w:rPr>
                <w:rFonts w:ascii="OpenSans-Regular" w:eastAsia="Calibri" w:hAnsi="OpenSans-Regular" w:cs="OpenSans-Regular"/>
                <w:sz w:val="20"/>
                <w:szCs w:val="20"/>
              </w:rPr>
            </w:pPr>
          </w:p>
          <w:p w:rsidR="00DF50DE" w:rsidRPr="00EF4BDA" w:rsidRDefault="00DF50DE" w:rsidP="00EF4BDA">
            <w:pPr>
              <w:autoSpaceDE w:val="0"/>
              <w:autoSpaceDN w:val="0"/>
              <w:adjustRightInd w:val="0"/>
              <w:spacing w:after="0" w:line="240" w:lineRule="auto"/>
              <w:rPr>
                <w:rFonts w:ascii="OpenSans-Regular" w:eastAsia="Calibri" w:hAnsi="OpenSans-Regular" w:cs="OpenSans-Regular"/>
                <w:sz w:val="20"/>
                <w:szCs w:val="20"/>
              </w:rPr>
            </w:pPr>
          </w:p>
          <w:p w:rsidR="00C44441" w:rsidRPr="00DF50DE" w:rsidRDefault="00EF4BDA" w:rsidP="00DF50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DF50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Privind  </w:t>
            </w:r>
            <w:r w:rsidR="00C44441" w:rsidRPr="00DF5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aprobarea actualizării studiului de fezabilitate al ” Proiectului</w:t>
            </w:r>
          </w:p>
          <w:p w:rsidR="00C44441" w:rsidRPr="00DF50DE" w:rsidRDefault="00C44441" w:rsidP="00C444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DF5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regional de dezvoltare a infrastructurii de apă și apă uzată în județul Tulcea” aprobat prin HCL</w:t>
            </w:r>
          </w:p>
          <w:p w:rsidR="00C44441" w:rsidRPr="00C44441" w:rsidRDefault="00C44441" w:rsidP="00C444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DF5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nr.13/24.06.2021 cu noile valori ale indicatorilor tehnico - economici aferenți obiectivelor de investiții care se vor realiza pe raza administrativ - teritorială a comunei C.A.Rosetti, județul Tulcea</w:t>
            </w:r>
            <w:r w:rsidRPr="00D47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.</w:t>
            </w:r>
          </w:p>
          <w:p w:rsidR="00C44441" w:rsidRDefault="00C44441" w:rsidP="00EF4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C44441" w:rsidRDefault="00C44441" w:rsidP="00EF4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Pr="00EF4BDA" w:rsidRDefault="00DF50DE" w:rsidP="00EF4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</w:tr>
      <w:tr w:rsidR="00EF4BDA" w:rsidRPr="00EF4BDA" w:rsidTr="005A42EA">
        <w:trPr>
          <w:trHeight w:val="255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EF4BDA" w:rsidRPr="00EF4BDA" w:rsidTr="005A42EA">
        <w:trPr>
          <w:trHeight w:val="255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sz w:val="20"/>
                <w:szCs w:val="20"/>
                <w:u w:val="single"/>
                <w:lang w:eastAsia="ro-RO"/>
              </w:rPr>
            </w:pPr>
            <w:r w:rsidRPr="00EF4BDA">
              <w:rPr>
                <w:rFonts w:ascii="Arial" w:eastAsia="Times New Roman" w:hAnsi="Arial" w:cs="Arial"/>
                <w:b/>
                <w:bCs/>
                <w:color w:val="0070C0"/>
                <w:sz w:val="20"/>
                <w:szCs w:val="20"/>
                <w:u w:val="single"/>
                <w:lang w:eastAsia="ro-RO"/>
              </w:rPr>
              <w:t>INDICATORI FIZICI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4BDA" w:rsidRPr="00EF4BDA" w:rsidRDefault="00EF4BDA" w:rsidP="00EF4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 CA ROSETTI </w:t>
            </w:r>
          </w:p>
        </w:tc>
      </w:tr>
      <w:tr w:rsidR="00EF4BDA" w:rsidRPr="00EF4BDA" w:rsidTr="005A42EA">
        <w:trPr>
          <w:trHeight w:val="255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 </w:t>
            </w:r>
          </w:p>
        </w:tc>
      </w:tr>
      <w:tr w:rsidR="00EF4BDA" w:rsidRPr="00EF4BDA" w:rsidTr="005A42EA">
        <w:trPr>
          <w:trHeight w:val="255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proofErr w:type="spellStart"/>
            <w:r w:rsidRPr="00EF4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Investitii</w:t>
            </w:r>
            <w:proofErr w:type="spellEnd"/>
            <w:r w:rsidRPr="00EF4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 xml:space="preserve"> in infrastructura de apa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o-RO"/>
              </w:rPr>
              <w:t> </w:t>
            </w:r>
          </w:p>
        </w:tc>
      </w:tr>
      <w:tr w:rsidR="00EF4BDA" w:rsidRPr="00EF4BDA" w:rsidTr="005A42EA">
        <w:trPr>
          <w:trHeight w:val="255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Surse de apa - noi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buc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</w:t>
            </w:r>
          </w:p>
        </w:tc>
      </w:tr>
      <w:tr w:rsidR="00EF4BDA" w:rsidRPr="00EF4BDA" w:rsidTr="005A42EA">
        <w:trPr>
          <w:trHeight w:val="255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proofErr w:type="spellStart"/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Aductiuni</w:t>
            </w:r>
            <w:proofErr w:type="spellEnd"/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apa bruta - extindere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km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0,60</w:t>
            </w:r>
          </w:p>
        </w:tc>
      </w:tr>
      <w:tr w:rsidR="00EF4BDA" w:rsidRPr="00EF4BDA" w:rsidTr="005A42EA">
        <w:trPr>
          <w:trHeight w:val="255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proofErr w:type="spellStart"/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Statii</w:t>
            </w:r>
            <w:proofErr w:type="spellEnd"/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de pompare- noi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buc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3</w:t>
            </w:r>
          </w:p>
        </w:tc>
      </w:tr>
      <w:tr w:rsidR="00EF4BDA" w:rsidRPr="00EF4BDA" w:rsidTr="005A42EA">
        <w:trPr>
          <w:trHeight w:val="255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proofErr w:type="spellStart"/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Statii</w:t>
            </w:r>
            <w:proofErr w:type="spellEnd"/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de tratare a apei - noi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buc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</w:t>
            </w:r>
          </w:p>
        </w:tc>
      </w:tr>
      <w:tr w:rsidR="00EF4BDA" w:rsidRPr="00EF4BDA" w:rsidTr="005A42EA">
        <w:trPr>
          <w:trHeight w:val="255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proofErr w:type="spellStart"/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Aductiuni</w:t>
            </w:r>
            <w:proofErr w:type="spellEnd"/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apa tratata - extindere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km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B107F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12,4</w:t>
            </w:r>
            <w:r w:rsidR="00B107FE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</w:t>
            </w:r>
          </w:p>
        </w:tc>
      </w:tr>
      <w:tr w:rsidR="00EF4BDA" w:rsidRPr="00EF4BDA" w:rsidTr="005A42EA">
        <w:trPr>
          <w:trHeight w:val="255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Complexe de </w:t>
            </w:r>
            <w:proofErr w:type="spellStart"/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inmagazinare</w:t>
            </w:r>
            <w:proofErr w:type="spellEnd"/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- extindere/ noi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buc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2</w:t>
            </w:r>
          </w:p>
        </w:tc>
      </w:tr>
      <w:tr w:rsidR="00EF4BDA" w:rsidRPr="00EF4BDA" w:rsidTr="005A42EA">
        <w:trPr>
          <w:trHeight w:val="255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proofErr w:type="spellStart"/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Retele</w:t>
            </w:r>
            <w:proofErr w:type="spellEnd"/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de </w:t>
            </w:r>
            <w:proofErr w:type="spellStart"/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distributie</w:t>
            </w:r>
            <w:proofErr w:type="spellEnd"/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 xml:space="preserve"> extindere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BDA" w:rsidRPr="00EF4BDA" w:rsidRDefault="00EF4BDA" w:rsidP="00EF4B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km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EF4BDA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36,33</w:t>
            </w:r>
          </w:p>
        </w:tc>
      </w:tr>
      <w:tr w:rsidR="00EF4BDA" w:rsidRPr="00EF4BDA" w:rsidTr="005A42EA">
        <w:trPr>
          <w:trHeight w:val="255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EF4BDA" w:rsidRDefault="00EF4BDA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Pr="00DF50DE" w:rsidRDefault="00DF50DE" w:rsidP="00DF50D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DF50DE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Director general,                                                     </w:t>
            </w:r>
            <w:r w:rsidRPr="00DF50DE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ab/>
            </w:r>
            <w:r w:rsidRPr="00DF50DE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ab/>
            </w:r>
            <w:r w:rsidRPr="00DF50DE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ab/>
            </w:r>
            <w:r w:rsidRPr="00DF50DE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ab/>
            </w:r>
          </w:p>
          <w:p w:rsidR="00DF50DE" w:rsidRDefault="00DF50DE" w:rsidP="00DF50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 </w:t>
            </w:r>
            <w:r w:rsidRPr="00DF50DE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Ing. Ifrim Catrinescu</w:t>
            </w: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Valentin</w:t>
            </w: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ab/>
            </w: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ab/>
            </w:r>
            <w:r w:rsidRPr="00DF50DE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Manager </w:t>
            </w:r>
            <w:proofErr w:type="spellStart"/>
            <w:r w:rsidRPr="00DF50DE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proiect,</w:t>
            </w: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Ing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. Marian Zamfir</w:t>
            </w: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51210B" w:rsidRPr="0051210B" w:rsidRDefault="0051210B" w:rsidP="00512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51210B">
              <w:rPr>
                <w:rFonts w:ascii="Times New Roman" w:hAnsi="Times New Roman" w:cs="Times New Roman"/>
                <w:sz w:val="24"/>
                <w:szCs w:val="24"/>
              </w:rPr>
              <w:t>INIȚIATOR PROIECT: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51210B">
              <w:rPr>
                <w:rFonts w:ascii="Times New Roman" w:hAnsi="Times New Roman" w:cs="Times New Roman"/>
                <w:sz w:val="20"/>
                <w:szCs w:val="20"/>
              </w:rPr>
              <w:t>AVIZEAZĂ PENTRU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LEGALITATE</w:t>
            </w:r>
          </w:p>
          <w:p w:rsidR="0051210B" w:rsidRPr="0051210B" w:rsidRDefault="0051210B" w:rsidP="0051210B">
            <w:pPr>
              <w:autoSpaceDE w:val="0"/>
              <w:autoSpaceDN w:val="0"/>
              <w:adjustRightInd w:val="0"/>
              <w:spacing w:after="0" w:line="240" w:lineRule="auto"/>
              <w:ind w:right="-1242"/>
              <w:rPr>
                <w:rFonts w:ascii="Times New Roman" w:hAnsi="Times New Roman" w:cs="Times New Roman"/>
                <w:sz w:val="18"/>
                <w:szCs w:val="18"/>
              </w:rPr>
            </w:pPr>
            <w:r w:rsidRPr="0051210B">
              <w:rPr>
                <w:rFonts w:ascii="Times New Roman" w:hAnsi="Times New Roman" w:cs="Times New Roman"/>
                <w:sz w:val="20"/>
                <w:szCs w:val="20"/>
              </w:rPr>
              <w:t>PRIMARUL COMUNEI C. A. ROSETTI</w:t>
            </w:r>
            <w:r w:rsidRPr="0051210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51210B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ECRETARUL GENERAL AL COMUNEI C.A</w:t>
            </w:r>
            <w:r w:rsidRPr="0051210B">
              <w:rPr>
                <w:rFonts w:ascii="Times New Roman" w:hAnsi="Times New Roman" w:cs="Times New Roman"/>
                <w:sz w:val="18"/>
                <w:szCs w:val="18"/>
              </w:rPr>
              <w:t>.ROSETTI</w:t>
            </w:r>
          </w:p>
          <w:p w:rsidR="00DF50DE" w:rsidRPr="0051210B" w:rsidRDefault="0051210B" w:rsidP="00512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Antonel POCORA                                        </w:t>
            </w:r>
            <w:r w:rsidRPr="005121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Petru CARLAN</w:t>
            </w: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  <w:p w:rsidR="00DF50DE" w:rsidRPr="00EF4BDA" w:rsidRDefault="00DF50DE" w:rsidP="00EF4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BDA" w:rsidRPr="00EF4BDA" w:rsidRDefault="00EF4BDA" w:rsidP="00EF4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</w:tbl>
    <w:p w:rsidR="000D47C2" w:rsidRDefault="000D47C2" w:rsidP="00EF4BDA"/>
    <w:sectPr w:rsidR="000D47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OpenSans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B67732"/>
    <w:multiLevelType w:val="hybridMultilevel"/>
    <w:tmpl w:val="7BBA1588"/>
    <w:lvl w:ilvl="0" w:tplc="FC3ACD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44A"/>
    <w:rsid w:val="000D47C2"/>
    <w:rsid w:val="00234125"/>
    <w:rsid w:val="003A43C4"/>
    <w:rsid w:val="00490E45"/>
    <w:rsid w:val="0051210B"/>
    <w:rsid w:val="00784F84"/>
    <w:rsid w:val="00B107FE"/>
    <w:rsid w:val="00B5644A"/>
    <w:rsid w:val="00C44441"/>
    <w:rsid w:val="00D47E66"/>
    <w:rsid w:val="00D86FF2"/>
    <w:rsid w:val="00DF50DE"/>
    <w:rsid w:val="00EF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3AE782-955E-4DF8-8788-3D7791E82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203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Petru</dc:creator>
  <cp:keywords/>
  <dc:description/>
  <cp:lastModifiedBy>Petru</cp:lastModifiedBy>
  <cp:revision>7</cp:revision>
  <dcterms:created xsi:type="dcterms:W3CDTF">2022-09-14T08:01:00Z</dcterms:created>
  <dcterms:modified xsi:type="dcterms:W3CDTF">2022-09-29T11:14:00Z</dcterms:modified>
</cp:coreProperties>
</file>