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D8226" w14:textId="77777777" w:rsidR="00700168" w:rsidRDefault="00700168" w:rsidP="00700168">
      <w:pPr>
        <w:spacing w:after="0" w:line="240" w:lineRule="auto"/>
        <w:jc w:val="center"/>
        <w:rPr>
          <w:rFonts w:ascii="Arial" w:eastAsia="Times New Roman" w:hAnsi="Arial" w:cs="Arial"/>
          <w:color w:val="000000"/>
          <w:sz w:val="20"/>
          <w:szCs w:val="20"/>
          <w:lang w:val="en-US"/>
        </w:rPr>
      </w:pPr>
      <w:bookmarkStart w:id="0" w:name="_GoBack"/>
      <w:bookmarkEnd w:id="0"/>
    </w:p>
    <w:p w14:paraId="0336CEB7" w14:textId="2A40C452" w:rsidR="00700168" w:rsidRPr="00700168" w:rsidRDefault="00FD5AFF" w:rsidP="00700168">
      <w:pPr>
        <w:spacing w:after="0" w:line="240" w:lineRule="auto"/>
        <w:jc w:val="center"/>
        <w:rPr>
          <w:rFonts w:ascii="Arial" w:eastAsia="Times New Roman" w:hAnsi="Arial" w:cs="Arial"/>
          <w:color w:val="000000"/>
          <w:sz w:val="20"/>
          <w:szCs w:val="20"/>
          <w:lang w:val="en-US"/>
        </w:rPr>
      </w:pPr>
      <w:r>
        <w:rPr>
          <w:noProof/>
          <w:lang w:eastAsia="ro-RO"/>
        </w:rPr>
        <w:drawing>
          <wp:anchor distT="0" distB="0" distL="114300" distR="114300" simplePos="0" relativeHeight="251660288" behindDoc="0" locked="0" layoutInCell="1" allowOverlap="1" wp14:anchorId="56DB0FE3" wp14:editId="11B84D4B">
            <wp:simplePos x="0" y="0"/>
            <wp:positionH relativeFrom="column">
              <wp:posOffset>2291715</wp:posOffset>
            </wp:positionH>
            <wp:positionV relativeFrom="paragraph">
              <wp:posOffset>105410</wp:posOffset>
            </wp:positionV>
            <wp:extent cx="1971675" cy="425450"/>
            <wp:effectExtent l="0" t="0" r="9525" b="0"/>
            <wp:wrapSquare wrapText="bothSides"/>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19" t="36785" r="13856" b="44005"/>
                    <a:stretch/>
                  </pic:blipFill>
                  <pic:spPr bwMode="auto">
                    <a:xfrm>
                      <a:off x="0" y="0"/>
                      <a:ext cx="1971675" cy="425450"/>
                    </a:xfrm>
                    <a:prstGeom prst="rect">
                      <a:avLst/>
                    </a:prstGeom>
                    <a:noFill/>
                    <a:ln>
                      <a:noFill/>
                    </a:ln>
                    <a:extLst>
                      <a:ext uri="{53640926-AAD7-44D8-BBD7-CCE9431645EC}">
                        <a14:shadowObscured xmlns:a14="http://schemas.microsoft.com/office/drawing/2010/main"/>
                      </a:ext>
                    </a:extLst>
                  </pic:spPr>
                </pic:pic>
              </a:graphicData>
            </a:graphic>
          </wp:anchor>
        </w:drawing>
      </w:r>
    </w:p>
    <w:p w14:paraId="464D4C55" w14:textId="59764BA4" w:rsidR="00AE26D5" w:rsidRDefault="00AE26D5" w:rsidP="00AE26D5">
      <w:pPr>
        <w:spacing w:after="0" w:line="240" w:lineRule="auto"/>
      </w:pPr>
    </w:p>
    <w:p w14:paraId="2D92966C" w14:textId="154ED875" w:rsidR="00AE26D5" w:rsidRDefault="00AE26D5" w:rsidP="00AE26D5">
      <w:pPr>
        <w:spacing w:after="0"/>
        <w:jc w:val="center"/>
        <w:rPr>
          <w:rFonts w:ascii="Times New Roman" w:eastAsia="Times New Roman" w:hAnsi="Times New Roman" w:cs="Times New Roman"/>
          <w:b/>
          <w:spacing w:val="38"/>
          <w:sz w:val="28"/>
        </w:rPr>
      </w:pPr>
    </w:p>
    <w:p w14:paraId="33436697" w14:textId="08B9CBBB" w:rsidR="00AE26D5" w:rsidRDefault="00AE26D5" w:rsidP="00AE26D5">
      <w:pPr>
        <w:spacing w:after="0"/>
        <w:jc w:val="center"/>
        <w:rPr>
          <w:rFonts w:ascii="Times New Roman" w:eastAsia="Times New Roman" w:hAnsi="Times New Roman" w:cs="Times New Roman"/>
          <w:b/>
          <w:spacing w:val="38"/>
          <w:sz w:val="28"/>
        </w:rPr>
      </w:pPr>
      <w:r w:rsidRPr="000733F3">
        <w:rPr>
          <w:noProof/>
          <w:lang w:eastAsia="ro-RO"/>
        </w:rPr>
        <w:drawing>
          <wp:anchor distT="0" distB="0" distL="114300" distR="114300" simplePos="0" relativeHeight="251661312" behindDoc="1" locked="0" layoutInCell="1" allowOverlap="1" wp14:anchorId="0BFFBC34" wp14:editId="6CE3C844">
            <wp:simplePos x="0" y="0"/>
            <wp:positionH relativeFrom="margin">
              <wp:posOffset>491490</wp:posOffset>
            </wp:positionH>
            <wp:positionV relativeFrom="margin">
              <wp:posOffset>255270</wp:posOffset>
            </wp:positionV>
            <wp:extent cx="647700" cy="937895"/>
            <wp:effectExtent l="0" t="0" r="0" b="0"/>
            <wp:wrapNone/>
            <wp:docPr id="15" name="Imagine 15" descr="https://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https://www.presidency.ro/files/userfiles/Stema_Oficiala_a_Romaniei_din_201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8BC">
        <w:rPr>
          <w:rFonts w:ascii="Times New Roman" w:eastAsia="Times New Roman" w:hAnsi="Times New Roman" w:cs="Times New Roman"/>
          <w:b/>
          <w:spacing w:val="38"/>
          <w:sz w:val="28"/>
        </w:rPr>
        <w:t>ROMÂNIA</w:t>
      </w:r>
    </w:p>
    <w:p w14:paraId="3BC38DDD" w14:textId="77777777" w:rsidR="00AE26D5" w:rsidRPr="00A118BC" w:rsidRDefault="00AE26D5" w:rsidP="00AE26D5">
      <w:pPr>
        <w:tabs>
          <w:tab w:val="left" w:pos="0"/>
        </w:tabs>
        <w:spacing w:after="0" w:line="240" w:lineRule="auto"/>
        <w:jc w:val="center"/>
        <w:rPr>
          <w:rFonts w:ascii="Times New Roman" w:eastAsia="Times New Roman" w:hAnsi="Times New Roman" w:cs="Times New Roman"/>
        </w:rPr>
      </w:pPr>
      <w:r w:rsidRPr="00A118BC">
        <w:rPr>
          <w:rFonts w:ascii="Times New Roman" w:eastAsia="Times New Roman" w:hAnsi="Times New Roman" w:cs="Times New Roman"/>
          <w:b/>
        </w:rPr>
        <w:t>JUDEȚUL CONSTANȚA</w:t>
      </w:r>
    </w:p>
    <w:p w14:paraId="58263D69" w14:textId="77777777" w:rsidR="00AE26D5" w:rsidRPr="00A118BC" w:rsidRDefault="00AE26D5" w:rsidP="00AE26D5">
      <w:pPr>
        <w:tabs>
          <w:tab w:val="left" w:pos="0"/>
        </w:tabs>
        <w:spacing w:after="0" w:line="240" w:lineRule="auto"/>
        <w:jc w:val="center"/>
        <w:rPr>
          <w:rFonts w:ascii="Times New Roman" w:eastAsia="Times New Roman" w:hAnsi="Times New Roman" w:cs="Times New Roman"/>
        </w:rPr>
      </w:pPr>
      <w:r w:rsidRPr="00A118BC">
        <w:rPr>
          <w:rFonts w:ascii="Times New Roman" w:eastAsia="Times New Roman" w:hAnsi="Times New Roman" w:cs="Times New Roman"/>
          <w:b/>
        </w:rPr>
        <w:t>COMUNA CRUCEA</w:t>
      </w:r>
    </w:p>
    <w:p w14:paraId="4E0ED516" w14:textId="77777777" w:rsidR="00AE26D5" w:rsidRDefault="00AE26D5" w:rsidP="00AE26D5">
      <w:pPr>
        <w:jc w:val="center"/>
        <w:rPr>
          <w:rFonts w:ascii="Times New Roman" w:eastAsia="Times New Roman" w:hAnsi="Times New Roman" w:cs="Times New Roman"/>
          <w:sz w:val="24"/>
          <w:szCs w:val="24"/>
        </w:rPr>
      </w:pPr>
      <w:r>
        <w:rPr>
          <w:noProof/>
          <w:lang w:eastAsia="ro-RO"/>
        </w:rPr>
        <mc:AlternateContent>
          <mc:Choice Requires="wps">
            <w:drawing>
              <wp:anchor distT="0" distB="0" distL="114300" distR="114300" simplePos="0" relativeHeight="251659264" behindDoc="0" locked="0" layoutInCell="1" allowOverlap="1" wp14:anchorId="7986CD70" wp14:editId="438441E4">
                <wp:simplePos x="0" y="0"/>
                <wp:positionH relativeFrom="column">
                  <wp:posOffset>62229</wp:posOffset>
                </wp:positionH>
                <wp:positionV relativeFrom="paragraph">
                  <wp:posOffset>142875</wp:posOffset>
                </wp:positionV>
                <wp:extent cx="5686425" cy="0"/>
                <wp:effectExtent l="0" t="0" r="0" b="0"/>
                <wp:wrapNone/>
                <wp:docPr id="5" name="Conector drept 1"/>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1AC13FC" id="Conector drep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pt,11.25pt" to="452.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" strokecolor="#4f81bd [3204]" strokeweight="3pt">
                <v:shadow on="t" color="black" opacity="22937f" origin=",.5" offset="0,.63889mm"/>
              </v:line>
            </w:pict>
          </mc:Fallback>
        </mc:AlternateContent>
      </w:r>
    </w:p>
    <w:p w14:paraId="2A119512" w14:textId="77777777" w:rsidR="00AE26D5" w:rsidRPr="00790E7E" w:rsidRDefault="00AE26D5" w:rsidP="00AE26D5">
      <w:pPr>
        <w:spacing w:after="0" w:line="240" w:lineRule="auto"/>
        <w:jc w:val="center"/>
        <w:rPr>
          <w:rFonts w:ascii="Times New Roman" w:eastAsia="Times New Roman" w:hAnsi="Times New Roman" w:cs="Times New Roman"/>
          <w:sz w:val="24"/>
          <w:szCs w:val="24"/>
        </w:rPr>
      </w:pPr>
      <w:r w:rsidRPr="00790E7E">
        <w:rPr>
          <w:rFonts w:ascii="Times New Roman" w:eastAsia="Times New Roman" w:hAnsi="Times New Roman" w:cs="Times New Roman"/>
          <w:sz w:val="24"/>
          <w:szCs w:val="24"/>
        </w:rPr>
        <w:t>Str. Șoseaua Constanței nr. 45</w:t>
      </w:r>
    </w:p>
    <w:p w14:paraId="7F90927A" w14:textId="77777777" w:rsidR="00AE26D5" w:rsidRPr="00790E7E" w:rsidRDefault="00AE26D5" w:rsidP="00AE26D5">
      <w:pPr>
        <w:tabs>
          <w:tab w:val="left" w:pos="0"/>
        </w:tabs>
        <w:spacing w:after="0" w:line="240" w:lineRule="auto"/>
        <w:jc w:val="center"/>
        <w:rPr>
          <w:rFonts w:ascii="Times New Roman" w:eastAsia="Times New Roman" w:hAnsi="Times New Roman" w:cs="Times New Roman"/>
          <w:sz w:val="24"/>
          <w:szCs w:val="24"/>
        </w:rPr>
      </w:pPr>
      <w:r w:rsidRPr="00790E7E">
        <w:rPr>
          <w:rFonts w:ascii="Times New Roman" w:eastAsia="Times New Roman" w:hAnsi="Times New Roman" w:cs="Times New Roman"/>
          <w:sz w:val="24"/>
          <w:szCs w:val="24"/>
        </w:rPr>
        <w:t>Tel/Fax: 0241 874 825 / 0241874703</w:t>
      </w:r>
    </w:p>
    <w:p w14:paraId="68504256" w14:textId="77777777" w:rsidR="00AE26D5" w:rsidRDefault="00AE26D5" w:rsidP="00AE26D5">
      <w:pPr>
        <w:pStyle w:val="Antet"/>
        <w:tabs>
          <w:tab w:val="left" w:pos="2280"/>
        </w:tabs>
        <w:rPr>
          <w:rFonts w:ascii="Times New Roman" w:eastAsia="Times New Roman" w:hAnsi="Times New Roman" w:cs="Times New Roman"/>
          <w:i/>
          <w:color w:val="0000FF"/>
          <w:sz w:val="24"/>
          <w:szCs w:val="24"/>
          <w:u w:val="single"/>
        </w:rPr>
      </w:pPr>
      <w:r>
        <w:rPr>
          <w:rFonts w:ascii="Times New Roman" w:eastAsia="Times New Roman" w:hAnsi="Times New Roman" w:cs="Times New Roman"/>
          <w:sz w:val="24"/>
          <w:szCs w:val="24"/>
        </w:rPr>
        <w:tab/>
      </w:r>
      <w:r w:rsidRPr="00790E7E">
        <w:rPr>
          <w:rFonts w:ascii="Times New Roman" w:eastAsia="Times New Roman" w:hAnsi="Times New Roman" w:cs="Times New Roman"/>
          <w:sz w:val="24"/>
          <w:szCs w:val="24"/>
        </w:rPr>
        <w:t xml:space="preserve">Email: </w:t>
      </w:r>
      <w:hyperlink r:id="rId10" w:history="1">
        <w:r w:rsidRPr="00790E7E">
          <w:rPr>
            <w:rFonts w:ascii="Times New Roman" w:eastAsia="Times New Roman" w:hAnsi="Times New Roman" w:cs="Times New Roman"/>
            <w:i/>
            <w:color w:val="0000FF"/>
            <w:sz w:val="24"/>
            <w:szCs w:val="24"/>
            <w:u w:val="single"/>
          </w:rPr>
          <w:t>primaria@crucea.judetul-constanta.ro</w:t>
        </w:r>
      </w:hyperlink>
    </w:p>
    <w:p w14:paraId="6A0DCC5C" w14:textId="77777777" w:rsidR="00AE26D5" w:rsidRPr="00FA0D3B" w:rsidRDefault="00AE26D5" w:rsidP="00AE26D5">
      <w:pPr>
        <w:pStyle w:val="Antet"/>
        <w:tabs>
          <w:tab w:val="left" w:pos="2280"/>
        </w:tabs>
        <w:rPr>
          <w:rFonts w:ascii="Cambria" w:hAnsi="Cambria"/>
          <w:sz w:val="24"/>
          <w:szCs w:val="24"/>
        </w:rPr>
      </w:pPr>
      <w:r w:rsidRPr="00FA0D3B">
        <w:rPr>
          <w:rFonts w:ascii="Cambria" w:hAnsi="Cambria"/>
          <w:sz w:val="24"/>
          <w:szCs w:val="24"/>
        </w:rPr>
        <w:t>NR.</w:t>
      </w:r>
      <w:r>
        <w:rPr>
          <w:rFonts w:ascii="Cambria" w:hAnsi="Cambria"/>
          <w:sz w:val="24"/>
          <w:szCs w:val="24"/>
        </w:rPr>
        <w:t>________</w:t>
      </w:r>
      <w:r w:rsidRPr="00FA0D3B">
        <w:rPr>
          <w:rFonts w:ascii="Cambria" w:hAnsi="Cambria"/>
          <w:sz w:val="24"/>
          <w:szCs w:val="24"/>
        </w:rPr>
        <w:t xml:space="preserve">  din</w:t>
      </w:r>
      <w:r>
        <w:rPr>
          <w:rFonts w:ascii="Cambria" w:hAnsi="Cambria"/>
          <w:sz w:val="24"/>
          <w:szCs w:val="24"/>
        </w:rPr>
        <w:t>_______________</w:t>
      </w:r>
      <w:r w:rsidRPr="00FA0D3B">
        <w:rPr>
          <w:rFonts w:ascii="Cambria" w:hAnsi="Cambria"/>
          <w:sz w:val="24"/>
          <w:szCs w:val="24"/>
        </w:rPr>
        <w:t xml:space="preserve"> </w:t>
      </w:r>
      <w:r w:rsidRPr="00FA0D3B">
        <w:rPr>
          <w:rFonts w:ascii="Cambria" w:hAnsi="Cambria"/>
          <w:sz w:val="24"/>
          <w:szCs w:val="24"/>
        </w:rPr>
        <w:tab/>
      </w:r>
      <w:r w:rsidRPr="00FA0D3B">
        <w:rPr>
          <w:rFonts w:ascii="Cambria" w:hAnsi="Cambria"/>
          <w:sz w:val="24"/>
          <w:szCs w:val="24"/>
        </w:rPr>
        <w:tab/>
        <w:t xml:space="preserve">                                                                            </w:t>
      </w:r>
    </w:p>
    <w:p w14:paraId="2E65CD93" w14:textId="77777777" w:rsidR="00AE26D5" w:rsidRDefault="00AE26D5" w:rsidP="00AE26D5">
      <w:pPr>
        <w:pStyle w:val="Antet"/>
        <w:tabs>
          <w:tab w:val="left" w:pos="2280"/>
        </w:tabs>
      </w:pPr>
    </w:p>
    <w:p w14:paraId="128C4650" w14:textId="77777777" w:rsidR="00AE26D5" w:rsidRPr="002D55E0" w:rsidRDefault="00AE26D5" w:rsidP="00AE26D5">
      <w:pPr>
        <w:pStyle w:val="Antet"/>
        <w:tabs>
          <w:tab w:val="left" w:pos="2280"/>
        </w:tabs>
        <w:rPr>
          <w:rFonts w:asciiTheme="majorHAnsi" w:hAnsiTheme="majorHAnsi"/>
        </w:rPr>
      </w:pPr>
      <w:r w:rsidRPr="002D55E0">
        <w:rPr>
          <w:rFonts w:asciiTheme="majorHAnsi" w:hAnsiTheme="majorHAnsi"/>
        </w:rPr>
        <w:tab/>
      </w:r>
      <w:r w:rsidRPr="002D55E0">
        <w:rPr>
          <w:rFonts w:asciiTheme="majorHAnsi" w:hAnsiTheme="majorHAnsi"/>
        </w:rPr>
        <w:tab/>
        <w:t xml:space="preserve">                                                                            </w:t>
      </w:r>
    </w:p>
    <w:p w14:paraId="2A723099" w14:textId="77777777" w:rsidR="00AE26D5" w:rsidRPr="002D55E0" w:rsidRDefault="00AE26D5" w:rsidP="00AE26D5">
      <w:pPr>
        <w:pStyle w:val="Antet"/>
        <w:tabs>
          <w:tab w:val="left" w:pos="2280"/>
        </w:tabs>
        <w:rPr>
          <w:rFonts w:asciiTheme="majorHAnsi" w:hAnsiTheme="majorHAnsi"/>
        </w:rPr>
      </w:pPr>
    </w:p>
    <w:p w14:paraId="79BF26A2" w14:textId="77777777" w:rsidR="00AE26D5" w:rsidRPr="002D55E0" w:rsidRDefault="00AE26D5" w:rsidP="00AE26D5">
      <w:pPr>
        <w:pStyle w:val="Frspaiere"/>
        <w:jc w:val="center"/>
        <w:rPr>
          <w:rFonts w:asciiTheme="majorHAnsi" w:hAnsiTheme="majorHAnsi"/>
          <w:b/>
          <w:sz w:val="24"/>
          <w:szCs w:val="24"/>
        </w:rPr>
      </w:pPr>
      <w:r w:rsidRPr="002D55E0">
        <w:rPr>
          <w:rFonts w:asciiTheme="majorHAnsi" w:hAnsiTheme="majorHAnsi"/>
          <w:b/>
          <w:sz w:val="24"/>
          <w:szCs w:val="24"/>
        </w:rPr>
        <w:t xml:space="preserve">                                                                                                </w:t>
      </w:r>
      <w:r>
        <w:rPr>
          <w:rFonts w:asciiTheme="majorHAnsi" w:hAnsiTheme="majorHAnsi"/>
          <w:b/>
          <w:sz w:val="24"/>
          <w:szCs w:val="24"/>
        </w:rPr>
        <w:t xml:space="preserve">                            </w:t>
      </w:r>
      <w:r w:rsidRPr="002D55E0">
        <w:rPr>
          <w:rFonts w:asciiTheme="majorHAnsi" w:hAnsiTheme="majorHAnsi"/>
          <w:b/>
          <w:sz w:val="24"/>
          <w:szCs w:val="24"/>
        </w:rPr>
        <w:t xml:space="preserve"> APROBAT,</w:t>
      </w:r>
    </w:p>
    <w:p w14:paraId="353A18E0" w14:textId="77777777" w:rsidR="00AE26D5" w:rsidRPr="002D55E0" w:rsidRDefault="00AE26D5" w:rsidP="00AE26D5">
      <w:pPr>
        <w:pStyle w:val="Frspaiere"/>
        <w:jc w:val="center"/>
        <w:rPr>
          <w:rFonts w:asciiTheme="majorHAnsi" w:hAnsiTheme="majorHAnsi"/>
          <w:b/>
          <w:sz w:val="24"/>
          <w:szCs w:val="24"/>
        </w:rPr>
      </w:pPr>
      <w:r w:rsidRPr="002D55E0">
        <w:rPr>
          <w:rFonts w:asciiTheme="majorHAnsi" w:hAnsiTheme="majorHAnsi"/>
          <w:b/>
          <w:sz w:val="24"/>
          <w:szCs w:val="24"/>
        </w:rPr>
        <w:t xml:space="preserve">                                                                                                                              PRIMAR</w:t>
      </w:r>
    </w:p>
    <w:p w14:paraId="10D92551" w14:textId="77777777" w:rsidR="00AE26D5" w:rsidRPr="002D55E0" w:rsidRDefault="00AE26D5" w:rsidP="00AE26D5">
      <w:pPr>
        <w:pStyle w:val="Frspaiere"/>
        <w:jc w:val="center"/>
        <w:rPr>
          <w:rFonts w:asciiTheme="majorHAnsi" w:hAnsiTheme="majorHAnsi"/>
          <w:b/>
          <w:sz w:val="24"/>
          <w:szCs w:val="24"/>
        </w:rPr>
      </w:pPr>
      <w:r w:rsidRPr="002D55E0">
        <w:rPr>
          <w:rFonts w:asciiTheme="majorHAnsi" w:hAnsiTheme="majorHAnsi"/>
          <w:b/>
          <w:sz w:val="24"/>
          <w:szCs w:val="24"/>
        </w:rPr>
        <w:t xml:space="preserve">                                                                                                     </w:t>
      </w:r>
      <w:r>
        <w:rPr>
          <w:rFonts w:asciiTheme="majorHAnsi" w:hAnsiTheme="majorHAnsi"/>
          <w:b/>
          <w:sz w:val="24"/>
          <w:szCs w:val="24"/>
        </w:rPr>
        <w:t xml:space="preserve">                       </w:t>
      </w:r>
      <w:r w:rsidRPr="002D55E0">
        <w:rPr>
          <w:rFonts w:asciiTheme="majorHAnsi" w:hAnsiTheme="majorHAnsi"/>
          <w:b/>
          <w:sz w:val="24"/>
          <w:szCs w:val="24"/>
        </w:rPr>
        <w:t>IULIAN TUDORACHE</w:t>
      </w:r>
    </w:p>
    <w:p w14:paraId="75794307" w14:textId="77777777" w:rsidR="00AE26D5" w:rsidRPr="002D55E0" w:rsidRDefault="00AE26D5" w:rsidP="00AE26D5">
      <w:pPr>
        <w:pStyle w:val="Antet"/>
        <w:tabs>
          <w:tab w:val="left" w:pos="2280"/>
        </w:tabs>
        <w:rPr>
          <w:rFonts w:asciiTheme="majorHAnsi" w:hAnsiTheme="majorHAnsi"/>
          <w:b/>
          <w:sz w:val="24"/>
          <w:szCs w:val="24"/>
        </w:rPr>
      </w:pPr>
    </w:p>
    <w:p w14:paraId="480D62FF" w14:textId="77777777" w:rsidR="00AE26D5" w:rsidRPr="000A1102" w:rsidRDefault="00AE26D5" w:rsidP="00AE26D5">
      <w:pPr>
        <w:pStyle w:val="Frspaiere"/>
        <w:rPr>
          <w:rFonts w:asciiTheme="majorHAnsi" w:hAnsiTheme="majorHAnsi"/>
          <w:b/>
          <w:sz w:val="24"/>
          <w:szCs w:val="24"/>
        </w:rPr>
      </w:pPr>
    </w:p>
    <w:p w14:paraId="22BF9DCE" w14:textId="77777777" w:rsidR="00AE26D5" w:rsidRDefault="00AE26D5" w:rsidP="00AE26D5">
      <w:pPr>
        <w:pStyle w:val="Frspaiere"/>
        <w:jc w:val="center"/>
        <w:rPr>
          <w:rFonts w:asciiTheme="majorHAnsi" w:hAnsiTheme="majorHAnsi"/>
          <w:b/>
          <w:sz w:val="24"/>
          <w:szCs w:val="24"/>
        </w:rPr>
      </w:pPr>
    </w:p>
    <w:p w14:paraId="52CD246D" w14:textId="77777777" w:rsidR="00FD5AFF" w:rsidRDefault="00FD5AFF" w:rsidP="00AE26D5">
      <w:pPr>
        <w:spacing w:after="240"/>
        <w:jc w:val="center"/>
        <w:rPr>
          <w:rFonts w:asciiTheme="majorHAnsi" w:eastAsia="Times New Roman" w:hAnsiTheme="majorHAnsi" w:cs="Arial"/>
          <w:b/>
          <w:bCs/>
          <w:i/>
          <w:iCs/>
          <w:color w:val="FF0000"/>
          <w:sz w:val="24"/>
          <w:szCs w:val="24"/>
          <w:lang w:val="en-US"/>
        </w:rPr>
      </w:pPr>
    </w:p>
    <w:p w14:paraId="2C15AE32" w14:textId="77777777" w:rsidR="00AE26D5" w:rsidRPr="008E05EA" w:rsidRDefault="00AE26D5" w:rsidP="00AE26D5">
      <w:pPr>
        <w:spacing w:after="240"/>
        <w:jc w:val="center"/>
        <w:rPr>
          <w:rFonts w:asciiTheme="majorHAnsi" w:eastAsia="Times New Roman" w:hAnsiTheme="majorHAnsi" w:cs="Times New Roman"/>
          <w:b/>
          <w:bCs/>
          <w:sz w:val="24"/>
          <w:szCs w:val="24"/>
          <w:u w:val="single"/>
          <w:lang w:eastAsia="ro-RO"/>
        </w:rPr>
      </w:pPr>
      <w:r w:rsidRPr="008E05EA">
        <w:rPr>
          <w:rFonts w:asciiTheme="majorHAnsi" w:eastAsia="Times New Roman" w:hAnsiTheme="majorHAnsi" w:cs="Arial"/>
          <w:b/>
          <w:bCs/>
          <w:i/>
          <w:iCs/>
          <w:color w:val="FF0000"/>
          <w:sz w:val="24"/>
          <w:szCs w:val="24"/>
          <w:lang w:val="en-US"/>
        </w:rPr>
        <w:t>  </w:t>
      </w:r>
      <w:r w:rsidRPr="008E05EA">
        <w:rPr>
          <w:rFonts w:asciiTheme="majorHAnsi" w:eastAsia="Times New Roman" w:hAnsiTheme="majorHAnsi" w:cs="Arial"/>
          <w:b/>
          <w:bCs/>
          <w:i/>
          <w:iCs/>
          <w:color w:val="FF0000"/>
          <w:sz w:val="24"/>
          <w:szCs w:val="24"/>
          <w:lang w:val="en-US"/>
        </w:rPr>
        <w:br/>
      </w:r>
      <w:r w:rsidRPr="008E05EA">
        <w:rPr>
          <w:rFonts w:asciiTheme="majorHAnsi" w:eastAsia="Times New Roman" w:hAnsiTheme="majorHAnsi" w:cs="Times New Roman"/>
          <w:b/>
          <w:bCs/>
          <w:sz w:val="24"/>
          <w:szCs w:val="24"/>
          <w:u w:val="single"/>
          <w:lang w:eastAsia="ro-RO"/>
        </w:rPr>
        <w:t>NOTĂ CONCEPTUALĂ</w:t>
      </w:r>
    </w:p>
    <w:p w14:paraId="6475CB22" w14:textId="54E4BB2B" w:rsidR="00AE26D5" w:rsidRPr="00FD5AFF" w:rsidRDefault="00AE26D5" w:rsidP="00AE26D5">
      <w:pPr>
        <w:pStyle w:val="Listparagraf"/>
        <w:keepNext/>
        <w:numPr>
          <w:ilvl w:val="0"/>
          <w:numId w:val="21"/>
        </w:numPr>
        <w:spacing w:before="240" w:after="60" w:line="240" w:lineRule="auto"/>
        <w:outlineLvl w:val="0"/>
        <w:rPr>
          <w:rFonts w:asciiTheme="majorHAnsi" w:eastAsia="Times New Roman" w:hAnsiTheme="majorHAnsi" w:cs="Times New Roman"/>
          <w:b/>
          <w:bCs/>
          <w:color w:val="000000"/>
          <w:kern w:val="32"/>
          <w:u w:val="single"/>
          <w:lang w:eastAsia="ro-RO"/>
        </w:rPr>
      </w:pPr>
      <w:r w:rsidRPr="00FD5AFF">
        <w:rPr>
          <w:rFonts w:asciiTheme="majorHAnsi" w:eastAsia="Times New Roman" w:hAnsiTheme="majorHAnsi" w:cs="Times New Roman"/>
          <w:b/>
          <w:bCs/>
          <w:color w:val="000000"/>
          <w:kern w:val="32"/>
          <w:u w:val="single"/>
          <w:lang w:eastAsia="ro-RO"/>
        </w:rPr>
        <w:t>Informaţii generale privind obiectivul de investiţii propus</w:t>
      </w:r>
    </w:p>
    <w:p w14:paraId="15FEB743" w14:textId="77777777" w:rsidR="00AE26D5" w:rsidRPr="00FD5AFF" w:rsidRDefault="00AE26D5" w:rsidP="00AE26D5">
      <w:pPr>
        <w:spacing w:after="240" w:line="240" w:lineRule="auto"/>
        <w:rPr>
          <w:rFonts w:asciiTheme="majorHAnsi" w:eastAsia="Times New Roman" w:hAnsiTheme="majorHAnsi" w:cs="Times New Roman"/>
          <w:color w:val="000000"/>
          <w:lang w:eastAsia="ro-RO"/>
        </w:rPr>
      </w:pPr>
    </w:p>
    <w:p w14:paraId="67C94BFF" w14:textId="79C8D0B2" w:rsidR="00AE26D5" w:rsidRPr="00FD5AFF" w:rsidRDefault="00AE26D5" w:rsidP="00AE26D5">
      <w:pPr>
        <w:numPr>
          <w:ilvl w:val="1"/>
          <w:numId w:val="21"/>
        </w:numPr>
        <w:spacing w:after="0" w:line="240" w:lineRule="auto"/>
        <w:outlineLvl w:val="1"/>
        <w:rPr>
          <w:rFonts w:asciiTheme="majorHAnsi" w:eastAsia="Times New Roman" w:hAnsiTheme="majorHAnsi" w:cs="Times New Roman"/>
          <w:lang w:eastAsia="ro-RO"/>
        </w:rPr>
      </w:pPr>
      <w:r w:rsidRPr="00FD5AFF">
        <w:rPr>
          <w:rFonts w:asciiTheme="majorHAnsi" w:eastAsia="Times New Roman" w:hAnsiTheme="majorHAnsi" w:cs="Times New Roman"/>
          <w:b/>
          <w:color w:val="000000"/>
          <w:lang w:eastAsia="ro-RO"/>
        </w:rPr>
        <w:t xml:space="preserve">Denumirea obiectivului de investiţii: </w:t>
      </w:r>
      <w:r w:rsidRPr="00FD5AFF">
        <w:rPr>
          <w:rFonts w:asciiTheme="majorHAnsi" w:hAnsiTheme="majorHAnsi"/>
          <w:b/>
        </w:rPr>
        <w:t>„</w:t>
      </w:r>
      <w:r w:rsidRPr="00FD5AFF">
        <w:rPr>
          <w:rFonts w:asciiTheme="majorHAnsi" w:hAnsiTheme="majorHAnsi" w:cs="Times New Roman"/>
          <w:b/>
        </w:rPr>
        <w:t>REABILITARE STRAZI AFECTATE DE VIITURI IN SAT CRIȘAN, COMUNA CRUCEA, JUDETUL CONSTANTA</w:t>
      </w:r>
      <w:r w:rsidRPr="00FD5AFF">
        <w:rPr>
          <w:rFonts w:asciiTheme="majorHAnsi" w:eastAsia="Times New Roman" w:hAnsiTheme="majorHAnsi" w:cs="Times New Roman"/>
          <w:color w:val="000000"/>
          <w:lang w:eastAsia="ro-RO"/>
        </w:rPr>
        <w:t>”</w:t>
      </w:r>
    </w:p>
    <w:p w14:paraId="30755A7E" w14:textId="77777777" w:rsidR="00AE26D5" w:rsidRPr="00FD5AFF" w:rsidRDefault="00AE26D5" w:rsidP="00AE26D5">
      <w:pPr>
        <w:spacing w:after="0" w:line="240" w:lineRule="auto"/>
        <w:ind w:left="780"/>
        <w:outlineLvl w:val="1"/>
        <w:rPr>
          <w:rFonts w:asciiTheme="majorHAnsi" w:eastAsia="Times New Roman" w:hAnsiTheme="majorHAnsi" w:cs="Times New Roman"/>
          <w:lang w:eastAsia="ro-RO"/>
        </w:rPr>
      </w:pPr>
    </w:p>
    <w:p w14:paraId="211D59FC" w14:textId="77777777" w:rsidR="00AE26D5" w:rsidRPr="00FD5AFF" w:rsidRDefault="00AE26D5" w:rsidP="00AE26D5">
      <w:pPr>
        <w:numPr>
          <w:ilvl w:val="1"/>
          <w:numId w:val="21"/>
        </w:numPr>
        <w:spacing w:after="6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Ordonator principal de credite/investitor:</w:t>
      </w:r>
      <w:r w:rsidRPr="00FD5AFF">
        <w:rPr>
          <w:rFonts w:asciiTheme="majorHAnsi" w:eastAsia="Times New Roman" w:hAnsiTheme="majorHAnsi" w:cs="Times New Roman"/>
          <w:color w:val="000000"/>
          <w:lang w:eastAsia="ro-RO"/>
        </w:rPr>
        <w:t>a</w:t>
      </w:r>
    </w:p>
    <w:p w14:paraId="7E11D396" w14:textId="77777777" w:rsidR="00AE26D5" w:rsidRPr="00FD5AFF" w:rsidRDefault="00AE26D5" w:rsidP="00AE26D5">
      <w:pPr>
        <w:spacing w:after="0" w:line="240" w:lineRule="auto"/>
        <w:ind w:left="1440"/>
        <w:rPr>
          <w:rFonts w:asciiTheme="majorHAnsi" w:eastAsia="Times New Roman" w:hAnsiTheme="majorHAnsi" w:cs="Times New Roman"/>
          <w:lang w:eastAsia="ro-RO"/>
        </w:rPr>
      </w:pPr>
      <w:r w:rsidRPr="00FD5AFF">
        <w:rPr>
          <w:rFonts w:asciiTheme="majorHAnsi" w:eastAsia="Times New Roman" w:hAnsiTheme="majorHAnsi" w:cs="Times New Roman"/>
          <w:lang w:eastAsia="ro-RO"/>
        </w:rPr>
        <w:t>COMUNA CRUCEA</w:t>
      </w:r>
    </w:p>
    <w:p w14:paraId="0CEF26CB" w14:textId="77777777" w:rsidR="00AE26D5" w:rsidRPr="00FD5AFF" w:rsidRDefault="00AE26D5" w:rsidP="00AE26D5">
      <w:pPr>
        <w:numPr>
          <w:ilvl w:val="1"/>
          <w:numId w:val="21"/>
        </w:numPr>
        <w:spacing w:after="6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 xml:space="preserve">Ordonator de credite (secundar/terţiar): </w:t>
      </w:r>
    </w:p>
    <w:p w14:paraId="4DAFF29E" w14:textId="77777777" w:rsidR="00AE26D5" w:rsidRPr="00FD5AFF" w:rsidRDefault="00AE26D5" w:rsidP="00AE26D5">
      <w:pPr>
        <w:spacing w:after="0" w:line="240" w:lineRule="auto"/>
        <w:ind w:left="1440"/>
        <w:rPr>
          <w:rFonts w:asciiTheme="majorHAnsi" w:eastAsia="Times New Roman" w:hAnsiTheme="majorHAnsi" w:cs="Times New Roman"/>
          <w:lang w:eastAsia="ro-RO"/>
        </w:rPr>
      </w:pPr>
      <w:r w:rsidRPr="00FD5AFF">
        <w:rPr>
          <w:rFonts w:asciiTheme="majorHAnsi" w:eastAsia="Times New Roman" w:hAnsiTheme="majorHAnsi" w:cs="Times New Roman"/>
          <w:lang w:eastAsia="ro-RO"/>
        </w:rPr>
        <w:t>NU ESTE CAZUL</w:t>
      </w:r>
    </w:p>
    <w:p w14:paraId="71FB6C11" w14:textId="77777777" w:rsidR="00AE26D5" w:rsidRPr="00FD5AFF" w:rsidRDefault="00AE26D5" w:rsidP="00AE26D5">
      <w:pPr>
        <w:numPr>
          <w:ilvl w:val="1"/>
          <w:numId w:val="21"/>
        </w:numPr>
        <w:spacing w:after="60" w:line="240" w:lineRule="auto"/>
        <w:outlineLvl w:val="1"/>
        <w:rPr>
          <w:rFonts w:asciiTheme="majorHAnsi" w:eastAsia="Times New Roman" w:hAnsiTheme="majorHAnsi" w:cs="Times New Roman"/>
          <w:color w:val="000000"/>
          <w:lang w:eastAsia="ro-RO"/>
        </w:rPr>
      </w:pPr>
      <w:r w:rsidRPr="00FD5AFF">
        <w:rPr>
          <w:rFonts w:asciiTheme="majorHAnsi" w:eastAsia="Times New Roman" w:hAnsiTheme="majorHAnsi" w:cs="Times New Roman"/>
          <w:b/>
          <w:color w:val="000000"/>
          <w:lang w:eastAsia="ro-RO"/>
        </w:rPr>
        <w:t xml:space="preserve">Beneficiarul investiţiei: </w:t>
      </w:r>
    </w:p>
    <w:p w14:paraId="556DABC1" w14:textId="77777777" w:rsidR="00AE26D5" w:rsidRPr="00FD5AFF" w:rsidRDefault="00AE26D5" w:rsidP="00AE26D5">
      <w:pPr>
        <w:spacing w:after="0" w:line="240" w:lineRule="auto"/>
        <w:ind w:left="780"/>
        <w:outlineLvl w:val="1"/>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 xml:space="preserve">         COMUNA CRUCEA</w:t>
      </w:r>
    </w:p>
    <w:p w14:paraId="6B62F463" w14:textId="77777777" w:rsidR="00AE26D5" w:rsidRPr="00FD5AFF" w:rsidRDefault="00AE26D5" w:rsidP="00AE26D5">
      <w:pPr>
        <w:keepNext/>
        <w:numPr>
          <w:ilvl w:val="0"/>
          <w:numId w:val="21"/>
        </w:numPr>
        <w:spacing w:before="240" w:after="60" w:line="240" w:lineRule="auto"/>
        <w:outlineLvl w:val="0"/>
        <w:rPr>
          <w:rFonts w:asciiTheme="majorHAnsi" w:eastAsia="Times New Roman" w:hAnsiTheme="majorHAnsi" w:cs="Times New Roman"/>
          <w:b/>
          <w:bCs/>
          <w:color w:val="000000"/>
          <w:kern w:val="32"/>
          <w:u w:val="single"/>
          <w:lang w:eastAsia="ro-RO"/>
        </w:rPr>
      </w:pPr>
      <w:r w:rsidRPr="00FD5AFF">
        <w:rPr>
          <w:rFonts w:asciiTheme="majorHAnsi" w:eastAsia="Times New Roman" w:hAnsiTheme="majorHAnsi" w:cs="Times New Roman"/>
          <w:b/>
          <w:bCs/>
          <w:color w:val="000000"/>
          <w:kern w:val="32"/>
          <w:u w:val="single"/>
          <w:lang w:eastAsia="ro-RO"/>
        </w:rPr>
        <w:t>Necesitatea şi oportunitatea obiectivului de investiţii propus</w:t>
      </w:r>
    </w:p>
    <w:p w14:paraId="7C37A9ED" w14:textId="77777777" w:rsidR="00AE26D5" w:rsidRPr="00FD5AFF" w:rsidRDefault="00AE26D5" w:rsidP="00AE26D5">
      <w:pPr>
        <w:numPr>
          <w:ilvl w:val="1"/>
          <w:numId w:val="21"/>
        </w:numPr>
        <w:spacing w:after="6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 xml:space="preserve">Scurtă prezentare privind: </w:t>
      </w:r>
    </w:p>
    <w:p w14:paraId="7E7EDE22" w14:textId="77777777" w:rsidR="00AE26D5" w:rsidRPr="00FD5AFF" w:rsidRDefault="00AE26D5" w:rsidP="00AE26D5">
      <w:p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b/>
          <w:lang w:eastAsia="ro-RO"/>
        </w:rPr>
        <w:t>deficienţe</w:t>
      </w:r>
      <w:r w:rsidRPr="00FD5AFF">
        <w:rPr>
          <w:rFonts w:asciiTheme="majorHAnsi" w:eastAsia="Times New Roman" w:hAnsiTheme="majorHAnsi" w:cs="Times New Roman"/>
          <w:b/>
          <w:color w:val="000000"/>
          <w:lang w:eastAsia="ro-RO"/>
        </w:rPr>
        <w:t xml:space="preserve"> ale situaţiei actuale</w:t>
      </w:r>
      <w:r w:rsidRPr="00FD5AFF">
        <w:rPr>
          <w:rFonts w:asciiTheme="majorHAnsi" w:eastAsia="Times New Roman" w:hAnsiTheme="majorHAnsi" w:cs="Times New Roman"/>
          <w:color w:val="000000"/>
          <w:lang w:eastAsia="ro-RO"/>
        </w:rPr>
        <w:t>:</w:t>
      </w:r>
    </w:p>
    <w:p w14:paraId="6DA85364" w14:textId="4D608D27" w:rsidR="00AE26D5" w:rsidRPr="00FD5AFF" w:rsidRDefault="00AE26D5" w:rsidP="00AE26D5">
      <w:pPr>
        <w:spacing w:after="0"/>
        <w:ind w:firstLine="720"/>
        <w:jc w:val="both"/>
        <w:rPr>
          <w:rFonts w:asciiTheme="majorHAnsi" w:hAnsiTheme="majorHAnsi"/>
        </w:rPr>
      </w:pPr>
      <w:r w:rsidRPr="00FD5AFF">
        <w:rPr>
          <w:rFonts w:asciiTheme="majorHAnsi" w:hAnsiTheme="majorHAnsi"/>
        </w:rPr>
        <w:t xml:space="preserve">In urma  fenomenelor hidrometeorologice periculoase,  constatate prin procesul verbal din data de 17.08.2022, s-a constatat  că, în urma ploilor torențiale, a fost afectată zestrea existentă  a străzilor (Amurgului, Liliacului, Zorilor, Grădinarilor și Colinei) și nu se mai poate asigura accesul pe aceste străzi. </w:t>
      </w:r>
    </w:p>
    <w:p w14:paraId="3C34B170" w14:textId="1C46DDEE" w:rsidR="00AE26D5" w:rsidRPr="00FD5AFF" w:rsidRDefault="00B94E8D" w:rsidP="00AE26D5">
      <w:pPr>
        <w:pStyle w:val="Frspaiere"/>
        <w:numPr>
          <w:ilvl w:val="1"/>
          <w:numId w:val="21"/>
        </w:numPr>
        <w:rPr>
          <w:rFonts w:asciiTheme="majorHAnsi" w:hAnsiTheme="majorHAnsi" w:cs="Times New Roman"/>
        </w:rPr>
      </w:pPr>
      <w:r w:rsidRPr="00FD5AFF">
        <w:rPr>
          <w:rFonts w:asciiTheme="majorHAnsi" w:hAnsiTheme="majorHAnsi" w:cs="Times New Roman"/>
          <w:b/>
        </w:rPr>
        <w:t>E</w:t>
      </w:r>
      <w:r w:rsidR="00AE26D5" w:rsidRPr="00FD5AFF">
        <w:rPr>
          <w:rFonts w:asciiTheme="majorHAnsi" w:hAnsiTheme="majorHAnsi" w:cs="Times New Roman"/>
          <w:b/>
        </w:rPr>
        <w:t>fectul pozitiv previzionat prin realizarea obiectivului de investiţii</w:t>
      </w:r>
      <w:r w:rsidR="00AE26D5" w:rsidRPr="00FD5AFF">
        <w:rPr>
          <w:rFonts w:asciiTheme="majorHAnsi" w:hAnsiTheme="majorHAnsi" w:cs="Times New Roman"/>
        </w:rPr>
        <w:t>:</w:t>
      </w:r>
    </w:p>
    <w:p w14:paraId="4C87F78B" w14:textId="6F5F7749" w:rsidR="00AE26D5" w:rsidRPr="00FD5AFF" w:rsidRDefault="00B94E8D" w:rsidP="00FD5AFF">
      <w:pPr>
        <w:spacing w:after="0"/>
        <w:jc w:val="both"/>
        <w:rPr>
          <w:rFonts w:asciiTheme="majorHAnsi" w:hAnsiTheme="majorHAnsi"/>
          <w:color w:val="000000"/>
        </w:rPr>
      </w:pPr>
      <w:r w:rsidRPr="00FD5AFF">
        <w:rPr>
          <w:rFonts w:asciiTheme="majorHAnsi" w:hAnsiTheme="majorHAnsi"/>
          <w:color w:val="000000"/>
        </w:rPr>
        <w:t xml:space="preserve">                </w:t>
      </w:r>
      <w:r w:rsidR="00AE26D5" w:rsidRPr="00FD5AFF">
        <w:rPr>
          <w:rFonts w:asciiTheme="majorHAnsi" w:hAnsiTheme="majorHAnsi"/>
          <w:color w:val="000000"/>
        </w:rPr>
        <w:t>Reabilitarea strazilor afectate va aduce beneficii, atâ</w:t>
      </w:r>
      <w:r w:rsidRPr="00FD5AFF">
        <w:rPr>
          <w:rFonts w:asciiTheme="majorHAnsi" w:hAnsiTheme="majorHAnsi"/>
          <w:color w:val="000000"/>
        </w:rPr>
        <w:t xml:space="preserve">t imediate (prin asigurarea </w:t>
      </w:r>
      <w:r w:rsidR="00AE26D5" w:rsidRPr="00FD5AFF">
        <w:rPr>
          <w:rFonts w:asciiTheme="majorHAnsi" w:hAnsiTheme="majorHAnsi"/>
          <w:color w:val="000000"/>
        </w:rPr>
        <w:t>accesului  riveranilor la proprietăți, datorită  faptului că,  în prezent aceste străzi sunt impracticabile), cât și pe termen lung  (prin cresterea standardelor economice, prin dezvoltarea atractibilității comunei).</w:t>
      </w:r>
    </w:p>
    <w:p w14:paraId="173071E1" w14:textId="1598C61B" w:rsidR="00AE26D5" w:rsidRPr="00FD5AFF" w:rsidRDefault="00B94E8D" w:rsidP="00160E60">
      <w:pPr>
        <w:pStyle w:val="Frspaiere"/>
        <w:numPr>
          <w:ilvl w:val="1"/>
          <w:numId w:val="21"/>
        </w:numPr>
        <w:rPr>
          <w:rFonts w:asciiTheme="majorHAnsi" w:eastAsia="Times New Roman" w:hAnsiTheme="majorHAnsi" w:cs="Times New Roman"/>
          <w:color w:val="000000"/>
          <w:lang w:eastAsia="ro-RO"/>
        </w:rPr>
      </w:pPr>
      <w:r w:rsidRPr="00FD5AFF">
        <w:rPr>
          <w:rFonts w:asciiTheme="majorHAnsi" w:eastAsia="Times New Roman" w:hAnsiTheme="majorHAnsi" w:cs="Times New Roman"/>
          <w:b/>
          <w:color w:val="000000"/>
          <w:lang w:eastAsia="ro-RO"/>
        </w:rPr>
        <w:t>I</w:t>
      </w:r>
      <w:r w:rsidR="00AE26D5" w:rsidRPr="00FD5AFF">
        <w:rPr>
          <w:rFonts w:asciiTheme="majorHAnsi" w:eastAsia="Times New Roman" w:hAnsiTheme="majorHAnsi" w:cs="Times New Roman"/>
          <w:b/>
          <w:color w:val="000000"/>
          <w:lang w:eastAsia="ro-RO"/>
        </w:rPr>
        <w:t>mpactul negativ previzionat în cazul nerealizării obiectivului de investiţii</w:t>
      </w:r>
      <w:r w:rsidR="00AE26D5" w:rsidRPr="00FD5AFF">
        <w:rPr>
          <w:rFonts w:asciiTheme="majorHAnsi" w:eastAsia="Times New Roman" w:hAnsiTheme="majorHAnsi" w:cs="Times New Roman"/>
          <w:color w:val="000000"/>
          <w:lang w:eastAsia="ro-RO"/>
        </w:rPr>
        <w:t>:</w:t>
      </w:r>
    </w:p>
    <w:p w14:paraId="388D8B2C" w14:textId="54D2EA83" w:rsidR="00AE26D5" w:rsidRPr="00FD5AFF" w:rsidRDefault="00AE26D5" w:rsidP="00160E60">
      <w:pPr>
        <w:pStyle w:val="Frspaiere"/>
        <w:ind w:left="360" w:firstLine="36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lastRenderedPageBreak/>
        <w:t>In urma nerealizarii obiectivului, strazile devin impracticabile fiind obstruc</w:t>
      </w:r>
      <w:r w:rsidR="00B94E8D" w:rsidRPr="00FD5AFF">
        <w:rPr>
          <w:rFonts w:asciiTheme="majorHAnsi" w:eastAsia="Times New Roman" w:hAnsiTheme="majorHAnsi" w:cs="Times New Roman"/>
          <w:color w:val="000000"/>
          <w:lang w:eastAsia="ro-RO"/>
        </w:rPr>
        <w:t>ț</w:t>
      </w:r>
      <w:r w:rsidRPr="00FD5AFF">
        <w:rPr>
          <w:rFonts w:asciiTheme="majorHAnsi" w:eastAsia="Times New Roman" w:hAnsiTheme="majorHAnsi" w:cs="Times New Roman"/>
          <w:color w:val="000000"/>
          <w:lang w:eastAsia="ro-RO"/>
        </w:rPr>
        <w:t>i</w:t>
      </w:r>
      <w:r w:rsidR="00B94E8D" w:rsidRPr="00FD5AFF">
        <w:rPr>
          <w:rFonts w:asciiTheme="majorHAnsi" w:eastAsia="Times New Roman" w:hAnsiTheme="majorHAnsi" w:cs="Times New Roman"/>
          <w:color w:val="000000"/>
          <w:lang w:eastAsia="ro-RO"/>
        </w:rPr>
        <w:t>o</w:t>
      </w:r>
      <w:r w:rsidRPr="00FD5AFF">
        <w:rPr>
          <w:rFonts w:asciiTheme="majorHAnsi" w:eastAsia="Times New Roman" w:hAnsiTheme="majorHAnsi" w:cs="Times New Roman"/>
          <w:color w:val="000000"/>
          <w:lang w:eastAsia="ro-RO"/>
        </w:rPr>
        <w:t>nat accesul la proprietăți și accesul echipajelor de interventie în caz de necesitate.</w:t>
      </w:r>
    </w:p>
    <w:p w14:paraId="03B016C5" w14:textId="77777777" w:rsidR="00B94E8D" w:rsidRPr="00FD5AFF" w:rsidRDefault="00B94E8D" w:rsidP="00160E60">
      <w:pPr>
        <w:pStyle w:val="Listparagraf"/>
        <w:numPr>
          <w:ilvl w:val="1"/>
          <w:numId w:val="26"/>
        </w:num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 xml:space="preserve">      </w:t>
      </w:r>
      <w:r w:rsidR="00AE26D5" w:rsidRPr="00FD5AFF">
        <w:rPr>
          <w:rFonts w:asciiTheme="majorHAnsi" w:eastAsia="Times New Roman" w:hAnsiTheme="majorHAnsi" w:cs="Times New Roman"/>
          <w:b/>
          <w:color w:val="000000"/>
          <w:lang w:eastAsia="ro-RO"/>
        </w:rPr>
        <w:t xml:space="preserve">Prezentarea, după caz, a obiectivelor de investiţii cu aceleaşi funcţiuni sau </w:t>
      </w:r>
    </w:p>
    <w:p w14:paraId="6E483165" w14:textId="1566298F" w:rsidR="00AE26D5" w:rsidRPr="00FD5AFF" w:rsidRDefault="00AE26D5" w:rsidP="00160E60">
      <w:p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funcţiuni similare cu obiectivul de investiţii propus, existente în zonă, în vederea justificării necesităţii realizării obiectivului de investiţii propus:</w:t>
      </w:r>
    </w:p>
    <w:p w14:paraId="1D5348EC" w14:textId="77777777" w:rsidR="00B94E8D" w:rsidRPr="00FD5AFF" w:rsidRDefault="00B94E8D" w:rsidP="00160E60">
      <w:pPr>
        <w:spacing w:after="0" w:line="240" w:lineRule="auto"/>
        <w:ind w:firstLine="720"/>
        <w:outlineLvl w:val="1"/>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In prezent, exista obiective de investitii in zona adiacenta obiectivului propus, sunt  in curs de intocmire alte proiecte de reabilitare de strazi.</w:t>
      </w:r>
    </w:p>
    <w:p w14:paraId="19FE88A0" w14:textId="77777777" w:rsidR="00B94E8D" w:rsidRPr="00FD5AFF" w:rsidRDefault="00AE26D5" w:rsidP="00160E60">
      <w:pPr>
        <w:pStyle w:val="Listparagraf"/>
        <w:numPr>
          <w:ilvl w:val="1"/>
          <w:numId w:val="24"/>
        </w:num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Existenţa, după caz, a unei strategii, a unui master plan ori</w:t>
      </w:r>
      <w:r w:rsidR="00B94E8D" w:rsidRPr="00FD5AFF">
        <w:rPr>
          <w:rFonts w:asciiTheme="majorHAnsi" w:eastAsia="Times New Roman" w:hAnsiTheme="majorHAnsi" w:cs="Times New Roman"/>
          <w:b/>
          <w:color w:val="000000"/>
          <w:lang w:eastAsia="ro-RO"/>
        </w:rPr>
        <w:t xml:space="preserve"> a unor planuri </w:t>
      </w:r>
    </w:p>
    <w:p w14:paraId="0E866D09" w14:textId="54CC343F" w:rsidR="00AE26D5" w:rsidRPr="00FD5AFF" w:rsidRDefault="00AE26D5" w:rsidP="00160E60">
      <w:p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similare, aprobate prin acte normative, în cadrul cărora se poate încadra obiectivul de investiţii propus:</w:t>
      </w:r>
    </w:p>
    <w:p w14:paraId="5611A31F" w14:textId="77777777" w:rsidR="00AE26D5" w:rsidRPr="00FD5AFF" w:rsidRDefault="00AE26D5" w:rsidP="00160E60">
      <w:pPr>
        <w:spacing w:after="0" w:line="240" w:lineRule="auto"/>
        <w:ind w:left="450" w:firstLine="270"/>
        <w:outlineLvl w:val="1"/>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Nu este cazul</w:t>
      </w:r>
    </w:p>
    <w:p w14:paraId="7DABC695" w14:textId="2CB22E5B" w:rsidR="00AE26D5" w:rsidRPr="00FD5AFF" w:rsidRDefault="00B94E8D" w:rsidP="00160E60">
      <w:p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 xml:space="preserve">2.4      </w:t>
      </w:r>
      <w:r w:rsidR="00AE26D5" w:rsidRPr="00FD5AFF">
        <w:rPr>
          <w:rFonts w:asciiTheme="majorHAnsi" w:eastAsia="Times New Roman" w:hAnsiTheme="majorHAnsi" w:cs="Times New Roman"/>
          <w:b/>
          <w:color w:val="000000"/>
          <w:lang w:eastAsia="ro-RO"/>
        </w:rPr>
        <w:t>Existenţa, după caz, a unor acorduri internaţionale ale statului care obligă partea română la realizarea obiectivului de investiţii:</w:t>
      </w:r>
    </w:p>
    <w:p w14:paraId="41EE38AA" w14:textId="77777777" w:rsidR="00AE26D5" w:rsidRPr="00FD5AFF" w:rsidRDefault="00AE26D5" w:rsidP="00160E60">
      <w:pPr>
        <w:spacing w:after="0" w:line="240" w:lineRule="auto"/>
        <w:ind w:left="780"/>
        <w:outlineLvl w:val="1"/>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Nu este cazul.</w:t>
      </w:r>
    </w:p>
    <w:p w14:paraId="6B00B962" w14:textId="24ADA341" w:rsidR="00AE26D5" w:rsidRPr="00FD5AFF" w:rsidRDefault="00B94E8D" w:rsidP="00160E60">
      <w:pPr>
        <w:pStyle w:val="Listparagraf"/>
        <w:numPr>
          <w:ilvl w:val="1"/>
          <w:numId w:val="28"/>
        </w:num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 xml:space="preserve">     </w:t>
      </w:r>
      <w:r w:rsidR="00AE26D5" w:rsidRPr="00FD5AFF">
        <w:rPr>
          <w:rFonts w:asciiTheme="majorHAnsi" w:eastAsia="Times New Roman" w:hAnsiTheme="majorHAnsi" w:cs="Times New Roman"/>
          <w:b/>
          <w:color w:val="000000"/>
          <w:lang w:eastAsia="ro-RO"/>
        </w:rPr>
        <w:t>Obiective generale, preconizate a fi atinse prin realizarea investiţiei:</w:t>
      </w:r>
    </w:p>
    <w:p w14:paraId="15D4C676" w14:textId="77777777" w:rsidR="00AE26D5" w:rsidRPr="00FD5AFF" w:rsidRDefault="00AE26D5" w:rsidP="00160E60">
      <w:pPr>
        <w:pStyle w:val="Style10"/>
        <w:ind w:right="-44" w:firstLine="360"/>
        <w:rPr>
          <w:rFonts w:asciiTheme="majorHAnsi" w:hAnsiTheme="majorHAnsi" w:cs="Times New Roman"/>
          <w:sz w:val="22"/>
          <w:szCs w:val="22"/>
          <w:lang w:val="fr-FR"/>
        </w:rPr>
      </w:pPr>
      <w:proofErr w:type="spellStart"/>
      <w:r w:rsidRPr="00FD5AFF">
        <w:rPr>
          <w:rFonts w:asciiTheme="majorHAnsi" w:hAnsiTheme="majorHAnsi" w:cs="Times New Roman"/>
          <w:sz w:val="22"/>
          <w:szCs w:val="22"/>
          <w:lang w:val="fr-FR"/>
        </w:rPr>
        <w:t>Reabilitarea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strazilor</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afectate</w:t>
      </w:r>
      <w:proofErr w:type="spellEnd"/>
      <w:r w:rsidRPr="00FD5AFF">
        <w:rPr>
          <w:rFonts w:asciiTheme="majorHAnsi" w:hAnsiTheme="majorHAnsi" w:cs="Times New Roman"/>
          <w:sz w:val="22"/>
          <w:szCs w:val="22"/>
          <w:lang w:val="fr-FR"/>
        </w:rPr>
        <w:t xml:space="preserve"> va </w:t>
      </w:r>
      <w:proofErr w:type="spellStart"/>
      <w:r w:rsidRPr="00FD5AFF">
        <w:rPr>
          <w:rFonts w:asciiTheme="majorHAnsi" w:hAnsiTheme="majorHAnsi" w:cs="Times New Roman"/>
          <w:sz w:val="22"/>
          <w:szCs w:val="22"/>
          <w:lang w:val="fr-FR"/>
        </w:rPr>
        <w:t>aduce</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beneficii</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atât</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imediate</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prin</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asigurarea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accesului</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riveranilor</w:t>
      </w:r>
      <w:proofErr w:type="spellEnd"/>
      <w:r w:rsidRPr="00FD5AFF">
        <w:rPr>
          <w:rFonts w:asciiTheme="majorHAnsi" w:hAnsiTheme="majorHAnsi" w:cs="Times New Roman"/>
          <w:sz w:val="22"/>
          <w:szCs w:val="22"/>
          <w:lang w:val="fr-FR"/>
        </w:rPr>
        <w:t xml:space="preserve"> la </w:t>
      </w:r>
      <w:proofErr w:type="spellStart"/>
      <w:r w:rsidRPr="00FD5AFF">
        <w:rPr>
          <w:rFonts w:asciiTheme="majorHAnsi" w:hAnsiTheme="majorHAnsi" w:cs="Times New Roman"/>
          <w:sz w:val="22"/>
          <w:szCs w:val="22"/>
          <w:lang w:val="fr-FR"/>
        </w:rPr>
        <w:t>proprietati</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datorita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faptului</w:t>
      </w:r>
      <w:proofErr w:type="spellEnd"/>
      <w:r w:rsidRPr="00FD5AFF">
        <w:rPr>
          <w:rFonts w:asciiTheme="majorHAnsi" w:hAnsiTheme="majorHAnsi" w:cs="Times New Roman"/>
          <w:sz w:val="22"/>
          <w:szCs w:val="22"/>
          <w:lang w:val="fr-FR"/>
        </w:rPr>
        <w:t xml:space="preserve"> ca in </w:t>
      </w:r>
      <w:proofErr w:type="spellStart"/>
      <w:r w:rsidRPr="00FD5AFF">
        <w:rPr>
          <w:rFonts w:asciiTheme="majorHAnsi" w:hAnsiTheme="majorHAnsi" w:cs="Times New Roman"/>
          <w:sz w:val="22"/>
          <w:szCs w:val="22"/>
          <w:lang w:val="fr-FR"/>
        </w:rPr>
        <w:t>prezent</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aceste</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strazi</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sunt</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impracticabile</w:t>
      </w:r>
      <w:proofErr w:type="spellEnd"/>
      <w:r w:rsidRPr="00FD5AFF">
        <w:rPr>
          <w:rFonts w:asciiTheme="majorHAnsi" w:hAnsiTheme="majorHAnsi" w:cs="Times New Roman"/>
          <w:sz w:val="22"/>
          <w:szCs w:val="22"/>
          <w:lang w:val="fr-FR"/>
        </w:rPr>
        <w:t xml:space="preserve">), cat si </w:t>
      </w:r>
      <w:proofErr w:type="spellStart"/>
      <w:r w:rsidRPr="00FD5AFF">
        <w:rPr>
          <w:rFonts w:asciiTheme="majorHAnsi" w:hAnsiTheme="majorHAnsi" w:cs="Times New Roman"/>
          <w:sz w:val="22"/>
          <w:szCs w:val="22"/>
          <w:lang w:val="fr-FR"/>
        </w:rPr>
        <w:t>pe</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termen</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lung</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prin</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cresterea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standardelor</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economice</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prin</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dezvoltarea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atractibilitatii</w:t>
      </w:r>
      <w:proofErr w:type="spellEnd"/>
      <w:r w:rsidRPr="00FD5AFF">
        <w:rPr>
          <w:rFonts w:asciiTheme="majorHAnsi" w:hAnsiTheme="majorHAnsi" w:cs="Times New Roman"/>
          <w:sz w:val="22"/>
          <w:szCs w:val="22"/>
          <w:lang w:val="fr-FR"/>
        </w:rPr>
        <w:t xml:space="preserve"> comunei).</w:t>
      </w:r>
    </w:p>
    <w:p w14:paraId="1ECE5909" w14:textId="77777777" w:rsidR="00AE26D5" w:rsidRPr="00FD5AFF" w:rsidRDefault="00AE26D5" w:rsidP="00160E60">
      <w:pPr>
        <w:pStyle w:val="Style10"/>
        <w:ind w:right="-44" w:firstLine="360"/>
        <w:rPr>
          <w:rFonts w:asciiTheme="majorHAnsi" w:hAnsiTheme="majorHAnsi" w:cs="Times New Roman"/>
          <w:sz w:val="22"/>
          <w:szCs w:val="22"/>
          <w:lang w:val="fr-FR"/>
        </w:rPr>
      </w:pPr>
      <w:r w:rsidRPr="00FD5AFF">
        <w:rPr>
          <w:rFonts w:asciiTheme="majorHAnsi" w:hAnsiTheme="majorHAnsi" w:cs="Times New Roman"/>
          <w:sz w:val="22"/>
          <w:szCs w:val="22"/>
          <w:lang w:val="fr-FR"/>
        </w:rPr>
        <w:t xml:space="preserve">Prin </w:t>
      </w:r>
      <w:proofErr w:type="spellStart"/>
      <w:r w:rsidRPr="00FD5AFF">
        <w:rPr>
          <w:rFonts w:asciiTheme="majorHAnsi" w:hAnsiTheme="majorHAnsi" w:cs="Times New Roman"/>
          <w:sz w:val="22"/>
          <w:szCs w:val="22"/>
          <w:lang w:val="fr-FR"/>
        </w:rPr>
        <w:t>reabilitarea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strazilor</w:t>
      </w:r>
      <w:proofErr w:type="spellEnd"/>
      <w:r w:rsidRPr="00FD5AFF">
        <w:rPr>
          <w:rFonts w:asciiTheme="majorHAnsi" w:hAnsiTheme="majorHAnsi" w:cs="Times New Roman"/>
          <w:sz w:val="22"/>
          <w:szCs w:val="22"/>
          <w:lang w:val="fr-FR"/>
        </w:rPr>
        <w:t xml:space="preserve">, se va </w:t>
      </w:r>
      <w:proofErr w:type="spellStart"/>
      <w:r w:rsidRPr="00FD5AFF">
        <w:rPr>
          <w:rFonts w:asciiTheme="majorHAnsi" w:hAnsiTheme="majorHAnsi" w:cs="Times New Roman"/>
          <w:sz w:val="22"/>
          <w:szCs w:val="22"/>
          <w:lang w:val="fr-FR"/>
        </w:rPr>
        <w:t>realiza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accesul</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echipajeor</w:t>
      </w:r>
      <w:proofErr w:type="spellEnd"/>
      <w:r w:rsidRPr="00FD5AFF">
        <w:rPr>
          <w:rFonts w:asciiTheme="majorHAnsi" w:hAnsiTheme="majorHAnsi" w:cs="Times New Roman"/>
          <w:sz w:val="22"/>
          <w:szCs w:val="22"/>
          <w:lang w:val="fr-FR"/>
        </w:rPr>
        <w:t xml:space="preserve"> de </w:t>
      </w:r>
      <w:proofErr w:type="spellStart"/>
      <w:r w:rsidRPr="00FD5AFF">
        <w:rPr>
          <w:rFonts w:asciiTheme="majorHAnsi" w:hAnsiTheme="majorHAnsi" w:cs="Times New Roman"/>
          <w:sz w:val="22"/>
          <w:szCs w:val="22"/>
          <w:lang w:val="fr-FR"/>
        </w:rPr>
        <w:t>interventie</w:t>
      </w:r>
      <w:proofErr w:type="spellEnd"/>
      <w:r w:rsidRPr="00FD5AFF">
        <w:rPr>
          <w:rFonts w:asciiTheme="majorHAnsi" w:hAnsiTheme="majorHAnsi" w:cs="Times New Roman"/>
          <w:sz w:val="22"/>
          <w:szCs w:val="22"/>
          <w:lang w:val="fr-FR"/>
        </w:rPr>
        <w:t xml:space="preserve"> a </w:t>
      </w:r>
      <w:proofErr w:type="spellStart"/>
      <w:r w:rsidRPr="00FD5AFF">
        <w:rPr>
          <w:rFonts w:asciiTheme="majorHAnsi" w:hAnsiTheme="majorHAnsi" w:cs="Times New Roman"/>
          <w:sz w:val="22"/>
          <w:szCs w:val="22"/>
          <w:lang w:val="fr-FR"/>
        </w:rPr>
        <w:t>serviciilor</w:t>
      </w:r>
      <w:proofErr w:type="spellEnd"/>
      <w:r w:rsidRPr="00FD5AFF">
        <w:rPr>
          <w:rFonts w:asciiTheme="majorHAnsi" w:hAnsiTheme="majorHAnsi" w:cs="Times New Roman"/>
          <w:sz w:val="22"/>
          <w:szCs w:val="22"/>
          <w:lang w:val="fr-FR"/>
        </w:rPr>
        <w:t xml:space="preserve"> de </w:t>
      </w:r>
      <w:proofErr w:type="spellStart"/>
      <w:r w:rsidRPr="00FD5AFF">
        <w:rPr>
          <w:rFonts w:asciiTheme="majorHAnsi" w:hAnsiTheme="majorHAnsi" w:cs="Times New Roman"/>
          <w:sz w:val="22"/>
          <w:szCs w:val="22"/>
          <w:lang w:val="fr-FR"/>
        </w:rPr>
        <w:t>ambulanta</w:t>
      </w:r>
      <w:proofErr w:type="spellEnd"/>
      <w:r w:rsidRPr="00FD5AFF">
        <w:rPr>
          <w:rFonts w:asciiTheme="majorHAnsi" w:hAnsiTheme="majorHAnsi" w:cs="Times New Roman"/>
          <w:sz w:val="22"/>
          <w:szCs w:val="22"/>
          <w:lang w:val="fr-FR"/>
        </w:rPr>
        <w:t xml:space="preserve">, </w:t>
      </w:r>
      <w:proofErr w:type="spellStart"/>
      <w:r w:rsidRPr="00FD5AFF">
        <w:rPr>
          <w:rFonts w:asciiTheme="majorHAnsi" w:hAnsiTheme="majorHAnsi" w:cs="Times New Roman"/>
          <w:sz w:val="22"/>
          <w:szCs w:val="22"/>
          <w:lang w:val="fr-FR"/>
        </w:rPr>
        <w:t>politie</w:t>
      </w:r>
      <w:proofErr w:type="spellEnd"/>
      <w:r w:rsidRPr="00FD5AFF">
        <w:rPr>
          <w:rFonts w:asciiTheme="majorHAnsi" w:hAnsiTheme="majorHAnsi" w:cs="Times New Roman"/>
          <w:sz w:val="22"/>
          <w:szCs w:val="22"/>
          <w:lang w:val="fr-FR"/>
        </w:rPr>
        <w:t>, etc.</w:t>
      </w:r>
    </w:p>
    <w:p w14:paraId="6D3A82A3" w14:textId="77777777" w:rsidR="00AE26D5" w:rsidRPr="00FD5AFF" w:rsidRDefault="00AE26D5" w:rsidP="00160E60">
      <w:pPr>
        <w:autoSpaceDE w:val="0"/>
        <w:autoSpaceDN w:val="0"/>
        <w:adjustRightInd w:val="0"/>
        <w:spacing w:after="0"/>
        <w:ind w:firstLine="360"/>
        <w:jc w:val="both"/>
        <w:rPr>
          <w:rFonts w:asciiTheme="majorHAnsi" w:hAnsiTheme="majorHAnsi"/>
          <w:i/>
        </w:rPr>
      </w:pPr>
      <w:r w:rsidRPr="00FD5AFF">
        <w:rPr>
          <w:rFonts w:asciiTheme="majorHAnsi" w:hAnsiTheme="majorHAnsi"/>
          <w:lang w:val="fr-FR"/>
        </w:rPr>
        <w:t xml:space="preserve">Alte </w:t>
      </w:r>
      <w:proofErr w:type="spellStart"/>
      <w:r w:rsidRPr="00FD5AFF">
        <w:rPr>
          <w:rFonts w:asciiTheme="majorHAnsi" w:hAnsiTheme="majorHAnsi"/>
          <w:lang w:val="fr-FR"/>
        </w:rPr>
        <w:t>obiective</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conexe</w:t>
      </w:r>
      <w:proofErr w:type="spellEnd"/>
      <w:r w:rsidRPr="00FD5AFF">
        <w:rPr>
          <w:rFonts w:asciiTheme="majorHAnsi" w:hAnsiTheme="majorHAnsi"/>
          <w:lang w:val="fr-FR"/>
        </w:rPr>
        <w:t xml:space="preserve">, </w:t>
      </w:r>
      <w:proofErr w:type="spellStart"/>
      <w:r w:rsidRPr="00FD5AFF">
        <w:rPr>
          <w:rFonts w:asciiTheme="majorHAnsi" w:hAnsiTheme="majorHAnsi"/>
          <w:lang w:val="fr-FR"/>
        </w:rPr>
        <w:t>fata</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cele</w:t>
      </w:r>
      <w:proofErr w:type="spellEnd"/>
      <w:r w:rsidRPr="00FD5AFF">
        <w:rPr>
          <w:rFonts w:asciiTheme="majorHAnsi" w:hAnsiTheme="majorHAnsi"/>
          <w:lang w:val="fr-FR"/>
        </w:rPr>
        <w:t xml:space="preserve"> </w:t>
      </w:r>
      <w:proofErr w:type="spellStart"/>
      <w:r w:rsidRPr="00FD5AFF">
        <w:rPr>
          <w:rFonts w:asciiTheme="majorHAnsi" w:hAnsiTheme="majorHAnsi"/>
          <w:lang w:val="fr-FR"/>
        </w:rPr>
        <w:t>descrise</w:t>
      </w:r>
      <w:proofErr w:type="spellEnd"/>
      <w:r w:rsidRPr="00FD5AFF">
        <w:rPr>
          <w:rFonts w:asciiTheme="majorHAnsi" w:hAnsiTheme="majorHAnsi"/>
          <w:lang w:val="fr-FR"/>
        </w:rPr>
        <w:t xml:space="preserve"> </w:t>
      </w:r>
      <w:proofErr w:type="spellStart"/>
      <w:r w:rsidRPr="00FD5AFF">
        <w:rPr>
          <w:rFonts w:asciiTheme="majorHAnsi" w:hAnsiTheme="majorHAnsi"/>
          <w:lang w:val="fr-FR"/>
        </w:rPr>
        <w:t>anterior</w:t>
      </w:r>
      <w:proofErr w:type="spellEnd"/>
      <w:r w:rsidRPr="00FD5AFF">
        <w:rPr>
          <w:rFonts w:asciiTheme="majorHAnsi" w:hAnsiTheme="majorHAnsi"/>
          <w:lang w:val="fr-FR"/>
        </w:rPr>
        <w:t xml:space="preserve"> se refera la </w:t>
      </w:r>
      <w:proofErr w:type="spellStart"/>
      <w:r w:rsidRPr="00FD5AFF">
        <w:rPr>
          <w:rFonts w:asciiTheme="majorHAnsi" w:hAnsiTheme="majorHAnsi"/>
          <w:lang w:val="fr-FR"/>
        </w:rPr>
        <w:t>asigurarea</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conditiilor</w:t>
      </w:r>
      <w:proofErr w:type="spellEnd"/>
      <w:r w:rsidRPr="00FD5AFF">
        <w:rPr>
          <w:rFonts w:asciiTheme="majorHAnsi" w:hAnsiTheme="majorHAnsi"/>
          <w:lang w:val="fr-FR"/>
        </w:rPr>
        <w:t xml:space="preserve"> de trafic </w:t>
      </w:r>
      <w:proofErr w:type="spellStart"/>
      <w:r w:rsidRPr="00FD5AFF">
        <w:rPr>
          <w:rFonts w:asciiTheme="majorHAnsi" w:hAnsiTheme="majorHAnsi"/>
          <w:lang w:val="fr-FR"/>
        </w:rPr>
        <w:t>printr</w:t>
      </w:r>
      <w:proofErr w:type="spellEnd"/>
      <w:r w:rsidRPr="00FD5AFF">
        <w:rPr>
          <w:rFonts w:asciiTheme="majorHAnsi" w:hAnsiTheme="majorHAnsi"/>
          <w:lang w:val="fr-FR"/>
        </w:rPr>
        <w:t xml:space="preserve">-o </w:t>
      </w:r>
      <w:proofErr w:type="spellStart"/>
      <w:r w:rsidRPr="00FD5AFF">
        <w:rPr>
          <w:rFonts w:asciiTheme="majorHAnsi" w:hAnsiTheme="majorHAnsi"/>
          <w:lang w:val="fr-FR"/>
        </w:rPr>
        <w:t>siguranta</w:t>
      </w:r>
      <w:proofErr w:type="spellEnd"/>
      <w:r w:rsidRPr="00FD5AFF">
        <w:rPr>
          <w:rFonts w:asciiTheme="majorHAnsi" w:hAnsiTheme="majorHAnsi"/>
          <w:lang w:val="fr-FR"/>
        </w:rPr>
        <w:t xml:space="preserve"> </w:t>
      </w:r>
      <w:proofErr w:type="spellStart"/>
      <w:r w:rsidRPr="00FD5AFF">
        <w:rPr>
          <w:rFonts w:asciiTheme="majorHAnsi" w:hAnsiTheme="majorHAnsi"/>
          <w:lang w:val="fr-FR"/>
        </w:rPr>
        <w:t>rutiera</w:t>
      </w:r>
      <w:proofErr w:type="spellEnd"/>
      <w:r w:rsidRPr="00FD5AFF">
        <w:rPr>
          <w:rFonts w:asciiTheme="majorHAnsi" w:hAnsiTheme="majorHAnsi"/>
          <w:lang w:val="fr-FR"/>
        </w:rPr>
        <w:t xml:space="preserve"> </w:t>
      </w:r>
      <w:proofErr w:type="spellStart"/>
      <w:r w:rsidRPr="00FD5AFF">
        <w:rPr>
          <w:rFonts w:asciiTheme="majorHAnsi" w:hAnsiTheme="majorHAnsi"/>
          <w:lang w:val="fr-FR"/>
        </w:rPr>
        <w:t>crescuta</w:t>
      </w:r>
      <w:proofErr w:type="spellEnd"/>
      <w:r w:rsidRPr="00FD5AFF">
        <w:rPr>
          <w:rFonts w:asciiTheme="majorHAnsi" w:hAnsiTheme="majorHAnsi"/>
          <w:lang w:val="fr-FR"/>
        </w:rPr>
        <w:t xml:space="preserve">, </w:t>
      </w:r>
      <w:proofErr w:type="spellStart"/>
      <w:r w:rsidRPr="00FD5AFF">
        <w:rPr>
          <w:rFonts w:asciiTheme="majorHAnsi" w:hAnsiTheme="majorHAnsi"/>
          <w:lang w:val="fr-FR"/>
        </w:rPr>
        <w:t>asigurarea</w:t>
      </w:r>
      <w:proofErr w:type="spellEnd"/>
      <w:r w:rsidRPr="00FD5AFF">
        <w:rPr>
          <w:rFonts w:asciiTheme="majorHAnsi" w:hAnsiTheme="majorHAnsi"/>
          <w:lang w:val="fr-FR"/>
        </w:rPr>
        <w:t xml:space="preserve"> </w:t>
      </w:r>
      <w:proofErr w:type="spellStart"/>
      <w:r w:rsidRPr="00FD5AFF">
        <w:rPr>
          <w:rFonts w:asciiTheme="majorHAnsi" w:hAnsiTheme="majorHAnsi"/>
          <w:lang w:val="fr-FR"/>
        </w:rPr>
        <w:t>masurilor</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mediu</w:t>
      </w:r>
      <w:proofErr w:type="spellEnd"/>
      <w:r w:rsidRPr="00FD5AFF">
        <w:rPr>
          <w:rFonts w:asciiTheme="majorHAnsi" w:hAnsiTheme="majorHAnsi"/>
          <w:lang w:val="fr-FR"/>
        </w:rPr>
        <w:t xml:space="preserve"> </w:t>
      </w:r>
      <w:proofErr w:type="spellStart"/>
      <w:r w:rsidRPr="00FD5AFF">
        <w:rPr>
          <w:rFonts w:asciiTheme="majorHAnsi" w:hAnsiTheme="majorHAnsi"/>
          <w:lang w:val="fr-FR"/>
        </w:rPr>
        <w:t>prin</w:t>
      </w:r>
      <w:proofErr w:type="spellEnd"/>
      <w:r w:rsidRPr="00FD5AFF">
        <w:rPr>
          <w:rFonts w:asciiTheme="majorHAnsi" w:hAnsiTheme="majorHAnsi"/>
          <w:lang w:val="fr-FR"/>
        </w:rPr>
        <w:t xml:space="preserve"> </w:t>
      </w:r>
      <w:proofErr w:type="spellStart"/>
      <w:r w:rsidRPr="00FD5AFF">
        <w:rPr>
          <w:rFonts w:asciiTheme="majorHAnsi" w:hAnsiTheme="majorHAnsi"/>
          <w:lang w:val="fr-FR"/>
        </w:rPr>
        <w:t>scaderea</w:t>
      </w:r>
      <w:proofErr w:type="spellEnd"/>
      <w:r w:rsidRPr="00FD5AFF">
        <w:rPr>
          <w:rFonts w:asciiTheme="majorHAnsi" w:hAnsiTheme="majorHAnsi"/>
          <w:lang w:val="fr-FR"/>
        </w:rPr>
        <w:t xml:space="preserve"> </w:t>
      </w:r>
      <w:proofErr w:type="spellStart"/>
      <w:r w:rsidRPr="00FD5AFF">
        <w:rPr>
          <w:rFonts w:asciiTheme="majorHAnsi" w:hAnsiTheme="majorHAnsi"/>
          <w:lang w:val="fr-FR"/>
        </w:rPr>
        <w:t>nivelului</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praf</w:t>
      </w:r>
      <w:proofErr w:type="spellEnd"/>
      <w:r w:rsidRPr="00FD5AFF">
        <w:rPr>
          <w:rFonts w:asciiTheme="majorHAnsi" w:hAnsiTheme="majorHAnsi"/>
          <w:lang w:val="fr-FR"/>
        </w:rPr>
        <w:t xml:space="preserve"> si </w:t>
      </w:r>
      <w:proofErr w:type="spellStart"/>
      <w:r w:rsidRPr="00FD5AFF">
        <w:rPr>
          <w:rFonts w:asciiTheme="majorHAnsi" w:hAnsiTheme="majorHAnsi"/>
          <w:lang w:val="fr-FR"/>
        </w:rPr>
        <w:t>zgomot</w:t>
      </w:r>
      <w:proofErr w:type="spellEnd"/>
      <w:r w:rsidRPr="00FD5AFF">
        <w:rPr>
          <w:rFonts w:asciiTheme="majorHAnsi" w:hAnsiTheme="majorHAnsi"/>
          <w:lang w:val="fr-FR"/>
        </w:rPr>
        <w:t xml:space="preserve"> </w:t>
      </w:r>
      <w:proofErr w:type="spellStart"/>
      <w:r w:rsidRPr="00FD5AFF">
        <w:rPr>
          <w:rFonts w:asciiTheme="majorHAnsi" w:hAnsiTheme="majorHAnsi"/>
          <w:lang w:val="fr-FR"/>
        </w:rPr>
        <w:t>pentru</w:t>
      </w:r>
      <w:proofErr w:type="spellEnd"/>
      <w:r w:rsidRPr="00FD5AFF">
        <w:rPr>
          <w:rFonts w:asciiTheme="majorHAnsi" w:hAnsiTheme="majorHAnsi"/>
          <w:lang w:val="fr-FR"/>
        </w:rPr>
        <w:t xml:space="preserve"> </w:t>
      </w:r>
      <w:proofErr w:type="spellStart"/>
      <w:r w:rsidRPr="00FD5AFF">
        <w:rPr>
          <w:rFonts w:asciiTheme="majorHAnsi" w:hAnsiTheme="majorHAnsi"/>
          <w:lang w:val="fr-FR"/>
        </w:rPr>
        <w:t>riveranii</w:t>
      </w:r>
      <w:proofErr w:type="spellEnd"/>
      <w:r w:rsidRPr="00FD5AFF">
        <w:rPr>
          <w:rFonts w:asciiTheme="majorHAnsi" w:hAnsiTheme="majorHAnsi"/>
          <w:lang w:val="fr-FR"/>
        </w:rPr>
        <w:t xml:space="preserve"> </w:t>
      </w:r>
      <w:proofErr w:type="spellStart"/>
      <w:r w:rsidRPr="00FD5AFF">
        <w:rPr>
          <w:rFonts w:asciiTheme="majorHAnsi" w:hAnsiTheme="majorHAnsi"/>
          <w:lang w:val="fr-FR"/>
        </w:rPr>
        <w:t>strazilor</w:t>
      </w:r>
      <w:proofErr w:type="spellEnd"/>
      <w:r w:rsidRPr="00FD5AFF">
        <w:rPr>
          <w:rFonts w:asciiTheme="majorHAnsi" w:hAnsiTheme="majorHAnsi"/>
          <w:lang w:val="fr-FR"/>
        </w:rPr>
        <w:t xml:space="preserve">, si </w:t>
      </w:r>
      <w:proofErr w:type="spellStart"/>
      <w:r w:rsidRPr="00FD5AFF">
        <w:rPr>
          <w:rFonts w:asciiTheme="majorHAnsi" w:hAnsiTheme="majorHAnsi"/>
          <w:lang w:val="fr-FR"/>
        </w:rPr>
        <w:t>reducerea</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costurilor</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exploatare</w:t>
      </w:r>
      <w:proofErr w:type="spellEnd"/>
      <w:r w:rsidRPr="00FD5AFF">
        <w:rPr>
          <w:rFonts w:asciiTheme="majorHAnsi" w:hAnsiTheme="majorHAnsi"/>
          <w:i/>
        </w:rPr>
        <w:t xml:space="preserve">. </w:t>
      </w:r>
    </w:p>
    <w:p w14:paraId="78B29548" w14:textId="77777777" w:rsidR="00AE26D5" w:rsidRPr="00FD5AFF" w:rsidRDefault="00AE26D5" w:rsidP="00160E60">
      <w:pPr>
        <w:keepNext/>
        <w:numPr>
          <w:ilvl w:val="0"/>
          <w:numId w:val="28"/>
        </w:numPr>
        <w:spacing w:after="0" w:line="240" w:lineRule="auto"/>
        <w:outlineLvl w:val="0"/>
        <w:rPr>
          <w:rFonts w:asciiTheme="majorHAnsi" w:eastAsia="Times New Roman" w:hAnsiTheme="majorHAnsi" w:cs="Times New Roman"/>
          <w:b/>
          <w:bCs/>
          <w:color w:val="000000"/>
          <w:kern w:val="32"/>
          <w:u w:val="single"/>
          <w:lang w:eastAsia="ro-RO"/>
        </w:rPr>
      </w:pPr>
      <w:r w:rsidRPr="00FD5AFF">
        <w:rPr>
          <w:rFonts w:asciiTheme="majorHAnsi" w:eastAsia="Times New Roman" w:hAnsiTheme="majorHAnsi" w:cs="Times New Roman"/>
          <w:b/>
          <w:bCs/>
          <w:color w:val="000000"/>
          <w:kern w:val="32"/>
          <w:u w:val="single"/>
          <w:lang w:eastAsia="ro-RO"/>
        </w:rPr>
        <w:t>Estimarea suportabilităţii investiţiei publice</w:t>
      </w:r>
    </w:p>
    <w:p w14:paraId="7615E4E9" w14:textId="77777777" w:rsidR="00AE26D5" w:rsidRPr="00FD5AFF" w:rsidRDefault="00AE26D5" w:rsidP="00160E60">
      <w:pPr>
        <w:numPr>
          <w:ilvl w:val="1"/>
          <w:numId w:val="28"/>
        </w:num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Estimarea cheltuielilor pentru execuţia obiectivului de investiţii, luându-se în considerare, după caz:- costurile unor investiţii similare realizate;- standarde de cost pentru investiţii similare:</w:t>
      </w:r>
    </w:p>
    <w:p w14:paraId="40FBC54A" w14:textId="77777777" w:rsidR="00AE26D5" w:rsidRPr="00FD5AFF" w:rsidRDefault="00AE26D5" w:rsidP="00160E60">
      <w:pPr>
        <w:pStyle w:val="Frspaiere"/>
        <w:ind w:firstLine="720"/>
        <w:jc w:val="both"/>
        <w:rPr>
          <w:rFonts w:asciiTheme="majorHAnsi" w:eastAsia="Times New Roman" w:hAnsiTheme="majorHAnsi"/>
          <w:lang w:eastAsia="ro-RO"/>
        </w:rPr>
      </w:pPr>
      <w:r w:rsidRPr="00FD5AFF">
        <w:rPr>
          <w:rFonts w:asciiTheme="majorHAnsi" w:eastAsia="Times New Roman" w:hAnsiTheme="majorHAnsi" w:cs="Times New Roman"/>
          <w:color w:val="000000"/>
          <w:lang w:eastAsia="ro-RO"/>
        </w:rPr>
        <w:t xml:space="preserve"> </w:t>
      </w:r>
      <w:r w:rsidRPr="00FD5AFF">
        <w:rPr>
          <w:rFonts w:asciiTheme="majorHAnsi" w:eastAsia="Times New Roman" w:hAnsiTheme="majorHAnsi"/>
          <w:lang w:eastAsia="ro-RO"/>
        </w:rPr>
        <w:t>Estimarea cheltuielilor, pentru execuţia obiectivului de investiţii, se va stabili ca urmare a întocmirii devizului general  de către elaboratorul  DALI , cu respectarea legislației în vigoare (H.G. 907/2016, republicată și actualizată) și a standardelor de cost,  pentru investiția respectivă.</w:t>
      </w:r>
    </w:p>
    <w:p w14:paraId="63F50CB8" w14:textId="77777777" w:rsidR="00AE26D5" w:rsidRPr="00FD5AFF" w:rsidRDefault="00AE26D5" w:rsidP="00160E60">
      <w:pPr>
        <w:numPr>
          <w:ilvl w:val="1"/>
          <w:numId w:val="28"/>
        </w:num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Estimarea cheltuielilor pentru proiectarea, pe faze, a documentaţiei tehnico-</w:t>
      </w:r>
    </w:p>
    <w:p w14:paraId="4AF5D92B" w14:textId="77777777" w:rsidR="00AE26D5" w:rsidRPr="00FD5AFF" w:rsidRDefault="00AE26D5" w:rsidP="00160E60">
      <w:p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economice aferente obiectivului de investiţie, precum şi pentru elaborarea altor studii de specialitate în funcţie de specificul obiectivului de investiţii, inclusiv cheltuielile necesare pentru obţinerea avizelor, autorizaţiilor şi acordurilor prevăzute de lege:</w:t>
      </w:r>
    </w:p>
    <w:p w14:paraId="549916CB" w14:textId="77777777" w:rsidR="00AE26D5" w:rsidRPr="00FD5AFF" w:rsidRDefault="00AE26D5" w:rsidP="00160E60">
      <w:pPr>
        <w:spacing w:after="0" w:line="240" w:lineRule="auto"/>
        <w:ind w:left="1440"/>
        <w:rPr>
          <w:rFonts w:asciiTheme="majorHAnsi" w:eastAsia="Times New Roman" w:hAnsiTheme="majorHAnsi" w:cs="Times New Roman"/>
          <w:lang w:eastAsia="ro-RO"/>
        </w:rPr>
      </w:pPr>
      <w:r w:rsidRPr="00FD5AFF">
        <w:rPr>
          <w:rFonts w:asciiTheme="majorHAnsi" w:eastAsia="Times New Roman" w:hAnsiTheme="majorHAnsi" w:cs="Times New Roman"/>
          <w:lang w:eastAsia="ro-RO"/>
        </w:rPr>
        <w:t>Se va stabili prin proiect.</w:t>
      </w:r>
    </w:p>
    <w:p w14:paraId="100C513A" w14:textId="77777777" w:rsidR="00AE26D5" w:rsidRPr="00FD5AFF" w:rsidRDefault="00AE26D5" w:rsidP="00160E60">
      <w:pPr>
        <w:numPr>
          <w:ilvl w:val="1"/>
          <w:numId w:val="28"/>
        </w:numPr>
        <w:spacing w:after="0" w:line="240" w:lineRule="auto"/>
        <w:outlineLvl w:val="1"/>
        <w:rPr>
          <w:rFonts w:asciiTheme="majorHAnsi" w:eastAsia="Times New Roman" w:hAnsiTheme="majorHAnsi" w:cs="Times New Roman"/>
          <w:b/>
          <w:color w:val="000000"/>
          <w:lang w:eastAsia="ro-RO"/>
        </w:rPr>
      </w:pPr>
      <w:r w:rsidRPr="00FD5AFF">
        <w:rPr>
          <w:rFonts w:asciiTheme="majorHAnsi" w:eastAsia="Times New Roman" w:hAnsiTheme="majorHAnsi" w:cs="Times New Roman"/>
          <w:b/>
          <w:lang w:eastAsia="ro-RO"/>
        </w:rPr>
        <w:t xml:space="preserve">Surse identificate pentru finanţarea cheltuielilor estimate (în cazul finanţării nerambursabile se va menţiona programul </w:t>
      </w:r>
      <w:r w:rsidRPr="00FD5AFF">
        <w:rPr>
          <w:rFonts w:asciiTheme="majorHAnsi" w:eastAsia="Times New Roman" w:hAnsiTheme="majorHAnsi" w:cs="Times New Roman"/>
          <w:b/>
          <w:color w:val="000000"/>
          <w:lang w:eastAsia="ro-RO"/>
        </w:rPr>
        <w:t>operaţional/axa corespunzătoare, identificată):</w:t>
      </w:r>
    </w:p>
    <w:p w14:paraId="4394CBA0" w14:textId="77777777" w:rsidR="00AE26D5" w:rsidRPr="00FD5AFF" w:rsidRDefault="00AE26D5" w:rsidP="00160E60">
      <w:pPr>
        <w:spacing w:after="0"/>
        <w:outlineLvl w:val="1"/>
        <w:rPr>
          <w:rFonts w:asciiTheme="majorHAnsi" w:eastAsia="Times New Roman" w:hAnsiTheme="majorHAnsi"/>
          <w:color w:val="000000"/>
          <w:lang w:eastAsia="ro-RO"/>
        </w:rPr>
      </w:pPr>
      <w:r w:rsidRPr="00FD5AFF">
        <w:rPr>
          <w:rFonts w:asciiTheme="majorHAnsi" w:hAnsiTheme="majorHAnsi"/>
          <w:bCs/>
          <w:color w:val="000000"/>
        </w:rPr>
        <w:t xml:space="preserve">Pentru finanțarea cheltuielilor aferente proiectului propus se identifică  fondurile guvernamentale  prin  Compania Națională de Investiții  SA(CNI) sau finanțare din fonduri europene,  </w:t>
      </w:r>
      <w:r w:rsidRPr="00FD5AFF">
        <w:rPr>
          <w:rFonts w:asciiTheme="majorHAnsi" w:eastAsia="Times New Roman" w:hAnsiTheme="majorHAnsi"/>
          <w:lang w:eastAsia="ro-RO"/>
        </w:rPr>
        <w:t>sau orice altă sursă care poate fi identificată.</w:t>
      </w:r>
    </w:p>
    <w:p w14:paraId="3E54A3C0" w14:textId="77777777" w:rsidR="00AE26D5" w:rsidRPr="00FD5AFF" w:rsidRDefault="00AE26D5" w:rsidP="00160E60">
      <w:pPr>
        <w:spacing w:after="0"/>
        <w:ind w:firstLine="720"/>
        <w:jc w:val="both"/>
        <w:outlineLvl w:val="1"/>
        <w:rPr>
          <w:rFonts w:asciiTheme="majorHAnsi" w:eastAsia="Times New Roman" w:hAnsiTheme="majorHAnsi"/>
          <w:b/>
          <w:color w:val="000000"/>
          <w:lang w:eastAsia="ro-RO"/>
        </w:rPr>
      </w:pPr>
      <w:r w:rsidRPr="00FD5AFF">
        <w:rPr>
          <w:rFonts w:asciiTheme="majorHAnsi" w:hAnsiTheme="majorHAnsi"/>
          <w:bCs/>
          <w:color w:val="000000"/>
        </w:rPr>
        <w:t>De asemenea pentru cofinanțarea proiectului privind cheltuielile neeligibile se vor prevedea surse din bugetul local.</w:t>
      </w:r>
    </w:p>
    <w:p w14:paraId="501AC26F" w14:textId="77777777" w:rsidR="00AE26D5" w:rsidRPr="00FD5AFF" w:rsidRDefault="00AE26D5" w:rsidP="00160E60">
      <w:pPr>
        <w:keepNext/>
        <w:numPr>
          <w:ilvl w:val="0"/>
          <w:numId w:val="28"/>
        </w:numPr>
        <w:spacing w:after="0" w:line="240" w:lineRule="auto"/>
        <w:outlineLvl w:val="0"/>
        <w:rPr>
          <w:rFonts w:asciiTheme="majorHAnsi" w:eastAsia="Times New Roman" w:hAnsiTheme="majorHAnsi" w:cs="Times New Roman"/>
          <w:b/>
          <w:bCs/>
          <w:color w:val="000000"/>
          <w:kern w:val="32"/>
          <w:u w:val="single"/>
          <w:lang w:eastAsia="ro-RO"/>
        </w:rPr>
      </w:pPr>
      <w:r w:rsidRPr="00FD5AFF">
        <w:rPr>
          <w:rFonts w:asciiTheme="majorHAnsi" w:eastAsia="Times New Roman" w:hAnsiTheme="majorHAnsi" w:cs="Times New Roman"/>
          <w:b/>
          <w:bCs/>
          <w:color w:val="000000"/>
          <w:kern w:val="32"/>
          <w:u w:val="single"/>
          <w:lang w:eastAsia="ro-RO"/>
        </w:rPr>
        <w:t>Informaţii privind regimul juridic, economic şi tehnic al terenului şi/sau al construcţiei existente</w:t>
      </w:r>
    </w:p>
    <w:p w14:paraId="2DA1F351" w14:textId="48D73CFB" w:rsidR="00AE26D5" w:rsidRPr="00FD5AFF" w:rsidRDefault="00AE26D5" w:rsidP="00160E60">
      <w:pPr>
        <w:spacing w:after="0" w:line="240" w:lineRule="exact"/>
        <w:jc w:val="both"/>
        <w:rPr>
          <w:rFonts w:asciiTheme="majorHAnsi" w:hAnsiTheme="majorHAnsi" w:cs="Arial"/>
        </w:rPr>
      </w:pPr>
      <w:r w:rsidRPr="00FD5AFF">
        <w:rPr>
          <w:rFonts w:asciiTheme="majorHAnsi" w:hAnsiTheme="majorHAnsi"/>
          <w:b/>
          <w:u w:val="single"/>
          <w:lang w:val="fr-FR"/>
        </w:rPr>
        <w:t xml:space="preserve">       </w:t>
      </w:r>
      <w:proofErr w:type="spellStart"/>
      <w:r w:rsidRPr="00FD5AFF">
        <w:rPr>
          <w:rFonts w:asciiTheme="majorHAnsi" w:hAnsiTheme="majorHAnsi"/>
          <w:b/>
          <w:u w:val="single"/>
          <w:lang w:val="fr-FR"/>
        </w:rPr>
        <w:t>Regimul</w:t>
      </w:r>
      <w:proofErr w:type="spellEnd"/>
      <w:r w:rsidRPr="00FD5AFF">
        <w:rPr>
          <w:rFonts w:asciiTheme="majorHAnsi" w:hAnsiTheme="majorHAnsi"/>
          <w:b/>
          <w:u w:val="single"/>
          <w:lang w:val="fr-FR"/>
        </w:rPr>
        <w:t xml:space="preserve"> </w:t>
      </w:r>
      <w:proofErr w:type="spellStart"/>
      <w:r w:rsidRPr="00FD5AFF">
        <w:rPr>
          <w:rFonts w:asciiTheme="majorHAnsi" w:hAnsiTheme="majorHAnsi"/>
          <w:b/>
          <w:u w:val="single"/>
          <w:lang w:val="fr-FR"/>
        </w:rPr>
        <w:t>juridic</w:t>
      </w:r>
      <w:proofErr w:type="spellEnd"/>
      <w:r w:rsidRPr="00FD5AFF">
        <w:rPr>
          <w:rFonts w:asciiTheme="majorHAnsi" w:hAnsiTheme="majorHAnsi"/>
          <w:b/>
          <w:lang w:val="fr-FR"/>
        </w:rPr>
        <w:t xml:space="preserve">.  </w:t>
      </w:r>
      <w:proofErr w:type="spellStart"/>
      <w:r w:rsidRPr="00FD5AFF">
        <w:rPr>
          <w:rFonts w:asciiTheme="majorHAnsi" w:hAnsiTheme="majorHAnsi"/>
          <w:lang w:val="fr-FR"/>
        </w:rPr>
        <w:t>Străzile</w:t>
      </w:r>
      <w:proofErr w:type="spellEnd"/>
      <w:r w:rsidRPr="00FD5AFF">
        <w:rPr>
          <w:rFonts w:asciiTheme="majorHAnsi" w:hAnsiTheme="majorHAnsi"/>
          <w:lang w:val="fr-FR"/>
        </w:rPr>
        <w:t xml:space="preserve"> </w:t>
      </w:r>
      <w:r w:rsidR="00B94E8D" w:rsidRPr="00FD5AFF">
        <w:rPr>
          <w:rFonts w:asciiTheme="majorHAnsi" w:hAnsiTheme="majorHAnsi"/>
        </w:rPr>
        <w:t>Amurgului, Liliacului, Zorilor, Grădinarilor și Colinei</w:t>
      </w:r>
      <w:r w:rsidR="00B94E8D" w:rsidRPr="00FD5AFF">
        <w:rPr>
          <w:rFonts w:asciiTheme="majorHAnsi" w:hAnsiTheme="majorHAnsi"/>
          <w:lang w:val="fr-FR"/>
        </w:rPr>
        <w:t xml:space="preserve"> </w:t>
      </w:r>
      <w:proofErr w:type="spellStart"/>
      <w:r w:rsidRPr="00FD5AFF">
        <w:rPr>
          <w:rFonts w:asciiTheme="majorHAnsi" w:hAnsiTheme="majorHAnsi"/>
          <w:lang w:val="fr-FR"/>
        </w:rPr>
        <w:t>sunt</w:t>
      </w:r>
      <w:proofErr w:type="spellEnd"/>
      <w:r w:rsidRPr="00FD5AFF">
        <w:rPr>
          <w:rFonts w:asciiTheme="majorHAnsi" w:hAnsiTheme="majorHAnsi"/>
          <w:lang w:val="fr-FR"/>
        </w:rPr>
        <w:t xml:space="preserve"> </w:t>
      </w:r>
      <w:proofErr w:type="spellStart"/>
      <w:r w:rsidRPr="00FD5AFF">
        <w:rPr>
          <w:rFonts w:asciiTheme="majorHAnsi" w:hAnsiTheme="majorHAnsi"/>
          <w:lang w:val="fr-FR"/>
        </w:rPr>
        <w:t>situate</w:t>
      </w:r>
      <w:proofErr w:type="spellEnd"/>
      <w:r w:rsidRPr="00FD5AFF">
        <w:rPr>
          <w:rFonts w:asciiTheme="majorHAnsi" w:hAnsiTheme="majorHAnsi"/>
          <w:lang w:val="fr-FR"/>
        </w:rPr>
        <w:t xml:space="preserve"> </w:t>
      </w:r>
      <w:proofErr w:type="spellStart"/>
      <w:r w:rsidRPr="00FD5AFF">
        <w:rPr>
          <w:rFonts w:asciiTheme="majorHAnsi" w:hAnsiTheme="majorHAnsi"/>
          <w:lang w:val="fr-FR"/>
        </w:rPr>
        <w:t>în</w:t>
      </w:r>
      <w:proofErr w:type="spellEnd"/>
      <w:r w:rsidRPr="00FD5AFF">
        <w:rPr>
          <w:rFonts w:asciiTheme="majorHAnsi" w:hAnsiTheme="majorHAnsi"/>
          <w:lang w:val="fr-FR"/>
        </w:rPr>
        <w:t xml:space="preserve"> </w:t>
      </w:r>
      <w:proofErr w:type="spellStart"/>
      <w:r w:rsidRPr="00FD5AFF">
        <w:rPr>
          <w:rFonts w:asciiTheme="majorHAnsi" w:hAnsiTheme="majorHAnsi"/>
          <w:lang w:val="fr-FR"/>
        </w:rPr>
        <w:t>intravilanul</w:t>
      </w:r>
      <w:proofErr w:type="spellEnd"/>
      <w:r w:rsidRPr="00FD5AFF">
        <w:rPr>
          <w:rFonts w:asciiTheme="majorHAnsi" w:hAnsiTheme="majorHAnsi"/>
          <w:lang w:val="fr-FR"/>
        </w:rPr>
        <w:t xml:space="preserve">  </w:t>
      </w:r>
      <w:proofErr w:type="spellStart"/>
      <w:r w:rsidRPr="00FD5AFF">
        <w:rPr>
          <w:rFonts w:asciiTheme="majorHAnsi" w:hAnsiTheme="majorHAnsi"/>
          <w:lang w:val="fr-FR"/>
        </w:rPr>
        <w:t>localități</w:t>
      </w:r>
      <w:proofErr w:type="spellEnd"/>
      <w:r w:rsidRPr="00FD5AFF">
        <w:rPr>
          <w:rFonts w:asciiTheme="majorHAnsi" w:hAnsiTheme="majorHAnsi"/>
          <w:lang w:val="fr-FR"/>
        </w:rPr>
        <w:t xml:space="preserve">  </w:t>
      </w:r>
      <w:proofErr w:type="spellStart"/>
      <w:r w:rsidR="00B94E8D" w:rsidRPr="00FD5AFF">
        <w:rPr>
          <w:rFonts w:asciiTheme="majorHAnsi" w:hAnsiTheme="majorHAnsi"/>
          <w:lang w:val="fr-FR"/>
        </w:rPr>
        <w:t>Crișan</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comuna</w:t>
      </w:r>
      <w:proofErr w:type="spellEnd"/>
      <w:r w:rsidRPr="00FD5AFF">
        <w:rPr>
          <w:rFonts w:asciiTheme="majorHAnsi" w:hAnsiTheme="majorHAnsi"/>
          <w:lang w:val="fr-FR"/>
        </w:rPr>
        <w:t xml:space="preserve"> Crucea</w:t>
      </w:r>
      <w:r w:rsidRPr="00FD5AFF">
        <w:rPr>
          <w:rFonts w:asciiTheme="majorHAnsi" w:hAnsiTheme="majorHAnsi"/>
          <w:color w:val="000000"/>
          <w:lang w:val="fr-FR"/>
        </w:rPr>
        <w:t xml:space="preserve">, </w:t>
      </w:r>
      <w:proofErr w:type="spellStart"/>
      <w:r w:rsidRPr="00FD5AFF">
        <w:rPr>
          <w:rFonts w:asciiTheme="majorHAnsi" w:hAnsiTheme="majorHAnsi"/>
          <w:lang w:val="fr-FR"/>
        </w:rPr>
        <w:t>judeţul</w:t>
      </w:r>
      <w:proofErr w:type="spellEnd"/>
      <w:r w:rsidRPr="00FD5AFF">
        <w:rPr>
          <w:rFonts w:asciiTheme="majorHAnsi" w:hAnsiTheme="majorHAnsi"/>
          <w:lang w:val="fr-FR"/>
        </w:rPr>
        <w:t xml:space="preserve"> Constanţa  </w:t>
      </w:r>
      <w:proofErr w:type="spellStart"/>
      <w:r w:rsidRPr="00FD5AFF">
        <w:rPr>
          <w:rFonts w:asciiTheme="majorHAnsi" w:hAnsiTheme="majorHAnsi"/>
          <w:lang w:val="fr-FR"/>
        </w:rPr>
        <w:t>și</w:t>
      </w:r>
      <w:proofErr w:type="spellEnd"/>
      <w:r w:rsidRPr="00FD5AFF">
        <w:rPr>
          <w:rFonts w:asciiTheme="majorHAnsi" w:hAnsiTheme="majorHAnsi"/>
        </w:rPr>
        <w:t xml:space="preserve">  aparțin </w:t>
      </w:r>
      <w:r w:rsidRPr="00FD5AFF">
        <w:rPr>
          <w:rFonts w:asciiTheme="majorHAnsi" w:hAnsiTheme="majorHAnsi"/>
          <w:lang w:val="fr-FR"/>
        </w:rPr>
        <w:t xml:space="preserve"> </w:t>
      </w:r>
      <w:proofErr w:type="spellStart"/>
      <w:r w:rsidRPr="00FD5AFF">
        <w:rPr>
          <w:rFonts w:asciiTheme="majorHAnsi" w:hAnsiTheme="majorHAnsi"/>
          <w:lang w:val="fr-FR"/>
        </w:rPr>
        <w:t>domeniul</w:t>
      </w:r>
      <w:proofErr w:type="spellEnd"/>
      <w:r w:rsidRPr="00FD5AFF">
        <w:rPr>
          <w:rFonts w:asciiTheme="majorHAnsi" w:hAnsiTheme="majorHAnsi"/>
          <w:lang w:val="fr-FR"/>
        </w:rPr>
        <w:t xml:space="preserve"> public de </w:t>
      </w:r>
      <w:proofErr w:type="spellStart"/>
      <w:r w:rsidRPr="00FD5AFF">
        <w:rPr>
          <w:rFonts w:asciiTheme="majorHAnsi" w:hAnsiTheme="majorHAnsi"/>
          <w:lang w:val="fr-FR"/>
        </w:rPr>
        <w:t>interes</w:t>
      </w:r>
      <w:proofErr w:type="spellEnd"/>
      <w:r w:rsidRPr="00FD5AFF">
        <w:rPr>
          <w:rFonts w:asciiTheme="majorHAnsi" w:hAnsiTheme="majorHAnsi"/>
          <w:lang w:val="fr-FR"/>
        </w:rPr>
        <w:t xml:space="preserve"> local,  </w:t>
      </w:r>
      <w:proofErr w:type="spellStart"/>
      <w:r w:rsidRPr="00FD5AFF">
        <w:rPr>
          <w:rFonts w:asciiTheme="majorHAnsi" w:hAnsiTheme="majorHAnsi"/>
          <w:lang w:val="fr-FR"/>
        </w:rPr>
        <w:t>aflat</w:t>
      </w:r>
      <w:proofErr w:type="spellEnd"/>
      <w:r w:rsidRPr="00FD5AFF">
        <w:rPr>
          <w:rFonts w:asciiTheme="majorHAnsi" w:hAnsiTheme="majorHAnsi"/>
          <w:lang w:val="fr-FR"/>
        </w:rPr>
        <w:t xml:space="preserve"> </w:t>
      </w:r>
      <w:proofErr w:type="spellStart"/>
      <w:r w:rsidRPr="00FD5AFF">
        <w:rPr>
          <w:rFonts w:asciiTheme="majorHAnsi" w:hAnsiTheme="majorHAnsi"/>
          <w:lang w:val="fr-FR"/>
        </w:rPr>
        <w:t>în</w:t>
      </w:r>
      <w:proofErr w:type="spellEnd"/>
      <w:r w:rsidRPr="00FD5AFF">
        <w:rPr>
          <w:rFonts w:asciiTheme="majorHAnsi" w:hAnsiTheme="majorHAnsi"/>
          <w:lang w:val="fr-FR"/>
        </w:rPr>
        <w:t xml:space="preserve"> </w:t>
      </w:r>
      <w:proofErr w:type="spellStart"/>
      <w:r w:rsidRPr="00FD5AFF">
        <w:rPr>
          <w:rFonts w:asciiTheme="majorHAnsi" w:hAnsiTheme="majorHAnsi"/>
          <w:lang w:val="fr-FR"/>
        </w:rPr>
        <w:t>administrarea</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Consiliului</w:t>
      </w:r>
      <w:proofErr w:type="spellEnd"/>
      <w:r w:rsidRPr="00FD5AFF">
        <w:rPr>
          <w:rFonts w:asciiTheme="majorHAnsi" w:hAnsiTheme="majorHAnsi"/>
          <w:lang w:val="fr-FR"/>
        </w:rPr>
        <w:t xml:space="preserve"> Local al  comunei Crucea.   </w:t>
      </w:r>
      <w:proofErr w:type="spellStart"/>
      <w:r w:rsidRPr="00FD5AFF">
        <w:rPr>
          <w:rFonts w:asciiTheme="majorHAnsi" w:hAnsiTheme="majorHAnsi"/>
          <w:lang w:val="fr-FR"/>
        </w:rPr>
        <w:t>Străzile</w:t>
      </w:r>
      <w:proofErr w:type="spellEnd"/>
      <w:r w:rsidRPr="00FD5AFF">
        <w:rPr>
          <w:rFonts w:asciiTheme="majorHAnsi" w:hAnsiTheme="majorHAnsi"/>
          <w:lang w:val="fr-FR"/>
        </w:rPr>
        <w:t xml:space="preserve"> </w:t>
      </w:r>
      <w:proofErr w:type="spellStart"/>
      <w:r w:rsidRPr="00FD5AFF">
        <w:rPr>
          <w:rFonts w:asciiTheme="majorHAnsi" w:hAnsiTheme="majorHAnsi"/>
          <w:lang w:val="fr-FR"/>
        </w:rPr>
        <w:t>sunt</w:t>
      </w:r>
      <w:proofErr w:type="spellEnd"/>
      <w:r w:rsidRPr="00FD5AFF">
        <w:rPr>
          <w:rFonts w:asciiTheme="majorHAnsi" w:hAnsiTheme="majorHAnsi"/>
          <w:lang w:val="fr-FR"/>
        </w:rPr>
        <w:t xml:space="preserve"> </w:t>
      </w:r>
      <w:proofErr w:type="spellStart"/>
      <w:r w:rsidRPr="00FD5AFF">
        <w:rPr>
          <w:rFonts w:asciiTheme="majorHAnsi" w:hAnsiTheme="majorHAnsi"/>
          <w:lang w:val="fr-FR"/>
        </w:rPr>
        <w:t>înscrise</w:t>
      </w:r>
      <w:proofErr w:type="spellEnd"/>
      <w:r w:rsidRPr="00FD5AFF">
        <w:rPr>
          <w:rFonts w:asciiTheme="majorHAnsi" w:hAnsiTheme="majorHAnsi"/>
          <w:lang w:val="fr-FR"/>
        </w:rPr>
        <w:t xml:space="preserve"> </w:t>
      </w:r>
      <w:proofErr w:type="spellStart"/>
      <w:r w:rsidRPr="00FD5AFF">
        <w:rPr>
          <w:rFonts w:asciiTheme="majorHAnsi" w:hAnsiTheme="majorHAnsi"/>
          <w:lang w:val="fr-FR"/>
        </w:rPr>
        <w:t>în</w:t>
      </w:r>
      <w:proofErr w:type="spellEnd"/>
      <w:r w:rsidRPr="00FD5AFF">
        <w:rPr>
          <w:rFonts w:asciiTheme="majorHAnsi" w:hAnsiTheme="majorHAnsi"/>
        </w:rPr>
        <w:t xml:space="preserve"> Carte Funciară cu nr. </w:t>
      </w:r>
      <w:r w:rsidR="00CB7C5A" w:rsidRPr="00FD5AFF">
        <w:rPr>
          <w:rFonts w:asciiTheme="majorHAnsi" w:hAnsiTheme="majorHAnsi" w:cs="Arial"/>
        </w:rPr>
        <w:t xml:space="preserve">105173, 105172, 105162, 105175 și 105168 având număr </w:t>
      </w:r>
      <w:r w:rsidRPr="00FD5AFF">
        <w:rPr>
          <w:rFonts w:asciiTheme="majorHAnsi" w:hAnsiTheme="majorHAnsi" w:cs="Arial"/>
        </w:rPr>
        <w:t xml:space="preserve"> cadastral </w:t>
      </w:r>
      <w:r w:rsidR="00CB7C5A" w:rsidRPr="00FD5AFF">
        <w:rPr>
          <w:rFonts w:asciiTheme="majorHAnsi" w:hAnsiTheme="majorHAnsi" w:cs="Arial"/>
        </w:rPr>
        <w:t>105173, 105172, 105162, 105175 și 105168</w:t>
      </w:r>
      <w:r w:rsidRPr="00FD5AFF">
        <w:rPr>
          <w:rFonts w:asciiTheme="majorHAnsi" w:hAnsiTheme="majorHAnsi" w:cs="Arial"/>
        </w:rPr>
        <w:t xml:space="preserve">. </w:t>
      </w:r>
    </w:p>
    <w:p w14:paraId="39003FD8" w14:textId="77777777" w:rsidR="00AE26D5" w:rsidRPr="00FD5AFF" w:rsidRDefault="00AE26D5" w:rsidP="00160E60">
      <w:pPr>
        <w:pStyle w:val="Frspaiere"/>
        <w:jc w:val="both"/>
        <w:rPr>
          <w:rFonts w:asciiTheme="majorHAnsi" w:hAnsiTheme="majorHAnsi"/>
        </w:rPr>
      </w:pPr>
      <w:r w:rsidRPr="00FD5AFF">
        <w:rPr>
          <w:rFonts w:asciiTheme="majorHAnsi" w:hAnsiTheme="majorHAnsi"/>
          <w:b/>
          <w:u w:val="single"/>
        </w:rPr>
        <w:t xml:space="preserve">         Regimul economic</w:t>
      </w:r>
      <w:r w:rsidRPr="00FD5AFF">
        <w:rPr>
          <w:rFonts w:asciiTheme="majorHAnsi" w:hAnsiTheme="majorHAnsi"/>
        </w:rPr>
        <w:t xml:space="preserve">:  - destinația stabilită prin planurile de urbanism și amenajarea teritoriului - </w:t>
      </w:r>
      <w:r w:rsidRPr="00FD5AFF">
        <w:rPr>
          <w:rFonts w:asciiTheme="majorHAnsi" w:hAnsiTheme="majorHAnsi"/>
          <w:lang w:val="fr-FR"/>
        </w:rPr>
        <w:t>« </w:t>
      </w:r>
      <w:proofErr w:type="spellStart"/>
      <w:r w:rsidRPr="00FD5AFF">
        <w:rPr>
          <w:rFonts w:asciiTheme="majorHAnsi" w:hAnsiTheme="majorHAnsi"/>
          <w:lang w:val="fr-FR"/>
        </w:rPr>
        <w:t>teren</w:t>
      </w:r>
      <w:proofErr w:type="spellEnd"/>
      <w:r w:rsidRPr="00FD5AFF">
        <w:rPr>
          <w:rFonts w:asciiTheme="majorHAnsi" w:hAnsiTheme="majorHAnsi"/>
          <w:lang w:val="fr-FR"/>
        </w:rPr>
        <w:t xml:space="preserve"> </w:t>
      </w:r>
      <w:proofErr w:type="spellStart"/>
      <w:r w:rsidRPr="00FD5AFF">
        <w:rPr>
          <w:rFonts w:asciiTheme="majorHAnsi" w:hAnsiTheme="majorHAnsi"/>
          <w:lang w:val="fr-FR"/>
        </w:rPr>
        <w:t>cu</w:t>
      </w:r>
      <w:proofErr w:type="spellEnd"/>
      <w:r w:rsidRPr="00FD5AFF">
        <w:rPr>
          <w:rFonts w:asciiTheme="majorHAnsi" w:hAnsiTheme="majorHAnsi"/>
          <w:lang w:val="fr-FR"/>
        </w:rPr>
        <w:t xml:space="preserve"> </w:t>
      </w:r>
      <w:proofErr w:type="spellStart"/>
      <w:r w:rsidRPr="00FD5AFF">
        <w:rPr>
          <w:rFonts w:asciiTheme="majorHAnsi" w:hAnsiTheme="majorHAnsi"/>
          <w:lang w:val="fr-FR"/>
        </w:rPr>
        <w:t>destinație</w:t>
      </w:r>
      <w:proofErr w:type="spellEnd"/>
      <w:r w:rsidRPr="00FD5AFF">
        <w:rPr>
          <w:rFonts w:asciiTheme="majorHAnsi" w:hAnsiTheme="majorHAnsi"/>
          <w:lang w:val="fr-FR"/>
        </w:rPr>
        <w:t xml:space="preserve"> </w:t>
      </w:r>
      <w:proofErr w:type="spellStart"/>
      <w:r w:rsidRPr="00FD5AFF">
        <w:rPr>
          <w:rFonts w:asciiTheme="majorHAnsi" w:hAnsiTheme="majorHAnsi"/>
          <w:lang w:val="fr-FR"/>
        </w:rPr>
        <w:t>specială</w:t>
      </w:r>
      <w:proofErr w:type="spellEnd"/>
      <w:r w:rsidRPr="00FD5AFF">
        <w:rPr>
          <w:rFonts w:asciiTheme="majorHAnsi" w:hAnsiTheme="majorHAnsi"/>
          <w:lang w:val="fr-FR"/>
        </w:rPr>
        <w:t> » </w:t>
      </w:r>
    </w:p>
    <w:p w14:paraId="599E1E01" w14:textId="77777777" w:rsidR="00AE26D5" w:rsidRPr="00FD5AFF" w:rsidRDefault="00AE26D5" w:rsidP="00160E60">
      <w:pPr>
        <w:spacing w:after="0"/>
        <w:ind w:left="360"/>
        <w:jc w:val="both"/>
        <w:rPr>
          <w:rFonts w:asciiTheme="majorHAnsi" w:hAnsiTheme="majorHAnsi"/>
          <w:lang w:val="fr-FR"/>
        </w:rPr>
      </w:pPr>
      <w:r w:rsidRPr="00FD5AFF">
        <w:rPr>
          <w:rFonts w:asciiTheme="majorHAnsi" w:hAnsiTheme="majorHAnsi"/>
          <w:bCs/>
        </w:rPr>
        <w:t xml:space="preserve">                                          - categoria de folosință: - </w:t>
      </w:r>
      <w:r w:rsidRPr="00FD5AFF">
        <w:rPr>
          <w:rFonts w:asciiTheme="majorHAnsi" w:hAnsiTheme="majorHAnsi"/>
          <w:lang w:val="fr-FR"/>
        </w:rPr>
        <w:t>«</w:t>
      </w:r>
      <w:proofErr w:type="spellStart"/>
      <w:r w:rsidRPr="00FD5AFF">
        <w:rPr>
          <w:rFonts w:asciiTheme="majorHAnsi" w:hAnsiTheme="majorHAnsi"/>
          <w:lang w:val="fr-FR"/>
        </w:rPr>
        <w:t>căi</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comunicație</w:t>
      </w:r>
      <w:proofErr w:type="spellEnd"/>
      <w:r w:rsidRPr="00FD5AFF">
        <w:rPr>
          <w:rFonts w:asciiTheme="majorHAnsi" w:hAnsiTheme="majorHAnsi"/>
          <w:lang w:val="fr-FR"/>
        </w:rPr>
        <w:t xml:space="preserve"> </w:t>
      </w:r>
      <w:proofErr w:type="spellStart"/>
      <w:r w:rsidRPr="00FD5AFF">
        <w:rPr>
          <w:rFonts w:asciiTheme="majorHAnsi" w:hAnsiTheme="majorHAnsi"/>
          <w:lang w:val="fr-FR"/>
        </w:rPr>
        <w:t>rutieră</w:t>
      </w:r>
      <w:proofErr w:type="spellEnd"/>
      <w:r w:rsidRPr="00FD5AFF">
        <w:rPr>
          <w:rFonts w:asciiTheme="majorHAnsi" w:hAnsiTheme="majorHAnsi"/>
          <w:lang w:val="fr-FR"/>
        </w:rPr>
        <w:t xml:space="preserve"> DR </w:t>
      </w:r>
      <w:proofErr w:type="spellStart"/>
      <w:r w:rsidRPr="00FD5AFF">
        <w:rPr>
          <w:rFonts w:asciiTheme="majorHAnsi" w:hAnsiTheme="majorHAnsi"/>
          <w:lang w:val="fr-FR"/>
        </w:rPr>
        <w:t>și</w:t>
      </w:r>
      <w:proofErr w:type="spellEnd"/>
    </w:p>
    <w:p w14:paraId="21F1F2B8" w14:textId="77777777" w:rsidR="00AE26D5" w:rsidRPr="00FD5AFF" w:rsidRDefault="00AE26D5" w:rsidP="00160E60">
      <w:pPr>
        <w:spacing w:after="0"/>
        <w:jc w:val="both"/>
        <w:rPr>
          <w:rFonts w:asciiTheme="majorHAnsi" w:hAnsiTheme="majorHAnsi" w:cs="Times New Roman"/>
        </w:rPr>
      </w:pPr>
      <w:proofErr w:type="spellStart"/>
      <w:proofErr w:type="gramStart"/>
      <w:r w:rsidRPr="00FD5AFF">
        <w:rPr>
          <w:rFonts w:asciiTheme="majorHAnsi" w:hAnsiTheme="majorHAnsi"/>
          <w:lang w:val="fr-FR"/>
        </w:rPr>
        <w:t>construcții</w:t>
      </w:r>
      <w:proofErr w:type="spellEnd"/>
      <w:proofErr w:type="gramEnd"/>
      <w:r w:rsidRPr="00FD5AFF">
        <w:rPr>
          <w:rFonts w:asciiTheme="majorHAnsi" w:hAnsiTheme="majorHAnsi"/>
          <w:lang w:val="fr-FR"/>
        </w:rPr>
        <w:t xml:space="preserve"> </w:t>
      </w:r>
      <w:proofErr w:type="spellStart"/>
      <w:r w:rsidRPr="00FD5AFF">
        <w:rPr>
          <w:rFonts w:asciiTheme="majorHAnsi" w:hAnsiTheme="majorHAnsi"/>
          <w:lang w:val="fr-FR"/>
        </w:rPr>
        <w:t>aferente</w:t>
      </w:r>
      <w:proofErr w:type="spellEnd"/>
      <w:r w:rsidRPr="00FD5AFF">
        <w:rPr>
          <w:rFonts w:asciiTheme="majorHAnsi" w:hAnsiTheme="majorHAnsi"/>
          <w:lang w:val="fr-FR"/>
        </w:rPr>
        <w:t xml:space="preserve"> </w:t>
      </w:r>
      <w:proofErr w:type="spellStart"/>
      <w:r w:rsidRPr="00FD5AFF">
        <w:rPr>
          <w:rFonts w:asciiTheme="majorHAnsi" w:hAnsiTheme="majorHAnsi"/>
          <w:lang w:val="fr-FR"/>
        </w:rPr>
        <w:t>acestora</w:t>
      </w:r>
      <w:proofErr w:type="spellEnd"/>
      <w:r w:rsidRPr="00FD5AFF">
        <w:rPr>
          <w:rFonts w:asciiTheme="majorHAnsi" w:hAnsiTheme="majorHAnsi"/>
          <w:lang w:val="fr-FR"/>
        </w:rPr>
        <w:t>.</w:t>
      </w:r>
    </w:p>
    <w:p w14:paraId="4871C371" w14:textId="044B4ABF" w:rsidR="00AE26D5" w:rsidRPr="00FD5AFF" w:rsidRDefault="00AE26D5" w:rsidP="00160E60">
      <w:pPr>
        <w:spacing w:after="0"/>
        <w:ind w:left="360"/>
        <w:jc w:val="both"/>
        <w:rPr>
          <w:rFonts w:asciiTheme="majorHAnsi" w:hAnsiTheme="majorHAnsi"/>
          <w:b/>
          <w:bCs/>
        </w:rPr>
      </w:pPr>
      <w:r w:rsidRPr="00FD5AFF">
        <w:rPr>
          <w:rFonts w:asciiTheme="majorHAnsi" w:hAnsiTheme="majorHAnsi"/>
          <w:b/>
          <w:bCs/>
          <w:u w:val="single"/>
        </w:rPr>
        <w:t>Regimul tehnic:</w:t>
      </w:r>
      <w:r w:rsidRPr="00FD5AFF">
        <w:rPr>
          <w:rFonts w:asciiTheme="majorHAnsi" w:hAnsiTheme="majorHAnsi"/>
          <w:bCs/>
          <w:u w:val="single"/>
        </w:rPr>
        <w:t xml:space="preserve">       </w:t>
      </w:r>
      <w:r w:rsidRPr="00FD5AFF">
        <w:rPr>
          <w:rFonts w:asciiTheme="majorHAnsi" w:hAnsiTheme="majorHAnsi"/>
          <w:lang w:val="fr-FR"/>
        </w:rPr>
        <w:t>«</w:t>
      </w:r>
      <w:proofErr w:type="spellStart"/>
      <w:r w:rsidRPr="00FD5AFF">
        <w:rPr>
          <w:rFonts w:asciiTheme="majorHAnsi" w:hAnsiTheme="majorHAnsi"/>
          <w:lang w:val="fr-FR"/>
        </w:rPr>
        <w:t>căi</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comunicație</w:t>
      </w:r>
      <w:proofErr w:type="spellEnd"/>
      <w:r w:rsidRPr="00FD5AFF">
        <w:rPr>
          <w:rFonts w:asciiTheme="majorHAnsi" w:hAnsiTheme="majorHAnsi"/>
          <w:lang w:val="fr-FR"/>
        </w:rPr>
        <w:t xml:space="preserve"> </w:t>
      </w:r>
      <w:proofErr w:type="spellStart"/>
      <w:r w:rsidRPr="00FD5AFF">
        <w:rPr>
          <w:rFonts w:asciiTheme="majorHAnsi" w:hAnsiTheme="majorHAnsi"/>
          <w:lang w:val="fr-FR"/>
        </w:rPr>
        <w:t>rutieră</w:t>
      </w:r>
      <w:proofErr w:type="spellEnd"/>
      <w:r w:rsidRPr="00FD5AFF">
        <w:rPr>
          <w:rFonts w:asciiTheme="majorHAnsi" w:hAnsiTheme="majorHAnsi"/>
          <w:lang w:val="fr-FR"/>
        </w:rPr>
        <w:t xml:space="preserve"> DR </w:t>
      </w:r>
      <w:proofErr w:type="spellStart"/>
      <w:r w:rsidRPr="00FD5AFF">
        <w:rPr>
          <w:rFonts w:asciiTheme="majorHAnsi" w:hAnsiTheme="majorHAnsi"/>
          <w:lang w:val="fr-FR"/>
        </w:rPr>
        <w:t>și</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construcții</w:t>
      </w:r>
      <w:proofErr w:type="spellEnd"/>
      <w:r w:rsidRPr="00FD5AFF">
        <w:rPr>
          <w:rFonts w:asciiTheme="majorHAnsi" w:hAnsiTheme="majorHAnsi"/>
          <w:lang w:val="fr-FR"/>
        </w:rPr>
        <w:t xml:space="preserve"> </w:t>
      </w:r>
      <w:proofErr w:type="spellStart"/>
      <w:r w:rsidRPr="00FD5AFF">
        <w:rPr>
          <w:rFonts w:asciiTheme="majorHAnsi" w:hAnsiTheme="majorHAnsi"/>
          <w:lang w:val="fr-FR"/>
        </w:rPr>
        <w:t>aferente</w:t>
      </w:r>
      <w:proofErr w:type="spellEnd"/>
      <w:r w:rsidRPr="00FD5AFF">
        <w:rPr>
          <w:rFonts w:asciiTheme="majorHAnsi" w:hAnsiTheme="majorHAnsi"/>
          <w:lang w:val="fr-FR"/>
        </w:rPr>
        <w:t xml:space="preserve"> </w:t>
      </w:r>
      <w:proofErr w:type="spellStart"/>
      <w:r w:rsidRPr="00FD5AFF">
        <w:rPr>
          <w:rFonts w:asciiTheme="majorHAnsi" w:hAnsiTheme="majorHAnsi"/>
          <w:lang w:val="fr-FR"/>
        </w:rPr>
        <w:t>acestora</w:t>
      </w:r>
      <w:proofErr w:type="spellEnd"/>
      <w:r w:rsidRPr="00FD5AFF">
        <w:rPr>
          <w:rFonts w:asciiTheme="majorHAnsi" w:hAnsiTheme="majorHAnsi"/>
          <w:lang w:val="fr-FR"/>
        </w:rPr>
        <w:t>.</w:t>
      </w:r>
      <w:r w:rsidRPr="00FD5AFF">
        <w:rPr>
          <w:rFonts w:asciiTheme="majorHAnsi" w:hAnsiTheme="majorHAnsi"/>
          <w:bCs/>
          <w:u w:val="single"/>
        </w:rPr>
        <w:t xml:space="preserve"> </w:t>
      </w:r>
    </w:p>
    <w:p w14:paraId="4F63AC7A" w14:textId="77777777" w:rsidR="00AE26D5" w:rsidRPr="00FD5AFF" w:rsidRDefault="00AE26D5" w:rsidP="00160E60">
      <w:pPr>
        <w:keepNext/>
        <w:numPr>
          <w:ilvl w:val="0"/>
          <w:numId w:val="28"/>
        </w:numPr>
        <w:spacing w:after="0" w:line="240" w:lineRule="auto"/>
        <w:outlineLvl w:val="0"/>
        <w:rPr>
          <w:rFonts w:asciiTheme="majorHAnsi" w:eastAsia="Times New Roman" w:hAnsiTheme="majorHAnsi" w:cs="Times New Roman"/>
          <w:b/>
          <w:bCs/>
          <w:color w:val="000000"/>
          <w:kern w:val="32"/>
          <w:u w:val="single"/>
          <w:lang w:eastAsia="ro-RO"/>
        </w:rPr>
      </w:pPr>
      <w:r w:rsidRPr="00FD5AFF">
        <w:rPr>
          <w:rFonts w:asciiTheme="majorHAnsi" w:eastAsia="Times New Roman" w:hAnsiTheme="majorHAnsi" w:cs="Times New Roman"/>
          <w:b/>
          <w:bCs/>
          <w:color w:val="000000"/>
          <w:kern w:val="32"/>
          <w:u w:val="single"/>
          <w:lang w:eastAsia="ro-RO"/>
        </w:rPr>
        <w:t xml:space="preserve">Particularităţi ale amplasamentului/amplasamentelor propus(e) pentru realizarea obiectivului de investiţii: </w:t>
      </w:r>
    </w:p>
    <w:p w14:paraId="5DD3C6EA" w14:textId="77777777" w:rsidR="009B158B" w:rsidRPr="00FD5AFF" w:rsidRDefault="00AE26D5" w:rsidP="00160E60">
      <w:pPr>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 xml:space="preserve">descrierea succintă a amplasamentului/amplasamentelor propus(e) (localizare, </w:t>
      </w:r>
    </w:p>
    <w:p w14:paraId="3DDCA9C6" w14:textId="2082F7B8" w:rsidR="00AE26D5" w:rsidRPr="00FD5AFF" w:rsidRDefault="00AE26D5" w:rsidP="009B158B">
      <w:pPr>
        <w:spacing w:after="0" w:line="240" w:lineRule="auto"/>
        <w:ind w:left="144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suprafaţa terenului, dimensiuni în plan):</w:t>
      </w:r>
    </w:p>
    <w:p w14:paraId="5569E885" w14:textId="06B2F8C1" w:rsidR="00AE26D5" w:rsidRPr="00FD5AFF" w:rsidRDefault="00AE26D5" w:rsidP="00160E60">
      <w:pPr>
        <w:pStyle w:val="Listparagraf"/>
        <w:numPr>
          <w:ilvl w:val="0"/>
          <w:numId w:val="30"/>
        </w:numPr>
        <w:spacing w:after="0"/>
        <w:jc w:val="both"/>
        <w:rPr>
          <w:rFonts w:asciiTheme="majorHAnsi" w:hAnsiTheme="majorHAnsi"/>
          <w:bCs/>
        </w:rPr>
      </w:pPr>
      <w:r w:rsidRPr="00FD5AFF">
        <w:rPr>
          <w:rFonts w:asciiTheme="majorHAnsi" w:hAnsiTheme="majorHAnsi"/>
          <w:bCs/>
        </w:rPr>
        <w:lastRenderedPageBreak/>
        <w:t xml:space="preserve">Amplasamentul este situat in Romania, regiunea de dezvoltare Sud Est, județul Constanța, comuna Crucea, localitatea </w:t>
      </w:r>
      <w:r w:rsidR="00CB7C5A" w:rsidRPr="00FD5AFF">
        <w:rPr>
          <w:rFonts w:asciiTheme="majorHAnsi" w:hAnsiTheme="majorHAnsi"/>
          <w:bCs/>
        </w:rPr>
        <w:t>Crișan</w:t>
      </w:r>
      <w:r w:rsidRPr="00FD5AFF">
        <w:rPr>
          <w:rFonts w:asciiTheme="majorHAnsi" w:hAnsiTheme="majorHAnsi"/>
          <w:bCs/>
        </w:rPr>
        <w:t>.</w:t>
      </w:r>
    </w:p>
    <w:p w14:paraId="51D04939" w14:textId="77777777" w:rsidR="00FD5AFF" w:rsidRPr="00FD5AFF" w:rsidRDefault="00AE26D5" w:rsidP="00160E60">
      <w:pPr>
        <w:pStyle w:val="Listparagraf"/>
        <w:numPr>
          <w:ilvl w:val="0"/>
          <w:numId w:val="19"/>
        </w:numPr>
        <w:spacing w:after="0"/>
        <w:jc w:val="both"/>
        <w:rPr>
          <w:rFonts w:asciiTheme="majorHAnsi" w:hAnsiTheme="majorHAnsi"/>
          <w:bCs/>
        </w:rPr>
      </w:pPr>
      <w:r w:rsidRPr="00FD5AFF">
        <w:rPr>
          <w:rFonts w:asciiTheme="majorHAnsi" w:hAnsiTheme="majorHAnsi"/>
          <w:bCs/>
        </w:rPr>
        <w:t xml:space="preserve">Cele </w:t>
      </w:r>
      <w:r w:rsidR="00CB7C5A" w:rsidRPr="00FD5AFF">
        <w:rPr>
          <w:rFonts w:asciiTheme="majorHAnsi" w:hAnsiTheme="majorHAnsi"/>
          <w:bCs/>
        </w:rPr>
        <w:t>5</w:t>
      </w:r>
      <w:r w:rsidRPr="00FD5AFF">
        <w:rPr>
          <w:rFonts w:asciiTheme="majorHAnsi" w:hAnsiTheme="majorHAnsi"/>
          <w:bCs/>
        </w:rPr>
        <w:t xml:space="preserve"> strazi afectate de viituri,</w:t>
      </w:r>
      <w:r w:rsidR="00FD5AFF" w:rsidRPr="00FD5AFF">
        <w:rPr>
          <w:rFonts w:asciiTheme="majorHAnsi" w:hAnsiTheme="majorHAnsi"/>
          <w:bCs/>
        </w:rPr>
        <w:t>în lungime aproximativ de 2,7 km</w:t>
      </w:r>
      <w:r w:rsidRPr="00FD5AFF">
        <w:rPr>
          <w:rFonts w:asciiTheme="majorHAnsi" w:hAnsiTheme="majorHAnsi"/>
          <w:bCs/>
        </w:rPr>
        <w:t xml:space="preserve"> (</w:t>
      </w:r>
      <w:r w:rsidR="00CB7C5A" w:rsidRPr="00FD5AFF">
        <w:rPr>
          <w:rFonts w:asciiTheme="majorHAnsi" w:hAnsiTheme="majorHAnsi"/>
        </w:rPr>
        <w:t>Amurgului, Liliacului,</w:t>
      </w:r>
    </w:p>
    <w:p w14:paraId="2E0BE9D5" w14:textId="3E95E99F" w:rsidR="00AE26D5" w:rsidRPr="00FD5AFF" w:rsidRDefault="00CB7C5A" w:rsidP="00FD5AFF">
      <w:pPr>
        <w:spacing w:after="0"/>
        <w:jc w:val="both"/>
        <w:rPr>
          <w:rFonts w:asciiTheme="majorHAnsi" w:hAnsiTheme="majorHAnsi"/>
          <w:bCs/>
        </w:rPr>
      </w:pPr>
      <w:r w:rsidRPr="00FD5AFF">
        <w:rPr>
          <w:rFonts w:asciiTheme="majorHAnsi" w:hAnsiTheme="majorHAnsi"/>
        </w:rPr>
        <w:t xml:space="preserve"> Zorilor, Grădinarilor și Colinei</w:t>
      </w:r>
      <w:r w:rsidR="00AE26D5" w:rsidRPr="00FD5AFF">
        <w:rPr>
          <w:rFonts w:asciiTheme="majorHAnsi" w:hAnsiTheme="majorHAnsi"/>
        </w:rPr>
        <w:t>)</w:t>
      </w:r>
      <w:r w:rsidR="00AE26D5" w:rsidRPr="00FD5AFF">
        <w:rPr>
          <w:rFonts w:asciiTheme="majorHAnsi" w:hAnsiTheme="majorHAnsi"/>
          <w:lang w:val="fr-FR"/>
        </w:rPr>
        <w:t xml:space="preserve">  </w:t>
      </w:r>
      <w:r w:rsidR="00AE26D5" w:rsidRPr="00FD5AFF">
        <w:rPr>
          <w:rFonts w:asciiTheme="majorHAnsi" w:hAnsiTheme="majorHAnsi"/>
          <w:bCs/>
        </w:rPr>
        <w:t xml:space="preserve">fac parte din rețeaua de drumuri locale din comuna </w:t>
      </w:r>
      <w:r w:rsidRPr="00FD5AFF">
        <w:rPr>
          <w:rFonts w:asciiTheme="majorHAnsi" w:hAnsiTheme="majorHAnsi"/>
          <w:bCs/>
        </w:rPr>
        <w:t>Crucea, localitatatea Crișan</w:t>
      </w:r>
      <w:r w:rsidR="00AE26D5" w:rsidRPr="00FD5AFF">
        <w:rPr>
          <w:rFonts w:asciiTheme="majorHAnsi" w:hAnsiTheme="majorHAnsi"/>
          <w:bCs/>
        </w:rPr>
        <w:t>.</w:t>
      </w:r>
      <w:r w:rsidR="00FD5AFF" w:rsidRPr="00FD5AFF">
        <w:rPr>
          <w:rFonts w:asciiTheme="majorHAnsi" w:hAnsiTheme="majorHAnsi"/>
          <w:bCs/>
        </w:rPr>
        <w:t xml:space="preserve"> </w:t>
      </w:r>
    </w:p>
    <w:p w14:paraId="3A596B99" w14:textId="37947CF3" w:rsidR="00160E60" w:rsidRPr="00FD5AFF" w:rsidRDefault="00AE26D5" w:rsidP="00160E60">
      <w:pPr>
        <w:pStyle w:val="Listparagraf"/>
        <w:spacing w:after="0"/>
        <w:ind w:left="0" w:firstLine="720"/>
        <w:jc w:val="both"/>
        <w:rPr>
          <w:rFonts w:asciiTheme="majorHAnsi" w:eastAsia="DejaVuSans" w:hAnsiTheme="majorHAnsi" w:cs="DejaVuSans"/>
        </w:rPr>
      </w:pPr>
      <w:r w:rsidRPr="00FD5AFF">
        <w:rPr>
          <w:rFonts w:asciiTheme="majorHAnsi" w:eastAsia="Times New Roman" w:hAnsiTheme="majorHAnsi" w:cs="Times New Roman"/>
          <w:color w:val="000000"/>
          <w:lang w:eastAsia="ro-RO"/>
        </w:rPr>
        <w:t xml:space="preserve">Suprafața totală afectată de lucrări, este de </w:t>
      </w:r>
      <w:r w:rsidR="009B158B" w:rsidRPr="00FD5AFF">
        <w:rPr>
          <w:rFonts w:asciiTheme="majorHAnsi" w:eastAsia="Times New Roman" w:hAnsiTheme="majorHAnsi" w:cs="Times New Roman"/>
          <w:color w:val="000000"/>
          <w:lang w:eastAsia="ro-RO"/>
        </w:rPr>
        <w:t>30 65</w:t>
      </w:r>
      <w:r w:rsidR="00C03DB9">
        <w:rPr>
          <w:rFonts w:asciiTheme="majorHAnsi" w:eastAsia="Times New Roman" w:hAnsiTheme="majorHAnsi" w:cs="Times New Roman"/>
          <w:color w:val="000000"/>
          <w:lang w:eastAsia="ro-RO"/>
        </w:rPr>
        <w:t>8</w:t>
      </w:r>
      <w:r w:rsidRPr="00FD5AFF">
        <w:rPr>
          <w:rFonts w:asciiTheme="majorHAnsi" w:eastAsia="Times New Roman" w:hAnsiTheme="majorHAnsi" w:cs="Times New Roman"/>
          <w:color w:val="000000"/>
          <w:lang w:eastAsia="ro-RO"/>
        </w:rPr>
        <w:t xml:space="preserve"> mp</w:t>
      </w:r>
      <w:r w:rsidRPr="00FD5AFF">
        <w:rPr>
          <w:rFonts w:asciiTheme="majorHAnsi" w:hAnsiTheme="majorHAnsi" w:cs="Times New Roman"/>
          <w:b/>
        </w:rPr>
        <w:t>,</w:t>
      </w:r>
      <w:r w:rsidRPr="00FD5AFF">
        <w:rPr>
          <w:rFonts w:asciiTheme="majorHAnsi" w:hAnsiTheme="majorHAnsi" w:cs="Times New Roman"/>
        </w:rPr>
        <w:t xml:space="preserve"> din care:</w:t>
      </w:r>
      <w:r w:rsidR="00160E60" w:rsidRPr="00FD5AFF">
        <w:rPr>
          <w:rFonts w:asciiTheme="majorHAnsi" w:eastAsia="DejaVuSans" w:hAnsiTheme="majorHAnsi" w:cs="DejaVuSans"/>
        </w:rPr>
        <w:t xml:space="preserve"> </w:t>
      </w:r>
    </w:p>
    <w:p w14:paraId="6588FF75" w14:textId="1381A30D" w:rsidR="00AE26D5" w:rsidRPr="00FD5AFF" w:rsidRDefault="00AE26D5" w:rsidP="00160E60">
      <w:pPr>
        <w:spacing w:after="0"/>
        <w:jc w:val="both"/>
        <w:rPr>
          <w:rFonts w:asciiTheme="majorHAnsi" w:hAnsiTheme="majorHAnsi" w:cs="Times New Roman"/>
        </w:rPr>
      </w:pPr>
      <w:r w:rsidRPr="00FD5AFF">
        <w:rPr>
          <w:rFonts w:asciiTheme="majorHAnsi" w:hAnsiTheme="majorHAnsi" w:cs="Times New Roman"/>
        </w:rPr>
        <w:t xml:space="preserve">- teren in suprafata de </w:t>
      </w:r>
      <w:r w:rsidR="00160E60" w:rsidRPr="00FD5AFF">
        <w:rPr>
          <w:rFonts w:asciiTheme="majorHAnsi" w:hAnsiTheme="majorHAnsi" w:cs="Times New Roman"/>
        </w:rPr>
        <w:t>9</w:t>
      </w:r>
      <w:r w:rsidRPr="00FD5AFF">
        <w:rPr>
          <w:rFonts w:asciiTheme="majorHAnsi" w:hAnsiTheme="majorHAnsi" w:cs="Times New Roman"/>
        </w:rPr>
        <w:t>.</w:t>
      </w:r>
      <w:r w:rsidR="00160E60" w:rsidRPr="00FD5AFF">
        <w:rPr>
          <w:rFonts w:asciiTheme="majorHAnsi" w:hAnsiTheme="majorHAnsi" w:cs="Times New Roman"/>
        </w:rPr>
        <w:t xml:space="preserve">061 </w:t>
      </w:r>
      <w:r w:rsidRPr="00FD5AFF">
        <w:rPr>
          <w:rFonts w:asciiTheme="majorHAnsi" w:hAnsiTheme="majorHAnsi" w:cs="Times New Roman"/>
        </w:rPr>
        <w:t>mp, identificat potrivit cartii funciare nr. 10</w:t>
      </w:r>
      <w:r w:rsidR="00160E60" w:rsidRPr="00FD5AFF">
        <w:rPr>
          <w:rFonts w:asciiTheme="majorHAnsi" w:hAnsiTheme="majorHAnsi" w:cs="Times New Roman"/>
        </w:rPr>
        <w:t>5173</w:t>
      </w:r>
      <w:r w:rsidRPr="00FD5AFF">
        <w:rPr>
          <w:rFonts w:asciiTheme="majorHAnsi" w:hAnsiTheme="majorHAnsi" w:cs="Times New Roman"/>
        </w:rPr>
        <w:t>, nr. topo 10</w:t>
      </w:r>
      <w:r w:rsidR="00160E60" w:rsidRPr="00FD5AFF">
        <w:rPr>
          <w:rFonts w:asciiTheme="majorHAnsi" w:hAnsiTheme="majorHAnsi" w:cs="Times New Roman"/>
        </w:rPr>
        <w:t>5173</w:t>
      </w:r>
      <w:r w:rsidRPr="00FD5AFF">
        <w:rPr>
          <w:rFonts w:asciiTheme="majorHAnsi" w:hAnsiTheme="majorHAnsi" w:cs="Times New Roman"/>
        </w:rPr>
        <w:t xml:space="preserve">, </w:t>
      </w:r>
    </w:p>
    <w:p w14:paraId="53BD2230" w14:textId="4722FAB6" w:rsidR="00AE26D5" w:rsidRPr="00FD5AFF" w:rsidRDefault="00AE26D5" w:rsidP="00160E60">
      <w:pPr>
        <w:spacing w:after="0"/>
        <w:rPr>
          <w:rFonts w:asciiTheme="majorHAnsi" w:hAnsiTheme="majorHAnsi" w:cs="Times New Roman"/>
        </w:rPr>
      </w:pPr>
      <w:r w:rsidRPr="00FD5AFF">
        <w:rPr>
          <w:rFonts w:asciiTheme="majorHAnsi" w:hAnsiTheme="majorHAnsi" w:cs="Times New Roman"/>
        </w:rPr>
        <w:t>- teren in suprafata de 4.</w:t>
      </w:r>
      <w:r w:rsidR="00160E60" w:rsidRPr="00FD5AFF">
        <w:rPr>
          <w:rFonts w:asciiTheme="majorHAnsi" w:hAnsiTheme="majorHAnsi" w:cs="Times New Roman"/>
        </w:rPr>
        <w:t>300</w:t>
      </w:r>
      <w:r w:rsidRPr="00FD5AFF">
        <w:rPr>
          <w:rFonts w:asciiTheme="majorHAnsi" w:hAnsiTheme="majorHAnsi" w:cs="Times New Roman"/>
        </w:rPr>
        <w:t xml:space="preserve"> mp, identificat </w:t>
      </w:r>
      <w:r w:rsidR="00160E60" w:rsidRPr="00FD5AFF">
        <w:rPr>
          <w:rFonts w:asciiTheme="majorHAnsi" w:hAnsiTheme="majorHAnsi" w:cs="Times New Roman"/>
        </w:rPr>
        <w:t>potrivit cartii funciare nr. 105168</w:t>
      </w:r>
      <w:r w:rsidRPr="00FD5AFF">
        <w:rPr>
          <w:rFonts w:asciiTheme="majorHAnsi" w:hAnsiTheme="majorHAnsi" w:cs="Times New Roman"/>
        </w:rPr>
        <w:t>, nr. topo 10</w:t>
      </w:r>
      <w:r w:rsidR="00160E60" w:rsidRPr="00FD5AFF">
        <w:rPr>
          <w:rFonts w:asciiTheme="majorHAnsi" w:hAnsiTheme="majorHAnsi" w:cs="Times New Roman"/>
        </w:rPr>
        <w:t>5168</w:t>
      </w:r>
      <w:r w:rsidRPr="00FD5AFF">
        <w:rPr>
          <w:rFonts w:asciiTheme="majorHAnsi" w:hAnsiTheme="majorHAnsi" w:cs="Times New Roman"/>
        </w:rPr>
        <w:t xml:space="preserve">, </w:t>
      </w:r>
    </w:p>
    <w:p w14:paraId="19D580DA" w14:textId="0E888199" w:rsidR="00AE26D5" w:rsidRPr="00FD5AFF" w:rsidRDefault="00AE26D5" w:rsidP="00160E60">
      <w:pPr>
        <w:spacing w:after="0"/>
        <w:rPr>
          <w:rFonts w:asciiTheme="majorHAnsi" w:hAnsiTheme="majorHAnsi" w:cs="Times New Roman"/>
        </w:rPr>
      </w:pPr>
      <w:r w:rsidRPr="00FD5AFF">
        <w:rPr>
          <w:rFonts w:asciiTheme="majorHAnsi" w:hAnsiTheme="majorHAnsi" w:cs="Times New Roman"/>
        </w:rPr>
        <w:t xml:space="preserve">- teren in suprafata de </w:t>
      </w:r>
      <w:r w:rsidR="00160E60" w:rsidRPr="00FD5AFF">
        <w:rPr>
          <w:rFonts w:asciiTheme="majorHAnsi" w:hAnsiTheme="majorHAnsi" w:cs="Times New Roman"/>
        </w:rPr>
        <w:t>3</w:t>
      </w:r>
      <w:r w:rsidRPr="00FD5AFF">
        <w:rPr>
          <w:rFonts w:asciiTheme="majorHAnsi" w:hAnsiTheme="majorHAnsi" w:cs="Times New Roman"/>
        </w:rPr>
        <w:t>.</w:t>
      </w:r>
      <w:r w:rsidR="00160E60" w:rsidRPr="00FD5AFF">
        <w:rPr>
          <w:rFonts w:asciiTheme="majorHAnsi" w:hAnsiTheme="majorHAnsi" w:cs="Times New Roman"/>
        </w:rPr>
        <w:t>029</w:t>
      </w:r>
      <w:r w:rsidRPr="00FD5AFF">
        <w:rPr>
          <w:rFonts w:asciiTheme="majorHAnsi" w:hAnsiTheme="majorHAnsi" w:cs="Times New Roman"/>
        </w:rPr>
        <w:t xml:space="preserve"> mp, identificat potrivit cartii funciare nr. 10</w:t>
      </w:r>
      <w:r w:rsidR="00160E60" w:rsidRPr="00FD5AFF">
        <w:rPr>
          <w:rFonts w:asciiTheme="majorHAnsi" w:hAnsiTheme="majorHAnsi" w:cs="Times New Roman"/>
        </w:rPr>
        <w:t>5175</w:t>
      </w:r>
      <w:r w:rsidRPr="00FD5AFF">
        <w:rPr>
          <w:rFonts w:asciiTheme="majorHAnsi" w:hAnsiTheme="majorHAnsi" w:cs="Times New Roman"/>
        </w:rPr>
        <w:t>, nr. topo 10</w:t>
      </w:r>
      <w:r w:rsidR="00160E60" w:rsidRPr="00FD5AFF">
        <w:rPr>
          <w:rFonts w:asciiTheme="majorHAnsi" w:hAnsiTheme="majorHAnsi" w:cs="Times New Roman"/>
        </w:rPr>
        <w:t>5175</w:t>
      </w:r>
      <w:r w:rsidRPr="00FD5AFF">
        <w:rPr>
          <w:rFonts w:asciiTheme="majorHAnsi" w:hAnsiTheme="majorHAnsi" w:cs="Times New Roman"/>
        </w:rPr>
        <w:t xml:space="preserve">, </w:t>
      </w:r>
    </w:p>
    <w:p w14:paraId="3E2F8B7B" w14:textId="54831C93" w:rsidR="00CB7C5A" w:rsidRPr="00FD5AFF" w:rsidRDefault="00CB7C5A" w:rsidP="00160E60">
      <w:pPr>
        <w:spacing w:after="0"/>
        <w:rPr>
          <w:rFonts w:asciiTheme="majorHAnsi" w:hAnsiTheme="majorHAnsi" w:cs="Times New Roman"/>
        </w:rPr>
      </w:pPr>
      <w:r w:rsidRPr="00FD5AFF">
        <w:rPr>
          <w:rFonts w:asciiTheme="majorHAnsi" w:hAnsiTheme="majorHAnsi" w:cs="Times New Roman"/>
        </w:rPr>
        <w:t xml:space="preserve">- teren in suprafata de </w:t>
      </w:r>
      <w:r w:rsidR="00160E60" w:rsidRPr="00FD5AFF">
        <w:rPr>
          <w:rFonts w:asciiTheme="majorHAnsi" w:hAnsiTheme="majorHAnsi" w:cs="Times New Roman"/>
        </w:rPr>
        <w:t>7</w:t>
      </w:r>
      <w:r w:rsidRPr="00FD5AFF">
        <w:rPr>
          <w:rFonts w:asciiTheme="majorHAnsi" w:hAnsiTheme="majorHAnsi" w:cs="Times New Roman"/>
        </w:rPr>
        <w:t>.</w:t>
      </w:r>
      <w:r w:rsidR="00160E60" w:rsidRPr="00FD5AFF">
        <w:rPr>
          <w:rFonts w:asciiTheme="majorHAnsi" w:hAnsiTheme="majorHAnsi" w:cs="Times New Roman"/>
        </w:rPr>
        <w:t>005</w:t>
      </w:r>
      <w:r w:rsidRPr="00FD5AFF">
        <w:rPr>
          <w:rFonts w:asciiTheme="majorHAnsi" w:hAnsiTheme="majorHAnsi" w:cs="Times New Roman"/>
        </w:rPr>
        <w:t xml:space="preserve"> mp, identificat potrivit cartii funciare nr. 10</w:t>
      </w:r>
      <w:r w:rsidR="00160E60" w:rsidRPr="00FD5AFF">
        <w:rPr>
          <w:rFonts w:asciiTheme="majorHAnsi" w:hAnsiTheme="majorHAnsi" w:cs="Times New Roman"/>
        </w:rPr>
        <w:t>5172, nr. topo 105172</w:t>
      </w:r>
      <w:r w:rsidRPr="00FD5AFF">
        <w:rPr>
          <w:rFonts w:asciiTheme="majorHAnsi" w:hAnsiTheme="majorHAnsi" w:cs="Times New Roman"/>
        </w:rPr>
        <w:t xml:space="preserve">, </w:t>
      </w:r>
    </w:p>
    <w:p w14:paraId="22DE1DF2" w14:textId="4CA267C7" w:rsidR="00CB7C5A" w:rsidRPr="00FD5AFF" w:rsidRDefault="00CB7C5A" w:rsidP="00160E60">
      <w:pPr>
        <w:spacing w:after="0"/>
        <w:rPr>
          <w:rFonts w:asciiTheme="majorHAnsi" w:hAnsiTheme="majorHAnsi" w:cs="Times New Roman"/>
        </w:rPr>
      </w:pPr>
      <w:r w:rsidRPr="00FD5AFF">
        <w:rPr>
          <w:rFonts w:asciiTheme="majorHAnsi" w:hAnsiTheme="majorHAnsi" w:cs="Times New Roman"/>
        </w:rPr>
        <w:t xml:space="preserve">- teren in suprafata de </w:t>
      </w:r>
      <w:r w:rsidR="00160E60" w:rsidRPr="00FD5AFF">
        <w:rPr>
          <w:rFonts w:asciiTheme="majorHAnsi" w:hAnsiTheme="majorHAnsi" w:cs="Times New Roman"/>
        </w:rPr>
        <w:t>7</w:t>
      </w:r>
      <w:r w:rsidRPr="00FD5AFF">
        <w:rPr>
          <w:rFonts w:asciiTheme="majorHAnsi" w:hAnsiTheme="majorHAnsi" w:cs="Times New Roman"/>
        </w:rPr>
        <w:t>.26</w:t>
      </w:r>
      <w:r w:rsidR="00C03DB9">
        <w:rPr>
          <w:rFonts w:asciiTheme="majorHAnsi" w:hAnsiTheme="majorHAnsi" w:cs="Times New Roman"/>
        </w:rPr>
        <w:t>3</w:t>
      </w:r>
      <w:r w:rsidRPr="00FD5AFF">
        <w:rPr>
          <w:rFonts w:asciiTheme="majorHAnsi" w:hAnsiTheme="majorHAnsi" w:cs="Times New Roman"/>
        </w:rPr>
        <w:t xml:space="preserve"> mp, identificat potrivit cartii funciare nr. 10</w:t>
      </w:r>
      <w:r w:rsidR="00160E60" w:rsidRPr="00FD5AFF">
        <w:rPr>
          <w:rFonts w:asciiTheme="majorHAnsi" w:hAnsiTheme="majorHAnsi" w:cs="Times New Roman"/>
        </w:rPr>
        <w:t>5172</w:t>
      </w:r>
      <w:r w:rsidRPr="00FD5AFF">
        <w:rPr>
          <w:rFonts w:asciiTheme="majorHAnsi" w:hAnsiTheme="majorHAnsi" w:cs="Times New Roman"/>
        </w:rPr>
        <w:t>, nr. topo 10</w:t>
      </w:r>
      <w:r w:rsidR="00160E60" w:rsidRPr="00FD5AFF">
        <w:rPr>
          <w:rFonts w:asciiTheme="majorHAnsi" w:hAnsiTheme="majorHAnsi" w:cs="Times New Roman"/>
        </w:rPr>
        <w:t>5172</w:t>
      </w:r>
    </w:p>
    <w:p w14:paraId="2EBCF6E0" w14:textId="13F33B91" w:rsidR="00AE26D5" w:rsidRPr="00FD5AFF" w:rsidRDefault="00AE26D5" w:rsidP="00160E60">
      <w:pPr>
        <w:pStyle w:val="Listparagraf"/>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relaţiile cu zone învecinate, accesuri existente şi/sau căi de acces posibile:</w:t>
      </w:r>
    </w:p>
    <w:p w14:paraId="2257B463" w14:textId="77777777" w:rsidR="00AE26D5" w:rsidRPr="00FD5AFF" w:rsidRDefault="00AE26D5" w:rsidP="00160E60">
      <w:pPr>
        <w:autoSpaceDE w:val="0"/>
        <w:autoSpaceDN w:val="0"/>
        <w:adjustRightInd w:val="0"/>
        <w:spacing w:after="0"/>
        <w:ind w:firstLine="720"/>
        <w:jc w:val="both"/>
        <w:rPr>
          <w:rFonts w:asciiTheme="majorHAnsi" w:eastAsia="Times New Roman" w:hAnsiTheme="majorHAnsi"/>
          <w:color w:val="000000"/>
          <w:lang w:val="en-US" w:eastAsia="ro-RO"/>
        </w:rPr>
      </w:pPr>
      <w:r w:rsidRPr="00FD5AFF">
        <w:rPr>
          <w:rFonts w:asciiTheme="majorHAnsi" w:eastAsia="Times New Roman" w:hAnsiTheme="majorHAnsi"/>
          <w:color w:val="000000"/>
          <w:lang w:eastAsia="ro-RO"/>
        </w:rPr>
        <w:t>Comuna  Crucea se situează în partea de sud est a judeţului Constanţa, la o distanţă de 55 km de Municipiul  Constanţa, pe  drumul naţional DN 2A / E60.</w:t>
      </w:r>
    </w:p>
    <w:p w14:paraId="19AFF89C" w14:textId="77777777" w:rsidR="00AE26D5" w:rsidRPr="00FD5AFF" w:rsidRDefault="00AE26D5" w:rsidP="00160E60">
      <w:pPr>
        <w:autoSpaceDE w:val="0"/>
        <w:autoSpaceDN w:val="0"/>
        <w:adjustRightInd w:val="0"/>
        <w:spacing w:after="0"/>
        <w:ind w:firstLine="720"/>
        <w:jc w:val="both"/>
        <w:rPr>
          <w:rFonts w:asciiTheme="majorHAnsi" w:eastAsia="Times New Roman" w:hAnsiTheme="majorHAnsi"/>
          <w:color w:val="000000"/>
          <w:lang w:eastAsia="ro-RO"/>
        </w:rPr>
      </w:pPr>
      <w:r w:rsidRPr="00FD5AFF">
        <w:rPr>
          <w:rFonts w:asciiTheme="majorHAnsi" w:eastAsia="Times New Roman" w:hAnsiTheme="majorHAnsi"/>
          <w:color w:val="000000"/>
          <w:lang w:eastAsia="ro-RO"/>
        </w:rPr>
        <w:t>Comuna Crucea – comuna de resedinta, are în administrare următoarele localități: Crucea (resedinta),Baltagesti, Galbiori, Crisan, Stupina si Siriu.</w:t>
      </w:r>
    </w:p>
    <w:p w14:paraId="0EE12675" w14:textId="77777777" w:rsidR="00AE26D5" w:rsidRPr="00FD5AFF" w:rsidRDefault="00AE26D5" w:rsidP="00160E60">
      <w:pPr>
        <w:autoSpaceDE w:val="0"/>
        <w:autoSpaceDN w:val="0"/>
        <w:adjustRightInd w:val="0"/>
        <w:spacing w:after="0"/>
        <w:ind w:firstLine="720"/>
        <w:jc w:val="both"/>
        <w:rPr>
          <w:rFonts w:asciiTheme="majorHAnsi" w:eastAsia="Times New Roman" w:hAnsiTheme="majorHAnsi"/>
          <w:color w:val="000000"/>
          <w:lang w:eastAsia="ro-RO"/>
        </w:rPr>
      </w:pPr>
      <w:r w:rsidRPr="00FD5AFF">
        <w:rPr>
          <w:rFonts w:asciiTheme="majorHAnsi" w:eastAsia="Times New Roman" w:hAnsiTheme="majorHAnsi"/>
          <w:color w:val="000000"/>
          <w:lang w:eastAsia="ro-RO"/>
        </w:rPr>
        <w:t>Comuna Crucea se invecinează :</w:t>
      </w:r>
    </w:p>
    <w:p w14:paraId="6E8D094E" w14:textId="77777777" w:rsidR="00AE26D5" w:rsidRPr="00FD5AFF" w:rsidRDefault="00AE26D5" w:rsidP="00160E60">
      <w:pPr>
        <w:numPr>
          <w:ilvl w:val="0"/>
          <w:numId w:val="20"/>
        </w:numPr>
        <w:autoSpaceDE w:val="0"/>
        <w:autoSpaceDN w:val="0"/>
        <w:adjustRightInd w:val="0"/>
        <w:spacing w:after="0"/>
        <w:jc w:val="both"/>
        <w:rPr>
          <w:rFonts w:asciiTheme="majorHAnsi" w:eastAsia="Times New Roman" w:hAnsiTheme="majorHAnsi"/>
          <w:color w:val="000000"/>
          <w:lang w:eastAsia="ro-RO"/>
        </w:rPr>
      </w:pPr>
      <w:r w:rsidRPr="00FD5AFF">
        <w:rPr>
          <w:rFonts w:asciiTheme="majorHAnsi" w:eastAsia="Times New Roman" w:hAnsiTheme="majorHAnsi"/>
          <w:color w:val="000000"/>
          <w:lang w:eastAsia="ro-RO"/>
        </w:rPr>
        <w:t>la Nord – comunele Horia, Closca si Tichilesti ;</w:t>
      </w:r>
    </w:p>
    <w:p w14:paraId="33AAD505" w14:textId="77777777" w:rsidR="00AE26D5" w:rsidRPr="00FD5AFF" w:rsidRDefault="00AE26D5" w:rsidP="00160E60">
      <w:pPr>
        <w:numPr>
          <w:ilvl w:val="0"/>
          <w:numId w:val="20"/>
        </w:numPr>
        <w:autoSpaceDE w:val="0"/>
        <w:autoSpaceDN w:val="0"/>
        <w:adjustRightInd w:val="0"/>
        <w:spacing w:after="0"/>
        <w:jc w:val="both"/>
        <w:rPr>
          <w:rFonts w:asciiTheme="majorHAnsi" w:eastAsia="Times New Roman" w:hAnsiTheme="majorHAnsi"/>
          <w:color w:val="000000"/>
          <w:lang w:eastAsia="ro-RO"/>
        </w:rPr>
      </w:pPr>
      <w:r w:rsidRPr="00FD5AFF">
        <w:rPr>
          <w:rFonts w:asciiTheme="majorHAnsi" w:eastAsia="Times New Roman" w:hAnsiTheme="majorHAnsi"/>
          <w:color w:val="000000"/>
          <w:lang w:eastAsia="ro-RO"/>
        </w:rPr>
        <w:t>la Est – comunele Pantelimon, Runcu si Vulturu;</w:t>
      </w:r>
    </w:p>
    <w:p w14:paraId="3BBAF902" w14:textId="77777777" w:rsidR="00AE26D5" w:rsidRPr="00FD5AFF" w:rsidRDefault="00AE26D5" w:rsidP="00160E60">
      <w:pPr>
        <w:numPr>
          <w:ilvl w:val="0"/>
          <w:numId w:val="20"/>
        </w:numPr>
        <w:autoSpaceDE w:val="0"/>
        <w:autoSpaceDN w:val="0"/>
        <w:adjustRightInd w:val="0"/>
        <w:spacing w:after="0"/>
        <w:jc w:val="both"/>
        <w:rPr>
          <w:rFonts w:asciiTheme="majorHAnsi" w:eastAsia="Times New Roman" w:hAnsiTheme="majorHAnsi"/>
          <w:color w:val="000000"/>
          <w:lang w:eastAsia="ro-RO"/>
        </w:rPr>
      </w:pPr>
      <w:r w:rsidRPr="00FD5AFF">
        <w:rPr>
          <w:rFonts w:asciiTheme="majorHAnsi" w:eastAsia="Times New Roman" w:hAnsiTheme="majorHAnsi"/>
          <w:color w:val="000000"/>
          <w:lang w:eastAsia="ro-RO"/>
        </w:rPr>
        <w:t>la Vest – comunele Capidava si Dunarea ;</w:t>
      </w:r>
    </w:p>
    <w:p w14:paraId="0EEF938D" w14:textId="77777777" w:rsidR="00AE26D5" w:rsidRPr="00FD5AFF" w:rsidRDefault="00AE26D5" w:rsidP="00160E60">
      <w:pPr>
        <w:pStyle w:val="Listparagraf"/>
        <w:numPr>
          <w:ilvl w:val="0"/>
          <w:numId w:val="20"/>
        </w:numPr>
        <w:spacing w:after="0"/>
        <w:jc w:val="both"/>
        <w:rPr>
          <w:rFonts w:asciiTheme="majorHAnsi" w:eastAsia="Times New Roman" w:hAnsiTheme="majorHAnsi"/>
          <w:color w:val="000000"/>
          <w:lang w:eastAsia="ro-RO"/>
        </w:rPr>
      </w:pPr>
      <w:r w:rsidRPr="00FD5AFF">
        <w:rPr>
          <w:rFonts w:asciiTheme="majorHAnsi" w:eastAsia="Times New Roman" w:hAnsiTheme="majorHAnsi"/>
          <w:color w:val="000000"/>
          <w:lang w:eastAsia="ro-RO"/>
        </w:rPr>
        <w:t>la Sud – comunele Dorobantu si Tepes-Voda.</w:t>
      </w:r>
    </w:p>
    <w:p w14:paraId="17FC4930" w14:textId="77777777" w:rsidR="00AE26D5" w:rsidRPr="00FD5AFF" w:rsidRDefault="00AE26D5" w:rsidP="00160E60">
      <w:pPr>
        <w:spacing w:after="0"/>
        <w:ind w:firstLine="720"/>
        <w:jc w:val="both"/>
        <w:rPr>
          <w:rFonts w:asciiTheme="majorHAnsi" w:hAnsiTheme="majorHAnsi"/>
        </w:rPr>
      </w:pPr>
      <w:r w:rsidRPr="00FD5AFF">
        <w:rPr>
          <w:rFonts w:asciiTheme="majorHAnsi" w:hAnsiTheme="majorHAnsi"/>
        </w:rPr>
        <w:t xml:space="preserve">Caile de acces sunt strazile care fac obiectul prezentei note conceptuale. </w:t>
      </w:r>
    </w:p>
    <w:p w14:paraId="44907C6C" w14:textId="77777777" w:rsidR="00AE26D5" w:rsidRPr="00FD5AFF" w:rsidRDefault="00AE26D5" w:rsidP="00160E60">
      <w:pPr>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surse de poluare existente în zonă:</w:t>
      </w:r>
    </w:p>
    <w:p w14:paraId="760207BC" w14:textId="77777777" w:rsidR="00AE26D5" w:rsidRPr="00FD5AFF" w:rsidRDefault="00AE26D5" w:rsidP="00160E60">
      <w:pPr>
        <w:spacing w:after="0" w:line="240" w:lineRule="auto"/>
        <w:ind w:left="1440" w:firstLine="72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Nu sunt identificate surse de poluare în zonă.</w:t>
      </w:r>
    </w:p>
    <w:p w14:paraId="46EFA298" w14:textId="77777777" w:rsidR="00AE26D5" w:rsidRPr="00FD5AFF" w:rsidRDefault="00AE26D5" w:rsidP="00160E60">
      <w:pPr>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 xml:space="preserve">particularităţi de relief: </w:t>
      </w:r>
    </w:p>
    <w:p w14:paraId="723D7F40" w14:textId="77777777" w:rsidR="00AE26D5" w:rsidRPr="00FD5AFF" w:rsidRDefault="00AE26D5" w:rsidP="00160E60">
      <w:pPr>
        <w:spacing w:after="0" w:line="240" w:lineRule="auto"/>
        <w:ind w:left="1800" w:firstLine="36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Relieful este specific zonei.</w:t>
      </w:r>
    </w:p>
    <w:p w14:paraId="3C47B8E1" w14:textId="77777777" w:rsidR="00AE26D5" w:rsidRPr="00FD5AFF" w:rsidRDefault="00AE26D5" w:rsidP="00160E60">
      <w:pPr>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nivel de echipare tehnico-edilitară a zonei şi posibilităţi de asigurare a utilităţilor:</w:t>
      </w:r>
    </w:p>
    <w:p w14:paraId="268C68AE" w14:textId="77777777" w:rsidR="00AE26D5" w:rsidRPr="00FD5AFF" w:rsidRDefault="00AE26D5" w:rsidP="00160E60">
      <w:pPr>
        <w:autoSpaceDE w:val="0"/>
        <w:autoSpaceDN w:val="0"/>
        <w:adjustRightInd w:val="0"/>
        <w:spacing w:after="0"/>
        <w:ind w:left="720" w:firstLine="720"/>
        <w:jc w:val="both"/>
        <w:rPr>
          <w:rFonts w:asciiTheme="majorHAnsi" w:hAnsiTheme="majorHAnsi"/>
          <w:lang w:val="it-IT"/>
        </w:rPr>
      </w:pPr>
      <w:r w:rsidRPr="00FD5AFF">
        <w:rPr>
          <w:rFonts w:asciiTheme="majorHAnsi" w:hAnsiTheme="majorHAnsi"/>
          <w:lang w:val="it-IT"/>
        </w:rPr>
        <w:t>Conform specificațiilor din certificatul de urbanism.</w:t>
      </w:r>
    </w:p>
    <w:p w14:paraId="7398A5FD" w14:textId="77777777" w:rsidR="00AE26D5" w:rsidRPr="00FD5AFF" w:rsidRDefault="00AE26D5" w:rsidP="00160E60">
      <w:pPr>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existenţa unor eventuale reţele edilitare în amplasament care ar necesita relocare/protejare, în măsura în care pot fi identificate:</w:t>
      </w:r>
    </w:p>
    <w:p w14:paraId="4224BF64" w14:textId="77777777" w:rsidR="00AE26D5" w:rsidRPr="00FD5AFF" w:rsidRDefault="00AE26D5" w:rsidP="00160E60">
      <w:pPr>
        <w:spacing w:after="0" w:line="240" w:lineRule="auto"/>
        <w:ind w:left="1440"/>
        <w:rPr>
          <w:rFonts w:asciiTheme="majorHAnsi" w:eastAsia="Times New Roman" w:hAnsiTheme="majorHAnsi" w:cs="Times New Roman"/>
          <w:color w:val="000000"/>
          <w:lang w:eastAsia="ro-RO"/>
        </w:rPr>
      </w:pPr>
      <w:r w:rsidRPr="00FD5AFF">
        <w:rPr>
          <w:rFonts w:asciiTheme="majorHAnsi" w:eastAsia="Times New Roman" w:hAnsiTheme="majorHAnsi"/>
          <w:lang w:val="it-IT"/>
        </w:rPr>
        <w:t>Lucrarile de relocare/protejare, vor fi identificate in urma avizelor solicitate prin certificatul de urbanism de catre detiinatorii relelelor existente in amplasament.</w:t>
      </w:r>
    </w:p>
    <w:p w14:paraId="16CF2923" w14:textId="77777777" w:rsidR="00AE26D5" w:rsidRPr="00FD5AFF" w:rsidRDefault="00AE26D5" w:rsidP="00160E60">
      <w:pPr>
        <w:numPr>
          <w:ilvl w:val="0"/>
          <w:numId w:val="3"/>
        </w:numPr>
        <w:spacing w:after="0" w:line="240" w:lineRule="auto"/>
        <w:rPr>
          <w:rFonts w:asciiTheme="majorHAnsi" w:eastAsia="Times New Roman" w:hAnsiTheme="majorHAnsi" w:cs="Times New Roman"/>
          <w:lang w:eastAsia="ro-RO"/>
        </w:rPr>
      </w:pPr>
      <w:r w:rsidRPr="00FD5AFF">
        <w:rPr>
          <w:rFonts w:asciiTheme="majorHAnsi" w:eastAsia="Times New Roman" w:hAnsiTheme="majorHAnsi" w:cs="Times New Roman"/>
          <w:color w:val="000000"/>
          <w:lang w:eastAsia="ro-RO"/>
        </w:rPr>
        <w:t>posibile obligaţii de servitute:</w:t>
      </w:r>
    </w:p>
    <w:p w14:paraId="2469D3F8" w14:textId="77777777" w:rsidR="00AE26D5" w:rsidRPr="00FD5AFF" w:rsidRDefault="00AE26D5" w:rsidP="00160E60">
      <w:pPr>
        <w:spacing w:after="0" w:line="240" w:lineRule="auto"/>
        <w:ind w:left="1440" w:firstLine="720"/>
        <w:rPr>
          <w:rFonts w:asciiTheme="majorHAnsi" w:eastAsia="Times New Roman" w:hAnsiTheme="majorHAnsi" w:cs="Times New Roman"/>
          <w:lang w:eastAsia="ro-RO"/>
        </w:rPr>
      </w:pPr>
      <w:r w:rsidRPr="00FD5AFF">
        <w:rPr>
          <w:rFonts w:asciiTheme="majorHAnsi" w:eastAsia="Times New Roman" w:hAnsiTheme="majorHAnsi" w:cs="Times New Roman"/>
          <w:lang w:eastAsia="ro-RO"/>
        </w:rPr>
        <w:t>Nu este cazul</w:t>
      </w:r>
    </w:p>
    <w:p w14:paraId="0AF5AA0A" w14:textId="77777777" w:rsidR="00AE26D5" w:rsidRPr="00FD5AFF" w:rsidRDefault="00AE26D5" w:rsidP="00160E60">
      <w:pPr>
        <w:numPr>
          <w:ilvl w:val="0"/>
          <w:numId w:val="3"/>
        </w:numPr>
        <w:spacing w:after="0" w:line="240" w:lineRule="auto"/>
        <w:rPr>
          <w:rFonts w:asciiTheme="majorHAnsi" w:eastAsia="Times New Roman" w:hAnsiTheme="majorHAnsi" w:cs="Times New Roman"/>
          <w:lang w:eastAsia="ro-RO"/>
        </w:rPr>
      </w:pPr>
      <w:r w:rsidRPr="00FD5AFF">
        <w:rPr>
          <w:rFonts w:asciiTheme="majorHAnsi" w:eastAsia="Times New Roman" w:hAnsiTheme="majorHAnsi" w:cs="Times New Roman"/>
          <w:color w:val="000000"/>
          <w:lang w:eastAsia="ro-RO"/>
        </w:rPr>
        <w:t>condiţionări constructive determinate de starea tehnică şi de sistemul constructiv al unor construcţii existente în amplasament, asupra cărora se vor face lucrări de intervenţii, după caz:</w:t>
      </w:r>
    </w:p>
    <w:p w14:paraId="0D88E60D" w14:textId="77777777" w:rsidR="00AE26D5" w:rsidRPr="00FD5AFF" w:rsidRDefault="00AE26D5" w:rsidP="00160E60">
      <w:pPr>
        <w:spacing w:after="0" w:line="240" w:lineRule="auto"/>
        <w:ind w:left="1440" w:firstLine="720"/>
        <w:rPr>
          <w:rFonts w:asciiTheme="majorHAnsi" w:eastAsia="Times New Roman" w:hAnsiTheme="majorHAnsi" w:cs="Times New Roman"/>
          <w:lang w:eastAsia="ro-RO"/>
        </w:rPr>
      </w:pPr>
      <w:r w:rsidRPr="00FD5AFF">
        <w:rPr>
          <w:rFonts w:asciiTheme="majorHAnsi" w:eastAsia="Times New Roman" w:hAnsiTheme="majorHAnsi" w:cs="Times New Roman"/>
          <w:lang w:eastAsia="ro-RO"/>
        </w:rPr>
        <w:t>Nu este cazul</w:t>
      </w:r>
    </w:p>
    <w:p w14:paraId="57EE3ED6" w14:textId="77777777" w:rsidR="00AE26D5" w:rsidRPr="00FD5AFF" w:rsidRDefault="00AE26D5" w:rsidP="00160E60">
      <w:pPr>
        <w:numPr>
          <w:ilvl w:val="0"/>
          <w:numId w:val="3"/>
        </w:numPr>
        <w:spacing w:after="0" w:line="240" w:lineRule="auto"/>
        <w:rPr>
          <w:rFonts w:asciiTheme="majorHAnsi" w:eastAsia="Times New Roman" w:hAnsiTheme="majorHAnsi" w:cs="Times New Roman"/>
          <w:lang w:eastAsia="ro-RO"/>
        </w:rPr>
      </w:pPr>
      <w:r w:rsidRPr="00FD5AFF">
        <w:rPr>
          <w:rFonts w:asciiTheme="majorHAnsi" w:eastAsia="Times New Roman" w:hAnsiTheme="majorHAnsi" w:cs="Times New Roman"/>
          <w:color w:val="000000"/>
          <w:lang w:eastAsia="ro-RO"/>
        </w:rPr>
        <w:t>reglementări urbanistice aplicabile zonei conform documentaţiilor de urbanism aprobate - plan urbanistic general/plan urbanistic zonal şi regulamentul local de urbanism aferent:</w:t>
      </w:r>
    </w:p>
    <w:p w14:paraId="69ED87D5" w14:textId="77777777" w:rsidR="00AE26D5" w:rsidRPr="00FD5AFF" w:rsidRDefault="00AE26D5" w:rsidP="00160E60">
      <w:pPr>
        <w:spacing w:after="0" w:line="240" w:lineRule="auto"/>
        <w:ind w:left="1440"/>
        <w:rPr>
          <w:rFonts w:asciiTheme="majorHAnsi" w:eastAsia="Times New Roman" w:hAnsiTheme="majorHAnsi" w:cs="Times New Roman"/>
          <w:lang w:eastAsia="ro-RO"/>
        </w:rPr>
      </w:pPr>
      <w:r w:rsidRPr="00FD5AFF">
        <w:rPr>
          <w:rFonts w:asciiTheme="majorHAnsi" w:eastAsia="Times New Roman" w:hAnsiTheme="majorHAnsi" w:cs="Times New Roman"/>
          <w:lang w:eastAsia="ro-RO"/>
        </w:rPr>
        <w:t xml:space="preserve"> </w:t>
      </w:r>
      <w:r w:rsidRPr="00FD5AFF">
        <w:rPr>
          <w:rFonts w:asciiTheme="majorHAnsi" w:eastAsia="Times New Roman" w:hAnsiTheme="majorHAnsi" w:cs="Times New Roman"/>
          <w:lang w:eastAsia="ro-RO"/>
        </w:rPr>
        <w:tab/>
      </w:r>
      <w:r w:rsidRPr="00FD5AFF">
        <w:rPr>
          <w:rFonts w:asciiTheme="majorHAnsi" w:hAnsiTheme="majorHAnsi"/>
        </w:rPr>
        <w:t xml:space="preserve">Se vor respecta reglementarile urbanistice prevazute in PUG Comuna Crucea, judetul </w:t>
      </w:r>
      <w:r w:rsidRPr="00FD5AFF">
        <w:rPr>
          <w:rFonts w:asciiTheme="majorHAnsi" w:hAnsiTheme="majorHAnsi"/>
          <w:iCs/>
        </w:rPr>
        <w:t>Constanța.</w:t>
      </w:r>
    </w:p>
    <w:p w14:paraId="5880EC64" w14:textId="77777777" w:rsidR="00AE26D5" w:rsidRPr="00FD5AFF" w:rsidRDefault="00AE26D5" w:rsidP="00160E60">
      <w:pPr>
        <w:numPr>
          <w:ilvl w:val="0"/>
          <w:numId w:val="3"/>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existenţa de monumente istorice/de arhitectură sau situri arheologice pe amplasament sau în zona imediat învecinată; existenţa condiţionărilor specifice în cazul existenţei unor zone protejate:</w:t>
      </w:r>
    </w:p>
    <w:p w14:paraId="634F037F" w14:textId="77777777" w:rsidR="00CB7C5A" w:rsidRPr="00FD5AFF" w:rsidRDefault="00AE26D5" w:rsidP="00160E60">
      <w:pPr>
        <w:spacing w:after="0" w:line="240" w:lineRule="auto"/>
        <w:ind w:left="1440" w:firstLine="72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Nu este cazul</w:t>
      </w:r>
    </w:p>
    <w:p w14:paraId="499AD8EF" w14:textId="37205F90" w:rsidR="00AE26D5" w:rsidRPr="00FD5AFF" w:rsidRDefault="00CB7C5A" w:rsidP="00160E60">
      <w:pPr>
        <w:spacing w:after="0" w:line="240" w:lineRule="auto"/>
        <w:rPr>
          <w:rFonts w:asciiTheme="majorHAnsi" w:eastAsia="Times New Roman" w:hAnsiTheme="majorHAnsi" w:cs="Times New Roman"/>
          <w:b/>
          <w:color w:val="000000"/>
          <w:lang w:eastAsia="ro-RO"/>
        </w:rPr>
      </w:pPr>
      <w:r w:rsidRPr="00FD5AFF">
        <w:rPr>
          <w:rFonts w:asciiTheme="majorHAnsi" w:eastAsia="Times New Roman" w:hAnsiTheme="majorHAnsi" w:cs="Times New Roman"/>
          <w:color w:val="000000"/>
          <w:lang w:eastAsia="ro-RO"/>
        </w:rPr>
        <w:t>6.</w:t>
      </w:r>
      <w:r w:rsidR="00AE26D5" w:rsidRPr="00FD5AFF">
        <w:rPr>
          <w:rFonts w:asciiTheme="majorHAnsi" w:eastAsia="Times New Roman" w:hAnsiTheme="majorHAnsi" w:cs="Times New Roman"/>
          <w:b/>
          <w:bCs/>
          <w:color w:val="000000"/>
          <w:kern w:val="32"/>
          <w:u w:val="single"/>
          <w:lang w:eastAsia="ro-RO"/>
        </w:rPr>
        <w:t xml:space="preserve">Descrierea succintă a obiectivului de investiţii propus, din punct de vedere tehnic şi funcţional: </w:t>
      </w:r>
      <w:r w:rsidRPr="00FD5AFF">
        <w:rPr>
          <w:rFonts w:asciiTheme="majorHAnsi" w:eastAsia="Times New Roman" w:hAnsiTheme="majorHAnsi" w:cs="Times New Roman"/>
          <w:b/>
          <w:bCs/>
          <w:color w:val="000000"/>
          <w:kern w:val="32"/>
          <w:u w:val="single"/>
          <w:lang w:eastAsia="ro-RO"/>
        </w:rPr>
        <w:t xml:space="preserve">- </w:t>
      </w:r>
      <w:r w:rsidR="00AE26D5" w:rsidRPr="00FD5AFF">
        <w:rPr>
          <w:rFonts w:asciiTheme="majorHAnsi" w:eastAsia="Times New Roman" w:hAnsiTheme="majorHAnsi" w:cs="Times New Roman"/>
          <w:b/>
          <w:color w:val="000000"/>
          <w:lang w:eastAsia="ro-RO"/>
        </w:rPr>
        <w:t xml:space="preserve">destinaţie şi funcţiuni; </w:t>
      </w:r>
    </w:p>
    <w:p w14:paraId="59C561BB" w14:textId="77777777" w:rsidR="00FD5AFF" w:rsidRDefault="00AE26D5" w:rsidP="00FD5AFF">
      <w:pPr>
        <w:spacing w:after="0"/>
        <w:ind w:left="360"/>
        <w:jc w:val="both"/>
        <w:rPr>
          <w:rFonts w:asciiTheme="majorHAnsi" w:hAnsiTheme="majorHAnsi"/>
          <w:lang w:val="fr-FR"/>
        </w:rPr>
      </w:pPr>
      <w:proofErr w:type="spellStart"/>
      <w:r w:rsidRPr="00FD5AFF">
        <w:rPr>
          <w:rFonts w:asciiTheme="majorHAnsi" w:eastAsia="Times New Roman" w:hAnsiTheme="majorHAnsi" w:cs="Times New Roman"/>
          <w:color w:val="000000"/>
          <w:lang w:eastAsia="ro-RO"/>
        </w:rPr>
        <w:t>Strazile</w:t>
      </w:r>
      <w:proofErr w:type="spellEnd"/>
      <w:r w:rsidRPr="00FD5AFF">
        <w:rPr>
          <w:rFonts w:asciiTheme="majorHAnsi" w:eastAsia="Times New Roman" w:hAnsiTheme="majorHAnsi" w:cs="Times New Roman"/>
          <w:color w:val="000000"/>
          <w:lang w:eastAsia="ro-RO"/>
        </w:rPr>
        <w:t xml:space="preserve"> sunt </w:t>
      </w:r>
      <w:proofErr w:type="spellStart"/>
      <w:r w:rsidRPr="00FD5AFF">
        <w:rPr>
          <w:rFonts w:asciiTheme="majorHAnsi" w:eastAsia="Times New Roman" w:hAnsiTheme="majorHAnsi" w:cs="Times New Roman"/>
          <w:color w:val="000000"/>
          <w:lang w:eastAsia="ro-RO"/>
        </w:rPr>
        <w:t>strazi</w:t>
      </w:r>
      <w:proofErr w:type="spellEnd"/>
      <w:r w:rsidRPr="00FD5AFF">
        <w:rPr>
          <w:rFonts w:asciiTheme="majorHAnsi" w:eastAsia="Times New Roman" w:hAnsiTheme="majorHAnsi" w:cs="Times New Roman"/>
          <w:color w:val="000000"/>
          <w:lang w:eastAsia="ro-RO"/>
        </w:rPr>
        <w:t xml:space="preserve"> de interes public si au destinația de </w:t>
      </w:r>
      <w:proofErr w:type="spellStart"/>
      <w:r w:rsidRPr="00FD5AFF">
        <w:rPr>
          <w:rFonts w:asciiTheme="majorHAnsi" w:hAnsiTheme="majorHAnsi"/>
          <w:lang w:val="fr-FR"/>
        </w:rPr>
        <w:t>căi</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comunicație</w:t>
      </w:r>
      <w:proofErr w:type="spellEnd"/>
      <w:r w:rsidRPr="00FD5AFF">
        <w:rPr>
          <w:rFonts w:asciiTheme="majorHAnsi" w:hAnsiTheme="majorHAnsi"/>
          <w:lang w:val="fr-FR"/>
        </w:rPr>
        <w:t xml:space="preserve"> </w:t>
      </w:r>
      <w:proofErr w:type="spellStart"/>
      <w:r w:rsidRPr="00FD5AFF">
        <w:rPr>
          <w:rFonts w:asciiTheme="majorHAnsi" w:hAnsiTheme="majorHAnsi"/>
          <w:lang w:val="fr-FR"/>
        </w:rPr>
        <w:t>rutieră</w:t>
      </w:r>
      <w:proofErr w:type="spellEnd"/>
      <w:r w:rsidRPr="00FD5AFF">
        <w:rPr>
          <w:rFonts w:asciiTheme="majorHAnsi" w:hAnsiTheme="majorHAnsi"/>
          <w:lang w:val="fr-FR"/>
        </w:rPr>
        <w:t xml:space="preserve"> DR </w:t>
      </w:r>
      <w:proofErr w:type="spellStart"/>
      <w:r w:rsidRPr="00FD5AFF">
        <w:rPr>
          <w:rFonts w:asciiTheme="majorHAnsi" w:hAnsiTheme="majorHAnsi"/>
          <w:lang w:val="fr-FR"/>
        </w:rPr>
        <w:t>și</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construcții</w:t>
      </w:r>
      <w:proofErr w:type="spellEnd"/>
      <w:r w:rsidRPr="00FD5AFF">
        <w:rPr>
          <w:rFonts w:asciiTheme="majorHAnsi" w:hAnsiTheme="majorHAnsi"/>
          <w:lang w:val="fr-FR"/>
        </w:rPr>
        <w:t xml:space="preserve"> </w:t>
      </w:r>
      <w:proofErr w:type="spellStart"/>
      <w:r w:rsidRPr="00FD5AFF">
        <w:rPr>
          <w:rFonts w:asciiTheme="majorHAnsi" w:hAnsiTheme="majorHAnsi"/>
          <w:lang w:val="fr-FR"/>
        </w:rPr>
        <w:t>aferente</w:t>
      </w:r>
      <w:proofErr w:type="spellEnd"/>
      <w:r w:rsidRPr="00FD5AFF">
        <w:rPr>
          <w:rFonts w:asciiTheme="majorHAnsi" w:hAnsiTheme="majorHAnsi"/>
          <w:lang w:val="fr-FR"/>
        </w:rPr>
        <w:t xml:space="preserve"> </w:t>
      </w:r>
      <w:proofErr w:type="spellStart"/>
      <w:r w:rsidRPr="00FD5AFF">
        <w:rPr>
          <w:rFonts w:asciiTheme="majorHAnsi" w:hAnsiTheme="majorHAnsi"/>
          <w:lang w:val="fr-FR"/>
        </w:rPr>
        <w:t>acestora</w:t>
      </w:r>
      <w:proofErr w:type="spellEnd"/>
      <w:r w:rsidRPr="00FD5AFF">
        <w:rPr>
          <w:rFonts w:asciiTheme="majorHAnsi" w:hAnsiTheme="majorHAnsi"/>
          <w:lang w:val="fr-FR"/>
        </w:rPr>
        <w:t>.</w:t>
      </w:r>
    </w:p>
    <w:p w14:paraId="127D4AD2" w14:textId="77777777" w:rsidR="002B70BB" w:rsidRPr="002B70BB" w:rsidRDefault="00AE26D5" w:rsidP="00160E60">
      <w:pPr>
        <w:pStyle w:val="Listparagraf"/>
        <w:numPr>
          <w:ilvl w:val="0"/>
          <w:numId w:val="31"/>
        </w:numPr>
        <w:spacing w:after="0"/>
        <w:ind w:left="360"/>
        <w:jc w:val="both"/>
        <w:rPr>
          <w:rFonts w:asciiTheme="majorHAnsi" w:eastAsia="Times New Roman" w:hAnsiTheme="majorHAnsi"/>
          <w:color w:val="000000"/>
          <w:lang w:val="en-US" w:eastAsia="ro-RO"/>
        </w:rPr>
      </w:pPr>
      <w:r w:rsidRPr="00FD5AFF">
        <w:rPr>
          <w:rFonts w:asciiTheme="majorHAnsi" w:eastAsia="Times New Roman" w:hAnsiTheme="majorHAnsi" w:cs="Times New Roman"/>
          <w:b/>
          <w:color w:val="000000"/>
          <w:lang w:eastAsia="ro-RO"/>
        </w:rPr>
        <w:t xml:space="preserve">caracteristici, parametri şi date tehnice specifice, preconizate; </w:t>
      </w:r>
    </w:p>
    <w:p w14:paraId="2FC8852A" w14:textId="6BAC1029" w:rsidR="00AE26D5" w:rsidRPr="00FD5AFF" w:rsidRDefault="00AE26D5" w:rsidP="00160E60">
      <w:pPr>
        <w:pStyle w:val="Listparagraf"/>
        <w:numPr>
          <w:ilvl w:val="0"/>
          <w:numId w:val="31"/>
        </w:numPr>
        <w:spacing w:after="0"/>
        <w:ind w:left="360"/>
        <w:jc w:val="both"/>
        <w:rPr>
          <w:rFonts w:asciiTheme="majorHAnsi" w:eastAsia="Times New Roman" w:hAnsiTheme="majorHAnsi"/>
          <w:color w:val="000000"/>
          <w:lang w:val="en-US" w:eastAsia="ro-RO"/>
        </w:rPr>
      </w:pPr>
      <w:r w:rsidRPr="00FD5AFF">
        <w:rPr>
          <w:rFonts w:asciiTheme="majorHAnsi" w:eastAsia="Times New Roman" w:hAnsiTheme="majorHAnsi"/>
          <w:lang w:val="it-IT"/>
        </w:rPr>
        <w:lastRenderedPageBreak/>
        <w:t xml:space="preserve">Strazile studiate în prezenta documentatie sunt strazi de interes public si au destinația </w:t>
      </w:r>
      <w:r w:rsidRPr="00FD5AFF">
        <w:rPr>
          <w:rFonts w:asciiTheme="majorHAnsi" w:eastAsia="Times New Roman" w:hAnsiTheme="majorHAnsi" w:cs="Times New Roman"/>
          <w:color w:val="000000"/>
          <w:lang w:eastAsia="ro-RO"/>
        </w:rPr>
        <w:t xml:space="preserve">de </w:t>
      </w:r>
      <w:proofErr w:type="spellStart"/>
      <w:r w:rsidRPr="00FD5AFF">
        <w:rPr>
          <w:rFonts w:asciiTheme="majorHAnsi" w:hAnsiTheme="majorHAnsi"/>
          <w:lang w:val="fr-FR"/>
        </w:rPr>
        <w:t>căi</w:t>
      </w:r>
      <w:proofErr w:type="spellEnd"/>
      <w:r w:rsidRPr="00FD5AFF">
        <w:rPr>
          <w:rFonts w:asciiTheme="majorHAnsi" w:hAnsiTheme="majorHAnsi"/>
          <w:lang w:val="fr-FR"/>
        </w:rPr>
        <w:t xml:space="preserve"> de </w:t>
      </w:r>
      <w:proofErr w:type="spellStart"/>
      <w:r w:rsidRPr="00FD5AFF">
        <w:rPr>
          <w:rFonts w:asciiTheme="majorHAnsi" w:hAnsiTheme="majorHAnsi"/>
          <w:lang w:val="fr-FR"/>
        </w:rPr>
        <w:t>comunicație</w:t>
      </w:r>
      <w:proofErr w:type="spellEnd"/>
      <w:r w:rsidRPr="00FD5AFF">
        <w:rPr>
          <w:rFonts w:asciiTheme="majorHAnsi" w:hAnsiTheme="majorHAnsi"/>
          <w:lang w:val="fr-FR"/>
        </w:rPr>
        <w:t xml:space="preserve"> </w:t>
      </w:r>
      <w:proofErr w:type="spellStart"/>
      <w:r w:rsidRPr="00FD5AFF">
        <w:rPr>
          <w:rFonts w:asciiTheme="majorHAnsi" w:hAnsiTheme="majorHAnsi"/>
          <w:lang w:val="fr-FR"/>
        </w:rPr>
        <w:t>rutieră</w:t>
      </w:r>
      <w:proofErr w:type="spellEnd"/>
      <w:r w:rsidRPr="00FD5AFF">
        <w:rPr>
          <w:rFonts w:asciiTheme="majorHAnsi" w:hAnsiTheme="majorHAnsi"/>
          <w:lang w:val="fr-FR"/>
        </w:rPr>
        <w:t xml:space="preserve"> DR </w:t>
      </w:r>
      <w:proofErr w:type="spellStart"/>
      <w:r w:rsidRPr="00FD5AFF">
        <w:rPr>
          <w:rFonts w:asciiTheme="majorHAnsi" w:hAnsiTheme="majorHAnsi"/>
          <w:lang w:val="fr-FR"/>
        </w:rPr>
        <w:t>și</w:t>
      </w:r>
      <w:proofErr w:type="spellEnd"/>
      <w:r w:rsidRPr="00FD5AFF">
        <w:rPr>
          <w:rFonts w:asciiTheme="majorHAnsi" w:hAnsiTheme="majorHAnsi"/>
          <w:lang w:val="fr-FR"/>
        </w:rPr>
        <w:t xml:space="preserve">  </w:t>
      </w:r>
      <w:proofErr w:type="spellStart"/>
      <w:r w:rsidRPr="00FD5AFF">
        <w:rPr>
          <w:rFonts w:asciiTheme="majorHAnsi" w:hAnsiTheme="majorHAnsi"/>
          <w:lang w:val="fr-FR"/>
        </w:rPr>
        <w:t>construcții</w:t>
      </w:r>
      <w:proofErr w:type="spellEnd"/>
      <w:r w:rsidRPr="00FD5AFF">
        <w:rPr>
          <w:rFonts w:asciiTheme="majorHAnsi" w:hAnsiTheme="majorHAnsi"/>
          <w:lang w:val="fr-FR"/>
        </w:rPr>
        <w:t xml:space="preserve"> </w:t>
      </w:r>
      <w:proofErr w:type="spellStart"/>
      <w:r w:rsidRPr="00FD5AFF">
        <w:rPr>
          <w:rFonts w:asciiTheme="majorHAnsi" w:hAnsiTheme="majorHAnsi"/>
          <w:lang w:val="fr-FR"/>
        </w:rPr>
        <w:t>aferente</w:t>
      </w:r>
      <w:proofErr w:type="spellEnd"/>
      <w:r w:rsidRPr="00FD5AFF">
        <w:rPr>
          <w:rFonts w:asciiTheme="majorHAnsi" w:hAnsiTheme="majorHAnsi"/>
          <w:lang w:val="fr-FR"/>
        </w:rPr>
        <w:t xml:space="preserve"> </w:t>
      </w:r>
      <w:proofErr w:type="spellStart"/>
      <w:r w:rsidRPr="00FD5AFF">
        <w:rPr>
          <w:rFonts w:asciiTheme="majorHAnsi" w:hAnsiTheme="majorHAnsi"/>
          <w:lang w:val="fr-FR"/>
        </w:rPr>
        <w:t>acestora</w:t>
      </w:r>
      <w:proofErr w:type="spellEnd"/>
      <w:r w:rsidRPr="00FD5AFF">
        <w:rPr>
          <w:rFonts w:asciiTheme="majorHAnsi" w:hAnsiTheme="majorHAnsi"/>
          <w:lang w:val="fr-FR"/>
        </w:rPr>
        <w:t>.</w:t>
      </w:r>
      <w:r w:rsidRPr="00FD5AFF">
        <w:rPr>
          <w:rFonts w:asciiTheme="majorHAnsi" w:hAnsiTheme="majorHAnsi"/>
          <w:color w:val="000000"/>
          <w:u w:val="dotted" w:color="3366FF"/>
        </w:rPr>
        <w:t xml:space="preserve"> </w:t>
      </w:r>
      <w:r w:rsidRPr="00FD5AFF">
        <w:rPr>
          <w:rFonts w:asciiTheme="majorHAnsi" w:hAnsiTheme="majorHAnsi"/>
          <w:color w:val="000000"/>
        </w:rPr>
        <w:t>Soluția tehnică pentru reabilitarea străzilor va fi stabilită în urma expertizei tehnice, întocmită conform Legii 10/1995, privind calitatea în construcții.</w:t>
      </w:r>
    </w:p>
    <w:p w14:paraId="3AA95B7F" w14:textId="77777777" w:rsidR="00AE26D5" w:rsidRPr="00FD5AFF" w:rsidRDefault="00AE26D5" w:rsidP="00160E60">
      <w:pPr>
        <w:pStyle w:val="Frspaiere"/>
        <w:rPr>
          <w:rFonts w:asciiTheme="majorHAnsi" w:hAnsiTheme="majorHAnsi" w:cs="Times New Roman"/>
          <w:lang w:eastAsia="ro-RO"/>
        </w:rPr>
      </w:pPr>
      <w:r w:rsidRPr="00FD5AFF">
        <w:rPr>
          <w:rFonts w:asciiTheme="majorHAnsi" w:eastAsia="Times New Roman" w:hAnsiTheme="majorHAnsi"/>
          <w:color w:val="000000"/>
          <w:lang w:eastAsia="ro-RO"/>
        </w:rPr>
        <w:t xml:space="preserve">      Vor fi prevazute și elemente de scurgere a apelor pluviale.</w:t>
      </w:r>
    </w:p>
    <w:p w14:paraId="0E27FCAB" w14:textId="35D070EB" w:rsidR="00AE26D5" w:rsidRPr="00FD5AFF" w:rsidRDefault="00AE26D5" w:rsidP="00160E60">
      <w:pPr>
        <w:pStyle w:val="Listparagraf"/>
        <w:keepNext/>
        <w:numPr>
          <w:ilvl w:val="0"/>
          <w:numId w:val="28"/>
        </w:numPr>
        <w:spacing w:after="0" w:line="240" w:lineRule="auto"/>
        <w:outlineLvl w:val="0"/>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 xml:space="preserve">durata minima de functionare apreciata corespunzator </w:t>
      </w:r>
      <w:r w:rsidR="00CB7C5A" w:rsidRPr="00FD5AFF">
        <w:rPr>
          <w:rFonts w:asciiTheme="majorHAnsi" w:eastAsia="Times New Roman" w:hAnsiTheme="majorHAnsi" w:cs="Times New Roman"/>
          <w:b/>
          <w:color w:val="000000"/>
          <w:lang w:eastAsia="ro-RO"/>
        </w:rPr>
        <w:t>d</w:t>
      </w:r>
      <w:r w:rsidRPr="00FD5AFF">
        <w:rPr>
          <w:rFonts w:asciiTheme="majorHAnsi" w:eastAsia="Times New Roman" w:hAnsiTheme="majorHAnsi" w:cs="Times New Roman"/>
          <w:b/>
          <w:color w:val="000000"/>
          <w:lang w:eastAsia="ro-RO"/>
        </w:rPr>
        <w:t>estinatiei/functiunilor propuse;</w:t>
      </w:r>
    </w:p>
    <w:p w14:paraId="2F14E452" w14:textId="77777777" w:rsidR="00AE26D5" w:rsidRPr="00FD5AFF" w:rsidRDefault="00AE26D5" w:rsidP="00160E60">
      <w:pPr>
        <w:spacing w:after="0"/>
        <w:ind w:left="283"/>
        <w:rPr>
          <w:rFonts w:asciiTheme="majorHAnsi" w:eastAsia="Times New Roman" w:hAnsiTheme="majorHAnsi"/>
          <w:lang w:val="it-IT"/>
        </w:rPr>
      </w:pPr>
      <w:r w:rsidRPr="00FD5AFF">
        <w:rPr>
          <w:rFonts w:asciiTheme="majorHAnsi" w:eastAsia="Times New Roman" w:hAnsiTheme="majorHAnsi"/>
          <w:lang w:val="it-IT"/>
        </w:rPr>
        <w:t>Durata minimă de funcționare va fi de 10 ani.</w:t>
      </w:r>
    </w:p>
    <w:p w14:paraId="4F87DA1B" w14:textId="77777777" w:rsidR="00AE26D5" w:rsidRPr="00FD5AFF" w:rsidRDefault="00AE26D5" w:rsidP="00160E60">
      <w:pPr>
        <w:pStyle w:val="Listparagraf"/>
        <w:keepNext/>
        <w:numPr>
          <w:ilvl w:val="0"/>
          <w:numId w:val="28"/>
        </w:numPr>
        <w:spacing w:after="0" w:line="240" w:lineRule="auto"/>
        <w:outlineLvl w:val="0"/>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Nevoi/solicitari functionale specifice;</w:t>
      </w:r>
    </w:p>
    <w:p w14:paraId="29C7201E" w14:textId="77777777" w:rsidR="00AE26D5" w:rsidRPr="00FD5AFF" w:rsidRDefault="00AE26D5" w:rsidP="00160E60">
      <w:pPr>
        <w:spacing w:after="0"/>
        <w:ind w:left="283" w:firstLine="77"/>
        <w:rPr>
          <w:rFonts w:asciiTheme="majorHAnsi" w:eastAsia="Times New Roman" w:hAnsiTheme="majorHAnsi"/>
          <w:lang w:val="it-IT"/>
        </w:rPr>
      </w:pPr>
      <w:r w:rsidRPr="00FD5AFF">
        <w:rPr>
          <w:rFonts w:asciiTheme="majorHAnsi" w:eastAsia="Times New Roman" w:hAnsiTheme="majorHAnsi"/>
          <w:lang w:val="it-IT"/>
        </w:rPr>
        <w:t>Nu e cazul.</w:t>
      </w:r>
    </w:p>
    <w:p w14:paraId="5727DE5D" w14:textId="77777777" w:rsidR="00AE26D5" w:rsidRPr="00FD5AFF" w:rsidRDefault="00AE26D5" w:rsidP="00160E60">
      <w:pPr>
        <w:keepNext/>
        <w:numPr>
          <w:ilvl w:val="0"/>
          <w:numId w:val="28"/>
        </w:numPr>
        <w:spacing w:after="0" w:line="240" w:lineRule="auto"/>
        <w:outlineLvl w:val="0"/>
        <w:rPr>
          <w:rFonts w:asciiTheme="majorHAnsi" w:eastAsia="Times New Roman" w:hAnsiTheme="majorHAnsi" w:cs="Times New Roman"/>
          <w:b/>
          <w:bCs/>
          <w:color w:val="000000"/>
          <w:kern w:val="32"/>
          <w:u w:val="single"/>
          <w:lang w:eastAsia="ro-RO"/>
        </w:rPr>
      </w:pPr>
      <w:r w:rsidRPr="00FD5AFF">
        <w:rPr>
          <w:rFonts w:asciiTheme="majorHAnsi" w:eastAsia="Times New Roman" w:hAnsiTheme="majorHAnsi" w:cs="Times New Roman"/>
          <w:b/>
          <w:bCs/>
          <w:color w:val="000000"/>
          <w:kern w:val="32"/>
          <w:u w:val="single"/>
          <w:lang w:eastAsia="ro-RO"/>
        </w:rPr>
        <w:t>Justificarea necesităţii elaborării, după caz, a:</w:t>
      </w:r>
    </w:p>
    <w:p w14:paraId="2F8A69DB" w14:textId="77777777" w:rsidR="00AE26D5" w:rsidRPr="00FD5AFF" w:rsidRDefault="00AE26D5" w:rsidP="00160E60">
      <w:pPr>
        <w:pStyle w:val="Listparagraf"/>
        <w:numPr>
          <w:ilvl w:val="0"/>
          <w:numId w:val="29"/>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studiului de prefezabilitate, în cazul obiectivelor/proiectelor majore de investiţii:</w:t>
      </w:r>
    </w:p>
    <w:p w14:paraId="6C0BC8C1" w14:textId="77777777" w:rsidR="00AE26D5" w:rsidRPr="00FD5AFF" w:rsidRDefault="00AE26D5" w:rsidP="00160E60">
      <w:pPr>
        <w:spacing w:after="0" w:line="240" w:lineRule="auto"/>
        <w:ind w:left="108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Nu este cazul</w:t>
      </w:r>
    </w:p>
    <w:p w14:paraId="1B2177EC" w14:textId="77777777" w:rsidR="00AE26D5" w:rsidRPr="00FD5AFF" w:rsidRDefault="00AE26D5" w:rsidP="00160E60">
      <w:pPr>
        <w:pStyle w:val="Listparagraf"/>
        <w:numPr>
          <w:ilvl w:val="0"/>
          <w:numId w:val="29"/>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expertizei tehnice şi, după caz, a auditului energetic ori a altor studii de specialitate, audituri sau analize relevante, inclusiv analiza diagnostic, în cazul intervenţiilor la construcţii existente:</w:t>
      </w:r>
    </w:p>
    <w:p w14:paraId="6E024A1C" w14:textId="77777777" w:rsidR="00AE26D5" w:rsidRPr="00FD5AFF" w:rsidRDefault="00AE26D5" w:rsidP="00160E60">
      <w:pPr>
        <w:spacing w:after="0" w:line="240" w:lineRule="auto"/>
        <w:ind w:firstLine="360"/>
        <w:rPr>
          <w:rFonts w:asciiTheme="majorHAnsi" w:eastAsia="Times New Roman" w:hAnsiTheme="majorHAnsi" w:cs="Times New Roman"/>
          <w:b/>
          <w:color w:val="000000"/>
          <w:lang w:eastAsia="ro-RO"/>
        </w:rPr>
      </w:pPr>
      <w:r w:rsidRPr="00FD5AFF">
        <w:rPr>
          <w:rFonts w:asciiTheme="majorHAnsi" w:eastAsia="Times New Roman" w:hAnsiTheme="majorHAnsi" w:cs="Times New Roman"/>
          <w:b/>
          <w:color w:val="000000"/>
          <w:lang w:eastAsia="ro-RO"/>
        </w:rPr>
        <w:t>Este necesară elaborarea unei expertize tehnice realizată de către un expert tehnic autorizat pentru a evalua starea tehnică a construcţiei şi aducerea acesteia în conformitate cu cerinţele normative în vigoare.</w:t>
      </w:r>
    </w:p>
    <w:p w14:paraId="68E208E8" w14:textId="77777777" w:rsidR="00AE26D5" w:rsidRPr="00FD5AFF" w:rsidRDefault="00AE26D5" w:rsidP="00160E60">
      <w:pPr>
        <w:pStyle w:val="Listparagraf"/>
        <w:numPr>
          <w:ilvl w:val="0"/>
          <w:numId w:val="29"/>
        </w:numPr>
        <w:spacing w:after="0" w:line="240" w:lineRule="auto"/>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studiu de fundamentare a valorii resursei culturale referitoare la restricţiile şi permisivităţile asociate cu obiectivul de investiţii, în cazul intervenţiilor pe monumente istorice sau în zone protejate:</w:t>
      </w:r>
    </w:p>
    <w:p w14:paraId="051EFE5E" w14:textId="77777777" w:rsidR="00CB7C5A" w:rsidRPr="00FD5AFF" w:rsidRDefault="00AE26D5" w:rsidP="00160E60">
      <w:pPr>
        <w:spacing w:after="0" w:line="240" w:lineRule="auto"/>
        <w:ind w:left="1080"/>
        <w:rPr>
          <w:rFonts w:asciiTheme="majorHAnsi" w:eastAsia="Times New Roman" w:hAnsiTheme="majorHAnsi" w:cs="Times New Roman"/>
          <w:color w:val="000000"/>
          <w:lang w:eastAsia="ro-RO"/>
        </w:rPr>
      </w:pPr>
      <w:r w:rsidRPr="00FD5AFF">
        <w:rPr>
          <w:rFonts w:asciiTheme="majorHAnsi" w:eastAsia="Times New Roman" w:hAnsiTheme="majorHAnsi" w:cs="Times New Roman"/>
          <w:color w:val="000000"/>
          <w:lang w:eastAsia="ro-RO"/>
        </w:rPr>
        <w:t xml:space="preserve">Nu este cazul. </w:t>
      </w:r>
    </w:p>
    <w:p w14:paraId="43F1E2B8" w14:textId="1111110D" w:rsidR="00AE26D5" w:rsidRPr="00FD5AFF" w:rsidRDefault="00AE26D5" w:rsidP="00160E60">
      <w:pPr>
        <w:spacing w:after="0" w:line="240" w:lineRule="auto"/>
        <w:ind w:firstLine="720"/>
        <w:rPr>
          <w:rFonts w:asciiTheme="majorHAnsi" w:eastAsia="Times New Roman" w:hAnsiTheme="majorHAnsi" w:cs="Calibri"/>
        </w:rPr>
      </w:pPr>
      <w:r w:rsidRPr="00FD5AFF">
        <w:rPr>
          <w:rFonts w:asciiTheme="majorHAnsi" w:eastAsia="Times New Roman" w:hAnsiTheme="majorHAnsi" w:cs="Calibri"/>
        </w:rPr>
        <w:t xml:space="preserve">Întocmirea prezentei note conceptuale este realizată în conformitate cu următoarele prevederi legale: </w:t>
      </w:r>
    </w:p>
    <w:p w14:paraId="3193863C" w14:textId="77777777" w:rsidR="00AE26D5" w:rsidRPr="00FD5AFF" w:rsidRDefault="00AE26D5" w:rsidP="00160E60">
      <w:pPr>
        <w:pStyle w:val="Frspaiere"/>
        <w:rPr>
          <w:rFonts w:asciiTheme="majorHAnsi" w:eastAsia="Times New Roman" w:hAnsiTheme="majorHAnsi" w:cs="Calibri"/>
        </w:rPr>
      </w:pPr>
      <w:r w:rsidRPr="00FD5AFF">
        <w:rPr>
          <w:rFonts w:asciiTheme="majorHAnsi" w:eastAsia="Times New Roman" w:hAnsiTheme="majorHAnsi" w:cs="Calibri"/>
        </w:rPr>
        <w:t xml:space="preserve"> -  HG 907/2016 privind etapele de elaborare si continutul cadru al documentațiilor tehnico-economice aferente obiectivelor/proiectelor de investitii finantate din fonduri publice, art.1 alin 2 lit.a si art.5 alin 2 potrivit cărora ” elaborarea studiului de prefezabilitate, după caz, a studiului de fezabilitate ori a documentației de avizare a lucrărilor de investiții, este condiționată de aprobarea prealabilă de către beneficiarul investiției a notei conceptuale și a temei de proiectare, prevăzute la art.3 și art.4 din HG nr.907/2016”.</w:t>
      </w:r>
    </w:p>
    <w:p w14:paraId="03917A07" w14:textId="77777777" w:rsidR="00AE26D5" w:rsidRPr="00FD5AFF" w:rsidRDefault="00AE26D5" w:rsidP="00160E60">
      <w:pPr>
        <w:pStyle w:val="Frspaiere"/>
        <w:rPr>
          <w:rFonts w:asciiTheme="majorHAnsi" w:eastAsia="Times New Roman" w:hAnsiTheme="majorHAnsi" w:cs="Calibri"/>
        </w:rPr>
      </w:pPr>
      <w:r w:rsidRPr="00FD5AFF">
        <w:rPr>
          <w:rFonts w:asciiTheme="majorHAnsi" w:eastAsia="Times New Roman" w:hAnsiTheme="majorHAnsi" w:cs="Calibri"/>
        </w:rPr>
        <w:t xml:space="preserve">- Art.3 și art.4 din HG 907/2016 -  Anexele  cadru pentru întocmire Notă conceptuală, respectiv Tema de proiectare.  </w:t>
      </w:r>
    </w:p>
    <w:p w14:paraId="56C7DC57" w14:textId="77777777" w:rsidR="00CB7C5A" w:rsidRPr="00FD5AFF" w:rsidRDefault="00CB7C5A" w:rsidP="00160E60">
      <w:pPr>
        <w:pStyle w:val="Frspaiere"/>
        <w:rPr>
          <w:rFonts w:asciiTheme="majorHAnsi" w:hAnsiTheme="majorHAnsi" w:cs="Arial"/>
        </w:rPr>
      </w:pPr>
    </w:p>
    <w:p w14:paraId="4C5CCD6C" w14:textId="77777777" w:rsidR="00CB7C5A" w:rsidRPr="00FD5AFF" w:rsidRDefault="00CB7C5A" w:rsidP="00160E60">
      <w:pPr>
        <w:pStyle w:val="Frspaiere"/>
        <w:rPr>
          <w:rFonts w:asciiTheme="majorHAnsi" w:hAnsiTheme="majorHAnsi" w:cs="Arial"/>
        </w:rPr>
      </w:pPr>
    </w:p>
    <w:p w14:paraId="42F4E5BD" w14:textId="77777777" w:rsidR="002B70BB" w:rsidRDefault="002B70BB" w:rsidP="00160E60">
      <w:pPr>
        <w:pStyle w:val="Frspaiere"/>
        <w:rPr>
          <w:rFonts w:asciiTheme="majorHAnsi" w:hAnsiTheme="majorHAnsi" w:cs="Arial"/>
        </w:rPr>
      </w:pPr>
    </w:p>
    <w:p w14:paraId="481E4C6A" w14:textId="77777777" w:rsidR="002B70BB" w:rsidRDefault="002B70BB" w:rsidP="00160E60">
      <w:pPr>
        <w:pStyle w:val="Frspaiere"/>
        <w:rPr>
          <w:rFonts w:asciiTheme="majorHAnsi" w:hAnsiTheme="majorHAnsi" w:cs="Arial"/>
        </w:rPr>
      </w:pPr>
    </w:p>
    <w:p w14:paraId="4D6666A8" w14:textId="77777777" w:rsidR="002B70BB" w:rsidRDefault="002B70BB" w:rsidP="00160E60">
      <w:pPr>
        <w:pStyle w:val="Frspaiere"/>
        <w:rPr>
          <w:rFonts w:asciiTheme="majorHAnsi" w:hAnsiTheme="majorHAnsi" w:cs="Arial"/>
        </w:rPr>
      </w:pPr>
    </w:p>
    <w:p w14:paraId="6C7D274D" w14:textId="77777777" w:rsidR="002B70BB" w:rsidRDefault="002B70BB" w:rsidP="00160E60">
      <w:pPr>
        <w:pStyle w:val="Frspaiere"/>
        <w:rPr>
          <w:rFonts w:asciiTheme="majorHAnsi" w:hAnsiTheme="majorHAnsi" w:cs="Arial"/>
        </w:rPr>
      </w:pPr>
    </w:p>
    <w:p w14:paraId="616A5751" w14:textId="77777777" w:rsidR="00AE26D5" w:rsidRPr="00FD5AFF" w:rsidRDefault="00AE26D5" w:rsidP="00160E60">
      <w:pPr>
        <w:pStyle w:val="Frspaiere"/>
        <w:rPr>
          <w:rFonts w:asciiTheme="majorHAnsi" w:hAnsiTheme="majorHAnsi" w:cs="Arial"/>
        </w:rPr>
      </w:pPr>
      <w:r w:rsidRPr="00FD5AFF">
        <w:rPr>
          <w:rFonts w:asciiTheme="majorHAnsi" w:hAnsiTheme="majorHAnsi" w:cs="Arial"/>
        </w:rPr>
        <w:t>Data:</w:t>
      </w: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t xml:space="preserve">                                     Întocmit</w:t>
      </w:r>
    </w:p>
    <w:p w14:paraId="47A4B231" w14:textId="0D219787" w:rsidR="00AE26D5" w:rsidRPr="00FD5AFF" w:rsidRDefault="00AE26D5" w:rsidP="00160E60">
      <w:pPr>
        <w:pStyle w:val="Frspaiere"/>
        <w:rPr>
          <w:rFonts w:asciiTheme="majorHAnsi" w:hAnsiTheme="majorHAnsi" w:cs="Arial"/>
        </w:rPr>
      </w:pPr>
      <w:r w:rsidRPr="00FD5AFF">
        <w:rPr>
          <w:rFonts w:asciiTheme="majorHAnsi" w:hAnsiTheme="majorHAnsi" w:cs="Arial"/>
        </w:rPr>
        <w:t xml:space="preserve">                                                                                  </w:t>
      </w:r>
      <w:r w:rsidRPr="00FD5AFF">
        <w:rPr>
          <w:rFonts w:asciiTheme="majorHAnsi" w:hAnsiTheme="majorHAnsi" w:cs="Arial"/>
        </w:rPr>
        <w:tab/>
        <w:t xml:space="preserve">          </w:t>
      </w:r>
      <w:r w:rsidR="00FD5AFF">
        <w:rPr>
          <w:rFonts w:asciiTheme="majorHAnsi" w:hAnsiTheme="majorHAnsi" w:cs="Arial"/>
        </w:rPr>
        <w:t xml:space="preserve">                </w:t>
      </w:r>
      <w:r w:rsidRPr="00FD5AFF">
        <w:rPr>
          <w:rFonts w:asciiTheme="majorHAnsi" w:hAnsiTheme="majorHAnsi" w:cs="Arial"/>
        </w:rPr>
        <w:t xml:space="preserve">   Inspector Urbanism</w:t>
      </w:r>
    </w:p>
    <w:p w14:paraId="1454CDA2" w14:textId="5CBEC34C" w:rsidR="00AE26D5" w:rsidRPr="00FD5AFF" w:rsidRDefault="00AE26D5" w:rsidP="00160E60">
      <w:pPr>
        <w:pStyle w:val="Frspaiere"/>
        <w:rPr>
          <w:rFonts w:asciiTheme="majorHAnsi" w:hAnsiTheme="majorHAnsi" w:cs="Arial"/>
        </w:rPr>
      </w:pP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r>
      <w:r w:rsidRPr="00FD5AFF">
        <w:rPr>
          <w:rFonts w:asciiTheme="majorHAnsi" w:hAnsiTheme="majorHAnsi" w:cs="Arial"/>
        </w:rPr>
        <w:tab/>
        <w:t xml:space="preserve">                                       </w:t>
      </w:r>
      <w:r w:rsidR="00FD5AFF">
        <w:rPr>
          <w:rFonts w:asciiTheme="majorHAnsi" w:hAnsiTheme="majorHAnsi" w:cs="Arial"/>
        </w:rPr>
        <w:t xml:space="preserve">           </w:t>
      </w:r>
      <w:r w:rsidRPr="00FD5AFF">
        <w:rPr>
          <w:rFonts w:asciiTheme="majorHAnsi" w:hAnsiTheme="majorHAnsi" w:cs="Arial"/>
        </w:rPr>
        <w:t xml:space="preserve"> Lăcrămioara Bălan</w:t>
      </w:r>
    </w:p>
    <w:p w14:paraId="14616C70" w14:textId="77777777" w:rsidR="00AE26D5" w:rsidRPr="000A1102" w:rsidRDefault="00AE26D5" w:rsidP="00160E60">
      <w:pPr>
        <w:pStyle w:val="Frspaiere"/>
        <w:rPr>
          <w:rFonts w:asciiTheme="majorHAnsi" w:hAnsiTheme="majorHAnsi" w:cs="Arial"/>
          <w:sz w:val="24"/>
          <w:szCs w:val="24"/>
        </w:rPr>
      </w:pPr>
      <w:r w:rsidRPr="00FD5AFF">
        <w:rPr>
          <w:rFonts w:asciiTheme="majorHAnsi" w:hAnsiTheme="majorHAnsi" w:cs="Arial"/>
        </w:rPr>
        <w:t xml:space="preserve"> </w:t>
      </w:r>
      <w:r w:rsidRPr="00FD5AFF">
        <w:rPr>
          <w:rFonts w:asciiTheme="majorHAnsi" w:hAnsiTheme="majorHAnsi" w:cs="Arial"/>
        </w:rPr>
        <w:tab/>
      </w:r>
      <w:r w:rsidRPr="00FD5AFF">
        <w:rPr>
          <w:rFonts w:asciiTheme="majorHAnsi" w:hAnsiTheme="majorHAnsi" w:cs="Arial"/>
        </w:rPr>
        <w:tab/>
      </w:r>
      <w:r w:rsidRPr="000A1102">
        <w:rPr>
          <w:rFonts w:asciiTheme="majorHAnsi" w:hAnsiTheme="majorHAnsi" w:cs="Arial"/>
          <w:sz w:val="24"/>
          <w:szCs w:val="24"/>
        </w:rPr>
        <w:tab/>
      </w:r>
      <w:r w:rsidRPr="000A1102">
        <w:rPr>
          <w:rFonts w:asciiTheme="majorHAnsi" w:hAnsiTheme="majorHAnsi" w:cs="Arial"/>
          <w:sz w:val="24"/>
          <w:szCs w:val="24"/>
        </w:rPr>
        <w:tab/>
      </w:r>
      <w:r>
        <w:rPr>
          <w:rFonts w:asciiTheme="majorHAnsi" w:hAnsiTheme="majorHAnsi" w:cs="Arial"/>
          <w:sz w:val="24"/>
          <w:szCs w:val="24"/>
        </w:rPr>
        <w:t xml:space="preserve">                        </w:t>
      </w:r>
      <w:r w:rsidRPr="000A1102">
        <w:rPr>
          <w:rFonts w:asciiTheme="majorHAnsi" w:hAnsiTheme="majorHAnsi" w:cs="Arial"/>
          <w:sz w:val="24"/>
          <w:szCs w:val="24"/>
        </w:rPr>
        <w:t>numele, funcţia, compartimentul şi semnătura)</w:t>
      </w:r>
    </w:p>
    <w:p w14:paraId="7889BB15" w14:textId="77777777" w:rsidR="00AE26D5" w:rsidRPr="008E05EA" w:rsidRDefault="00AE26D5" w:rsidP="00160E60">
      <w:pPr>
        <w:spacing w:after="0" w:line="240" w:lineRule="auto"/>
        <w:ind w:left="1080"/>
        <w:rPr>
          <w:rFonts w:asciiTheme="majorHAnsi" w:eastAsia="Times New Roman" w:hAnsiTheme="majorHAnsi" w:cs="Times New Roman"/>
          <w:color w:val="000000"/>
          <w:sz w:val="24"/>
          <w:szCs w:val="24"/>
          <w:lang w:eastAsia="ro-RO"/>
        </w:rPr>
      </w:pPr>
    </w:p>
    <w:p w14:paraId="1B913B09" w14:textId="77777777" w:rsidR="00AE26D5" w:rsidRDefault="00AE26D5" w:rsidP="00160E60">
      <w:pPr>
        <w:spacing w:after="0" w:line="240" w:lineRule="auto"/>
      </w:pPr>
    </w:p>
    <w:sectPr w:rsidR="00AE26D5" w:rsidSect="00CB7C5A">
      <w:footerReference w:type="default" r:id="rId11"/>
      <w:pgSz w:w="11907" w:h="16839" w:code="9"/>
      <w:pgMar w:top="737" w:right="170" w:bottom="45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1C2A4" w14:textId="77777777" w:rsidR="000C18B6" w:rsidRDefault="000C18B6" w:rsidP="00062A3C">
      <w:pPr>
        <w:spacing w:after="0" w:line="240" w:lineRule="auto"/>
      </w:pPr>
      <w:r>
        <w:separator/>
      </w:r>
    </w:p>
  </w:endnote>
  <w:endnote w:type="continuationSeparator" w:id="0">
    <w:p w14:paraId="6FD7AB9E" w14:textId="77777777" w:rsidR="000C18B6" w:rsidRDefault="000C18B6" w:rsidP="00062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San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71A84" w14:textId="77777777" w:rsidR="00062A3C" w:rsidRPr="00705C1A" w:rsidRDefault="00062A3C" w:rsidP="00062A3C">
    <w:pPr>
      <w:pStyle w:val="Subsol"/>
      <w:jc w:val="center"/>
      <w:rPr>
        <w:caps/>
        <w:noProof/>
        <w:color w:val="5B9BD5"/>
      </w:rPr>
    </w:pPr>
    <w:r w:rsidRPr="00705C1A">
      <w:rPr>
        <w:caps/>
        <w:color w:val="5B9BD5"/>
      </w:rPr>
      <w:fldChar w:fldCharType="begin"/>
    </w:r>
    <w:r w:rsidRPr="00705C1A">
      <w:rPr>
        <w:caps/>
        <w:color w:val="5B9BD5"/>
      </w:rPr>
      <w:instrText xml:space="preserve"> PAGE   \* MERGEFORMAT </w:instrText>
    </w:r>
    <w:r w:rsidRPr="00705C1A">
      <w:rPr>
        <w:caps/>
        <w:color w:val="5B9BD5"/>
      </w:rPr>
      <w:fldChar w:fldCharType="separate"/>
    </w:r>
    <w:r w:rsidR="00C03DB9">
      <w:rPr>
        <w:caps/>
        <w:noProof/>
        <w:color w:val="5B9BD5"/>
      </w:rPr>
      <w:t>3</w:t>
    </w:r>
    <w:r w:rsidRPr="00705C1A">
      <w:rPr>
        <w:caps/>
        <w:noProof/>
        <w:color w:val="5B9BD5"/>
      </w:rPr>
      <w:fldChar w:fldCharType="end"/>
    </w:r>
  </w:p>
  <w:p w14:paraId="4861040F" w14:textId="77777777" w:rsidR="00062A3C" w:rsidRPr="00705C1A" w:rsidRDefault="00062A3C" w:rsidP="00062A3C">
    <w:pPr>
      <w:pStyle w:val="Subsol"/>
    </w:pPr>
  </w:p>
  <w:p w14:paraId="4CE57F93" w14:textId="77777777" w:rsidR="00062A3C" w:rsidRDefault="00062A3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B5703" w14:textId="77777777" w:rsidR="000C18B6" w:rsidRDefault="000C18B6" w:rsidP="00062A3C">
      <w:pPr>
        <w:spacing w:after="0" w:line="240" w:lineRule="auto"/>
      </w:pPr>
      <w:r>
        <w:separator/>
      </w:r>
    </w:p>
  </w:footnote>
  <w:footnote w:type="continuationSeparator" w:id="0">
    <w:p w14:paraId="41B6C785" w14:textId="77777777" w:rsidR="000C18B6" w:rsidRDefault="000C18B6" w:rsidP="00062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338B"/>
    <w:multiLevelType w:val="hybridMultilevel"/>
    <w:tmpl w:val="0F465354"/>
    <w:lvl w:ilvl="0" w:tplc="406014BC">
      <w:start w:val="1"/>
      <w:numFmt w:val="lowerLetter"/>
      <w:lvlText w:val="%1)"/>
      <w:lvlJc w:val="left"/>
      <w:pPr>
        <w:ind w:left="278"/>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tplc="DF208706">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2" w:tplc="8F345D82">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3" w:tplc="B7A8430C">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4" w:tplc="954271A2">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5" w:tplc="CC7E9CA4">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6" w:tplc="BEDC804E">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7" w:tplc="C63A325C">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8" w:tplc="56A0BEDC">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8CA7149"/>
    <w:multiLevelType w:val="multilevel"/>
    <w:tmpl w:val="C17E7A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920BB2"/>
    <w:multiLevelType w:val="multilevel"/>
    <w:tmpl w:val="AD204B0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8A1CFE"/>
    <w:multiLevelType w:val="hybridMultilevel"/>
    <w:tmpl w:val="04AEC5EE"/>
    <w:lvl w:ilvl="0" w:tplc="04090017">
      <w:start w:val="1"/>
      <w:numFmt w:val="lowerLetter"/>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D6B5487"/>
    <w:multiLevelType w:val="multilevel"/>
    <w:tmpl w:val="FB1266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FC3046"/>
    <w:multiLevelType w:val="multilevel"/>
    <w:tmpl w:val="637AA9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C4D26"/>
    <w:multiLevelType w:val="hybridMultilevel"/>
    <w:tmpl w:val="BFFA954A"/>
    <w:lvl w:ilvl="0" w:tplc="ADB230E8">
      <w:start w:val="1"/>
      <w:numFmt w:val="bullet"/>
      <w:lvlText w:val="-"/>
      <w:lvlJc w:val="left"/>
      <w:pPr>
        <w:ind w:left="720" w:hanging="360"/>
      </w:pPr>
      <w:rPr>
        <w:rFonts w:ascii="Cambria" w:eastAsiaTheme="minorHAnsi" w:hAnsi="Cambria" w:cstheme="minorBidi" w:hint="default"/>
        <w:b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4026B9"/>
    <w:multiLevelType w:val="hybridMultilevel"/>
    <w:tmpl w:val="4612A096"/>
    <w:lvl w:ilvl="0" w:tplc="3268409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FC499B"/>
    <w:multiLevelType w:val="hybridMultilevel"/>
    <w:tmpl w:val="F3D01A36"/>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10" w15:restartNumberingAfterBreak="0">
    <w:nsid w:val="2E1B74CA"/>
    <w:multiLevelType w:val="hybridMultilevel"/>
    <w:tmpl w:val="660EA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604BDF"/>
    <w:multiLevelType w:val="hybridMultilevel"/>
    <w:tmpl w:val="F6409A52"/>
    <w:lvl w:ilvl="0" w:tplc="04090017">
      <w:start w:val="1"/>
      <w:numFmt w:val="lowerLetter"/>
      <w:lvlText w:val="%1)"/>
      <w:lvlJc w:val="left"/>
      <w:pPr>
        <w:ind w:left="998" w:hanging="360"/>
      </w:pPr>
    </w:lvl>
    <w:lvl w:ilvl="1" w:tplc="04090019" w:tentative="1">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12" w15:restartNumberingAfterBreak="0">
    <w:nsid w:val="35844194"/>
    <w:multiLevelType w:val="hybridMultilevel"/>
    <w:tmpl w:val="0144EBC0"/>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34FC5"/>
    <w:multiLevelType w:val="hybridMultilevel"/>
    <w:tmpl w:val="61600FC0"/>
    <w:lvl w:ilvl="0" w:tplc="B3C624CE">
      <w:start w:val="3"/>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45226373"/>
    <w:multiLevelType w:val="hybridMultilevel"/>
    <w:tmpl w:val="B49070A0"/>
    <w:lvl w:ilvl="0" w:tplc="9C700D3A">
      <w:start w:val="2"/>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5C8510A"/>
    <w:multiLevelType w:val="hybridMultilevel"/>
    <w:tmpl w:val="1396BE56"/>
    <w:lvl w:ilvl="0" w:tplc="0DE218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4E525E"/>
    <w:multiLevelType w:val="hybridMultilevel"/>
    <w:tmpl w:val="3350F56E"/>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7" w15:restartNumberingAfterBreak="0">
    <w:nsid w:val="565E0A97"/>
    <w:multiLevelType w:val="hybridMultilevel"/>
    <w:tmpl w:val="B6BE2E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A5D5901"/>
    <w:multiLevelType w:val="hybridMultilevel"/>
    <w:tmpl w:val="E24E841C"/>
    <w:lvl w:ilvl="0" w:tplc="F754FEB2">
      <w:start w:val="1"/>
      <w:numFmt w:val="lowerLetter"/>
      <w:lvlText w:val="%1."/>
      <w:lvlJc w:val="left"/>
      <w:pPr>
        <w:ind w:left="1350" w:hanging="360"/>
      </w:pPr>
      <w:rPr>
        <w:rFonts w:hint="default"/>
        <w:color w:val="000000"/>
      </w:rPr>
    </w:lvl>
    <w:lvl w:ilvl="1" w:tplc="BD5AD8CC">
      <w:numFmt w:val="bullet"/>
      <w:lvlText w:val="-"/>
      <w:lvlJc w:val="left"/>
      <w:pPr>
        <w:ind w:left="2070" w:hanging="360"/>
      </w:pPr>
      <w:rPr>
        <w:rFonts w:ascii="Times New Roman" w:eastAsia="Times New Roman" w:hAnsi="Times New Roman" w:cs="Times New Roman"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5CE166EF"/>
    <w:multiLevelType w:val="multilevel"/>
    <w:tmpl w:val="45040572"/>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F021693"/>
    <w:multiLevelType w:val="multilevel"/>
    <w:tmpl w:val="AF3296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D71C0F"/>
    <w:multiLevelType w:val="hybridMultilevel"/>
    <w:tmpl w:val="4B5211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C5B35"/>
    <w:multiLevelType w:val="hybridMultilevel"/>
    <w:tmpl w:val="CCF2D8D8"/>
    <w:lvl w:ilvl="0" w:tplc="0418000F">
      <w:start w:val="1"/>
      <w:numFmt w:val="decimal"/>
      <w:lvlText w:val="%1."/>
      <w:lvlJc w:val="left"/>
      <w:pPr>
        <w:ind w:left="720" w:hanging="360"/>
      </w:pPr>
      <w:rPr>
        <w:rFonts w:hint="default"/>
      </w:rPr>
    </w:lvl>
    <w:lvl w:ilvl="1" w:tplc="63981A02">
      <w:start w:val="1"/>
      <w:numFmt w:val="lowerLetter"/>
      <w:lvlText w:val="%2."/>
      <w:lvlJc w:val="left"/>
      <w:pPr>
        <w:ind w:left="36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66E500B"/>
    <w:multiLevelType w:val="hybridMultilevel"/>
    <w:tmpl w:val="016E1F74"/>
    <w:lvl w:ilvl="0" w:tplc="9DC03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A35A71"/>
    <w:multiLevelType w:val="hybridMultilevel"/>
    <w:tmpl w:val="DB84040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B9F791F"/>
    <w:multiLevelType w:val="multilevel"/>
    <w:tmpl w:val="EB4207B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651BBC"/>
    <w:multiLevelType w:val="hybridMultilevel"/>
    <w:tmpl w:val="1F240444"/>
    <w:lvl w:ilvl="0" w:tplc="75884310">
      <w:start w:val="1"/>
      <w:numFmt w:val="lowerLetter"/>
      <w:lvlText w:val="%1)"/>
      <w:lvlJc w:val="left"/>
      <w:pPr>
        <w:ind w:left="713" w:hanging="435"/>
      </w:pPr>
      <w:rPr>
        <w:rFonts w:asciiTheme="minorHAnsi" w:eastAsiaTheme="minorHAnsi" w:hAnsiTheme="minorHAnsi" w:cstheme="minorBidi" w:hint="default"/>
        <w:color w:val="auto"/>
        <w:sz w:val="22"/>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27" w15:restartNumberingAfterBreak="0">
    <w:nsid w:val="6E852CB0"/>
    <w:multiLevelType w:val="multilevel"/>
    <w:tmpl w:val="B7E8BB6C"/>
    <w:lvl w:ilvl="0">
      <w:start w:val="1"/>
      <w:numFmt w:val="decimal"/>
      <w:lvlText w:val="%1."/>
      <w:lvlJc w:val="left"/>
      <w:pPr>
        <w:ind w:left="495" w:hanging="495"/>
      </w:pPr>
      <w:rPr>
        <w:rFonts w:hint="default"/>
      </w:rPr>
    </w:lvl>
    <w:lvl w:ilvl="1">
      <w:start w:val="1"/>
      <w:numFmt w:val="decimal"/>
      <w:pStyle w:val="Style1"/>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2BB3E6A"/>
    <w:multiLevelType w:val="hybridMultilevel"/>
    <w:tmpl w:val="02385826"/>
    <w:lvl w:ilvl="0" w:tplc="7EA881E0">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7B9851F1"/>
    <w:multiLevelType w:val="hybridMultilevel"/>
    <w:tmpl w:val="4612A096"/>
    <w:lvl w:ilvl="0" w:tplc="3268409E">
      <w:start w:val="1"/>
      <w:numFmt w:val="lowerLetter"/>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0" w15:restartNumberingAfterBreak="0">
    <w:nsid w:val="7BF23BC7"/>
    <w:multiLevelType w:val="hybridMultilevel"/>
    <w:tmpl w:val="F24031B8"/>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abstractNumId w:val="20"/>
  </w:num>
  <w:num w:numId="2">
    <w:abstractNumId w:val="21"/>
  </w:num>
  <w:num w:numId="3">
    <w:abstractNumId w:val="15"/>
  </w:num>
  <w:num w:numId="4">
    <w:abstractNumId w:val="18"/>
  </w:num>
  <w:num w:numId="5">
    <w:abstractNumId w:val="6"/>
  </w:num>
  <w:num w:numId="6">
    <w:abstractNumId w:val="13"/>
  </w:num>
  <w:num w:numId="7">
    <w:abstractNumId w:val="12"/>
  </w:num>
  <w:num w:numId="8">
    <w:abstractNumId w:val="28"/>
  </w:num>
  <w:num w:numId="9">
    <w:abstractNumId w:val="27"/>
  </w:num>
  <w:num w:numId="10">
    <w:abstractNumId w:val="10"/>
  </w:num>
  <w:num w:numId="11">
    <w:abstractNumId w:val="23"/>
  </w:num>
  <w:num w:numId="12">
    <w:abstractNumId w:val="0"/>
  </w:num>
  <w:num w:numId="13">
    <w:abstractNumId w:val="8"/>
  </w:num>
  <w:num w:numId="14">
    <w:abstractNumId w:val="29"/>
  </w:num>
  <w:num w:numId="15">
    <w:abstractNumId w:val="11"/>
  </w:num>
  <w:num w:numId="16">
    <w:abstractNumId w:val="26"/>
  </w:num>
  <w:num w:numId="17">
    <w:abstractNumId w:val="3"/>
  </w:num>
  <w:num w:numId="18">
    <w:abstractNumId w:val="30"/>
  </w:num>
  <w:num w:numId="19">
    <w:abstractNumId w:val="9"/>
  </w:num>
  <w:num w:numId="20">
    <w:abstractNumId w:val="16"/>
  </w:num>
  <w:num w:numId="21">
    <w:abstractNumId w:val="22"/>
  </w:num>
  <w:num w:numId="22">
    <w:abstractNumId w:val="14"/>
  </w:num>
  <w:num w:numId="23">
    <w:abstractNumId w:val="4"/>
  </w:num>
  <w:num w:numId="24">
    <w:abstractNumId w:val="19"/>
  </w:num>
  <w:num w:numId="25">
    <w:abstractNumId w:val="1"/>
  </w:num>
  <w:num w:numId="26">
    <w:abstractNumId w:val="5"/>
  </w:num>
  <w:num w:numId="27">
    <w:abstractNumId w:val="25"/>
  </w:num>
  <w:num w:numId="28">
    <w:abstractNumId w:val="2"/>
  </w:num>
  <w:num w:numId="29">
    <w:abstractNumId w:val="24"/>
  </w:num>
  <w:num w:numId="30">
    <w:abstractNumId w:val="17"/>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0B"/>
    <w:rsid w:val="00000B91"/>
    <w:rsid w:val="000012C2"/>
    <w:rsid w:val="000030A9"/>
    <w:rsid w:val="00003E57"/>
    <w:rsid w:val="00005615"/>
    <w:rsid w:val="00006245"/>
    <w:rsid w:val="000067F4"/>
    <w:rsid w:val="00006906"/>
    <w:rsid w:val="000105D6"/>
    <w:rsid w:val="0001224A"/>
    <w:rsid w:val="000129D2"/>
    <w:rsid w:val="00015312"/>
    <w:rsid w:val="00015B21"/>
    <w:rsid w:val="0001727D"/>
    <w:rsid w:val="00017A72"/>
    <w:rsid w:val="000201F7"/>
    <w:rsid w:val="000203F7"/>
    <w:rsid w:val="000210E7"/>
    <w:rsid w:val="00021DE6"/>
    <w:rsid w:val="000224F1"/>
    <w:rsid w:val="000238D8"/>
    <w:rsid w:val="0002530A"/>
    <w:rsid w:val="0002694B"/>
    <w:rsid w:val="00027029"/>
    <w:rsid w:val="00030E2C"/>
    <w:rsid w:val="0003181A"/>
    <w:rsid w:val="0003200A"/>
    <w:rsid w:val="00032DFE"/>
    <w:rsid w:val="0003379F"/>
    <w:rsid w:val="00035E1C"/>
    <w:rsid w:val="00036519"/>
    <w:rsid w:val="00037DE3"/>
    <w:rsid w:val="00037E34"/>
    <w:rsid w:val="00037FC8"/>
    <w:rsid w:val="00041981"/>
    <w:rsid w:val="00043319"/>
    <w:rsid w:val="000435C3"/>
    <w:rsid w:val="000437EA"/>
    <w:rsid w:val="00044D05"/>
    <w:rsid w:val="00045177"/>
    <w:rsid w:val="000451A5"/>
    <w:rsid w:val="00046929"/>
    <w:rsid w:val="000474F2"/>
    <w:rsid w:val="000511B5"/>
    <w:rsid w:val="000513A4"/>
    <w:rsid w:val="00052811"/>
    <w:rsid w:val="00052A6A"/>
    <w:rsid w:val="00053C1B"/>
    <w:rsid w:val="00056A7D"/>
    <w:rsid w:val="000608E9"/>
    <w:rsid w:val="00060DBD"/>
    <w:rsid w:val="00061106"/>
    <w:rsid w:val="000629C1"/>
    <w:rsid w:val="00062A3C"/>
    <w:rsid w:val="00063997"/>
    <w:rsid w:val="00064175"/>
    <w:rsid w:val="00064AC0"/>
    <w:rsid w:val="00066CA3"/>
    <w:rsid w:val="00067239"/>
    <w:rsid w:val="00067F60"/>
    <w:rsid w:val="000703CD"/>
    <w:rsid w:val="00071BE9"/>
    <w:rsid w:val="00073BD1"/>
    <w:rsid w:val="0007504D"/>
    <w:rsid w:val="0007508D"/>
    <w:rsid w:val="00076AC1"/>
    <w:rsid w:val="0007786D"/>
    <w:rsid w:val="00082339"/>
    <w:rsid w:val="00083D64"/>
    <w:rsid w:val="00083ED5"/>
    <w:rsid w:val="00083F98"/>
    <w:rsid w:val="00084668"/>
    <w:rsid w:val="000855CC"/>
    <w:rsid w:val="00086ACE"/>
    <w:rsid w:val="00086DB8"/>
    <w:rsid w:val="00087946"/>
    <w:rsid w:val="0009198E"/>
    <w:rsid w:val="00093AD9"/>
    <w:rsid w:val="00094E42"/>
    <w:rsid w:val="00095076"/>
    <w:rsid w:val="00095EB2"/>
    <w:rsid w:val="00097E3C"/>
    <w:rsid w:val="000A1BBB"/>
    <w:rsid w:val="000A1E6C"/>
    <w:rsid w:val="000A2129"/>
    <w:rsid w:val="000A2484"/>
    <w:rsid w:val="000A2AB2"/>
    <w:rsid w:val="000A3CF4"/>
    <w:rsid w:val="000A6016"/>
    <w:rsid w:val="000B1D6D"/>
    <w:rsid w:val="000B422F"/>
    <w:rsid w:val="000B59A5"/>
    <w:rsid w:val="000C07FE"/>
    <w:rsid w:val="000C18B6"/>
    <w:rsid w:val="000C2AD5"/>
    <w:rsid w:val="000C3284"/>
    <w:rsid w:val="000C3705"/>
    <w:rsid w:val="000C59A1"/>
    <w:rsid w:val="000C6280"/>
    <w:rsid w:val="000C68B5"/>
    <w:rsid w:val="000C6FAF"/>
    <w:rsid w:val="000C7413"/>
    <w:rsid w:val="000C7466"/>
    <w:rsid w:val="000D0295"/>
    <w:rsid w:val="000D0F2D"/>
    <w:rsid w:val="000D19EE"/>
    <w:rsid w:val="000D2C12"/>
    <w:rsid w:val="000D2D96"/>
    <w:rsid w:val="000D59A0"/>
    <w:rsid w:val="000D6348"/>
    <w:rsid w:val="000E01D1"/>
    <w:rsid w:val="000E089B"/>
    <w:rsid w:val="000E159A"/>
    <w:rsid w:val="000E1CC2"/>
    <w:rsid w:val="000E2CC7"/>
    <w:rsid w:val="000E3875"/>
    <w:rsid w:val="000E42A7"/>
    <w:rsid w:val="000E5FA0"/>
    <w:rsid w:val="000E603C"/>
    <w:rsid w:val="000E6FCC"/>
    <w:rsid w:val="000E73D9"/>
    <w:rsid w:val="000F02A2"/>
    <w:rsid w:val="000F0D08"/>
    <w:rsid w:val="000F1067"/>
    <w:rsid w:val="000F2109"/>
    <w:rsid w:val="000F4893"/>
    <w:rsid w:val="000F5484"/>
    <w:rsid w:val="000F6297"/>
    <w:rsid w:val="000F658A"/>
    <w:rsid w:val="00102580"/>
    <w:rsid w:val="00102761"/>
    <w:rsid w:val="00102FA6"/>
    <w:rsid w:val="00103CAD"/>
    <w:rsid w:val="0010640F"/>
    <w:rsid w:val="00107CFC"/>
    <w:rsid w:val="00112266"/>
    <w:rsid w:val="00112470"/>
    <w:rsid w:val="0011281A"/>
    <w:rsid w:val="0011518E"/>
    <w:rsid w:val="00120FC3"/>
    <w:rsid w:val="0012155A"/>
    <w:rsid w:val="001223B7"/>
    <w:rsid w:val="001229C1"/>
    <w:rsid w:val="001234A7"/>
    <w:rsid w:val="00123C27"/>
    <w:rsid w:val="001266D1"/>
    <w:rsid w:val="00130394"/>
    <w:rsid w:val="00130CBB"/>
    <w:rsid w:val="0013175C"/>
    <w:rsid w:val="00132B29"/>
    <w:rsid w:val="001332F5"/>
    <w:rsid w:val="0013366B"/>
    <w:rsid w:val="001351FC"/>
    <w:rsid w:val="0013674C"/>
    <w:rsid w:val="00137DDF"/>
    <w:rsid w:val="001414EA"/>
    <w:rsid w:val="0014190E"/>
    <w:rsid w:val="00141DC4"/>
    <w:rsid w:val="00141FB5"/>
    <w:rsid w:val="001454C3"/>
    <w:rsid w:val="001457B1"/>
    <w:rsid w:val="00145A74"/>
    <w:rsid w:val="00145D93"/>
    <w:rsid w:val="001464B6"/>
    <w:rsid w:val="001473BA"/>
    <w:rsid w:val="0015194C"/>
    <w:rsid w:val="00151C9A"/>
    <w:rsid w:val="00152428"/>
    <w:rsid w:val="00153B9A"/>
    <w:rsid w:val="0015402E"/>
    <w:rsid w:val="001559A0"/>
    <w:rsid w:val="0015632A"/>
    <w:rsid w:val="001569AF"/>
    <w:rsid w:val="00157CB7"/>
    <w:rsid w:val="00160DE8"/>
    <w:rsid w:val="00160E60"/>
    <w:rsid w:val="00161B03"/>
    <w:rsid w:val="00162499"/>
    <w:rsid w:val="001627CD"/>
    <w:rsid w:val="00162FB1"/>
    <w:rsid w:val="00163500"/>
    <w:rsid w:val="00163B73"/>
    <w:rsid w:val="001654BE"/>
    <w:rsid w:val="001658A7"/>
    <w:rsid w:val="0016635B"/>
    <w:rsid w:val="00167302"/>
    <w:rsid w:val="001701FC"/>
    <w:rsid w:val="00171B1F"/>
    <w:rsid w:val="00173C58"/>
    <w:rsid w:val="00174456"/>
    <w:rsid w:val="00174545"/>
    <w:rsid w:val="0017536F"/>
    <w:rsid w:val="00175F79"/>
    <w:rsid w:val="001767D5"/>
    <w:rsid w:val="00176CA1"/>
    <w:rsid w:val="00177B59"/>
    <w:rsid w:val="0018064C"/>
    <w:rsid w:val="0018264E"/>
    <w:rsid w:val="00182E19"/>
    <w:rsid w:val="00183638"/>
    <w:rsid w:val="00185A15"/>
    <w:rsid w:val="001867B2"/>
    <w:rsid w:val="00187AE0"/>
    <w:rsid w:val="00187AF7"/>
    <w:rsid w:val="00190031"/>
    <w:rsid w:val="001910C5"/>
    <w:rsid w:val="00192B48"/>
    <w:rsid w:val="00194391"/>
    <w:rsid w:val="001953BA"/>
    <w:rsid w:val="0019573E"/>
    <w:rsid w:val="001973B5"/>
    <w:rsid w:val="00197EFD"/>
    <w:rsid w:val="001A0C6E"/>
    <w:rsid w:val="001A1325"/>
    <w:rsid w:val="001A261F"/>
    <w:rsid w:val="001A3685"/>
    <w:rsid w:val="001A4A26"/>
    <w:rsid w:val="001A4A77"/>
    <w:rsid w:val="001A5CE3"/>
    <w:rsid w:val="001A68A9"/>
    <w:rsid w:val="001B1303"/>
    <w:rsid w:val="001B13B9"/>
    <w:rsid w:val="001B1E1C"/>
    <w:rsid w:val="001B53CF"/>
    <w:rsid w:val="001B708B"/>
    <w:rsid w:val="001C02CD"/>
    <w:rsid w:val="001C24EA"/>
    <w:rsid w:val="001C3893"/>
    <w:rsid w:val="001C3BA1"/>
    <w:rsid w:val="001C4412"/>
    <w:rsid w:val="001C498D"/>
    <w:rsid w:val="001C4F60"/>
    <w:rsid w:val="001C5F36"/>
    <w:rsid w:val="001C622B"/>
    <w:rsid w:val="001C66FC"/>
    <w:rsid w:val="001C6751"/>
    <w:rsid w:val="001D622E"/>
    <w:rsid w:val="001D66BD"/>
    <w:rsid w:val="001D7028"/>
    <w:rsid w:val="001D78F2"/>
    <w:rsid w:val="001D7D25"/>
    <w:rsid w:val="001E0B93"/>
    <w:rsid w:val="001E19F8"/>
    <w:rsid w:val="001E202B"/>
    <w:rsid w:val="001E2762"/>
    <w:rsid w:val="001E30F6"/>
    <w:rsid w:val="001E365E"/>
    <w:rsid w:val="001E6731"/>
    <w:rsid w:val="001E79FE"/>
    <w:rsid w:val="001E7D3D"/>
    <w:rsid w:val="001F017E"/>
    <w:rsid w:val="001F0FC6"/>
    <w:rsid w:val="001F2FF8"/>
    <w:rsid w:val="001F4F47"/>
    <w:rsid w:val="001F5D7E"/>
    <w:rsid w:val="001F6CC3"/>
    <w:rsid w:val="00200327"/>
    <w:rsid w:val="00200965"/>
    <w:rsid w:val="00201109"/>
    <w:rsid w:val="002015A2"/>
    <w:rsid w:val="002017AE"/>
    <w:rsid w:val="00201B54"/>
    <w:rsid w:val="00203358"/>
    <w:rsid w:val="0020416F"/>
    <w:rsid w:val="00204B58"/>
    <w:rsid w:val="0020520C"/>
    <w:rsid w:val="00206530"/>
    <w:rsid w:val="00206C71"/>
    <w:rsid w:val="00206C8B"/>
    <w:rsid w:val="00212CEF"/>
    <w:rsid w:val="00212DFB"/>
    <w:rsid w:val="00212E55"/>
    <w:rsid w:val="0021386C"/>
    <w:rsid w:val="00213A41"/>
    <w:rsid w:val="00214236"/>
    <w:rsid w:val="00214B5A"/>
    <w:rsid w:val="002160B7"/>
    <w:rsid w:val="00216C6B"/>
    <w:rsid w:val="00216CCA"/>
    <w:rsid w:val="00216CD4"/>
    <w:rsid w:val="002209DB"/>
    <w:rsid w:val="00221977"/>
    <w:rsid w:val="0022588A"/>
    <w:rsid w:val="0022713E"/>
    <w:rsid w:val="002302EF"/>
    <w:rsid w:val="0023141F"/>
    <w:rsid w:val="002317D2"/>
    <w:rsid w:val="0023221A"/>
    <w:rsid w:val="0023225D"/>
    <w:rsid w:val="002346B1"/>
    <w:rsid w:val="00234CA4"/>
    <w:rsid w:val="00235C8D"/>
    <w:rsid w:val="00237582"/>
    <w:rsid w:val="002378C1"/>
    <w:rsid w:val="0024147E"/>
    <w:rsid w:val="0024419B"/>
    <w:rsid w:val="0024424D"/>
    <w:rsid w:val="00244A9A"/>
    <w:rsid w:val="00244EBF"/>
    <w:rsid w:val="00246798"/>
    <w:rsid w:val="0025020B"/>
    <w:rsid w:val="00252101"/>
    <w:rsid w:val="0025285E"/>
    <w:rsid w:val="00254D84"/>
    <w:rsid w:val="002558CA"/>
    <w:rsid w:val="002561AC"/>
    <w:rsid w:val="002562D0"/>
    <w:rsid w:val="0025778E"/>
    <w:rsid w:val="00260AA5"/>
    <w:rsid w:val="00261E01"/>
    <w:rsid w:val="002627E8"/>
    <w:rsid w:val="00263028"/>
    <w:rsid w:val="00266151"/>
    <w:rsid w:val="002669CE"/>
    <w:rsid w:val="00270356"/>
    <w:rsid w:val="00270A45"/>
    <w:rsid w:val="00270B5E"/>
    <w:rsid w:val="002725EB"/>
    <w:rsid w:val="00273733"/>
    <w:rsid w:val="0027459E"/>
    <w:rsid w:val="00275B1E"/>
    <w:rsid w:val="00280CAE"/>
    <w:rsid w:val="00282716"/>
    <w:rsid w:val="002833DB"/>
    <w:rsid w:val="00284AC0"/>
    <w:rsid w:val="00284E69"/>
    <w:rsid w:val="002868D7"/>
    <w:rsid w:val="00290435"/>
    <w:rsid w:val="002908B3"/>
    <w:rsid w:val="00290F55"/>
    <w:rsid w:val="00296C9E"/>
    <w:rsid w:val="00296D5C"/>
    <w:rsid w:val="002A029E"/>
    <w:rsid w:val="002A0695"/>
    <w:rsid w:val="002A1B6A"/>
    <w:rsid w:val="002A1ED8"/>
    <w:rsid w:val="002A325A"/>
    <w:rsid w:val="002A4E6B"/>
    <w:rsid w:val="002A5D49"/>
    <w:rsid w:val="002A5DF4"/>
    <w:rsid w:val="002A627A"/>
    <w:rsid w:val="002A6617"/>
    <w:rsid w:val="002A6DC5"/>
    <w:rsid w:val="002A7444"/>
    <w:rsid w:val="002A7BF8"/>
    <w:rsid w:val="002B051F"/>
    <w:rsid w:val="002B1295"/>
    <w:rsid w:val="002B14A7"/>
    <w:rsid w:val="002B1602"/>
    <w:rsid w:val="002B407F"/>
    <w:rsid w:val="002B5142"/>
    <w:rsid w:val="002B65CE"/>
    <w:rsid w:val="002B65F8"/>
    <w:rsid w:val="002B70BB"/>
    <w:rsid w:val="002B762C"/>
    <w:rsid w:val="002B7B5D"/>
    <w:rsid w:val="002C022E"/>
    <w:rsid w:val="002C1670"/>
    <w:rsid w:val="002C44F5"/>
    <w:rsid w:val="002C45C1"/>
    <w:rsid w:val="002C49C5"/>
    <w:rsid w:val="002C4E18"/>
    <w:rsid w:val="002C59E4"/>
    <w:rsid w:val="002C6CFE"/>
    <w:rsid w:val="002D00B0"/>
    <w:rsid w:val="002D03D2"/>
    <w:rsid w:val="002D0E41"/>
    <w:rsid w:val="002D29D2"/>
    <w:rsid w:val="002D3BC9"/>
    <w:rsid w:val="002D4A79"/>
    <w:rsid w:val="002D63EC"/>
    <w:rsid w:val="002D72D1"/>
    <w:rsid w:val="002E3F43"/>
    <w:rsid w:val="002E5059"/>
    <w:rsid w:val="002E6DB7"/>
    <w:rsid w:val="002E76A1"/>
    <w:rsid w:val="002E7970"/>
    <w:rsid w:val="002E7BC4"/>
    <w:rsid w:val="002F672A"/>
    <w:rsid w:val="002F6DA1"/>
    <w:rsid w:val="00302745"/>
    <w:rsid w:val="00302883"/>
    <w:rsid w:val="00302ECE"/>
    <w:rsid w:val="0030315E"/>
    <w:rsid w:val="0030419A"/>
    <w:rsid w:val="00305008"/>
    <w:rsid w:val="00305A50"/>
    <w:rsid w:val="00305BB1"/>
    <w:rsid w:val="00307599"/>
    <w:rsid w:val="003100D2"/>
    <w:rsid w:val="003105C4"/>
    <w:rsid w:val="003110C1"/>
    <w:rsid w:val="00312613"/>
    <w:rsid w:val="00312CE7"/>
    <w:rsid w:val="00315356"/>
    <w:rsid w:val="00316E7D"/>
    <w:rsid w:val="00317375"/>
    <w:rsid w:val="00317E3F"/>
    <w:rsid w:val="003227AC"/>
    <w:rsid w:val="003246F4"/>
    <w:rsid w:val="00324C70"/>
    <w:rsid w:val="00324D66"/>
    <w:rsid w:val="003265A8"/>
    <w:rsid w:val="00327BF1"/>
    <w:rsid w:val="003310AB"/>
    <w:rsid w:val="00333470"/>
    <w:rsid w:val="00333BF1"/>
    <w:rsid w:val="00341B47"/>
    <w:rsid w:val="003429C8"/>
    <w:rsid w:val="00342B3A"/>
    <w:rsid w:val="00344B60"/>
    <w:rsid w:val="003459C6"/>
    <w:rsid w:val="00346967"/>
    <w:rsid w:val="00350258"/>
    <w:rsid w:val="00350921"/>
    <w:rsid w:val="003509F9"/>
    <w:rsid w:val="003546A7"/>
    <w:rsid w:val="00355031"/>
    <w:rsid w:val="00355FE6"/>
    <w:rsid w:val="0036046B"/>
    <w:rsid w:val="00360ECC"/>
    <w:rsid w:val="00360ED4"/>
    <w:rsid w:val="00361638"/>
    <w:rsid w:val="003618EF"/>
    <w:rsid w:val="00362C27"/>
    <w:rsid w:val="00363747"/>
    <w:rsid w:val="003640B7"/>
    <w:rsid w:val="003664F4"/>
    <w:rsid w:val="00366D8F"/>
    <w:rsid w:val="00371508"/>
    <w:rsid w:val="00371CC2"/>
    <w:rsid w:val="00372BBF"/>
    <w:rsid w:val="00373624"/>
    <w:rsid w:val="003736A8"/>
    <w:rsid w:val="003736F1"/>
    <w:rsid w:val="00373846"/>
    <w:rsid w:val="00375AAF"/>
    <w:rsid w:val="00380147"/>
    <w:rsid w:val="00380CDD"/>
    <w:rsid w:val="00382238"/>
    <w:rsid w:val="003824A5"/>
    <w:rsid w:val="00384392"/>
    <w:rsid w:val="00384DA2"/>
    <w:rsid w:val="00385A50"/>
    <w:rsid w:val="003868A7"/>
    <w:rsid w:val="00386B82"/>
    <w:rsid w:val="0038703D"/>
    <w:rsid w:val="0039016C"/>
    <w:rsid w:val="00390832"/>
    <w:rsid w:val="003908B8"/>
    <w:rsid w:val="00390BBA"/>
    <w:rsid w:val="00391ED6"/>
    <w:rsid w:val="00393D59"/>
    <w:rsid w:val="00395E9A"/>
    <w:rsid w:val="003960B5"/>
    <w:rsid w:val="003963FB"/>
    <w:rsid w:val="003978E4"/>
    <w:rsid w:val="0039795A"/>
    <w:rsid w:val="003A0A22"/>
    <w:rsid w:val="003A0F43"/>
    <w:rsid w:val="003A39C1"/>
    <w:rsid w:val="003A479E"/>
    <w:rsid w:val="003A5C70"/>
    <w:rsid w:val="003A729D"/>
    <w:rsid w:val="003B2339"/>
    <w:rsid w:val="003B56FE"/>
    <w:rsid w:val="003B632B"/>
    <w:rsid w:val="003C01B2"/>
    <w:rsid w:val="003C1BAF"/>
    <w:rsid w:val="003C2358"/>
    <w:rsid w:val="003C56C9"/>
    <w:rsid w:val="003C6310"/>
    <w:rsid w:val="003C72C2"/>
    <w:rsid w:val="003D1D0B"/>
    <w:rsid w:val="003D3D13"/>
    <w:rsid w:val="003D4083"/>
    <w:rsid w:val="003D4D56"/>
    <w:rsid w:val="003D6567"/>
    <w:rsid w:val="003D65BB"/>
    <w:rsid w:val="003D73FF"/>
    <w:rsid w:val="003D7F75"/>
    <w:rsid w:val="003E0CDF"/>
    <w:rsid w:val="003E10BB"/>
    <w:rsid w:val="003E1B48"/>
    <w:rsid w:val="003E3773"/>
    <w:rsid w:val="003E3A20"/>
    <w:rsid w:val="003E3FF0"/>
    <w:rsid w:val="003E442B"/>
    <w:rsid w:val="003E4CBD"/>
    <w:rsid w:val="003E5A83"/>
    <w:rsid w:val="003E7132"/>
    <w:rsid w:val="003E7D85"/>
    <w:rsid w:val="003F0CB2"/>
    <w:rsid w:val="003F26AB"/>
    <w:rsid w:val="003F597F"/>
    <w:rsid w:val="003F60E2"/>
    <w:rsid w:val="003F6742"/>
    <w:rsid w:val="003F6D26"/>
    <w:rsid w:val="003F7232"/>
    <w:rsid w:val="00400113"/>
    <w:rsid w:val="00401181"/>
    <w:rsid w:val="00402249"/>
    <w:rsid w:val="004037B1"/>
    <w:rsid w:val="00404BCD"/>
    <w:rsid w:val="00406C89"/>
    <w:rsid w:val="00410B38"/>
    <w:rsid w:val="004116B7"/>
    <w:rsid w:val="00411B8E"/>
    <w:rsid w:val="004127B2"/>
    <w:rsid w:val="00412D90"/>
    <w:rsid w:val="004168E3"/>
    <w:rsid w:val="0041690F"/>
    <w:rsid w:val="00416F44"/>
    <w:rsid w:val="0041710B"/>
    <w:rsid w:val="0041715B"/>
    <w:rsid w:val="00422C07"/>
    <w:rsid w:val="004230EF"/>
    <w:rsid w:val="004232A1"/>
    <w:rsid w:val="0042414D"/>
    <w:rsid w:val="00424C2D"/>
    <w:rsid w:val="00431BCC"/>
    <w:rsid w:val="0043429F"/>
    <w:rsid w:val="00434A06"/>
    <w:rsid w:val="0043581B"/>
    <w:rsid w:val="00435AA0"/>
    <w:rsid w:val="00440B76"/>
    <w:rsid w:val="004411AB"/>
    <w:rsid w:val="0044170B"/>
    <w:rsid w:val="004422BD"/>
    <w:rsid w:val="004426A7"/>
    <w:rsid w:val="00442D9D"/>
    <w:rsid w:val="00443089"/>
    <w:rsid w:val="004436D9"/>
    <w:rsid w:val="00443815"/>
    <w:rsid w:val="00444151"/>
    <w:rsid w:val="00444173"/>
    <w:rsid w:val="0044598B"/>
    <w:rsid w:val="004459FF"/>
    <w:rsid w:val="00445AE3"/>
    <w:rsid w:val="00445B2C"/>
    <w:rsid w:val="00445C44"/>
    <w:rsid w:val="00446B51"/>
    <w:rsid w:val="004503F0"/>
    <w:rsid w:val="00453296"/>
    <w:rsid w:val="00454ED2"/>
    <w:rsid w:val="0045573D"/>
    <w:rsid w:val="00455C82"/>
    <w:rsid w:val="00456A15"/>
    <w:rsid w:val="0045758A"/>
    <w:rsid w:val="00457DD4"/>
    <w:rsid w:val="00461E3B"/>
    <w:rsid w:val="00461FF0"/>
    <w:rsid w:val="00462708"/>
    <w:rsid w:val="00463285"/>
    <w:rsid w:val="0046486B"/>
    <w:rsid w:val="004673FA"/>
    <w:rsid w:val="004700E3"/>
    <w:rsid w:val="00470207"/>
    <w:rsid w:val="004712C3"/>
    <w:rsid w:val="004716F2"/>
    <w:rsid w:val="004717F4"/>
    <w:rsid w:val="00471E1C"/>
    <w:rsid w:val="0047210F"/>
    <w:rsid w:val="0047280F"/>
    <w:rsid w:val="00473059"/>
    <w:rsid w:val="00473B53"/>
    <w:rsid w:val="00473D2D"/>
    <w:rsid w:val="0047400F"/>
    <w:rsid w:val="0047685D"/>
    <w:rsid w:val="0047692D"/>
    <w:rsid w:val="00485333"/>
    <w:rsid w:val="004878D8"/>
    <w:rsid w:val="00487C25"/>
    <w:rsid w:val="004907D6"/>
    <w:rsid w:val="00490881"/>
    <w:rsid w:val="00491BFD"/>
    <w:rsid w:val="0049258F"/>
    <w:rsid w:val="00493F9E"/>
    <w:rsid w:val="004A0338"/>
    <w:rsid w:val="004A033C"/>
    <w:rsid w:val="004A0624"/>
    <w:rsid w:val="004A24A5"/>
    <w:rsid w:val="004A2785"/>
    <w:rsid w:val="004A2C20"/>
    <w:rsid w:val="004A31F0"/>
    <w:rsid w:val="004A40F3"/>
    <w:rsid w:val="004A4CAA"/>
    <w:rsid w:val="004A4EE1"/>
    <w:rsid w:val="004A5476"/>
    <w:rsid w:val="004A6AC8"/>
    <w:rsid w:val="004A7905"/>
    <w:rsid w:val="004B190F"/>
    <w:rsid w:val="004B388D"/>
    <w:rsid w:val="004B4639"/>
    <w:rsid w:val="004B4D8D"/>
    <w:rsid w:val="004C1B18"/>
    <w:rsid w:val="004C369B"/>
    <w:rsid w:val="004C55CA"/>
    <w:rsid w:val="004C57B9"/>
    <w:rsid w:val="004C67D9"/>
    <w:rsid w:val="004D0485"/>
    <w:rsid w:val="004D2FE8"/>
    <w:rsid w:val="004D44F8"/>
    <w:rsid w:val="004D4C73"/>
    <w:rsid w:val="004D57E6"/>
    <w:rsid w:val="004D7610"/>
    <w:rsid w:val="004E1BF4"/>
    <w:rsid w:val="004E2373"/>
    <w:rsid w:val="004E2809"/>
    <w:rsid w:val="004E35CD"/>
    <w:rsid w:val="004E44C7"/>
    <w:rsid w:val="004E4A30"/>
    <w:rsid w:val="004E5AC1"/>
    <w:rsid w:val="004E77E3"/>
    <w:rsid w:val="004E7B5B"/>
    <w:rsid w:val="004E7EBE"/>
    <w:rsid w:val="004F083D"/>
    <w:rsid w:val="004F0B12"/>
    <w:rsid w:val="004F1C02"/>
    <w:rsid w:val="004F2C22"/>
    <w:rsid w:val="004F4055"/>
    <w:rsid w:val="004F5AE0"/>
    <w:rsid w:val="004F5DA5"/>
    <w:rsid w:val="004F68AC"/>
    <w:rsid w:val="00501DF7"/>
    <w:rsid w:val="005026C2"/>
    <w:rsid w:val="0050278C"/>
    <w:rsid w:val="00503EC5"/>
    <w:rsid w:val="005040D8"/>
    <w:rsid w:val="00504B1F"/>
    <w:rsid w:val="005144C0"/>
    <w:rsid w:val="0051459A"/>
    <w:rsid w:val="0051533E"/>
    <w:rsid w:val="00515C8B"/>
    <w:rsid w:val="0051771C"/>
    <w:rsid w:val="00520A70"/>
    <w:rsid w:val="00521A7A"/>
    <w:rsid w:val="00522BD9"/>
    <w:rsid w:val="00526E03"/>
    <w:rsid w:val="00526E0F"/>
    <w:rsid w:val="005270B0"/>
    <w:rsid w:val="00527D77"/>
    <w:rsid w:val="005300B5"/>
    <w:rsid w:val="00530B1F"/>
    <w:rsid w:val="00531E5E"/>
    <w:rsid w:val="00532F63"/>
    <w:rsid w:val="00534558"/>
    <w:rsid w:val="00534DC4"/>
    <w:rsid w:val="005351F6"/>
    <w:rsid w:val="00535EB3"/>
    <w:rsid w:val="00536025"/>
    <w:rsid w:val="0053724A"/>
    <w:rsid w:val="00537F89"/>
    <w:rsid w:val="00540124"/>
    <w:rsid w:val="00541CB0"/>
    <w:rsid w:val="00542A02"/>
    <w:rsid w:val="00543A09"/>
    <w:rsid w:val="00544719"/>
    <w:rsid w:val="00545220"/>
    <w:rsid w:val="005459A0"/>
    <w:rsid w:val="00547A92"/>
    <w:rsid w:val="00547C53"/>
    <w:rsid w:val="00547FE3"/>
    <w:rsid w:val="0055092C"/>
    <w:rsid w:val="005515A9"/>
    <w:rsid w:val="0055390D"/>
    <w:rsid w:val="00553FF9"/>
    <w:rsid w:val="0055450C"/>
    <w:rsid w:val="00556002"/>
    <w:rsid w:val="005561AA"/>
    <w:rsid w:val="005567F4"/>
    <w:rsid w:val="005603AC"/>
    <w:rsid w:val="00561B11"/>
    <w:rsid w:val="0056229A"/>
    <w:rsid w:val="00562980"/>
    <w:rsid w:val="005639DC"/>
    <w:rsid w:val="00563F25"/>
    <w:rsid w:val="00566305"/>
    <w:rsid w:val="00567386"/>
    <w:rsid w:val="005700CA"/>
    <w:rsid w:val="00571228"/>
    <w:rsid w:val="0057139B"/>
    <w:rsid w:val="005717CE"/>
    <w:rsid w:val="005725F2"/>
    <w:rsid w:val="005728CD"/>
    <w:rsid w:val="005749CE"/>
    <w:rsid w:val="0057585D"/>
    <w:rsid w:val="005771CF"/>
    <w:rsid w:val="005818A4"/>
    <w:rsid w:val="00581B51"/>
    <w:rsid w:val="00582551"/>
    <w:rsid w:val="005830C7"/>
    <w:rsid w:val="00583463"/>
    <w:rsid w:val="00583FD7"/>
    <w:rsid w:val="00584FAE"/>
    <w:rsid w:val="0058502C"/>
    <w:rsid w:val="00585E72"/>
    <w:rsid w:val="00586B11"/>
    <w:rsid w:val="00586EA6"/>
    <w:rsid w:val="0058784A"/>
    <w:rsid w:val="00590A02"/>
    <w:rsid w:val="00591691"/>
    <w:rsid w:val="005920B4"/>
    <w:rsid w:val="0059231E"/>
    <w:rsid w:val="00593861"/>
    <w:rsid w:val="005964CF"/>
    <w:rsid w:val="005A02AA"/>
    <w:rsid w:val="005A0643"/>
    <w:rsid w:val="005A106C"/>
    <w:rsid w:val="005A4134"/>
    <w:rsid w:val="005A4142"/>
    <w:rsid w:val="005A44AE"/>
    <w:rsid w:val="005A4657"/>
    <w:rsid w:val="005A57DB"/>
    <w:rsid w:val="005A6089"/>
    <w:rsid w:val="005A6798"/>
    <w:rsid w:val="005A6A3E"/>
    <w:rsid w:val="005A7CC2"/>
    <w:rsid w:val="005B0AC2"/>
    <w:rsid w:val="005B0D44"/>
    <w:rsid w:val="005B0F32"/>
    <w:rsid w:val="005B14AA"/>
    <w:rsid w:val="005B23DD"/>
    <w:rsid w:val="005B30A0"/>
    <w:rsid w:val="005B32B5"/>
    <w:rsid w:val="005B64CC"/>
    <w:rsid w:val="005C0ACB"/>
    <w:rsid w:val="005C1584"/>
    <w:rsid w:val="005C28E7"/>
    <w:rsid w:val="005C2C13"/>
    <w:rsid w:val="005C2FE7"/>
    <w:rsid w:val="005C3384"/>
    <w:rsid w:val="005C39FA"/>
    <w:rsid w:val="005C3EEE"/>
    <w:rsid w:val="005C445C"/>
    <w:rsid w:val="005C44AB"/>
    <w:rsid w:val="005D0409"/>
    <w:rsid w:val="005D14B6"/>
    <w:rsid w:val="005D26B4"/>
    <w:rsid w:val="005D3854"/>
    <w:rsid w:val="005D62A4"/>
    <w:rsid w:val="005D649A"/>
    <w:rsid w:val="005D6E0A"/>
    <w:rsid w:val="005D7B6A"/>
    <w:rsid w:val="005E0C29"/>
    <w:rsid w:val="005E3856"/>
    <w:rsid w:val="005E3D91"/>
    <w:rsid w:val="005E42E7"/>
    <w:rsid w:val="005E5C39"/>
    <w:rsid w:val="005E6CF8"/>
    <w:rsid w:val="005F083F"/>
    <w:rsid w:val="005F1644"/>
    <w:rsid w:val="005F1EA6"/>
    <w:rsid w:val="005F2181"/>
    <w:rsid w:val="005F2684"/>
    <w:rsid w:val="005F3C27"/>
    <w:rsid w:val="005F581F"/>
    <w:rsid w:val="005F599B"/>
    <w:rsid w:val="005F5E22"/>
    <w:rsid w:val="005F5F62"/>
    <w:rsid w:val="005F6210"/>
    <w:rsid w:val="005F6C5E"/>
    <w:rsid w:val="005F6DEE"/>
    <w:rsid w:val="005F7484"/>
    <w:rsid w:val="006003E2"/>
    <w:rsid w:val="00603A75"/>
    <w:rsid w:val="00605833"/>
    <w:rsid w:val="006109C9"/>
    <w:rsid w:val="00612111"/>
    <w:rsid w:val="00612A39"/>
    <w:rsid w:val="0061396D"/>
    <w:rsid w:val="006139D4"/>
    <w:rsid w:val="00613E12"/>
    <w:rsid w:val="00613F81"/>
    <w:rsid w:val="0061574A"/>
    <w:rsid w:val="00615D7E"/>
    <w:rsid w:val="0061684C"/>
    <w:rsid w:val="00616B7F"/>
    <w:rsid w:val="006177AB"/>
    <w:rsid w:val="00617BA4"/>
    <w:rsid w:val="00620875"/>
    <w:rsid w:val="006221D9"/>
    <w:rsid w:val="006232D0"/>
    <w:rsid w:val="006239DB"/>
    <w:rsid w:val="0062549F"/>
    <w:rsid w:val="00625C21"/>
    <w:rsid w:val="00626A42"/>
    <w:rsid w:val="00627A95"/>
    <w:rsid w:val="006309C9"/>
    <w:rsid w:val="00630B4F"/>
    <w:rsid w:val="006326F1"/>
    <w:rsid w:val="00633604"/>
    <w:rsid w:val="00633D70"/>
    <w:rsid w:val="006355F0"/>
    <w:rsid w:val="006408B4"/>
    <w:rsid w:val="00641FBC"/>
    <w:rsid w:val="0064270F"/>
    <w:rsid w:val="00643122"/>
    <w:rsid w:val="0064332F"/>
    <w:rsid w:val="006435BF"/>
    <w:rsid w:val="006439D2"/>
    <w:rsid w:val="006458E9"/>
    <w:rsid w:val="006461A3"/>
    <w:rsid w:val="006502FD"/>
    <w:rsid w:val="00651872"/>
    <w:rsid w:val="0065284F"/>
    <w:rsid w:val="0065434E"/>
    <w:rsid w:val="00654373"/>
    <w:rsid w:val="00654A00"/>
    <w:rsid w:val="006555DA"/>
    <w:rsid w:val="00655A36"/>
    <w:rsid w:val="006561E5"/>
    <w:rsid w:val="00662C78"/>
    <w:rsid w:val="00664750"/>
    <w:rsid w:val="00664944"/>
    <w:rsid w:val="006676F0"/>
    <w:rsid w:val="00670357"/>
    <w:rsid w:val="0067093D"/>
    <w:rsid w:val="00670A1A"/>
    <w:rsid w:val="006713FB"/>
    <w:rsid w:val="0067368D"/>
    <w:rsid w:val="00674B8C"/>
    <w:rsid w:val="00674C5A"/>
    <w:rsid w:val="00675BC7"/>
    <w:rsid w:val="00675D96"/>
    <w:rsid w:val="00676365"/>
    <w:rsid w:val="00676C31"/>
    <w:rsid w:val="006800B0"/>
    <w:rsid w:val="006808D5"/>
    <w:rsid w:val="00680A2C"/>
    <w:rsid w:val="00680B7D"/>
    <w:rsid w:val="006906AF"/>
    <w:rsid w:val="00690E7E"/>
    <w:rsid w:val="0069200D"/>
    <w:rsid w:val="0069240B"/>
    <w:rsid w:val="00692AF6"/>
    <w:rsid w:val="006941A4"/>
    <w:rsid w:val="006941D6"/>
    <w:rsid w:val="00694D8B"/>
    <w:rsid w:val="00694F4D"/>
    <w:rsid w:val="006971A1"/>
    <w:rsid w:val="00697282"/>
    <w:rsid w:val="00697D5B"/>
    <w:rsid w:val="006A002D"/>
    <w:rsid w:val="006A1093"/>
    <w:rsid w:val="006A1D47"/>
    <w:rsid w:val="006A1D7A"/>
    <w:rsid w:val="006A34A0"/>
    <w:rsid w:val="006A389A"/>
    <w:rsid w:val="006A5073"/>
    <w:rsid w:val="006A655F"/>
    <w:rsid w:val="006A7CFF"/>
    <w:rsid w:val="006B0855"/>
    <w:rsid w:val="006B0CC0"/>
    <w:rsid w:val="006B318E"/>
    <w:rsid w:val="006B3C25"/>
    <w:rsid w:val="006B3D4C"/>
    <w:rsid w:val="006B5CAA"/>
    <w:rsid w:val="006B7296"/>
    <w:rsid w:val="006C1073"/>
    <w:rsid w:val="006C107A"/>
    <w:rsid w:val="006C1B4E"/>
    <w:rsid w:val="006C4775"/>
    <w:rsid w:val="006C4D54"/>
    <w:rsid w:val="006C7235"/>
    <w:rsid w:val="006D255C"/>
    <w:rsid w:val="006D2674"/>
    <w:rsid w:val="006D3B00"/>
    <w:rsid w:val="006D56F9"/>
    <w:rsid w:val="006D74C3"/>
    <w:rsid w:val="006D7744"/>
    <w:rsid w:val="006E0201"/>
    <w:rsid w:val="006E0347"/>
    <w:rsid w:val="006E15D9"/>
    <w:rsid w:val="006F1C9C"/>
    <w:rsid w:val="006F2D78"/>
    <w:rsid w:val="006F3078"/>
    <w:rsid w:val="006F433E"/>
    <w:rsid w:val="006F552D"/>
    <w:rsid w:val="006F5B23"/>
    <w:rsid w:val="006F626A"/>
    <w:rsid w:val="006F7283"/>
    <w:rsid w:val="006F77B5"/>
    <w:rsid w:val="00700168"/>
    <w:rsid w:val="00701596"/>
    <w:rsid w:val="00702400"/>
    <w:rsid w:val="0070333D"/>
    <w:rsid w:val="00703C52"/>
    <w:rsid w:val="0070560A"/>
    <w:rsid w:val="00707864"/>
    <w:rsid w:val="007125AE"/>
    <w:rsid w:val="007132A7"/>
    <w:rsid w:val="007133BD"/>
    <w:rsid w:val="0071561C"/>
    <w:rsid w:val="007159D3"/>
    <w:rsid w:val="007164F8"/>
    <w:rsid w:val="00717090"/>
    <w:rsid w:val="00717351"/>
    <w:rsid w:val="007175E8"/>
    <w:rsid w:val="007223E6"/>
    <w:rsid w:val="0072275F"/>
    <w:rsid w:val="00722886"/>
    <w:rsid w:val="00722EDF"/>
    <w:rsid w:val="00723F0E"/>
    <w:rsid w:val="00723F19"/>
    <w:rsid w:val="00724CCB"/>
    <w:rsid w:val="00724EB1"/>
    <w:rsid w:val="00725186"/>
    <w:rsid w:val="00725751"/>
    <w:rsid w:val="00725EF5"/>
    <w:rsid w:val="00727348"/>
    <w:rsid w:val="00727D33"/>
    <w:rsid w:val="00730A9D"/>
    <w:rsid w:val="00731BE6"/>
    <w:rsid w:val="00733186"/>
    <w:rsid w:val="00733629"/>
    <w:rsid w:val="007345D7"/>
    <w:rsid w:val="00736BCA"/>
    <w:rsid w:val="00737430"/>
    <w:rsid w:val="0073762C"/>
    <w:rsid w:val="007401DD"/>
    <w:rsid w:val="0074187F"/>
    <w:rsid w:val="00741E37"/>
    <w:rsid w:val="007421A0"/>
    <w:rsid w:val="00743A16"/>
    <w:rsid w:val="0074490A"/>
    <w:rsid w:val="00744A55"/>
    <w:rsid w:val="0074772A"/>
    <w:rsid w:val="00747825"/>
    <w:rsid w:val="00750F0C"/>
    <w:rsid w:val="00751482"/>
    <w:rsid w:val="007556FB"/>
    <w:rsid w:val="00755B9F"/>
    <w:rsid w:val="00755BCE"/>
    <w:rsid w:val="00755DD9"/>
    <w:rsid w:val="0075722D"/>
    <w:rsid w:val="0075761D"/>
    <w:rsid w:val="0076176A"/>
    <w:rsid w:val="007635D3"/>
    <w:rsid w:val="0076391C"/>
    <w:rsid w:val="0076524C"/>
    <w:rsid w:val="00771746"/>
    <w:rsid w:val="007720DB"/>
    <w:rsid w:val="00772165"/>
    <w:rsid w:val="00773A20"/>
    <w:rsid w:val="0077427A"/>
    <w:rsid w:val="0077480D"/>
    <w:rsid w:val="00774B68"/>
    <w:rsid w:val="00776150"/>
    <w:rsid w:val="00776E13"/>
    <w:rsid w:val="00777E96"/>
    <w:rsid w:val="00777EA5"/>
    <w:rsid w:val="00784EA2"/>
    <w:rsid w:val="0079070C"/>
    <w:rsid w:val="00790CD8"/>
    <w:rsid w:val="007924B0"/>
    <w:rsid w:val="007924D1"/>
    <w:rsid w:val="007936A1"/>
    <w:rsid w:val="0079413B"/>
    <w:rsid w:val="00794CB6"/>
    <w:rsid w:val="00795613"/>
    <w:rsid w:val="00795E65"/>
    <w:rsid w:val="0079702F"/>
    <w:rsid w:val="007A0390"/>
    <w:rsid w:val="007A2D31"/>
    <w:rsid w:val="007A3AE6"/>
    <w:rsid w:val="007A4253"/>
    <w:rsid w:val="007A5110"/>
    <w:rsid w:val="007A6254"/>
    <w:rsid w:val="007A6B71"/>
    <w:rsid w:val="007A78D3"/>
    <w:rsid w:val="007B032A"/>
    <w:rsid w:val="007B0E75"/>
    <w:rsid w:val="007B1E3A"/>
    <w:rsid w:val="007B207F"/>
    <w:rsid w:val="007B4682"/>
    <w:rsid w:val="007B497D"/>
    <w:rsid w:val="007B58C2"/>
    <w:rsid w:val="007B597C"/>
    <w:rsid w:val="007B716D"/>
    <w:rsid w:val="007B7B94"/>
    <w:rsid w:val="007C2E31"/>
    <w:rsid w:val="007C3823"/>
    <w:rsid w:val="007C4CBA"/>
    <w:rsid w:val="007C6821"/>
    <w:rsid w:val="007C7A8B"/>
    <w:rsid w:val="007C7B81"/>
    <w:rsid w:val="007D1457"/>
    <w:rsid w:val="007D2D9F"/>
    <w:rsid w:val="007D422F"/>
    <w:rsid w:val="007D4ADC"/>
    <w:rsid w:val="007D57D8"/>
    <w:rsid w:val="007E0B0C"/>
    <w:rsid w:val="007E10A8"/>
    <w:rsid w:val="007E142D"/>
    <w:rsid w:val="007E274D"/>
    <w:rsid w:val="007E2CF5"/>
    <w:rsid w:val="007E492A"/>
    <w:rsid w:val="007E4F11"/>
    <w:rsid w:val="007F0308"/>
    <w:rsid w:val="007F2AD2"/>
    <w:rsid w:val="007F5894"/>
    <w:rsid w:val="007F795C"/>
    <w:rsid w:val="007F7BA7"/>
    <w:rsid w:val="008020FA"/>
    <w:rsid w:val="00802C87"/>
    <w:rsid w:val="00807C7C"/>
    <w:rsid w:val="00807CE8"/>
    <w:rsid w:val="00811246"/>
    <w:rsid w:val="00811F40"/>
    <w:rsid w:val="00820783"/>
    <w:rsid w:val="00822B15"/>
    <w:rsid w:val="00826367"/>
    <w:rsid w:val="0083027D"/>
    <w:rsid w:val="00830A11"/>
    <w:rsid w:val="008319F9"/>
    <w:rsid w:val="00833688"/>
    <w:rsid w:val="00835367"/>
    <w:rsid w:val="00836936"/>
    <w:rsid w:val="008415C4"/>
    <w:rsid w:val="008419FE"/>
    <w:rsid w:val="00841C2B"/>
    <w:rsid w:val="00843394"/>
    <w:rsid w:val="008434E2"/>
    <w:rsid w:val="00843A3C"/>
    <w:rsid w:val="00843C43"/>
    <w:rsid w:val="00843EF6"/>
    <w:rsid w:val="00844327"/>
    <w:rsid w:val="00844C5A"/>
    <w:rsid w:val="00844E86"/>
    <w:rsid w:val="008468B4"/>
    <w:rsid w:val="0084717A"/>
    <w:rsid w:val="0085214A"/>
    <w:rsid w:val="00852633"/>
    <w:rsid w:val="0085279E"/>
    <w:rsid w:val="00852935"/>
    <w:rsid w:val="00856E7D"/>
    <w:rsid w:val="008600D0"/>
    <w:rsid w:val="0086035F"/>
    <w:rsid w:val="00860B28"/>
    <w:rsid w:val="00860D72"/>
    <w:rsid w:val="00860E5A"/>
    <w:rsid w:val="008615B6"/>
    <w:rsid w:val="008619FE"/>
    <w:rsid w:val="008638A5"/>
    <w:rsid w:val="00864378"/>
    <w:rsid w:val="0086490F"/>
    <w:rsid w:val="00864ED2"/>
    <w:rsid w:val="00866919"/>
    <w:rsid w:val="0086719C"/>
    <w:rsid w:val="0086764F"/>
    <w:rsid w:val="0087012E"/>
    <w:rsid w:val="008703A9"/>
    <w:rsid w:val="008709C3"/>
    <w:rsid w:val="008717A0"/>
    <w:rsid w:val="00871851"/>
    <w:rsid w:val="00872BFC"/>
    <w:rsid w:val="00873996"/>
    <w:rsid w:val="00873B52"/>
    <w:rsid w:val="00875882"/>
    <w:rsid w:val="00875B4A"/>
    <w:rsid w:val="00876F0D"/>
    <w:rsid w:val="008777DF"/>
    <w:rsid w:val="00881BBD"/>
    <w:rsid w:val="00882AC8"/>
    <w:rsid w:val="00882F99"/>
    <w:rsid w:val="00884B59"/>
    <w:rsid w:val="00886771"/>
    <w:rsid w:val="008908D2"/>
    <w:rsid w:val="008914CB"/>
    <w:rsid w:val="00891D36"/>
    <w:rsid w:val="0089210C"/>
    <w:rsid w:val="00893343"/>
    <w:rsid w:val="00893C97"/>
    <w:rsid w:val="00894B3F"/>
    <w:rsid w:val="008968A7"/>
    <w:rsid w:val="00897499"/>
    <w:rsid w:val="00897A10"/>
    <w:rsid w:val="008A15FB"/>
    <w:rsid w:val="008A1FB4"/>
    <w:rsid w:val="008A36C3"/>
    <w:rsid w:val="008A5651"/>
    <w:rsid w:val="008A61AC"/>
    <w:rsid w:val="008A6B81"/>
    <w:rsid w:val="008A7F74"/>
    <w:rsid w:val="008B0CC2"/>
    <w:rsid w:val="008B1CDF"/>
    <w:rsid w:val="008B1ED7"/>
    <w:rsid w:val="008B2946"/>
    <w:rsid w:val="008B2CAF"/>
    <w:rsid w:val="008B37C9"/>
    <w:rsid w:val="008B4A08"/>
    <w:rsid w:val="008B6BD8"/>
    <w:rsid w:val="008B749E"/>
    <w:rsid w:val="008C11CF"/>
    <w:rsid w:val="008C206E"/>
    <w:rsid w:val="008C2A14"/>
    <w:rsid w:val="008C2E1F"/>
    <w:rsid w:val="008C33EB"/>
    <w:rsid w:val="008C63FA"/>
    <w:rsid w:val="008C6CE1"/>
    <w:rsid w:val="008D15D3"/>
    <w:rsid w:val="008D2D4F"/>
    <w:rsid w:val="008D514C"/>
    <w:rsid w:val="008D5208"/>
    <w:rsid w:val="008D5477"/>
    <w:rsid w:val="008E0092"/>
    <w:rsid w:val="008E1BFC"/>
    <w:rsid w:val="008E3CC7"/>
    <w:rsid w:val="008E6C2C"/>
    <w:rsid w:val="008E6E94"/>
    <w:rsid w:val="008E7744"/>
    <w:rsid w:val="008E78F5"/>
    <w:rsid w:val="008E7A1F"/>
    <w:rsid w:val="008F02EE"/>
    <w:rsid w:val="008F05F9"/>
    <w:rsid w:val="008F0A0A"/>
    <w:rsid w:val="008F3942"/>
    <w:rsid w:val="008F3AE6"/>
    <w:rsid w:val="008F409F"/>
    <w:rsid w:val="008F42C7"/>
    <w:rsid w:val="008F4500"/>
    <w:rsid w:val="008F7448"/>
    <w:rsid w:val="00901442"/>
    <w:rsid w:val="00901FE4"/>
    <w:rsid w:val="00903E99"/>
    <w:rsid w:val="00903FAC"/>
    <w:rsid w:val="0090773D"/>
    <w:rsid w:val="00911CD9"/>
    <w:rsid w:val="009133E2"/>
    <w:rsid w:val="00913BD6"/>
    <w:rsid w:val="00914CF1"/>
    <w:rsid w:val="009156F1"/>
    <w:rsid w:val="00917A15"/>
    <w:rsid w:val="00917E33"/>
    <w:rsid w:val="00921F3D"/>
    <w:rsid w:val="00922340"/>
    <w:rsid w:val="00922E49"/>
    <w:rsid w:val="00924F92"/>
    <w:rsid w:val="009308CC"/>
    <w:rsid w:val="00931830"/>
    <w:rsid w:val="00931FFE"/>
    <w:rsid w:val="00933783"/>
    <w:rsid w:val="00936F02"/>
    <w:rsid w:val="0094171C"/>
    <w:rsid w:val="00941A90"/>
    <w:rsid w:val="00942CE5"/>
    <w:rsid w:val="00943DC9"/>
    <w:rsid w:val="00944620"/>
    <w:rsid w:val="00946066"/>
    <w:rsid w:val="00946089"/>
    <w:rsid w:val="009469BD"/>
    <w:rsid w:val="009504A1"/>
    <w:rsid w:val="00950B56"/>
    <w:rsid w:val="009511FC"/>
    <w:rsid w:val="00952058"/>
    <w:rsid w:val="009535B8"/>
    <w:rsid w:val="00953761"/>
    <w:rsid w:val="00953D9E"/>
    <w:rsid w:val="00954695"/>
    <w:rsid w:val="009546EE"/>
    <w:rsid w:val="009561B0"/>
    <w:rsid w:val="00956645"/>
    <w:rsid w:val="00956A90"/>
    <w:rsid w:val="00957DEB"/>
    <w:rsid w:val="00957EEE"/>
    <w:rsid w:val="0096089F"/>
    <w:rsid w:val="009708B6"/>
    <w:rsid w:val="00972E24"/>
    <w:rsid w:val="00973AD4"/>
    <w:rsid w:val="00973C52"/>
    <w:rsid w:val="00977F7D"/>
    <w:rsid w:val="009832E6"/>
    <w:rsid w:val="0099150C"/>
    <w:rsid w:val="009928B8"/>
    <w:rsid w:val="0099383D"/>
    <w:rsid w:val="00995435"/>
    <w:rsid w:val="0099635F"/>
    <w:rsid w:val="009A05F4"/>
    <w:rsid w:val="009A15E7"/>
    <w:rsid w:val="009A1DFB"/>
    <w:rsid w:val="009A3051"/>
    <w:rsid w:val="009A643A"/>
    <w:rsid w:val="009A695D"/>
    <w:rsid w:val="009B084E"/>
    <w:rsid w:val="009B08BA"/>
    <w:rsid w:val="009B1173"/>
    <w:rsid w:val="009B158B"/>
    <w:rsid w:val="009B2A3D"/>
    <w:rsid w:val="009B3673"/>
    <w:rsid w:val="009B480B"/>
    <w:rsid w:val="009B6151"/>
    <w:rsid w:val="009B6626"/>
    <w:rsid w:val="009B79CE"/>
    <w:rsid w:val="009C2C86"/>
    <w:rsid w:val="009C53ED"/>
    <w:rsid w:val="009C54D5"/>
    <w:rsid w:val="009C5FA5"/>
    <w:rsid w:val="009D10BC"/>
    <w:rsid w:val="009D2173"/>
    <w:rsid w:val="009D29D7"/>
    <w:rsid w:val="009D314C"/>
    <w:rsid w:val="009D466E"/>
    <w:rsid w:val="009D4776"/>
    <w:rsid w:val="009D4EB1"/>
    <w:rsid w:val="009D5037"/>
    <w:rsid w:val="009D62A2"/>
    <w:rsid w:val="009D630A"/>
    <w:rsid w:val="009D70BB"/>
    <w:rsid w:val="009D750D"/>
    <w:rsid w:val="009E28B6"/>
    <w:rsid w:val="009E3503"/>
    <w:rsid w:val="009E4ADE"/>
    <w:rsid w:val="009E526F"/>
    <w:rsid w:val="009E5B9C"/>
    <w:rsid w:val="009E5FF3"/>
    <w:rsid w:val="009E6A3A"/>
    <w:rsid w:val="009F1AFC"/>
    <w:rsid w:val="009F20A2"/>
    <w:rsid w:val="009F3247"/>
    <w:rsid w:val="009F407A"/>
    <w:rsid w:val="009F5518"/>
    <w:rsid w:val="009F6F09"/>
    <w:rsid w:val="009F71AA"/>
    <w:rsid w:val="009F7E12"/>
    <w:rsid w:val="00A003ED"/>
    <w:rsid w:val="00A016D5"/>
    <w:rsid w:val="00A01F5F"/>
    <w:rsid w:val="00A02310"/>
    <w:rsid w:val="00A035D1"/>
    <w:rsid w:val="00A0619C"/>
    <w:rsid w:val="00A077C6"/>
    <w:rsid w:val="00A1052F"/>
    <w:rsid w:val="00A11061"/>
    <w:rsid w:val="00A11592"/>
    <w:rsid w:val="00A116FF"/>
    <w:rsid w:val="00A11988"/>
    <w:rsid w:val="00A11FFF"/>
    <w:rsid w:val="00A12B4A"/>
    <w:rsid w:val="00A14758"/>
    <w:rsid w:val="00A154EC"/>
    <w:rsid w:val="00A17E1C"/>
    <w:rsid w:val="00A22479"/>
    <w:rsid w:val="00A224E5"/>
    <w:rsid w:val="00A2257E"/>
    <w:rsid w:val="00A22BF6"/>
    <w:rsid w:val="00A2406E"/>
    <w:rsid w:val="00A2546F"/>
    <w:rsid w:val="00A258F8"/>
    <w:rsid w:val="00A25E19"/>
    <w:rsid w:val="00A26A3B"/>
    <w:rsid w:val="00A278B0"/>
    <w:rsid w:val="00A310AF"/>
    <w:rsid w:val="00A31E13"/>
    <w:rsid w:val="00A32376"/>
    <w:rsid w:val="00A3348F"/>
    <w:rsid w:val="00A33B8F"/>
    <w:rsid w:val="00A3477C"/>
    <w:rsid w:val="00A34E2C"/>
    <w:rsid w:val="00A35594"/>
    <w:rsid w:val="00A35D1E"/>
    <w:rsid w:val="00A3671F"/>
    <w:rsid w:val="00A36D0B"/>
    <w:rsid w:val="00A37689"/>
    <w:rsid w:val="00A37E41"/>
    <w:rsid w:val="00A40887"/>
    <w:rsid w:val="00A4173D"/>
    <w:rsid w:val="00A41F31"/>
    <w:rsid w:val="00A4255E"/>
    <w:rsid w:val="00A4366B"/>
    <w:rsid w:val="00A453CA"/>
    <w:rsid w:val="00A45DE9"/>
    <w:rsid w:val="00A46327"/>
    <w:rsid w:val="00A46401"/>
    <w:rsid w:val="00A52246"/>
    <w:rsid w:val="00A53121"/>
    <w:rsid w:val="00A56788"/>
    <w:rsid w:val="00A56DCB"/>
    <w:rsid w:val="00A570F8"/>
    <w:rsid w:val="00A61598"/>
    <w:rsid w:val="00A62307"/>
    <w:rsid w:val="00A65ED6"/>
    <w:rsid w:val="00A66B84"/>
    <w:rsid w:val="00A70DD5"/>
    <w:rsid w:val="00A71FBC"/>
    <w:rsid w:val="00A73BAA"/>
    <w:rsid w:val="00A75175"/>
    <w:rsid w:val="00A752DA"/>
    <w:rsid w:val="00A759D6"/>
    <w:rsid w:val="00A76AD7"/>
    <w:rsid w:val="00A76F34"/>
    <w:rsid w:val="00A77B08"/>
    <w:rsid w:val="00A80BAB"/>
    <w:rsid w:val="00A81898"/>
    <w:rsid w:val="00A82C22"/>
    <w:rsid w:val="00A83B5A"/>
    <w:rsid w:val="00A84643"/>
    <w:rsid w:val="00A84788"/>
    <w:rsid w:val="00A8540B"/>
    <w:rsid w:val="00A857E1"/>
    <w:rsid w:val="00A862C8"/>
    <w:rsid w:val="00A866E5"/>
    <w:rsid w:val="00A86A18"/>
    <w:rsid w:val="00A87453"/>
    <w:rsid w:val="00A87E50"/>
    <w:rsid w:val="00A903A4"/>
    <w:rsid w:val="00A91000"/>
    <w:rsid w:val="00A91704"/>
    <w:rsid w:val="00A92CD3"/>
    <w:rsid w:val="00A93535"/>
    <w:rsid w:val="00A9533A"/>
    <w:rsid w:val="00A96515"/>
    <w:rsid w:val="00A968FD"/>
    <w:rsid w:val="00A9750F"/>
    <w:rsid w:val="00A9753B"/>
    <w:rsid w:val="00AA109F"/>
    <w:rsid w:val="00AA19B0"/>
    <w:rsid w:val="00AA21B5"/>
    <w:rsid w:val="00AA4C34"/>
    <w:rsid w:val="00AA6C99"/>
    <w:rsid w:val="00AA6F49"/>
    <w:rsid w:val="00AB0866"/>
    <w:rsid w:val="00AB1ACF"/>
    <w:rsid w:val="00AB496D"/>
    <w:rsid w:val="00AC01B7"/>
    <w:rsid w:val="00AC0482"/>
    <w:rsid w:val="00AC0562"/>
    <w:rsid w:val="00AC0695"/>
    <w:rsid w:val="00AC0B7E"/>
    <w:rsid w:val="00AC2B13"/>
    <w:rsid w:val="00AC338C"/>
    <w:rsid w:val="00AC4DDE"/>
    <w:rsid w:val="00AC6AB3"/>
    <w:rsid w:val="00AC6AFA"/>
    <w:rsid w:val="00AC7A10"/>
    <w:rsid w:val="00AD036D"/>
    <w:rsid w:val="00AD180E"/>
    <w:rsid w:val="00AD4574"/>
    <w:rsid w:val="00AD4D66"/>
    <w:rsid w:val="00AD5080"/>
    <w:rsid w:val="00AD50D2"/>
    <w:rsid w:val="00AD5449"/>
    <w:rsid w:val="00AD645C"/>
    <w:rsid w:val="00AD7360"/>
    <w:rsid w:val="00AE08F7"/>
    <w:rsid w:val="00AE1859"/>
    <w:rsid w:val="00AE23E4"/>
    <w:rsid w:val="00AE26D5"/>
    <w:rsid w:val="00AE2BCA"/>
    <w:rsid w:val="00AE3482"/>
    <w:rsid w:val="00AE43D3"/>
    <w:rsid w:val="00AE5DD9"/>
    <w:rsid w:val="00AE62FD"/>
    <w:rsid w:val="00AE742B"/>
    <w:rsid w:val="00AE7D73"/>
    <w:rsid w:val="00AF09AA"/>
    <w:rsid w:val="00AF19D0"/>
    <w:rsid w:val="00AF334C"/>
    <w:rsid w:val="00AF3845"/>
    <w:rsid w:val="00AF4571"/>
    <w:rsid w:val="00AF4757"/>
    <w:rsid w:val="00AF5711"/>
    <w:rsid w:val="00AF5853"/>
    <w:rsid w:val="00AF61F7"/>
    <w:rsid w:val="00AF634D"/>
    <w:rsid w:val="00AF759C"/>
    <w:rsid w:val="00B006D2"/>
    <w:rsid w:val="00B006E2"/>
    <w:rsid w:val="00B00AD8"/>
    <w:rsid w:val="00B00EBE"/>
    <w:rsid w:val="00B01D85"/>
    <w:rsid w:val="00B022DB"/>
    <w:rsid w:val="00B030ED"/>
    <w:rsid w:val="00B033D2"/>
    <w:rsid w:val="00B04D80"/>
    <w:rsid w:val="00B10124"/>
    <w:rsid w:val="00B110A1"/>
    <w:rsid w:val="00B11511"/>
    <w:rsid w:val="00B133B9"/>
    <w:rsid w:val="00B14637"/>
    <w:rsid w:val="00B147EA"/>
    <w:rsid w:val="00B15738"/>
    <w:rsid w:val="00B171C7"/>
    <w:rsid w:val="00B2069A"/>
    <w:rsid w:val="00B233F1"/>
    <w:rsid w:val="00B24A04"/>
    <w:rsid w:val="00B25B84"/>
    <w:rsid w:val="00B25C58"/>
    <w:rsid w:val="00B26EBA"/>
    <w:rsid w:val="00B31510"/>
    <w:rsid w:val="00B33564"/>
    <w:rsid w:val="00B33D8E"/>
    <w:rsid w:val="00B375D2"/>
    <w:rsid w:val="00B40BE2"/>
    <w:rsid w:val="00B42B0C"/>
    <w:rsid w:val="00B445D3"/>
    <w:rsid w:val="00B445E8"/>
    <w:rsid w:val="00B44F34"/>
    <w:rsid w:val="00B47959"/>
    <w:rsid w:val="00B47FB8"/>
    <w:rsid w:val="00B517A8"/>
    <w:rsid w:val="00B51902"/>
    <w:rsid w:val="00B51A37"/>
    <w:rsid w:val="00B521E3"/>
    <w:rsid w:val="00B5244F"/>
    <w:rsid w:val="00B527EF"/>
    <w:rsid w:val="00B53CD2"/>
    <w:rsid w:val="00B5567F"/>
    <w:rsid w:val="00B571E0"/>
    <w:rsid w:val="00B57B36"/>
    <w:rsid w:val="00B61984"/>
    <w:rsid w:val="00B61C2F"/>
    <w:rsid w:val="00B62453"/>
    <w:rsid w:val="00B62636"/>
    <w:rsid w:val="00B62C77"/>
    <w:rsid w:val="00B636C3"/>
    <w:rsid w:val="00B63BE2"/>
    <w:rsid w:val="00B648AA"/>
    <w:rsid w:val="00B65B7D"/>
    <w:rsid w:val="00B70313"/>
    <w:rsid w:val="00B70A31"/>
    <w:rsid w:val="00B7172C"/>
    <w:rsid w:val="00B74224"/>
    <w:rsid w:val="00B744F2"/>
    <w:rsid w:val="00B75BFE"/>
    <w:rsid w:val="00B75F44"/>
    <w:rsid w:val="00B75F4B"/>
    <w:rsid w:val="00B76CB6"/>
    <w:rsid w:val="00B77287"/>
    <w:rsid w:val="00B80631"/>
    <w:rsid w:val="00B80B51"/>
    <w:rsid w:val="00B81183"/>
    <w:rsid w:val="00B818EE"/>
    <w:rsid w:val="00B84B6E"/>
    <w:rsid w:val="00B84CEF"/>
    <w:rsid w:val="00B86211"/>
    <w:rsid w:val="00B871DA"/>
    <w:rsid w:val="00B871EE"/>
    <w:rsid w:val="00B87DC2"/>
    <w:rsid w:val="00B87E72"/>
    <w:rsid w:val="00B90BD9"/>
    <w:rsid w:val="00B9206D"/>
    <w:rsid w:val="00B94E8D"/>
    <w:rsid w:val="00B9551B"/>
    <w:rsid w:val="00B96686"/>
    <w:rsid w:val="00B97D7B"/>
    <w:rsid w:val="00BA03C0"/>
    <w:rsid w:val="00BA0B99"/>
    <w:rsid w:val="00BA2DD4"/>
    <w:rsid w:val="00BA2DE5"/>
    <w:rsid w:val="00BA50BB"/>
    <w:rsid w:val="00BA5D14"/>
    <w:rsid w:val="00BA613A"/>
    <w:rsid w:val="00BA6C70"/>
    <w:rsid w:val="00BB19F6"/>
    <w:rsid w:val="00BB2BBE"/>
    <w:rsid w:val="00BB3B6C"/>
    <w:rsid w:val="00BB4B4C"/>
    <w:rsid w:val="00BB4C11"/>
    <w:rsid w:val="00BB57C0"/>
    <w:rsid w:val="00BB6577"/>
    <w:rsid w:val="00BB6BF8"/>
    <w:rsid w:val="00BB747D"/>
    <w:rsid w:val="00BB74D5"/>
    <w:rsid w:val="00BB7599"/>
    <w:rsid w:val="00BB7AEB"/>
    <w:rsid w:val="00BC1E84"/>
    <w:rsid w:val="00BC32A9"/>
    <w:rsid w:val="00BC3903"/>
    <w:rsid w:val="00BC3E9D"/>
    <w:rsid w:val="00BC4491"/>
    <w:rsid w:val="00BC493D"/>
    <w:rsid w:val="00BC4D1B"/>
    <w:rsid w:val="00BC51E0"/>
    <w:rsid w:val="00BC61CB"/>
    <w:rsid w:val="00BC6311"/>
    <w:rsid w:val="00BC6B8E"/>
    <w:rsid w:val="00BC6D21"/>
    <w:rsid w:val="00BC6F5B"/>
    <w:rsid w:val="00BC7F2C"/>
    <w:rsid w:val="00BD1507"/>
    <w:rsid w:val="00BD3ED0"/>
    <w:rsid w:val="00BD53B3"/>
    <w:rsid w:val="00BD5942"/>
    <w:rsid w:val="00BE1861"/>
    <w:rsid w:val="00BE1BC7"/>
    <w:rsid w:val="00BE1F5E"/>
    <w:rsid w:val="00BE2B53"/>
    <w:rsid w:val="00BE2F0D"/>
    <w:rsid w:val="00BE4B8D"/>
    <w:rsid w:val="00BE5F1F"/>
    <w:rsid w:val="00BE7595"/>
    <w:rsid w:val="00BE7E05"/>
    <w:rsid w:val="00BF04D9"/>
    <w:rsid w:val="00BF1A3D"/>
    <w:rsid w:val="00BF39A3"/>
    <w:rsid w:val="00BF4A66"/>
    <w:rsid w:val="00BF5415"/>
    <w:rsid w:val="00BF5D09"/>
    <w:rsid w:val="00BF6757"/>
    <w:rsid w:val="00BF7277"/>
    <w:rsid w:val="00BF72CA"/>
    <w:rsid w:val="00BF7802"/>
    <w:rsid w:val="00C03746"/>
    <w:rsid w:val="00C03DB9"/>
    <w:rsid w:val="00C05B6F"/>
    <w:rsid w:val="00C0674A"/>
    <w:rsid w:val="00C07391"/>
    <w:rsid w:val="00C074D1"/>
    <w:rsid w:val="00C0753E"/>
    <w:rsid w:val="00C079CA"/>
    <w:rsid w:val="00C14592"/>
    <w:rsid w:val="00C14B8F"/>
    <w:rsid w:val="00C16256"/>
    <w:rsid w:val="00C17067"/>
    <w:rsid w:val="00C2016B"/>
    <w:rsid w:val="00C208FA"/>
    <w:rsid w:val="00C22AA6"/>
    <w:rsid w:val="00C23291"/>
    <w:rsid w:val="00C235DF"/>
    <w:rsid w:val="00C2583E"/>
    <w:rsid w:val="00C26F59"/>
    <w:rsid w:val="00C27267"/>
    <w:rsid w:val="00C273D9"/>
    <w:rsid w:val="00C31724"/>
    <w:rsid w:val="00C3265D"/>
    <w:rsid w:val="00C32765"/>
    <w:rsid w:val="00C3618C"/>
    <w:rsid w:val="00C365DB"/>
    <w:rsid w:val="00C3695F"/>
    <w:rsid w:val="00C3711D"/>
    <w:rsid w:val="00C374AE"/>
    <w:rsid w:val="00C41C16"/>
    <w:rsid w:val="00C41CDC"/>
    <w:rsid w:val="00C43A4D"/>
    <w:rsid w:val="00C44009"/>
    <w:rsid w:val="00C46646"/>
    <w:rsid w:val="00C46675"/>
    <w:rsid w:val="00C466BC"/>
    <w:rsid w:val="00C5156E"/>
    <w:rsid w:val="00C53D60"/>
    <w:rsid w:val="00C53EE0"/>
    <w:rsid w:val="00C56972"/>
    <w:rsid w:val="00C61A15"/>
    <w:rsid w:val="00C65445"/>
    <w:rsid w:val="00C654CC"/>
    <w:rsid w:val="00C6582D"/>
    <w:rsid w:val="00C660D8"/>
    <w:rsid w:val="00C67851"/>
    <w:rsid w:val="00C712DA"/>
    <w:rsid w:val="00C7190E"/>
    <w:rsid w:val="00C72C46"/>
    <w:rsid w:val="00C72EFF"/>
    <w:rsid w:val="00C7331C"/>
    <w:rsid w:val="00C73ACF"/>
    <w:rsid w:val="00C74243"/>
    <w:rsid w:val="00C74543"/>
    <w:rsid w:val="00C7508B"/>
    <w:rsid w:val="00C75A66"/>
    <w:rsid w:val="00C75B6B"/>
    <w:rsid w:val="00C76A2B"/>
    <w:rsid w:val="00C77C8B"/>
    <w:rsid w:val="00C80296"/>
    <w:rsid w:val="00C82E24"/>
    <w:rsid w:val="00C8426A"/>
    <w:rsid w:val="00C84788"/>
    <w:rsid w:val="00C84F5C"/>
    <w:rsid w:val="00C85B7D"/>
    <w:rsid w:val="00C91270"/>
    <w:rsid w:val="00C91B1C"/>
    <w:rsid w:val="00C91E00"/>
    <w:rsid w:val="00C92840"/>
    <w:rsid w:val="00C929AD"/>
    <w:rsid w:val="00C92C27"/>
    <w:rsid w:val="00C93726"/>
    <w:rsid w:val="00C937BC"/>
    <w:rsid w:val="00C94500"/>
    <w:rsid w:val="00C94B88"/>
    <w:rsid w:val="00C9548A"/>
    <w:rsid w:val="00C963BA"/>
    <w:rsid w:val="00C966FD"/>
    <w:rsid w:val="00C96EFF"/>
    <w:rsid w:val="00C9787C"/>
    <w:rsid w:val="00CA1A0A"/>
    <w:rsid w:val="00CA3763"/>
    <w:rsid w:val="00CA3945"/>
    <w:rsid w:val="00CA6C9F"/>
    <w:rsid w:val="00CB0918"/>
    <w:rsid w:val="00CB1E69"/>
    <w:rsid w:val="00CB26F6"/>
    <w:rsid w:val="00CB3762"/>
    <w:rsid w:val="00CB7C5A"/>
    <w:rsid w:val="00CC2CE1"/>
    <w:rsid w:val="00CC3629"/>
    <w:rsid w:val="00CC3BC9"/>
    <w:rsid w:val="00CC5943"/>
    <w:rsid w:val="00CC5A9B"/>
    <w:rsid w:val="00CC5D62"/>
    <w:rsid w:val="00CC6AC9"/>
    <w:rsid w:val="00CC7554"/>
    <w:rsid w:val="00CC755D"/>
    <w:rsid w:val="00CD149C"/>
    <w:rsid w:val="00CD556C"/>
    <w:rsid w:val="00CD6D7D"/>
    <w:rsid w:val="00CE0809"/>
    <w:rsid w:val="00CE0CE1"/>
    <w:rsid w:val="00CE15D9"/>
    <w:rsid w:val="00CE20FB"/>
    <w:rsid w:val="00CE2470"/>
    <w:rsid w:val="00CE5F76"/>
    <w:rsid w:val="00CE68CF"/>
    <w:rsid w:val="00CF1F84"/>
    <w:rsid w:val="00CF2C21"/>
    <w:rsid w:val="00CF39AD"/>
    <w:rsid w:val="00CF4023"/>
    <w:rsid w:val="00CF4BED"/>
    <w:rsid w:val="00CF4C6A"/>
    <w:rsid w:val="00CF5E67"/>
    <w:rsid w:val="00CF65D2"/>
    <w:rsid w:val="00CF71BA"/>
    <w:rsid w:val="00CF7EF4"/>
    <w:rsid w:val="00D00CBC"/>
    <w:rsid w:val="00D02D5A"/>
    <w:rsid w:val="00D02F01"/>
    <w:rsid w:val="00D031F6"/>
    <w:rsid w:val="00D03DEB"/>
    <w:rsid w:val="00D119A1"/>
    <w:rsid w:val="00D12CF0"/>
    <w:rsid w:val="00D13C8D"/>
    <w:rsid w:val="00D144D7"/>
    <w:rsid w:val="00D15361"/>
    <w:rsid w:val="00D1606B"/>
    <w:rsid w:val="00D170A9"/>
    <w:rsid w:val="00D17F06"/>
    <w:rsid w:val="00D2091E"/>
    <w:rsid w:val="00D22C42"/>
    <w:rsid w:val="00D24296"/>
    <w:rsid w:val="00D26BE0"/>
    <w:rsid w:val="00D279DE"/>
    <w:rsid w:val="00D27D03"/>
    <w:rsid w:val="00D339DE"/>
    <w:rsid w:val="00D36094"/>
    <w:rsid w:val="00D4062B"/>
    <w:rsid w:val="00D4086D"/>
    <w:rsid w:val="00D40D64"/>
    <w:rsid w:val="00D42391"/>
    <w:rsid w:val="00D42548"/>
    <w:rsid w:val="00D42923"/>
    <w:rsid w:val="00D42A03"/>
    <w:rsid w:val="00D4362F"/>
    <w:rsid w:val="00D43BEB"/>
    <w:rsid w:val="00D5009C"/>
    <w:rsid w:val="00D51F85"/>
    <w:rsid w:val="00D52A35"/>
    <w:rsid w:val="00D52C66"/>
    <w:rsid w:val="00D53065"/>
    <w:rsid w:val="00D5329F"/>
    <w:rsid w:val="00D5436F"/>
    <w:rsid w:val="00D55C35"/>
    <w:rsid w:val="00D564CB"/>
    <w:rsid w:val="00D5651D"/>
    <w:rsid w:val="00D60F2C"/>
    <w:rsid w:val="00D61009"/>
    <w:rsid w:val="00D6179B"/>
    <w:rsid w:val="00D62D77"/>
    <w:rsid w:val="00D63C96"/>
    <w:rsid w:val="00D646A6"/>
    <w:rsid w:val="00D65132"/>
    <w:rsid w:val="00D65538"/>
    <w:rsid w:val="00D668B7"/>
    <w:rsid w:val="00D7160D"/>
    <w:rsid w:val="00D717BC"/>
    <w:rsid w:val="00D725B5"/>
    <w:rsid w:val="00D74679"/>
    <w:rsid w:val="00D746D8"/>
    <w:rsid w:val="00D75A2F"/>
    <w:rsid w:val="00D76221"/>
    <w:rsid w:val="00D765AC"/>
    <w:rsid w:val="00D7679F"/>
    <w:rsid w:val="00D77111"/>
    <w:rsid w:val="00D822A3"/>
    <w:rsid w:val="00D82BB8"/>
    <w:rsid w:val="00D82C17"/>
    <w:rsid w:val="00D82FE4"/>
    <w:rsid w:val="00D83FE7"/>
    <w:rsid w:val="00D8446E"/>
    <w:rsid w:val="00D85050"/>
    <w:rsid w:val="00D85F9F"/>
    <w:rsid w:val="00D90A89"/>
    <w:rsid w:val="00D91533"/>
    <w:rsid w:val="00D91780"/>
    <w:rsid w:val="00D92FAD"/>
    <w:rsid w:val="00D9307A"/>
    <w:rsid w:val="00D93124"/>
    <w:rsid w:val="00D9331D"/>
    <w:rsid w:val="00D9574A"/>
    <w:rsid w:val="00D95802"/>
    <w:rsid w:val="00D973BA"/>
    <w:rsid w:val="00D976A3"/>
    <w:rsid w:val="00D97C98"/>
    <w:rsid w:val="00DA0429"/>
    <w:rsid w:val="00DA225B"/>
    <w:rsid w:val="00DA3A7E"/>
    <w:rsid w:val="00DA3C4C"/>
    <w:rsid w:val="00DA7F25"/>
    <w:rsid w:val="00DA7FD3"/>
    <w:rsid w:val="00DB082D"/>
    <w:rsid w:val="00DB2A76"/>
    <w:rsid w:val="00DB2CA1"/>
    <w:rsid w:val="00DB32DA"/>
    <w:rsid w:val="00DB4434"/>
    <w:rsid w:val="00DB5FE9"/>
    <w:rsid w:val="00DB677B"/>
    <w:rsid w:val="00DB705C"/>
    <w:rsid w:val="00DC06B6"/>
    <w:rsid w:val="00DC1263"/>
    <w:rsid w:val="00DC1803"/>
    <w:rsid w:val="00DC1972"/>
    <w:rsid w:val="00DC1DB3"/>
    <w:rsid w:val="00DC2C00"/>
    <w:rsid w:val="00DC3092"/>
    <w:rsid w:val="00DC5C21"/>
    <w:rsid w:val="00DC5DAD"/>
    <w:rsid w:val="00DC5E4F"/>
    <w:rsid w:val="00DC601C"/>
    <w:rsid w:val="00DC6540"/>
    <w:rsid w:val="00DD0233"/>
    <w:rsid w:val="00DD052C"/>
    <w:rsid w:val="00DD0B37"/>
    <w:rsid w:val="00DD24C5"/>
    <w:rsid w:val="00DD2D4D"/>
    <w:rsid w:val="00DD3184"/>
    <w:rsid w:val="00DD446E"/>
    <w:rsid w:val="00DD44F3"/>
    <w:rsid w:val="00DD4932"/>
    <w:rsid w:val="00DD5856"/>
    <w:rsid w:val="00DD60DA"/>
    <w:rsid w:val="00DE2CB3"/>
    <w:rsid w:val="00DE6989"/>
    <w:rsid w:val="00DF04B0"/>
    <w:rsid w:val="00DF1C71"/>
    <w:rsid w:val="00DF2721"/>
    <w:rsid w:val="00DF3365"/>
    <w:rsid w:val="00DF3BDA"/>
    <w:rsid w:val="00DF4D3E"/>
    <w:rsid w:val="00DF669A"/>
    <w:rsid w:val="00DF76CB"/>
    <w:rsid w:val="00DF7707"/>
    <w:rsid w:val="00E01613"/>
    <w:rsid w:val="00E020E4"/>
    <w:rsid w:val="00E02C58"/>
    <w:rsid w:val="00E02EB4"/>
    <w:rsid w:val="00E036CA"/>
    <w:rsid w:val="00E07F63"/>
    <w:rsid w:val="00E109F1"/>
    <w:rsid w:val="00E10F9B"/>
    <w:rsid w:val="00E12CFA"/>
    <w:rsid w:val="00E1309A"/>
    <w:rsid w:val="00E137AB"/>
    <w:rsid w:val="00E15F6E"/>
    <w:rsid w:val="00E1759F"/>
    <w:rsid w:val="00E225AB"/>
    <w:rsid w:val="00E230A7"/>
    <w:rsid w:val="00E250F0"/>
    <w:rsid w:val="00E254DD"/>
    <w:rsid w:val="00E25ECC"/>
    <w:rsid w:val="00E275D4"/>
    <w:rsid w:val="00E27E78"/>
    <w:rsid w:val="00E3014E"/>
    <w:rsid w:val="00E3085B"/>
    <w:rsid w:val="00E31FC4"/>
    <w:rsid w:val="00E3303A"/>
    <w:rsid w:val="00E34006"/>
    <w:rsid w:val="00E35C2F"/>
    <w:rsid w:val="00E367FC"/>
    <w:rsid w:val="00E36E4E"/>
    <w:rsid w:val="00E37887"/>
    <w:rsid w:val="00E41DFB"/>
    <w:rsid w:val="00E43DDC"/>
    <w:rsid w:val="00E46874"/>
    <w:rsid w:val="00E46F5D"/>
    <w:rsid w:val="00E47942"/>
    <w:rsid w:val="00E508C0"/>
    <w:rsid w:val="00E55286"/>
    <w:rsid w:val="00E56F17"/>
    <w:rsid w:val="00E6085E"/>
    <w:rsid w:val="00E630CD"/>
    <w:rsid w:val="00E65FA4"/>
    <w:rsid w:val="00E67405"/>
    <w:rsid w:val="00E67D13"/>
    <w:rsid w:val="00E67DE2"/>
    <w:rsid w:val="00E709A2"/>
    <w:rsid w:val="00E721E6"/>
    <w:rsid w:val="00E73FC9"/>
    <w:rsid w:val="00E76776"/>
    <w:rsid w:val="00E816B8"/>
    <w:rsid w:val="00E82025"/>
    <w:rsid w:val="00E83BEF"/>
    <w:rsid w:val="00E83E01"/>
    <w:rsid w:val="00E840AB"/>
    <w:rsid w:val="00E844EE"/>
    <w:rsid w:val="00E846F7"/>
    <w:rsid w:val="00E8471F"/>
    <w:rsid w:val="00E857C0"/>
    <w:rsid w:val="00E8707D"/>
    <w:rsid w:val="00E87335"/>
    <w:rsid w:val="00E8755C"/>
    <w:rsid w:val="00E87AE3"/>
    <w:rsid w:val="00E908CE"/>
    <w:rsid w:val="00E90FA1"/>
    <w:rsid w:val="00E91A43"/>
    <w:rsid w:val="00E91B55"/>
    <w:rsid w:val="00E95422"/>
    <w:rsid w:val="00E96114"/>
    <w:rsid w:val="00E96655"/>
    <w:rsid w:val="00E96A73"/>
    <w:rsid w:val="00E96EB8"/>
    <w:rsid w:val="00E96FC7"/>
    <w:rsid w:val="00E974B7"/>
    <w:rsid w:val="00EA0137"/>
    <w:rsid w:val="00EA172B"/>
    <w:rsid w:val="00EA1EC8"/>
    <w:rsid w:val="00EA2778"/>
    <w:rsid w:val="00EA3AC0"/>
    <w:rsid w:val="00EA45C5"/>
    <w:rsid w:val="00EA4899"/>
    <w:rsid w:val="00EA54BD"/>
    <w:rsid w:val="00EA6DC4"/>
    <w:rsid w:val="00EB0338"/>
    <w:rsid w:val="00EB193C"/>
    <w:rsid w:val="00EB19EE"/>
    <w:rsid w:val="00EB2734"/>
    <w:rsid w:val="00EB32FC"/>
    <w:rsid w:val="00EB5719"/>
    <w:rsid w:val="00EB69F5"/>
    <w:rsid w:val="00EB7DF1"/>
    <w:rsid w:val="00EC00CF"/>
    <w:rsid w:val="00EC0212"/>
    <w:rsid w:val="00EC0A52"/>
    <w:rsid w:val="00EC1858"/>
    <w:rsid w:val="00EC1C17"/>
    <w:rsid w:val="00EC39DE"/>
    <w:rsid w:val="00EC4EB9"/>
    <w:rsid w:val="00EC61B9"/>
    <w:rsid w:val="00EC6D6B"/>
    <w:rsid w:val="00EC7AB8"/>
    <w:rsid w:val="00EC7C66"/>
    <w:rsid w:val="00EC7EFE"/>
    <w:rsid w:val="00ED010A"/>
    <w:rsid w:val="00ED07D7"/>
    <w:rsid w:val="00ED1ABF"/>
    <w:rsid w:val="00ED1BA6"/>
    <w:rsid w:val="00ED280B"/>
    <w:rsid w:val="00ED371F"/>
    <w:rsid w:val="00ED477F"/>
    <w:rsid w:val="00ED5F51"/>
    <w:rsid w:val="00EE1345"/>
    <w:rsid w:val="00EE171B"/>
    <w:rsid w:val="00EE470B"/>
    <w:rsid w:val="00EE47A3"/>
    <w:rsid w:val="00EE5FC8"/>
    <w:rsid w:val="00EE60A5"/>
    <w:rsid w:val="00EE7226"/>
    <w:rsid w:val="00EE768A"/>
    <w:rsid w:val="00EF006D"/>
    <w:rsid w:val="00EF288C"/>
    <w:rsid w:val="00EF34CF"/>
    <w:rsid w:val="00EF4B05"/>
    <w:rsid w:val="00EF5E0C"/>
    <w:rsid w:val="00EF6B45"/>
    <w:rsid w:val="00EF7C2A"/>
    <w:rsid w:val="00EF7F04"/>
    <w:rsid w:val="00F0077B"/>
    <w:rsid w:val="00F0094D"/>
    <w:rsid w:val="00F01EA8"/>
    <w:rsid w:val="00F02AF6"/>
    <w:rsid w:val="00F035A2"/>
    <w:rsid w:val="00F03A82"/>
    <w:rsid w:val="00F03EB9"/>
    <w:rsid w:val="00F04E57"/>
    <w:rsid w:val="00F05219"/>
    <w:rsid w:val="00F05BD5"/>
    <w:rsid w:val="00F06BB6"/>
    <w:rsid w:val="00F06D73"/>
    <w:rsid w:val="00F072D0"/>
    <w:rsid w:val="00F0798D"/>
    <w:rsid w:val="00F101FB"/>
    <w:rsid w:val="00F1070C"/>
    <w:rsid w:val="00F11003"/>
    <w:rsid w:val="00F122EA"/>
    <w:rsid w:val="00F12B2A"/>
    <w:rsid w:val="00F13997"/>
    <w:rsid w:val="00F13EF9"/>
    <w:rsid w:val="00F14721"/>
    <w:rsid w:val="00F14CF6"/>
    <w:rsid w:val="00F15F63"/>
    <w:rsid w:val="00F1634B"/>
    <w:rsid w:val="00F16E2A"/>
    <w:rsid w:val="00F17FCB"/>
    <w:rsid w:val="00F20105"/>
    <w:rsid w:val="00F20F2E"/>
    <w:rsid w:val="00F20F47"/>
    <w:rsid w:val="00F24764"/>
    <w:rsid w:val="00F250DC"/>
    <w:rsid w:val="00F25E65"/>
    <w:rsid w:val="00F26237"/>
    <w:rsid w:val="00F262F4"/>
    <w:rsid w:val="00F265AA"/>
    <w:rsid w:val="00F2771B"/>
    <w:rsid w:val="00F27F4D"/>
    <w:rsid w:val="00F30915"/>
    <w:rsid w:val="00F30C99"/>
    <w:rsid w:val="00F30FA3"/>
    <w:rsid w:val="00F32D81"/>
    <w:rsid w:val="00F35439"/>
    <w:rsid w:val="00F358E5"/>
    <w:rsid w:val="00F363BC"/>
    <w:rsid w:val="00F3658E"/>
    <w:rsid w:val="00F365E3"/>
    <w:rsid w:val="00F36B56"/>
    <w:rsid w:val="00F37DA7"/>
    <w:rsid w:val="00F41638"/>
    <w:rsid w:val="00F420DC"/>
    <w:rsid w:val="00F42B90"/>
    <w:rsid w:val="00F43423"/>
    <w:rsid w:val="00F43C73"/>
    <w:rsid w:val="00F44AFD"/>
    <w:rsid w:val="00F4671F"/>
    <w:rsid w:val="00F46A1B"/>
    <w:rsid w:val="00F4730B"/>
    <w:rsid w:val="00F47B8F"/>
    <w:rsid w:val="00F50B5F"/>
    <w:rsid w:val="00F50D94"/>
    <w:rsid w:val="00F51320"/>
    <w:rsid w:val="00F52530"/>
    <w:rsid w:val="00F5348F"/>
    <w:rsid w:val="00F547A9"/>
    <w:rsid w:val="00F54A0B"/>
    <w:rsid w:val="00F5594A"/>
    <w:rsid w:val="00F55D39"/>
    <w:rsid w:val="00F56D80"/>
    <w:rsid w:val="00F618F0"/>
    <w:rsid w:val="00F61AA3"/>
    <w:rsid w:val="00F63FB7"/>
    <w:rsid w:val="00F641CD"/>
    <w:rsid w:val="00F67706"/>
    <w:rsid w:val="00F67EA9"/>
    <w:rsid w:val="00F714FA"/>
    <w:rsid w:val="00F72314"/>
    <w:rsid w:val="00F726EB"/>
    <w:rsid w:val="00F73B25"/>
    <w:rsid w:val="00F75B95"/>
    <w:rsid w:val="00F76810"/>
    <w:rsid w:val="00F779DC"/>
    <w:rsid w:val="00F8071F"/>
    <w:rsid w:val="00F807AA"/>
    <w:rsid w:val="00F818E2"/>
    <w:rsid w:val="00F836F8"/>
    <w:rsid w:val="00F837DF"/>
    <w:rsid w:val="00F83A75"/>
    <w:rsid w:val="00F84BC3"/>
    <w:rsid w:val="00F869E6"/>
    <w:rsid w:val="00F902CF"/>
    <w:rsid w:val="00F908E2"/>
    <w:rsid w:val="00F90E98"/>
    <w:rsid w:val="00F91492"/>
    <w:rsid w:val="00F92F6B"/>
    <w:rsid w:val="00F930BC"/>
    <w:rsid w:val="00F95301"/>
    <w:rsid w:val="00F9535B"/>
    <w:rsid w:val="00F95F0B"/>
    <w:rsid w:val="00F968C5"/>
    <w:rsid w:val="00F96BB2"/>
    <w:rsid w:val="00F9778A"/>
    <w:rsid w:val="00FA198A"/>
    <w:rsid w:val="00FA1E84"/>
    <w:rsid w:val="00FA27AB"/>
    <w:rsid w:val="00FA29A4"/>
    <w:rsid w:val="00FA3B1E"/>
    <w:rsid w:val="00FA5FDE"/>
    <w:rsid w:val="00FB108E"/>
    <w:rsid w:val="00FB531C"/>
    <w:rsid w:val="00FB5F12"/>
    <w:rsid w:val="00FB67A5"/>
    <w:rsid w:val="00FB7DFB"/>
    <w:rsid w:val="00FB7E0C"/>
    <w:rsid w:val="00FC031A"/>
    <w:rsid w:val="00FC6C70"/>
    <w:rsid w:val="00FC7265"/>
    <w:rsid w:val="00FC78AA"/>
    <w:rsid w:val="00FD0DE8"/>
    <w:rsid w:val="00FD1DCE"/>
    <w:rsid w:val="00FD2696"/>
    <w:rsid w:val="00FD3652"/>
    <w:rsid w:val="00FD45DC"/>
    <w:rsid w:val="00FD51E8"/>
    <w:rsid w:val="00FD5AFF"/>
    <w:rsid w:val="00FD62A7"/>
    <w:rsid w:val="00FD62F5"/>
    <w:rsid w:val="00FD6661"/>
    <w:rsid w:val="00FD683C"/>
    <w:rsid w:val="00FD6A0B"/>
    <w:rsid w:val="00FE1C6C"/>
    <w:rsid w:val="00FE6AE3"/>
    <w:rsid w:val="00FE7DE8"/>
    <w:rsid w:val="00FF0F29"/>
    <w:rsid w:val="00FF1249"/>
    <w:rsid w:val="00FF14BA"/>
    <w:rsid w:val="00FF3650"/>
    <w:rsid w:val="00FF3768"/>
    <w:rsid w:val="00FF5C8D"/>
    <w:rsid w:val="00FF5DBD"/>
    <w:rsid w:val="00FF64CF"/>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7996"/>
  <w15:docId w15:val="{69E6FE59-08DA-4C4C-8BC2-83912030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2">
    <w:name w:val="heading 2"/>
    <w:basedOn w:val="Normal"/>
    <w:next w:val="Normal"/>
    <w:link w:val="Titlu2Caracter"/>
    <w:uiPriority w:val="9"/>
    <w:semiHidden/>
    <w:unhideWhenUsed/>
    <w:qFormat/>
    <w:rsid w:val="0091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776150"/>
    <w:pPr>
      <w:spacing w:after="0" w:line="240" w:lineRule="auto"/>
    </w:pPr>
    <w:rPr>
      <w:lang w:val="ro-RO"/>
    </w:rPr>
  </w:style>
  <w:style w:type="paragraph" w:styleId="Listparagraf">
    <w:name w:val="List Paragraph"/>
    <w:aliases w:val="Normal bullet 2,List Paragraph1"/>
    <w:basedOn w:val="Normal"/>
    <w:link w:val="ListparagrafCaracter"/>
    <w:qFormat/>
    <w:rsid w:val="00D61009"/>
    <w:pPr>
      <w:ind w:left="720"/>
      <w:contextualSpacing/>
    </w:pPr>
  </w:style>
  <w:style w:type="character" w:customStyle="1" w:styleId="Bodytext">
    <w:name w:val="Body text_"/>
    <w:basedOn w:val="Fontdeparagrafimplicit"/>
    <w:link w:val="BodyText1"/>
    <w:rsid w:val="004232A1"/>
    <w:rPr>
      <w:sz w:val="23"/>
      <w:szCs w:val="23"/>
      <w:shd w:val="clear" w:color="auto" w:fill="FFFFFF"/>
    </w:rPr>
  </w:style>
  <w:style w:type="character" w:customStyle="1" w:styleId="Bodytext105pt">
    <w:name w:val="Body text + 10.5 pt"/>
    <w:aliases w:val="Bold,Italic,Spacing 1 pt"/>
    <w:basedOn w:val="Bodytext"/>
    <w:rsid w:val="004232A1"/>
    <w:rPr>
      <w:b/>
      <w:bCs/>
      <w:i/>
      <w:iCs/>
      <w:spacing w:val="20"/>
      <w:sz w:val="21"/>
      <w:szCs w:val="21"/>
      <w:shd w:val="clear" w:color="auto" w:fill="FFFFFF"/>
    </w:rPr>
  </w:style>
  <w:style w:type="paragraph" w:customStyle="1" w:styleId="BodyText1">
    <w:name w:val="Body Text1"/>
    <w:basedOn w:val="Normal"/>
    <w:link w:val="Bodytext"/>
    <w:rsid w:val="004232A1"/>
    <w:pPr>
      <w:shd w:val="clear" w:color="auto" w:fill="FFFFFF"/>
      <w:spacing w:after="0" w:line="0" w:lineRule="atLeast"/>
      <w:ind w:hanging="360"/>
    </w:pPr>
    <w:rPr>
      <w:sz w:val="23"/>
      <w:szCs w:val="23"/>
      <w:lang w:val="en-US"/>
    </w:rPr>
  </w:style>
  <w:style w:type="paragraph" w:styleId="TextnBalon">
    <w:name w:val="Balloon Text"/>
    <w:basedOn w:val="Normal"/>
    <w:link w:val="TextnBalonCaracter"/>
    <w:uiPriority w:val="99"/>
    <w:semiHidden/>
    <w:unhideWhenUsed/>
    <w:rsid w:val="00BA6C7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A6C70"/>
    <w:rPr>
      <w:rFonts w:ascii="Tahoma" w:hAnsi="Tahoma" w:cs="Tahoma"/>
      <w:sz w:val="16"/>
      <w:szCs w:val="16"/>
      <w:lang w:val="ro-RO"/>
    </w:rPr>
  </w:style>
  <w:style w:type="character" w:customStyle="1" w:styleId="ListparagrafCaracter">
    <w:name w:val="Listă paragraf Caracter"/>
    <w:aliases w:val="Normal bullet 2 Caracter,List Paragraph1 Caracter"/>
    <w:link w:val="Listparagraf"/>
    <w:uiPriority w:val="34"/>
    <w:locked/>
    <w:rsid w:val="00917E33"/>
    <w:rPr>
      <w:lang w:val="ro-RO"/>
    </w:rPr>
  </w:style>
  <w:style w:type="paragraph" w:customStyle="1" w:styleId="Style1">
    <w:name w:val="Style1"/>
    <w:basedOn w:val="Normal"/>
    <w:next w:val="Titlu2"/>
    <w:link w:val="Style1Char"/>
    <w:qFormat/>
    <w:rsid w:val="00917E33"/>
    <w:pPr>
      <w:numPr>
        <w:ilvl w:val="1"/>
        <w:numId w:val="9"/>
      </w:numPr>
      <w:autoSpaceDE w:val="0"/>
      <w:autoSpaceDN w:val="0"/>
      <w:adjustRightInd w:val="0"/>
      <w:spacing w:after="0"/>
      <w:jc w:val="both"/>
    </w:pPr>
    <w:rPr>
      <w:rFonts w:ascii="Times New Roman" w:eastAsia="Times New Roman" w:hAnsi="Times New Roman" w:cs="Times New Roman"/>
      <w:b/>
      <w:sz w:val="24"/>
      <w:szCs w:val="24"/>
      <w:lang w:val="it-IT" w:eastAsia="x-none"/>
    </w:rPr>
  </w:style>
  <w:style w:type="character" w:customStyle="1" w:styleId="Style1Char">
    <w:name w:val="Style1 Char"/>
    <w:link w:val="Style1"/>
    <w:rsid w:val="00917E33"/>
    <w:rPr>
      <w:rFonts w:ascii="Times New Roman" w:eastAsia="Times New Roman" w:hAnsi="Times New Roman" w:cs="Times New Roman"/>
      <w:b/>
      <w:sz w:val="24"/>
      <w:szCs w:val="24"/>
      <w:lang w:val="it-IT" w:eastAsia="x-none"/>
    </w:rPr>
  </w:style>
  <w:style w:type="character" w:customStyle="1" w:styleId="Titlu2Caracter">
    <w:name w:val="Titlu 2 Caracter"/>
    <w:basedOn w:val="Fontdeparagrafimplicit"/>
    <w:link w:val="Titlu2"/>
    <w:uiPriority w:val="9"/>
    <w:semiHidden/>
    <w:rsid w:val="00917E33"/>
    <w:rPr>
      <w:rFonts w:asciiTheme="majorHAnsi" w:eastAsiaTheme="majorEastAsia" w:hAnsiTheme="majorHAnsi" w:cstheme="majorBidi"/>
      <w:color w:val="365F91" w:themeColor="accent1" w:themeShade="BF"/>
      <w:sz w:val="26"/>
      <w:szCs w:val="26"/>
      <w:lang w:val="ro-RO"/>
    </w:rPr>
  </w:style>
  <w:style w:type="paragraph" w:customStyle="1" w:styleId="textnormal">
    <w:name w:val="text normal"/>
    <w:basedOn w:val="Normal"/>
    <w:qFormat/>
    <w:rsid w:val="00D75A2F"/>
    <w:pPr>
      <w:spacing w:after="240"/>
      <w:jc w:val="both"/>
    </w:pPr>
    <w:rPr>
      <w:rFonts w:ascii="Times New Roman" w:eastAsia="Times New Roman" w:hAnsi="Times New Roman" w:cs="Times New Roman"/>
      <w:bCs/>
      <w:szCs w:val="28"/>
    </w:rPr>
  </w:style>
  <w:style w:type="paragraph" w:styleId="Antet">
    <w:name w:val="header"/>
    <w:aliases w:val="Header Char Char,Char1 Char1 Char Char,Char1 Char Char,Char1 Char1 Char,Char1 Char"/>
    <w:basedOn w:val="Normal"/>
    <w:link w:val="AntetCaracter"/>
    <w:unhideWhenUsed/>
    <w:rsid w:val="00062A3C"/>
    <w:pPr>
      <w:tabs>
        <w:tab w:val="center" w:pos="4536"/>
        <w:tab w:val="right" w:pos="9072"/>
      </w:tabs>
      <w:spacing w:after="0" w:line="240" w:lineRule="auto"/>
    </w:pPr>
  </w:style>
  <w:style w:type="character" w:customStyle="1" w:styleId="AntetCaracter">
    <w:name w:val="Antet Caracter"/>
    <w:aliases w:val="Header Char Char Caracter,Char1 Char1 Char Char Caracter,Char1 Char Char Caracter,Char1 Char1 Char Caracter,Char1 Char Caracter"/>
    <w:basedOn w:val="Fontdeparagrafimplicit"/>
    <w:link w:val="Antet"/>
    <w:rsid w:val="00062A3C"/>
    <w:rPr>
      <w:lang w:val="ro-RO"/>
    </w:rPr>
  </w:style>
  <w:style w:type="paragraph" w:styleId="Subsol">
    <w:name w:val="footer"/>
    <w:aliases w:val=" Char3, Char1"/>
    <w:basedOn w:val="Normal"/>
    <w:link w:val="SubsolCaracter"/>
    <w:uiPriority w:val="99"/>
    <w:unhideWhenUsed/>
    <w:rsid w:val="00062A3C"/>
    <w:pPr>
      <w:tabs>
        <w:tab w:val="center" w:pos="4536"/>
        <w:tab w:val="right" w:pos="9072"/>
      </w:tabs>
      <w:spacing w:after="0" w:line="240" w:lineRule="auto"/>
    </w:pPr>
  </w:style>
  <w:style w:type="character" w:customStyle="1" w:styleId="SubsolCaracter">
    <w:name w:val="Subsol Caracter"/>
    <w:aliases w:val=" Char3 Caracter, Char1 Caracter"/>
    <w:basedOn w:val="Fontdeparagrafimplicit"/>
    <w:link w:val="Subsol"/>
    <w:uiPriority w:val="99"/>
    <w:rsid w:val="00062A3C"/>
    <w:rPr>
      <w:lang w:val="ro-RO"/>
    </w:rPr>
  </w:style>
  <w:style w:type="paragraph" w:customStyle="1" w:styleId="Style10">
    <w:name w:val="Style10"/>
    <w:basedOn w:val="Normal"/>
    <w:uiPriority w:val="99"/>
    <w:rsid w:val="00EC1C17"/>
    <w:pPr>
      <w:widowControl w:val="0"/>
      <w:autoSpaceDE w:val="0"/>
      <w:autoSpaceDN w:val="0"/>
      <w:adjustRightInd w:val="0"/>
      <w:spacing w:after="0" w:line="303" w:lineRule="exact"/>
      <w:jc w:val="both"/>
    </w:pPr>
    <w:rPr>
      <w:rFonts w:ascii="Arial" w:eastAsia="Times New Roman" w:hAnsi="Arial" w:cs="Arial"/>
      <w:sz w:val="24"/>
      <w:szCs w:val="24"/>
      <w:lang w:val="en-US"/>
    </w:rPr>
  </w:style>
  <w:style w:type="character" w:customStyle="1" w:styleId="FrspaiereCaracter">
    <w:name w:val="Fără spațiere Caracter"/>
    <w:link w:val="Frspaiere"/>
    <w:uiPriority w:val="1"/>
    <w:rsid w:val="00AE26D5"/>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49608">
      <w:bodyDiv w:val="1"/>
      <w:marLeft w:val="0"/>
      <w:marRight w:val="0"/>
      <w:marTop w:val="0"/>
      <w:marBottom w:val="0"/>
      <w:divBdr>
        <w:top w:val="none" w:sz="0" w:space="0" w:color="auto"/>
        <w:left w:val="none" w:sz="0" w:space="0" w:color="auto"/>
        <w:bottom w:val="none" w:sz="0" w:space="0" w:color="auto"/>
        <w:right w:val="none" w:sz="0" w:space="0" w:color="auto"/>
      </w:divBdr>
    </w:div>
    <w:div w:id="138765610">
      <w:bodyDiv w:val="1"/>
      <w:marLeft w:val="0"/>
      <w:marRight w:val="0"/>
      <w:marTop w:val="0"/>
      <w:marBottom w:val="0"/>
      <w:divBdr>
        <w:top w:val="none" w:sz="0" w:space="0" w:color="auto"/>
        <w:left w:val="none" w:sz="0" w:space="0" w:color="auto"/>
        <w:bottom w:val="none" w:sz="0" w:space="0" w:color="auto"/>
        <w:right w:val="none" w:sz="0" w:space="0" w:color="auto"/>
      </w:divBdr>
    </w:div>
    <w:div w:id="1066493943">
      <w:bodyDiv w:val="1"/>
      <w:marLeft w:val="0"/>
      <w:marRight w:val="0"/>
      <w:marTop w:val="0"/>
      <w:marBottom w:val="0"/>
      <w:divBdr>
        <w:top w:val="none" w:sz="0" w:space="0" w:color="auto"/>
        <w:left w:val="none" w:sz="0" w:space="0" w:color="auto"/>
        <w:bottom w:val="none" w:sz="0" w:space="0" w:color="auto"/>
        <w:right w:val="none" w:sz="0" w:space="0" w:color="auto"/>
      </w:divBdr>
      <w:divsChild>
        <w:div w:id="2071687395">
          <w:marLeft w:val="0"/>
          <w:marRight w:val="0"/>
          <w:marTop w:val="0"/>
          <w:marBottom w:val="0"/>
          <w:divBdr>
            <w:top w:val="none" w:sz="0" w:space="0" w:color="auto"/>
            <w:left w:val="none" w:sz="0" w:space="0" w:color="auto"/>
            <w:bottom w:val="none" w:sz="0" w:space="0" w:color="auto"/>
            <w:right w:val="none" w:sz="0" w:space="0" w:color="auto"/>
          </w:divBdr>
        </w:div>
        <w:div w:id="1755320083">
          <w:marLeft w:val="0"/>
          <w:marRight w:val="0"/>
          <w:marTop w:val="0"/>
          <w:marBottom w:val="0"/>
          <w:divBdr>
            <w:top w:val="none" w:sz="0" w:space="0" w:color="auto"/>
            <w:left w:val="none" w:sz="0" w:space="0" w:color="auto"/>
            <w:bottom w:val="none" w:sz="0" w:space="0" w:color="auto"/>
            <w:right w:val="none" w:sz="0" w:space="0" w:color="auto"/>
          </w:divBdr>
        </w:div>
        <w:div w:id="1193303798">
          <w:marLeft w:val="0"/>
          <w:marRight w:val="0"/>
          <w:marTop w:val="0"/>
          <w:marBottom w:val="0"/>
          <w:divBdr>
            <w:top w:val="none" w:sz="0" w:space="0" w:color="auto"/>
            <w:left w:val="none" w:sz="0" w:space="0" w:color="auto"/>
            <w:bottom w:val="none" w:sz="0" w:space="0" w:color="auto"/>
            <w:right w:val="none" w:sz="0" w:space="0" w:color="auto"/>
          </w:divBdr>
        </w:div>
        <w:div w:id="903027497">
          <w:marLeft w:val="0"/>
          <w:marRight w:val="0"/>
          <w:marTop w:val="0"/>
          <w:marBottom w:val="0"/>
          <w:divBdr>
            <w:top w:val="none" w:sz="0" w:space="0" w:color="auto"/>
            <w:left w:val="none" w:sz="0" w:space="0" w:color="auto"/>
            <w:bottom w:val="none" w:sz="0" w:space="0" w:color="auto"/>
            <w:right w:val="none" w:sz="0" w:space="0" w:color="auto"/>
          </w:divBdr>
        </w:div>
        <w:div w:id="1988633589">
          <w:marLeft w:val="0"/>
          <w:marRight w:val="0"/>
          <w:marTop w:val="0"/>
          <w:marBottom w:val="0"/>
          <w:divBdr>
            <w:top w:val="none" w:sz="0" w:space="0" w:color="auto"/>
            <w:left w:val="none" w:sz="0" w:space="0" w:color="auto"/>
            <w:bottom w:val="none" w:sz="0" w:space="0" w:color="auto"/>
            <w:right w:val="none" w:sz="0" w:space="0" w:color="auto"/>
          </w:divBdr>
        </w:div>
        <w:div w:id="88700827">
          <w:marLeft w:val="0"/>
          <w:marRight w:val="0"/>
          <w:marTop w:val="0"/>
          <w:marBottom w:val="0"/>
          <w:divBdr>
            <w:top w:val="none" w:sz="0" w:space="0" w:color="auto"/>
            <w:left w:val="none" w:sz="0" w:space="0" w:color="auto"/>
            <w:bottom w:val="none" w:sz="0" w:space="0" w:color="auto"/>
            <w:right w:val="none" w:sz="0" w:space="0" w:color="auto"/>
          </w:divBdr>
        </w:div>
        <w:div w:id="745497599">
          <w:marLeft w:val="0"/>
          <w:marRight w:val="0"/>
          <w:marTop w:val="0"/>
          <w:marBottom w:val="0"/>
          <w:divBdr>
            <w:top w:val="none" w:sz="0" w:space="0" w:color="auto"/>
            <w:left w:val="none" w:sz="0" w:space="0" w:color="auto"/>
            <w:bottom w:val="none" w:sz="0" w:space="0" w:color="auto"/>
            <w:right w:val="none" w:sz="0" w:space="0" w:color="auto"/>
          </w:divBdr>
        </w:div>
        <w:div w:id="1520123857">
          <w:marLeft w:val="0"/>
          <w:marRight w:val="0"/>
          <w:marTop w:val="0"/>
          <w:marBottom w:val="0"/>
          <w:divBdr>
            <w:top w:val="none" w:sz="0" w:space="0" w:color="auto"/>
            <w:left w:val="none" w:sz="0" w:space="0" w:color="auto"/>
            <w:bottom w:val="none" w:sz="0" w:space="0" w:color="auto"/>
            <w:right w:val="none" w:sz="0" w:space="0" w:color="auto"/>
          </w:divBdr>
        </w:div>
        <w:div w:id="1056859092">
          <w:marLeft w:val="0"/>
          <w:marRight w:val="0"/>
          <w:marTop w:val="0"/>
          <w:marBottom w:val="0"/>
          <w:divBdr>
            <w:top w:val="none" w:sz="0" w:space="0" w:color="auto"/>
            <w:left w:val="none" w:sz="0" w:space="0" w:color="auto"/>
            <w:bottom w:val="none" w:sz="0" w:space="0" w:color="auto"/>
            <w:right w:val="none" w:sz="0" w:space="0" w:color="auto"/>
          </w:divBdr>
        </w:div>
        <w:div w:id="1681617336">
          <w:marLeft w:val="0"/>
          <w:marRight w:val="0"/>
          <w:marTop w:val="0"/>
          <w:marBottom w:val="0"/>
          <w:divBdr>
            <w:top w:val="none" w:sz="0" w:space="0" w:color="auto"/>
            <w:left w:val="none" w:sz="0" w:space="0" w:color="auto"/>
            <w:bottom w:val="none" w:sz="0" w:space="0" w:color="auto"/>
            <w:right w:val="none" w:sz="0" w:space="0" w:color="auto"/>
          </w:divBdr>
        </w:div>
        <w:div w:id="1109354795">
          <w:marLeft w:val="0"/>
          <w:marRight w:val="0"/>
          <w:marTop w:val="0"/>
          <w:marBottom w:val="0"/>
          <w:divBdr>
            <w:top w:val="none" w:sz="0" w:space="0" w:color="auto"/>
            <w:left w:val="none" w:sz="0" w:space="0" w:color="auto"/>
            <w:bottom w:val="none" w:sz="0" w:space="0" w:color="auto"/>
            <w:right w:val="none" w:sz="0" w:space="0" w:color="auto"/>
          </w:divBdr>
        </w:div>
        <w:div w:id="1018966550">
          <w:marLeft w:val="0"/>
          <w:marRight w:val="0"/>
          <w:marTop w:val="0"/>
          <w:marBottom w:val="0"/>
          <w:divBdr>
            <w:top w:val="none" w:sz="0" w:space="0" w:color="auto"/>
            <w:left w:val="none" w:sz="0" w:space="0" w:color="auto"/>
            <w:bottom w:val="none" w:sz="0" w:space="0" w:color="auto"/>
            <w:right w:val="none" w:sz="0" w:space="0" w:color="auto"/>
          </w:divBdr>
        </w:div>
        <w:div w:id="180514245">
          <w:marLeft w:val="0"/>
          <w:marRight w:val="0"/>
          <w:marTop w:val="0"/>
          <w:marBottom w:val="0"/>
          <w:divBdr>
            <w:top w:val="none" w:sz="0" w:space="0" w:color="auto"/>
            <w:left w:val="none" w:sz="0" w:space="0" w:color="auto"/>
            <w:bottom w:val="none" w:sz="0" w:space="0" w:color="auto"/>
            <w:right w:val="none" w:sz="0" w:space="0" w:color="auto"/>
          </w:divBdr>
        </w:div>
        <w:div w:id="1451629081">
          <w:marLeft w:val="0"/>
          <w:marRight w:val="0"/>
          <w:marTop w:val="0"/>
          <w:marBottom w:val="0"/>
          <w:divBdr>
            <w:top w:val="none" w:sz="0" w:space="0" w:color="auto"/>
            <w:left w:val="none" w:sz="0" w:space="0" w:color="auto"/>
            <w:bottom w:val="none" w:sz="0" w:space="0" w:color="auto"/>
            <w:right w:val="none" w:sz="0" w:space="0" w:color="auto"/>
          </w:divBdr>
        </w:div>
        <w:div w:id="876354768">
          <w:marLeft w:val="0"/>
          <w:marRight w:val="0"/>
          <w:marTop w:val="0"/>
          <w:marBottom w:val="0"/>
          <w:divBdr>
            <w:top w:val="none" w:sz="0" w:space="0" w:color="auto"/>
            <w:left w:val="none" w:sz="0" w:space="0" w:color="auto"/>
            <w:bottom w:val="none" w:sz="0" w:space="0" w:color="auto"/>
            <w:right w:val="none" w:sz="0" w:space="0" w:color="auto"/>
          </w:divBdr>
        </w:div>
        <w:div w:id="1561867966">
          <w:marLeft w:val="0"/>
          <w:marRight w:val="0"/>
          <w:marTop w:val="0"/>
          <w:marBottom w:val="0"/>
          <w:divBdr>
            <w:top w:val="none" w:sz="0" w:space="0" w:color="auto"/>
            <w:left w:val="none" w:sz="0" w:space="0" w:color="auto"/>
            <w:bottom w:val="none" w:sz="0" w:space="0" w:color="auto"/>
            <w:right w:val="none" w:sz="0" w:space="0" w:color="auto"/>
          </w:divBdr>
        </w:div>
        <w:div w:id="767891633">
          <w:marLeft w:val="0"/>
          <w:marRight w:val="0"/>
          <w:marTop w:val="0"/>
          <w:marBottom w:val="0"/>
          <w:divBdr>
            <w:top w:val="none" w:sz="0" w:space="0" w:color="auto"/>
            <w:left w:val="none" w:sz="0" w:space="0" w:color="auto"/>
            <w:bottom w:val="none" w:sz="0" w:space="0" w:color="auto"/>
            <w:right w:val="none" w:sz="0" w:space="0" w:color="auto"/>
          </w:divBdr>
        </w:div>
        <w:div w:id="1104375505">
          <w:marLeft w:val="0"/>
          <w:marRight w:val="0"/>
          <w:marTop w:val="0"/>
          <w:marBottom w:val="0"/>
          <w:divBdr>
            <w:top w:val="none" w:sz="0" w:space="0" w:color="auto"/>
            <w:left w:val="none" w:sz="0" w:space="0" w:color="auto"/>
            <w:bottom w:val="none" w:sz="0" w:space="0" w:color="auto"/>
            <w:right w:val="none" w:sz="0" w:space="0" w:color="auto"/>
          </w:divBdr>
        </w:div>
        <w:div w:id="1707363962">
          <w:marLeft w:val="0"/>
          <w:marRight w:val="0"/>
          <w:marTop w:val="0"/>
          <w:marBottom w:val="0"/>
          <w:divBdr>
            <w:top w:val="none" w:sz="0" w:space="0" w:color="auto"/>
            <w:left w:val="none" w:sz="0" w:space="0" w:color="auto"/>
            <w:bottom w:val="none" w:sz="0" w:space="0" w:color="auto"/>
            <w:right w:val="none" w:sz="0" w:space="0" w:color="auto"/>
          </w:divBdr>
        </w:div>
        <w:div w:id="1151099360">
          <w:marLeft w:val="0"/>
          <w:marRight w:val="0"/>
          <w:marTop w:val="0"/>
          <w:marBottom w:val="0"/>
          <w:divBdr>
            <w:top w:val="none" w:sz="0" w:space="0" w:color="auto"/>
            <w:left w:val="none" w:sz="0" w:space="0" w:color="auto"/>
            <w:bottom w:val="none" w:sz="0" w:space="0" w:color="auto"/>
            <w:right w:val="none" w:sz="0" w:space="0" w:color="auto"/>
          </w:divBdr>
        </w:div>
        <w:div w:id="1635480442">
          <w:marLeft w:val="0"/>
          <w:marRight w:val="0"/>
          <w:marTop w:val="0"/>
          <w:marBottom w:val="0"/>
          <w:divBdr>
            <w:top w:val="none" w:sz="0" w:space="0" w:color="auto"/>
            <w:left w:val="none" w:sz="0" w:space="0" w:color="auto"/>
            <w:bottom w:val="none" w:sz="0" w:space="0" w:color="auto"/>
            <w:right w:val="none" w:sz="0" w:space="0" w:color="auto"/>
          </w:divBdr>
        </w:div>
        <w:div w:id="806971649">
          <w:marLeft w:val="0"/>
          <w:marRight w:val="0"/>
          <w:marTop w:val="0"/>
          <w:marBottom w:val="0"/>
          <w:divBdr>
            <w:top w:val="none" w:sz="0" w:space="0" w:color="auto"/>
            <w:left w:val="none" w:sz="0" w:space="0" w:color="auto"/>
            <w:bottom w:val="none" w:sz="0" w:space="0" w:color="auto"/>
            <w:right w:val="none" w:sz="0" w:space="0" w:color="auto"/>
          </w:divBdr>
        </w:div>
        <w:div w:id="2065909671">
          <w:marLeft w:val="0"/>
          <w:marRight w:val="0"/>
          <w:marTop w:val="0"/>
          <w:marBottom w:val="0"/>
          <w:divBdr>
            <w:top w:val="none" w:sz="0" w:space="0" w:color="auto"/>
            <w:left w:val="none" w:sz="0" w:space="0" w:color="auto"/>
            <w:bottom w:val="none" w:sz="0" w:space="0" w:color="auto"/>
            <w:right w:val="none" w:sz="0" w:space="0" w:color="auto"/>
          </w:divBdr>
        </w:div>
        <w:div w:id="470812">
          <w:marLeft w:val="0"/>
          <w:marRight w:val="0"/>
          <w:marTop w:val="0"/>
          <w:marBottom w:val="0"/>
          <w:divBdr>
            <w:top w:val="none" w:sz="0" w:space="0" w:color="auto"/>
            <w:left w:val="none" w:sz="0" w:space="0" w:color="auto"/>
            <w:bottom w:val="none" w:sz="0" w:space="0" w:color="auto"/>
            <w:right w:val="none" w:sz="0" w:space="0" w:color="auto"/>
          </w:divBdr>
        </w:div>
        <w:div w:id="1247421983">
          <w:marLeft w:val="0"/>
          <w:marRight w:val="0"/>
          <w:marTop w:val="0"/>
          <w:marBottom w:val="0"/>
          <w:divBdr>
            <w:top w:val="none" w:sz="0" w:space="0" w:color="auto"/>
            <w:left w:val="none" w:sz="0" w:space="0" w:color="auto"/>
            <w:bottom w:val="none" w:sz="0" w:space="0" w:color="auto"/>
            <w:right w:val="none" w:sz="0" w:space="0" w:color="auto"/>
          </w:divBdr>
        </w:div>
        <w:div w:id="251356981">
          <w:marLeft w:val="0"/>
          <w:marRight w:val="0"/>
          <w:marTop w:val="0"/>
          <w:marBottom w:val="0"/>
          <w:divBdr>
            <w:top w:val="none" w:sz="0" w:space="0" w:color="auto"/>
            <w:left w:val="none" w:sz="0" w:space="0" w:color="auto"/>
            <w:bottom w:val="none" w:sz="0" w:space="0" w:color="auto"/>
            <w:right w:val="none" w:sz="0" w:space="0" w:color="auto"/>
          </w:divBdr>
        </w:div>
        <w:div w:id="1901212615">
          <w:marLeft w:val="0"/>
          <w:marRight w:val="0"/>
          <w:marTop w:val="0"/>
          <w:marBottom w:val="0"/>
          <w:divBdr>
            <w:top w:val="none" w:sz="0" w:space="0" w:color="auto"/>
            <w:left w:val="none" w:sz="0" w:space="0" w:color="auto"/>
            <w:bottom w:val="none" w:sz="0" w:space="0" w:color="auto"/>
            <w:right w:val="none" w:sz="0" w:space="0" w:color="auto"/>
          </w:divBdr>
        </w:div>
        <w:div w:id="2029793100">
          <w:marLeft w:val="0"/>
          <w:marRight w:val="0"/>
          <w:marTop w:val="0"/>
          <w:marBottom w:val="0"/>
          <w:divBdr>
            <w:top w:val="none" w:sz="0" w:space="0" w:color="auto"/>
            <w:left w:val="none" w:sz="0" w:space="0" w:color="auto"/>
            <w:bottom w:val="none" w:sz="0" w:space="0" w:color="auto"/>
            <w:right w:val="none" w:sz="0" w:space="0" w:color="auto"/>
          </w:divBdr>
        </w:div>
        <w:div w:id="25714408">
          <w:marLeft w:val="0"/>
          <w:marRight w:val="0"/>
          <w:marTop w:val="0"/>
          <w:marBottom w:val="0"/>
          <w:divBdr>
            <w:top w:val="none" w:sz="0" w:space="0" w:color="auto"/>
            <w:left w:val="none" w:sz="0" w:space="0" w:color="auto"/>
            <w:bottom w:val="none" w:sz="0" w:space="0" w:color="auto"/>
            <w:right w:val="none" w:sz="0" w:space="0" w:color="auto"/>
          </w:divBdr>
        </w:div>
        <w:div w:id="412707614">
          <w:marLeft w:val="0"/>
          <w:marRight w:val="0"/>
          <w:marTop w:val="0"/>
          <w:marBottom w:val="0"/>
          <w:divBdr>
            <w:top w:val="none" w:sz="0" w:space="0" w:color="auto"/>
            <w:left w:val="none" w:sz="0" w:space="0" w:color="auto"/>
            <w:bottom w:val="none" w:sz="0" w:space="0" w:color="auto"/>
            <w:right w:val="none" w:sz="0" w:space="0" w:color="auto"/>
          </w:divBdr>
        </w:div>
        <w:div w:id="130949735">
          <w:marLeft w:val="0"/>
          <w:marRight w:val="0"/>
          <w:marTop w:val="0"/>
          <w:marBottom w:val="0"/>
          <w:divBdr>
            <w:top w:val="none" w:sz="0" w:space="0" w:color="auto"/>
            <w:left w:val="none" w:sz="0" w:space="0" w:color="auto"/>
            <w:bottom w:val="none" w:sz="0" w:space="0" w:color="auto"/>
            <w:right w:val="none" w:sz="0" w:space="0" w:color="auto"/>
          </w:divBdr>
        </w:div>
        <w:div w:id="1492329495">
          <w:marLeft w:val="0"/>
          <w:marRight w:val="0"/>
          <w:marTop w:val="0"/>
          <w:marBottom w:val="0"/>
          <w:divBdr>
            <w:top w:val="none" w:sz="0" w:space="0" w:color="auto"/>
            <w:left w:val="none" w:sz="0" w:space="0" w:color="auto"/>
            <w:bottom w:val="none" w:sz="0" w:space="0" w:color="auto"/>
            <w:right w:val="none" w:sz="0" w:space="0" w:color="auto"/>
          </w:divBdr>
        </w:div>
        <w:div w:id="530922023">
          <w:marLeft w:val="0"/>
          <w:marRight w:val="0"/>
          <w:marTop w:val="0"/>
          <w:marBottom w:val="0"/>
          <w:divBdr>
            <w:top w:val="none" w:sz="0" w:space="0" w:color="auto"/>
            <w:left w:val="none" w:sz="0" w:space="0" w:color="auto"/>
            <w:bottom w:val="none" w:sz="0" w:space="0" w:color="auto"/>
            <w:right w:val="none" w:sz="0" w:space="0" w:color="auto"/>
          </w:divBdr>
        </w:div>
        <w:div w:id="328758498">
          <w:marLeft w:val="0"/>
          <w:marRight w:val="0"/>
          <w:marTop w:val="0"/>
          <w:marBottom w:val="0"/>
          <w:divBdr>
            <w:top w:val="none" w:sz="0" w:space="0" w:color="auto"/>
            <w:left w:val="none" w:sz="0" w:space="0" w:color="auto"/>
            <w:bottom w:val="none" w:sz="0" w:space="0" w:color="auto"/>
            <w:right w:val="none" w:sz="0" w:space="0" w:color="auto"/>
          </w:divBdr>
        </w:div>
        <w:div w:id="883517495">
          <w:marLeft w:val="0"/>
          <w:marRight w:val="0"/>
          <w:marTop w:val="0"/>
          <w:marBottom w:val="0"/>
          <w:divBdr>
            <w:top w:val="none" w:sz="0" w:space="0" w:color="auto"/>
            <w:left w:val="none" w:sz="0" w:space="0" w:color="auto"/>
            <w:bottom w:val="none" w:sz="0" w:space="0" w:color="auto"/>
            <w:right w:val="none" w:sz="0" w:space="0" w:color="auto"/>
          </w:divBdr>
        </w:div>
        <w:div w:id="533932685">
          <w:marLeft w:val="0"/>
          <w:marRight w:val="0"/>
          <w:marTop w:val="0"/>
          <w:marBottom w:val="0"/>
          <w:divBdr>
            <w:top w:val="none" w:sz="0" w:space="0" w:color="auto"/>
            <w:left w:val="none" w:sz="0" w:space="0" w:color="auto"/>
            <w:bottom w:val="none" w:sz="0" w:space="0" w:color="auto"/>
            <w:right w:val="none" w:sz="0" w:space="0" w:color="auto"/>
          </w:divBdr>
        </w:div>
        <w:div w:id="2123381773">
          <w:marLeft w:val="0"/>
          <w:marRight w:val="0"/>
          <w:marTop w:val="0"/>
          <w:marBottom w:val="0"/>
          <w:divBdr>
            <w:top w:val="none" w:sz="0" w:space="0" w:color="auto"/>
            <w:left w:val="none" w:sz="0" w:space="0" w:color="auto"/>
            <w:bottom w:val="none" w:sz="0" w:space="0" w:color="auto"/>
            <w:right w:val="none" w:sz="0" w:space="0" w:color="auto"/>
          </w:divBdr>
        </w:div>
        <w:div w:id="1238394683">
          <w:marLeft w:val="0"/>
          <w:marRight w:val="0"/>
          <w:marTop w:val="0"/>
          <w:marBottom w:val="0"/>
          <w:divBdr>
            <w:top w:val="none" w:sz="0" w:space="0" w:color="auto"/>
            <w:left w:val="none" w:sz="0" w:space="0" w:color="auto"/>
            <w:bottom w:val="none" w:sz="0" w:space="0" w:color="auto"/>
            <w:right w:val="none" w:sz="0" w:space="0" w:color="auto"/>
          </w:divBdr>
        </w:div>
        <w:div w:id="1753162501">
          <w:marLeft w:val="0"/>
          <w:marRight w:val="0"/>
          <w:marTop w:val="0"/>
          <w:marBottom w:val="0"/>
          <w:divBdr>
            <w:top w:val="none" w:sz="0" w:space="0" w:color="auto"/>
            <w:left w:val="none" w:sz="0" w:space="0" w:color="auto"/>
            <w:bottom w:val="none" w:sz="0" w:space="0" w:color="auto"/>
            <w:right w:val="none" w:sz="0" w:space="0" w:color="auto"/>
          </w:divBdr>
        </w:div>
        <w:div w:id="151870395">
          <w:marLeft w:val="0"/>
          <w:marRight w:val="0"/>
          <w:marTop w:val="0"/>
          <w:marBottom w:val="0"/>
          <w:divBdr>
            <w:top w:val="none" w:sz="0" w:space="0" w:color="auto"/>
            <w:left w:val="none" w:sz="0" w:space="0" w:color="auto"/>
            <w:bottom w:val="none" w:sz="0" w:space="0" w:color="auto"/>
            <w:right w:val="none" w:sz="0" w:space="0" w:color="auto"/>
          </w:divBdr>
        </w:div>
        <w:div w:id="664285210">
          <w:marLeft w:val="0"/>
          <w:marRight w:val="0"/>
          <w:marTop w:val="0"/>
          <w:marBottom w:val="0"/>
          <w:divBdr>
            <w:top w:val="none" w:sz="0" w:space="0" w:color="auto"/>
            <w:left w:val="none" w:sz="0" w:space="0" w:color="auto"/>
            <w:bottom w:val="none" w:sz="0" w:space="0" w:color="auto"/>
            <w:right w:val="none" w:sz="0" w:space="0" w:color="auto"/>
          </w:divBdr>
        </w:div>
        <w:div w:id="563881712">
          <w:marLeft w:val="0"/>
          <w:marRight w:val="0"/>
          <w:marTop w:val="0"/>
          <w:marBottom w:val="0"/>
          <w:divBdr>
            <w:top w:val="none" w:sz="0" w:space="0" w:color="auto"/>
            <w:left w:val="none" w:sz="0" w:space="0" w:color="auto"/>
            <w:bottom w:val="none" w:sz="0" w:space="0" w:color="auto"/>
            <w:right w:val="none" w:sz="0" w:space="0" w:color="auto"/>
          </w:divBdr>
        </w:div>
        <w:div w:id="1380714135">
          <w:marLeft w:val="0"/>
          <w:marRight w:val="0"/>
          <w:marTop w:val="0"/>
          <w:marBottom w:val="0"/>
          <w:divBdr>
            <w:top w:val="none" w:sz="0" w:space="0" w:color="auto"/>
            <w:left w:val="none" w:sz="0" w:space="0" w:color="auto"/>
            <w:bottom w:val="none" w:sz="0" w:space="0" w:color="auto"/>
            <w:right w:val="none" w:sz="0" w:space="0" w:color="auto"/>
          </w:divBdr>
        </w:div>
        <w:div w:id="1554006191">
          <w:marLeft w:val="0"/>
          <w:marRight w:val="0"/>
          <w:marTop w:val="0"/>
          <w:marBottom w:val="0"/>
          <w:divBdr>
            <w:top w:val="none" w:sz="0" w:space="0" w:color="auto"/>
            <w:left w:val="none" w:sz="0" w:space="0" w:color="auto"/>
            <w:bottom w:val="none" w:sz="0" w:space="0" w:color="auto"/>
            <w:right w:val="none" w:sz="0" w:space="0" w:color="auto"/>
          </w:divBdr>
        </w:div>
        <w:div w:id="114175178">
          <w:marLeft w:val="0"/>
          <w:marRight w:val="0"/>
          <w:marTop w:val="0"/>
          <w:marBottom w:val="0"/>
          <w:divBdr>
            <w:top w:val="none" w:sz="0" w:space="0" w:color="auto"/>
            <w:left w:val="none" w:sz="0" w:space="0" w:color="auto"/>
            <w:bottom w:val="none" w:sz="0" w:space="0" w:color="auto"/>
            <w:right w:val="none" w:sz="0" w:space="0" w:color="auto"/>
          </w:divBdr>
        </w:div>
        <w:div w:id="1688286645">
          <w:marLeft w:val="0"/>
          <w:marRight w:val="0"/>
          <w:marTop w:val="0"/>
          <w:marBottom w:val="0"/>
          <w:divBdr>
            <w:top w:val="none" w:sz="0" w:space="0" w:color="auto"/>
            <w:left w:val="none" w:sz="0" w:space="0" w:color="auto"/>
            <w:bottom w:val="none" w:sz="0" w:space="0" w:color="auto"/>
            <w:right w:val="none" w:sz="0" w:space="0" w:color="auto"/>
          </w:divBdr>
        </w:div>
        <w:div w:id="1921013819">
          <w:marLeft w:val="0"/>
          <w:marRight w:val="0"/>
          <w:marTop w:val="0"/>
          <w:marBottom w:val="0"/>
          <w:divBdr>
            <w:top w:val="none" w:sz="0" w:space="0" w:color="auto"/>
            <w:left w:val="none" w:sz="0" w:space="0" w:color="auto"/>
            <w:bottom w:val="none" w:sz="0" w:space="0" w:color="auto"/>
            <w:right w:val="none" w:sz="0" w:space="0" w:color="auto"/>
          </w:divBdr>
        </w:div>
        <w:div w:id="1807972672">
          <w:marLeft w:val="0"/>
          <w:marRight w:val="0"/>
          <w:marTop w:val="0"/>
          <w:marBottom w:val="0"/>
          <w:divBdr>
            <w:top w:val="none" w:sz="0" w:space="0" w:color="auto"/>
            <w:left w:val="none" w:sz="0" w:space="0" w:color="auto"/>
            <w:bottom w:val="none" w:sz="0" w:space="0" w:color="auto"/>
            <w:right w:val="none" w:sz="0" w:space="0" w:color="auto"/>
          </w:divBdr>
        </w:div>
        <w:div w:id="1011224897">
          <w:marLeft w:val="0"/>
          <w:marRight w:val="0"/>
          <w:marTop w:val="0"/>
          <w:marBottom w:val="0"/>
          <w:divBdr>
            <w:top w:val="none" w:sz="0" w:space="0" w:color="auto"/>
            <w:left w:val="none" w:sz="0" w:space="0" w:color="auto"/>
            <w:bottom w:val="none" w:sz="0" w:space="0" w:color="auto"/>
            <w:right w:val="none" w:sz="0" w:space="0" w:color="auto"/>
          </w:divBdr>
        </w:div>
        <w:div w:id="2068644570">
          <w:marLeft w:val="0"/>
          <w:marRight w:val="0"/>
          <w:marTop w:val="0"/>
          <w:marBottom w:val="0"/>
          <w:divBdr>
            <w:top w:val="none" w:sz="0" w:space="0" w:color="auto"/>
            <w:left w:val="none" w:sz="0" w:space="0" w:color="auto"/>
            <w:bottom w:val="none" w:sz="0" w:space="0" w:color="auto"/>
            <w:right w:val="none" w:sz="0" w:space="0" w:color="auto"/>
          </w:divBdr>
        </w:div>
        <w:div w:id="1956324778">
          <w:marLeft w:val="0"/>
          <w:marRight w:val="0"/>
          <w:marTop w:val="0"/>
          <w:marBottom w:val="0"/>
          <w:divBdr>
            <w:top w:val="none" w:sz="0" w:space="0" w:color="auto"/>
            <w:left w:val="none" w:sz="0" w:space="0" w:color="auto"/>
            <w:bottom w:val="none" w:sz="0" w:space="0" w:color="auto"/>
            <w:right w:val="none" w:sz="0" w:space="0" w:color="auto"/>
          </w:divBdr>
        </w:div>
        <w:div w:id="2139101088">
          <w:marLeft w:val="0"/>
          <w:marRight w:val="0"/>
          <w:marTop w:val="0"/>
          <w:marBottom w:val="0"/>
          <w:divBdr>
            <w:top w:val="none" w:sz="0" w:space="0" w:color="auto"/>
            <w:left w:val="none" w:sz="0" w:space="0" w:color="auto"/>
            <w:bottom w:val="none" w:sz="0" w:space="0" w:color="auto"/>
            <w:right w:val="none" w:sz="0" w:space="0" w:color="auto"/>
          </w:divBdr>
        </w:div>
        <w:div w:id="1983193254">
          <w:marLeft w:val="0"/>
          <w:marRight w:val="0"/>
          <w:marTop w:val="0"/>
          <w:marBottom w:val="0"/>
          <w:divBdr>
            <w:top w:val="none" w:sz="0" w:space="0" w:color="auto"/>
            <w:left w:val="none" w:sz="0" w:space="0" w:color="auto"/>
            <w:bottom w:val="none" w:sz="0" w:space="0" w:color="auto"/>
            <w:right w:val="none" w:sz="0" w:space="0" w:color="auto"/>
          </w:divBdr>
        </w:div>
        <w:div w:id="285963268">
          <w:marLeft w:val="0"/>
          <w:marRight w:val="0"/>
          <w:marTop w:val="0"/>
          <w:marBottom w:val="0"/>
          <w:divBdr>
            <w:top w:val="none" w:sz="0" w:space="0" w:color="auto"/>
            <w:left w:val="none" w:sz="0" w:space="0" w:color="auto"/>
            <w:bottom w:val="none" w:sz="0" w:space="0" w:color="auto"/>
            <w:right w:val="none" w:sz="0" w:space="0" w:color="auto"/>
          </w:divBdr>
        </w:div>
        <w:div w:id="1466773679">
          <w:marLeft w:val="0"/>
          <w:marRight w:val="0"/>
          <w:marTop w:val="0"/>
          <w:marBottom w:val="0"/>
          <w:divBdr>
            <w:top w:val="none" w:sz="0" w:space="0" w:color="auto"/>
            <w:left w:val="none" w:sz="0" w:space="0" w:color="auto"/>
            <w:bottom w:val="none" w:sz="0" w:space="0" w:color="auto"/>
            <w:right w:val="none" w:sz="0" w:space="0" w:color="auto"/>
          </w:divBdr>
        </w:div>
        <w:div w:id="1197422777">
          <w:marLeft w:val="0"/>
          <w:marRight w:val="0"/>
          <w:marTop w:val="0"/>
          <w:marBottom w:val="0"/>
          <w:divBdr>
            <w:top w:val="none" w:sz="0" w:space="0" w:color="auto"/>
            <w:left w:val="none" w:sz="0" w:space="0" w:color="auto"/>
            <w:bottom w:val="none" w:sz="0" w:space="0" w:color="auto"/>
            <w:right w:val="none" w:sz="0" w:space="0" w:color="auto"/>
          </w:divBdr>
        </w:div>
        <w:div w:id="817262958">
          <w:marLeft w:val="0"/>
          <w:marRight w:val="0"/>
          <w:marTop w:val="0"/>
          <w:marBottom w:val="0"/>
          <w:divBdr>
            <w:top w:val="none" w:sz="0" w:space="0" w:color="auto"/>
            <w:left w:val="none" w:sz="0" w:space="0" w:color="auto"/>
            <w:bottom w:val="none" w:sz="0" w:space="0" w:color="auto"/>
            <w:right w:val="none" w:sz="0" w:space="0" w:color="auto"/>
          </w:divBdr>
        </w:div>
        <w:div w:id="701788028">
          <w:marLeft w:val="0"/>
          <w:marRight w:val="0"/>
          <w:marTop w:val="0"/>
          <w:marBottom w:val="0"/>
          <w:divBdr>
            <w:top w:val="none" w:sz="0" w:space="0" w:color="auto"/>
            <w:left w:val="none" w:sz="0" w:space="0" w:color="auto"/>
            <w:bottom w:val="none" w:sz="0" w:space="0" w:color="auto"/>
            <w:right w:val="none" w:sz="0" w:space="0" w:color="auto"/>
          </w:divBdr>
        </w:div>
        <w:div w:id="98569460">
          <w:marLeft w:val="0"/>
          <w:marRight w:val="0"/>
          <w:marTop w:val="0"/>
          <w:marBottom w:val="0"/>
          <w:divBdr>
            <w:top w:val="none" w:sz="0" w:space="0" w:color="auto"/>
            <w:left w:val="none" w:sz="0" w:space="0" w:color="auto"/>
            <w:bottom w:val="none" w:sz="0" w:space="0" w:color="auto"/>
            <w:right w:val="none" w:sz="0" w:space="0" w:color="auto"/>
          </w:divBdr>
        </w:div>
        <w:div w:id="37164058">
          <w:marLeft w:val="0"/>
          <w:marRight w:val="0"/>
          <w:marTop w:val="0"/>
          <w:marBottom w:val="0"/>
          <w:divBdr>
            <w:top w:val="none" w:sz="0" w:space="0" w:color="auto"/>
            <w:left w:val="none" w:sz="0" w:space="0" w:color="auto"/>
            <w:bottom w:val="none" w:sz="0" w:space="0" w:color="auto"/>
            <w:right w:val="none" w:sz="0" w:space="0" w:color="auto"/>
          </w:divBdr>
        </w:div>
        <w:div w:id="1171724564">
          <w:marLeft w:val="0"/>
          <w:marRight w:val="0"/>
          <w:marTop w:val="0"/>
          <w:marBottom w:val="0"/>
          <w:divBdr>
            <w:top w:val="none" w:sz="0" w:space="0" w:color="auto"/>
            <w:left w:val="none" w:sz="0" w:space="0" w:color="auto"/>
            <w:bottom w:val="none" w:sz="0" w:space="0" w:color="auto"/>
            <w:right w:val="none" w:sz="0" w:space="0" w:color="auto"/>
          </w:divBdr>
        </w:div>
        <w:div w:id="764424181">
          <w:marLeft w:val="0"/>
          <w:marRight w:val="0"/>
          <w:marTop w:val="0"/>
          <w:marBottom w:val="0"/>
          <w:divBdr>
            <w:top w:val="none" w:sz="0" w:space="0" w:color="auto"/>
            <w:left w:val="none" w:sz="0" w:space="0" w:color="auto"/>
            <w:bottom w:val="none" w:sz="0" w:space="0" w:color="auto"/>
            <w:right w:val="none" w:sz="0" w:space="0" w:color="auto"/>
          </w:divBdr>
        </w:div>
        <w:div w:id="1729693344">
          <w:marLeft w:val="0"/>
          <w:marRight w:val="0"/>
          <w:marTop w:val="0"/>
          <w:marBottom w:val="0"/>
          <w:divBdr>
            <w:top w:val="none" w:sz="0" w:space="0" w:color="auto"/>
            <w:left w:val="none" w:sz="0" w:space="0" w:color="auto"/>
            <w:bottom w:val="none" w:sz="0" w:space="0" w:color="auto"/>
            <w:right w:val="none" w:sz="0" w:space="0" w:color="auto"/>
          </w:divBdr>
        </w:div>
        <w:div w:id="1108162498">
          <w:marLeft w:val="0"/>
          <w:marRight w:val="0"/>
          <w:marTop w:val="0"/>
          <w:marBottom w:val="0"/>
          <w:divBdr>
            <w:top w:val="none" w:sz="0" w:space="0" w:color="auto"/>
            <w:left w:val="none" w:sz="0" w:space="0" w:color="auto"/>
            <w:bottom w:val="none" w:sz="0" w:space="0" w:color="auto"/>
            <w:right w:val="none" w:sz="0" w:space="0" w:color="auto"/>
          </w:divBdr>
        </w:div>
        <w:div w:id="866917556">
          <w:marLeft w:val="0"/>
          <w:marRight w:val="0"/>
          <w:marTop w:val="0"/>
          <w:marBottom w:val="0"/>
          <w:divBdr>
            <w:top w:val="none" w:sz="0" w:space="0" w:color="auto"/>
            <w:left w:val="none" w:sz="0" w:space="0" w:color="auto"/>
            <w:bottom w:val="none" w:sz="0" w:space="0" w:color="auto"/>
            <w:right w:val="none" w:sz="0" w:space="0" w:color="auto"/>
          </w:divBdr>
        </w:div>
        <w:div w:id="760104989">
          <w:marLeft w:val="0"/>
          <w:marRight w:val="0"/>
          <w:marTop w:val="0"/>
          <w:marBottom w:val="0"/>
          <w:divBdr>
            <w:top w:val="none" w:sz="0" w:space="0" w:color="auto"/>
            <w:left w:val="none" w:sz="0" w:space="0" w:color="auto"/>
            <w:bottom w:val="none" w:sz="0" w:space="0" w:color="auto"/>
            <w:right w:val="none" w:sz="0" w:space="0" w:color="auto"/>
          </w:divBdr>
        </w:div>
        <w:div w:id="402681280">
          <w:marLeft w:val="0"/>
          <w:marRight w:val="0"/>
          <w:marTop w:val="0"/>
          <w:marBottom w:val="0"/>
          <w:divBdr>
            <w:top w:val="none" w:sz="0" w:space="0" w:color="auto"/>
            <w:left w:val="none" w:sz="0" w:space="0" w:color="auto"/>
            <w:bottom w:val="none" w:sz="0" w:space="0" w:color="auto"/>
            <w:right w:val="none" w:sz="0" w:space="0" w:color="auto"/>
          </w:divBdr>
        </w:div>
        <w:div w:id="1963222634">
          <w:marLeft w:val="0"/>
          <w:marRight w:val="0"/>
          <w:marTop w:val="0"/>
          <w:marBottom w:val="0"/>
          <w:divBdr>
            <w:top w:val="none" w:sz="0" w:space="0" w:color="auto"/>
            <w:left w:val="none" w:sz="0" w:space="0" w:color="auto"/>
            <w:bottom w:val="none" w:sz="0" w:space="0" w:color="auto"/>
            <w:right w:val="none" w:sz="0" w:space="0" w:color="auto"/>
          </w:divBdr>
        </w:div>
        <w:div w:id="520125639">
          <w:marLeft w:val="0"/>
          <w:marRight w:val="0"/>
          <w:marTop w:val="0"/>
          <w:marBottom w:val="0"/>
          <w:divBdr>
            <w:top w:val="none" w:sz="0" w:space="0" w:color="auto"/>
            <w:left w:val="none" w:sz="0" w:space="0" w:color="auto"/>
            <w:bottom w:val="none" w:sz="0" w:space="0" w:color="auto"/>
            <w:right w:val="none" w:sz="0" w:space="0" w:color="auto"/>
          </w:divBdr>
        </w:div>
        <w:div w:id="339897635">
          <w:marLeft w:val="0"/>
          <w:marRight w:val="0"/>
          <w:marTop w:val="0"/>
          <w:marBottom w:val="0"/>
          <w:divBdr>
            <w:top w:val="none" w:sz="0" w:space="0" w:color="auto"/>
            <w:left w:val="none" w:sz="0" w:space="0" w:color="auto"/>
            <w:bottom w:val="none" w:sz="0" w:space="0" w:color="auto"/>
            <w:right w:val="none" w:sz="0" w:space="0" w:color="auto"/>
          </w:divBdr>
        </w:div>
        <w:div w:id="1996758332">
          <w:marLeft w:val="0"/>
          <w:marRight w:val="0"/>
          <w:marTop w:val="0"/>
          <w:marBottom w:val="0"/>
          <w:divBdr>
            <w:top w:val="none" w:sz="0" w:space="0" w:color="auto"/>
            <w:left w:val="none" w:sz="0" w:space="0" w:color="auto"/>
            <w:bottom w:val="none" w:sz="0" w:space="0" w:color="auto"/>
            <w:right w:val="none" w:sz="0" w:space="0" w:color="auto"/>
          </w:divBdr>
        </w:div>
        <w:div w:id="116216033">
          <w:marLeft w:val="0"/>
          <w:marRight w:val="0"/>
          <w:marTop w:val="0"/>
          <w:marBottom w:val="0"/>
          <w:divBdr>
            <w:top w:val="none" w:sz="0" w:space="0" w:color="auto"/>
            <w:left w:val="none" w:sz="0" w:space="0" w:color="auto"/>
            <w:bottom w:val="none" w:sz="0" w:space="0" w:color="auto"/>
            <w:right w:val="none" w:sz="0" w:space="0" w:color="auto"/>
          </w:divBdr>
        </w:div>
        <w:div w:id="1660420565">
          <w:marLeft w:val="0"/>
          <w:marRight w:val="0"/>
          <w:marTop w:val="0"/>
          <w:marBottom w:val="0"/>
          <w:divBdr>
            <w:top w:val="none" w:sz="0" w:space="0" w:color="auto"/>
            <w:left w:val="none" w:sz="0" w:space="0" w:color="auto"/>
            <w:bottom w:val="none" w:sz="0" w:space="0" w:color="auto"/>
            <w:right w:val="none" w:sz="0" w:space="0" w:color="auto"/>
          </w:divBdr>
        </w:div>
        <w:div w:id="1286158201">
          <w:marLeft w:val="0"/>
          <w:marRight w:val="0"/>
          <w:marTop w:val="0"/>
          <w:marBottom w:val="0"/>
          <w:divBdr>
            <w:top w:val="none" w:sz="0" w:space="0" w:color="auto"/>
            <w:left w:val="none" w:sz="0" w:space="0" w:color="auto"/>
            <w:bottom w:val="none" w:sz="0" w:space="0" w:color="auto"/>
            <w:right w:val="none" w:sz="0" w:space="0" w:color="auto"/>
          </w:divBdr>
        </w:div>
      </w:divsChild>
    </w:div>
    <w:div w:id="18714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imaria@crucea.judetul-constanta.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AD3E0-07C7-40E4-B0DF-7EC05D17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dc:creator>
  <cp:lastModifiedBy>Secretar General</cp:lastModifiedBy>
  <cp:revision>2</cp:revision>
  <cp:lastPrinted>2022-10-25T10:39:00Z</cp:lastPrinted>
  <dcterms:created xsi:type="dcterms:W3CDTF">2022-10-26T06:57:00Z</dcterms:created>
  <dcterms:modified xsi:type="dcterms:W3CDTF">2022-10-26T06:57:00Z</dcterms:modified>
</cp:coreProperties>
</file>