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C2" w:rsidRDefault="008C3AC2" w:rsidP="00164CDE">
      <w:pPr>
        <w:spacing w:after="0" w:line="240" w:lineRule="auto"/>
        <w:ind w:firstLine="851"/>
        <w:jc w:val="right"/>
        <w:rPr>
          <w:rFonts w:eastAsia="Times New Roman"/>
          <w:bCs/>
          <w:lang w:eastAsia="ro-RO"/>
        </w:rPr>
      </w:pPr>
      <w:r>
        <w:rPr>
          <w:rFonts w:eastAsia="Times New Roman"/>
          <w:bCs/>
          <w:lang w:eastAsia="ro-RO"/>
        </w:rPr>
        <w:t xml:space="preserve">Anexa </w:t>
      </w:r>
      <w:r w:rsidR="006B1716">
        <w:rPr>
          <w:rFonts w:eastAsia="Times New Roman"/>
          <w:bCs/>
          <w:lang w:eastAsia="ro-RO"/>
        </w:rPr>
        <w:t xml:space="preserve">1 la </w:t>
      </w:r>
      <w:r w:rsidR="00164CDE">
        <w:rPr>
          <w:rFonts w:eastAsia="Times New Roman"/>
          <w:bCs/>
          <w:lang w:eastAsia="ro-RO"/>
        </w:rPr>
        <w:t>PH 73 din  16 12 2022</w:t>
      </w:r>
    </w:p>
    <w:p w:rsidR="00A21D14" w:rsidRDefault="00A21D14" w:rsidP="00AB7438">
      <w:pPr>
        <w:spacing w:after="0" w:line="240" w:lineRule="auto"/>
        <w:ind w:left="-142"/>
        <w:jc w:val="both"/>
        <w:rPr>
          <w:rFonts w:eastAsia="Times New Roman"/>
          <w:bCs/>
          <w:lang w:eastAsia="ro-RO"/>
        </w:rPr>
      </w:pPr>
    </w:p>
    <w:p w:rsidR="00A21D14" w:rsidRDefault="00A21D14" w:rsidP="00AB7438">
      <w:pPr>
        <w:spacing w:after="0" w:line="240" w:lineRule="auto"/>
        <w:ind w:left="-142"/>
        <w:jc w:val="both"/>
        <w:rPr>
          <w:rFonts w:eastAsia="Times New Roman"/>
          <w:bCs/>
          <w:lang w:eastAsia="ro-RO"/>
        </w:rPr>
      </w:pPr>
    </w:p>
    <w:p w:rsidR="00AB7438" w:rsidRDefault="00F76FF7" w:rsidP="00AB7438">
      <w:pPr>
        <w:spacing w:after="0" w:line="240" w:lineRule="auto"/>
        <w:ind w:left="-142"/>
        <w:jc w:val="both"/>
        <w:rPr>
          <w:rFonts w:eastAsia="Times New Roman"/>
          <w:bCs/>
          <w:lang w:eastAsia="ro-RO"/>
        </w:rPr>
      </w:pPr>
      <w:r>
        <w:rPr>
          <w:rFonts w:eastAsia="Times New Roman"/>
          <w:bCs/>
          <w:lang w:eastAsia="ro-RO"/>
        </w:rPr>
        <w:tab/>
      </w:r>
      <w:r w:rsidR="00732EF2" w:rsidRPr="00732EF2">
        <w:rPr>
          <w:rFonts w:eastAsia="Times New Roman"/>
          <w:bCs/>
          <w:lang w:eastAsia="ro-RO"/>
        </w:rPr>
        <w:t xml:space="preserve">Numărul locuitorilor deserviti deProiect este de </w:t>
      </w:r>
      <w:r w:rsidR="00A21D14" w:rsidRPr="00A21D14">
        <w:rPr>
          <w:rFonts w:eastAsia="Times New Roman"/>
          <w:bCs/>
          <w:lang w:eastAsia="ro-RO"/>
        </w:rPr>
        <w:t>3.030</w:t>
      </w:r>
      <w:r w:rsidR="00732EF2" w:rsidRPr="00732EF2">
        <w:rPr>
          <w:rFonts w:eastAsia="Times New Roman"/>
          <w:bCs/>
          <w:lang w:eastAsia="ro-RO"/>
        </w:rPr>
        <w:t>conform rezultatelor finaleale Recensamantului Populatiei 2011.</w:t>
      </w:r>
    </w:p>
    <w:p w:rsidR="00A21D14" w:rsidRDefault="00A21D14" w:rsidP="00AB7438">
      <w:pPr>
        <w:spacing w:after="0" w:line="240" w:lineRule="auto"/>
        <w:ind w:left="-142"/>
        <w:jc w:val="both"/>
        <w:rPr>
          <w:rFonts w:eastAsia="Times New Roman"/>
          <w:bCs/>
          <w:lang w:eastAsia="ro-RO"/>
        </w:rPr>
      </w:pPr>
    </w:p>
    <w:p w:rsidR="00834F4E" w:rsidRPr="00A21D14" w:rsidRDefault="00BF64BE" w:rsidP="00A21D14">
      <w:pPr>
        <w:spacing w:after="0" w:line="240" w:lineRule="auto"/>
        <w:ind w:left="-142"/>
        <w:jc w:val="both"/>
        <w:rPr>
          <w:rFonts w:eastAsia="Times New Roman"/>
          <w:bCs/>
          <w:color w:val="000000" w:themeColor="text1"/>
          <w:lang w:val="sk-SK" w:eastAsia="ro-RO"/>
        </w:rPr>
      </w:pPr>
      <w:r w:rsidRPr="00BF64BE">
        <w:rPr>
          <w:rFonts w:eastAsia="Times New Roman"/>
          <w:bCs/>
          <w:lang w:val="sk-SK" w:eastAsia="ro-RO"/>
        </w:rPr>
        <w:t xml:space="preserve">Operatori economici </w:t>
      </w:r>
      <w:r w:rsidR="00732EF2" w:rsidRPr="006E4621">
        <w:rPr>
          <w:rFonts w:eastAsia="Times New Roman"/>
          <w:bCs/>
          <w:lang w:val="sk-SK" w:eastAsia="ro-RO"/>
        </w:rPr>
        <w:t>deservi</w:t>
      </w:r>
      <w:r w:rsidR="00732EF2" w:rsidRPr="006E4621">
        <w:rPr>
          <w:rFonts w:eastAsia="Times New Roman"/>
          <w:bCs/>
          <w:lang w:eastAsia="ro-RO"/>
        </w:rPr>
        <w:t>ț</w:t>
      </w:r>
      <w:r w:rsidR="00732EF2" w:rsidRPr="006E4621">
        <w:rPr>
          <w:rFonts w:eastAsia="Times New Roman"/>
          <w:bCs/>
          <w:lang w:val="sk-SK" w:eastAsia="ro-RO"/>
        </w:rPr>
        <w:t>i de Proiect</w:t>
      </w:r>
      <w:r w:rsidR="00A21D14">
        <w:rPr>
          <w:rFonts w:eastAsia="Times New Roman"/>
          <w:bCs/>
          <w:lang w:val="sk-SK" w:eastAsia="ro-RO"/>
        </w:rPr>
        <w:t>:</w:t>
      </w:r>
      <w:bookmarkStart w:id="0" w:name="_GoBack"/>
      <w:bookmarkEnd w:id="0"/>
    </w:p>
    <w:p w:rsidR="00A21D14" w:rsidRPr="00A21D14" w:rsidRDefault="00A21D14" w:rsidP="00A21D14">
      <w:pPr>
        <w:suppressAutoHyphens w:val="0"/>
        <w:spacing w:after="0" w:line="240" w:lineRule="auto"/>
        <w:jc w:val="both"/>
        <w:rPr>
          <w:rFonts w:eastAsia="Times New Roman"/>
          <w:color w:val="000000" w:themeColor="text1"/>
          <w:lang w:eastAsia="en-US"/>
        </w:rPr>
      </w:pPr>
      <w:r w:rsidRPr="00A21D14">
        <w:rPr>
          <w:rFonts w:eastAsia="Times New Roman"/>
          <w:color w:val="000000" w:themeColor="text1"/>
          <w:lang w:eastAsia="en-US"/>
        </w:rPr>
        <w:t>CMI MOMIRLEANU CRISTIANA</w:t>
      </w:r>
    </w:p>
    <w:p w:rsidR="00A21D14" w:rsidRPr="00A21D14" w:rsidRDefault="00A21D14" w:rsidP="00A21D14">
      <w:pPr>
        <w:suppressAutoHyphens w:val="0"/>
        <w:spacing w:after="0" w:line="240" w:lineRule="auto"/>
        <w:jc w:val="both"/>
        <w:rPr>
          <w:rFonts w:eastAsia="Times New Roman"/>
          <w:lang w:eastAsia="en-US"/>
        </w:rPr>
      </w:pPr>
      <w:r w:rsidRPr="00A21D14">
        <w:rPr>
          <w:rFonts w:eastAsia="Times New Roman"/>
          <w:lang w:eastAsia="en-US"/>
        </w:rPr>
        <w:t>CEC BANK SA</w:t>
      </w:r>
    </w:p>
    <w:p w:rsidR="00A21D14" w:rsidRPr="00A21D14" w:rsidRDefault="00A21D14" w:rsidP="00A21D14">
      <w:pPr>
        <w:suppressAutoHyphens w:val="0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val="en-US" w:eastAsia="en-US"/>
        </w:rPr>
      </w:pPr>
      <w:r w:rsidRPr="00A21D14">
        <w:rPr>
          <w:rFonts w:eastAsia="Times New Roman"/>
          <w:color w:val="000000"/>
          <w:sz w:val="26"/>
          <w:szCs w:val="26"/>
          <w:lang w:val="en-US" w:eastAsia="en-US"/>
        </w:rPr>
        <w:t>POSTA ROMANA</w:t>
      </w:r>
    </w:p>
    <w:p w:rsidR="00A21D14" w:rsidRPr="00A21D14" w:rsidRDefault="00A21D14" w:rsidP="00A21D14">
      <w:pPr>
        <w:suppressAutoHyphens w:val="0"/>
        <w:spacing w:after="0" w:line="240" w:lineRule="auto"/>
        <w:jc w:val="both"/>
        <w:rPr>
          <w:rFonts w:eastAsia="Times New Roman"/>
          <w:lang w:eastAsia="en-US"/>
        </w:rPr>
      </w:pPr>
      <w:r w:rsidRPr="00A21D14">
        <w:rPr>
          <w:rFonts w:eastAsia="Times New Roman"/>
          <w:lang w:eastAsia="en-US"/>
        </w:rPr>
        <w:t>GRADINITA GRUIA</w:t>
      </w:r>
    </w:p>
    <w:p w:rsidR="00A21D14" w:rsidRPr="00A21D14" w:rsidRDefault="00A21D14" w:rsidP="00A21D14">
      <w:pPr>
        <w:suppressAutoHyphens w:val="0"/>
        <w:spacing w:after="0" w:line="240" w:lineRule="auto"/>
        <w:jc w:val="both"/>
        <w:rPr>
          <w:rFonts w:eastAsia="Times New Roman"/>
          <w:lang w:eastAsia="en-US"/>
        </w:rPr>
      </w:pPr>
      <w:r w:rsidRPr="00A21D14">
        <w:rPr>
          <w:rFonts w:eastAsia="Times New Roman"/>
          <w:lang w:eastAsia="en-US"/>
        </w:rPr>
        <w:t>SCOALA GIMNAZIALA GRUIA</w:t>
      </w:r>
    </w:p>
    <w:p w:rsidR="00A21D14" w:rsidRPr="00A21D14" w:rsidRDefault="00A21D14" w:rsidP="00A21D14">
      <w:pPr>
        <w:suppressAutoHyphens w:val="0"/>
        <w:spacing w:after="0" w:line="240" w:lineRule="auto"/>
        <w:jc w:val="both"/>
        <w:rPr>
          <w:rFonts w:eastAsia="Times New Roman"/>
          <w:lang w:eastAsia="en-US"/>
        </w:rPr>
      </w:pPr>
      <w:r w:rsidRPr="00A21D14">
        <w:rPr>
          <w:rFonts w:eastAsia="Times New Roman"/>
          <w:lang w:eastAsia="en-US"/>
        </w:rPr>
        <w:t>II VIDOE ANGELA</w:t>
      </w:r>
    </w:p>
    <w:p w:rsidR="00A21D14" w:rsidRPr="00A21D14" w:rsidRDefault="00A21D14" w:rsidP="00A21D14">
      <w:pPr>
        <w:suppressAutoHyphens w:val="0"/>
        <w:spacing w:after="0" w:line="240" w:lineRule="auto"/>
        <w:jc w:val="both"/>
        <w:rPr>
          <w:rFonts w:eastAsia="Times New Roman"/>
          <w:lang w:eastAsia="en-US"/>
        </w:rPr>
      </w:pPr>
      <w:r w:rsidRPr="00A21D14">
        <w:rPr>
          <w:rFonts w:eastAsia="Times New Roman"/>
          <w:lang w:eastAsia="en-US"/>
        </w:rPr>
        <w:t>SC MARKET 84 SRL</w:t>
      </w:r>
    </w:p>
    <w:p w:rsidR="00A21D14" w:rsidRPr="00A21D14" w:rsidRDefault="00A21D14" w:rsidP="00A21D14">
      <w:pPr>
        <w:suppressAutoHyphens w:val="0"/>
        <w:spacing w:after="0" w:line="240" w:lineRule="auto"/>
        <w:jc w:val="both"/>
        <w:rPr>
          <w:rFonts w:eastAsia="Times New Roman"/>
          <w:lang w:eastAsia="en-US"/>
        </w:rPr>
      </w:pPr>
      <w:r w:rsidRPr="00A21D14">
        <w:rPr>
          <w:rFonts w:eastAsia="Times New Roman"/>
          <w:lang w:eastAsia="en-US"/>
        </w:rPr>
        <w:t>SC COMEXIM R SRL</w:t>
      </w:r>
    </w:p>
    <w:p w:rsidR="00A21D14" w:rsidRPr="00A21D14" w:rsidRDefault="00A21D14" w:rsidP="00A21D14">
      <w:pPr>
        <w:suppressAutoHyphens w:val="0"/>
        <w:spacing w:after="0" w:line="240" w:lineRule="auto"/>
        <w:jc w:val="both"/>
        <w:rPr>
          <w:rFonts w:eastAsia="Times New Roman"/>
          <w:lang w:eastAsia="en-US"/>
        </w:rPr>
      </w:pPr>
      <w:r w:rsidRPr="00A21D14">
        <w:rPr>
          <w:rFonts w:eastAsia="Times New Roman"/>
          <w:lang w:eastAsia="en-US"/>
        </w:rPr>
        <w:t>MADELSOF SRL</w:t>
      </w:r>
    </w:p>
    <w:p w:rsidR="00A21D14" w:rsidRPr="00A21D14" w:rsidRDefault="00A21D14" w:rsidP="00A21D14">
      <w:pPr>
        <w:suppressAutoHyphens w:val="0"/>
        <w:spacing w:after="0" w:line="240" w:lineRule="auto"/>
        <w:jc w:val="both"/>
        <w:rPr>
          <w:rFonts w:eastAsia="Times New Roman"/>
          <w:lang w:eastAsia="en-US"/>
        </w:rPr>
      </w:pPr>
      <w:r w:rsidRPr="00A21D14">
        <w:rPr>
          <w:rFonts w:eastAsia="Times New Roman"/>
          <w:lang w:eastAsia="en-US"/>
        </w:rPr>
        <w:t>PFA ENEA ION</w:t>
      </w:r>
    </w:p>
    <w:p w:rsidR="00A21D14" w:rsidRPr="00A21D14" w:rsidRDefault="00A21D14" w:rsidP="00A21D14">
      <w:pPr>
        <w:suppressAutoHyphens w:val="0"/>
        <w:spacing w:after="0" w:line="240" w:lineRule="auto"/>
        <w:jc w:val="both"/>
        <w:rPr>
          <w:rFonts w:eastAsia="Times New Roman"/>
          <w:lang w:eastAsia="en-US"/>
        </w:rPr>
      </w:pPr>
      <w:r w:rsidRPr="00A21D14">
        <w:rPr>
          <w:rFonts w:eastAsia="Times New Roman"/>
          <w:lang w:eastAsia="en-US"/>
        </w:rPr>
        <w:t>IF COJOCARU NICOLAE</w:t>
      </w:r>
    </w:p>
    <w:p w:rsidR="00A21D14" w:rsidRPr="00A21D14" w:rsidRDefault="00A21D14" w:rsidP="00A21D14">
      <w:pPr>
        <w:suppressAutoHyphens w:val="0"/>
        <w:spacing w:after="0" w:line="240" w:lineRule="auto"/>
        <w:jc w:val="both"/>
        <w:rPr>
          <w:rFonts w:eastAsia="Times New Roman"/>
          <w:lang w:eastAsia="en-US"/>
        </w:rPr>
      </w:pPr>
      <w:r w:rsidRPr="00A21D14">
        <w:rPr>
          <w:rFonts w:eastAsia="Times New Roman"/>
          <w:lang w:eastAsia="en-US"/>
        </w:rPr>
        <w:t>SCOALA PRIMARA IZVOARELE</w:t>
      </w:r>
    </w:p>
    <w:p w:rsidR="00A21D14" w:rsidRDefault="00A21D14" w:rsidP="00A21D14">
      <w:pPr>
        <w:spacing w:after="0" w:line="240" w:lineRule="auto"/>
        <w:ind w:hanging="142"/>
        <w:jc w:val="both"/>
        <w:rPr>
          <w:rFonts w:eastAsia="Times New Roman"/>
          <w:bCs/>
          <w:lang w:val="sk-SK" w:eastAsia="ro-RO"/>
        </w:rPr>
      </w:pPr>
      <w:r w:rsidRPr="00A21D14">
        <w:rPr>
          <w:rFonts w:eastAsia="Times New Roman"/>
          <w:lang w:eastAsia="en-US"/>
        </w:rPr>
        <w:t>SC DEOSEBIT SRL</w:t>
      </w:r>
    </w:p>
    <w:p w:rsidR="00A21D14" w:rsidRDefault="00A21D14" w:rsidP="005843BE">
      <w:pPr>
        <w:spacing w:after="0" w:line="240" w:lineRule="auto"/>
        <w:ind w:hanging="142"/>
        <w:jc w:val="both"/>
        <w:rPr>
          <w:rFonts w:eastAsia="Times New Roman"/>
          <w:bCs/>
          <w:lang w:val="sk-SK" w:eastAsia="ro-RO"/>
        </w:rPr>
      </w:pPr>
    </w:p>
    <w:p w:rsidR="00AB7438" w:rsidRDefault="00732EF2" w:rsidP="005843BE">
      <w:pPr>
        <w:spacing w:after="0" w:line="240" w:lineRule="auto"/>
        <w:ind w:hanging="142"/>
        <w:jc w:val="both"/>
        <w:rPr>
          <w:rFonts w:eastAsia="Times New Roman"/>
          <w:bCs/>
          <w:lang w:val="sk-SK" w:eastAsia="ro-RO"/>
        </w:rPr>
      </w:pPr>
      <w:r>
        <w:rPr>
          <w:rFonts w:eastAsia="Times New Roman"/>
          <w:bCs/>
          <w:lang w:val="sk-SK" w:eastAsia="ro-RO"/>
        </w:rPr>
        <w:t>Caracteristicile tehnice ale Proiectului, sunt urmatoarele:</w:t>
      </w:r>
    </w:p>
    <w:p w:rsidR="00A21D14" w:rsidRPr="00A21D14" w:rsidRDefault="00A21D14" w:rsidP="00A21D14">
      <w:pPr>
        <w:suppressAutoHyphens w:val="0"/>
        <w:spacing w:after="0" w:line="240" w:lineRule="auto"/>
        <w:rPr>
          <w:rFonts w:eastAsia="Times New Roman"/>
          <w:b/>
          <w:bCs/>
          <w:color w:val="000000" w:themeColor="text1"/>
          <w:lang w:eastAsia="en-US"/>
        </w:rPr>
      </w:pPr>
      <w:r w:rsidRPr="00A21D14">
        <w:rPr>
          <w:rFonts w:eastAsia="Times New Roman"/>
          <w:b/>
          <w:bCs/>
          <w:color w:val="000000" w:themeColor="text1"/>
          <w:lang w:eastAsia="en-US"/>
        </w:rPr>
        <w:t>Vidanja - echipata pentru interventie rapida si curatenie</w:t>
      </w:r>
    </w:p>
    <w:p w:rsidR="00A21D14" w:rsidRPr="00A21D14" w:rsidRDefault="00A21D14" w:rsidP="00A21D14">
      <w:pPr>
        <w:suppressAutoHyphens w:val="0"/>
        <w:spacing w:after="0" w:line="240" w:lineRule="auto"/>
        <w:rPr>
          <w:rFonts w:eastAsia="Times New Roman"/>
          <w:color w:val="000000"/>
          <w:lang w:eastAsia="en-US"/>
        </w:rPr>
      </w:pPr>
      <w:r w:rsidRPr="00A21D14">
        <w:rPr>
          <w:rFonts w:eastAsia="Times New Roman"/>
          <w:color w:val="000000"/>
          <w:lang w:eastAsia="en-US"/>
        </w:rPr>
        <w:t>Date tehnice minimale:</w:t>
      </w:r>
    </w:p>
    <w:p w:rsidR="00A21D14" w:rsidRPr="00A21D14" w:rsidRDefault="00A21D14" w:rsidP="00A21D14">
      <w:pPr>
        <w:suppressAutoHyphens w:val="0"/>
        <w:spacing w:after="0" w:line="240" w:lineRule="auto"/>
        <w:rPr>
          <w:rFonts w:eastAsia="Times New Roman"/>
          <w:color w:val="000000"/>
          <w:lang w:eastAsia="en-US"/>
        </w:rPr>
      </w:pPr>
      <w:r w:rsidRPr="00A21D14">
        <w:rPr>
          <w:rFonts w:eastAsia="Times New Roman"/>
          <w:color w:val="000000"/>
          <w:lang w:eastAsia="en-US"/>
        </w:rPr>
        <w:t>Capacitate: 10.000 litri</w:t>
      </w:r>
    </w:p>
    <w:p w:rsidR="00A21D14" w:rsidRPr="00A21D14" w:rsidRDefault="00A21D14" w:rsidP="00A21D14">
      <w:pPr>
        <w:suppressAutoHyphens w:val="0"/>
        <w:spacing w:after="0" w:line="240" w:lineRule="auto"/>
        <w:rPr>
          <w:rFonts w:eastAsia="Times New Roman"/>
          <w:color w:val="000000"/>
          <w:lang w:eastAsia="en-US"/>
        </w:rPr>
      </w:pPr>
      <w:r w:rsidRPr="00A21D14">
        <w:rPr>
          <w:rFonts w:eastAsia="Times New Roman"/>
          <w:color w:val="000000"/>
          <w:lang w:eastAsia="en-US"/>
        </w:rPr>
        <w:t>Tip bazin: galvanizat</w:t>
      </w:r>
    </w:p>
    <w:p w:rsidR="00A21D14" w:rsidRPr="00A21D14" w:rsidRDefault="00A21D14" w:rsidP="00A21D14">
      <w:pPr>
        <w:suppressAutoHyphens w:val="0"/>
        <w:spacing w:after="0" w:line="240" w:lineRule="auto"/>
        <w:rPr>
          <w:rFonts w:eastAsia="Times New Roman"/>
          <w:color w:val="000000"/>
          <w:lang w:eastAsia="en-US"/>
        </w:rPr>
      </w:pPr>
      <w:r w:rsidRPr="00A21D14">
        <w:rPr>
          <w:rFonts w:eastAsia="Times New Roman"/>
          <w:color w:val="000000"/>
          <w:lang w:eastAsia="en-US"/>
        </w:rPr>
        <w:t>Ecartament: 205 cm</w:t>
      </w:r>
    </w:p>
    <w:p w:rsidR="00A21D14" w:rsidRPr="00A21D14" w:rsidRDefault="00A21D14" w:rsidP="00A21D14">
      <w:pPr>
        <w:suppressAutoHyphens w:val="0"/>
        <w:spacing w:after="0" w:line="240" w:lineRule="auto"/>
        <w:rPr>
          <w:rFonts w:eastAsia="Times New Roman"/>
          <w:color w:val="000000"/>
          <w:lang w:eastAsia="en-US"/>
        </w:rPr>
      </w:pPr>
      <w:r w:rsidRPr="00A21D14">
        <w:rPr>
          <w:rFonts w:eastAsia="Times New Roman"/>
          <w:color w:val="000000"/>
          <w:lang w:eastAsia="en-US"/>
        </w:rPr>
        <w:t>Anvelope: 600.50 x 22.5</w:t>
      </w:r>
    </w:p>
    <w:p w:rsidR="00A21D14" w:rsidRPr="00A21D14" w:rsidRDefault="00A21D14" w:rsidP="00A21D14">
      <w:pPr>
        <w:suppressAutoHyphens w:val="0"/>
        <w:spacing w:after="0" w:line="240" w:lineRule="auto"/>
        <w:rPr>
          <w:rFonts w:eastAsia="Times New Roman"/>
          <w:color w:val="000000"/>
          <w:lang w:eastAsia="en-US"/>
        </w:rPr>
      </w:pPr>
      <w:r w:rsidRPr="00A21D14">
        <w:rPr>
          <w:rFonts w:eastAsia="Times New Roman"/>
          <w:color w:val="000000"/>
          <w:lang w:eastAsia="en-US"/>
        </w:rPr>
        <w:t>Furtun de absortie: 6 metri + 12 metri suplimentar</w:t>
      </w:r>
    </w:p>
    <w:p w:rsidR="00A21D14" w:rsidRPr="00A21D14" w:rsidRDefault="00A21D14" w:rsidP="00A21D14">
      <w:pPr>
        <w:suppressAutoHyphens w:val="0"/>
        <w:spacing w:after="0" w:line="240" w:lineRule="auto"/>
        <w:rPr>
          <w:rFonts w:eastAsia="Times New Roman"/>
          <w:color w:val="000000"/>
          <w:lang w:eastAsia="en-US"/>
        </w:rPr>
      </w:pPr>
      <w:r w:rsidRPr="00A21D14">
        <w:rPr>
          <w:rFonts w:eastAsia="Times New Roman"/>
          <w:color w:val="000000"/>
          <w:lang w:eastAsia="en-US"/>
        </w:rPr>
        <w:t>Aripi de protectie: metalice</w:t>
      </w:r>
    </w:p>
    <w:p w:rsidR="00A21D14" w:rsidRPr="00A21D14" w:rsidRDefault="00A21D14" w:rsidP="00A21D14">
      <w:pPr>
        <w:suppressAutoHyphens w:val="0"/>
        <w:spacing w:after="0" w:line="240" w:lineRule="auto"/>
        <w:rPr>
          <w:rFonts w:eastAsia="Times New Roman"/>
          <w:color w:val="000000"/>
          <w:lang w:eastAsia="en-US"/>
        </w:rPr>
      </w:pPr>
      <w:r w:rsidRPr="00A21D14">
        <w:rPr>
          <w:rFonts w:eastAsia="Times New Roman"/>
          <w:color w:val="000000"/>
          <w:lang w:eastAsia="en-US"/>
        </w:rPr>
        <w:t>Timp de umplere: 3 minute</w:t>
      </w:r>
    </w:p>
    <w:p w:rsidR="00A21D14" w:rsidRPr="00A21D14" w:rsidRDefault="00A21D14" w:rsidP="00A21D14">
      <w:pPr>
        <w:suppressAutoHyphens w:val="0"/>
        <w:spacing w:after="0" w:line="240" w:lineRule="auto"/>
        <w:rPr>
          <w:rFonts w:eastAsia="Times New Roman"/>
          <w:color w:val="000000"/>
          <w:lang w:eastAsia="en-US"/>
        </w:rPr>
      </w:pPr>
      <w:r w:rsidRPr="00A21D14">
        <w:rPr>
          <w:rFonts w:eastAsia="Times New Roman"/>
          <w:color w:val="000000"/>
          <w:lang w:eastAsia="en-US"/>
        </w:rPr>
        <w:t>Kit de stingere incendiu: inclus, cu pistol si furtun 20 metri</w:t>
      </w:r>
    </w:p>
    <w:p w:rsidR="00A21D14" w:rsidRPr="00A21D14" w:rsidRDefault="00A21D14" w:rsidP="00A21D14">
      <w:pPr>
        <w:suppressAutoHyphens w:val="0"/>
        <w:spacing w:after="0" w:line="240" w:lineRule="auto"/>
        <w:rPr>
          <w:rFonts w:eastAsia="Times New Roman"/>
          <w:color w:val="000000"/>
          <w:lang w:eastAsia="en-US"/>
        </w:rPr>
      </w:pPr>
      <w:r w:rsidRPr="00A21D14">
        <w:rPr>
          <w:rFonts w:eastAsia="Times New Roman"/>
          <w:color w:val="000000"/>
          <w:lang w:eastAsia="en-US"/>
        </w:rPr>
        <w:t>Sistem franare: hidraulic sau pneumatic, la alegere</w:t>
      </w:r>
    </w:p>
    <w:p w:rsidR="00A21D14" w:rsidRPr="00A21D14" w:rsidRDefault="00A21D14" w:rsidP="00A21D14">
      <w:pPr>
        <w:suppressAutoHyphens w:val="0"/>
        <w:spacing w:after="0" w:line="240" w:lineRule="auto"/>
        <w:rPr>
          <w:rFonts w:eastAsia="Times New Roman"/>
          <w:color w:val="000000"/>
          <w:lang w:eastAsia="en-US"/>
        </w:rPr>
      </w:pPr>
      <w:r w:rsidRPr="00A21D14">
        <w:rPr>
          <w:rFonts w:eastAsia="Times New Roman"/>
          <w:color w:val="000000"/>
          <w:lang w:eastAsia="en-US"/>
        </w:rPr>
        <w:t>Frana de stationare: DA</w:t>
      </w:r>
    </w:p>
    <w:p w:rsidR="00A21D14" w:rsidRPr="00A21D14" w:rsidRDefault="00A21D14" w:rsidP="00A21D14">
      <w:pPr>
        <w:suppressAutoHyphens w:val="0"/>
        <w:spacing w:after="0" w:line="240" w:lineRule="auto"/>
        <w:rPr>
          <w:rFonts w:eastAsia="Times New Roman"/>
          <w:color w:val="000000" w:themeColor="text1"/>
          <w:lang w:eastAsia="en-US"/>
        </w:rPr>
      </w:pPr>
      <w:r w:rsidRPr="00A21D14">
        <w:rPr>
          <w:rFonts w:eastAsia="Times New Roman"/>
          <w:color w:val="000000"/>
          <w:lang w:eastAsia="en-US"/>
        </w:rPr>
        <w:t>Spalator spate pentru curatenie stradala</w:t>
      </w:r>
    </w:p>
    <w:p w:rsidR="003A7333" w:rsidRDefault="003A7333" w:rsidP="00A21D14">
      <w:pPr>
        <w:suppressAutoHyphens w:val="0"/>
        <w:spacing w:after="0" w:line="240" w:lineRule="auto"/>
        <w:rPr>
          <w:lang w:val="en-US" w:eastAsia="en-US"/>
        </w:rPr>
      </w:pPr>
    </w:p>
    <w:p w:rsidR="00164CDE" w:rsidRDefault="00164CDE" w:rsidP="00A21D14">
      <w:pPr>
        <w:suppressAutoHyphens w:val="0"/>
        <w:spacing w:after="0" w:line="240" w:lineRule="auto"/>
        <w:rPr>
          <w:lang w:val="en-US" w:eastAsia="en-US"/>
        </w:rPr>
      </w:pPr>
    </w:p>
    <w:p w:rsidR="00164CDE" w:rsidRDefault="00164CDE" w:rsidP="00A21D14">
      <w:pPr>
        <w:suppressAutoHyphens w:val="0"/>
        <w:spacing w:after="0" w:line="240" w:lineRule="auto"/>
        <w:rPr>
          <w:lang w:val="en-US" w:eastAsia="en-US"/>
        </w:rPr>
      </w:pPr>
    </w:p>
    <w:p w:rsidR="00164CDE" w:rsidRDefault="00164CDE" w:rsidP="00A21D14">
      <w:pPr>
        <w:suppressAutoHyphens w:val="0"/>
        <w:spacing w:after="0" w:line="240" w:lineRule="auto"/>
        <w:rPr>
          <w:lang w:val="en-US" w:eastAsia="en-US"/>
        </w:rPr>
      </w:pPr>
    </w:p>
    <w:p w:rsidR="00164CDE" w:rsidRDefault="00164CDE" w:rsidP="00A21D14">
      <w:pPr>
        <w:suppressAutoHyphens w:val="0"/>
        <w:spacing w:after="0" w:line="240" w:lineRule="auto"/>
        <w:rPr>
          <w:lang w:val="en-US" w:eastAsia="en-US"/>
        </w:rPr>
      </w:pPr>
      <w:r>
        <w:rPr>
          <w:lang w:val="en-US" w:eastAsia="en-US"/>
        </w:rPr>
        <w:t>PRIMAR</w:t>
      </w:r>
    </w:p>
    <w:p w:rsidR="00164CDE" w:rsidRPr="003A7333" w:rsidRDefault="00164CDE" w:rsidP="00A21D14">
      <w:pPr>
        <w:suppressAutoHyphens w:val="0"/>
        <w:spacing w:after="0" w:line="240" w:lineRule="auto"/>
        <w:rPr>
          <w:lang w:val="en-US" w:eastAsia="en-US"/>
        </w:rPr>
      </w:pPr>
      <w:proofErr w:type="spellStart"/>
      <w:r>
        <w:rPr>
          <w:lang w:val="en-US" w:eastAsia="en-US"/>
        </w:rPr>
        <w:t>Bengescu</w:t>
      </w:r>
      <w:proofErr w:type="spellEnd"/>
      <w:r>
        <w:rPr>
          <w:lang w:val="en-US" w:eastAsia="en-US"/>
        </w:rPr>
        <w:t xml:space="preserve"> Marian </w:t>
      </w:r>
      <w:proofErr w:type="spellStart"/>
      <w:r>
        <w:rPr>
          <w:lang w:val="en-US" w:eastAsia="en-US"/>
        </w:rPr>
        <w:t>Sorin</w:t>
      </w:r>
      <w:proofErr w:type="spellEnd"/>
    </w:p>
    <w:sectPr w:rsidR="00164CDE" w:rsidRPr="003A7333" w:rsidSect="00F76FF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12CA3"/>
    <w:multiLevelType w:val="hybridMultilevel"/>
    <w:tmpl w:val="E10AD780"/>
    <w:lvl w:ilvl="0" w:tplc="D28E39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11735"/>
    <w:multiLevelType w:val="hybridMultilevel"/>
    <w:tmpl w:val="6C44CF5E"/>
    <w:lvl w:ilvl="0" w:tplc="1648078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70" w:hanging="360"/>
      </w:pPr>
    </w:lvl>
    <w:lvl w:ilvl="2" w:tplc="0418001B" w:tentative="1">
      <w:start w:val="1"/>
      <w:numFmt w:val="lowerRoman"/>
      <w:lvlText w:val="%3."/>
      <w:lvlJc w:val="right"/>
      <w:pPr>
        <w:ind w:left="2190" w:hanging="180"/>
      </w:pPr>
    </w:lvl>
    <w:lvl w:ilvl="3" w:tplc="0418000F" w:tentative="1">
      <w:start w:val="1"/>
      <w:numFmt w:val="decimal"/>
      <w:lvlText w:val="%4."/>
      <w:lvlJc w:val="left"/>
      <w:pPr>
        <w:ind w:left="2910" w:hanging="360"/>
      </w:pPr>
    </w:lvl>
    <w:lvl w:ilvl="4" w:tplc="04180019" w:tentative="1">
      <w:start w:val="1"/>
      <w:numFmt w:val="lowerLetter"/>
      <w:lvlText w:val="%5."/>
      <w:lvlJc w:val="left"/>
      <w:pPr>
        <w:ind w:left="3630" w:hanging="360"/>
      </w:pPr>
    </w:lvl>
    <w:lvl w:ilvl="5" w:tplc="0418001B" w:tentative="1">
      <w:start w:val="1"/>
      <w:numFmt w:val="lowerRoman"/>
      <w:lvlText w:val="%6."/>
      <w:lvlJc w:val="right"/>
      <w:pPr>
        <w:ind w:left="4350" w:hanging="180"/>
      </w:pPr>
    </w:lvl>
    <w:lvl w:ilvl="6" w:tplc="0418000F" w:tentative="1">
      <w:start w:val="1"/>
      <w:numFmt w:val="decimal"/>
      <w:lvlText w:val="%7."/>
      <w:lvlJc w:val="left"/>
      <w:pPr>
        <w:ind w:left="5070" w:hanging="360"/>
      </w:pPr>
    </w:lvl>
    <w:lvl w:ilvl="7" w:tplc="04180019" w:tentative="1">
      <w:start w:val="1"/>
      <w:numFmt w:val="lowerLetter"/>
      <w:lvlText w:val="%8."/>
      <w:lvlJc w:val="left"/>
      <w:pPr>
        <w:ind w:left="5790" w:hanging="360"/>
      </w:pPr>
    </w:lvl>
    <w:lvl w:ilvl="8" w:tplc="0418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31F130CE"/>
    <w:multiLevelType w:val="hybridMultilevel"/>
    <w:tmpl w:val="ABD4681C"/>
    <w:lvl w:ilvl="0" w:tplc="9C0013AA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82B028A"/>
    <w:multiLevelType w:val="hybridMultilevel"/>
    <w:tmpl w:val="2C7C138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0F0E07"/>
    <w:multiLevelType w:val="hybridMultilevel"/>
    <w:tmpl w:val="47C6C70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E62A39"/>
    <w:multiLevelType w:val="hybridMultilevel"/>
    <w:tmpl w:val="296ED2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2EF2"/>
    <w:rsid w:val="00053182"/>
    <w:rsid w:val="0015269C"/>
    <w:rsid w:val="00164CDE"/>
    <w:rsid w:val="001E039D"/>
    <w:rsid w:val="002328DB"/>
    <w:rsid w:val="002868CD"/>
    <w:rsid w:val="002F4868"/>
    <w:rsid w:val="00330E00"/>
    <w:rsid w:val="0035533F"/>
    <w:rsid w:val="003700D7"/>
    <w:rsid w:val="0037585D"/>
    <w:rsid w:val="003964BA"/>
    <w:rsid w:val="003A7333"/>
    <w:rsid w:val="003B2812"/>
    <w:rsid w:val="00467326"/>
    <w:rsid w:val="004C4D3F"/>
    <w:rsid w:val="00564673"/>
    <w:rsid w:val="005843BE"/>
    <w:rsid w:val="005C3FAA"/>
    <w:rsid w:val="005D1BB5"/>
    <w:rsid w:val="00622611"/>
    <w:rsid w:val="00631910"/>
    <w:rsid w:val="006B1716"/>
    <w:rsid w:val="00717F34"/>
    <w:rsid w:val="00732EF2"/>
    <w:rsid w:val="00834F4E"/>
    <w:rsid w:val="00852151"/>
    <w:rsid w:val="00852D71"/>
    <w:rsid w:val="00885891"/>
    <w:rsid w:val="008C3AC2"/>
    <w:rsid w:val="008F35EE"/>
    <w:rsid w:val="00A21D14"/>
    <w:rsid w:val="00AB7438"/>
    <w:rsid w:val="00BF64BE"/>
    <w:rsid w:val="00C225E6"/>
    <w:rsid w:val="00C516E0"/>
    <w:rsid w:val="00C71D71"/>
    <w:rsid w:val="00D21D13"/>
    <w:rsid w:val="00D2583F"/>
    <w:rsid w:val="00DC75D8"/>
    <w:rsid w:val="00E10962"/>
    <w:rsid w:val="00E1603C"/>
    <w:rsid w:val="00F76FF7"/>
    <w:rsid w:val="00F91594"/>
    <w:rsid w:val="00FE3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EF2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1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Computer</cp:lastModifiedBy>
  <cp:revision>4</cp:revision>
  <cp:lastPrinted>2022-12-20T10:46:00Z</cp:lastPrinted>
  <dcterms:created xsi:type="dcterms:W3CDTF">2022-12-20T10:25:00Z</dcterms:created>
  <dcterms:modified xsi:type="dcterms:W3CDTF">2022-12-20T10:48:00Z</dcterms:modified>
</cp:coreProperties>
</file>