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B1C" w:rsidRDefault="00846B1C" w:rsidP="005A1463">
      <w:pPr>
        <w:rPr>
          <w:szCs w:val="20"/>
          <w:lang w:val="ro-RO"/>
        </w:rPr>
      </w:pPr>
    </w:p>
    <w:p w:rsidR="00846B1C" w:rsidRDefault="00846B1C" w:rsidP="00846B1C">
      <w:pPr>
        <w:jc w:val="center"/>
        <w:rPr>
          <w:b/>
          <w:sz w:val="28"/>
          <w:szCs w:val="20"/>
          <w:lang w:val="ro-RO"/>
        </w:rPr>
      </w:pPr>
    </w:p>
    <w:p w:rsidR="001F479D" w:rsidRPr="00846B1C" w:rsidRDefault="00486EC3" w:rsidP="00846B1C">
      <w:pPr>
        <w:jc w:val="center"/>
        <w:rPr>
          <w:b/>
          <w:sz w:val="28"/>
          <w:szCs w:val="20"/>
          <w:lang w:val="ro-RO"/>
        </w:rPr>
      </w:pPr>
      <w:r w:rsidRPr="00846B1C">
        <w:rPr>
          <w:b/>
          <w:sz w:val="28"/>
          <w:szCs w:val="20"/>
          <w:lang w:val="ro-RO"/>
        </w:rPr>
        <w:t>CONSILIUL LOCAL AL MUNICIPIULUI MARGHITA</w:t>
      </w:r>
    </w:p>
    <w:p w:rsidR="00846B1C" w:rsidRDefault="00846B1C" w:rsidP="005A1463">
      <w:pPr>
        <w:rPr>
          <w:szCs w:val="20"/>
          <w:lang w:val="ro-RO"/>
        </w:rPr>
      </w:pPr>
    </w:p>
    <w:p w:rsidR="00846B1C" w:rsidRDefault="00846B1C" w:rsidP="005A1463">
      <w:pPr>
        <w:rPr>
          <w:szCs w:val="20"/>
          <w:lang w:val="ro-RO"/>
        </w:rPr>
      </w:pPr>
    </w:p>
    <w:p w:rsidR="00486EC3" w:rsidRDefault="006F045D" w:rsidP="006F045D">
      <w:pPr>
        <w:jc w:val="right"/>
        <w:rPr>
          <w:szCs w:val="20"/>
          <w:lang w:val="ro-RO"/>
        </w:rPr>
      </w:pPr>
      <w:r>
        <w:rPr>
          <w:szCs w:val="20"/>
          <w:lang w:val="ro-RO"/>
        </w:rPr>
        <w:t>ANEXA Nr. 3 la HCL nr. ____/28.12.2022</w:t>
      </w:r>
    </w:p>
    <w:p w:rsidR="00846B1C" w:rsidRDefault="00846B1C" w:rsidP="005A1463">
      <w:pPr>
        <w:rPr>
          <w:szCs w:val="20"/>
          <w:lang w:val="ro-RO"/>
        </w:rPr>
      </w:pPr>
    </w:p>
    <w:p w:rsidR="00846B1C" w:rsidRDefault="00846B1C" w:rsidP="005A1463">
      <w:pPr>
        <w:rPr>
          <w:szCs w:val="20"/>
          <w:lang w:val="ro-RO"/>
        </w:rPr>
      </w:pPr>
    </w:p>
    <w:p w:rsidR="00846B1C" w:rsidRDefault="00846B1C" w:rsidP="005A1463">
      <w:pPr>
        <w:rPr>
          <w:szCs w:val="20"/>
          <w:lang w:val="ro-RO"/>
        </w:rPr>
      </w:pPr>
    </w:p>
    <w:p w:rsidR="00846B1C" w:rsidRDefault="00846B1C" w:rsidP="005A1463">
      <w:pPr>
        <w:rPr>
          <w:szCs w:val="20"/>
          <w:lang w:val="ro-RO"/>
        </w:rPr>
      </w:pPr>
    </w:p>
    <w:p w:rsidR="002D6F7D" w:rsidRDefault="002D6F7D" w:rsidP="005A1463">
      <w:pPr>
        <w:rPr>
          <w:szCs w:val="20"/>
          <w:lang w:val="ro-RO"/>
        </w:rPr>
      </w:pPr>
    </w:p>
    <w:p w:rsidR="002D6F7D" w:rsidRDefault="002D6F7D" w:rsidP="005A1463">
      <w:pPr>
        <w:rPr>
          <w:szCs w:val="20"/>
          <w:lang w:val="ro-RO"/>
        </w:rPr>
      </w:pPr>
    </w:p>
    <w:p w:rsidR="00846B1C" w:rsidRDefault="00846B1C" w:rsidP="005A1463">
      <w:pPr>
        <w:rPr>
          <w:szCs w:val="20"/>
          <w:lang w:val="ro-RO"/>
        </w:rPr>
      </w:pPr>
    </w:p>
    <w:p w:rsidR="00846B1C" w:rsidRDefault="00846B1C" w:rsidP="005A1463">
      <w:pPr>
        <w:rPr>
          <w:szCs w:val="20"/>
          <w:lang w:val="ro-RO"/>
        </w:rPr>
      </w:pPr>
    </w:p>
    <w:p w:rsidR="00486EC3" w:rsidRDefault="00486EC3" w:rsidP="00846B1C">
      <w:pPr>
        <w:spacing w:line="276" w:lineRule="auto"/>
        <w:ind w:firstLine="720"/>
        <w:rPr>
          <w:szCs w:val="20"/>
          <w:lang w:val="ro-RO"/>
        </w:rPr>
      </w:pPr>
      <w:r>
        <w:rPr>
          <w:szCs w:val="20"/>
          <w:lang w:val="ro-RO"/>
        </w:rPr>
        <w:t>Tarifele pentru închiriere utilizare şi acces a terenurilor şi spaţiilor cu destinaţie de bază materială sportivă</w:t>
      </w:r>
    </w:p>
    <w:p w:rsidR="00486EC3" w:rsidRDefault="00486EC3" w:rsidP="00846B1C">
      <w:pPr>
        <w:spacing w:line="276" w:lineRule="auto"/>
        <w:rPr>
          <w:szCs w:val="20"/>
          <w:lang w:val="ro-RO"/>
        </w:rPr>
      </w:pPr>
    </w:p>
    <w:p w:rsidR="002D6F7D" w:rsidRDefault="002D6F7D" w:rsidP="00846B1C">
      <w:pPr>
        <w:spacing w:line="276" w:lineRule="auto"/>
        <w:rPr>
          <w:szCs w:val="20"/>
          <w:lang w:val="ro-RO"/>
        </w:rPr>
      </w:pPr>
    </w:p>
    <w:p w:rsidR="002D6F7D" w:rsidRDefault="002D6F7D" w:rsidP="00846B1C">
      <w:pPr>
        <w:spacing w:line="276" w:lineRule="auto"/>
        <w:rPr>
          <w:szCs w:val="20"/>
          <w:lang w:val="ro-RO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33"/>
        <w:gridCol w:w="3418"/>
        <w:gridCol w:w="2133"/>
        <w:gridCol w:w="1984"/>
      </w:tblGrid>
      <w:tr w:rsidR="00846B1C" w:rsidTr="002D6F7D">
        <w:trPr>
          <w:jc w:val="center"/>
        </w:trPr>
        <w:tc>
          <w:tcPr>
            <w:tcW w:w="733" w:type="dxa"/>
            <w:vAlign w:val="center"/>
          </w:tcPr>
          <w:p w:rsidR="002D6F7D" w:rsidRDefault="00846B1C" w:rsidP="002D6F7D">
            <w:pPr>
              <w:spacing w:line="276" w:lineRule="auto"/>
              <w:jc w:val="center"/>
              <w:rPr>
                <w:b/>
                <w:szCs w:val="20"/>
                <w:lang w:val="ro-RO"/>
              </w:rPr>
            </w:pPr>
            <w:r w:rsidRPr="002D6F7D">
              <w:rPr>
                <w:b/>
                <w:szCs w:val="20"/>
                <w:lang w:val="ro-RO"/>
              </w:rPr>
              <w:t>Nr.</w:t>
            </w:r>
          </w:p>
          <w:p w:rsidR="00846B1C" w:rsidRPr="002D6F7D" w:rsidRDefault="00846B1C" w:rsidP="002D6F7D">
            <w:pPr>
              <w:spacing w:line="276" w:lineRule="auto"/>
              <w:jc w:val="center"/>
              <w:rPr>
                <w:b/>
                <w:szCs w:val="20"/>
                <w:lang w:val="ro-RO"/>
              </w:rPr>
            </w:pPr>
            <w:r w:rsidRPr="002D6F7D">
              <w:rPr>
                <w:b/>
                <w:szCs w:val="20"/>
                <w:lang w:val="ro-RO"/>
              </w:rPr>
              <w:t>Crt.</w:t>
            </w:r>
          </w:p>
        </w:tc>
        <w:tc>
          <w:tcPr>
            <w:tcW w:w="3418" w:type="dxa"/>
            <w:vAlign w:val="center"/>
          </w:tcPr>
          <w:p w:rsidR="00846B1C" w:rsidRPr="002D6F7D" w:rsidRDefault="00846B1C" w:rsidP="002D6F7D">
            <w:pPr>
              <w:spacing w:line="276" w:lineRule="auto"/>
              <w:jc w:val="center"/>
              <w:rPr>
                <w:b/>
                <w:szCs w:val="20"/>
                <w:lang w:val="ro-RO"/>
              </w:rPr>
            </w:pPr>
            <w:r w:rsidRPr="002D6F7D">
              <w:rPr>
                <w:b/>
                <w:szCs w:val="20"/>
                <w:lang w:val="ro-RO"/>
              </w:rPr>
              <w:t>Detalii</w:t>
            </w:r>
          </w:p>
        </w:tc>
        <w:tc>
          <w:tcPr>
            <w:tcW w:w="2133" w:type="dxa"/>
            <w:vAlign w:val="center"/>
          </w:tcPr>
          <w:p w:rsidR="00846B1C" w:rsidRPr="002D6F7D" w:rsidRDefault="00846B1C" w:rsidP="002D6F7D">
            <w:pPr>
              <w:spacing w:line="276" w:lineRule="auto"/>
              <w:jc w:val="center"/>
              <w:rPr>
                <w:b/>
                <w:szCs w:val="20"/>
                <w:lang w:val="ro-RO"/>
              </w:rPr>
            </w:pPr>
            <w:r w:rsidRPr="002D6F7D">
              <w:rPr>
                <w:b/>
                <w:szCs w:val="20"/>
                <w:lang w:val="ro-RO"/>
              </w:rPr>
              <w:t>Unitate de măsură</w:t>
            </w:r>
          </w:p>
        </w:tc>
        <w:tc>
          <w:tcPr>
            <w:tcW w:w="1984" w:type="dxa"/>
            <w:vAlign w:val="center"/>
          </w:tcPr>
          <w:p w:rsidR="00846B1C" w:rsidRPr="002D6F7D" w:rsidRDefault="00846B1C" w:rsidP="002D6F7D">
            <w:pPr>
              <w:spacing w:line="276" w:lineRule="auto"/>
              <w:jc w:val="center"/>
              <w:rPr>
                <w:b/>
                <w:szCs w:val="20"/>
                <w:lang w:val="ro-RO"/>
              </w:rPr>
            </w:pPr>
            <w:r w:rsidRPr="002D6F7D">
              <w:rPr>
                <w:b/>
                <w:szCs w:val="20"/>
                <w:lang w:val="ro-RO"/>
              </w:rPr>
              <w:t>Tarif lei/oră</w:t>
            </w:r>
          </w:p>
          <w:p w:rsidR="00846B1C" w:rsidRPr="002D6F7D" w:rsidRDefault="00846B1C" w:rsidP="002D6F7D">
            <w:pPr>
              <w:spacing w:line="276" w:lineRule="auto"/>
              <w:jc w:val="center"/>
              <w:rPr>
                <w:b/>
                <w:szCs w:val="20"/>
                <w:lang w:val="ro-RO"/>
              </w:rPr>
            </w:pPr>
            <w:r w:rsidRPr="002D6F7D">
              <w:rPr>
                <w:b/>
                <w:szCs w:val="20"/>
                <w:lang w:val="ro-RO"/>
              </w:rPr>
              <w:t>2023</w:t>
            </w:r>
          </w:p>
        </w:tc>
      </w:tr>
      <w:tr w:rsidR="00846B1C" w:rsidTr="002D6F7D">
        <w:trPr>
          <w:jc w:val="center"/>
        </w:trPr>
        <w:tc>
          <w:tcPr>
            <w:tcW w:w="733" w:type="dxa"/>
            <w:vAlign w:val="center"/>
          </w:tcPr>
          <w:p w:rsidR="00846B1C" w:rsidRDefault="00846B1C" w:rsidP="002D6F7D">
            <w:pPr>
              <w:spacing w:line="276" w:lineRule="auto"/>
              <w:jc w:val="center"/>
              <w:rPr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>1</w:t>
            </w:r>
          </w:p>
          <w:p w:rsidR="002D6F7D" w:rsidRDefault="002D6F7D" w:rsidP="002D6F7D">
            <w:pPr>
              <w:spacing w:line="276" w:lineRule="auto"/>
              <w:jc w:val="center"/>
              <w:rPr>
                <w:szCs w:val="20"/>
                <w:lang w:val="ro-RO"/>
              </w:rPr>
            </w:pPr>
          </w:p>
        </w:tc>
        <w:tc>
          <w:tcPr>
            <w:tcW w:w="3418" w:type="dxa"/>
            <w:vAlign w:val="center"/>
          </w:tcPr>
          <w:p w:rsidR="00846B1C" w:rsidRDefault="00846B1C" w:rsidP="002D6F7D">
            <w:pPr>
              <w:spacing w:line="276" w:lineRule="auto"/>
              <w:rPr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>Utilizarea terenului de fotbal</w:t>
            </w:r>
          </w:p>
        </w:tc>
        <w:tc>
          <w:tcPr>
            <w:tcW w:w="2133" w:type="dxa"/>
            <w:vAlign w:val="center"/>
          </w:tcPr>
          <w:p w:rsidR="00846B1C" w:rsidRDefault="00846B1C" w:rsidP="002D6F7D">
            <w:pPr>
              <w:spacing w:line="276" w:lineRule="auto"/>
              <w:rPr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>Ora</w:t>
            </w:r>
          </w:p>
        </w:tc>
        <w:tc>
          <w:tcPr>
            <w:tcW w:w="1984" w:type="dxa"/>
            <w:vAlign w:val="center"/>
          </w:tcPr>
          <w:p w:rsidR="00846B1C" w:rsidRDefault="00846B1C" w:rsidP="002D6F7D">
            <w:pPr>
              <w:spacing w:line="276" w:lineRule="auto"/>
              <w:rPr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>0</w:t>
            </w:r>
          </w:p>
        </w:tc>
      </w:tr>
      <w:tr w:rsidR="00846B1C" w:rsidTr="002D6F7D">
        <w:trPr>
          <w:jc w:val="center"/>
        </w:trPr>
        <w:tc>
          <w:tcPr>
            <w:tcW w:w="733" w:type="dxa"/>
            <w:vAlign w:val="center"/>
          </w:tcPr>
          <w:p w:rsidR="00846B1C" w:rsidRDefault="00846B1C" w:rsidP="002D6F7D">
            <w:pPr>
              <w:spacing w:line="276" w:lineRule="auto"/>
              <w:jc w:val="center"/>
              <w:rPr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>2</w:t>
            </w:r>
          </w:p>
          <w:p w:rsidR="002D6F7D" w:rsidRDefault="002D6F7D" w:rsidP="002D6F7D">
            <w:pPr>
              <w:spacing w:line="276" w:lineRule="auto"/>
              <w:jc w:val="center"/>
              <w:rPr>
                <w:szCs w:val="20"/>
                <w:lang w:val="ro-RO"/>
              </w:rPr>
            </w:pPr>
          </w:p>
        </w:tc>
        <w:tc>
          <w:tcPr>
            <w:tcW w:w="3418" w:type="dxa"/>
            <w:vAlign w:val="center"/>
          </w:tcPr>
          <w:p w:rsidR="00846B1C" w:rsidRDefault="00846B1C" w:rsidP="002D6F7D">
            <w:pPr>
              <w:spacing w:line="276" w:lineRule="auto"/>
              <w:rPr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 xml:space="preserve">Utilizarea pistei de atletism </w:t>
            </w:r>
          </w:p>
        </w:tc>
        <w:tc>
          <w:tcPr>
            <w:tcW w:w="2133" w:type="dxa"/>
            <w:vAlign w:val="center"/>
          </w:tcPr>
          <w:p w:rsidR="00846B1C" w:rsidRDefault="00846B1C" w:rsidP="002D6F7D">
            <w:pPr>
              <w:spacing w:line="276" w:lineRule="auto"/>
              <w:rPr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>Persoana/ora</w:t>
            </w:r>
          </w:p>
        </w:tc>
        <w:tc>
          <w:tcPr>
            <w:tcW w:w="1984" w:type="dxa"/>
            <w:vAlign w:val="center"/>
          </w:tcPr>
          <w:p w:rsidR="00846B1C" w:rsidRDefault="00846B1C" w:rsidP="002D6F7D">
            <w:pPr>
              <w:spacing w:line="276" w:lineRule="auto"/>
              <w:rPr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>0</w:t>
            </w:r>
          </w:p>
        </w:tc>
      </w:tr>
      <w:tr w:rsidR="00846B1C" w:rsidTr="002D6F7D">
        <w:trPr>
          <w:jc w:val="center"/>
        </w:trPr>
        <w:tc>
          <w:tcPr>
            <w:tcW w:w="733" w:type="dxa"/>
            <w:vAlign w:val="center"/>
          </w:tcPr>
          <w:p w:rsidR="00846B1C" w:rsidRDefault="00846B1C" w:rsidP="002D6F7D">
            <w:pPr>
              <w:spacing w:line="276" w:lineRule="auto"/>
              <w:jc w:val="center"/>
              <w:rPr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>3</w:t>
            </w:r>
          </w:p>
        </w:tc>
        <w:tc>
          <w:tcPr>
            <w:tcW w:w="3418" w:type="dxa"/>
            <w:vAlign w:val="center"/>
          </w:tcPr>
          <w:p w:rsidR="00846B1C" w:rsidRDefault="00846B1C" w:rsidP="002D6F7D">
            <w:pPr>
              <w:spacing w:line="276" w:lineRule="auto"/>
              <w:rPr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>Alte activităţi sportive desfăşurate pe stadion</w:t>
            </w:r>
          </w:p>
        </w:tc>
        <w:tc>
          <w:tcPr>
            <w:tcW w:w="2133" w:type="dxa"/>
            <w:vAlign w:val="center"/>
          </w:tcPr>
          <w:p w:rsidR="00846B1C" w:rsidRDefault="00846B1C" w:rsidP="002D6F7D">
            <w:pPr>
              <w:spacing w:line="276" w:lineRule="auto"/>
              <w:rPr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>Ora</w:t>
            </w:r>
          </w:p>
        </w:tc>
        <w:tc>
          <w:tcPr>
            <w:tcW w:w="1984" w:type="dxa"/>
            <w:vAlign w:val="center"/>
          </w:tcPr>
          <w:p w:rsidR="00846B1C" w:rsidRDefault="00846B1C" w:rsidP="002D6F7D">
            <w:pPr>
              <w:spacing w:line="276" w:lineRule="auto"/>
              <w:rPr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>0</w:t>
            </w:r>
          </w:p>
        </w:tc>
      </w:tr>
      <w:tr w:rsidR="00846B1C" w:rsidTr="002D6F7D">
        <w:trPr>
          <w:jc w:val="center"/>
        </w:trPr>
        <w:tc>
          <w:tcPr>
            <w:tcW w:w="733" w:type="dxa"/>
            <w:vAlign w:val="center"/>
          </w:tcPr>
          <w:p w:rsidR="00846B1C" w:rsidRDefault="00846B1C" w:rsidP="002D6F7D">
            <w:pPr>
              <w:spacing w:line="276" w:lineRule="auto"/>
              <w:jc w:val="center"/>
              <w:rPr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>4</w:t>
            </w:r>
          </w:p>
          <w:p w:rsidR="002D6F7D" w:rsidRDefault="002D6F7D" w:rsidP="002D6F7D">
            <w:pPr>
              <w:spacing w:line="276" w:lineRule="auto"/>
              <w:jc w:val="center"/>
              <w:rPr>
                <w:szCs w:val="20"/>
                <w:lang w:val="ro-RO"/>
              </w:rPr>
            </w:pPr>
          </w:p>
        </w:tc>
        <w:tc>
          <w:tcPr>
            <w:tcW w:w="3418" w:type="dxa"/>
            <w:vAlign w:val="center"/>
          </w:tcPr>
          <w:p w:rsidR="00846B1C" w:rsidRDefault="00846B1C" w:rsidP="002D6F7D">
            <w:pPr>
              <w:spacing w:line="276" w:lineRule="auto"/>
              <w:rPr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>Intrare spectatori stadion</w:t>
            </w:r>
          </w:p>
        </w:tc>
        <w:tc>
          <w:tcPr>
            <w:tcW w:w="2133" w:type="dxa"/>
            <w:vAlign w:val="center"/>
          </w:tcPr>
          <w:p w:rsidR="00846B1C" w:rsidRDefault="00846B1C" w:rsidP="002D6F7D">
            <w:pPr>
              <w:spacing w:line="276" w:lineRule="auto"/>
              <w:rPr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>Persoana</w:t>
            </w:r>
          </w:p>
        </w:tc>
        <w:tc>
          <w:tcPr>
            <w:tcW w:w="1984" w:type="dxa"/>
            <w:vAlign w:val="center"/>
          </w:tcPr>
          <w:p w:rsidR="00846B1C" w:rsidRDefault="00846B1C" w:rsidP="002D6F7D">
            <w:pPr>
              <w:spacing w:line="276" w:lineRule="auto"/>
              <w:rPr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>0</w:t>
            </w:r>
          </w:p>
        </w:tc>
      </w:tr>
      <w:tr w:rsidR="00846B1C" w:rsidTr="002D6F7D">
        <w:trPr>
          <w:jc w:val="center"/>
        </w:trPr>
        <w:tc>
          <w:tcPr>
            <w:tcW w:w="733" w:type="dxa"/>
            <w:vAlign w:val="center"/>
          </w:tcPr>
          <w:p w:rsidR="00846B1C" w:rsidRDefault="00846B1C" w:rsidP="002D6F7D">
            <w:pPr>
              <w:spacing w:line="276" w:lineRule="auto"/>
              <w:jc w:val="center"/>
              <w:rPr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>5</w:t>
            </w:r>
          </w:p>
          <w:p w:rsidR="002D6F7D" w:rsidRDefault="002D6F7D" w:rsidP="002D6F7D">
            <w:pPr>
              <w:spacing w:line="276" w:lineRule="auto"/>
              <w:jc w:val="center"/>
              <w:rPr>
                <w:szCs w:val="20"/>
                <w:lang w:val="ro-RO"/>
              </w:rPr>
            </w:pPr>
          </w:p>
        </w:tc>
        <w:tc>
          <w:tcPr>
            <w:tcW w:w="3418" w:type="dxa"/>
            <w:vAlign w:val="center"/>
          </w:tcPr>
          <w:p w:rsidR="00846B1C" w:rsidRDefault="00846B1C" w:rsidP="002D6F7D">
            <w:pPr>
              <w:spacing w:line="276" w:lineRule="auto"/>
              <w:rPr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>Utilizarea sălii de sport</w:t>
            </w:r>
          </w:p>
        </w:tc>
        <w:tc>
          <w:tcPr>
            <w:tcW w:w="2133" w:type="dxa"/>
            <w:vAlign w:val="center"/>
          </w:tcPr>
          <w:p w:rsidR="00846B1C" w:rsidRDefault="00846B1C" w:rsidP="002D6F7D">
            <w:pPr>
              <w:spacing w:line="276" w:lineRule="auto"/>
              <w:rPr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>ora</w:t>
            </w:r>
          </w:p>
        </w:tc>
        <w:tc>
          <w:tcPr>
            <w:tcW w:w="1984" w:type="dxa"/>
            <w:vAlign w:val="center"/>
          </w:tcPr>
          <w:p w:rsidR="00846B1C" w:rsidRDefault="00846B1C" w:rsidP="002D6F7D">
            <w:pPr>
              <w:spacing w:line="276" w:lineRule="auto"/>
              <w:rPr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>80</w:t>
            </w:r>
          </w:p>
        </w:tc>
      </w:tr>
    </w:tbl>
    <w:p w:rsidR="00486EC3" w:rsidRDefault="00486EC3" w:rsidP="00846B1C">
      <w:pPr>
        <w:spacing w:line="276" w:lineRule="auto"/>
        <w:rPr>
          <w:szCs w:val="20"/>
          <w:lang w:val="ro-RO"/>
        </w:rPr>
      </w:pPr>
    </w:p>
    <w:p w:rsidR="00486EC3" w:rsidRDefault="00AC56A2" w:rsidP="00846B1C">
      <w:pPr>
        <w:spacing w:line="276" w:lineRule="auto"/>
        <w:rPr>
          <w:szCs w:val="20"/>
          <w:lang w:val="ro-RO"/>
        </w:rPr>
      </w:pPr>
      <w:r>
        <w:rPr>
          <w:szCs w:val="20"/>
          <w:lang w:val="ro-RO"/>
        </w:rPr>
        <w:t>Notă</w:t>
      </w:r>
      <w:r w:rsidR="0073342E">
        <w:rPr>
          <w:szCs w:val="20"/>
          <w:lang w:val="ro-RO"/>
        </w:rPr>
        <w:t>:</w:t>
      </w:r>
    </w:p>
    <w:p w:rsidR="00AC56A2" w:rsidRDefault="00AC56A2" w:rsidP="0073342E">
      <w:pPr>
        <w:spacing w:line="276" w:lineRule="auto"/>
        <w:ind w:firstLine="720"/>
        <w:rPr>
          <w:szCs w:val="20"/>
          <w:lang w:val="ro-RO"/>
        </w:rPr>
      </w:pPr>
      <w:r>
        <w:rPr>
          <w:szCs w:val="20"/>
          <w:lang w:val="ro-RO"/>
        </w:rPr>
        <w:t>Taxarea se face de către administratorul şi casierul bazei sportive pe bază de chitanţă iar sumele încasate se vor preda zilnic la casieria unităţii. Pentru activităţi culturale taxele</w:t>
      </w:r>
      <w:r w:rsidR="00846B1C">
        <w:rPr>
          <w:szCs w:val="20"/>
          <w:lang w:val="ro-RO"/>
        </w:rPr>
        <w:t xml:space="preserve"> se vor stabili în funcţie de amploarea manifestaţiei în urma negocierii directe cu solicitantul.</w:t>
      </w:r>
    </w:p>
    <w:p w:rsidR="00540616" w:rsidRDefault="00540616" w:rsidP="0073342E">
      <w:pPr>
        <w:spacing w:line="276" w:lineRule="auto"/>
        <w:ind w:firstLine="720"/>
        <w:rPr>
          <w:szCs w:val="20"/>
          <w:lang w:val="ro-RO"/>
        </w:rPr>
      </w:pPr>
    </w:p>
    <w:p w:rsidR="00540616" w:rsidRPr="00055DE3" w:rsidRDefault="00540616" w:rsidP="00540616">
      <w:pPr>
        <w:pStyle w:val="NormalWeb"/>
        <w:shd w:val="clear" w:color="auto" w:fill="FFFFFF"/>
        <w:spacing w:before="0" w:beforeAutospacing="0" w:after="0" w:afterAutospacing="0"/>
      </w:pPr>
      <w:r w:rsidRPr="00055DE3">
        <w:t>PREȘEDINTE DE ȘEDINȚĂ,</w:t>
      </w:r>
    </w:p>
    <w:p w:rsidR="00540616" w:rsidRPr="00055DE3" w:rsidRDefault="00540616" w:rsidP="00540616">
      <w:pPr>
        <w:pStyle w:val="NormalWeb"/>
        <w:shd w:val="clear" w:color="auto" w:fill="FFFFFF"/>
        <w:spacing w:before="0" w:beforeAutospacing="0" w:after="0" w:afterAutospacing="0"/>
        <w:rPr>
          <w:rStyle w:val="last-name"/>
          <w:b/>
          <w:bCs/>
          <w:caps/>
        </w:rPr>
      </w:pPr>
      <w:proofErr w:type="spellStart"/>
      <w:r w:rsidRPr="00055DE3">
        <w:rPr>
          <w:rStyle w:val="first-name"/>
          <w:rFonts w:eastAsiaTheme="majorEastAsia"/>
          <w:b/>
          <w:bCs/>
        </w:rPr>
        <w:t>Meda</w:t>
      </w:r>
      <w:proofErr w:type="spellEnd"/>
      <w:r w:rsidRPr="00055DE3">
        <w:rPr>
          <w:rStyle w:val="first-name"/>
          <w:rFonts w:eastAsiaTheme="majorEastAsia"/>
          <w:b/>
          <w:bCs/>
        </w:rPr>
        <w:t>-Marina</w:t>
      </w:r>
      <w:r w:rsidRPr="00055DE3">
        <w:t> </w:t>
      </w:r>
      <w:r w:rsidRPr="00055DE3">
        <w:rPr>
          <w:rStyle w:val="last-name"/>
          <w:b/>
          <w:bCs/>
          <w:caps/>
        </w:rPr>
        <w:t>VLAICU</w:t>
      </w:r>
    </w:p>
    <w:p w:rsidR="00540616" w:rsidRPr="00055DE3" w:rsidRDefault="00540616" w:rsidP="00540616">
      <w:pPr>
        <w:pStyle w:val="NormalWeb"/>
        <w:shd w:val="clear" w:color="auto" w:fill="FFFFFF"/>
        <w:spacing w:before="0" w:beforeAutospacing="0" w:after="0" w:afterAutospacing="0"/>
        <w:jc w:val="center"/>
      </w:pPr>
    </w:p>
    <w:p w:rsidR="00540616" w:rsidRPr="00055DE3" w:rsidRDefault="00540616" w:rsidP="00540616">
      <w:pPr>
        <w:pStyle w:val="NormalWeb"/>
        <w:shd w:val="clear" w:color="auto" w:fill="FFFFFF"/>
        <w:spacing w:before="0" w:beforeAutospacing="0" w:after="0" w:afterAutospacing="0"/>
        <w:jc w:val="right"/>
      </w:pPr>
      <w:r w:rsidRPr="00055DE3">
        <w:t>CONTRASEMNEAZĂ PENTRU LEGALITATE:</w:t>
      </w:r>
    </w:p>
    <w:p w:rsidR="00540616" w:rsidRPr="00055DE3" w:rsidRDefault="00540616" w:rsidP="00540616">
      <w:pPr>
        <w:pStyle w:val="NormalWeb"/>
        <w:shd w:val="clear" w:color="auto" w:fill="FFFFFF"/>
        <w:spacing w:before="0" w:beforeAutospacing="0" w:after="0" w:afterAutospacing="0"/>
        <w:jc w:val="right"/>
      </w:pPr>
      <w:r w:rsidRPr="00055DE3">
        <w:t>SECRETARUL GENERAL AL MUNICIPIULUI MARGHITA,</w:t>
      </w:r>
    </w:p>
    <w:p w:rsidR="00540616" w:rsidRPr="00055DE3" w:rsidRDefault="00540616" w:rsidP="00540616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055DE3">
        <w:rPr>
          <w:rStyle w:val="first-name"/>
          <w:rFonts w:eastAsiaTheme="majorEastAsia"/>
          <w:b/>
          <w:bCs/>
        </w:rPr>
        <w:t xml:space="preserve">                                                                                       Cornelia</w:t>
      </w:r>
      <w:r w:rsidRPr="00055DE3">
        <w:t> </w:t>
      </w:r>
      <w:r w:rsidRPr="00055DE3">
        <w:rPr>
          <w:rStyle w:val="last-name"/>
          <w:b/>
          <w:bCs/>
          <w:caps/>
        </w:rPr>
        <w:t>DEMETER</w:t>
      </w:r>
    </w:p>
    <w:p w:rsidR="00540616" w:rsidRPr="00055DE3" w:rsidRDefault="00540616" w:rsidP="00540616">
      <w:pPr>
        <w:jc w:val="right"/>
        <w:rPr>
          <w:b/>
          <w:lang w:val="ro-RO"/>
        </w:rPr>
      </w:pPr>
    </w:p>
    <w:p w:rsidR="00540616" w:rsidRPr="00486EC3" w:rsidRDefault="00540616" w:rsidP="0073342E">
      <w:pPr>
        <w:spacing w:line="276" w:lineRule="auto"/>
        <w:ind w:firstLine="720"/>
        <w:rPr>
          <w:szCs w:val="20"/>
          <w:lang w:val="ro-RO"/>
        </w:rPr>
      </w:pPr>
    </w:p>
    <w:sectPr w:rsidR="00540616" w:rsidRPr="00486EC3" w:rsidSect="00F00C26">
      <w:pgSz w:w="11907" w:h="16840" w:code="9"/>
      <w:pgMar w:top="567" w:right="851" w:bottom="567" w:left="1418" w:header="0" w:footer="0" w:gutter="0"/>
      <w:cols w:space="708"/>
      <w:noEndnote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325F"/>
    <w:multiLevelType w:val="hybridMultilevel"/>
    <w:tmpl w:val="6608C0F4"/>
    <w:lvl w:ilvl="0" w:tplc="E5B4CB34">
      <w:start w:val="1"/>
      <w:numFmt w:val="bullet"/>
      <w:lvlText w:val="□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1">
    <w:nsid w:val="18C57793"/>
    <w:multiLevelType w:val="hybridMultilevel"/>
    <w:tmpl w:val="7CA4372A"/>
    <w:lvl w:ilvl="0" w:tplc="C8226D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A36E4"/>
    <w:multiLevelType w:val="hybridMultilevel"/>
    <w:tmpl w:val="DC962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261F7"/>
    <w:multiLevelType w:val="hybridMultilevel"/>
    <w:tmpl w:val="DC962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C0E36"/>
    <w:multiLevelType w:val="hybridMultilevel"/>
    <w:tmpl w:val="DC962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C7F73"/>
    <w:multiLevelType w:val="hybridMultilevel"/>
    <w:tmpl w:val="70A287C2"/>
    <w:lvl w:ilvl="0" w:tplc="E5B4CB34">
      <w:start w:val="1"/>
      <w:numFmt w:val="bullet"/>
      <w:lvlText w:val="□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6">
    <w:nsid w:val="49E46FF6"/>
    <w:multiLevelType w:val="hybridMultilevel"/>
    <w:tmpl w:val="DC962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AD1D55"/>
    <w:multiLevelType w:val="hybridMultilevel"/>
    <w:tmpl w:val="CFF69A7A"/>
    <w:lvl w:ilvl="0" w:tplc="E5B4CB34">
      <w:start w:val="1"/>
      <w:numFmt w:val="bullet"/>
      <w:lvlText w:val="□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hyphenationZone w:val="425"/>
  <w:doNotHyphenateCaps/>
  <w:drawingGridHorizontalSpacing w:val="187"/>
  <w:drawingGridVerticalSpacing w:val="127"/>
  <w:displayVerticalDrawingGridEvery w:val="2"/>
  <w:characterSpacingControl w:val="doNotCompress"/>
  <w:doNotValidateAgainstSchema/>
  <w:doNotDemarcateInvalidXml/>
  <w:compat/>
  <w:rsids>
    <w:rsidRoot w:val="00244645"/>
    <w:rsid w:val="0000665A"/>
    <w:rsid w:val="00012AA4"/>
    <w:rsid w:val="0004454C"/>
    <w:rsid w:val="00073513"/>
    <w:rsid w:val="0007395E"/>
    <w:rsid w:val="000855EE"/>
    <w:rsid w:val="000E0C91"/>
    <w:rsid w:val="000F6C58"/>
    <w:rsid w:val="00130793"/>
    <w:rsid w:val="0013459D"/>
    <w:rsid w:val="001362E6"/>
    <w:rsid w:val="001812F4"/>
    <w:rsid w:val="001934AE"/>
    <w:rsid w:val="001B5D21"/>
    <w:rsid w:val="001E739C"/>
    <w:rsid w:val="001F479D"/>
    <w:rsid w:val="00242379"/>
    <w:rsid w:val="00244645"/>
    <w:rsid w:val="00275519"/>
    <w:rsid w:val="002A3748"/>
    <w:rsid w:val="002D6F7D"/>
    <w:rsid w:val="002F2F35"/>
    <w:rsid w:val="00337CA8"/>
    <w:rsid w:val="003426A1"/>
    <w:rsid w:val="00367198"/>
    <w:rsid w:val="003757C1"/>
    <w:rsid w:val="004059B5"/>
    <w:rsid w:val="00431C79"/>
    <w:rsid w:val="004401A7"/>
    <w:rsid w:val="00471BBD"/>
    <w:rsid w:val="00476088"/>
    <w:rsid w:val="00486EC3"/>
    <w:rsid w:val="004E795E"/>
    <w:rsid w:val="004F0F04"/>
    <w:rsid w:val="00540616"/>
    <w:rsid w:val="00541C1F"/>
    <w:rsid w:val="005624BD"/>
    <w:rsid w:val="005715CB"/>
    <w:rsid w:val="00586924"/>
    <w:rsid w:val="0059059D"/>
    <w:rsid w:val="005A1463"/>
    <w:rsid w:val="006005D6"/>
    <w:rsid w:val="0063020E"/>
    <w:rsid w:val="00631184"/>
    <w:rsid w:val="006E391A"/>
    <w:rsid w:val="006F045D"/>
    <w:rsid w:val="006F298F"/>
    <w:rsid w:val="00711F8A"/>
    <w:rsid w:val="00721537"/>
    <w:rsid w:val="0073342E"/>
    <w:rsid w:val="0075209E"/>
    <w:rsid w:val="00795EBA"/>
    <w:rsid w:val="007D0CA1"/>
    <w:rsid w:val="00822B32"/>
    <w:rsid w:val="00837D3B"/>
    <w:rsid w:val="00846B1C"/>
    <w:rsid w:val="00874F5D"/>
    <w:rsid w:val="008926B5"/>
    <w:rsid w:val="008A4EEA"/>
    <w:rsid w:val="008D4B41"/>
    <w:rsid w:val="009A5B72"/>
    <w:rsid w:val="009B47E1"/>
    <w:rsid w:val="00A44C8E"/>
    <w:rsid w:val="00A521AA"/>
    <w:rsid w:val="00A52E19"/>
    <w:rsid w:val="00A6571A"/>
    <w:rsid w:val="00A95991"/>
    <w:rsid w:val="00AA1280"/>
    <w:rsid w:val="00AB0039"/>
    <w:rsid w:val="00AB6FD0"/>
    <w:rsid w:val="00AC3E5D"/>
    <w:rsid w:val="00AC56A2"/>
    <w:rsid w:val="00AD649B"/>
    <w:rsid w:val="00AE438F"/>
    <w:rsid w:val="00AF3CB5"/>
    <w:rsid w:val="00B100DB"/>
    <w:rsid w:val="00B15B88"/>
    <w:rsid w:val="00B337F5"/>
    <w:rsid w:val="00B75434"/>
    <w:rsid w:val="00B8121A"/>
    <w:rsid w:val="00B87274"/>
    <w:rsid w:val="00B87CE3"/>
    <w:rsid w:val="00BA671B"/>
    <w:rsid w:val="00BB5232"/>
    <w:rsid w:val="00BC11A0"/>
    <w:rsid w:val="00BC49A4"/>
    <w:rsid w:val="00BE6245"/>
    <w:rsid w:val="00C008B5"/>
    <w:rsid w:val="00C01166"/>
    <w:rsid w:val="00C3538A"/>
    <w:rsid w:val="00C559F8"/>
    <w:rsid w:val="00C66956"/>
    <w:rsid w:val="00C76C24"/>
    <w:rsid w:val="00C919BC"/>
    <w:rsid w:val="00CB0041"/>
    <w:rsid w:val="00CE0628"/>
    <w:rsid w:val="00CE1B3C"/>
    <w:rsid w:val="00D10FF5"/>
    <w:rsid w:val="00D522DD"/>
    <w:rsid w:val="00D873A7"/>
    <w:rsid w:val="00D91049"/>
    <w:rsid w:val="00D9755D"/>
    <w:rsid w:val="00DF31B2"/>
    <w:rsid w:val="00E114A8"/>
    <w:rsid w:val="00E21381"/>
    <w:rsid w:val="00E32289"/>
    <w:rsid w:val="00E8439A"/>
    <w:rsid w:val="00EB5D82"/>
    <w:rsid w:val="00EB6C9C"/>
    <w:rsid w:val="00EC791F"/>
    <w:rsid w:val="00ED3E5C"/>
    <w:rsid w:val="00EF3AEA"/>
    <w:rsid w:val="00F00C26"/>
    <w:rsid w:val="00F00DC5"/>
    <w:rsid w:val="00F3733D"/>
    <w:rsid w:val="00F465E6"/>
    <w:rsid w:val="00F62F1F"/>
    <w:rsid w:val="00FB1F33"/>
    <w:rsid w:val="00FD5C31"/>
    <w:rsid w:val="00FE4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6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44645"/>
    <w:pPr>
      <w:spacing w:before="100" w:beforeAutospacing="1" w:after="100" w:afterAutospacing="1"/>
    </w:pPr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C008B5"/>
    <w:rPr>
      <w:rFonts w:ascii="Tahoma" w:hAnsi="Tahoma" w:cs="Tahoma"/>
      <w:sz w:val="16"/>
      <w:szCs w:val="16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008B5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uiPriority w:val="99"/>
    <w:rsid w:val="0075209E"/>
    <w:pPr>
      <w:overflowPunct w:val="0"/>
      <w:autoSpaceDE w:val="0"/>
      <w:autoSpaceDN w:val="0"/>
      <w:adjustRightInd w:val="0"/>
    </w:pPr>
    <w:rPr>
      <w:lang w:val="ro-RO"/>
    </w:rPr>
  </w:style>
  <w:style w:type="paragraph" w:customStyle="1" w:styleId="Default">
    <w:name w:val="Default"/>
    <w:uiPriority w:val="99"/>
    <w:rsid w:val="00EB6C9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locked/>
    <w:rsid w:val="00486EC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rst-name">
    <w:name w:val="first-name"/>
    <w:basedOn w:val="DefaultParagraphFont"/>
    <w:rsid w:val="00540616"/>
  </w:style>
  <w:style w:type="character" w:customStyle="1" w:styleId="last-name">
    <w:name w:val="last-name"/>
    <w:basedOn w:val="DefaultParagraphFont"/>
    <w:rsid w:val="005406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MARGHITA</vt:lpstr>
    </vt:vector>
  </TitlesOfParts>
  <Company>Primarie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MARGHITA</dc:title>
  <dc:creator>comp</dc:creator>
  <cp:lastModifiedBy>Windows User</cp:lastModifiedBy>
  <cp:revision>4</cp:revision>
  <cp:lastPrinted>2022-12-23T07:37:00Z</cp:lastPrinted>
  <dcterms:created xsi:type="dcterms:W3CDTF">2022-12-23T10:36:00Z</dcterms:created>
  <dcterms:modified xsi:type="dcterms:W3CDTF">2022-12-27T11:18:00Z</dcterms:modified>
</cp:coreProperties>
</file>