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A48AE" w14:textId="1ADC9070" w:rsidR="00713AC1" w:rsidRPr="00713AC1" w:rsidRDefault="00713AC1" w:rsidP="00EF202C">
      <w:pPr>
        <w:tabs>
          <w:tab w:val="left" w:pos="9041"/>
        </w:tabs>
        <w:ind w:left="4956"/>
        <w:jc w:val="center"/>
        <w:rPr>
          <w:rFonts w:asciiTheme="minorHAnsi" w:hAnsiTheme="minorHAnsi" w:cstheme="minorHAnsi"/>
          <w:b/>
          <w:sz w:val="24"/>
          <w:szCs w:val="24"/>
        </w:rPr>
      </w:pPr>
      <w:r w:rsidRPr="00713AC1">
        <w:rPr>
          <w:rFonts w:asciiTheme="minorHAnsi" w:hAnsiTheme="minorHAnsi" w:cstheme="minorHAnsi"/>
          <w:b/>
          <w:sz w:val="24"/>
          <w:szCs w:val="24"/>
        </w:rPr>
        <w:t xml:space="preserve">Anexa nr. </w:t>
      </w:r>
      <w:r w:rsidRPr="00ED666B">
        <w:rPr>
          <w:rFonts w:asciiTheme="minorHAnsi" w:hAnsiTheme="minorHAnsi" w:cstheme="minorHAnsi"/>
          <w:b/>
          <w:sz w:val="24"/>
          <w:szCs w:val="24"/>
        </w:rPr>
        <w:t>3</w:t>
      </w:r>
    </w:p>
    <w:p w14:paraId="57631067" w14:textId="024A3511" w:rsidR="00713AC1" w:rsidRPr="00713AC1" w:rsidRDefault="00713AC1" w:rsidP="00EF202C">
      <w:pPr>
        <w:widowControl/>
        <w:adjustRightInd w:val="0"/>
        <w:ind w:left="4956"/>
        <w:jc w:val="center"/>
        <w:rPr>
          <w:rFonts w:asciiTheme="minorHAnsi" w:eastAsiaTheme="minorHAnsi" w:hAnsiTheme="minorHAnsi" w:cstheme="minorHAnsi"/>
          <w:b/>
          <w:bCs/>
        </w:rPr>
      </w:pPr>
      <w:r w:rsidRPr="00713AC1">
        <w:rPr>
          <w:rFonts w:asciiTheme="minorHAnsi" w:hAnsiTheme="minorHAnsi" w:cstheme="minorHAnsi"/>
          <w:bCs/>
          <w:sz w:val="24"/>
          <w:szCs w:val="24"/>
        </w:rPr>
        <w:t xml:space="preserve">la </w:t>
      </w:r>
      <w:r w:rsidR="00BC7ACC">
        <w:rPr>
          <w:rFonts w:asciiTheme="minorHAnsi" w:hAnsiTheme="minorHAnsi" w:cstheme="minorHAnsi"/>
          <w:bCs/>
          <w:sz w:val="24"/>
          <w:szCs w:val="24"/>
        </w:rPr>
        <w:t xml:space="preserve">Hotărârea Consiliului Local al Comunei </w:t>
      </w:r>
      <w:r w:rsidR="00080EE0">
        <w:rPr>
          <w:rFonts w:asciiTheme="minorHAnsi" w:hAnsiTheme="minorHAnsi" w:cstheme="minorHAnsi"/>
          <w:sz w:val="24"/>
          <w:szCs w:val="24"/>
        </w:rPr>
        <w:t>Liebling</w:t>
      </w:r>
      <w:r w:rsidR="00BC7ACC">
        <w:rPr>
          <w:rFonts w:asciiTheme="minorHAnsi" w:hAnsiTheme="minorHAnsi" w:cstheme="minorHAnsi"/>
          <w:bCs/>
          <w:sz w:val="24"/>
          <w:szCs w:val="24"/>
        </w:rPr>
        <w:t xml:space="preserve"> </w:t>
      </w:r>
      <w:r w:rsidRPr="00713AC1">
        <w:rPr>
          <w:rFonts w:asciiTheme="minorHAnsi" w:hAnsiTheme="minorHAnsi" w:cstheme="minorHAnsi"/>
          <w:bCs/>
          <w:sz w:val="24"/>
          <w:szCs w:val="24"/>
        </w:rPr>
        <w:t xml:space="preserve">nr. </w:t>
      </w:r>
      <w:r w:rsidR="00080EE0">
        <w:rPr>
          <w:rFonts w:asciiTheme="minorHAnsi" w:hAnsiTheme="minorHAnsi" w:cstheme="minorHAnsi"/>
          <w:bCs/>
          <w:sz w:val="24"/>
          <w:szCs w:val="24"/>
        </w:rPr>
        <w:t xml:space="preserve">_____ </w:t>
      </w:r>
      <w:r w:rsidRPr="00713AC1">
        <w:rPr>
          <w:rFonts w:asciiTheme="minorHAnsi" w:hAnsiTheme="minorHAnsi" w:cstheme="minorHAnsi"/>
          <w:bCs/>
          <w:sz w:val="24"/>
          <w:szCs w:val="24"/>
        </w:rPr>
        <w:t xml:space="preserve">din </w:t>
      </w:r>
      <w:r w:rsidR="00080EE0">
        <w:rPr>
          <w:rFonts w:asciiTheme="minorHAnsi" w:hAnsiTheme="minorHAnsi" w:cstheme="minorHAnsi"/>
          <w:bCs/>
          <w:sz w:val="24"/>
          <w:szCs w:val="24"/>
        </w:rPr>
        <w:t>20</w:t>
      </w:r>
      <w:r w:rsidR="00BC7ACC">
        <w:rPr>
          <w:rFonts w:asciiTheme="minorHAnsi" w:hAnsiTheme="minorHAnsi" w:cstheme="minorHAnsi"/>
          <w:bCs/>
          <w:sz w:val="24"/>
          <w:szCs w:val="24"/>
        </w:rPr>
        <w:t>.</w:t>
      </w:r>
      <w:r w:rsidR="00080EE0">
        <w:rPr>
          <w:rFonts w:asciiTheme="minorHAnsi" w:hAnsiTheme="minorHAnsi" w:cstheme="minorHAnsi"/>
          <w:bCs/>
          <w:sz w:val="24"/>
          <w:szCs w:val="24"/>
        </w:rPr>
        <w:t>02</w:t>
      </w:r>
      <w:r w:rsidR="00BC7ACC">
        <w:rPr>
          <w:rFonts w:asciiTheme="minorHAnsi" w:hAnsiTheme="minorHAnsi" w:cstheme="minorHAnsi"/>
          <w:bCs/>
          <w:sz w:val="24"/>
          <w:szCs w:val="24"/>
        </w:rPr>
        <w:t>.202</w:t>
      </w:r>
      <w:r w:rsidR="00080EE0">
        <w:rPr>
          <w:rFonts w:asciiTheme="minorHAnsi" w:hAnsiTheme="minorHAnsi" w:cstheme="minorHAnsi"/>
          <w:bCs/>
          <w:sz w:val="24"/>
          <w:szCs w:val="24"/>
        </w:rPr>
        <w:t>3</w:t>
      </w:r>
    </w:p>
    <w:p w14:paraId="76DBE844" w14:textId="77777777" w:rsidR="002C3ABB" w:rsidRPr="00ED666B" w:rsidRDefault="002C3ABB" w:rsidP="000E3D06">
      <w:pPr>
        <w:pStyle w:val="Heading5"/>
        <w:rPr>
          <w:rFonts w:asciiTheme="minorHAnsi" w:hAnsiTheme="minorHAnsi" w:cstheme="minorHAnsi"/>
          <w:sz w:val="28"/>
          <w:szCs w:val="28"/>
        </w:rPr>
      </w:pPr>
    </w:p>
    <w:p w14:paraId="6D6A65A5" w14:textId="77777777" w:rsidR="002C3ABB" w:rsidRPr="00ED666B" w:rsidRDefault="002C3ABB" w:rsidP="000E3D06">
      <w:pPr>
        <w:pStyle w:val="Heading5"/>
        <w:rPr>
          <w:rFonts w:asciiTheme="minorHAnsi" w:hAnsiTheme="minorHAnsi" w:cstheme="minorHAnsi"/>
          <w:sz w:val="28"/>
          <w:szCs w:val="28"/>
        </w:rPr>
      </w:pPr>
      <w:r w:rsidRPr="00ED666B">
        <w:rPr>
          <w:rFonts w:asciiTheme="minorHAnsi" w:hAnsiTheme="minorHAnsi" w:cstheme="minorHAnsi"/>
          <w:sz w:val="28"/>
          <w:szCs w:val="28"/>
        </w:rPr>
        <w:t>CAIET DE SARCINI</w:t>
      </w:r>
    </w:p>
    <w:p w14:paraId="621E34F2" w14:textId="3B087B58" w:rsidR="002C3ABB" w:rsidRPr="00ED666B" w:rsidRDefault="002C3ABB" w:rsidP="000E3D06">
      <w:pPr>
        <w:pStyle w:val="Heading5"/>
        <w:rPr>
          <w:rFonts w:asciiTheme="minorHAnsi" w:hAnsiTheme="minorHAnsi" w:cstheme="minorHAnsi"/>
          <w:caps/>
          <w:sz w:val="24"/>
          <w:szCs w:val="24"/>
        </w:rPr>
      </w:pPr>
      <w:r w:rsidRPr="00ED666B">
        <w:rPr>
          <w:rFonts w:asciiTheme="minorHAnsi" w:hAnsiTheme="minorHAnsi" w:cstheme="minorHAnsi"/>
          <w:caps/>
          <w:sz w:val="24"/>
          <w:szCs w:val="24"/>
        </w:rPr>
        <w:t>privind concesiunea Serviciului public</w:t>
      </w:r>
      <w:r w:rsidR="00272144" w:rsidRPr="00ED666B">
        <w:rPr>
          <w:rFonts w:asciiTheme="minorHAnsi" w:hAnsiTheme="minorHAnsi" w:cstheme="minorHAnsi"/>
          <w:caps/>
          <w:sz w:val="24"/>
          <w:szCs w:val="24"/>
        </w:rPr>
        <w:t xml:space="preserve"> </w:t>
      </w:r>
      <w:r w:rsidRPr="00ED666B">
        <w:rPr>
          <w:rFonts w:asciiTheme="minorHAnsi" w:hAnsiTheme="minorHAnsi" w:cstheme="minorHAnsi"/>
          <w:caps/>
          <w:sz w:val="24"/>
          <w:szCs w:val="24"/>
        </w:rPr>
        <w:t>pentru gestionarea c</w:t>
      </w:r>
      <w:r w:rsidR="00272144" w:rsidRPr="00ED666B">
        <w:rPr>
          <w:rFonts w:asciiTheme="minorHAnsi" w:hAnsiTheme="minorHAnsi" w:cstheme="minorHAnsi"/>
          <w:caps/>
          <w:sz w:val="24"/>
          <w:szCs w:val="24"/>
        </w:rPr>
        <w:t>Â</w:t>
      </w:r>
      <w:r w:rsidRPr="00ED666B">
        <w:rPr>
          <w:rFonts w:asciiTheme="minorHAnsi" w:hAnsiTheme="minorHAnsi" w:cstheme="minorHAnsi"/>
          <w:caps/>
          <w:sz w:val="24"/>
          <w:szCs w:val="24"/>
        </w:rPr>
        <w:t>inilor f</w:t>
      </w:r>
      <w:r w:rsidR="00272144" w:rsidRPr="00ED666B">
        <w:rPr>
          <w:rFonts w:asciiTheme="minorHAnsi" w:hAnsiTheme="minorHAnsi" w:cstheme="minorHAnsi"/>
          <w:caps/>
          <w:sz w:val="24"/>
          <w:szCs w:val="24"/>
        </w:rPr>
        <w:t>Ă</w:t>
      </w:r>
      <w:r w:rsidRPr="00ED666B">
        <w:rPr>
          <w:rFonts w:asciiTheme="minorHAnsi" w:hAnsiTheme="minorHAnsi" w:cstheme="minorHAnsi"/>
          <w:caps/>
          <w:sz w:val="24"/>
          <w:szCs w:val="24"/>
        </w:rPr>
        <w:t>r</w:t>
      </w:r>
      <w:r w:rsidR="00272144" w:rsidRPr="00ED666B">
        <w:rPr>
          <w:rFonts w:asciiTheme="minorHAnsi" w:hAnsiTheme="minorHAnsi" w:cstheme="minorHAnsi"/>
          <w:caps/>
          <w:sz w:val="24"/>
          <w:szCs w:val="24"/>
        </w:rPr>
        <w:t>Ă</w:t>
      </w:r>
      <w:r w:rsidRPr="00ED666B">
        <w:rPr>
          <w:rFonts w:asciiTheme="minorHAnsi" w:hAnsiTheme="minorHAnsi" w:cstheme="minorHAnsi"/>
          <w:caps/>
          <w:sz w:val="24"/>
          <w:szCs w:val="24"/>
        </w:rPr>
        <w:t xml:space="preserve"> st</w:t>
      </w:r>
      <w:r w:rsidR="00272144" w:rsidRPr="00ED666B">
        <w:rPr>
          <w:rFonts w:asciiTheme="minorHAnsi" w:hAnsiTheme="minorHAnsi" w:cstheme="minorHAnsi"/>
          <w:caps/>
          <w:sz w:val="24"/>
          <w:szCs w:val="24"/>
        </w:rPr>
        <w:t>Ă</w:t>
      </w:r>
      <w:r w:rsidRPr="00ED666B">
        <w:rPr>
          <w:rFonts w:asciiTheme="minorHAnsi" w:hAnsiTheme="minorHAnsi" w:cstheme="minorHAnsi"/>
          <w:caps/>
          <w:sz w:val="24"/>
          <w:szCs w:val="24"/>
        </w:rPr>
        <w:t>p</w:t>
      </w:r>
      <w:r w:rsidR="00272144" w:rsidRPr="00ED666B">
        <w:rPr>
          <w:rFonts w:asciiTheme="minorHAnsi" w:hAnsiTheme="minorHAnsi" w:cstheme="minorHAnsi"/>
          <w:caps/>
          <w:sz w:val="24"/>
          <w:szCs w:val="24"/>
        </w:rPr>
        <w:t>Â</w:t>
      </w:r>
      <w:r w:rsidRPr="00ED666B">
        <w:rPr>
          <w:rFonts w:asciiTheme="minorHAnsi" w:hAnsiTheme="minorHAnsi" w:cstheme="minorHAnsi"/>
          <w:caps/>
          <w:sz w:val="24"/>
          <w:szCs w:val="24"/>
        </w:rPr>
        <w:t xml:space="preserve">n din </w:t>
      </w:r>
      <w:r w:rsidR="00272144" w:rsidRPr="00ED666B">
        <w:rPr>
          <w:rFonts w:asciiTheme="minorHAnsi" w:hAnsiTheme="minorHAnsi" w:cstheme="minorHAnsi"/>
          <w:caps/>
          <w:sz w:val="24"/>
          <w:szCs w:val="24"/>
        </w:rPr>
        <w:t xml:space="preserve">COMUNA </w:t>
      </w:r>
      <w:r w:rsidR="00080EE0">
        <w:rPr>
          <w:rFonts w:asciiTheme="minorHAnsi" w:hAnsiTheme="minorHAnsi" w:cstheme="minorHAnsi"/>
          <w:caps/>
          <w:sz w:val="24"/>
          <w:szCs w:val="24"/>
        </w:rPr>
        <w:t>LIEBLING</w:t>
      </w:r>
      <w:r w:rsidR="00734596">
        <w:rPr>
          <w:rFonts w:asciiTheme="minorHAnsi" w:hAnsiTheme="minorHAnsi" w:cstheme="minorHAnsi"/>
          <w:caps/>
          <w:sz w:val="24"/>
          <w:szCs w:val="24"/>
        </w:rPr>
        <w:t xml:space="preserve">, JUDEȚUL </w:t>
      </w:r>
      <w:r w:rsidR="00080EE0">
        <w:rPr>
          <w:rFonts w:asciiTheme="minorHAnsi" w:hAnsiTheme="minorHAnsi" w:cstheme="minorHAnsi"/>
          <w:caps/>
          <w:sz w:val="24"/>
          <w:szCs w:val="24"/>
        </w:rPr>
        <w:t>TIMIȘ</w:t>
      </w:r>
    </w:p>
    <w:p w14:paraId="3BE207AC" w14:textId="77777777" w:rsidR="002C3ABB" w:rsidRPr="00ED666B" w:rsidRDefault="002C3ABB" w:rsidP="000E3D06">
      <w:pPr>
        <w:pStyle w:val="BodyText"/>
        <w:jc w:val="left"/>
        <w:rPr>
          <w:rFonts w:asciiTheme="minorHAnsi" w:hAnsiTheme="minorHAnsi" w:cstheme="minorHAnsi"/>
          <w:sz w:val="22"/>
          <w:szCs w:val="18"/>
        </w:rPr>
      </w:pPr>
    </w:p>
    <w:p w14:paraId="7325811A" w14:textId="2D894A3A" w:rsidR="00EF202C" w:rsidRPr="00ED666B" w:rsidRDefault="00EF202C" w:rsidP="00DF6077">
      <w:pPr>
        <w:pStyle w:val="BodyText"/>
        <w:numPr>
          <w:ilvl w:val="0"/>
          <w:numId w:val="12"/>
        </w:numPr>
        <w:spacing w:before="240" w:after="120"/>
        <w:rPr>
          <w:rFonts w:asciiTheme="minorHAnsi" w:hAnsiTheme="minorHAnsi" w:cstheme="minorHAnsi"/>
          <w:b/>
          <w:bCs/>
          <w:sz w:val="24"/>
          <w:szCs w:val="24"/>
        </w:rPr>
      </w:pPr>
      <w:r w:rsidRPr="00ED666B">
        <w:rPr>
          <w:rFonts w:asciiTheme="minorHAnsi" w:hAnsiTheme="minorHAnsi" w:cstheme="minorHAnsi"/>
          <w:b/>
          <w:bCs/>
          <w:sz w:val="24"/>
          <w:szCs w:val="24"/>
        </w:rPr>
        <w:t>DISPOZIȚII GENERALE</w:t>
      </w:r>
    </w:p>
    <w:p w14:paraId="1595CC64" w14:textId="068978DD" w:rsidR="002C3ABB" w:rsidRPr="007F7026" w:rsidRDefault="002C3ABB" w:rsidP="00080EE0">
      <w:pPr>
        <w:pStyle w:val="BodyText"/>
        <w:ind w:firstLine="708"/>
        <w:rPr>
          <w:rFonts w:asciiTheme="minorHAnsi" w:hAnsiTheme="minorHAnsi" w:cstheme="minorHAnsi"/>
          <w:sz w:val="22"/>
          <w:szCs w:val="22"/>
        </w:rPr>
      </w:pPr>
      <w:r w:rsidRPr="007F7026">
        <w:rPr>
          <w:rFonts w:asciiTheme="minorHAnsi" w:hAnsiTheme="minorHAnsi" w:cstheme="minorHAnsi"/>
          <w:sz w:val="22"/>
          <w:szCs w:val="22"/>
        </w:rPr>
        <w:t>Prezentul caiet de sarcini stabile</w:t>
      </w:r>
      <w:r w:rsidR="00DB2019" w:rsidRPr="007F7026">
        <w:rPr>
          <w:rFonts w:asciiTheme="minorHAnsi" w:hAnsiTheme="minorHAnsi" w:cstheme="minorHAnsi"/>
          <w:sz w:val="22"/>
          <w:szCs w:val="22"/>
        </w:rPr>
        <w:t>ș</w:t>
      </w:r>
      <w:r w:rsidRPr="007F7026">
        <w:rPr>
          <w:rFonts w:asciiTheme="minorHAnsi" w:hAnsiTheme="minorHAnsi" w:cstheme="minorHAnsi"/>
          <w:sz w:val="22"/>
          <w:szCs w:val="22"/>
        </w:rPr>
        <w:t>te condi</w:t>
      </w:r>
      <w:r w:rsidR="00DB2019" w:rsidRPr="007F7026">
        <w:rPr>
          <w:rFonts w:asciiTheme="minorHAnsi" w:hAnsiTheme="minorHAnsi" w:cstheme="minorHAnsi"/>
          <w:sz w:val="22"/>
          <w:szCs w:val="22"/>
        </w:rPr>
        <w:t>ț</w:t>
      </w:r>
      <w:r w:rsidRPr="007F7026">
        <w:rPr>
          <w:rFonts w:asciiTheme="minorHAnsi" w:hAnsiTheme="minorHAnsi" w:cstheme="minorHAnsi"/>
          <w:sz w:val="22"/>
          <w:szCs w:val="22"/>
        </w:rPr>
        <w:t>iile de desf</w:t>
      </w:r>
      <w:r w:rsidR="00DB2019" w:rsidRPr="007F7026">
        <w:rPr>
          <w:rFonts w:asciiTheme="minorHAnsi" w:hAnsiTheme="minorHAnsi" w:cstheme="minorHAnsi"/>
          <w:sz w:val="22"/>
          <w:szCs w:val="22"/>
        </w:rPr>
        <w:t>ăș</w:t>
      </w:r>
      <w:r w:rsidRPr="007F7026">
        <w:rPr>
          <w:rFonts w:asciiTheme="minorHAnsi" w:hAnsiTheme="minorHAnsi" w:cstheme="minorHAnsi"/>
          <w:sz w:val="22"/>
          <w:szCs w:val="22"/>
        </w:rPr>
        <w:t>urare a activit</w:t>
      </w:r>
      <w:r w:rsidR="00DB2019" w:rsidRPr="007F7026">
        <w:rPr>
          <w:rFonts w:asciiTheme="minorHAnsi" w:hAnsiTheme="minorHAnsi" w:cstheme="minorHAnsi"/>
          <w:sz w:val="22"/>
          <w:szCs w:val="22"/>
        </w:rPr>
        <w:t>ăț</w:t>
      </w:r>
      <w:r w:rsidRPr="007F7026">
        <w:rPr>
          <w:rFonts w:asciiTheme="minorHAnsi" w:hAnsiTheme="minorHAnsi" w:cstheme="minorHAnsi"/>
          <w:sz w:val="22"/>
          <w:szCs w:val="22"/>
        </w:rPr>
        <w:t xml:space="preserve">ilor specifice serviciului pentru gestionarea </w:t>
      </w:r>
      <w:r w:rsidR="00DB2019" w:rsidRPr="007F7026">
        <w:rPr>
          <w:rFonts w:asciiTheme="minorHAnsi" w:hAnsiTheme="minorHAnsi" w:cstheme="minorHAnsi"/>
          <w:sz w:val="22"/>
          <w:szCs w:val="22"/>
        </w:rPr>
        <w:t>câinilor fără stăpân</w:t>
      </w:r>
      <w:r w:rsidRPr="007F7026">
        <w:rPr>
          <w:rFonts w:asciiTheme="minorHAnsi" w:hAnsiTheme="minorHAnsi" w:cstheme="minorHAnsi"/>
          <w:sz w:val="22"/>
          <w:szCs w:val="22"/>
        </w:rPr>
        <w:t xml:space="preserve">, stabilind nivelurile de calitate </w:t>
      </w:r>
      <w:r w:rsidR="00DB2019" w:rsidRPr="007F7026">
        <w:rPr>
          <w:rFonts w:asciiTheme="minorHAnsi" w:hAnsiTheme="minorHAnsi" w:cstheme="minorHAnsi"/>
          <w:sz w:val="22"/>
          <w:szCs w:val="22"/>
        </w:rPr>
        <w:t>ș</w:t>
      </w:r>
      <w:r w:rsidRPr="007F7026">
        <w:rPr>
          <w:rFonts w:asciiTheme="minorHAnsi" w:hAnsiTheme="minorHAnsi" w:cstheme="minorHAnsi"/>
          <w:sz w:val="22"/>
          <w:szCs w:val="22"/>
        </w:rPr>
        <w:t>i condi</w:t>
      </w:r>
      <w:r w:rsidR="00DB2019" w:rsidRPr="007F7026">
        <w:rPr>
          <w:rFonts w:asciiTheme="minorHAnsi" w:hAnsiTheme="minorHAnsi" w:cstheme="minorHAnsi"/>
          <w:sz w:val="22"/>
          <w:szCs w:val="22"/>
        </w:rPr>
        <w:t>ț</w:t>
      </w:r>
      <w:r w:rsidRPr="007F7026">
        <w:rPr>
          <w:rFonts w:asciiTheme="minorHAnsi" w:hAnsiTheme="minorHAnsi" w:cstheme="minorHAnsi"/>
          <w:sz w:val="22"/>
          <w:szCs w:val="22"/>
        </w:rPr>
        <w:t>iile tehnice necesare function</w:t>
      </w:r>
      <w:r w:rsidR="00DB2019" w:rsidRPr="007F7026">
        <w:rPr>
          <w:rFonts w:asciiTheme="minorHAnsi" w:hAnsiTheme="minorHAnsi" w:cstheme="minorHAnsi"/>
          <w:sz w:val="22"/>
          <w:szCs w:val="22"/>
        </w:rPr>
        <w:t>ă</w:t>
      </w:r>
      <w:r w:rsidRPr="007F7026">
        <w:rPr>
          <w:rFonts w:asciiTheme="minorHAnsi" w:hAnsiTheme="minorHAnsi" w:cstheme="minorHAnsi"/>
          <w:sz w:val="22"/>
          <w:szCs w:val="22"/>
        </w:rPr>
        <w:t xml:space="preserve">rii acestui serviciu </w:t>
      </w:r>
      <w:r w:rsidR="00DB2019" w:rsidRPr="007F7026">
        <w:rPr>
          <w:rFonts w:asciiTheme="minorHAnsi" w:hAnsiTheme="minorHAnsi" w:cstheme="minorHAnsi"/>
          <w:sz w:val="22"/>
          <w:szCs w:val="22"/>
        </w:rPr>
        <w:t>î</w:t>
      </w:r>
      <w:r w:rsidRPr="007F7026">
        <w:rPr>
          <w:rFonts w:asciiTheme="minorHAnsi" w:hAnsiTheme="minorHAnsi" w:cstheme="minorHAnsi"/>
          <w:sz w:val="22"/>
          <w:szCs w:val="22"/>
        </w:rPr>
        <w:t>n condi</w:t>
      </w:r>
      <w:r w:rsidR="00DB2019" w:rsidRPr="007F7026">
        <w:rPr>
          <w:rFonts w:asciiTheme="minorHAnsi" w:hAnsiTheme="minorHAnsi" w:cstheme="minorHAnsi"/>
          <w:sz w:val="22"/>
          <w:szCs w:val="22"/>
        </w:rPr>
        <w:t>ț</w:t>
      </w:r>
      <w:r w:rsidRPr="007F7026">
        <w:rPr>
          <w:rFonts w:asciiTheme="minorHAnsi" w:hAnsiTheme="minorHAnsi" w:cstheme="minorHAnsi"/>
          <w:sz w:val="22"/>
          <w:szCs w:val="22"/>
        </w:rPr>
        <w:t>ii de eficien</w:t>
      </w:r>
      <w:r w:rsidR="00DB2019" w:rsidRPr="007F7026">
        <w:rPr>
          <w:rFonts w:asciiTheme="minorHAnsi" w:hAnsiTheme="minorHAnsi" w:cstheme="minorHAnsi"/>
          <w:sz w:val="22"/>
          <w:szCs w:val="22"/>
        </w:rPr>
        <w:t>ță</w:t>
      </w:r>
      <w:r w:rsidRPr="007F7026">
        <w:rPr>
          <w:rFonts w:asciiTheme="minorHAnsi" w:hAnsiTheme="minorHAnsi" w:cstheme="minorHAnsi"/>
          <w:sz w:val="22"/>
          <w:szCs w:val="22"/>
        </w:rPr>
        <w:t xml:space="preserve"> </w:t>
      </w:r>
      <w:r w:rsidR="00DB2019" w:rsidRPr="007F7026">
        <w:rPr>
          <w:rFonts w:asciiTheme="minorHAnsi" w:hAnsiTheme="minorHAnsi" w:cstheme="minorHAnsi"/>
          <w:sz w:val="22"/>
          <w:szCs w:val="22"/>
        </w:rPr>
        <w:t>ș</w:t>
      </w:r>
      <w:r w:rsidRPr="007F7026">
        <w:rPr>
          <w:rFonts w:asciiTheme="minorHAnsi" w:hAnsiTheme="minorHAnsi" w:cstheme="minorHAnsi"/>
          <w:sz w:val="22"/>
          <w:szCs w:val="22"/>
        </w:rPr>
        <w:t>i siguran</w:t>
      </w:r>
      <w:r w:rsidR="00DB2019" w:rsidRPr="007F7026">
        <w:rPr>
          <w:rFonts w:asciiTheme="minorHAnsi" w:hAnsiTheme="minorHAnsi" w:cstheme="minorHAnsi"/>
          <w:sz w:val="22"/>
          <w:szCs w:val="22"/>
        </w:rPr>
        <w:t>ță</w:t>
      </w:r>
      <w:r w:rsidRPr="007F7026">
        <w:rPr>
          <w:rFonts w:asciiTheme="minorHAnsi" w:hAnsiTheme="minorHAnsi" w:cstheme="minorHAnsi"/>
          <w:sz w:val="22"/>
          <w:szCs w:val="22"/>
        </w:rPr>
        <w:t>.</w:t>
      </w:r>
    </w:p>
    <w:p w14:paraId="2ECEDA6B" w14:textId="2EF0B718" w:rsidR="002C3ABB" w:rsidRPr="007F7026" w:rsidRDefault="002C3ABB" w:rsidP="000E3D06">
      <w:pPr>
        <w:pStyle w:val="BodyText"/>
        <w:rPr>
          <w:rFonts w:asciiTheme="minorHAnsi" w:hAnsiTheme="minorHAnsi" w:cstheme="minorHAnsi"/>
          <w:sz w:val="22"/>
          <w:szCs w:val="22"/>
        </w:rPr>
      </w:pPr>
      <w:r w:rsidRPr="007F7026">
        <w:rPr>
          <w:rFonts w:asciiTheme="minorHAnsi" w:hAnsiTheme="minorHAnsi" w:cstheme="minorHAnsi"/>
          <w:sz w:val="22"/>
          <w:szCs w:val="22"/>
        </w:rPr>
        <w:t xml:space="preserve">Prezentul caiet de sarcini a fost stabilit </w:t>
      </w:r>
      <w:r w:rsidR="00DB2019" w:rsidRPr="007F7026">
        <w:rPr>
          <w:rFonts w:asciiTheme="minorHAnsi" w:hAnsiTheme="minorHAnsi" w:cstheme="minorHAnsi"/>
          <w:sz w:val="22"/>
          <w:szCs w:val="22"/>
        </w:rPr>
        <w:t>î</w:t>
      </w:r>
      <w:r w:rsidRPr="007F7026">
        <w:rPr>
          <w:rFonts w:asciiTheme="minorHAnsi" w:hAnsiTheme="minorHAnsi" w:cstheme="minorHAnsi"/>
          <w:sz w:val="22"/>
          <w:szCs w:val="22"/>
        </w:rPr>
        <w:t>n baza legisla</w:t>
      </w:r>
      <w:r w:rsidR="00DB2019" w:rsidRPr="007F7026">
        <w:rPr>
          <w:rFonts w:asciiTheme="minorHAnsi" w:hAnsiTheme="minorHAnsi" w:cstheme="minorHAnsi"/>
          <w:sz w:val="22"/>
          <w:szCs w:val="22"/>
        </w:rPr>
        <w:t>ț</w:t>
      </w:r>
      <w:r w:rsidRPr="007F7026">
        <w:rPr>
          <w:rFonts w:asciiTheme="minorHAnsi" w:hAnsiTheme="minorHAnsi" w:cstheme="minorHAnsi"/>
          <w:sz w:val="22"/>
          <w:szCs w:val="22"/>
        </w:rPr>
        <w:t xml:space="preserve">iei </w:t>
      </w:r>
      <w:r w:rsidR="00DB2019" w:rsidRPr="007F7026">
        <w:rPr>
          <w:rFonts w:asciiTheme="minorHAnsi" w:hAnsiTheme="minorHAnsi" w:cstheme="minorHAnsi"/>
          <w:sz w:val="22"/>
          <w:szCs w:val="22"/>
        </w:rPr>
        <w:t>î</w:t>
      </w:r>
      <w:r w:rsidRPr="007F7026">
        <w:rPr>
          <w:rFonts w:asciiTheme="minorHAnsi" w:hAnsiTheme="minorHAnsi" w:cstheme="minorHAnsi"/>
          <w:sz w:val="22"/>
          <w:szCs w:val="22"/>
        </w:rPr>
        <w:t xml:space="preserve">n vigoare </w:t>
      </w:r>
      <w:r w:rsidR="00DB2019" w:rsidRPr="007F7026">
        <w:rPr>
          <w:rFonts w:asciiTheme="minorHAnsi" w:hAnsiTheme="minorHAnsi" w:cstheme="minorHAnsi"/>
          <w:sz w:val="22"/>
          <w:szCs w:val="22"/>
        </w:rPr>
        <w:t>ș</w:t>
      </w:r>
      <w:r w:rsidRPr="007F7026">
        <w:rPr>
          <w:rFonts w:asciiTheme="minorHAnsi" w:hAnsiTheme="minorHAnsi" w:cstheme="minorHAnsi"/>
          <w:sz w:val="22"/>
          <w:szCs w:val="22"/>
        </w:rPr>
        <w:t>i condi</w:t>
      </w:r>
      <w:r w:rsidR="00DB2019" w:rsidRPr="007F7026">
        <w:rPr>
          <w:rFonts w:asciiTheme="minorHAnsi" w:hAnsiTheme="minorHAnsi" w:cstheme="minorHAnsi"/>
          <w:sz w:val="22"/>
          <w:szCs w:val="22"/>
        </w:rPr>
        <w:t>ț</w:t>
      </w:r>
      <w:r w:rsidRPr="007F7026">
        <w:rPr>
          <w:rFonts w:asciiTheme="minorHAnsi" w:hAnsiTheme="minorHAnsi" w:cstheme="minorHAnsi"/>
          <w:sz w:val="22"/>
          <w:szCs w:val="22"/>
        </w:rPr>
        <w:t xml:space="preserve">iilor minime </w:t>
      </w:r>
      <w:r w:rsidR="00DB2019" w:rsidRPr="007F7026">
        <w:rPr>
          <w:rFonts w:asciiTheme="minorHAnsi" w:hAnsiTheme="minorHAnsi" w:cstheme="minorHAnsi"/>
          <w:sz w:val="22"/>
          <w:szCs w:val="22"/>
        </w:rPr>
        <w:t>î</w:t>
      </w:r>
      <w:r w:rsidRPr="007F7026">
        <w:rPr>
          <w:rFonts w:asciiTheme="minorHAnsi" w:hAnsiTheme="minorHAnsi" w:cstheme="minorHAnsi"/>
          <w:sz w:val="22"/>
          <w:szCs w:val="22"/>
        </w:rPr>
        <w:t>n care trebuie s</w:t>
      </w:r>
      <w:r w:rsidR="00DB2019" w:rsidRPr="007F7026">
        <w:rPr>
          <w:rFonts w:asciiTheme="minorHAnsi" w:hAnsiTheme="minorHAnsi" w:cstheme="minorHAnsi"/>
          <w:sz w:val="22"/>
          <w:szCs w:val="22"/>
        </w:rPr>
        <w:t>ă</w:t>
      </w:r>
      <w:r w:rsidRPr="007F7026">
        <w:rPr>
          <w:rFonts w:asciiTheme="minorHAnsi" w:hAnsiTheme="minorHAnsi" w:cstheme="minorHAnsi"/>
          <w:sz w:val="22"/>
          <w:szCs w:val="22"/>
        </w:rPr>
        <w:t xml:space="preserve"> se desf</w:t>
      </w:r>
      <w:r w:rsidR="00DB2019" w:rsidRPr="007F7026">
        <w:rPr>
          <w:rFonts w:asciiTheme="minorHAnsi" w:hAnsiTheme="minorHAnsi" w:cstheme="minorHAnsi"/>
          <w:sz w:val="22"/>
          <w:szCs w:val="22"/>
        </w:rPr>
        <w:t>ășo</w:t>
      </w:r>
      <w:r w:rsidRPr="007F7026">
        <w:rPr>
          <w:rFonts w:asciiTheme="minorHAnsi" w:hAnsiTheme="minorHAnsi" w:cstheme="minorHAnsi"/>
          <w:sz w:val="22"/>
          <w:szCs w:val="22"/>
        </w:rPr>
        <w:t xml:space="preserve">are activitatea pentru gestionarea </w:t>
      </w:r>
      <w:r w:rsidR="00DB2019" w:rsidRPr="007F7026">
        <w:rPr>
          <w:rFonts w:asciiTheme="minorHAnsi" w:hAnsiTheme="minorHAnsi" w:cstheme="minorHAnsi"/>
          <w:sz w:val="22"/>
          <w:szCs w:val="22"/>
        </w:rPr>
        <w:t>câinilor fără stăpân</w:t>
      </w:r>
      <w:r w:rsidRPr="007F7026">
        <w:rPr>
          <w:rFonts w:asciiTheme="minorHAnsi" w:hAnsiTheme="minorHAnsi" w:cstheme="minorHAnsi"/>
          <w:sz w:val="22"/>
          <w:szCs w:val="22"/>
        </w:rPr>
        <w:t xml:space="preserve"> </w:t>
      </w:r>
      <w:r w:rsidR="00DB2019" w:rsidRPr="007F7026">
        <w:rPr>
          <w:rFonts w:asciiTheme="minorHAnsi" w:hAnsiTheme="minorHAnsi" w:cstheme="minorHAnsi"/>
          <w:sz w:val="22"/>
          <w:szCs w:val="22"/>
        </w:rPr>
        <w:t>î</w:t>
      </w:r>
      <w:r w:rsidRPr="007F7026">
        <w:rPr>
          <w:rFonts w:asciiTheme="minorHAnsi" w:hAnsiTheme="minorHAnsi" w:cstheme="minorHAnsi"/>
          <w:sz w:val="22"/>
          <w:szCs w:val="22"/>
        </w:rPr>
        <w:t xml:space="preserve">n </w:t>
      </w:r>
      <w:r w:rsidR="00DB2019" w:rsidRPr="007F7026">
        <w:rPr>
          <w:rFonts w:asciiTheme="minorHAnsi" w:hAnsiTheme="minorHAnsi" w:cstheme="minorHAnsi"/>
          <w:sz w:val="22"/>
          <w:szCs w:val="22"/>
        </w:rPr>
        <w:t xml:space="preserve">Comuna </w:t>
      </w:r>
      <w:r w:rsidR="00080EE0">
        <w:rPr>
          <w:rFonts w:asciiTheme="minorHAnsi" w:hAnsiTheme="minorHAnsi" w:cstheme="minorHAnsi"/>
          <w:sz w:val="24"/>
          <w:szCs w:val="24"/>
        </w:rPr>
        <w:t>Liebling</w:t>
      </w:r>
      <w:r w:rsidRPr="007F7026">
        <w:rPr>
          <w:rFonts w:asciiTheme="minorHAnsi" w:hAnsiTheme="minorHAnsi" w:cstheme="minorHAnsi"/>
          <w:sz w:val="22"/>
          <w:szCs w:val="22"/>
        </w:rPr>
        <w:t>. Caietul de sarcini a fost elaborat spre a servi drept documenta</w:t>
      </w:r>
      <w:r w:rsidR="00F02412" w:rsidRPr="007F7026">
        <w:rPr>
          <w:rFonts w:asciiTheme="minorHAnsi" w:hAnsiTheme="minorHAnsi" w:cstheme="minorHAnsi"/>
          <w:sz w:val="22"/>
          <w:szCs w:val="22"/>
        </w:rPr>
        <w:t>ț</w:t>
      </w:r>
      <w:r w:rsidRPr="007F7026">
        <w:rPr>
          <w:rFonts w:asciiTheme="minorHAnsi" w:hAnsiTheme="minorHAnsi" w:cstheme="minorHAnsi"/>
          <w:sz w:val="22"/>
          <w:szCs w:val="22"/>
        </w:rPr>
        <w:t>ie tehnic</w:t>
      </w:r>
      <w:r w:rsidR="00F02412" w:rsidRPr="007F7026">
        <w:rPr>
          <w:rFonts w:asciiTheme="minorHAnsi" w:hAnsiTheme="minorHAnsi" w:cstheme="minorHAnsi"/>
          <w:sz w:val="22"/>
          <w:szCs w:val="22"/>
        </w:rPr>
        <w:t>ă</w:t>
      </w:r>
      <w:r w:rsidRPr="007F7026">
        <w:rPr>
          <w:rFonts w:asciiTheme="minorHAnsi" w:hAnsiTheme="minorHAnsi" w:cstheme="minorHAnsi"/>
          <w:sz w:val="22"/>
          <w:szCs w:val="22"/>
        </w:rPr>
        <w:t xml:space="preserve"> </w:t>
      </w:r>
      <w:r w:rsidR="00F02412" w:rsidRPr="007F7026">
        <w:rPr>
          <w:rFonts w:asciiTheme="minorHAnsi" w:hAnsiTheme="minorHAnsi" w:cstheme="minorHAnsi"/>
          <w:sz w:val="22"/>
          <w:szCs w:val="22"/>
        </w:rPr>
        <w:t>ș</w:t>
      </w:r>
      <w:r w:rsidRPr="007F7026">
        <w:rPr>
          <w:rFonts w:asciiTheme="minorHAnsi" w:hAnsiTheme="minorHAnsi" w:cstheme="minorHAnsi"/>
          <w:sz w:val="22"/>
          <w:szCs w:val="22"/>
        </w:rPr>
        <w:t>i de referin</w:t>
      </w:r>
      <w:r w:rsidR="00F02412" w:rsidRPr="007F7026">
        <w:rPr>
          <w:rFonts w:asciiTheme="minorHAnsi" w:hAnsiTheme="minorHAnsi" w:cstheme="minorHAnsi"/>
          <w:sz w:val="22"/>
          <w:szCs w:val="22"/>
        </w:rPr>
        <w:t>ță</w:t>
      </w:r>
      <w:r w:rsidRPr="007F7026">
        <w:rPr>
          <w:rFonts w:asciiTheme="minorHAnsi" w:hAnsiTheme="minorHAnsi" w:cstheme="minorHAnsi"/>
          <w:sz w:val="22"/>
          <w:szCs w:val="22"/>
        </w:rPr>
        <w:t xml:space="preserve"> </w:t>
      </w:r>
      <w:r w:rsidR="00F02412" w:rsidRPr="007F7026">
        <w:rPr>
          <w:rFonts w:asciiTheme="minorHAnsi" w:hAnsiTheme="minorHAnsi" w:cstheme="minorHAnsi"/>
          <w:sz w:val="22"/>
          <w:szCs w:val="22"/>
        </w:rPr>
        <w:t>î</w:t>
      </w:r>
      <w:r w:rsidRPr="007F7026">
        <w:rPr>
          <w:rFonts w:asciiTheme="minorHAnsi" w:hAnsiTheme="minorHAnsi" w:cstheme="minorHAnsi"/>
          <w:sz w:val="22"/>
          <w:szCs w:val="22"/>
        </w:rPr>
        <w:t>n vederea stabilirii condi</w:t>
      </w:r>
      <w:r w:rsidR="00F02412" w:rsidRPr="007F7026">
        <w:rPr>
          <w:rFonts w:asciiTheme="minorHAnsi" w:hAnsiTheme="minorHAnsi" w:cstheme="minorHAnsi"/>
          <w:sz w:val="22"/>
          <w:szCs w:val="22"/>
        </w:rPr>
        <w:t>ț</w:t>
      </w:r>
      <w:r w:rsidRPr="007F7026">
        <w:rPr>
          <w:rFonts w:asciiTheme="minorHAnsi" w:hAnsiTheme="minorHAnsi" w:cstheme="minorHAnsi"/>
          <w:sz w:val="22"/>
          <w:szCs w:val="22"/>
        </w:rPr>
        <w:t>iilor specifice de desf</w:t>
      </w:r>
      <w:r w:rsidR="00F02412" w:rsidRPr="007F7026">
        <w:rPr>
          <w:rFonts w:asciiTheme="minorHAnsi" w:hAnsiTheme="minorHAnsi" w:cstheme="minorHAnsi"/>
          <w:sz w:val="22"/>
          <w:szCs w:val="22"/>
        </w:rPr>
        <w:t>ăș</w:t>
      </w:r>
      <w:r w:rsidRPr="007F7026">
        <w:rPr>
          <w:rFonts w:asciiTheme="minorHAnsi" w:hAnsiTheme="minorHAnsi" w:cstheme="minorHAnsi"/>
          <w:sz w:val="22"/>
          <w:szCs w:val="22"/>
        </w:rPr>
        <w:t xml:space="preserve">urare a serviciului pentru gestionarea </w:t>
      </w:r>
      <w:r w:rsidR="00DB2019" w:rsidRPr="007F7026">
        <w:rPr>
          <w:rFonts w:asciiTheme="minorHAnsi" w:hAnsiTheme="minorHAnsi" w:cstheme="minorHAnsi"/>
          <w:sz w:val="22"/>
          <w:szCs w:val="22"/>
        </w:rPr>
        <w:t>câinilor fără stăpân</w:t>
      </w:r>
      <w:r w:rsidRPr="007F7026">
        <w:rPr>
          <w:rFonts w:asciiTheme="minorHAnsi" w:hAnsiTheme="minorHAnsi" w:cstheme="minorHAnsi"/>
          <w:sz w:val="22"/>
          <w:szCs w:val="22"/>
        </w:rPr>
        <w:t xml:space="preserve">, modalitatea de gestiune aleasa fiind </w:t>
      </w:r>
      <w:r w:rsidRPr="007F7026">
        <w:rPr>
          <w:rFonts w:asciiTheme="minorHAnsi" w:hAnsiTheme="minorHAnsi" w:cstheme="minorHAnsi"/>
          <w:b/>
          <w:sz w:val="22"/>
          <w:szCs w:val="22"/>
        </w:rPr>
        <w:t xml:space="preserve">gestiunea </w:t>
      </w:r>
      <w:r w:rsidRPr="007F7026">
        <w:rPr>
          <w:rFonts w:asciiTheme="minorHAnsi" w:hAnsiTheme="minorHAnsi" w:cstheme="minorHAnsi"/>
          <w:sz w:val="22"/>
          <w:szCs w:val="22"/>
        </w:rPr>
        <w:t>delegat</w:t>
      </w:r>
      <w:r w:rsidR="00F02412" w:rsidRPr="007F7026">
        <w:rPr>
          <w:rFonts w:asciiTheme="minorHAnsi" w:hAnsiTheme="minorHAnsi" w:cstheme="minorHAnsi"/>
          <w:sz w:val="22"/>
          <w:szCs w:val="22"/>
        </w:rPr>
        <w:t>ă</w:t>
      </w:r>
      <w:r w:rsidRPr="007F7026">
        <w:rPr>
          <w:rFonts w:asciiTheme="minorHAnsi" w:hAnsiTheme="minorHAnsi" w:cstheme="minorHAnsi"/>
          <w:sz w:val="22"/>
          <w:szCs w:val="22"/>
        </w:rPr>
        <w:t>.</w:t>
      </w:r>
    </w:p>
    <w:p w14:paraId="509DF64A" w14:textId="5DDD86FB" w:rsidR="002C3ABB" w:rsidRPr="007F7026" w:rsidRDefault="002C3ABB" w:rsidP="000E3D06">
      <w:pPr>
        <w:pStyle w:val="BodyText"/>
        <w:rPr>
          <w:rFonts w:asciiTheme="minorHAnsi" w:hAnsiTheme="minorHAnsi" w:cstheme="minorHAnsi"/>
          <w:sz w:val="22"/>
          <w:szCs w:val="22"/>
        </w:rPr>
      </w:pPr>
      <w:r w:rsidRPr="007F7026">
        <w:rPr>
          <w:rFonts w:asciiTheme="minorHAnsi" w:hAnsiTheme="minorHAnsi" w:cstheme="minorHAnsi"/>
          <w:sz w:val="22"/>
          <w:szCs w:val="22"/>
        </w:rPr>
        <w:t xml:space="preserve">Delegarea de gestiune prin concesiune a Serviciului pentru gestionarea </w:t>
      </w:r>
      <w:r w:rsidR="00DB2019" w:rsidRPr="007F7026">
        <w:rPr>
          <w:rFonts w:asciiTheme="minorHAnsi" w:hAnsiTheme="minorHAnsi" w:cstheme="minorHAnsi"/>
          <w:sz w:val="22"/>
          <w:szCs w:val="22"/>
        </w:rPr>
        <w:t>câinilor fără stăpân</w:t>
      </w:r>
      <w:r w:rsidRPr="007F7026">
        <w:rPr>
          <w:rFonts w:asciiTheme="minorHAnsi" w:hAnsiTheme="minorHAnsi" w:cstheme="minorHAnsi"/>
          <w:sz w:val="22"/>
          <w:szCs w:val="22"/>
        </w:rPr>
        <w:t xml:space="preserve"> se va realiza </w:t>
      </w:r>
      <w:r w:rsidR="00F02412" w:rsidRPr="007F7026">
        <w:rPr>
          <w:rFonts w:asciiTheme="minorHAnsi" w:hAnsiTheme="minorHAnsi" w:cstheme="minorHAnsi"/>
          <w:sz w:val="22"/>
          <w:szCs w:val="22"/>
        </w:rPr>
        <w:t>î</w:t>
      </w:r>
      <w:r w:rsidRPr="007F7026">
        <w:rPr>
          <w:rFonts w:asciiTheme="minorHAnsi" w:hAnsiTheme="minorHAnsi" w:cstheme="minorHAnsi"/>
          <w:sz w:val="22"/>
          <w:szCs w:val="22"/>
        </w:rPr>
        <w:t>n condi</w:t>
      </w:r>
      <w:r w:rsidR="00F02412" w:rsidRPr="007F7026">
        <w:rPr>
          <w:rFonts w:asciiTheme="minorHAnsi" w:hAnsiTheme="minorHAnsi" w:cstheme="minorHAnsi"/>
          <w:sz w:val="22"/>
          <w:szCs w:val="22"/>
        </w:rPr>
        <w:t>ț</w:t>
      </w:r>
      <w:r w:rsidRPr="007F7026">
        <w:rPr>
          <w:rFonts w:asciiTheme="minorHAnsi" w:hAnsiTheme="minorHAnsi" w:cstheme="minorHAnsi"/>
          <w:sz w:val="22"/>
          <w:szCs w:val="22"/>
        </w:rPr>
        <w:t>iile:</w:t>
      </w:r>
    </w:p>
    <w:p w14:paraId="56FE504B" w14:textId="77777777" w:rsidR="002C3ABB" w:rsidRPr="007F7026" w:rsidRDefault="002C3ABB" w:rsidP="00DF6077">
      <w:pPr>
        <w:pStyle w:val="BodyText"/>
        <w:numPr>
          <w:ilvl w:val="0"/>
          <w:numId w:val="13"/>
        </w:numPr>
        <w:rPr>
          <w:rFonts w:asciiTheme="minorHAnsi" w:hAnsiTheme="minorHAnsi" w:cstheme="minorHAnsi"/>
          <w:sz w:val="22"/>
          <w:szCs w:val="22"/>
        </w:rPr>
      </w:pPr>
      <w:r w:rsidRPr="007F7026">
        <w:rPr>
          <w:rFonts w:asciiTheme="minorHAnsi" w:hAnsiTheme="minorHAnsi" w:cstheme="minorHAnsi"/>
          <w:sz w:val="22"/>
          <w:szCs w:val="22"/>
        </w:rPr>
        <w:t>OUG nr. 155/2001 privind aprobarea programului de gestionare a câinilor fără stăpân, aprobată prin Legea nr. 22/2002, cu modificările și completările ulterioare;</w:t>
      </w:r>
    </w:p>
    <w:p w14:paraId="486CA0D5" w14:textId="78F77AE6" w:rsidR="002C3ABB" w:rsidRPr="007F7026" w:rsidRDefault="002C3ABB" w:rsidP="00DF6077">
      <w:pPr>
        <w:pStyle w:val="BodyText"/>
        <w:numPr>
          <w:ilvl w:val="0"/>
          <w:numId w:val="13"/>
        </w:numPr>
        <w:jc w:val="left"/>
        <w:rPr>
          <w:rFonts w:asciiTheme="minorHAnsi" w:hAnsiTheme="minorHAnsi" w:cstheme="minorHAnsi"/>
          <w:sz w:val="22"/>
          <w:szCs w:val="22"/>
        </w:rPr>
      </w:pPr>
      <w:r w:rsidRPr="007F7026">
        <w:rPr>
          <w:rFonts w:asciiTheme="minorHAnsi" w:hAnsiTheme="minorHAnsi" w:cstheme="minorHAnsi"/>
          <w:sz w:val="22"/>
          <w:szCs w:val="22"/>
        </w:rPr>
        <w:t>HG nr. 1059/2013 pentru aprobarea Normelor metodologice de aplicare a OUG nr.</w:t>
      </w:r>
      <w:r w:rsidR="00C5772A" w:rsidRPr="007F7026">
        <w:rPr>
          <w:rFonts w:asciiTheme="minorHAnsi" w:hAnsiTheme="minorHAnsi" w:cstheme="minorHAnsi"/>
          <w:sz w:val="22"/>
          <w:szCs w:val="22"/>
        </w:rPr>
        <w:t xml:space="preserve"> </w:t>
      </w:r>
      <w:r w:rsidRPr="007F7026">
        <w:rPr>
          <w:rFonts w:asciiTheme="minorHAnsi" w:hAnsiTheme="minorHAnsi" w:cstheme="minorHAnsi"/>
          <w:sz w:val="22"/>
          <w:szCs w:val="22"/>
        </w:rPr>
        <w:t>155/2001;</w:t>
      </w:r>
    </w:p>
    <w:p w14:paraId="0E766D3A" w14:textId="53ECD5D4" w:rsidR="002C3ABB" w:rsidRPr="007F7026" w:rsidRDefault="002C3ABB" w:rsidP="00DF6077">
      <w:pPr>
        <w:pStyle w:val="BodyText"/>
        <w:numPr>
          <w:ilvl w:val="0"/>
          <w:numId w:val="13"/>
        </w:numPr>
        <w:jc w:val="left"/>
        <w:rPr>
          <w:rFonts w:asciiTheme="minorHAnsi" w:hAnsiTheme="minorHAnsi" w:cstheme="minorHAnsi"/>
          <w:sz w:val="22"/>
          <w:szCs w:val="22"/>
        </w:rPr>
      </w:pPr>
      <w:r w:rsidRPr="007F7026">
        <w:rPr>
          <w:rFonts w:asciiTheme="minorHAnsi" w:hAnsiTheme="minorHAnsi" w:cstheme="minorHAnsi"/>
          <w:sz w:val="22"/>
          <w:szCs w:val="22"/>
        </w:rPr>
        <w:t>Leg</w:t>
      </w:r>
      <w:r w:rsidR="00C5772A" w:rsidRPr="007F7026">
        <w:rPr>
          <w:rFonts w:asciiTheme="minorHAnsi" w:hAnsiTheme="minorHAnsi" w:cstheme="minorHAnsi"/>
          <w:sz w:val="22"/>
          <w:szCs w:val="22"/>
        </w:rPr>
        <w:t>ii n</w:t>
      </w:r>
      <w:r w:rsidRPr="007F7026">
        <w:rPr>
          <w:rFonts w:asciiTheme="minorHAnsi" w:hAnsiTheme="minorHAnsi" w:cstheme="minorHAnsi"/>
          <w:sz w:val="22"/>
          <w:szCs w:val="22"/>
        </w:rPr>
        <w:t>r. 205/2004 privind protecția animalelor, republicată, cu modificările și</w:t>
      </w:r>
      <w:r w:rsidR="00C5772A" w:rsidRPr="007F7026">
        <w:rPr>
          <w:rFonts w:asciiTheme="minorHAnsi" w:hAnsiTheme="minorHAnsi" w:cstheme="minorHAnsi"/>
          <w:sz w:val="22"/>
          <w:szCs w:val="22"/>
        </w:rPr>
        <w:t xml:space="preserve"> </w:t>
      </w:r>
      <w:r w:rsidRPr="007F7026">
        <w:rPr>
          <w:rFonts w:asciiTheme="minorHAnsi" w:hAnsiTheme="minorHAnsi" w:cstheme="minorHAnsi"/>
          <w:sz w:val="22"/>
          <w:szCs w:val="22"/>
        </w:rPr>
        <w:t>completările ulterioare;</w:t>
      </w:r>
    </w:p>
    <w:p w14:paraId="3C086BF6" w14:textId="577073D1" w:rsidR="002C3ABB" w:rsidRPr="007F7026" w:rsidRDefault="002C3ABB" w:rsidP="00DF6077">
      <w:pPr>
        <w:pStyle w:val="BodyText"/>
        <w:numPr>
          <w:ilvl w:val="0"/>
          <w:numId w:val="13"/>
        </w:numPr>
        <w:jc w:val="left"/>
        <w:rPr>
          <w:rFonts w:asciiTheme="minorHAnsi" w:hAnsiTheme="minorHAnsi" w:cstheme="minorHAnsi"/>
          <w:sz w:val="22"/>
          <w:szCs w:val="22"/>
        </w:rPr>
      </w:pPr>
      <w:r w:rsidRPr="007F7026">
        <w:rPr>
          <w:rFonts w:asciiTheme="minorHAnsi" w:hAnsiTheme="minorHAnsi" w:cstheme="minorHAnsi"/>
          <w:sz w:val="22"/>
          <w:szCs w:val="22"/>
        </w:rPr>
        <w:t>Ordinul 523/2008 pentru aprobarea Normelor Metodologice de aplicare a Legii</w:t>
      </w:r>
      <w:r w:rsidR="00C5772A" w:rsidRPr="007F7026">
        <w:rPr>
          <w:rFonts w:asciiTheme="minorHAnsi" w:hAnsiTheme="minorHAnsi" w:cstheme="minorHAnsi"/>
          <w:sz w:val="22"/>
          <w:szCs w:val="22"/>
        </w:rPr>
        <w:t xml:space="preserve"> nr. </w:t>
      </w:r>
      <w:r w:rsidRPr="007F7026">
        <w:rPr>
          <w:rFonts w:asciiTheme="minorHAnsi" w:hAnsiTheme="minorHAnsi" w:cstheme="minorHAnsi"/>
          <w:sz w:val="22"/>
          <w:szCs w:val="22"/>
        </w:rPr>
        <w:t>205/2004;</w:t>
      </w:r>
    </w:p>
    <w:p w14:paraId="0C22BE58" w14:textId="49D23457" w:rsidR="002C3ABB" w:rsidRPr="007F7026" w:rsidRDefault="002C3ABB" w:rsidP="00DF6077">
      <w:pPr>
        <w:pStyle w:val="BodyText"/>
        <w:numPr>
          <w:ilvl w:val="0"/>
          <w:numId w:val="13"/>
        </w:numPr>
        <w:jc w:val="left"/>
        <w:rPr>
          <w:rFonts w:asciiTheme="minorHAnsi" w:hAnsiTheme="minorHAnsi" w:cstheme="minorHAnsi"/>
          <w:sz w:val="22"/>
          <w:szCs w:val="22"/>
        </w:rPr>
      </w:pPr>
      <w:r w:rsidRPr="007F7026">
        <w:rPr>
          <w:rFonts w:asciiTheme="minorHAnsi" w:hAnsiTheme="minorHAnsi" w:cstheme="minorHAnsi"/>
          <w:sz w:val="22"/>
          <w:szCs w:val="22"/>
        </w:rPr>
        <w:t>Leg</w:t>
      </w:r>
      <w:r w:rsidR="00C5772A" w:rsidRPr="007F7026">
        <w:rPr>
          <w:rFonts w:asciiTheme="minorHAnsi" w:hAnsiTheme="minorHAnsi" w:cstheme="minorHAnsi"/>
          <w:sz w:val="22"/>
          <w:szCs w:val="22"/>
        </w:rPr>
        <w:t>ii</w:t>
      </w:r>
      <w:r w:rsidRPr="007F7026">
        <w:rPr>
          <w:rFonts w:asciiTheme="minorHAnsi" w:hAnsiTheme="minorHAnsi" w:cstheme="minorHAnsi"/>
          <w:sz w:val="22"/>
          <w:szCs w:val="22"/>
        </w:rPr>
        <w:t xml:space="preserve"> </w:t>
      </w:r>
      <w:r w:rsidR="00C5772A" w:rsidRPr="007F7026">
        <w:rPr>
          <w:rFonts w:asciiTheme="minorHAnsi" w:hAnsiTheme="minorHAnsi" w:cstheme="minorHAnsi"/>
          <w:sz w:val="22"/>
          <w:szCs w:val="22"/>
        </w:rPr>
        <w:t xml:space="preserve">nr. </w:t>
      </w:r>
      <w:r w:rsidRPr="007F7026">
        <w:rPr>
          <w:rFonts w:asciiTheme="minorHAnsi" w:hAnsiTheme="minorHAnsi" w:cstheme="minorHAnsi"/>
          <w:sz w:val="22"/>
          <w:szCs w:val="22"/>
        </w:rPr>
        <w:t>60/2004 privind ratificarea Convenției Europene pentru protecția animalelor de</w:t>
      </w:r>
      <w:r w:rsidR="00C5772A" w:rsidRPr="007F7026">
        <w:rPr>
          <w:rFonts w:asciiTheme="minorHAnsi" w:hAnsiTheme="minorHAnsi" w:cstheme="minorHAnsi"/>
          <w:sz w:val="22"/>
          <w:szCs w:val="22"/>
        </w:rPr>
        <w:t xml:space="preserve"> </w:t>
      </w:r>
      <w:r w:rsidRPr="007F7026">
        <w:rPr>
          <w:rFonts w:asciiTheme="minorHAnsi" w:hAnsiTheme="minorHAnsi" w:cstheme="minorHAnsi"/>
          <w:sz w:val="22"/>
          <w:szCs w:val="22"/>
        </w:rPr>
        <w:t>companie, semnată la</w:t>
      </w:r>
      <w:r w:rsidR="00C5772A" w:rsidRPr="007F7026">
        <w:rPr>
          <w:rFonts w:asciiTheme="minorHAnsi" w:hAnsiTheme="minorHAnsi" w:cstheme="minorHAnsi"/>
          <w:sz w:val="22"/>
          <w:szCs w:val="22"/>
        </w:rPr>
        <w:t xml:space="preserve"> </w:t>
      </w:r>
      <w:r w:rsidRPr="007F7026">
        <w:rPr>
          <w:rFonts w:asciiTheme="minorHAnsi" w:hAnsiTheme="minorHAnsi" w:cstheme="minorHAnsi"/>
          <w:sz w:val="22"/>
          <w:szCs w:val="22"/>
        </w:rPr>
        <w:t>Strasbourg la 23 iunie 2003;</w:t>
      </w:r>
    </w:p>
    <w:p w14:paraId="2BECE34D" w14:textId="77777777" w:rsidR="002C3ABB" w:rsidRPr="007F7026" w:rsidRDefault="002C3ABB" w:rsidP="00DF6077">
      <w:pPr>
        <w:pStyle w:val="ListParagraph"/>
        <w:numPr>
          <w:ilvl w:val="0"/>
          <w:numId w:val="13"/>
        </w:numPr>
        <w:tabs>
          <w:tab w:val="left" w:pos="2117"/>
        </w:tabs>
        <w:rPr>
          <w:rFonts w:asciiTheme="minorHAnsi" w:hAnsiTheme="minorHAnsi" w:cstheme="minorHAnsi"/>
          <w:szCs w:val="24"/>
        </w:rPr>
      </w:pPr>
      <w:r w:rsidRPr="007F7026">
        <w:rPr>
          <w:rFonts w:asciiTheme="minorHAnsi" w:hAnsiTheme="minorHAnsi" w:cstheme="minorHAnsi"/>
          <w:szCs w:val="24"/>
        </w:rPr>
        <w:t>OG nr. 71/2002 privind organizarea și funcționarea serviciilor publice de administrare a domeniului public și privat de interes local, cu modificările și completările ulterioare;</w:t>
      </w:r>
    </w:p>
    <w:p w14:paraId="4EB11659" w14:textId="28D7B067" w:rsidR="002C3ABB" w:rsidRPr="007F7026" w:rsidRDefault="002C3ABB" w:rsidP="00DF6077">
      <w:pPr>
        <w:pStyle w:val="BodyText"/>
        <w:numPr>
          <w:ilvl w:val="0"/>
          <w:numId w:val="13"/>
        </w:numPr>
        <w:rPr>
          <w:rFonts w:asciiTheme="minorHAnsi" w:hAnsiTheme="minorHAnsi" w:cstheme="minorHAnsi"/>
          <w:sz w:val="22"/>
          <w:szCs w:val="22"/>
        </w:rPr>
      </w:pPr>
      <w:r w:rsidRPr="007F7026">
        <w:rPr>
          <w:rFonts w:asciiTheme="minorHAnsi" w:hAnsiTheme="minorHAnsi" w:cstheme="minorHAnsi"/>
          <w:sz w:val="22"/>
          <w:szCs w:val="22"/>
        </w:rPr>
        <w:t>HG nr. 955/2004 pentru aprobarea regulamentelor cadru de aplicare a OG nr.</w:t>
      </w:r>
      <w:r w:rsidR="00CB5BE4" w:rsidRPr="007F7026">
        <w:rPr>
          <w:rFonts w:asciiTheme="minorHAnsi" w:hAnsiTheme="minorHAnsi" w:cstheme="minorHAnsi"/>
          <w:sz w:val="22"/>
          <w:szCs w:val="22"/>
        </w:rPr>
        <w:t xml:space="preserve"> </w:t>
      </w:r>
      <w:r w:rsidRPr="007F7026">
        <w:rPr>
          <w:rFonts w:asciiTheme="minorHAnsi" w:hAnsiTheme="minorHAnsi" w:cstheme="minorHAnsi"/>
          <w:sz w:val="22"/>
          <w:szCs w:val="22"/>
        </w:rPr>
        <w:t>71/2002, cu modificările și completările ulterioare;</w:t>
      </w:r>
    </w:p>
    <w:p w14:paraId="7AB32A32" w14:textId="3111ACB6" w:rsidR="002C3ABB" w:rsidRPr="007F7026" w:rsidRDefault="002C3ABB" w:rsidP="00DF6077">
      <w:pPr>
        <w:pStyle w:val="ListParagraph"/>
        <w:numPr>
          <w:ilvl w:val="0"/>
          <w:numId w:val="13"/>
        </w:numPr>
        <w:tabs>
          <w:tab w:val="left" w:pos="2117"/>
        </w:tabs>
        <w:rPr>
          <w:rFonts w:asciiTheme="minorHAnsi" w:hAnsiTheme="minorHAnsi" w:cstheme="minorHAnsi"/>
          <w:szCs w:val="24"/>
        </w:rPr>
      </w:pPr>
      <w:r w:rsidRPr="007F7026">
        <w:rPr>
          <w:rFonts w:asciiTheme="minorHAnsi" w:hAnsiTheme="minorHAnsi" w:cstheme="minorHAnsi"/>
          <w:szCs w:val="24"/>
        </w:rPr>
        <w:t>Ordinul nr. 1/2014 pentru aprobarea Normelor privind identificarea și înregistrarea câinilor cu stăp</w:t>
      </w:r>
      <w:r w:rsidR="00CB5BE4" w:rsidRPr="007F7026">
        <w:rPr>
          <w:rFonts w:asciiTheme="minorHAnsi" w:hAnsiTheme="minorHAnsi" w:cstheme="minorHAnsi"/>
          <w:szCs w:val="24"/>
        </w:rPr>
        <w:t>ân</w:t>
      </w:r>
      <w:r w:rsidRPr="007F7026">
        <w:rPr>
          <w:rFonts w:asciiTheme="minorHAnsi" w:hAnsiTheme="minorHAnsi" w:cstheme="minorHAnsi"/>
          <w:szCs w:val="24"/>
        </w:rPr>
        <w:t xml:space="preserve"> emis de Autoritatea Națională </w:t>
      </w:r>
      <w:r w:rsidR="00CB5BE4" w:rsidRPr="007F7026">
        <w:rPr>
          <w:rFonts w:asciiTheme="minorHAnsi" w:hAnsiTheme="minorHAnsi" w:cstheme="minorHAnsi"/>
          <w:szCs w:val="24"/>
        </w:rPr>
        <w:t>S</w:t>
      </w:r>
      <w:r w:rsidRPr="007F7026">
        <w:rPr>
          <w:rFonts w:asciiTheme="minorHAnsi" w:hAnsiTheme="minorHAnsi" w:cstheme="minorHAnsi"/>
          <w:szCs w:val="24"/>
        </w:rPr>
        <w:t>anitar</w:t>
      </w:r>
      <w:r w:rsidR="00CB5BE4" w:rsidRPr="007F7026">
        <w:rPr>
          <w:rFonts w:asciiTheme="minorHAnsi" w:hAnsiTheme="minorHAnsi" w:cstheme="minorHAnsi"/>
          <w:szCs w:val="24"/>
        </w:rPr>
        <w:t>-v</w:t>
      </w:r>
      <w:r w:rsidRPr="007F7026">
        <w:rPr>
          <w:rFonts w:asciiTheme="minorHAnsi" w:hAnsiTheme="minorHAnsi" w:cstheme="minorHAnsi"/>
          <w:szCs w:val="24"/>
        </w:rPr>
        <w:t>eterinară și pentru Siguranța Alimentelor;</w:t>
      </w:r>
    </w:p>
    <w:p w14:paraId="4666C683" w14:textId="77777777" w:rsidR="002C3ABB" w:rsidRPr="007F7026" w:rsidRDefault="002C3ABB" w:rsidP="00DF6077">
      <w:pPr>
        <w:pStyle w:val="ListParagraph"/>
        <w:numPr>
          <w:ilvl w:val="0"/>
          <w:numId w:val="13"/>
        </w:numPr>
        <w:tabs>
          <w:tab w:val="left" w:pos="2117"/>
        </w:tabs>
        <w:rPr>
          <w:rFonts w:asciiTheme="minorHAnsi" w:hAnsiTheme="minorHAnsi" w:cstheme="minorHAnsi"/>
          <w:szCs w:val="24"/>
        </w:rPr>
      </w:pPr>
      <w:r w:rsidRPr="007F7026">
        <w:rPr>
          <w:rFonts w:asciiTheme="minorHAnsi" w:hAnsiTheme="minorHAnsi" w:cstheme="minorHAnsi"/>
          <w:szCs w:val="24"/>
        </w:rPr>
        <w:t>OUG nr. 55/2002 privind regimul de deținere a câinilor periculoși sau agresivi, republicată cu modificările și completările ulterioare;</w:t>
      </w:r>
    </w:p>
    <w:p w14:paraId="2739C796" w14:textId="47DEDBC0" w:rsidR="002C3ABB" w:rsidRPr="007F7026" w:rsidRDefault="002C3ABB" w:rsidP="00DF6077">
      <w:pPr>
        <w:pStyle w:val="BodyText"/>
        <w:numPr>
          <w:ilvl w:val="0"/>
          <w:numId w:val="13"/>
        </w:numPr>
        <w:rPr>
          <w:rFonts w:asciiTheme="minorHAnsi" w:hAnsiTheme="minorHAnsi" w:cstheme="minorHAnsi"/>
          <w:sz w:val="22"/>
          <w:szCs w:val="22"/>
        </w:rPr>
      </w:pPr>
      <w:r w:rsidRPr="007F7026">
        <w:rPr>
          <w:rFonts w:asciiTheme="minorHAnsi" w:hAnsiTheme="minorHAnsi" w:cstheme="minorHAnsi"/>
          <w:sz w:val="22"/>
          <w:szCs w:val="22"/>
        </w:rPr>
        <w:t>Ordinul</w:t>
      </w:r>
      <w:r w:rsidR="005A515C" w:rsidRPr="007F7026">
        <w:rPr>
          <w:rFonts w:asciiTheme="minorHAnsi" w:hAnsiTheme="minorHAnsi" w:cstheme="minorHAnsi"/>
          <w:sz w:val="22"/>
          <w:szCs w:val="22"/>
        </w:rPr>
        <w:t>ui</w:t>
      </w:r>
      <w:r w:rsidRPr="007F7026">
        <w:rPr>
          <w:rFonts w:asciiTheme="minorHAnsi" w:hAnsiTheme="minorHAnsi" w:cstheme="minorHAnsi"/>
          <w:sz w:val="22"/>
          <w:szCs w:val="22"/>
        </w:rPr>
        <w:t xml:space="preserve"> nr. 80/2005 pentru aprobarea Normei sanitar</w:t>
      </w:r>
      <w:r w:rsidR="005A515C" w:rsidRPr="007F7026">
        <w:rPr>
          <w:rFonts w:asciiTheme="minorHAnsi" w:hAnsiTheme="minorHAnsi" w:cstheme="minorHAnsi"/>
          <w:sz w:val="22"/>
          <w:szCs w:val="22"/>
        </w:rPr>
        <w:t>-</w:t>
      </w:r>
      <w:r w:rsidRPr="007F7026">
        <w:rPr>
          <w:rFonts w:asciiTheme="minorHAnsi" w:hAnsiTheme="minorHAnsi" w:cstheme="minorHAnsi"/>
          <w:sz w:val="22"/>
          <w:szCs w:val="22"/>
        </w:rPr>
        <w:t>veterinare și pentru siguranța alimentelor privind stabilirea documentelor și evidențelor necesare în cadrul activității de neutralizare a deșeurilor de origine animală, cu modificările și completările ulterioare;</w:t>
      </w:r>
    </w:p>
    <w:p w14:paraId="1F2E79E7" w14:textId="3A3C6B94" w:rsidR="002C3ABB" w:rsidRPr="007F7026" w:rsidRDefault="002C3ABB" w:rsidP="00DF6077">
      <w:pPr>
        <w:pStyle w:val="BodyText"/>
        <w:numPr>
          <w:ilvl w:val="0"/>
          <w:numId w:val="13"/>
        </w:numPr>
        <w:rPr>
          <w:rFonts w:asciiTheme="minorHAnsi" w:hAnsiTheme="minorHAnsi" w:cstheme="minorHAnsi"/>
          <w:sz w:val="22"/>
          <w:szCs w:val="22"/>
        </w:rPr>
      </w:pPr>
      <w:r w:rsidRPr="007F7026">
        <w:rPr>
          <w:rFonts w:asciiTheme="minorHAnsi" w:hAnsiTheme="minorHAnsi" w:cstheme="minorHAnsi"/>
          <w:sz w:val="22"/>
          <w:szCs w:val="22"/>
        </w:rPr>
        <w:t>OG nr. 21/2002 privind gospodărirea localităților urbane și rurale, cu modificările și completările ulterioare;</w:t>
      </w:r>
    </w:p>
    <w:p w14:paraId="550759E0" w14:textId="3D910742" w:rsidR="002C3ABB" w:rsidRPr="007F7026" w:rsidRDefault="002C3ABB" w:rsidP="00DF6077">
      <w:pPr>
        <w:pStyle w:val="BodyText"/>
        <w:numPr>
          <w:ilvl w:val="0"/>
          <w:numId w:val="13"/>
        </w:numPr>
        <w:rPr>
          <w:rFonts w:asciiTheme="minorHAnsi" w:hAnsiTheme="minorHAnsi" w:cstheme="minorHAnsi"/>
          <w:sz w:val="22"/>
          <w:szCs w:val="22"/>
        </w:rPr>
      </w:pPr>
      <w:r w:rsidRPr="007F7026">
        <w:rPr>
          <w:rFonts w:asciiTheme="minorHAnsi" w:hAnsiTheme="minorHAnsi" w:cstheme="minorHAnsi"/>
          <w:sz w:val="22"/>
          <w:szCs w:val="22"/>
        </w:rPr>
        <w:t>Leg</w:t>
      </w:r>
      <w:r w:rsidR="005A515C" w:rsidRPr="007F7026">
        <w:rPr>
          <w:rFonts w:asciiTheme="minorHAnsi" w:hAnsiTheme="minorHAnsi" w:cstheme="minorHAnsi"/>
          <w:sz w:val="22"/>
          <w:szCs w:val="22"/>
        </w:rPr>
        <w:t>ii</w:t>
      </w:r>
      <w:r w:rsidRPr="007F7026">
        <w:rPr>
          <w:rFonts w:asciiTheme="minorHAnsi" w:hAnsiTheme="minorHAnsi" w:cstheme="minorHAnsi"/>
          <w:sz w:val="22"/>
          <w:szCs w:val="22"/>
        </w:rPr>
        <w:t xml:space="preserve"> </w:t>
      </w:r>
      <w:r w:rsidR="005A515C" w:rsidRPr="007F7026">
        <w:rPr>
          <w:rFonts w:asciiTheme="minorHAnsi" w:hAnsiTheme="minorHAnsi" w:cstheme="minorHAnsi"/>
          <w:sz w:val="22"/>
          <w:szCs w:val="22"/>
        </w:rPr>
        <w:t xml:space="preserve">nr. </w:t>
      </w:r>
      <w:r w:rsidRPr="007F7026">
        <w:rPr>
          <w:rFonts w:asciiTheme="minorHAnsi" w:hAnsiTheme="minorHAnsi" w:cstheme="minorHAnsi"/>
          <w:sz w:val="22"/>
          <w:szCs w:val="22"/>
        </w:rPr>
        <w:t>100/2016 privind concesiunile de lucrări și concesiunile de servicii, cu modificările și completările ulterioare;</w:t>
      </w:r>
    </w:p>
    <w:p w14:paraId="160FC0BE" w14:textId="7A6A2D81" w:rsidR="002C3ABB" w:rsidRPr="007F7026" w:rsidRDefault="002C3ABB" w:rsidP="00DF6077">
      <w:pPr>
        <w:pStyle w:val="BodyText"/>
        <w:numPr>
          <w:ilvl w:val="0"/>
          <w:numId w:val="13"/>
        </w:numPr>
        <w:rPr>
          <w:rFonts w:asciiTheme="minorHAnsi" w:hAnsiTheme="minorHAnsi" w:cstheme="minorHAnsi"/>
          <w:sz w:val="22"/>
          <w:szCs w:val="22"/>
        </w:rPr>
      </w:pPr>
      <w:r w:rsidRPr="007F7026">
        <w:rPr>
          <w:rFonts w:asciiTheme="minorHAnsi" w:hAnsiTheme="minorHAnsi" w:cstheme="minorHAnsi"/>
          <w:sz w:val="22"/>
          <w:szCs w:val="22"/>
        </w:rPr>
        <w:t>HG nr. 867/2016 pentru aprobarea Normelor metodologice de aplicare a prevederilor referitoare la atribuirea contractelor de lucrări și contractelor de servicii din Legea 100/2016;</w:t>
      </w:r>
    </w:p>
    <w:p w14:paraId="2B122618" w14:textId="4FBB37DE" w:rsidR="002C3ABB" w:rsidRPr="007F7026" w:rsidRDefault="002C3ABB" w:rsidP="00DF6077">
      <w:pPr>
        <w:pStyle w:val="BodyText"/>
        <w:numPr>
          <w:ilvl w:val="0"/>
          <w:numId w:val="13"/>
        </w:numPr>
        <w:jc w:val="left"/>
        <w:rPr>
          <w:rFonts w:asciiTheme="minorHAnsi" w:hAnsiTheme="minorHAnsi" w:cstheme="minorHAnsi"/>
          <w:sz w:val="22"/>
          <w:szCs w:val="22"/>
        </w:rPr>
      </w:pPr>
      <w:r w:rsidRPr="007F7026">
        <w:rPr>
          <w:rFonts w:asciiTheme="minorHAnsi" w:hAnsiTheme="minorHAnsi" w:cstheme="minorHAnsi"/>
          <w:sz w:val="22"/>
          <w:szCs w:val="22"/>
        </w:rPr>
        <w:t>Leg</w:t>
      </w:r>
      <w:r w:rsidR="005A515C" w:rsidRPr="007F7026">
        <w:rPr>
          <w:rFonts w:asciiTheme="minorHAnsi" w:hAnsiTheme="minorHAnsi" w:cstheme="minorHAnsi"/>
          <w:sz w:val="22"/>
          <w:szCs w:val="22"/>
        </w:rPr>
        <w:t>ii</w:t>
      </w:r>
      <w:r w:rsidRPr="007F7026">
        <w:rPr>
          <w:rFonts w:asciiTheme="minorHAnsi" w:hAnsiTheme="minorHAnsi" w:cstheme="minorHAnsi"/>
          <w:sz w:val="22"/>
          <w:szCs w:val="22"/>
        </w:rPr>
        <w:t xml:space="preserve"> </w:t>
      </w:r>
      <w:r w:rsidR="005A515C" w:rsidRPr="007F7026">
        <w:rPr>
          <w:rFonts w:asciiTheme="minorHAnsi" w:hAnsiTheme="minorHAnsi" w:cstheme="minorHAnsi"/>
          <w:sz w:val="22"/>
          <w:szCs w:val="22"/>
        </w:rPr>
        <w:t xml:space="preserve">nr. </w:t>
      </w:r>
      <w:r w:rsidRPr="007F7026">
        <w:rPr>
          <w:rFonts w:asciiTheme="minorHAnsi" w:hAnsiTheme="minorHAnsi" w:cstheme="minorHAnsi"/>
          <w:sz w:val="22"/>
          <w:szCs w:val="22"/>
        </w:rPr>
        <w:t>273/2006 privind finanțele publice locale, cu modificările și completările</w:t>
      </w:r>
      <w:r w:rsidR="005A515C" w:rsidRPr="007F7026">
        <w:rPr>
          <w:rFonts w:asciiTheme="minorHAnsi" w:hAnsiTheme="minorHAnsi" w:cstheme="minorHAnsi"/>
          <w:sz w:val="22"/>
          <w:szCs w:val="22"/>
        </w:rPr>
        <w:t xml:space="preserve"> </w:t>
      </w:r>
      <w:r w:rsidRPr="007F7026">
        <w:rPr>
          <w:rFonts w:asciiTheme="minorHAnsi" w:hAnsiTheme="minorHAnsi" w:cstheme="minorHAnsi"/>
          <w:sz w:val="22"/>
          <w:szCs w:val="22"/>
        </w:rPr>
        <w:t>ulterioare.</w:t>
      </w:r>
    </w:p>
    <w:p w14:paraId="724C402E" w14:textId="72DDCF7D" w:rsidR="002C3ABB" w:rsidRPr="007F7026" w:rsidRDefault="002C3ABB" w:rsidP="005105AC">
      <w:pPr>
        <w:pStyle w:val="BodyText"/>
        <w:ind w:firstLine="360"/>
        <w:rPr>
          <w:rFonts w:asciiTheme="minorHAnsi" w:hAnsiTheme="minorHAnsi" w:cstheme="minorHAnsi"/>
          <w:sz w:val="22"/>
          <w:szCs w:val="22"/>
        </w:rPr>
      </w:pPr>
      <w:r w:rsidRPr="007F7026">
        <w:rPr>
          <w:rFonts w:asciiTheme="minorHAnsi" w:hAnsiTheme="minorHAnsi" w:cstheme="minorHAnsi"/>
          <w:sz w:val="22"/>
          <w:szCs w:val="22"/>
        </w:rPr>
        <w:t xml:space="preserve">Concesiunea serviciului public pentru gestionarea </w:t>
      </w:r>
      <w:r w:rsidR="00DB2019" w:rsidRPr="007F7026">
        <w:rPr>
          <w:rFonts w:asciiTheme="minorHAnsi" w:hAnsiTheme="minorHAnsi" w:cstheme="minorHAnsi"/>
          <w:sz w:val="22"/>
          <w:szCs w:val="22"/>
        </w:rPr>
        <w:t>câinilor fără stăpân</w:t>
      </w:r>
      <w:r w:rsidRPr="007F7026">
        <w:rPr>
          <w:rFonts w:asciiTheme="minorHAnsi" w:hAnsiTheme="minorHAnsi" w:cstheme="minorHAnsi"/>
          <w:sz w:val="22"/>
          <w:szCs w:val="22"/>
        </w:rPr>
        <w:t xml:space="preserve"> se va face </w:t>
      </w:r>
      <w:r w:rsidR="005A515C" w:rsidRPr="007F7026">
        <w:rPr>
          <w:rFonts w:asciiTheme="minorHAnsi" w:hAnsiTheme="minorHAnsi" w:cstheme="minorHAnsi"/>
          <w:sz w:val="22"/>
          <w:szCs w:val="22"/>
        </w:rPr>
        <w:t>î</w:t>
      </w:r>
      <w:r w:rsidRPr="007F7026">
        <w:rPr>
          <w:rFonts w:asciiTheme="minorHAnsi" w:hAnsiTheme="minorHAnsi" w:cstheme="minorHAnsi"/>
          <w:sz w:val="22"/>
          <w:szCs w:val="22"/>
        </w:rPr>
        <w:t>n urma organiz</w:t>
      </w:r>
      <w:r w:rsidR="005A515C" w:rsidRPr="007F7026">
        <w:rPr>
          <w:rFonts w:asciiTheme="minorHAnsi" w:hAnsiTheme="minorHAnsi" w:cstheme="minorHAnsi"/>
          <w:sz w:val="22"/>
          <w:szCs w:val="22"/>
        </w:rPr>
        <w:t>ă</w:t>
      </w:r>
      <w:r w:rsidRPr="007F7026">
        <w:rPr>
          <w:rFonts w:asciiTheme="minorHAnsi" w:hAnsiTheme="minorHAnsi" w:cstheme="minorHAnsi"/>
          <w:sz w:val="22"/>
          <w:szCs w:val="22"/>
        </w:rPr>
        <w:t>rii unei licita</w:t>
      </w:r>
      <w:r w:rsidR="005A515C" w:rsidRPr="007F7026">
        <w:rPr>
          <w:rFonts w:asciiTheme="minorHAnsi" w:hAnsiTheme="minorHAnsi" w:cstheme="minorHAnsi"/>
          <w:sz w:val="22"/>
          <w:szCs w:val="22"/>
        </w:rPr>
        <w:t>ț</w:t>
      </w:r>
      <w:r w:rsidRPr="007F7026">
        <w:rPr>
          <w:rFonts w:asciiTheme="minorHAnsi" w:hAnsiTheme="minorHAnsi" w:cstheme="minorHAnsi"/>
          <w:sz w:val="22"/>
          <w:szCs w:val="22"/>
        </w:rPr>
        <w:t xml:space="preserve">ii publice </w:t>
      </w:r>
      <w:r w:rsidR="005A515C" w:rsidRPr="007F7026">
        <w:rPr>
          <w:rFonts w:asciiTheme="minorHAnsi" w:hAnsiTheme="minorHAnsi" w:cstheme="minorHAnsi"/>
          <w:sz w:val="22"/>
          <w:szCs w:val="22"/>
        </w:rPr>
        <w:t>î</w:t>
      </w:r>
      <w:r w:rsidRPr="007F7026">
        <w:rPr>
          <w:rFonts w:asciiTheme="minorHAnsi" w:hAnsiTheme="minorHAnsi" w:cstheme="minorHAnsi"/>
          <w:sz w:val="22"/>
          <w:szCs w:val="22"/>
        </w:rPr>
        <w:t>n conformitate cu prevederile Legii nr.</w:t>
      </w:r>
      <w:r w:rsidR="005A515C" w:rsidRPr="007F7026">
        <w:rPr>
          <w:rFonts w:asciiTheme="minorHAnsi" w:hAnsiTheme="minorHAnsi" w:cstheme="minorHAnsi"/>
          <w:sz w:val="22"/>
          <w:szCs w:val="22"/>
        </w:rPr>
        <w:t xml:space="preserve"> 1</w:t>
      </w:r>
      <w:r w:rsidRPr="007F7026">
        <w:rPr>
          <w:rFonts w:asciiTheme="minorHAnsi" w:hAnsiTheme="minorHAnsi" w:cstheme="minorHAnsi"/>
          <w:sz w:val="22"/>
          <w:szCs w:val="22"/>
        </w:rPr>
        <w:t>00/2016 privind concesiunile de lucr</w:t>
      </w:r>
      <w:r w:rsidR="005A515C" w:rsidRPr="007F7026">
        <w:rPr>
          <w:rFonts w:asciiTheme="minorHAnsi" w:hAnsiTheme="minorHAnsi" w:cstheme="minorHAnsi"/>
          <w:sz w:val="22"/>
          <w:szCs w:val="22"/>
        </w:rPr>
        <w:t>ă</w:t>
      </w:r>
      <w:r w:rsidRPr="007F7026">
        <w:rPr>
          <w:rFonts w:asciiTheme="minorHAnsi" w:hAnsiTheme="minorHAnsi" w:cstheme="minorHAnsi"/>
          <w:sz w:val="22"/>
          <w:szCs w:val="22"/>
        </w:rPr>
        <w:t xml:space="preserve">ri </w:t>
      </w:r>
      <w:r w:rsidR="005A515C" w:rsidRPr="007F7026">
        <w:rPr>
          <w:rFonts w:asciiTheme="minorHAnsi" w:hAnsiTheme="minorHAnsi" w:cstheme="minorHAnsi"/>
          <w:sz w:val="22"/>
          <w:szCs w:val="22"/>
        </w:rPr>
        <w:t>ș</w:t>
      </w:r>
      <w:r w:rsidRPr="007F7026">
        <w:rPr>
          <w:rFonts w:asciiTheme="minorHAnsi" w:hAnsiTheme="minorHAnsi" w:cstheme="minorHAnsi"/>
          <w:sz w:val="22"/>
          <w:szCs w:val="22"/>
        </w:rPr>
        <w:t>i concesiunile de servicii si H.</w:t>
      </w:r>
      <w:r w:rsidR="005A515C" w:rsidRPr="007F7026">
        <w:rPr>
          <w:rFonts w:asciiTheme="minorHAnsi" w:hAnsiTheme="minorHAnsi" w:cstheme="minorHAnsi"/>
          <w:sz w:val="22"/>
          <w:szCs w:val="22"/>
        </w:rPr>
        <w:t>G.</w:t>
      </w:r>
      <w:r w:rsidRPr="007F7026">
        <w:rPr>
          <w:rFonts w:asciiTheme="minorHAnsi" w:hAnsiTheme="minorHAnsi" w:cstheme="minorHAnsi"/>
          <w:sz w:val="22"/>
          <w:szCs w:val="22"/>
        </w:rPr>
        <w:t xml:space="preserve"> nr. 867/2016 pentru aprobarea Normelor metodologice de aplicare a prevederilor referitoare la atribuirea contractelor de concesiune de lucrări și concesiune de servicii din Legea nr. 100/2016 privind concesiunile de lucrări și concesiunile de servicii, la care pot participa persoane juridice rom</w:t>
      </w:r>
      <w:r w:rsidR="005A515C" w:rsidRPr="007F7026">
        <w:rPr>
          <w:rFonts w:asciiTheme="minorHAnsi" w:hAnsiTheme="minorHAnsi" w:cstheme="minorHAnsi"/>
          <w:sz w:val="22"/>
          <w:szCs w:val="22"/>
        </w:rPr>
        <w:t>â</w:t>
      </w:r>
      <w:r w:rsidRPr="007F7026">
        <w:rPr>
          <w:rFonts w:asciiTheme="minorHAnsi" w:hAnsiTheme="minorHAnsi" w:cstheme="minorHAnsi"/>
          <w:sz w:val="22"/>
          <w:szCs w:val="22"/>
        </w:rPr>
        <w:t>ne/str</w:t>
      </w:r>
      <w:r w:rsidR="005A515C" w:rsidRPr="007F7026">
        <w:rPr>
          <w:rFonts w:asciiTheme="minorHAnsi" w:hAnsiTheme="minorHAnsi" w:cstheme="minorHAnsi"/>
          <w:sz w:val="22"/>
          <w:szCs w:val="22"/>
        </w:rPr>
        <w:t>ă</w:t>
      </w:r>
      <w:r w:rsidRPr="007F7026">
        <w:rPr>
          <w:rFonts w:asciiTheme="minorHAnsi" w:hAnsiTheme="minorHAnsi" w:cstheme="minorHAnsi"/>
          <w:sz w:val="22"/>
          <w:szCs w:val="22"/>
        </w:rPr>
        <w:t xml:space="preserve">ine, autorizate </w:t>
      </w:r>
      <w:r w:rsidR="005A515C" w:rsidRPr="007F7026">
        <w:rPr>
          <w:rFonts w:asciiTheme="minorHAnsi" w:hAnsiTheme="minorHAnsi" w:cstheme="minorHAnsi"/>
          <w:sz w:val="22"/>
          <w:szCs w:val="22"/>
        </w:rPr>
        <w:t>î</w:t>
      </w:r>
      <w:r w:rsidRPr="007F7026">
        <w:rPr>
          <w:rFonts w:asciiTheme="minorHAnsi" w:hAnsiTheme="minorHAnsi" w:cstheme="minorHAnsi"/>
          <w:sz w:val="22"/>
          <w:szCs w:val="22"/>
        </w:rPr>
        <w:t>n condi</w:t>
      </w:r>
      <w:r w:rsidR="005A515C" w:rsidRPr="007F7026">
        <w:rPr>
          <w:rFonts w:asciiTheme="minorHAnsi" w:hAnsiTheme="minorHAnsi" w:cstheme="minorHAnsi"/>
          <w:sz w:val="22"/>
          <w:szCs w:val="22"/>
        </w:rPr>
        <w:t>ț</w:t>
      </w:r>
      <w:r w:rsidRPr="007F7026">
        <w:rPr>
          <w:rFonts w:asciiTheme="minorHAnsi" w:hAnsiTheme="minorHAnsi" w:cstheme="minorHAnsi"/>
          <w:sz w:val="22"/>
          <w:szCs w:val="22"/>
        </w:rPr>
        <w:t>iile legii.</w:t>
      </w:r>
    </w:p>
    <w:p w14:paraId="72472044" w14:textId="7905F1C4" w:rsidR="002C3ABB" w:rsidRPr="007F7026" w:rsidRDefault="002C3ABB" w:rsidP="000E3D06">
      <w:pPr>
        <w:pStyle w:val="BodyText"/>
        <w:rPr>
          <w:rFonts w:asciiTheme="minorHAnsi" w:hAnsiTheme="minorHAnsi" w:cstheme="minorHAnsi"/>
          <w:sz w:val="22"/>
          <w:szCs w:val="22"/>
        </w:rPr>
      </w:pPr>
      <w:r w:rsidRPr="007F7026">
        <w:rPr>
          <w:rFonts w:asciiTheme="minorHAnsi" w:hAnsiTheme="minorHAnsi" w:cstheme="minorHAnsi"/>
          <w:sz w:val="22"/>
          <w:szCs w:val="22"/>
        </w:rPr>
        <w:t>Scopul concesion</w:t>
      </w:r>
      <w:r w:rsidR="005A515C" w:rsidRPr="007F7026">
        <w:rPr>
          <w:rFonts w:asciiTheme="minorHAnsi" w:hAnsiTheme="minorHAnsi" w:cstheme="minorHAnsi"/>
          <w:sz w:val="22"/>
          <w:szCs w:val="22"/>
        </w:rPr>
        <w:t>ă</w:t>
      </w:r>
      <w:r w:rsidRPr="007F7026">
        <w:rPr>
          <w:rFonts w:asciiTheme="minorHAnsi" w:hAnsiTheme="minorHAnsi" w:cstheme="minorHAnsi"/>
          <w:sz w:val="22"/>
          <w:szCs w:val="22"/>
        </w:rPr>
        <w:t xml:space="preserve">rii Serviciului public pentru gestionarea </w:t>
      </w:r>
      <w:r w:rsidR="00DB2019" w:rsidRPr="007F7026">
        <w:rPr>
          <w:rFonts w:asciiTheme="minorHAnsi" w:hAnsiTheme="minorHAnsi" w:cstheme="minorHAnsi"/>
          <w:sz w:val="22"/>
          <w:szCs w:val="22"/>
        </w:rPr>
        <w:t>câinilor fără stăpân</w:t>
      </w:r>
      <w:r w:rsidRPr="007F7026">
        <w:rPr>
          <w:rFonts w:asciiTheme="minorHAnsi" w:hAnsiTheme="minorHAnsi" w:cstheme="minorHAnsi"/>
          <w:sz w:val="22"/>
          <w:szCs w:val="22"/>
        </w:rPr>
        <w:t xml:space="preserve"> din </w:t>
      </w:r>
      <w:r w:rsidR="00F14979" w:rsidRPr="007F7026">
        <w:rPr>
          <w:rFonts w:asciiTheme="minorHAnsi" w:hAnsiTheme="minorHAnsi" w:cstheme="minorHAnsi"/>
          <w:sz w:val="22"/>
          <w:szCs w:val="22"/>
        </w:rPr>
        <w:t xml:space="preserve">Comuna </w:t>
      </w:r>
      <w:r w:rsidR="005105AC">
        <w:rPr>
          <w:rFonts w:asciiTheme="minorHAnsi" w:hAnsiTheme="minorHAnsi" w:cstheme="minorHAnsi"/>
          <w:sz w:val="24"/>
          <w:szCs w:val="24"/>
        </w:rPr>
        <w:t>Liebling</w:t>
      </w:r>
      <w:r w:rsidR="00F14979" w:rsidRPr="007F7026">
        <w:rPr>
          <w:rFonts w:asciiTheme="minorHAnsi" w:hAnsiTheme="minorHAnsi" w:cstheme="minorHAnsi"/>
          <w:sz w:val="22"/>
          <w:szCs w:val="22"/>
        </w:rPr>
        <w:t xml:space="preserve"> î</w:t>
      </w:r>
      <w:r w:rsidRPr="007F7026">
        <w:rPr>
          <w:rFonts w:asciiTheme="minorHAnsi" w:hAnsiTheme="minorHAnsi" w:cstheme="minorHAnsi"/>
          <w:sz w:val="22"/>
          <w:szCs w:val="22"/>
        </w:rPr>
        <w:t xml:space="preserve">l </w:t>
      </w:r>
      <w:r w:rsidRPr="007F7026">
        <w:rPr>
          <w:rFonts w:asciiTheme="minorHAnsi" w:hAnsiTheme="minorHAnsi" w:cstheme="minorHAnsi"/>
          <w:sz w:val="22"/>
          <w:szCs w:val="22"/>
        </w:rPr>
        <w:lastRenderedPageBreak/>
        <w:t>constituie reducerea num</w:t>
      </w:r>
      <w:r w:rsidR="00F14979" w:rsidRPr="007F7026">
        <w:rPr>
          <w:rFonts w:asciiTheme="minorHAnsi" w:hAnsiTheme="minorHAnsi" w:cstheme="minorHAnsi"/>
          <w:sz w:val="22"/>
          <w:szCs w:val="22"/>
        </w:rPr>
        <w:t>ă</w:t>
      </w:r>
      <w:r w:rsidRPr="007F7026">
        <w:rPr>
          <w:rFonts w:asciiTheme="minorHAnsi" w:hAnsiTheme="minorHAnsi" w:cstheme="minorHAnsi"/>
          <w:sz w:val="22"/>
          <w:szCs w:val="22"/>
        </w:rPr>
        <w:t>rului de c</w:t>
      </w:r>
      <w:r w:rsidR="00F14979" w:rsidRPr="007F7026">
        <w:rPr>
          <w:rFonts w:asciiTheme="minorHAnsi" w:hAnsiTheme="minorHAnsi" w:cstheme="minorHAnsi"/>
          <w:sz w:val="22"/>
          <w:szCs w:val="22"/>
        </w:rPr>
        <w:t>âi</w:t>
      </w:r>
      <w:r w:rsidRPr="007F7026">
        <w:rPr>
          <w:rFonts w:asciiTheme="minorHAnsi" w:hAnsiTheme="minorHAnsi" w:cstheme="minorHAnsi"/>
          <w:sz w:val="22"/>
          <w:szCs w:val="22"/>
        </w:rPr>
        <w:t>n</w:t>
      </w:r>
      <w:r w:rsidR="00F14979" w:rsidRPr="007F7026">
        <w:rPr>
          <w:rFonts w:asciiTheme="minorHAnsi" w:hAnsiTheme="minorHAnsi" w:cstheme="minorHAnsi"/>
          <w:sz w:val="22"/>
          <w:szCs w:val="22"/>
        </w:rPr>
        <w:t>i</w:t>
      </w:r>
      <w:r w:rsidRPr="007F7026">
        <w:rPr>
          <w:rFonts w:asciiTheme="minorHAnsi" w:hAnsiTheme="minorHAnsi" w:cstheme="minorHAnsi"/>
          <w:sz w:val="22"/>
          <w:szCs w:val="22"/>
        </w:rPr>
        <w:t xml:space="preserve"> f</w:t>
      </w:r>
      <w:r w:rsidR="00F14979" w:rsidRPr="007F7026">
        <w:rPr>
          <w:rFonts w:asciiTheme="minorHAnsi" w:hAnsiTheme="minorHAnsi" w:cstheme="minorHAnsi"/>
          <w:sz w:val="22"/>
          <w:szCs w:val="22"/>
        </w:rPr>
        <w:t>ă</w:t>
      </w:r>
      <w:r w:rsidRPr="007F7026">
        <w:rPr>
          <w:rFonts w:asciiTheme="minorHAnsi" w:hAnsiTheme="minorHAnsi" w:cstheme="minorHAnsi"/>
          <w:sz w:val="22"/>
          <w:szCs w:val="22"/>
        </w:rPr>
        <w:t>r</w:t>
      </w:r>
      <w:r w:rsidR="00F14979" w:rsidRPr="007F7026">
        <w:rPr>
          <w:rFonts w:asciiTheme="minorHAnsi" w:hAnsiTheme="minorHAnsi" w:cstheme="minorHAnsi"/>
          <w:sz w:val="22"/>
          <w:szCs w:val="22"/>
        </w:rPr>
        <w:t>ă</w:t>
      </w:r>
      <w:r w:rsidRPr="007F7026">
        <w:rPr>
          <w:rFonts w:asciiTheme="minorHAnsi" w:hAnsiTheme="minorHAnsi" w:cstheme="minorHAnsi"/>
          <w:sz w:val="22"/>
          <w:szCs w:val="22"/>
        </w:rPr>
        <w:t xml:space="preserve"> st</w:t>
      </w:r>
      <w:r w:rsidR="00F14979" w:rsidRPr="007F7026">
        <w:rPr>
          <w:rFonts w:asciiTheme="minorHAnsi" w:hAnsiTheme="minorHAnsi" w:cstheme="minorHAnsi"/>
          <w:sz w:val="22"/>
          <w:szCs w:val="22"/>
        </w:rPr>
        <w:t>ă</w:t>
      </w:r>
      <w:r w:rsidRPr="007F7026">
        <w:rPr>
          <w:rFonts w:asciiTheme="minorHAnsi" w:hAnsiTheme="minorHAnsi" w:cstheme="minorHAnsi"/>
          <w:sz w:val="22"/>
          <w:szCs w:val="22"/>
        </w:rPr>
        <w:t>p</w:t>
      </w:r>
      <w:r w:rsidR="00F14979" w:rsidRPr="007F7026">
        <w:rPr>
          <w:rFonts w:asciiTheme="minorHAnsi" w:hAnsiTheme="minorHAnsi" w:cstheme="minorHAnsi"/>
          <w:sz w:val="22"/>
          <w:szCs w:val="22"/>
        </w:rPr>
        <w:t>â</w:t>
      </w:r>
      <w:r w:rsidRPr="007F7026">
        <w:rPr>
          <w:rFonts w:asciiTheme="minorHAnsi" w:hAnsiTheme="minorHAnsi" w:cstheme="minorHAnsi"/>
          <w:sz w:val="22"/>
          <w:szCs w:val="22"/>
        </w:rPr>
        <w:t>n, ameliorarea s</w:t>
      </w:r>
      <w:r w:rsidR="00F14979" w:rsidRPr="007F7026">
        <w:rPr>
          <w:rFonts w:asciiTheme="minorHAnsi" w:hAnsiTheme="minorHAnsi" w:cstheme="minorHAnsi"/>
          <w:sz w:val="22"/>
          <w:szCs w:val="22"/>
        </w:rPr>
        <w:t>ă</w:t>
      </w:r>
      <w:r w:rsidRPr="007F7026">
        <w:rPr>
          <w:rFonts w:asciiTheme="minorHAnsi" w:hAnsiTheme="minorHAnsi" w:cstheme="minorHAnsi"/>
          <w:sz w:val="22"/>
          <w:szCs w:val="22"/>
        </w:rPr>
        <w:t>n</w:t>
      </w:r>
      <w:r w:rsidR="00F14979" w:rsidRPr="007F7026">
        <w:rPr>
          <w:rFonts w:asciiTheme="minorHAnsi" w:hAnsiTheme="minorHAnsi" w:cstheme="minorHAnsi"/>
          <w:sz w:val="22"/>
          <w:szCs w:val="22"/>
        </w:rPr>
        <w:t>ă</w:t>
      </w:r>
      <w:r w:rsidRPr="007F7026">
        <w:rPr>
          <w:rFonts w:asciiTheme="minorHAnsi" w:hAnsiTheme="minorHAnsi" w:cstheme="minorHAnsi"/>
          <w:sz w:val="22"/>
          <w:szCs w:val="22"/>
        </w:rPr>
        <w:t>t</w:t>
      </w:r>
      <w:r w:rsidR="00F14979" w:rsidRPr="007F7026">
        <w:rPr>
          <w:rFonts w:asciiTheme="minorHAnsi" w:hAnsiTheme="minorHAnsi" w:cstheme="minorHAnsi"/>
          <w:sz w:val="22"/>
          <w:szCs w:val="22"/>
        </w:rPr>
        <w:t>ăț</w:t>
      </w:r>
      <w:r w:rsidRPr="007F7026">
        <w:rPr>
          <w:rFonts w:asciiTheme="minorHAnsi" w:hAnsiTheme="minorHAnsi" w:cstheme="minorHAnsi"/>
          <w:sz w:val="22"/>
          <w:szCs w:val="22"/>
        </w:rPr>
        <w:t xml:space="preserve">ii </w:t>
      </w:r>
      <w:r w:rsidR="00F14979" w:rsidRPr="007F7026">
        <w:rPr>
          <w:rFonts w:asciiTheme="minorHAnsi" w:hAnsiTheme="minorHAnsi" w:cstheme="minorHAnsi"/>
          <w:sz w:val="22"/>
          <w:szCs w:val="22"/>
        </w:rPr>
        <w:t>ș</w:t>
      </w:r>
      <w:r w:rsidRPr="007F7026">
        <w:rPr>
          <w:rFonts w:asciiTheme="minorHAnsi" w:hAnsiTheme="minorHAnsi" w:cstheme="minorHAnsi"/>
          <w:sz w:val="22"/>
          <w:szCs w:val="22"/>
        </w:rPr>
        <w:t>i bun</w:t>
      </w:r>
      <w:r w:rsidR="00F14979" w:rsidRPr="007F7026">
        <w:rPr>
          <w:rFonts w:asciiTheme="minorHAnsi" w:hAnsiTheme="minorHAnsi" w:cstheme="minorHAnsi"/>
          <w:sz w:val="22"/>
          <w:szCs w:val="22"/>
        </w:rPr>
        <w:t>ă</w:t>
      </w:r>
      <w:r w:rsidRPr="007F7026">
        <w:rPr>
          <w:rFonts w:asciiTheme="minorHAnsi" w:hAnsiTheme="minorHAnsi" w:cstheme="minorHAnsi"/>
          <w:sz w:val="22"/>
          <w:szCs w:val="22"/>
        </w:rPr>
        <w:t>st</w:t>
      </w:r>
      <w:r w:rsidR="00F14979" w:rsidRPr="007F7026">
        <w:rPr>
          <w:rFonts w:asciiTheme="minorHAnsi" w:hAnsiTheme="minorHAnsi" w:cstheme="minorHAnsi"/>
          <w:sz w:val="22"/>
          <w:szCs w:val="22"/>
        </w:rPr>
        <w:t>ă</w:t>
      </w:r>
      <w:r w:rsidRPr="007F7026">
        <w:rPr>
          <w:rFonts w:asciiTheme="minorHAnsi" w:hAnsiTheme="minorHAnsi" w:cstheme="minorHAnsi"/>
          <w:sz w:val="22"/>
          <w:szCs w:val="22"/>
        </w:rPr>
        <w:t>rii c</w:t>
      </w:r>
      <w:r w:rsidR="00F14979" w:rsidRPr="007F7026">
        <w:rPr>
          <w:rFonts w:asciiTheme="minorHAnsi" w:hAnsiTheme="minorHAnsi" w:cstheme="minorHAnsi"/>
          <w:sz w:val="22"/>
          <w:szCs w:val="22"/>
        </w:rPr>
        <w:t>â</w:t>
      </w:r>
      <w:r w:rsidRPr="007F7026">
        <w:rPr>
          <w:rFonts w:asciiTheme="minorHAnsi" w:hAnsiTheme="minorHAnsi" w:cstheme="minorHAnsi"/>
          <w:sz w:val="22"/>
          <w:szCs w:val="22"/>
        </w:rPr>
        <w:t>inilor din ad</w:t>
      </w:r>
      <w:r w:rsidR="00F14979" w:rsidRPr="007F7026">
        <w:rPr>
          <w:rFonts w:asciiTheme="minorHAnsi" w:hAnsiTheme="minorHAnsi" w:cstheme="minorHAnsi"/>
          <w:sz w:val="22"/>
          <w:szCs w:val="22"/>
        </w:rPr>
        <w:t>ă</w:t>
      </w:r>
      <w:r w:rsidRPr="007F7026">
        <w:rPr>
          <w:rFonts w:asciiTheme="minorHAnsi" w:hAnsiTheme="minorHAnsi" w:cstheme="minorHAnsi"/>
          <w:sz w:val="22"/>
          <w:szCs w:val="22"/>
        </w:rPr>
        <w:t xml:space="preserve">posturi, stoparea </w:t>
      </w:r>
      <w:r w:rsidR="00F14979" w:rsidRPr="007F7026">
        <w:rPr>
          <w:rFonts w:asciiTheme="minorHAnsi" w:hAnsiTheme="minorHAnsi" w:cstheme="minorHAnsi"/>
          <w:sz w:val="22"/>
          <w:szCs w:val="22"/>
        </w:rPr>
        <w:t>î</w:t>
      </w:r>
      <w:r w:rsidRPr="007F7026">
        <w:rPr>
          <w:rFonts w:asciiTheme="minorHAnsi" w:hAnsiTheme="minorHAnsi" w:cstheme="minorHAnsi"/>
          <w:sz w:val="22"/>
          <w:szCs w:val="22"/>
        </w:rPr>
        <w:t>nmul</w:t>
      </w:r>
      <w:r w:rsidR="00F14979" w:rsidRPr="007F7026">
        <w:rPr>
          <w:rFonts w:asciiTheme="minorHAnsi" w:hAnsiTheme="minorHAnsi" w:cstheme="minorHAnsi"/>
          <w:sz w:val="22"/>
          <w:szCs w:val="22"/>
        </w:rPr>
        <w:t>ț</w:t>
      </w:r>
      <w:r w:rsidRPr="007F7026">
        <w:rPr>
          <w:rFonts w:asciiTheme="minorHAnsi" w:hAnsiTheme="minorHAnsi" w:cstheme="minorHAnsi"/>
          <w:sz w:val="22"/>
          <w:szCs w:val="22"/>
        </w:rPr>
        <w:t>irii necontrolate a c</w:t>
      </w:r>
      <w:r w:rsidR="00F14979" w:rsidRPr="007F7026">
        <w:rPr>
          <w:rFonts w:asciiTheme="minorHAnsi" w:hAnsiTheme="minorHAnsi" w:cstheme="minorHAnsi"/>
          <w:sz w:val="22"/>
          <w:szCs w:val="22"/>
        </w:rPr>
        <w:t>â</w:t>
      </w:r>
      <w:r w:rsidRPr="007F7026">
        <w:rPr>
          <w:rFonts w:asciiTheme="minorHAnsi" w:hAnsiTheme="minorHAnsi" w:cstheme="minorHAnsi"/>
          <w:sz w:val="22"/>
          <w:szCs w:val="22"/>
        </w:rPr>
        <w:t>inilor de ras</w:t>
      </w:r>
      <w:r w:rsidR="00F14979" w:rsidRPr="007F7026">
        <w:rPr>
          <w:rFonts w:asciiTheme="minorHAnsi" w:hAnsiTheme="minorHAnsi" w:cstheme="minorHAnsi"/>
          <w:sz w:val="22"/>
          <w:szCs w:val="22"/>
        </w:rPr>
        <w:t>ă</w:t>
      </w:r>
      <w:r w:rsidRPr="007F7026">
        <w:rPr>
          <w:rFonts w:asciiTheme="minorHAnsi" w:hAnsiTheme="minorHAnsi" w:cstheme="minorHAnsi"/>
          <w:sz w:val="22"/>
          <w:szCs w:val="22"/>
        </w:rPr>
        <w:t xml:space="preserve"> comun</w:t>
      </w:r>
      <w:r w:rsidR="00F14979" w:rsidRPr="007F7026">
        <w:rPr>
          <w:rFonts w:asciiTheme="minorHAnsi" w:hAnsiTheme="minorHAnsi" w:cstheme="minorHAnsi"/>
          <w:sz w:val="22"/>
          <w:szCs w:val="22"/>
        </w:rPr>
        <w:t>ă</w:t>
      </w:r>
      <w:r w:rsidRPr="007F7026">
        <w:rPr>
          <w:rFonts w:asciiTheme="minorHAnsi" w:hAnsiTheme="minorHAnsi" w:cstheme="minorHAnsi"/>
          <w:sz w:val="22"/>
          <w:szCs w:val="22"/>
        </w:rPr>
        <w:t xml:space="preserve">, prevenirea abandonului </w:t>
      </w:r>
      <w:r w:rsidR="00F14979" w:rsidRPr="007F7026">
        <w:rPr>
          <w:rFonts w:asciiTheme="minorHAnsi" w:hAnsiTheme="minorHAnsi" w:cstheme="minorHAnsi"/>
          <w:sz w:val="22"/>
          <w:szCs w:val="22"/>
        </w:rPr>
        <w:t>ș</w:t>
      </w:r>
      <w:r w:rsidRPr="007F7026">
        <w:rPr>
          <w:rFonts w:asciiTheme="minorHAnsi" w:hAnsiTheme="minorHAnsi" w:cstheme="minorHAnsi"/>
          <w:sz w:val="22"/>
          <w:szCs w:val="22"/>
        </w:rPr>
        <w:t>i a pierderii c</w:t>
      </w:r>
      <w:r w:rsidR="00F14979" w:rsidRPr="007F7026">
        <w:rPr>
          <w:rFonts w:asciiTheme="minorHAnsi" w:hAnsiTheme="minorHAnsi" w:cstheme="minorHAnsi"/>
          <w:sz w:val="22"/>
          <w:szCs w:val="22"/>
        </w:rPr>
        <w:t>â</w:t>
      </w:r>
      <w:r w:rsidRPr="007F7026">
        <w:rPr>
          <w:rFonts w:asciiTheme="minorHAnsi" w:hAnsiTheme="minorHAnsi" w:cstheme="minorHAnsi"/>
          <w:sz w:val="22"/>
          <w:szCs w:val="22"/>
        </w:rPr>
        <w:t>inilor, reducerea apari</w:t>
      </w:r>
      <w:r w:rsidR="00F14979" w:rsidRPr="007F7026">
        <w:rPr>
          <w:rFonts w:asciiTheme="minorHAnsi" w:hAnsiTheme="minorHAnsi" w:cstheme="minorHAnsi"/>
          <w:sz w:val="22"/>
          <w:szCs w:val="22"/>
        </w:rPr>
        <w:t>ț</w:t>
      </w:r>
      <w:r w:rsidRPr="007F7026">
        <w:rPr>
          <w:rFonts w:asciiTheme="minorHAnsi" w:hAnsiTheme="minorHAnsi" w:cstheme="minorHAnsi"/>
          <w:sz w:val="22"/>
          <w:szCs w:val="22"/>
        </w:rPr>
        <w:t>iei rabiei si a altor zoonoze, reducerea riscurilor s</w:t>
      </w:r>
      <w:r w:rsidR="00F14979" w:rsidRPr="007F7026">
        <w:rPr>
          <w:rFonts w:asciiTheme="minorHAnsi" w:hAnsiTheme="minorHAnsi" w:cstheme="minorHAnsi"/>
          <w:sz w:val="22"/>
          <w:szCs w:val="22"/>
        </w:rPr>
        <w:t>ă</w:t>
      </w:r>
      <w:r w:rsidRPr="007F7026">
        <w:rPr>
          <w:rFonts w:asciiTheme="minorHAnsi" w:hAnsiTheme="minorHAnsi" w:cstheme="minorHAnsi"/>
          <w:sz w:val="22"/>
          <w:szCs w:val="22"/>
        </w:rPr>
        <w:t>n</w:t>
      </w:r>
      <w:r w:rsidR="00F14979" w:rsidRPr="007F7026">
        <w:rPr>
          <w:rFonts w:asciiTheme="minorHAnsi" w:hAnsiTheme="minorHAnsi" w:cstheme="minorHAnsi"/>
          <w:sz w:val="22"/>
          <w:szCs w:val="22"/>
        </w:rPr>
        <w:t>ă</w:t>
      </w:r>
      <w:r w:rsidRPr="007F7026">
        <w:rPr>
          <w:rFonts w:asciiTheme="minorHAnsi" w:hAnsiTheme="minorHAnsi" w:cstheme="minorHAnsi"/>
          <w:sz w:val="22"/>
          <w:szCs w:val="22"/>
        </w:rPr>
        <w:t>t</w:t>
      </w:r>
      <w:r w:rsidR="00F14979" w:rsidRPr="007F7026">
        <w:rPr>
          <w:rFonts w:asciiTheme="minorHAnsi" w:hAnsiTheme="minorHAnsi" w:cstheme="minorHAnsi"/>
          <w:sz w:val="22"/>
          <w:szCs w:val="22"/>
        </w:rPr>
        <w:t>ăț</w:t>
      </w:r>
      <w:r w:rsidRPr="007F7026">
        <w:rPr>
          <w:rFonts w:asciiTheme="minorHAnsi" w:hAnsiTheme="minorHAnsi" w:cstheme="minorHAnsi"/>
          <w:sz w:val="22"/>
          <w:szCs w:val="22"/>
        </w:rPr>
        <w:t xml:space="preserve">ii oamenilor, prevenirea agresivitatii asupra oamenilor </w:t>
      </w:r>
      <w:r w:rsidR="00F14979" w:rsidRPr="007F7026">
        <w:rPr>
          <w:rFonts w:asciiTheme="minorHAnsi" w:hAnsiTheme="minorHAnsi" w:cstheme="minorHAnsi"/>
          <w:sz w:val="22"/>
          <w:szCs w:val="22"/>
        </w:rPr>
        <w:t>ș</w:t>
      </w:r>
      <w:r w:rsidRPr="007F7026">
        <w:rPr>
          <w:rFonts w:asciiTheme="minorHAnsi" w:hAnsiTheme="minorHAnsi" w:cstheme="minorHAnsi"/>
          <w:sz w:val="22"/>
          <w:szCs w:val="22"/>
        </w:rPr>
        <w:t xml:space="preserve">i animalelor precum </w:t>
      </w:r>
      <w:r w:rsidR="00F14979" w:rsidRPr="007F7026">
        <w:rPr>
          <w:rFonts w:asciiTheme="minorHAnsi" w:hAnsiTheme="minorHAnsi" w:cstheme="minorHAnsi"/>
          <w:sz w:val="22"/>
          <w:szCs w:val="22"/>
        </w:rPr>
        <w:t>ș</w:t>
      </w:r>
      <w:r w:rsidRPr="007F7026">
        <w:rPr>
          <w:rFonts w:asciiTheme="minorHAnsi" w:hAnsiTheme="minorHAnsi" w:cstheme="minorHAnsi"/>
          <w:sz w:val="22"/>
          <w:szCs w:val="22"/>
        </w:rPr>
        <w:t>i reducerea comer</w:t>
      </w:r>
      <w:r w:rsidR="00F14979" w:rsidRPr="007F7026">
        <w:rPr>
          <w:rFonts w:asciiTheme="minorHAnsi" w:hAnsiTheme="minorHAnsi" w:cstheme="minorHAnsi"/>
          <w:sz w:val="22"/>
          <w:szCs w:val="22"/>
        </w:rPr>
        <w:t>ț</w:t>
      </w:r>
      <w:r w:rsidRPr="007F7026">
        <w:rPr>
          <w:rFonts w:asciiTheme="minorHAnsi" w:hAnsiTheme="minorHAnsi" w:cstheme="minorHAnsi"/>
          <w:sz w:val="22"/>
          <w:szCs w:val="22"/>
        </w:rPr>
        <w:t xml:space="preserve">ului ilegal </w:t>
      </w:r>
      <w:r w:rsidR="00F14979" w:rsidRPr="007F7026">
        <w:rPr>
          <w:rFonts w:asciiTheme="minorHAnsi" w:hAnsiTheme="minorHAnsi" w:cstheme="minorHAnsi"/>
          <w:sz w:val="22"/>
          <w:szCs w:val="22"/>
        </w:rPr>
        <w:t>ș</w:t>
      </w:r>
      <w:r w:rsidRPr="007F7026">
        <w:rPr>
          <w:rFonts w:asciiTheme="minorHAnsi" w:hAnsiTheme="minorHAnsi" w:cstheme="minorHAnsi"/>
          <w:sz w:val="22"/>
          <w:szCs w:val="22"/>
        </w:rPr>
        <w:t>i a traficului cu animale.</w:t>
      </w:r>
    </w:p>
    <w:p w14:paraId="2DADBEC6" w14:textId="34EEFBBA" w:rsidR="002C3ABB" w:rsidRPr="007F7026" w:rsidRDefault="002C3ABB" w:rsidP="000E3D06">
      <w:pPr>
        <w:pStyle w:val="BodyText"/>
        <w:jc w:val="left"/>
        <w:rPr>
          <w:rFonts w:asciiTheme="minorHAnsi" w:hAnsiTheme="minorHAnsi" w:cstheme="minorHAnsi"/>
          <w:sz w:val="22"/>
          <w:szCs w:val="22"/>
        </w:rPr>
      </w:pPr>
      <w:r w:rsidRPr="007F7026">
        <w:rPr>
          <w:rFonts w:asciiTheme="minorHAnsi" w:hAnsiTheme="minorHAnsi" w:cstheme="minorHAnsi"/>
          <w:sz w:val="22"/>
          <w:szCs w:val="22"/>
        </w:rPr>
        <w:t xml:space="preserve">Caietul de sarcini, Regulamentul serviciului de gestionare al </w:t>
      </w:r>
      <w:r w:rsidR="00DB2019" w:rsidRPr="007F7026">
        <w:rPr>
          <w:rFonts w:asciiTheme="minorHAnsi" w:hAnsiTheme="minorHAnsi" w:cstheme="minorHAnsi"/>
          <w:sz w:val="22"/>
          <w:szCs w:val="22"/>
        </w:rPr>
        <w:t>câinilor fără stăpân</w:t>
      </w:r>
      <w:r w:rsidRPr="007F7026">
        <w:rPr>
          <w:rFonts w:asciiTheme="minorHAnsi" w:hAnsiTheme="minorHAnsi" w:cstheme="minorHAnsi"/>
          <w:sz w:val="22"/>
          <w:szCs w:val="22"/>
        </w:rPr>
        <w:t xml:space="preserve"> , Studiul de oportunitate </w:t>
      </w:r>
      <w:r w:rsidR="00F14979" w:rsidRPr="007F7026">
        <w:rPr>
          <w:rFonts w:asciiTheme="minorHAnsi" w:hAnsiTheme="minorHAnsi" w:cstheme="minorHAnsi"/>
          <w:sz w:val="22"/>
          <w:szCs w:val="22"/>
        </w:rPr>
        <w:t>ș</w:t>
      </w:r>
      <w:r w:rsidRPr="007F7026">
        <w:rPr>
          <w:rFonts w:asciiTheme="minorHAnsi" w:hAnsiTheme="minorHAnsi" w:cstheme="minorHAnsi"/>
          <w:sz w:val="22"/>
          <w:szCs w:val="22"/>
        </w:rPr>
        <w:t>i documenta</w:t>
      </w:r>
      <w:r w:rsidR="00F14979" w:rsidRPr="007F7026">
        <w:rPr>
          <w:rFonts w:asciiTheme="minorHAnsi" w:hAnsiTheme="minorHAnsi" w:cstheme="minorHAnsi"/>
          <w:sz w:val="22"/>
          <w:szCs w:val="22"/>
        </w:rPr>
        <w:t>ț</w:t>
      </w:r>
      <w:r w:rsidRPr="007F7026">
        <w:rPr>
          <w:rFonts w:asciiTheme="minorHAnsi" w:hAnsiTheme="minorHAnsi" w:cstheme="minorHAnsi"/>
          <w:sz w:val="22"/>
          <w:szCs w:val="22"/>
        </w:rPr>
        <w:t>ia de atribuire se aprob</w:t>
      </w:r>
      <w:r w:rsidR="00F14979" w:rsidRPr="007F7026">
        <w:rPr>
          <w:rFonts w:asciiTheme="minorHAnsi" w:hAnsiTheme="minorHAnsi" w:cstheme="minorHAnsi"/>
          <w:sz w:val="22"/>
          <w:szCs w:val="22"/>
        </w:rPr>
        <w:t>ă</w:t>
      </w:r>
      <w:r w:rsidRPr="007F7026">
        <w:rPr>
          <w:rFonts w:asciiTheme="minorHAnsi" w:hAnsiTheme="minorHAnsi" w:cstheme="minorHAnsi"/>
          <w:sz w:val="22"/>
          <w:szCs w:val="22"/>
        </w:rPr>
        <w:t xml:space="preserve"> prin hot</w:t>
      </w:r>
      <w:r w:rsidR="00F14979" w:rsidRPr="007F7026">
        <w:rPr>
          <w:rFonts w:asciiTheme="minorHAnsi" w:hAnsiTheme="minorHAnsi" w:cstheme="minorHAnsi"/>
          <w:sz w:val="22"/>
          <w:szCs w:val="22"/>
        </w:rPr>
        <w:t>ă</w:t>
      </w:r>
      <w:r w:rsidRPr="007F7026">
        <w:rPr>
          <w:rFonts w:asciiTheme="minorHAnsi" w:hAnsiTheme="minorHAnsi" w:cstheme="minorHAnsi"/>
          <w:sz w:val="22"/>
          <w:szCs w:val="22"/>
        </w:rPr>
        <w:t>r</w:t>
      </w:r>
      <w:r w:rsidR="00F14979" w:rsidRPr="007F7026">
        <w:rPr>
          <w:rFonts w:asciiTheme="minorHAnsi" w:hAnsiTheme="minorHAnsi" w:cstheme="minorHAnsi"/>
          <w:sz w:val="22"/>
          <w:szCs w:val="22"/>
        </w:rPr>
        <w:t>â</w:t>
      </w:r>
      <w:r w:rsidRPr="007F7026">
        <w:rPr>
          <w:rFonts w:asciiTheme="minorHAnsi" w:hAnsiTheme="minorHAnsi" w:cstheme="minorHAnsi"/>
          <w:sz w:val="22"/>
          <w:szCs w:val="22"/>
        </w:rPr>
        <w:t xml:space="preserve">re a Consiliului </w:t>
      </w:r>
      <w:r w:rsidR="00F14979" w:rsidRPr="007F7026">
        <w:rPr>
          <w:rFonts w:asciiTheme="minorHAnsi" w:hAnsiTheme="minorHAnsi" w:cstheme="minorHAnsi"/>
          <w:sz w:val="22"/>
          <w:szCs w:val="22"/>
        </w:rPr>
        <w:t>L</w:t>
      </w:r>
      <w:r w:rsidRPr="007F7026">
        <w:rPr>
          <w:rFonts w:asciiTheme="minorHAnsi" w:hAnsiTheme="minorHAnsi" w:cstheme="minorHAnsi"/>
          <w:sz w:val="22"/>
          <w:szCs w:val="22"/>
        </w:rPr>
        <w:t xml:space="preserve">ocal al </w:t>
      </w:r>
      <w:r w:rsidR="00F14979" w:rsidRPr="007F7026">
        <w:rPr>
          <w:rFonts w:asciiTheme="minorHAnsi" w:hAnsiTheme="minorHAnsi" w:cstheme="minorHAnsi"/>
          <w:sz w:val="22"/>
          <w:szCs w:val="22"/>
        </w:rPr>
        <w:t xml:space="preserve">Comunei </w:t>
      </w:r>
      <w:r w:rsidR="005105AC">
        <w:rPr>
          <w:rFonts w:asciiTheme="minorHAnsi" w:hAnsiTheme="minorHAnsi" w:cstheme="minorHAnsi"/>
          <w:sz w:val="24"/>
          <w:szCs w:val="24"/>
        </w:rPr>
        <w:t>Liebling</w:t>
      </w:r>
      <w:r w:rsidRPr="007F7026">
        <w:rPr>
          <w:rFonts w:asciiTheme="minorHAnsi" w:hAnsiTheme="minorHAnsi" w:cstheme="minorHAnsi"/>
          <w:sz w:val="22"/>
          <w:szCs w:val="22"/>
        </w:rPr>
        <w:t>.</w:t>
      </w:r>
    </w:p>
    <w:p w14:paraId="7D7C8552" w14:textId="77777777" w:rsidR="002C3ABB" w:rsidRPr="00ED666B" w:rsidRDefault="002C3ABB" w:rsidP="000E3D06">
      <w:pPr>
        <w:pStyle w:val="BodyText"/>
        <w:jc w:val="left"/>
        <w:rPr>
          <w:rFonts w:asciiTheme="minorHAnsi" w:hAnsiTheme="minorHAnsi" w:cstheme="minorHAnsi"/>
          <w:sz w:val="9"/>
          <w:szCs w:val="18"/>
        </w:rPr>
      </w:pPr>
    </w:p>
    <w:p w14:paraId="2D13A15D" w14:textId="18D3D71E" w:rsidR="002C3ABB" w:rsidRPr="00ED666B" w:rsidRDefault="002C3ABB" w:rsidP="00DF6077">
      <w:pPr>
        <w:pStyle w:val="BodyText"/>
        <w:numPr>
          <w:ilvl w:val="0"/>
          <w:numId w:val="12"/>
        </w:numPr>
        <w:spacing w:before="240" w:after="120"/>
        <w:rPr>
          <w:rFonts w:asciiTheme="minorHAnsi" w:hAnsiTheme="minorHAnsi" w:cstheme="minorHAnsi"/>
          <w:b/>
          <w:bCs/>
          <w:sz w:val="24"/>
          <w:szCs w:val="24"/>
        </w:rPr>
      </w:pPr>
      <w:r w:rsidRPr="00ED666B">
        <w:rPr>
          <w:rFonts w:asciiTheme="minorHAnsi" w:hAnsiTheme="minorHAnsi" w:cstheme="minorHAnsi"/>
          <w:b/>
          <w:bCs/>
          <w:sz w:val="24"/>
          <w:szCs w:val="24"/>
        </w:rPr>
        <w:t xml:space="preserve">OBIECTUL </w:t>
      </w:r>
      <w:r w:rsidR="00F8284C" w:rsidRPr="00ED666B">
        <w:rPr>
          <w:rFonts w:asciiTheme="minorHAnsi" w:hAnsiTheme="minorHAnsi" w:cstheme="minorHAnsi"/>
          <w:b/>
          <w:bCs/>
          <w:sz w:val="24"/>
          <w:szCs w:val="24"/>
        </w:rPr>
        <w:t>Ș</w:t>
      </w:r>
      <w:r w:rsidRPr="00ED666B">
        <w:rPr>
          <w:rFonts w:asciiTheme="minorHAnsi" w:hAnsiTheme="minorHAnsi" w:cstheme="minorHAnsi"/>
          <w:b/>
          <w:bCs/>
          <w:sz w:val="24"/>
          <w:szCs w:val="24"/>
        </w:rPr>
        <w:t>I ARIA CONCESIUNII</w:t>
      </w:r>
    </w:p>
    <w:p w14:paraId="1A795B18" w14:textId="3154FB85" w:rsidR="003C368F" w:rsidRPr="007F7026" w:rsidRDefault="002C3ABB" w:rsidP="00DF6077">
      <w:pPr>
        <w:pStyle w:val="Heading6"/>
        <w:numPr>
          <w:ilvl w:val="0"/>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Datele de identificare a serviciului pentru gestionarea </w:t>
      </w:r>
      <w:r w:rsidR="00DB2019" w:rsidRPr="007F7026">
        <w:rPr>
          <w:rFonts w:asciiTheme="minorHAnsi" w:hAnsiTheme="minorHAnsi" w:cstheme="minorHAnsi"/>
          <w:b w:val="0"/>
          <w:bCs w:val="0"/>
          <w:sz w:val="22"/>
          <w:szCs w:val="22"/>
        </w:rPr>
        <w:t>câinilor fără stăpân</w:t>
      </w:r>
    </w:p>
    <w:p w14:paraId="118BA4BE" w14:textId="3F0B1F70" w:rsidR="003C368F" w:rsidRPr="007F7026" w:rsidRDefault="002C3ABB" w:rsidP="00DF6077">
      <w:pPr>
        <w:pStyle w:val="Heading6"/>
        <w:numPr>
          <w:ilvl w:val="2"/>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4"/>
        </w:rPr>
        <w:t xml:space="preserve">Beneficiarul serviciului pentru gestionarea </w:t>
      </w:r>
      <w:r w:rsidR="00DB2019" w:rsidRPr="007F7026">
        <w:rPr>
          <w:rFonts w:asciiTheme="minorHAnsi" w:hAnsiTheme="minorHAnsi" w:cstheme="minorHAnsi"/>
          <w:b w:val="0"/>
          <w:bCs w:val="0"/>
          <w:sz w:val="22"/>
          <w:szCs w:val="24"/>
        </w:rPr>
        <w:t>câinilor fără stăpân</w:t>
      </w:r>
      <w:r w:rsidR="00D03329" w:rsidRPr="007F7026">
        <w:rPr>
          <w:rFonts w:asciiTheme="minorHAnsi" w:hAnsiTheme="minorHAnsi" w:cstheme="minorHAnsi"/>
          <w:b w:val="0"/>
          <w:bCs w:val="0"/>
          <w:sz w:val="22"/>
          <w:szCs w:val="24"/>
        </w:rPr>
        <w:t xml:space="preserve"> este Comuna </w:t>
      </w:r>
      <w:r w:rsidR="005105AC" w:rsidRPr="005105AC">
        <w:rPr>
          <w:rFonts w:asciiTheme="minorHAnsi" w:hAnsiTheme="minorHAnsi" w:cstheme="minorHAnsi"/>
          <w:b w:val="0"/>
          <w:sz w:val="24"/>
          <w:szCs w:val="24"/>
        </w:rPr>
        <w:t>Liebling</w:t>
      </w:r>
      <w:r w:rsidRPr="007F7026">
        <w:rPr>
          <w:rFonts w:asciiTheme="minorHAnsi" w:hAnsiTheme="minorHAnsi" w:cstheme="minorHAnsi"/>
          <w:b w:val="0"/>
          <w:bCs w:val="0"/>
          <w:sz w:val="22"/>
          <w:szCs w:val="24"/>
        </w:rPr>
        <w:t xml:space="preserve">. Obiectul contractului de concesiune este exploatarea Serviciului pentru gestionarea </w:t>
      </w:r>
      <w:r w:rsidR="00DB2019" w:rsidRPr="007F7026">
        <w:rPr>
          <w:rFonts w:asciiTheme="minorHAnsi" w:hAnsiTheme="minorHAnsi" w:cstheme="minorHAnsi"/>
          <w:b w:val="0"/>
          <w:bCs w:val="0"/>
          <w:sz w:val="22"/>
          <w:szCs w:val="24"/>
        </w:rPr>
        <w:t>câinilor fără stăpân</w:t>
      </w:r>
      <w:r w:rsidRPr="007F7026">
        <w:rPr>
          <w:rFonts w:asciiTheme="minorHAnsi" w:hAnsiTheme="minorHAnsi" w:cstheme="minorHAnsi"/>
          <w:b w:val="0"/>
          <w:bCs w:val="0"/>
          <w:sz w:val="22"/>
          <w:szCs w:val="24"/>
        </w:rPr>
        <w:t xml:space="preserve"> </w:t>
      </w:r>
      <w:r w:rsidR="00D03329" w:rsidRPr="007F7026">
        <w:rPr>
          <w:rFonts w:asciiTheme="minorHAnsi" w:hAnsiTheme="minorHAnsi" w:cstheme="minorHAnsi"/>
          <w:b w:val="0"/>
          <w:bCs w:val="0"/>
          <w:sz w:val="22"/>
          <w:szCs w:val="24"/>
        </w:rPr>
        <w:t>î</w:t>
      </w:r>
      <w:r w:rsidRPr="007F7026">
        <w:rPr>
          <w:rFonts w:asciiTheme="minorHAnsi" w:hAnsiTheme="minorHAnsi" w:cstheme="minorHAnsi"/>
          <w:b w:val="0"/>
          <w:bCs w:val="0"/>
          <w:sz w:val="22"/>
          <w:szCs w:val="24"/>
        </w:rPr>
        <w:t>n conformitate cu obiectivele beneficiarului.</w:t>
      </w:r>
    </w:p>
    <w:p w14:paraId="32D98C6E" w14:textId="3FC59574" w:rsidR="002C3ABB" w:rsidRPr="007F7026" w:rsidRDefault="002C3ABB" w:rsidP="00DF6077">
      <w:pPr>
        <w:pStyle w:val="Heading6"/>
        <w:numPr>
          <w:ilvl w:val="2"/>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4"/>
        </w:rPr>
        <w:t xml:space="preserve">Aria concesiunii o reprezinta </w:t>
      </w:r>
      <w:r w:rsidR="00D03329" w:rsidRPr="007F7026">
        <w:rPr>
          <w:rFonts w:asciiTheme="minorHAnsi" w:hAnsiTheme="minorHAnsi" w:cstheme="minorHAnsi"/>
          <w:b w:val="0"/>
          <w:bCs w:val="0"/>
          <w:sz w:val="22"/>
          <w:szCs w:val="24"/>
        </w:rPr>
        <w:t>teritoriul administrativ a</w:t>
      </w:r>
      <w:r w:rsidR="005105AC">
        <w:rPr>
          <w:rFonts w:asciiTheme="minorHAnsi" w:hAnsiTheme="minorHAnsi" w:cstheme="minorHAnsi"/>
          <w:b w:val="0"/>
          <w:bCs w:val="0"/>
          <w:sz w:val="22"/>
          <w:szCs w:val="24"/>
        </w:rPr>
        <w:t xml:space="preserve">l </w:t>
      </w:r>
      <w:r w:rsidR="00D03329" w:rsidRPr="007F7026">
        <w:rPr>
          <w:rFonts w:asciiTheme="minorHAnsi" w:hAnsiTheme="minorHAnsi" w:cstheme="minorHAnsi"/>
          <w:b w:val="0"/>
          <w:bCs w:val="0"/>
          <w:sz w:val="22"/>
          <w:szCs w:val="24"/>
        </w:rPr>
        <w:t xml:space="preserve">Comunei </w:t>
      </w:r>
      <w:r w:rsidR="005105AC" w:rsidRPr="005105AC">
        <w:rPr>
          <w:rFonts w:asciiTheme="minorHAnsi" w:hAnsiTheme="minorHAnsi" w:cstheme="minorHAnsi"/>
          <w:b w:val="0"/>
          <w:sz w:val="24"/>
          <w:szCs w:val="24"/>
        </w:rPr>
        <w:t>Liebling</w:t>
      </w:r>
      <w:r w:rsidRPr="007F7026">
        <w:rPr>
          <w:rFonts w:asciiTheme="minorHAnsi" w:hAnsiTheme="minorHAnsi" w:cstheme="minorHAnsi"/>
          <w:b w:val="0"/>
          <w:bCs w:val="0"/>
          <w:sz w:val="22"/>
          <w:szCs w:val="24"/>
        </w:rPr>
        <w:t>.</w:t>
      </w:r>
    </w:p>
    <w:p w14:paraId="5EED3133" w14:textId="4A85F871" w:rsidR="002C3ABB" w:rsidRPr="007F7026" w:rsidRDefault="002C3ABB" w:rsidP="00DF6077">
      <w:pPr>
        <w:pStyle w:val="Heading6"/>
        <w:numPr>
          <w:ilvl w:val="0"/>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Termenii folosi</w:t>
      </w:r>
      <w:r w:rsidR="00D03329"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 </w:t>
      </w:r>
      <w:r w:rsidR="00D03329"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 xml:space="preserve">n prezentul Caiet de sarcini </w:t>
      </w:r>
      <w:r w:rsidR="00D03329"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semnifica</w:t>
      </w:r>
      <w:r w:rsidR="00D03329"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ia lor </w:t>
      </w:r>
      <w:r w:rsidR="00D03329"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condi</w:t>
      </w:r>
      <w:r w:rsidR="00D03329"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iile legisla</w:t>
      </w:r>
      <w:r w:rsidR="00D03329"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iei </w:t>
      </w:r>
      <w:r w:rsidR="00D03329"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vigoare:</w:t>
      </w:r>
    </w:p>
    <w:p w14:paraId="4C85582E" w14:textId="51B52133"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domeniul public al unit</w:t>
      </w:r>
      <w:r w:rsidR="00A12BB3" w:rsidRPr="007F7026">
        <w:rPr>
          <w:rFonts w:asciiTheme="minorHAnsi" w:hAnsiTheme="minorHAnsi" w:cstheme="minorHAnsi"/>
          <w:b w:val="0"/>
          <w:bCs w:val="0"/>
          <w:sz w:val="22"/>
          <w:szCs w:val="22"/>
        </w:rPr>
        <w:t>ății</w:t>
      </w:r>
      <w:r w:rsidRPr="007F7026">
        <w:rPr>
          <w:rFonts w:asciiTheme="minorHAnsi" w:hAnsiTheme="minorHAnsi" w:cstheme="minorHAnsi"/>
          <w:b w:val="0"/>
          <w:bCs w:val="0"/>
          <w:sz w:val="22"/>
          <w:szCs w:val="22"/>
        </w:rPr>
        <w:t xml:space="preserve"> administrativ teritoriale</w:t>
      </w:r>
      <w:r w:rsidR="002D420F" w:rsidRPr="007F7026">
        <w:rPr>
          <w:rFonts w:asciiTheme="minorHAnsi" w:hAnsiTheme="minorHAnsi" w:cstheme="minorHAnsi"/>
          <w:b w:val="0"/>
          <w:bCs w:val="0"/>
          <w:sz w:val="22"/>
          <w:szCs w:val="22"/>
        </w:rPr>
        <w:t xml:space="preserve"> </w:t>
      </w:r>
      <w:r w:rsidR="00FB30A3" w:rsidRPr="007F7026">
        <w:rPr>
          <w:rFonts w:asciiTheme="minorHAnsi" w:hAnsiTheme="minorHAnsi" w:cstheme="minorHAnsi"/>
          <w:b w:val="0"/>
          <w:bCs w:val="0"/>
          <w:sz w:val="22"/>
          <w:szCs w:val="22"/>
        </w:rPr>
        <w:t>– tot</w:t>
      </w:r>
      <w:r w:rsidRPr="007F7026">
        <w:rPr>
          <w:rFonts w:asciiTheme="minorHAnsi" w:hAnsiTheme="minorHAnsi" w:cstheme="minorHAnsi"/>
          <w:b w:val="0"/>
          <w:bCs w:val="0"/>
          <w:sz w:val="22"/>
          <w:szCs w:val="22"/>
        </w:rPr>
        <w:t>alitatea</w:t>
      </w:r>
      <w:r w:rsidR="00FB30A3"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 xml:space="preserve">bunurilor </w:t>
      </w:r>
      <w:r w:rsidR="002D420F" w:rsidRPr="007F7026">
        <w:rPr>
          <w:rFonts w:asciiTheme="minorHAnsi" w:hAnsiTheme="minorHAnsi" w:cstheme="minorHAnsi"/>
          <w:b w:val="0"/>
          <w:bCs w:val="0"/>
          <w:sz w:val="22"/>
          <w:szCs w:val="22"/>
        </w:rPr>
        <w:t>mobile si imobile</w:t>
      </w:r>
      <w:r w:rsidRPr="007F7026">
        <w:rPr>
          <w:rFonts w:asciiTheme="minorHAnsi" w:hAnsiTheme="minorHAnsi" w:cstheme="minorHAnsi"/>
          <w:b w:val="0"/>
          <w:bCs w:val="0"/>
          <w:sz w:val="22"/>
          <w:szCs w:val="22"/>
        </w:rPr>
        <w:t xml:space="preserve"> aflate </w:t>
      </w:r>
      <w:r w:rsidR="00FB30A3"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proprietatea public</w:t>
      </w:r>
      <w:r w:rsidR="00FB30A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a unit</w:t>
      </w:r>
      <w:r w:rsidR="00FB30A3" w:rsidRPr="007F7026">
        <w:rPr>
          <w:rFonts w:asciiTheme="minorHAnsi" w:hAnsiTheme="minorHAnsi" w:cstheme="minorHAnsi"/>
          <w:b w:val="0"/>
          <w:bCs w:val="0"/>
          <w:sz w:val="22"/>
          <w:szCs w:val="22"/>
        </w:rPr>
        <w:t>ăț</w:t>
      </w:r>
      <w:r w:rsidRPr="007F7026">
        <w:rPr>
          <w:rFonts w:asciiTheme="minorHAnsi" w:hAnsiTheme="minorHAnsi" w:cstheme="minorHAnsi"/>
          <w:b w:val="0"/>
          <w:bCs w:val="0"/>
          <w:sz w:val="22"/>
          <w:szCs w:val="22"/>
        </w:rPr>
        <w:t>ilor administrativ</w:t>
      </w:r>
      <w:r w:rsidR="00FB30A3" w:rsidRPr="007F7026">
        <w:rPr>
          <w:rFonts w:asciiTheme="minorHAnsi" w:hAnsiTheme="minorHAnsi" w:cstheme="minorHAnsi"/>
          <w:b w:val="0"/>
          <w:bCs w:val="0"/>
          <w:sz w:val="22"/>
          <w:szCs w:val="22"/>
        </w:rPr>
        <w:t>-</w:t>
      </w:r>
      <w:r w:rsidRPr="007F7026">
        <w:rPr>
          <w:rFonts w:asciiTheme="minorHAnsi" w:hAnsiTheme="minorHAnsi" w:cstheme="minorHAnsi"/>
          <w:b w:val="0"/>
          <w:bCs w:val="0"/>
          <w:sz w:val="22"/>
          <w:szCs w:val="22"/>
        </w:rPr>
        <w:t>teritoriale care, potrivit legii sau prin natura lor sunt de uz sau interes public local ori jude</w:t>
      </w:r>
      <w:r w:rsidR="00FB30A3"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ean, declarate ca atare prin hot</w:t>
      </w:r>
      <w:r w:rsidR="00FB30A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FB30A3"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ri ale consiliilor locale sau prin hot</w:t>
      </w:r>
      <w:r w:rsidR="00FB30A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FB30A3"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ri ale consiliilor jude</w:t>
      </w:r>
      <w:r w:rsidR="00FB30A3"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ene </w:t>
      </w:r>
      <w:r w:rsidR="00FB30A3"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care nu au fost declarate prin lege bunuri de uz sau interes public na</w:t>
      </w:r>
      <w:r w:rsidR="00FB30A3"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ional;</w:t>
      </w:r>
    </w:p>
    <w:p w14:paraId="3294B0B5" w14:textId="5036A9DC"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domeniul privat al unit</w:t>
      </w:r>
      <w:r w:rsidR="00FB30A3" w:rsidRPr="007F7026">
        <w:rPr>
          <w:rFonts w:asciiTheme="minorHAnsi" w:hAnsiTheme="minorHAnsi" w:cstheme="minorHAnsi"/>
          <w:b w:val="0"/>
          <w:bCs w:val="0"/>
          <w:sz w:val="22"/>
          <w:szCs w:val="22"/>
        </w:rPr>
        <w:t>ăț</w:t>
      </w:r>
      <w:r w:rsidRPr="007F7026">
        <w:rPr>
          <w:rFonts w:asciiTheme="minorHAnsi" w:hAnsiTheme="minorHAnsi" w:cstheme="minorHAnsi"/>
          <w:b w:val="0"/>
          <w:bCs w:val="0"/>
          <w:sz w:val="22"/>
          <w:szCs w:val="22"/>
        </w:rPr>
        <w:t>ilor administrativ</w:t>
      </w:r>
      <w:r w:rsidR="00FB30A3" w:rsidRPr="007F7026">
        <w:rPr>
          <w:rFonts w:asciiTheme="minorHAnsi" w:hAnsiTheme="minorHAnsi" w:cstheme="minorHAnsi"/>
          <w:b w:val="0"/>
          <w:bCs w:val="0"/>
          <w:sz w:val="22"/>
          <w:szCs w:val="22"/>
        </w:rPr>
        <w:t>-</w:t>
      </w:r>
      <w:r w:rsidRPr="007F7026">
        <w:rPr>
          <w:rFonts w:asciiTheme="minorHAnsi" w:hAnsiTheme="minorHAnsi" w:cstheme="minorHAnsi"/>
          <w:b w:val="0"/>
          <w:bCs w:val="0"/>
          <w:sz w:val="22"/>
          <w:szCs w:val="22"/>
        </w:rPr>
        <w:t xml:space="preserve">teritoriale — totalitatea bunurilor mobile si imobile, altele decat cele prevazute mai sus, intrate </w:t>
      </w:r>
      <w:r w:rsidR="002D420F"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proprietatea unit</w:t>
      </w:r>
      <w:r w:rsidR="002D420F" w:rsidRPr="007F7026">
        <w:rPr>
          <w:rFonts w:asciiTheme="minorHAnsi" w:hAnsiTheme="minorHAnsi" w:cstheme="minorHAnsi"/>
          <w:b w:val="0"/>
          <w:bCs w:val="0"/>
          <w:sz w:val="22"/>
          <w:szCs w:val="22"/>
        </w:rPr>
        <w:t>ăț</w:t>
      </w:r>
      <w:r w:rsidRPr="007F7026">
        <w:rPr>
          <w:rFonts w:asciiTheme="minorHAnsi" w:hAnsiTheme="minorHAnsi" w:cstheme="minorHAnsi"/>
          <w:b w:val="0"/>
          <w:bCs w:val="0"/>
          <w:sz w:val="22"/>
          <w:szCs w:val="22"/>
        </w:rPr>
        <w:t>ilor administrativ</w:t>
      </w:r>
      <w:r w:rsidR="002D420F" w:rsidRPr="007F7026">
        <w:rPr>
          <w:rFonts w:asciiTheme="minorHAnsi" w:hAnsiTheme="minorHAnsi" w:cstheme="minorHAnsi"/>
          <w:b w:val="0"/>
          <w:bCs w:val="0"/>
          <w:sz w:val="22"/>
          <w:szCs w:val="22"/>
        </w:rPr>
        <w:t>-</w:t>
      </w:r>
      <w:r w:rsidRPr="007F7026">
        <w:rPr>
          <w:rFonts w:asciiTheme="minorHAnsi" w:hAnsiTheme="minorHAnsi" w:cstheme="minorHAnsi"/>
          <w:b w:val="0"/>
          <w:bCs w:val="0"/>
          <w:sz w:val="22"/>
          <w:szCs w:val="22"/>
        </w:rPr>
        <w:t>teritoriale prin modalit</w:t>
      </w:r>
      <w:r w:rsidR="002D420F" w:rsidRPr="007F7026">
        <w:rPr>
          <w:rFonts w:asciiTheme="minorHAnsi" w:hAnsiTheme="minorHAnsi" w:cstheme="minorHAnsi"/>
          <w:b w:val="0"/>
          <w:bCs w:val="0"/>
          <w:sz w:val="22"/>
          <w:szCs w:val="22"/>
        </w:rPr>
        <w:t>ăț</w:t>
      </w:r>
      <w:r w:rsidRPr="007F7026">
        <w:rPr>
          <w:rFonts w:asciiTheme="minorHAnsi" w:hAnsiTheme="minorHAnsi" w:cstheme="minorHAnsi"/>
          <w:b w:val="0"/>
          <w:bCs w:val="0"/>
          <w:sz w:val="22"/>
          <w:szCs w:val="22"/>
        </w:rPr>
        <w:t>ile prev</w:t>
      </w:r>
      <w:r w:rsidR="002D420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zute de lege </w:t>
      </w:r>
      <w:r w:rsidR="002D420F"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care fac parte din domeniul p</w:t>
      </w:r>
      <w:r w:rsidR="00AE4AD4" w:rsidRPr="007F7026">
        <w:rPr>
          <w:rFonts w:asciiTheme="minorHAnsi" w:hAnsiTheme="minorHAnsi" w:cstheme="minorHAnsi"/>
          <w:b w:val="0"/>
          <w:bCs w:val="0"/>
          <w:sz w:val="22"/>
          <w:szCs w:val="22"/>
        </w:rPr>
        <w:t>rivat</w:t>
      </w:r>
      <w:r w:rsidRPr="007F7026">
        <w:rPr>
          <w:rFonts w:asciiTheme="minorHAnsi" w:hAnsiTheme="minorHAnsi" w:cstheme="minorHAnsi"/>
          <w:b w:val="0"/>
          <w:bCs w:val="0"/>
          <w:sz w:val="22"/>
          <w:szCs w:val="22"/>
        </w:rPr>
        <w:t xml:space="preserve"> al acestora;</w:t>
      </w:r>
    </w:p>
    <w:p w14:paraId="0D4BDAFC" w14:textId="38B63D63"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infrastructura edilitar-urbană — ansamblul bunurilor mobile </w:t>
      </w:r>
      <w:r w:rsidR="00AE4AD4"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imobile dob</w:t>
      </w:r>
      <w:r w:rsidR="00AE4AD4"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ndite potrivit legii, const</w:t>
      </w:r>
      <w:r w:rsidR="00AE4AD4"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nd </w:t>
      </w:r>
      <w:r w:rsidR="00AE4AD4"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cl</w:t>
      </w:r>
      <w:r w:rsidR="00AE4AD4"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diri, construc</w:t>
      </w:r>
      <w:r w:rsidR="00AE4AD4"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ii </w:t>
      </w:r>
      <w:r w:rsidR="00AE4AD4"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instala</w:t>
      </w:r>
      <w:r w:rsidR="00AE4AD4"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 tehnologice, echipamente functionale, dotari specifice si mobilier urban, inclusiv infrastructura tehnico-edilitara si terenurile aferente, destinate desfasurarii unor activitati edilitar urbane. lnfrastrucura edilitar urbana face parte din domeniul public sau privat al unitatilor administrative teritoriale si este supusa regimului juridic al proprietatii publice sau private, potrivit legii;</w:t>
      </w:r>
    </w:p>
    <w:p w14:paraId="321CB71C" w14:textId="4E5096C0"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operator al serviciilor specializate pentru gestionarea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 persoana juridica de drept public sau privat, care are competenta si capacitate de a presta servicii in domeniul protectiei animalelor si careia i s-a delegat, incredintat sau concesionat, in conditiile legii realizarea activitatii de gestionare 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w:t>
      </w:r>
    </w:p>
    <w:p w14:paraId="12A9848B" w14:textId="727D07EA"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c</w:t>
      </w:r>
      <w:r w:rsidR="0072099C"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ine f</w:t>
      </w:r>
      <w:r w:rsidR="0072099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72099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st</w:t>
      </w:r>
      <w:r w:rsidR="0072099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w:t>
      </w:r>
      <w:r w:rsidR="0072099C"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 — orice c</w:t>
      </w:r>
      <w:r w:rsidR="005105AC">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ine crescut, adapostit, tinut pe domeniul public, in locuri publice sau in spatiile adiacente acestora, in afara proprietatii stapanului sau detinatorului acestuia, necontrolat, nesupravegheat, liber, abandonat, inclusiv cei identificati prin microcipare sau alt mijloc alternativ de identificare, stabilite de catre </w:t>
      </w:r>
      <w:r w:rsidR="0072099C" w:rsidRPr="007F7026">
        <w:rPr>
          <w:rFonts w:asciiTheme="minorHAnsi" w:hAnsiTheme="minorHAnsi" w:cstheme="minorHAnsi"/>
          <w:b w:val="0"/>
          <w:bCs w:val="0"/>
          <w:sz w:val="22"/>
          <w:szCs w:val="22"/>
        </w:rPr>
        <w:t>Autoritatea Națională Sanitară Veterinară și pentru Siguranța Alimentelor</w:t>
      </w:r>
      <w:r w:rsidRPr="007F7026">
        <w:rPr>
          <w:rFonts w:asciiTheme="minorHAnsi" w:hAnsiTheme="minorHAnsi" w:cstheme="minorHAnsi"/>
          <w:b w:val="0"/>
          <w:bCs w:val="0"/>
          <w:sz w:val="22"/>
          <w:szCs w:val="22"/>
        </w:rPr>
        <w:t>;</w:t>
      </w:r>
    </w:p>
    <w:p w14:paraId="38C61ED7" w14:textId="0D67E01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c</w:t>
      </w:r>
      <w:r w:rsidR="0072099C"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ine periculos —</w:t>
      </w:r>
      <w:r w:rsidR="0072099C"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c</w:t>
      </w:r>
      <w:r w:rsidR="0072099C"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ine care apartine urmatoarelor rase, grupate in doua categorii, dupa cum urmeaza:</w:t>
      </w:r>
    </w:p>
    <w:p w14:paraId="2399DFF8" w14:textId="599E1B35" w:rsidR="002C3ABB" w:rsidRPr="007F7026" w:rsidRDefault="002C3ABB" w:rsidP="008201B1">
      <w:pPr>
        <w:pStyle w:val="Heading6"/>
        <w:numPr>
          <w:ilvl w:val="0"/>
          <w:numId w:val="0"/>
        </w:numPr>
        <w:ind w:left="1416"/>
        <w:rPr>
          <w:rFonts w:asciiTheme="minorHAnsi" w:hAnsiTheme="minorHAnsi" w:cstheme="minorHAnsi"/>
          <w:b w:val="0"/>
          <w:bCs w:val="0"/>
          <w:sz w:val="22"/>
          <w:szCs w:val="22"/>
        </w:rPr>
      </w:pPr>
      <w:r w:rsidRPr="007F7026">
        <w:rPr>
          <w:rFonts w:asciiTheme="minorHAnsi" w:hAnsiTheme="minorHAnsi" w:cstheme="minorHAnsi"/>
          <w:b w:val="0"/>
          <w:bCs w:val="0"/>
          <w:sz w:val="22"/>
          <w:szCs w:val="22"/>
        </w:rPr>
        <w:t>Categoria I</w:t>
      </w:r>
      <w:r w:rsidR="008201B1" w:rsidRPr="007F7026">
        <w:rPr>
          <w:rFonts w:asciiTheme="minorHAnsi" w:hAnsiTheme="minorHAnsi" w:cstheme="minorHAnsi"/>
          <w:b w:val="0"/>
          <w:bCs w:val="0"/>
          <w:sz w:val="22"/>
          <w:szCs w:val="22"/>
        </w:rPr>
        <w:t>:</w:t>
      </w:r>
      <w:r w:rsidRPr="007F7026">
        <w:rPr>
          <w:rFonts w:asciiTheme="minorHAnsi" w:hAnsiTheme="minorHAnsi" w:cstheme="minorHAnsi"/>
          <w:b w:val="0"/>
          <w:bCs w:val="0"/>
          <w:sz w:val="22"/>
          <w:szCs w:val="22"/>
        </w:rPr>
        <w:t xml:space="preserve"> caini de lupta si de atac, asimilati prin caracterele morfologice cu cainii de tip Pit Bull, Boerbull, Bandog si metisii lor;</w:t>
      </w:r>
    </w:p>
    <w:p w14:paraId="6131F9F8" w14:textId="5E004F9A" w:rsidR="002C3ABB" w:rsidRPr="007F7026" w:rsidRDefault="002C3ABB" w:rsidP="008201B1">
      <w:pPr>
        <w:pStyle w:val="Heading6"/>
        <w:numPr>
          <w:ilvl w:val="0"/>
          <w:numId w:val="0"/>
        </w:numPr>
        <w:ind w:left="1416"/>
        <w:rPr>
          <w:rFonts w:asciiTheme="minorHAnsi" w:hAnsiTheme="minorHAnsi" w:cstheme="minorHAnsi"/>
          <w:b w:val="0"/>
          <w:bCs w:val="0"/>
          <w:sz w:val="22"/>
          <w:szCs w:val="22"/>
        </w:rPr>
      </w:pPr>
      <w:r w:rsidRPr="007F7026">
        <w:rPr>
          <w:rFonts w:asciiTheme="minorHAnsi" w:hAnsiTheme="minorHAnsi" w:cstheme="minorHAnsi"/>
          <w:b w:val="0"/>
          <w:bCs w:val="0"/>
          <w:sz w:val="22"/>
          <w:szCs w:val="22"/>
        </w:rPr>
        <w:t>Categoria a II- a: cainii din rasele Staffordshire, Bull Terrier, American Staffordshire Terrier, Tosa, Rottweillwer, Dog Argentinian, Mastino Napoletano, Fila Brazileiro, Mastiff, Ciobanesc Caucazian, Cane Corso si metisii lor;</w:t>
      </w:r>
    </w:p>
    <w:p w14:paraId="554F86DE" w14:textId="4A3E3F6B"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c</w:t>
      </w:r>
      <w:r w:rsidR="008201B1"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ine agresiv — orice caine care fara sa fie provocat, musca sau ataca persoane ori animale domestice in locuri publice sau private si orice caine care participa la lupte intre caini sau care a fost antrenat in acest scop. Nu intra in aceasta categorie cainii care ataca sau musca o persoana care a patruns fara drept, in orice mod, intr-o proprietate privata sau publica protejata de acel caine sau de orice alt caine folosit de unitatile de politie, jandarmerie, de alte unitati militare, de unitati vamale sau de serviciile publice de securitate, protectie si paza, chiar daca, aflandu-se in misiune, a atacat sau muscat o persoana;</w:t>
      </w:r>
    </w:p>
    <w:p w14:paraId="66F5E270" w14:textId="7EEDC4C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c</w:t>
      </w:r>
      <w:r w:rsidR="008201B1"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ine utilitar — orice caine folosit de unitatile de politie, jandarmerie, de alte unitati militare, de unitatile vamale, de serviciile de securitate, protectie si paza, de persoanele cu dizabilitati precum si orice caine folosit in caz de dezastre sau de catre organizatiile neguvernamentale in activitatile educative, terapeutice, de cautare si salvare sau utilitare;</w:t>
      </w:r>
    </w:p>
    <w:p w14:paraId="01FCE332" w14:textId="19FBF7A4"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c</w:t>
      </w:r>
      <w:r w:rsidR="00E870E8"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ine rasa comuna - orice caine care nu poate fi asimilat unei rase omologate;</w:t>
      </w:r>
    </w:p>
    <w:p w14:paraId="5DA495FB" w14:textId="2B01355C"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de</w:t>
      </w:r>
      <w:r w:rsidR="00E870E8"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in</w:t>
      </w:r>
      <w:r w:rsidR="00E870E8"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tor de animale - proprietarul, persoana care detine cu orice titlu valabil, precum si orice persoana fizica sau juridică in ingrijirea careia se afla animalul;</w:t>
      </w:r>
    </w:p>
    <w:p w14:paraId="0E1AAD75"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lastRenderedPageBreak/>
        <w:t>abandonul — consta in lasarea unui animal aflat in proprietatea si ingrijirea omului, pe domeniul public, fara hrana, adapost si tratament medical;</w:t>
      </w:r>
    </w:p>
    <w:p w14:paraId="4B891C9C" w14:textId="6C4E8539"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sterilizare — operatiune prin care se realizeaza suprimarea functiei reproducatoare a</w:t>
      </w:r>
      <w:r w:rsidR="00E870E8"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cainilor;</w:t>
      </w:r>
    </w:p>
    <w:p w14:paraId="661B7A24" w14:textId="0C1104D8"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eutanasia — act de sacrificare prin procedee rapide si nedureroase 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care sunt bolnavi cronic sau incurabil ori care nu au fost revendicati sau adoptati in conditiile si in termenele stabilite de lege;</w:t>
      </w:r>
    </w:p>
    <w:p w14:paraId="47299F61"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revendicare caine — solicitare de restituire formulată de persoana care a detinut anterior cainele;</w:t>
      </w:r>
    </w:p>
    <w:p w14:paraId="22D42016" w14:textId="2ECE38F4"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adoptie — procedura de preluare in proprietate 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din adaposturi de catre personae fizice sau juridice, cu respectarea prevederilor art. 5 din legea nr. 205/2004 privind protectia animalelor, cu modificarile si completarile ulterioare, adoptatorul capatand calitatea de detinator de animal de companie;</w:t>
      </w:r>
    </w:p>
    <w:p w14:paraId="3EDFA949" w14:textId="08A310DC"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adoptie la distanta </w:t>
      </w:r>
      <w:r w:rsidR="00933371" w:rsidRPr="007F7026">
        <w:rPr>
          <w:rFonts w:asciiTheme="minorHAnsi" w:hAnsiTheme="minorHAnsi" w:cstheme="minorHAnsi"/>
          <w:b w:val="0"/>
          <w:bCs w:val="0"/>
          <w:sz w:val="22"/>
          <w:szCs w:val="22"/>
        </w:rPr>
        <w:t>–</w:t>
      </w:r>
      <w:r w:rsidRPr="007F7026">
        <w:rPr>
          <w:rFonts w:asciiTheme="minorHAnsi" w:hAnsiTheme="minorHAnsi" w:cstheme="minorHAnsi"/>
          <w:b w:val="0"/>
          <w:bCs w:val="0"/>
          <w:sz w:val="22"/>
          <w:szCs w:val="22"/>
        </w:rPr>
        <w:t xml:space="preserve"> procedura</w:t>
      </w:r>
      <w:r w:rsidR="00933371"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 xml:space="preserve">prin care, in conditiile prevederilor art. 7 alin (2) si (5) din OUG nr. 155/2001 cu modificarile si completarile ulterioare, persoanele fizice si juridice isi pot asuma responsabilitatea suportarii cheltuielilor necesare intretinerii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in adaposturile publice pe o perioada prevazuta la art. 4 alin (1) din OUG nr. 155/2001;</w:t>
      </w:r>
    </w:p>
    <w:p w14:paraId="256E1F53" w14:textId="656DC794"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activitate de ecarisaj — activitate de colectare a deseurilor de origine animal</w:t>
      </w:r>
      <w:r w:rsidR="00933371"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subproduse de origine animala ce nu sunt destinate consumului uman, in scopul procesarii sau incinerarii/coincinerarii acestora, incluzand serviciile de transport, depozitare si manipulare a acestora, dupa caz;</w:t>
      </w:r>
    </w:p>
    <w:p w14:paraId="0CB489C6" w14:textId="3208D1D8"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unitate de ecarisaj </w:t>
      </w:r>
      <w:r w:rsidR="00933371" w:rsidRPr="007F7026">
        <w:rPr>
          <w:rFonts w:asciiTheme="minorHAnsi" w:hAnsiTheme="minorHAnsi" w:cstheme="minorHAnsi"/>
          <w:b w:val="0"/>
          <w:bCs w:val="0"/>
          <w:sz w:val="22"/>
          <w:szCs w:val="22"/>
        </w:rPr>
        <w:t>–</w:t>
      </w:r>
      <w:r w:rsidRPr="007F7026">
        <w:rPr>
          <w:rFonts w:asciiTheme="minorHAnsi" w:hAnsiTheme="minorHAnsi" w:cstheme="minorHAnsi"/>
          <w:b w:val="0"/>
          <w:bCs w:val="0"/>
          <w:sz w:val="22"/>
          <w:szCs w:val="22"/>
        </w:rPr>
        <w:t xml:space="preserve"> unitate</w:t>
      </w:r>
      <w:r w:rsidR="00933371"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apartinand persoanelor fizice sau juridice inclusiv institutiilor publice, care desfasoara activitati de ecarisaj in baza autorizarii si/sau aprobarii dupa caz, potrivit prevederilor legale;</w:t>
      </w:r>
    </w:p>
    <w:p w14:paraId="05162383"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deseuri de origine animala — subproduse de origine animala ce nu sunt destinate consumului uman, portiuni sau cadavre intregi de animale;</w:t>
      </w:r>
    </w:p>
    <w:p w14:paraId="3D5CFD01" w14:textId="3F9CD40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adapost public — adapost pentru cainii fara stapan, ce apartine unitatilor administrativ</w:t>
      </w:r>
      <w:r w:rsidR="005200FE" w:rsidRPr="007F7026">
        <w:rPr>
          <w:rFonts w:asciiTheme="minorHAnsi" w:hAnsiTheme="minorHAnsi" w:cstheme="minorHAnsi"/>
          <w:b w:val="0"/>
          <w:bCs w:val="0"/>
          <w:sz w:val="22"/>
          <w:szCs w:val="22"/>
        </w:rPr>
        <w:t>-</w:t>
      </w:r>
      <w:r w:rsidRPr="007F7026">
        <w:rPr>
          <w:rFonts w:asciiTheme="minorHAnsi" w:hAnsiTheme="minorHAnsi" w:cstheme="minorHAnsi"/>
          <w:b w:val="0"/>
          <w:bCs w:val="0"/>
          <w:sz w:val="22"/>
          <w:szCs w:val="22"/>
        </w:rPr>
        <w:t xml:space="preserve">teritoriale si deserveste aceste unitati, administrate de operatorii serviciilor specializate pentru gestionarea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w:t>
      </w:r>
    </w:p>
    <w:p w14:paraId="76316F32"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adapost privat —adapost pentru cainii fara stapan, care apartine unei persoane juridice sau fundatie care desfasoara activitati in domeniul protectiei animalelor;</w:t>
      </w:r>
    </w:p>
    <w:p w14:paraId="6183C72D"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examen medical — procedura efectuata de un medic veterinar de libera practica organizat in conditiile legii prin care se urmareste stabilirea starii de sanatate a cainilor;</w:t>
      </w:r>
    </w:p>
    <w:p w14:paraId="177CE67C" w14:textId="6B8DED2D"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gestionarea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 ansamblul de operatiuni si proceduri care au ca scop controlul populatiei de caini fara stapan;</w:t>
      </w:r>
    </w:p>
    <w:p w14:paraId="2DA2F46C"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asociatie sau fundatie pentru protectia animalelor — organizatie neguvernamentala, infiintata in temeiul prevederilor O.G. nr. 26/2000 cu privire la asociatii si fundatii, aprobata cu modificari si completari prin Legea nr. 246/2005, cu modificarile si completarile ulterioare, care desfasoara activitati si actiuni de protectie a animalelor si in al carui statut figureaza scopuri si activitati referitoare la protectia si bunastarea animalelor;</w:t>
      </w:r>
    </w:p>
    <w:p w14:paraId="5F8790C0" w14:textId="1F8C8E7E"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serviciu specializat pentru gestionarea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 serviciu de utilitate publica, infiintat la nivelul unitatilor administrativ</w:t>
      </w:r>
      <w:r w:rsidR="00CF076C" w:rsidRPr="007F7026">
        <w:rPr>
          <w:rFonts w:asciiTheme="minorHAnsi" w:hAnsiTheme="minorHAnsi" w:cstheme="minorHAnsi"/>
          <w:b w:val="0"/>
          <w:bCs w:val="0"/>
          <w:sz w:val="22"/>
          <w:szCs w:val="22"/>
        </w:rPr>
        <w:t>-</w:t>
      </w:r>
      <w:r w:rsidRPr="007F7026">
        <w:rPr>
          <w:rFonts w:asciiTheme="minorHAnsi" w:hAnsiTheme="minorHAnsi" w:cstheme="minorHAnsi"/>
          <w:b w:val="0"/>
          <w:bCs w:val="0"/>
          <w:sz w:val="22"/>
          <w:szCs w:val="22"/>
        </w:rPr>
        <w:t xml:space="preserve">teritoriale, in conditiile legii, de consiliul local, in scopul gestionarii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de pe raza unitatii administrativ </w:t>
      </w:r>
      <w:r w:rsidR="00CF076C" w:rsidRPr="007F7026">
        <w:rPr>
          <w:rFonts w:asciiTheme="minorHAnsi" w:hAnsiTheme="minorHAnsi" w:cstheme="minorHAnsi"/>
          <w:b w:val="0"/>
          <w:bCs w:val="0"/>
          <w:sz w:val="22"/>
          <w:szCs w:val="22"/>
        </w:rPr>
        <w:t>-</w:t>
      </w:r>
      <w:r w:rsidRPr="007F7026">
        <w:rPr>
          <w:rFonts w:asciiTheme="minorHAnsi" w:hAnsiTheme="minorHAnsi" w:cstheme="minorHAnsi"/>
          <w:b w:val="0"/>
          <w:bCs w:val="0"/>
          <w:sz w:val="22"/>
          <w:szCs w:val="22"/>
        </w:rPr>
        <w:t>teritoriale respective;</w:t>
      </w:r>
    </w:p>
    <w:p w14:paraId="6EC8F475" w14:textId="6CAED844"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capturare — operatiunea de prindere a cainilor efectuata de catre operatorii serviciilor specializate de gestionare 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w:t>
      </w:r>
    </w:p>
    <w:p w14:paraId="2E571D1F"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identificare — operatiunea prin care se ataseaza cainelui un mijloc de identificare, precum si operatiunea de citire a mijlocului de identificare si de stabilite a datelor de identificare ale detinatorului cainelui sau a locului de provenienta a acestuia;</w:t>
      </w:r>
    </w:p>
    <w:p w14:paraId="5F050866"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mijloc de identificare — orice dispozitiv de tipul microcipului, crotaliei, tatuajului, medalionului inscriptionat, care contine informatii necesare identificarii detinatorului cainelui, respectiv a serviciului public care a gestionat cainele;</w:t>
      </w:r>
    </w:p>
    <w:p w14:paraId="5F201E99"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microcip — mijloc de identificare electronic omologat, care se implanteaza sub pielea animalului, in dreptul omoplatilor si care contine un numar unic criptat sub forma unui cod de bare ce poate fi citit cu ajutorul unui dispozitiv electronic;</w:t>
      </w:r>
    </w:p>
    <w:p w14:paraId="6E42C2D9"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vecini — proprietarii spatiilor locative care au cel putin un perete comun cu spatiul locativ in care urmeaza sa fie adapostiti cainii adoptati din adaposturile publice;</w:t>
      </w:r>
    </w:p>
    <w:p w14:paraId="1239F4EC" w14:textId="4F28F139" w:rsidR="002C3ABB" w:rsidRPr="007F7026" w:rsidRDefault="002C3ABB" w:rsidP="00DF6077">
      <w:pPr>
        <w:pStyle w:val="Heading6"/>
        <w:numPr>
          <w:ilvl w:val="0"/>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Serviciul pentru gestionarea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va asigura:</w:t>
      </w:r>
    </w:p>
    <w:p w14:paraId="5475BF66"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imbunatatirea conditiilor de viata ale cetatenilor;</w:t>
      </w:r>
    </w:p>
    <w:p w14:paraId="443C98B3"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dezvoltarea durabila a serviciilor;</w:t>
      </w:r>
    </w:p>
    <w:p w14:paraId="63BAF367"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lastRenderedPageBreak/>
        <w:t>protectia mediului inconjurator.</w:t>
      </w:r>
    </w:p>
    <w:p w14:paraId="478863F8" w14:textId="64793916" w:rsidR="002C3ABB" w:rsidRPr="007F7026" w:rsidRDefault="002C3ABB" w:rsidP="00DF6077">
      <w:pPr>
        <w:pStyle w:val="Heading6"/>
        <w:numPr>
          <w:ilvl w:val="0"/>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Concesionarul serviciului pentru gestionarea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pe raza </w:t>
      </w:r>
      <w:r w:rsidR="00DE11EC" w:rsidRPr="007F7026">
        <w:rPr>
          <w:rFonts w:asciiTheme="minorHAnsi" w:hAnsiTheme="minorHAnsi" w:cstheme="minorHAnsi"/>
          <w:b w:val="0"/>
          <w:bCs w:val="0"/>
          <w:sz w:val="22"/>
          <w:szCs w:val="22"/>
        </w:rPr>
        <w:t xml:space="preserve">Comunei </w:t>
      </w:r>
      <w:r w:rsidR="005105AC" w:rsidRPr="005105AC">
        <w:rPr>
          <w:rFonts w:asciiTheme="minorHAnsi" w:hAnsiTheme="minorHAnsi" w:cstheme="minorHAnsi"/>
          <w:b w:val="0"/>
          <w:sz w:val="24"/>
          <w:szCs w:val="24"/>
        </w:rPr>
        <w:t>Liebling</w:t>
      </w:r>
      <w:r w:rsidR="005105AC"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va realiza urmatoarele activități:</w:t>
      </w:r>
    </w:p>
    <w:p w14:paraId="566FEB46" w14:textId="13931D4C"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capturarea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si transportarea acestora la adapostul special amenajat, pe baza sesizarilor persoanelor fizice si juridice cat si la propunerea autoritatii publice locale in program normal, dar si in regim de urgenta in cazuri speciale;</w:t>
      </w:r>
    </w:p>
    <w:p w14:paraId="1EA1AF87" w14:textId="246D1A6F"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preluarea, inregistrarea, consultarea, trierea si tratarea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adusi la adapost se va desfasura intr-un spatiu destinat acestei activitati unde se vor desfasura activitatile de deparazitare, vaccinare, sterilizare si inregistrarea lor intr-o evidenta unica;</w:t>
      </w:r>
    </w:p>
    <w:p w14:paraId="3BD79261" w14:textId="084A5809"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cazarea, hranirea, deparazitarea, vaccinarea, sterilizarea si controlul bolilor cainilor in adapost, cu respectarea normelor si masurilor sanitar</w:t>
      </w:r>
      <w:r w:rsidR="00DE11EC" w:rsidRPr="007F7026">
        <w:rPr>
          <w:rFonts w:asciiTheme="minorHAnsi" w:hAnsiTheme="minorHAnsi" w:cstheme="minorHAnsi"/>
          <w:b w:val="0"/>
          <w:bCs w:val="0"/>
          <w:sz w:val="22"/>
          <w:szCs w:val="22"/>
        </w:rPr>
        <w:t>-</w:t>
      </w:r>
      <w:r w:rsidRPr="007F7026">
        <w:rPr>
          <w:rFonts w:asciiTheme="minorHAnsi" w:hAnsiTheme="minorHAnsi" w:cstheme="minorHAnsi"/>
          <w:b w:val="0"/>
          <w:bCs w:val="0"/>
          <w:sz w:val="22"/>
          <w:szCs w:val="22"/>
        </w:rPr>
        <w:t>veterinare in vigoare;</w:t>
      </w:r>
    </w:p>
    <w:p w14:paraId="58175FE4" w14:textId="5D0A6119"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identificarea si inregistrarea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exclusiv, cu medici veterinari de libera practica, organizati in conditiile legii;</w:t>
      </w:r>
    </w:p>
    <w:p w14:paraId="6EDED94D" w14:textId="037E15BC"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eutanasierea animalelor cu boli incurabile se va face cu respectarea normelor legale in vigoare de catre personal specializat al serviciului pentru gestionarea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Aceasta activitate se va efectua de catre medic veterinar cu substantele prevazute de legislatia in vigoare si prin procedeele acceptate de normele sanitar</w:t>
      </w:r>
      <w:r w:rsidR="00BC2290" w:rsidRPr="007F7026">
        <w:rPr>
          <w:rFonts w:asciiTheme="minorHAnsi" w:hAnsiTheme="minorHAnsi" w:cstheme="minorHAnsi"/>
          <w:b w:val="0"/>
          <w:bCs w:val="0"/>
          <w:sz w:val="22"/>
          <w:szCs w:val="22"/>
        </w:rPr>
        <w:t>-</w:t>
      </w:r>
      <w:r w:rsidRPr="007F7026">
        <w:rPr>
          <w:rFonts w:asciiTheme="minorHAnsi" w:hAnsiTheme="minorHAnsi" w:cstheme="minorHAnsi"/>
          <w:b w:val="0"/>
          <w:bCs w:val="0"/>
          <w:sz w:val="22"/>
          <w:szCs w:val="22"/>
        </w:rPr>
        <w:t>veterinare, cu obligatia ca procedeele si substantele utilizate sa nu provoace suferința animalelor. Se eutanasiaza animalele bolnave si</w:t>
      </w:r>
      <w:r w:rsidR="00BC2290"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cele cu comportament agresiv in conditiile prevazute de legislatia speciala, respectiv O.U.</w:t>
      </w:r>
      <w:r w:rsidR="00BC2290" w:rsidRPr="007F7026">
        <w:rPr>
          <w:rFonts w:asciiTheme="minorHAnsi" w:hAnsiTheme="minorHAnsi" w:cstheme="minorHAnsi"/>
          <w:b w:val="0"/>
          <w:bCs w:val="0"/>
          <w:sz w:val="22"/>
          <w:szCs w:val="22"/>
        </w:rPr>
        <w:t>G.</w:t>
      </w:r>
      <w:r w:rsidRPr="007F7026">
        <w:rPr>
          <w:rFonts w:asciiTheme="minorHAnsi" w:hAnsiTheme="minorHAnsi" w:cstheme="minorHAnsi"/>
          <w:b w:val="0"/>
          <w:bCs w:val="0"/>
          <w:sz w:val="22"/>
          <w:szCs w:val="22"/>
        </w:rPr>
        <w:t xml:space="preserve"> nr. 155/2001, modificata si completata;</w:t>
      </w:r>
    </w:p>
    <w:p w14:paraId="76435714"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neutralizarea cadavrelor de animale si a deseurilor organice colectate si asigurarea conditiilor prevazute de normele legale pentru depozitarea cadavrelor de animale pana la transportarea lor in vederea incinerarii;</w:t>
      </w:r>
    </w:p>
    <w:p w14:paraId="1070A111"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asigurarea unui contract pentru incinerarea cadavrelor de animale cu o societate autorizata;</w:t>
      </w:r>
    </w:p>
    <w:p w14:paraId="4BDFB3F6"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programe de informare, educatie si responsabilizare a cetatenilor;</w:t>
      </w:r>
    </w:p>
    <w:p w14:paraId="2277FBAE" w14:textId="230202E7" w:rsidR="002C3ABB" w:rsidRPr="007F7026" w:rsidRDefault="002C3ABB" w:rsidP="00DF6077">
      <w:pPr>
        <w:pStyle w:val="Heading6"/>
        <w:numPr>
          <w:ilvl w:val="0"/>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Descrierea activitatii</w:t>
      </w:r>
    </w:p>
    <w:p w14:paraId="6FFF0B57" w14:textId="40F32158" w:rsidR="002C3ABB" w:rsidRPr="007F7026" w:rsidRDefault="002C3ABB" w:rsidP="00DF6077">
      <w:pPr>
        <w:pStyle w:val="Heading6"/>
        <w:numPr>
          <w:ilvl w:val="2"/>
          <w:numId w:val="14"/>
        </w:numPr>
        <w:rPr>
          <w:rFonts w:asciiTheme="minorHAnsi" w:hAnsiTheme="minorHAnsi" w:cstheme="minorHAnsi"/>
          <w:b w:val="0"/>
          <w:bCs w:val="0"/>
          <w:sz w:val="22"/>
          <w:szCs w:val="24"/>
        </w:rPr>
      </w:pPr>
      <w:r w:rsidRPr="007F7026">
        <w:rPr>
          <w:rFonts w:asciiTheme="minorHAnsi" w:hAnsiTheme="minorHAnsi" w:cstheme="minorHAnsi"/>
          <w:b w:val="0"/>
          <w:bCs w:val="0"/>
          <w:sz w:val="22"/>
          <w:szCs w:val="24"/>
        </w:rPr>
        <w:t xml:space="preserve">Serviciul pentru gestionarea </w:t>
      </w:r>
      <w:r w:rsidR="00DB2019" w:rsidRPr="007F7026">
        <w:rPr>
          <w:rFonts w:asciiTheme="minorHAnsi" w:hAnsiTheme="minorHAnsi" w:cstheme="minorHAnsi"/>
          <w:b w:val="0"/>
          <w:bCs w:val="0"/>
          <w:sz w:val="22"/>
          <w:szCs w:val="24"/>
        </w:rPr>
        <w:t>câinilor fără stăpân</w:t>
      </w:r>
      <w:r w:rsidRPr="007F7026">
        <w:rPr>
          <w:rFonts w:asciiTheme="minorHAnsi" w:hAnsiTheme="minorHAnsi" w:cstheme="minorHAnsi"/>
          <w:b w:val="0"/>
          <w:bCs w:val="0"/>
          <w:sz w:val="22"/>
          <w:szCs w:val="24"/>
        </w:rPr>
        <w:t xml:space="preserve"> se realizeaza prin instituirea de norme privind capturarea, transportul, ingrijirea si eutanasierea </w:t>
      </w:r>
      <w:r w:rsidR="00DB2019" w:rsidRPr="007F7026">
        <w:rPr>
          <w:rFonts w:asciiTheme="minorHAnsi" w:hAnsiTheme="minorHAnsi" w:cstheme="minorHAnsi"/>
          <w:b w:val="0"/>
          <w:bCs w:val="0"/>
          <w:sz w:val="22"/>
          <w:szCs w:val="24"/>
        </w:rPr>
        <w:t>câinilor fără stăpân</w:t>
      </w:r>
      <w:r w:rsidRPr="007F7026">
        <w:rPr>
          <w:rFonts w:asciiTheme="minorHAnsi" w:hAnsiTheme="minorHAnsi" w:cstheme="minorHAnsi"/>
          <w:b w:val="0"/>
          <w:bCs w:val="0"/>
          <w:sz w:val="22"/>
          <w:szCs w:val="24"/>
        </w:rPr>
        <w:t xml:space="preserve"> care sufera de boli incurabile, constatate de medicul veterinar.</w:t>
      </w:r>
    </w:p>
    <w:p w14:paraId="2662ED3C" w14:textId="5103EF8D" w:rsidR="002C3ABB" w:rsidRPr="007F7026" w:rsidRDefault="002C3ABB" w:rsidP="00DF6077">
      <w:pPr>
        <w:pStyle w:val="Heading6"/>
        <w:numPr>
          <w:ilvl w:val="2"/>
          <w:numId w:val="14"/>
        </w:numPr>
        <w:rPr>
          <w:rFonts w:asciiTheme="minorHAnsi" w:hAnsiTheme="minorHAnsi" w:cstheme="minorHAnsi"/>
          <w:b w:val="0"/>
          <w:bCs w:val="0"/>
          <w:sz w:val="22"/>
          <w:szCs w:val="24"/>
        </w:rPr>
      </w:pPr>
      <w:r w:rsidRPr="007F7026">
        <w:rPr>
          <w:rFonts w:asciiTheme="minorHAnsi" w:hAnsiTheme="minorHAnsi" w:cstheme="minorHAnsi"/>
          <w:b w:val="0"/>
          <w:bCs w:val="0"/>
          <w:sz w:val="22"/>
          <w:szCs w:val="24"/>
        </w:rPr>
        <w:t xml:space="preserve">Servicul pentru gestionarea </w:t>
      </w:r>
      <w:r w:rsidR="00DB2019" w:rsidRPr="007F7026">
        <w:rPr>
          <w:rFonts w:asciiTheme="minorHAnsi" w:hAnsiTheme="minorHAnsi" w:cstheme="minorHAnsi"/>
          <w:b w:val="0"/>
          <w:bCs w:val="0"/>
          <w:sz w:val="22"/>
          <w:szCs w:val="24"/>
        </w:rPr>
        <w:t>câinilor fără stăpân</w:t>
      </w:r>
      <w:r w:rsidRPr="007F7026">
        <w:rPr>
          <w:rFonts w:asciiTheme="minorHAnsi" w:hAnsiTheme="minorHAnsi" w:cstheme="minorHAnsi"/>
          <w:b w:val="0"/>
          <w:bCs w:val="0"/>
          <w:sz w:val="22"/>
          <w:szCs w:val="24"/>
        </w:rPr>
        <w:t xml:space="preserve"> va asigura protectia acestora conform principiilor europene de protejare a animalelor, concomitent cu protectia cetatenilor din unitatea administrativ</w:t>
      </w:r>
      <w:r w:rsidR="00503AFB" w:rsidRPr="007F7026">
        <w:rPr>
          <w:rFonts w:asciiTheme="minorHAnsi" w:hAnsiTheme="minorHAnsi" w:cstheme="minorHAnsi"/>
          <w:b w:val="0"/>
          <w:bCs w:val="0"/>
          <w:sz w:val="22"/>
          <w:szCs w:val="24"/>
        </w:rPr>
        <w:t>-</w:t>
      </w:r>
      <w:r w:rsidRPr="007F7026">
        <w:rPr>
          <w:rFonts w:asciiTheme="minorHAnsi" w:hAnsiTheme="minorHAnsi" w:cstheme="minorHAnsi"/>
          <w:b w:val="0"/>
          <w:bCs w:val="0"/>
          <w:sz w:val="22"/>
          <w:szCs w:val="24"/>
        </w:rPr>
        <w:t>teritoriala in care functioneaza.</w:t>
      </w:r>
    </w:p>
    <w:p w14:paraId="3C33EE8A" w14:textId="422F07FF" w:rsidR="002C3ABB" w:rsidRPr="007F7026" w:rsidRDefault="002C3ABB" w:rsidP="00DF6077">
      <w:pPr>
        <w:pStyle w:val="Heading6"/>
        <w:numPr>
          <w:ilvl w:val="2"/>
          <w:numId w:val="14"/>
        </w:numPr>
        <w:rPr>
          <w:rFonts w:asciiTheme="minorHAnsi" w:hAnsiTheme="minorHAnsi" w:cstheme="minorHAnsi"/>
          <w:b w:val="0"/>
          <w:bCs w:val="0"/>
          <w:sz w:val="22"/>
          <w:szCs w:val="24"/>
        </w:rPr>
      </w:pPr>
      <w:r w:rsidRPr="007F7026">
        <w:rPr>
          <w:rFonts w:asciiTheme="minorHAnsi" w:hAnsiTheme="minorHAnsi" w:cstheme="minorHAnsi"/>
          <w:b w:val="0"/>
          <w:bCs w:val="0"/>
          <w:sz w:val="22"/>
          <w:szCs w:val="24"/>
        </w:rPr>
        <w:t xml:space="preserve">Concesionarul serviciului pentru gestionarea </w:t>
      </w:r>
      <w:r w:rsidR="00DB2019" w:rsidRPr="007F7026">
        <w:rPr>
          <w:rFonts w:asciiTheme="minorHAnsi" w:hAnsiTheme="minorHAnsi" w:cstheme="minorHAnsi"/>
          <w:b w:val="0"/>
          <w:bCs w:val="0"/>
          <w:sz w:val="22"/>
          <w:szCs w:val="24"/>
        </w:rPr>
        <w:t>câinilor fără stăpân</w:t>
      </w:r>
      <w:r w:rsidRPr="007F7026">
        <w:rPr>
          <w:rFonts w:asciiTheme="minorHAnsi" w:hAnsiTheme="minorHAnsi" w:cstheme="minorHAnsi"/>
          <w:b w:val="0"/>
          <w:bCs w:val="0"/>
          <w:sz w:val="22"/>
          <w:szCs w:val="24"/>
        </w:rPr>
        <w:t xml:space="preserve"> are ca obiect de activitate gestionarea </w:t>
      </w:r>
      <w:r w:rsidR="00DB2019" w:rsidRPr="007F7026">
        <w:rPr>
          <w:rFonts w:asciiTheme="minorHAnsi" w:hAnsiTheme="minorHAnsi" w:cstheme="minorHAnsi"/>
          <w:b w:val="0"/>
          <w:bCs w:val="0"/>
          <w:sz w:val="22"/>
          <w:szCs w:val="24"/>
        </w:rPr>
        <w:t>câinilor fără stăpân</w:t>
      </w:r>
      <w:r w:rsidRPr="007F7026">
        <w:rPr>
          <w:rFonts w:asciiTheme="minorHAnsi" w:hAnsiTheme="minorHAnsi" w:cstheme="minorHAnsi"/>
          <w:b w:val="0"/>
          <w:bCs w:val="0"/>
          <w:sz w:val="22"/>
          <w:szCs w:val="24"/>
        </w:rPr>
        <w:t xml:space="preserve"> de pe domeniul public/privat al </w:t>
      </w:r>
      <w:r w:rsidR="00503AFB" w:rsidRPr="007F7026">
        <w:rPr>
          <w:rFonts w:asciiTheme="minorHAnsi" w:hAnsiTheme="minorHAnsi" w:cstheme="minorHAnsi"/>
          <w:b w:val="0"/>
          <w:bCs w:val="0"/>
          <w:sz w:val="22"/>
          <w:szCs w:val="24"/>
        </w:rPr>
        <w:t xml:space="preserve">Comunei </w:t>
      </w:r>
      <w:r w:rsidR="005105AC" w:rsidRPr="005105AC">
        <w:rPr>
          <w:rFonts w:asciiTheme="minorHAnsi" w:hAnsiTheme="minorHAnsi" w:cstheme="minorHAnsi"/>
          <w:b w:val="0"/>
          <w:sz w:val="24"/>
          <w:szCs w:val="24"/>
        </w:rPr>
        <w:t>Liebling</w:t>
      </w:r>
      <w:r w:rsidRPr="007F7026">
        <w:rPr>
          <w:rFonts w:asciiTheme="minorHAnsi" w:hAnsiTheme="minorHAnsi" w:cstheme="minorHAnsi"/>
          <w:b w:val="0"/>
          <w:bCs w:val="0"/>
          <w:sz w:val="22"/>
          <w:szCs w:val="24"/>
        </w:rPr>
        <w:t>.</w:t>
      </w:r>
    </w:p>
    <w:p w14:paraId="2F52F282" w14:textId="340DCE9F" w:rsidR="002C3ABB" w:rsidRPr="007F7026" w:rsidRDefault="002C3ABB" w:rsidP="00DF6077">
      <w:pPr>
        <w:pStyle w:val="Heading6"/>
        <w:numPr>
          <w:ilvl w:val="0"/>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Planul de ac</w:t>
      </w:r>
      <w:r w:rsidR="00EE4CB4"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iune trebuie s</w:t>
      </w:r>
      <w:r w:rsidR="00EE4CB4"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con</w:t>
      </w:r>
      <w:r w:rsidR="00EE4CB4"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in</w:t>
      </w:r>
      <w:r w:rsidR="00EE4CB4"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cel puțin urm</w:t>
      </w:r>
      <w:r w:rsidR="00EE4CB4"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toarele elemente:</w:t>
      </w:r>
    </w:p>
    <w:p w14:paraId="1C2E3EEB" w14:textId="3D6BEF1D" w:rsidR="002C3ABB" w:rsidRPr="007F7026" w:rsidRDefault="002C3ABB" w:rsidP="00DF6077">
      <w:pPr>
        <w:pStyle w:val="Heading6"/>
        <w:numPr>
          <w:ilvl w:val="2"/>
          <w:numId w:val="16"/>
        </w:numPr>
        <w:rPr>
          <w:rFonts w:asciiTheme="minorHAnsi" w:hAnsiTheme="minorHAnsi" w:cstheme="minorHAnsi"/>
          <w:b w:val="0"/>
          <w:bCs w:val="0"/>
          <w:sz w:val="22"/>
          <w:szCs w:val="24"/>
        </w:rPr>
      </w:pPr>
      <w:r w:rsidRPr="007F7026">
        <w:rPr>
          <w:rFonts w:asciiTheme="minorHAnsi" w:hAnsiTheme="minorHAnsi" w:cstheme="minorHAnsi"/>
          <w:b w:val="0"/>
          <w:bCs w:val="0"/>
          <w:sz w:val="22"/>
          <w:szCs w:val="24"/>
        </w:rPr>
        <w:t>Concesionarul are obliga</w:t>
      </w:r>
      <w:r w:rsidR="00EE4CB4" w:rsidRPr="007F7026">
        <w:rPr>
          <w:rFonts w:asciiTheme="minorHAnsi" w:hAnsiTheme="minorHAnsi" w:cstheme="minorHAnsi"/>
          <w:b w:val="0"/>
          <w:bCs w:val="0"/>
          <w:sz w:val="22"/>
          <w:szCs w:val="24"/>
        </w:rPr>
        <w:t>ț</w:t>
      </w:r>
      <w:r w:rsidRPr="007F7026">
        <w:rPr>
          <w:rFonts w:asciiTheme="minorHAnsi" w:hAnsiTheme="minorHAnsi" w:cstheme="minorHAnsi"/>
          <w:b w:val="0"/>
          <w:bCs w:val="0"/>
          <w:sz w:val="22"/>
          <w:szCs w:val="24"/>
        </w:rPr>
        <w:t xml:space="preserve">ia de a </w:t>
      </w:r>
      <w:r w:rsidR="00EE4CB4" w:rsidRPr="007F7026">
        <w:rPr>
          <w:rFonts w:asciiTheme="minorHAnsi" w:hAnsiTheme="minorHAnsi" w:cstheme="minorHAnsi"/>
          <w:b w:val="0"/>
          <w:bCs w:val="0"/>
          <w:sz w:val="22"/>
          <w:szCs w:val="24"/>
        </w:rPr>
        <w:t>î</w:t>
      </w:r>
      <w:r w:rsidRPr="007F7026">
        <w:rPr>
          <w:rFonts w:asciiTheme="minorHAnsi" w:hAnsiTheme="minorHAnsi" w:cstheme="minorHAnsi"/>
          <w:b w:val="0"/>
          <w:bCs w:val="0"/>
          <w:sz w:val="22"/>
          <w:szCs w:val="24"/>
        </w:rPr>
        <w:t>ntocmi un plan de ac</w:t>
      </w:r>
      <w:r w:rsidR="00EE4CB4" w:rsidRPr="007F7026">
        <w:rPr>
          <w:rFonts w:asciiTheme="minorHAnsi" w:hAnsiTheme="minorHAnsi" w:cstheme="minorHAnsi"/>
          <w:b w:val="0"/>
          <w:bCs w:val="0"/>
          <w:sz w:val="22"/>
          <w:szCs w:val="24"/>
        </w:rPr>
        <w:t>ț</w:t>
      </w:r>
      <w:r w:rsidRPr="007F7026">
        <w:rPr>
          <w:rFonts w:asciiTheme="minorHAnsi" w:hAnsiTheme="minorHAnsi" w:cstheme="minorHAnsi"/>
          <w:b w:val="0"/>
          <w:bCs w:val="0"/>
          <w:sz w:val="22"/>
          <w:szCs w:val="24"/>
        </w:rPr>
        <w:t>iune pentru gestiunea lor, care să cuprindă:</w:t>
      </w:r>
    </w:p>
    <w:p w14:paraId="3530811B"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prezentarea teritoriului (suprafață, număr locuitori);</w:t>
      </w:r>
    </w:p>
    <w:p w14:paraId="20D5CA71"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evaluarea numărului de câini fără stăpân sterilizați și nesterilizați de pe raza teritoriului;</w:t>
      </w:r>
    </w:p>
    <w:p w14:paraId="44C41E87"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prezentarea resurselor materiale necesare (număr mijloace de transport și capacitatea acestora, capacitatea de cazare totală, capacitatea de cazare alocată pentru câinii adoptați la distanță);</w:t>
      </w:r>
    </w:p>
    <w:p w14:paraId="32D3F3D7"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prezentarea resurselor de personal necesare (personal pentru transport, personal pentru capturare, personal pentru îngrijire);</w:t>
      </w:r>
    </w:p>
    <w:p w14:paraId="083E4DEF"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prezentarea acțiunilor care vor fi întreprinse;</w:t>
      </w:r>
    </w:p>
    <w:p w14:paraId="59408098"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planificarea acțiunilor (grafic anual al acțiunilor, defalcat pe luni);</w:t>
      </w:r>
    </w:p>
    <w:p w14:paraId="1A923EF5" w14:textId="375FAC6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hărți detaliate ale teritoriului cu distribuția populației de c</w:t>
      </w:r>
      <w:r w:rsidR="00EE4CB4"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ini fără stapân;</w:t>
      </w:r>
    </w:p>
    <w:p w14:paraId="7785FA84" w14:textId="77777777"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termene precise pentru aplicarea măsurilor;</w:t>
      </w:r>
    </w:p>
    <w:p w14:paraId="69E89F06" w14:textId="2545D0F5" w:rsidR="002C3ABB" w:rsidRPr="007F7026" w:rsidRDefault="002C3ABB" w:rsidP="00DF6077">
      <w:pPr>
        <w:pStyle w:val="Heading6"/>
        <w:numPr>
          <w:ilvl w:val="3"/>
          <w:numId w:val="15"/>
        </w:numPr>
        <w:rPr>
          <w:rFonts w:asciiTheme="minorHAnsi" w:hAnsiTheme="minorHAnsi" w:cstheme="minorHAnsi"/>
          <w:b w:val="0"/>
          <w:bCs w:val="0"/>
          <w:sz w:val="22"/>
          <w:szCs w:val="22"/>
        </w:rPr>
      </w:pPr>
      <w:r w:rsidRPr="007F7026">
        <w:rPr>
          <w:rFonts w:asciiTheme="minorHAnsi" w:hAnsiTheme="minorHAnsi" w:cstheme="minorHAnsi"/>
          <w:b w:val="0"/>
          <w:bCs w:val="0"/>
          <w:sz w:val="22"/>
          <w:szCs w:val="22"/>
        </w:rPr>
        <w:t>termene pentru reevaluarea numărului de câini fără stăpân de pe raza teritoriului care trebuie efectuată semestrial</w:t>
      </w:r>
      <w:r w:rsidR="00ED666B" w:rsidRPr="007F7026">
        <w:rPr>
          <w:rFonts w:asciiTheme="minorHAnsi" w:hAnsiTheme="minorHAnsi" w:cstheme="minorHAnsi"/>
          <w:b w:val="0"/>
          <w:bCs w:val="0"/>
          <w:sz w:val="22"/>
          <w:szCs w:val="22"/>
        </w:rPr>
        <w:t>.</w:t>
      </w:r>
    </w:p>
    <w:p w14:paraId="1C2999CD" w14:textId="77777777" w:rsidR="002C3ABB" w:rsidRPr="007F7026" w:rsidRDefault="002C3ABB" w:rsidP="000E3D06">
      <w:pPr>
        <w:pStyle w:val="BodyText"/>
        <w:jc w:val="left"/>
        <w:rPr>
          <w:rFonts w:asciiTheme="minorHAnsi" w:hAnsiTheme="minorHAnsi" w:cstheme="minorHAnsi"/>
          <w:color w:val="FF0000"/>
          <w:sz w:val="24"/>
          <w:szCs w:val="22"/>
        </w:rPr>
      </w:pPr>
    </w:p>
    <w:p w14:paraId="02FE012D" w14:textId="37BCCF7B" w:rsidR="002C3ABB" w:rsidRPr="007F7026" w:rsidRDefault="002C3ABB" w:rsidP="00DF6077">
      <w:pPr>
        <w:pStyle w:val="Heading6"/>
        <w:numPr>
          <w:ilvl w:val="0"/>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Gestionarea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presupune urm</w:t>
      </w:r>
      <w:r w:rsidR="000C0D60"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torul ciclu de ac</w:t>
      </w:r>
      <w:r w:rsidR="000C0D60"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iuni:</w:t>
      </w:r>
    </w:p>
    <w:p w14:paraId="657FDB8F" w14:textId="7E31DB98" w:rsidR="002C3ABB" w:rsidRPr="007F7026" w:rsidRDefault="002C3ABB" w:rsidP="00DF6077">
      <w:pPr>
        <w:pStyle w:val="Heading6"/>
        <w:numPr>
          <w:ilvl w:val="3"/>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Capturarea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prin metode specifice. Capturarea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pe baza reclamatiilor persoanelor fizice sau juridice cu respectarea urm</w:t>
      </w:r>
      <w:r w:rsidR="000C0D60"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toarelor</w:t>
      </w:r>
      <w:r w:rsidR="000C0D60" w:rsidRPr="007F7026">
        <w:rPr>
          <w:rFonts w:asciiTheme="minorHAnsi" w:hAnsiTheme="minorHAnsi" w:cstheme="minorHAnsi"/>
          <w:b w:val="0"/>
          <w:bCs w:val="0"/>
          <w:sz w:val="22"/>
          <w:szCs w:val="22"/>
        </w:rPr>
        <w:t>:</w:t>
      </w:r>
    </w:p>
    <w:p w14:paraId="7516F057" w14:textId="3513A9D4"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capturarea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se va face de c</w:t>
      </w:r>
      <w:r w:rsidR="00605B3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tre personalul angajat al operatorului, care trebuie s</w:t>
      </w:r>
      <w:r w:rsidR="00605B3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fie format din persoane instruite </w:t>
      </w:r>
      <w:r w:rsidR="00605B33"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acest sens;</w:t>
      </w:r>
    </w:p>
    <w:p w14:paraId="0C0F1FF6" w14:textId="64F27964"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lastRenderedPageBreak/>
        <w:t xml:space="preserve">capturarea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nu se va face prin aplicarea unui tratament brutal, iar persoanele care captureaz</w:t>
      </w:r>
      <w:r w:rsidR="00605B3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c</w:t>
      </w:r>
      <w:r w:rsidR="00605B33"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inii sau pisici f</w:t>
      </w:r>
      <w:r w:rsidR="00375B84"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375B84"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st</w:t>
      </w:r>
      <w:r w:rsidR="00375B84"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w:t>
      </w:r>
      <w:r w:rsidR="00375B84"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n vor fi </w:t>
      </w:r>
      <w:r w:rsidR="00375B84"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mod obligatoriu vaccinate antirabic;</w:t>
      </w:r>
    </w:p>
    <w:p w14:paraId="3B49D8A4" w14:textId="3757500A"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persoanele care captureaz</w:t>
      </w:r>
      <w:r w:rsidR="00375B84"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c</w:t>
      </w:r>
      <w:r w:rsidR="00375B84"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inii vor lucra </w:t>
      </w:r>
      <w:r w:rsidR="00375B84"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echipe de c</w:t>
      </w:r>
      <w:r w:rsidR="00375B84"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te doi plus </w:t>
      </w:r>
      <w:r w:rsidR="00375B84"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oferul mijlocului de transport </w:t>
      </w:r>
      <w:r w:rsidR="00375B84"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vor purta echipamentul de protec</w:t>
      </w:r>
      <w:r w:rsidR="00375B84"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ie adecvat;</w:t>
      </w:r>
    </w:p>
    <w:p w14:paraId="4763FB76" w14:textId="77777777" w:rsidR="005C12C8"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personalul calificat poate captura c</w:t>
      </w:r>
      <w:r w:rsidR="00375B84"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inii cu crose speciale sau cu plase. Pentru capturare se vor folosi crosele speciale formate din tije de aluminiu, av</w:t>
      </w:r>
      <w:r w:rsidR="004327D6"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nd la cap</w:t>
      </w:r>
      <w:r w:rsidR="004327D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 o bucl</w:t>
      </w:r>
      <w:r w:rsidR="004327D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care poate s</w:t>
      </w:r>
      <w:r w:rsidR="004327D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gliseze sau care se poate str</w:t>
      </w:r>
      <w:r w:rsidR="004327D6"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nge </w:t>
      </w:r>
      <w:r w:rsidR="004327D6"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jurul g</w:t>
      </w:r>
      <w:r w:rsidR="004327D6"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tului c</w:t>
      </w:r>
      <w:r w:rsidR="004327D6"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inelui, pentru a permite persoanei calificate s</w:t>
      </w:r>
      <w:r w:rsidR="004327D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4327D6"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in</w:t>
      </w:r>
      <w:r w:rsidR="004327D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c</w:t>
      </w:r>
      <w:r w:rsidR="004327D6"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inele la distan</w:t>
      </w:r>
      <w:r w:rsidR="004327D6" w:rsidRPr="007F7026">
        <w:rPr>
          <w:rFonts w:asciiTheme="minorHAnsi" w:hAnsiTheme="minorHAnsi" w:cstheme="minorHAnsi"/>
          <w:b w:val="0"/>
          <w:bCs w:val="0"/>
          <w:sz w:val="22"/>
          <w:szCs w:val="22"/>
        </w:rPr>
        <w:t>ță</w:t>
      </w:r>
      <w:r w:rsidRPr="007F7026">
        <w:rPr>
          <w:rFonts w:asciiTheme="minorHAnsi" w:hAnsiTheme="minorHAnsi" w:cstheme="minorHAnsi"/>
          <w:b w:val="0"/>
          <w:bCs w:val="0"/>
          <w:sz w:val="22"/>
          <w:szCs w:val="22"/>
        </w:rPr>
        <w:t xml:space="preserve"> </w:t>
      </w:r>
      <w:r w:rsidR="004327D6"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s</w:t>
      </w:r>
      <w:r w:rsidR="004327D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-I poat</w:t>
      </w:r>
      <w:r w:rsidR="004327D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manipula. Bucla trebuie fixat</w:t>
      </w:r>
      <w:r w:rsidR="004327D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la l</w:t>
      </w:r>
      <w:r w:rsidR="004327D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rgimea dorit</w:t>
      </w:r>
      <w:r w:rsidR="004327D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pentru a evita strangularea animalului, mecanismul de declan</w:t>
      </w:r>
      <w:r w:rsidR="004327D6"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are rapid</w:t>
      </w:r>
      <w:r w:rsidR="004327D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fiind utilizat pentru eliberarea c</w:t>
      </w:r>
      <w:r w:rsidR="004327D6"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inelui </w:t>
      </w:r>
      <w:r w:rsidR="0001743C" w:rsidRPr="007F7026">
        <w:rPr>
          <w:rFonts w:asciiTheme="minorHAnsi" w:hAnsiTheme="minorHAnsi" w:cstheme="minorHAnsi"/>
          <w:b w:val="0"/>
          <w:bCs w:val="0"/>
          <w:sz w:val="22"/>
          <w:szCs w:val="22"/>
        </w:rPr>
        <w:t xml:space="preserve">în </w:t>
      </w:r>
      <w:r w:rsidRPr="007F7026">
        <w:rPr>
          <w:rFonts w:asciiTheme="minorHAnsi" w:hAnsiTheme="minorHAnsi" w:cstheme="minorHAnsi"/>
          <w:b w:val="0"/>
          <w:bCs w:val="0"/>
          <w:sz w:val="22"/>
          <w:szCs w:val="22"/>
        </w:rPr>
        <w:t>caz de urgen</w:t>
      </w:r>
      <w:r w:rsidR="0001743C" w:rsidRPr="007F7026">
        <w:rPr>
          <w:rFonts w:asciiTheme="minorHAnsi" w:hAnsiTheme="minorHAnsi" w:cstheme="minorHAnsi"/>
          <w:b w:val="0"/>
          <w:bCs w:val="0"/>
          <w:sz w:val="22"/>
          <w:szCs w:val="22"/>
        </w:rPr>
        <w:t>ță</w:t>
      </w:r>
      <w:r w:rsidRPr="007F7026">
        <w:rPr>
          <w:rFonts w:asciiTheme="minorHAnsi" w:hAnsiTheme="minorHAnsi" w:cstheme="minorHAnsi"/>
          <w:b w:val="0"/>
          <w:bCs w:val="0"/>
          <w:sz w:val="22"/>
          <w:szCs w:val="22"/>
        </w:rPr>
        <w:t xml:space="preserve"> sau atunci c</w:t>
      </w:r>
      <w:r w:rsidR="0001743C"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nd este pus </w:t>
      </w:r>
      <w:r w:rsidR="0001743C"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cu</w:t>
      </w:r>
      <w:r w:rsidR="0001743C"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c</w:t>
      </w:r>
      <w:r w:rsidR="0001743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p>
    <w:p w14:paraId="1B08CEDE" w14:textId="61B2AC2A" w:rsidR="002C3ABB" w:rsidRPr="007F7026" w:rsidRDefault="002C3ABB" w:rsidP="00DF6077">
      <w:pPr>
        <w:pStyle w:val="Heading6"/>
        <w:numPr>
          <w:ilvl w:val="5"/>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De asemenea, c</w:t>
      </w:r>
      <w:r w:rsidR="0001743C"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inii mai pot fi captura</w:t>
      </w:r>
      <w:r w:rsidR="0001743C"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cu</w:t>
      </w:r>
      <w:r w:rsidR="0001743C" w:rsidRPr="007F7026">
        <w:rPr>
          <w:rFonts w:asciiTheme="minorHAnsi" w:hAnsiTheme="minorHAnsi" w:cstheme="minorHAnsi"/>
          <w:b w:val="0"/>
          <w:bCs w:val="0"/>
          <w:sz w:val="22"/>
          <w:szCs w:val="22"/>
        </w:rPr>
        <w:t>:</w:t>
      </w:r>
    </w:p>
    <w:p w14:paraId="3A3B2BCC" w14:textId="396F7EB3"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ajutorul cu</w:t>
      </w:r>
      <w:r w:rsidR="005C12C8"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tilor capcan</w:t>
      </w:r>
      <w:r w:rsidR="005C12C8"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5C12C8"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care se introduce m</w:t>
      </w:r>
      <w:r w:rsidR="005C12C8"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ncare </w:t>
      </w:r>
      <w:r w:rsidR="005C12C8"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care sunt dotate cu u</w:t>
      </w:r>
      <w:r w:rsidR="005C12C8"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mobile care cad dup</w:t>
      </w:r>
      <w:r w:rsidR="005C12C8"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intrarea animalului </w:t>
      </w:r>
      <w:r w:rsidR="005C12C8"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cu</w:t>
      </w:r>
      <w:r w:rsidR="005C12C8"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c</w:t>
      </w:r>
      <w:r w:rsidR="005C12C8"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w:t>
      </w:r>
    </w:p>
    <w:p w14:paraId="0B0C01A9" w14:textId="36478CD4"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w:t>
      </w:r>
      <w:r w:rsidR="005C12C8"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ini foarte agresivi, situa</w:t>
      </w:r>
      <w:r w:rsidR="005C12C8"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 </w:t>
      </w:r>
      <w:r w:rsidR="005C12C8"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spa</w:t>
      </w:r>
      <w:r w:rsidR="005C12C8"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 inaccesibile sau suspec</w:t>
      </w:r>
      <w:r w:rsidR="005C12C8"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de a fi turba</w:t>
      </w:r>
      <w:r w:rsidR="005C12C8"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pot fi imobilizati cu ajutorul armelor pentru captur</w:t>
      </w:r>
      <w:r w:rsidR="005C12C8"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cu s</w:t>
      </w:r>
      <w:r w:rsidR="005C12C8"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geat</w:t>
      </w:r>
      <w:r w:rsidR="005C12C8"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care utilizeaz</w:t>
      </w:r>
      <w:r w:rsidR="005C12C8"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gazul carbonic comprimat sau cu cartu</w:t>
      </w:r>
      <w:r w:rsidR="005C12C8"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e cu percu</w:t>
      </w:r>
      <w:r w:rsidR="008C379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ie pentru propulsarea unor seringi sau s</w:t>
      </w:r>
      <w:r w:rsidR="008C379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ge</w:t>
      </w:r>
      <w:r w:rsidR="008C379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care permit injectarea cu produse imobilizante;</w:t>
      </w:r>
    </w:p>
    <w:p w14:paraId="66A86DFC" w14:textId="78BADF07"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pentru imobilizare se vor utiliza numai substan</w:t>
      </w:r>
      <w:r w:rsidR="008C379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e aprobate de organele sanitar veterinare, prin injectare pe cale intramuscular</w:t>
      </w:r>
      <w:r w:rsidR="008C379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cu respectarea prescrip</w:t>
      </w:r>
      <w:r w:rsidR="008C379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iilor medicale, ea fiind pu</w:t>
      </w:r>
      <w:r w:rsidR="008C379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in periculoas</w:t>
      </w:r>
      <w:r w:rsidR="008C379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pentru trec</w:t>
      </w:r>
      <w:r w:rsidR="008C379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tori; poate fi utilizat</w:t>
      </w:r>
      <w:r w:rsidR="008C379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8C3795"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orice alt</w:t>
      </w:r>
      <w:r w:rsidR="008C379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asociere de produse autorizate cu respectarea legisla</w:t>
      </w:r>
      <w:r w:rsidR="008C379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iei</w:t>
      </w:r>
      <w:r w:rsidR="008C3795" w:rsidRPr="007F7026">
        <w:rPr>
          <w:rFonts w:asciiTheme="minorHAnsi" w:hAnsiTheme="minorHAnsi" w:cstheme="minorHAnsi"/>
          <w:b w:val="0"/>
          <w:bCs w:val="0"/>
          <w:sz w:val="22"/>
          <w:szCs w:val="22"/>
        </w:rPr>
        <w:t xml:space="preserve"> î</w:t>
      </w:r>
      <w:r w:rsidRPr="007F7026">
        <w:rPr>
          <w:rFonts w:asciiTheme="minorHAnsi" w:hAnsiTheme="minorHAnsi" w:cstheme="minorHAnsi"/>
          <w:b w:val="0"/>
          <w:bCs w:val="0"/>
          <w:sz w:val="22"/>
          <w:szCs w:val="22"/>
        </w:rPr>
        <w:t>n vigoare;</w:t>
      </w:r>
    </w:p>
    <w:p w14:paraId="47497134" w14:textId="4FC868E1"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este interzis</w:t>
      </w:r>
      <w:r w:rsidR="008C379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utilizarea armelor pentru capturarea c</w:t>
      </w:r>
      <w:r w:rsidR="008C3795" w:rsidRPr="007F7026">
        <w:rPr>
          <w:rFonts w:asciiTheme="minorHAnsi" w:hAnsiTheme="minorHAnsi" w:cstheme="minorHAnsi"/>
          <w:b w:val="0"/>
          <w:bCs w:val="0"/>
          <w:sz w:val="22"/>
          <w:szCs w:val="22"/>
        </w:rPr>
        <w:t>ăț</w:t>
      </w:r>
      <w:r w:rsidRPr="007F7026">
        <w:rPr>
          <w:rFonts w:asciiTheme="minorHAnsi" w:hAnsiTheme="minorHAnsi" w:cstheme="minorHAnsi"/>
          <w:b w:val="0"/>
          <w:bCs w:val="0"/>
          <w:sz w:val="22"/>
          <w:szCs w:val="22"/>
        </w:rPr>
        <w:t>eilor, ace</w:t>
      </w:r>
      <w:r w:rsidR="008C3795"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tia put</w:t>
      </w:r>
      <w:r w:rsidR="008C3795"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nd fi r</w:t>
      </w:r>
      <w:r w:rsidR="008C379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ni</w:t>
      </w:r>
      <w:r w:rsidR="008C379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grav</w:t>
      </w:r>
      <w:r w:rsidR="005B7AC9" w:rsidRPr="007F7026">
        <w:rPr>
          <w:rFonts w:asciiTheme="minorHAnsi" w:hAnsiTheme="minorHAnsi" w:cstheme="minorHAnsi"/>
          <w:b w:val="0"/>
          <w:bCs w:val="0"/>
          <w:sz w:val="22"/>
          <w:szCs w:val="22"/>
        </w:rPr>
        <w:t>.</w:t>
      </w:r>
    </w:p>
    <w:p w14:paraId="6788B254" w14:textId="77320325" w:rsidR="002C3ABB" w:rsidRPr="007F7026" w:rsidRDefault="002C3ABB" w:rsidP="00DF6077">
      <w:pPr>
        <w:pStyle w:val="Heading6"/>
        <w:numPr>
          <w:ilvl w:val="5"/>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Transportul c</w:t>
      </w:r>
      <w:r w:rsidR="005B7AC9"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inilor la </w:t>
      </w:r>
      <w:r w:rsidR="00884E25" w:rsidRPr="007F7026">
        <w:rPr>
          <w:rFonts w:asciiTheme="minorHAnsi" w:hAnsiTheme="minorHAnsi" w:cstheme="minorHAnsi"/>
          <w:b w:val="0"/>
          <w:bCs w:val="0"/>
          <w:sz w:val="22"/>
          <w:szCs w:val="22"/>
        </w:rPr>
        <w:t>a</w:t>
      </w:r>
      <w:r w:rsidRPr="007F7026">
        <w:rPr>
          <w:rFonts w:asciiTheme="minorHAnsi" w:hAnsiTheme="minorHAnsi" w:cstheme="minorHAnsi"/>
          <w:b w:val="0"/>
          <w:bCs w:val="0"/>
          <w:sz w:val="22"/>
          <w:szCs w:val="22"/>
        </w:rPr>
        <w:t>d</w:t>
      </w:r>
      <w:r w:rsidR="00884E2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post:</w:t>
      </w:r>
    </w:p>
    <w:p w14:paraId="022E2393" w14:textId="10F8329F"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autovehiculele de transport trebuie s</w:t>
      </w:r>
      <w:r w:rsidR="00884E2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ofere c</w:t>
      </w:r>
      <w:r w:rsidR="00884E25"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inilor siguran</w:t>
      </w:r>
      <w:r w:rsidR="00884E25" w:rsidRPr="007F7026">
        <w:rPr>
          <w:rFonts w:asciiTheme="minorHAnsi" w:hAnsiTheme="minorHAnsi" w:cstheme="minorHAnsi"/>
          <w:b w:val="0"/>
          <w:bCs w:val="0"/>
          <w:sz w:val="22"/>
          <w:szCs w:val="22"/>
        </w:rPr>
        <w:t>ță</w:t>
      </w:r>
      <w:r w:rsidRPr="007F7026">
        <w:rPr>
          <w:rFonts w:asciiTheme="minorHAnsi" w:hAnsiTheme="minorHAnsi" w:cstheme="minorHAnsi"/>
          <w:b w:val="0"/>
          <w:bCs w:val="0"/>
          <w:sz w:val="22"/>
          <w:szCs w:val="22"/>
        </w:rPr>
        <w:t>, securitate, protec</w:t>
      </w:r>
      <w:r w:rsidR="00884E2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ie </w:t>
      </w:r>
      <w:r w:rsidR="00884E25"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 xml:space="preserve">mpotriva intemperiilor naturii </w:t>
      </w:r>
      <w:r w:rsidR="00884E25"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aerisire adecvat</w:t>
      </w:r>
      <w:r w:rsidR="00884E2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w:t>
      </w:r>
    </w:p>
    <w:p w14:paraId="3F1776D3" w14:textId="193B988B"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fiecare animal trebuie s</w:t>
      </w:r>
      <w:r w:rsidR="00FB130E"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aib</w:t>
      </w:r>
      <w:r w:rsidR="00FB130E"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o cu</w:t>
      </w:r>
      <w:r w:rsidR="00FB130E"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ca separat</w:t>
      </w:r>
      <w:r w:rsidR="00FB130E"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FB130E"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condi</w:t>
      </w:r>
      <w:r w:rsidR="00FB130E"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 speciale fiind acceptate maximum 2 c</w:t>
      </w:r>
      <w:r w:rsidR="00D93983"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ini; c</w:t>
      </w:r>
      <w:r w:rsidR="00D93983"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ini</w:t>
      </w:r>
      <w:r w:rsidR="00D93983" w:rsidRPr="007F7026">
        <w:rPr>
          <w:rFonts w:asciiTheme="minorHAnsi" w:hAnsiTheme="minorHAnsi" w:cstheme="minorHAnsi"/>
          <w:b w:val="0"/>
          <w:bCs w:val="0"/>
          <w:sz w:val="22"/>
          <w:szCs w:val="22"/>
        </w:rPr>
        <w:t>i</w:t>
      </w:r>
      <w:r w:rsidRPr="007F7026">
        <w:rPr>
          <w:rFonts w:asciiTheme="minorHAnsi" w:hAnsiTheme="minorHAnsi" w:cstheme="minorHAnsi"/>
          <w:b w:val="0"/>
          <w:bCs w:val="0"/>
          <w:sz w:val="22"/>
          <w:szCs w:val="22"/>
        </w:rPr>
        <w:t xml:space="preserve"> pot fi lega</w:t>
      </w:r>
      <w:r w:rsidR="00D93983"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cu o les</w:t>
      </w:r>
      <w:r w:rsidR="00D9398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de colier </w:t>
      </w:r>
      <w:r w:rsidR="00D93983"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cu</w:t>
      </w:r>
      <w:r w:rsidR="00D93983"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c</w:t>
      </w:r>
      <w:r w:rsidR="00D9398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iar la nevoie li se pot pune botnițe de nailon</w:t>
      </w:r>
      <w:r w:rsidR="00D93983" w:rsidRPr="007F7026">
        <w:rPr>
          <w:rFonts w:asciiTheme="minorHAnsi" w:hAnsiTheme="minorHAnsi" w:cstheme="minorHAnsi"/>
          <w:b w:val="0"/>
          <w:bCs w:val="0"/>
          <w:sz w:val="22"/>
          <w:szCs w:val="22"/>
        </w:rPr>
        <w:t>;</w:t>
      </w:r>
    </w:p>
    <w:p w14:paraId="02364DE2" w14:textId="00396DAE"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cu</w:t>
      </w:r>
      <w:r w:rsidR="00D93983"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tile vor fi alese </w:t>
      </w:r>
      <w:r w:rsidR="00D93983"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func</w:t>
      </w:r>
      <w:r w:rsidR="00D93983"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ie de talia animalului, ele trebuind s</w:t>
      </w:r>
      <w:r w:rsidR="00D9398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fie mai lungi decât corpul animalului;</w:t>
      </w:r>
    </w:p>
    <w:p w14:paraId="78567751" w14:textId="1F253521"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pentru animalele moarte respectiv bolnave vor exista cu</w:t>
      </w:r>
      <w:r w:rsidR="00D93983"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ti separate;</w:t>
      </w:r>
    </w:p>
    <w:p w14:paraId="282C62AE" w14:textId="30F7D130"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autovehiculele vor fi curate </w:t>
      </w:r>
      <w:r w:rsidR="00D93983"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i vizibil marcate cu denumirea serviciului de gestionare 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w:t>
      </w:r>
      <w:r w:rsidR="00D93983"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cu num</w:t>
      </w:r>
      <w:r w:rsidR="00D9398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 de telefon;</w:t>
      </w:r>
    </w:p>
    <w:p w14:paraId="49D2682E" w14:textId="50A5A478"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autovehiculele trebuie s</w:t>
      </w:r>
      <w:r w:rsidR="00D9398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fie dotate cu urm</w:t>
      </w:r>
      <w:r w:rsidR="00D9398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torul echipament: plas</w:t>
      </w:r>
      <w:r w:rsidR="00D9398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scar</w:t>
      </w:r>
      <w:r w:rsidR="00D9398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cu</w:t>
      </w:r>
      <w:r w:rsidR="00D93983"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ti metalice sau din fibr</w:t>
      </w:r>
      <w:r w:rsidR="00D9398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de sticl</w:t>
      </w:r>
      <w:r w:rsidR="00D9398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instrumente pentru prindere, trus</w:t>
      </w:r>
      <w:r w:rsidR="00D9398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de prim ajutor;</w:t>
      </w:r>
    </w:p>
    <w:p w14:paraId="27F384AE" w14:textId="4D416EE7" w:rsidR="002C3ABB" w:rsidRPr="007F7026" w:rsidRDefault="00D93983"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ș</w:t>
      </w:r>
      <w:r w:rsidR="002C3ABB" w:rsidRPr="007F7026">
        <w:rPr>
          <w:rFonts w:asciiTheme="minorHAnsi" w:hAnsiTheme="minorHAnsi" w:cstheme="minorHAnsi"/>
          <w:b w:val="0"/>
          <w:bCs w:val="0"/>
          <w:sz w:val="22"/>
          <w:szCs w:val="22"/>
        </w:rPr>
        <w:t>oferii autovehiculelor trebuie s</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 fie instrui</w:t>
      </w:r>
      <w:r w:rsidRPr="007F7026">
        <w:rPr>
          <w:rFonts w:asciiTheme="minorHAnsi" w:hAnsiTheme="minorHAnsi" w:cstheme="minorHAnsi"/>
          <w:b w:val="0"/>
          <w:bCs w:val="0"/>
          <w:sz w:val="22"/>
          <w:szCs w:val="22"/>
        </w:rPr>
        <w:t>ț</w:t>
      </w:r>
      <w:r w:rsidR="002C3ABB" w:rsidRPr="007F7026">
        <w:rPr>
          <w:rFonts w:asciiTheme="minorHAnsi" w:hAnsiTheme="minorHAnsi" w:cstheme="minorHAnsi"/>
          <w:b w:val="0"/>
          <w:bCs w:val="0"/>
          <w:sz w:val="22"/>
          <w:szCs w:val="22"/>
        </w:rPr>
        <w:t>i, s</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 acorde ajutor animalelor bolnave;</w:t>
      </w:r>
    </w:p>
    <w:p w14:paraId="4435C421" w14:textId="3218250E"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se interzice efectuarea eutanasiei </w:t>
      </w:r>
      <w:r w:rsidR="00D93983"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autovehiculele de transport pentru c</w:t>
      </w:r>
      <w:r w:rsidR="00D93983"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ini;</w:t>
      </w:r>
    </w:p>
    <w:p w14:paraId="5DB1F350" w14:textId="77777777"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transportul cadavrelor se realizează cu o mașină frigorifică;</w:t>
      </w:r>
    </w:p>
    <w:p w14:paraId="0ED02F4A" w14:textId="77777777"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după fiecare transport de cadavre, vehiculul va fi imediat supus dezinfectării și igienizării.</w:t>
      </w:r>
    </w:p>
    <w:p w14:paraId="5F7888E1" w14:textId="5076792F" w:rsidR="002C3ABB" w:rsidRPr="007F7026" w:rsidRDefault="002C3ABB" w:rsidP="00DF6077">
      <w:pPr>
        <w:pStyle w:val="Heading6"/>
        <w:numPr>
          <w:ilvl w:val="5"/>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Examinarea clinic</w:t>
      </w:r>
      <w:r w:rsidR="00D9398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D93983"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i </w:t>
      </w:r>
      <w:r w:rsidR="00D93983"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nregistrarea c</w:t>
      </w:r>
      <w:r w:rsidR="00D93983"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inilor </w:t>
      </w:r>
      <w:r w:rsidR="00D93983"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registre speciale:</w:t>
      </w:r>
    </w:p>
    <w:p w14:paraId="2E27F828" w14:textId="77777777"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câinii fără stăpân cu semne clinice de boală sunt înregistrati și examinati medical cu prioritate la sosirea în adăpost.</w:t>
      </w:r>
    </w:p>
    <w:p w14:paraId="4E67D6E5" w14:textId="43A49264"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medicul veterinar de liberă practică, organizat în condi</w:t>
      </w:r>
      <w:r w:rsidR="00773A0A"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iile legii, evaluează starea generală de sănătate a câinilor caza</w:t>
      </w:r>
      <w:r w:rsidR="00773A0A"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în adăpost</w:t>
      </w:r>
      <w:r w:rsidR="00773A0A" w:rsidRPr="007F7026">
        <w:rPr>
          <w:rFonts w:asciiTheme="minorHAnsi" w:hAnsiTheme="minorHAnsi" w:cstheme="minorHAnsi"/>
          <w:b w:val="0"/>
          <w:bCs w:val="0"/>
          <w:sz w:val="22"/>
          <w:szCs w:val="22"/>
        </w:rPr>
        <w:t>;</w:t>
      </w:r>
    </w:p>
    <w:p w14:paraId="00ABEA29" w14:textId="737795B1"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documentele care dovedesc efectuarea examenelor medicale, precum și rezultatele </w:t>
      </w:r>
      <w:r w:rsidRPr="007F7026">
        <w:rPr>
          <w:rFonts w:asciiTheme="minorHAnsi" w:hAnsiTheme="minorHAnsi" w:cstheme="minorHAnsi"/>
          <w:b w:val="0"/>
          <w:bCs w:val="0"/>
          <w:sz w:val="22"/>
          <w:szCs w:val="22"/>
        </w:rPr>
        <w:lastRenderedPageBreak/>
        <w:t>respectivelor examene sunt arhivate împreună cu fișa de observa</w:t>
      </w:r>
      <w:r w:rsidR="00773A0A"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ie a câinelui fără stăpân și păstrate pentru o perioadă de minimum 3 ani</w:t>
      </w:r>
      <w:r w:rsidR="00773A0A" w:rsidRPr="007F7026">
        <w:rPr>
          <w:rFonts w:asciiTheme="minorHAnsi" w:hAnsiTheme="minorHAnsi" w:cstheme="minorHAnsi"/>
          <w:b w:val="0"/>
          <w:bCs w:val="0"/>
          <w:sz w:val="22"/>
          <w:szCs w:val="22"/>
        </w:rPr>
        <w:t>;</w:t>
      </w:r>
    </w:p>
    <w:p w14:paraId="5E42C7A3" w14:textId="2B1665BF"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la intrarea în adăpostul public, personalul veterinar al concesionarului va prelua fișele individuale de la echipajele care au realizat capturarea și transportul câinilor fără stăpân, verifică dacă aceștia sunt identificati printr-un mijloc de identificare aprobat potrivit legii și înregistrează informa</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iile minime privind câinii fără stăpân intra</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 în adăpost, prevăzute în Anexa nr. 9 la Regulamentul de organizare </w:t>
      </w:r>
      <w:r w:rsidR="00DC2EA2"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func</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ionare a Serviciului pentru gestionarea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w:t>
      </w:r>
      <w:r w:rsidR="00DC2EA2"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în Registrul de eviden</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ă a câinilor fără stăpân</w:t>
      </w:r>
      <w:r w:rsidR="00DC2EA2" w:rsidRPr="007F7026">
        <w:rPr>
          <w:rFonts w:asciiTheme="minorHAnsi" w:hAnsiTheme="minorHAnsi" w:cstheme="minorHAnsi"/>
          <w:b w:val="0"/>
          <w:bCs w:val="0"/>
          <w:sz w:val="22"/>
          <w:szCs w:val="22"/>
        </w:rPr>
        <w:t>;</w:t>
      </w:r>
    </w:p>
    <w:p w14:paraId="42F1A084" w14:textId="18A755C2"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la intrarea în adăpostul public, fiecare câine va primi un număr unic de identificare, reprezentat de numărul de ordine din registrul de intrare în adăpost, dacă acesta se </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ine pe suport de hârtie, respectiv numărul generat de sistem în cazul registrului electronic</w:t>
      </w:r>
      <w:r w:rsidR="00DC2EA2" w:rsidRPr="007F7026">
        <w:rPr>
          <w:rFonts w:asciiTheme="minorHAnsi" w:hAnsiTheme="minorHAnsi" w:cstheme="minorHAnsi"/>
          <w:b w:val="0"/>
          <w:bCs w:val="0"/>
          <w:sz w:val="22"/>
          <w:szCs w:val="22"/>
        </w:rPr>
        <w:t>;</w:t>
      </w:r>
    </w:p>
    <w:p w14:paraId="4AA7C743" w14:textId="7F3433FD"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acest număr unic de identificare se alocă și în cazul în care câinele a fost identificat anterior prin orice dispozitiv de tipul microcipului, crotaliei, tatuajului, medalionului inscriptionat</w:t>
      </w:r>
      <w:r w:rsidR="00DC2EA2" w:rsidRPr="007F7026">
        <w:rPr>
          <w:rFonts w:asciiTheme="minorHAnsi" w:hAnsiTheme="minorHAnsi" w:cstheme="minorHAnsi"/>
          <w:b w:val="0"/>
          <w:bCs w:val="0"/>
          <w:sz w:val="22"/>
          <w:szCs w:val="22"/>
        </w:rPr>
        <w:t>;</w:t>
      </w:r>
    </w:p>
    <w:p w14:paraId="09EE7B5F" w14:textId="7EF6B522"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adăposturile publice precum și adăposturile asocia</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iilor și funda</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iilor pentru protec</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ia animalelor </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in registre speciale, vizate de medicul veterinar de liberă practică, organizat încondi</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iile legii, în care se men</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ionează următoarele: numărul unic de identificare, data, locul capturării, data și ora cazării în adăpost, caracteristicile individuale al animalului, numărul de câini fără stăpân prinși, revendica</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adopta</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men</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inu</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în adăpost, adopta</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la distan</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ă, eutanasia</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motivul eutanasierii, substan</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a utilizată pentru eutanasiere, numele persoanei care realizează eutanasierea, numărul de identificare, numărul fișei de adop</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ie, data deparazitării, data vaccinării antirabice, data sterilizării, precum și persoanele care au instrumentat manoperele respective</w:t>
      </w:r>
      <w:r w:rsidR="00DC2EA2" w:rsidRPr="007F7026">
        <w:rPr>
          <w:rFonts w:asciiTheme="minorHAnsi" w:hAnsiTheme="minorHAnsi" w:cstheme="minorHAnsi"/>
          <w:b w:val="0"/>
          <w:bCs w:val="0"/>
          <w:sz w:val="22"/>
          <w:szCs w:val="22"/>
        </w:rPr>
        <w:t>;</w:t>
      </w:r>
    </w:p>
    <w:p w14:paraId="1CFF9C5E" w14:textId="178C90D5"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concesionarul va </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ine o eviden</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ă separată a câinilor periculoși și agresivi, ajunși în adăpost, captura</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sau confisca</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potrivit legisla</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iei în vigoare, și anume:</w:t>
      </w:r>
    </w:p>
    <w:p w14:paraId="151E861D" w14:textId="73D5E396" w:rsidR="002C3ABB" w:rsidRPr="007F7026" w:rsidRDefault="002C3ABB" w:rsidP="00DF6077">
      <w:pPr>
        <w:pStyle w:val="Heading6"/>
        <w:numPr>
          <w:ilvl w:val="8"/>
          <w:numId w:val="17"/>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Categoria I: câinii de luptă și de atac, asimila</w:t>
      </w:r>
      <w:r w:rsidR="00DC2EA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prin caracterele morfologice cu câini de tipul Pit Bull, Boerbull, Bandog și metișii lor;</w:t>
      </w:r>
    </w:p>
    <w:p w14:paraId="0E790773" w14:textId="5F81840B" w:rsidR="002C3ABB" w:rsidRPr="007F7026" w:rsidRDefault="002C3ABB" w:rsidP="00DF6077">
      <w:pPr>
        <w:pStyle w:val="Heading6"/>
        <w:numPr>
          <w:ilvl w:val="8"/>
          <w:numId w:val="17"/>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Categoria a II-a: câinii din rasele Staffordshire Bull Terrier, American Staffordshire Terrier, Tosa, Rottweiller, Dog Argentinian, Mastino Napolitano, Fila Brazileiro, Matiff, Ciobănesc Caucazian, Cane Corso și metișii lor;</w:t>
      </w:r>
    </w:p>
    <w:p w14:paraId="541F7455" w14:textId="22853F11" w:rsidR="002C3ABB" w:rsidRPr="007F7026" w:rsidRDefault="002C3ABB" w:rsidP="00DF6077">
      <w:pPr>
        <w:pStyle w:val="Heading6"/>
        <w:numPr>
          <w:ilvl w:val="5"/>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Cazarea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se va face la </w:t>
      </w:r>
      <w:r w:rsidR="00437B8C" w:rsidRPr="007F7026">
        <w:rPr>
          <w:rFonts w:asciiTheme="minorHAnsi" w:hAnsiTheme="minorHAnsi" w:cstheme="minorHAnsi"/>
          <w:b w:val="0"/>
          <w:bCs w:val="0"/>
          <w:sz w:val="22"/>
          <w:szCs w:val="22"/>
        </w:rPr>
        <w:t>a</w:t>
      </w:r>
      <w:r w:rsidRPr="007F7026">
        <w:rPr>
          <w:rFonts w:asciiTheme="minorHAnsi" w:hAnsiTheme="minorHAnsi" w:cstheme="minorHAnsi"/>
          <w:b w:val="0"/>
          <w:bCs w:val="0"/>
          <w:sz w:val="22"/>
          <w:szCs w:val="22"/>
        </w:rPr>
        <w:t>d</w:t>
      </w:r>
      <w:r w:rsidR="00437B8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postul pentru c</w:t>
      </w:r>
      <w:r w:rsidR="00437B8C"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ini f</w:t>
      </w:r>
      <w:r w:rsidR="00437B8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437B8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st</w:t>
      </w:r>
      <w:r w:rsidR="00437B8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w:t>
      </w:r>
      <w:r w:rsidR="00437B8C"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w:t>
      </w:r>
      <w:r w:rsidR="00437B8C" w:rsidRPr="007F7026">
        <w:rPr>
          <w:rFonts w:asciiTheme="minorHAnsi" w:hAnsiTheme="minorHAnsi" w:cstheme="minorHAnsi"/>
          <w:b w:val="0"/>
          <w:bCs w:val="0"/>
          <w:sz w:val="22"/>
          <w:szCs w:val="22"/>
        </w:rPr>
        <w:t>,</w:t>
      </w:r>
      <w:r w:rsidRPr="007F7026">
        <w:rPr>
          <w:rFonts w:asciiTheme="minorHAnsi" w:hAnsiTheme="minorHAnsi" w:cstheme="minorHAnsi"/>
          <w:b w:val="0"/>
          <w:bCs w:val="0"/>
          <w:sz w:val="22"/>
          <w:szCs w:val="22"/>
        </w:rPr>
        <w:t xml:space="preserve"> care trebuie s</w:t>
      </w:r>
      <w:r w:rsidR="00437B8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437B8C"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ndeplineasc</w:t>
      </w:r>
      <w:r w:rsidR="00437B8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urm</w:t>
      </w:r>
      <w:r w:rsidR="000466D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toarele cerin</w:t>
      </w:r>
      <w:r w:rsidR="000466D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e:</w:t>
      </w:r>
    </w:p>
    <w:p w14:paraId="55BECB80" w14:textId="203E8F32"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s</w:t>
      </w:r>
      <w:r w:rsidR="000466D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permit</w:t>
      </w:r>
      <w:r w:rsidR="000466D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cazarea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w:t>
      </w:r>
      <w:r w:rsidR="000466D5"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cu</w:t>
      </w:r>
      <w:r w:rsidR="000466D5"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ti separate pentru a reduce stresul asupra lor </w:t>
      </w:r>
      <w:r w:rsidR="000466D5"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pentru a putea controla bolile;</w:t>
      </w:r>
    </w:p>
    <w:p w14:paraId="6D34CE9C" w14:textId="7CE57BD3"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w:t>
      </w:r>
      <w:r w:rsidR="000466D5"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inii vor fi separa</w:t>
      </w:r>
      <w:r w:rsidR="00961DED"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dup</w:t>
      </w:r>
      <w:r w:rsidR="00961DED"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urm</w:t>
      </w:r>
      <w:r w:rsidR="00961DED"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toarele criterii: stare de sanatate</w:t>
      </w:r>
      <w:r w:rsidR="00961DED"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v</w:t>
      </w:r>
      <w:r w:rsidR="00961DED"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rst</w:t>
      </w:r>
      <w:r w:rsidR="00961DED" w:rsidRPr="007F7026">
        <w:rPr>
          <w:rFonts w:asciiTheme="minorHAnsi" w:hAnsiTheme="minorHAnsi" w:cstheme="minorHAnsi"/>
          <w:b w:val="0"/>
          <w:bCs w:val="0"/>
          <w:sz w:val="22"/>
          <w:szCs w:val="22"/>
        </w:rPr>
        <w:t>ă, s</w:t>
      </w:r>
      <w:r w:rsidRPr="007F7026">
        <w:rPr>
          <w:rFonts w:asciiTheme="minorHAnsi" w:hAnsiTheme="minorHAnsi" w:cstheme="minorHAnsi"/>
          <w:b w:val="0"/>
          <w:bCs w:val="0"/>
          <w:sz w:val="22"/>
          <w:szCs w:val="22"/>
        </w:rPr>
        <w:t>ex</w:t>
      </w:r>
      <w:r w:rsidR="00961DED"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grad de agresivitate</w:t>
      </w:r>
      <w:r w:rsidR="009131DF" w:rsidRPr="007F7026">
        <w:rPr>
          <w:rFonts w:asciiTheme="minorHAnsi" w:hAnsiTheme="minorHAnsi" w:cstheme="minorHAnsi"/>
          <w:b w:val="0"/>
          <w:bCs w:val="0"/>
          <w:sz w:val="22"/>
          <w:szCs w:val="22"/>
        </w:rPr>
        <w:t>;</w:t>
      </w:r>
    </w:p>
    <w:p w14:paraId="1DE73993" w14:textId="294F4E12"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pardoselile vor fi executate din ciment care a fost etan</w:t>
      </w:r>
      <w:r w:rsidR="009131DF"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at </w:t>
      </w:r>
      <w:r w:rsidR="009131DF"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care permite o cur</w:t>
      </w:r>
      <w:r w:rsidR="009131DF" w:rsidRPr="007F7026">
        <w:rPr>
          <w:rFonts w:asciiTheme="minorHAnsi" w:hAnsiTheme="minorHAnsi" w:cstheme="minorHAnsi"/>
          <w:b w:val="0"/>
          <w:bCs w:val="0"/>
          <w:sz w:val="22"/>
          <w:szCs w:val="22"/>
        </w:rPr>
        <w:t>ăț</w:t>
      </w:r>
      <w:r w:rsidRPr="007F7026">
        <w:rPr>
          <w:rFonts w:asciiTheme="minorHAnsi" w:hAnsiTheme="minorHAnsi" w:cstheme="minorHAnsi"/>
          <w:b w:val="0"/>
          <w:bCs w:val="0"/>
          <w:sz w:val="22"/>
          <w:szCs w:val="22"/>
        </w:rPr>
        <w:t xml:space="preserve">are </w:t>
      </w:r>
      <w:r w:rsidR="009131DF"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dezinfectare u</w:t>
      </w:r>
      <w:r w:rsidR="009131DF"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oar</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iar pentru a evita b</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ltirea apei </w:t>
      </w:r>
      <w:r w:rsidR="009131DF"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 xml:space="preserve">n exces vor fi </w:t>
      </w:r>
      <w:r w:rsidR="009131DF"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nclinate spre o re</w:t>
      </w:r>
      <w:r w:rsidR="009131DF"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ea de canalizare;</w:t>
      </w:r>
    </w:p>
    <w:p w14:paraId="4A987C77" w14:textId="209C3350"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pere</w:t>
      </w:r>
      <w:r w:rsidR="009131DF"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 dintre cu</w:t>
      </w:r>
      <w:r w:rsidR="009131DF"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tile pentru c</w:t>
      </w:r>
      <w:r w:rsidR="009131DF"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ini trebuie s</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aib</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cel pu</w:t>
      </w:r>
      <w:r w:rsidR="009131DF"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in 185 cm </w:t>
      </w:r>
      <w:r w:rsidR="009131DF"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l</w:t>
      </w:r>
      <w:r w:rsidR="009131DF"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ime, trebuie s</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9131DF"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 xml:space="preserve">mpiedice scurgerea apelor </w:t>
      </w:r>
      <w:r w:rsidR="009131DF"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dejec</w:t>
      </w:r>
      <w:r w:rsidR="009131DF"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iilor de Ia o cu</w:t>
      </w:r>
      <w:r w:rsidR="009131DF"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ca la alta;</w:t>
      </w:r>
    </w:p>
    <w:p w14:paraId="56EBC6AF" w14:textId="705978B5"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pere</w:t>
      </w:r>
      <w:r w:rsidR="009131DF"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 cu</w:t>
      </w:r>
      <w:r w:rsidR="009131DF"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tilor vor fi confec</w:t>
      </w:r>
      <w:r w:rsidR="009131DF"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iona</w:t>
      </w:r>
      <w:r w:rsidR="009131DF"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din unul din urm</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toarele materiale: c</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mid</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tencuit</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9131DF"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vopsit</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metal </w:t>
      </w:r>
      <w:r w:rsidR="009131DF"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 xml:space="preserve">ncastrat </w:t>
      </w:r>
      <w:r w:rsidR="009131DF"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beton</w:t>
      </w:r>
      <w:r w:rsidR="009131DF" w:rsidRPr="007F7026">
        <w:rPr>
          <w:rFonts w:asciiTheme="minorHAnsi" w:hAnsiTheme="minorHAnsi" w:cstheme="minorHAnsi"/>
          <w:b w:val="0"/>
          <w:bCs w:val="0"/>
          <w:sz w:val="22"/>
          <w:szCs w:val="22"/>
        </w:rPr>
        <w:t>,</w:t>
      </w:r>
      <w:r w:rsidRPr="007F7026">
        <w:rPr>
          <w:rFonts w:asciiTheme="minorHAnsi" w:hAnsiTheme="minorHAnsi" w:cstheme="minorHAnsi"/>
          <w:b w:val="0"/>
          <w:bCs w:val="0"/>
          <w:sz w:val="22"/>
          <w:szCs w:val="22"/>
        </w:rPr>
        <w:t xml:space="preserve"> beton</w:t>
      </w:r>
      <w:r w:rsidR="009131DF" w:rsidRPr="007F7026">
        <w:rPr>
          <w:rFonts w:asciiTheme="minorHAnsi" w:hAnsiTheme="minorHAnsi" w:cstheme="minorHAnsi"/>
          <w:b w:val="0"/>
          <w:bCs w:val="0"/>
          <w:sz w:val="22"/>
          <w:szCs w:val="22"/>
        </w:rPr>
        <w:t>,</w:t>
      </w:r>
      <w:r w:rsidRPr="007F7026">
        <w:rPr>
          <w:rFonts w:asciiTheme="minorHAnsi" w:hAnsiTheme="minorHAnsi" w:cstheme="minorHAnsi"/>
          <w:b w:val="0"/>
          <w:bCs w:val="0"/>
          <w:sz w:val="22"/>
          <w:szCs w:val="22"/>
        </w:rPr>
        <w:t xml:space="preserve"> plas</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de s</w:t>
      </w:r>
      <w:r w:rsidR="009131DF"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r</w:t>
      </w:r>
      <w:r w:rsidR="009131DF" w:rsidRPr="007F7026">
        <w:rPr>
          <w:rFonts w:asciiTheme="minorHAnsi" w:hAnsiTheme="minorHAnsi" w:cstheme="minorHAnsi"/>
          <w:b w:val="0"/>
          <w:bCs w:val="0"/>
          <w:sz w:val="22"/>
          <w:szCs w:val="22"/>
        </w:rPr>
        <w:t>mă;</w:t>
      </w:r>
    </w:p>
    <w:p w14:paraId="2E31FF2B" w14:textId="301FAE62"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deasupra pere</w:t>
      </w:r>
      <w:r w:rsidR="009131DF"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ilor desp</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9131DF"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itori se pune o plas</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de s</w:t>
      </w:r>
      <w:r w:rsidR="009131DF"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rm</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la </w:t>
      </w:r>
      <w:r w:rsidR="009131DF"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l</w:t>
      </w:r>
      <w:r w:rsidR="009131DF"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imea de 60 cm</w:t>
      </w:r>
      <w:r w:rsidR="009131DF" w:rsidRPr="007F7026">
        <w:rPr>
          <w:rFonts w:asciiTheme="minorHAnsi" w:hAnsiTheme="minorHAnsi" w:cstheme="minorHAnsi"/>
          <w:b w:val="0"/>
          <w:bCs w:val="0"/>
          <w:sz w:val="22"/>
          <w:szCs w:val="22"/>
        </w:rPr>
        <w:t>;</w:t>
      </w:r>
    </w:p>
    <w:p w14:paraId="4F16D50F" w14:textId="79899633"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cu</w:t>
      </w:r>
      <w:r w:rsidR="009131DF"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tile exterioare pot fi confec</w:t>
      </w:r>
      <w:r w:rsidR="009131DF"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ionate din plas</w:t>
      </w:r>
      <w:r w:rsidR="009131DF"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pe st</w:t>
      </w:r>
      <w:r w:rsidR="009131DF"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lpi metalici sau din lemn;</w:t>
      </w:r>
    </w:p>
    <w:p w14:paraId="39F88262" w14:textId="4C050A50"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ad</w:t>
      </w:r>
      <w:r w:rsidR="00447E62"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postul trebuie s</w:t>
      </w:r>
      <w:r w:rsidR="00447E62"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aib</w:t>
      </w:r>
      <w:r w:rsidR="00447E62"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drenaj </w:t>
      </w:r>
      <w:r w:rsidR="00447E62"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instala</w:t>
      </w:r>
      <w:r w:rsidR="00447E6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 corespunz</w:t>
      </w:r>
      <w:r w:rsidR="00447E62"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toare pentru depozitarea </w:t>
      </w:r>
      <w:r w:rsidR="00447E62"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nc</w:t>
      </w:r>
      <w:r w:rsidR="00447E62"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rc</w:t>
      </w:r>
      <w:r w:rsidR="00447E62"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turii de de</w:t>
      </w:r>
      <w:r w:rsidR="00447E62"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euri zilnice;</w:t>
      </w:r>
    </w:p>
    <w:p w14:paraId="0DAEAC97" w14:textId="41D5C454"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trebuie s</w:t>
      </w:r>
      <w:r w:rsidR="00447E62"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existe un control </w:t>
      </w:r>
      <w:r w:rsidR="00447E62"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ceea ce prive</w:t>
      </w:r>
      <w:r w:rsidR="00447E62"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te </w:t>
      </w:r>
      <w:r w:rsidR="00447E62"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nc</w:t>
      </w:r>
      <w:r w:rsidR="00447E62"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lzirea, ventila</w:t>
      </w:r>
      <w:r w:rsidR="00447E62"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ia </w:t>
      </w:r>
      <w:r w:rsidR="00447E62"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umiditatea corespunz</w:t>
      </w:r>
      <w:r w:rsidR="00447E62"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toare, </w:t>
      </w:r>
      <w:r w:rsidR="00447E62"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vederea asigur</w:t>
      </w:r>
      <w:r w:rsidR="00447E62"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rii confortului animalelor, personalului </w:t>
      </w:r>
      <w:r w:rsidR="00447E62"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i publicului </w:t>
      </w:r>
      <w:r w:rsidRPr="007F7026">
        <w:rPr>
          <w:rFonts w:asciiTheme="minorHAnsi" w:hAnsiTheme="minorHAnsi" w:cstheme="minorHAnsi"/>
          <w:b w:val="0"/>
          <w:bCs w:val="0"/>
          <w:sz w:val="22"/>
          <w:szCs w:val="22"/>
        </w:rPr>
        <w:lastRenderedPageBreak/>
        <w:t>vizitator;</w:t>
      </w:r>
    </w:p>
    <w:p w14:paraId="011FDF2C" w14:textId="6136DD37" w:rsidR="002C3ABB" w:rsidRPr="007F7026" w:rsidRDefault="00447E62"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î</w:t>
      </w:r>
      <w:r w:rsidR="002C3ABB" w:rsidRPr="007F7026">
        <w:rPr>
          <w:rFonts w:asciiTheme="minorHAnsi" w:hAnsiTheme="minorHAnsi" w:cstheme="minorHAnsi"/>
          <w:b w:val="0"/>
          <w:bCs w:val="0"/>
          <w:sz w:val="22"/>
          <w:szCs w:val="22"/>
        </w:rPr>
        <w:t>n toate zonele cu cu</w:t>
      </w:r>
      <w:r w:rsidRPr="007F7026">
        <w:rPr>
          <w:rFonts w:asciiTheme="minorHAnsi" w:hAnsiTheme="minorHAnsi" w:cstheme="minorHAnsi"/>
          <w:b w:val="0"/>
          <w:bCs w:val="0"/>
          <w:sz w:val="22"/>
          <w:szCs w:val="22"/>
        </w:rPr>
        <w:t>ș</w:t>
      </w:r>
      <w:r w:rsidR="002C3ABB" w:rsidRPr="007F7026">
        <w:rPr>
          <w:rFonts w:asciiTheme="minorHAnsi" w:hAnsiTheme="minorHAnsi" w:cstheme="minorHAnsi"/>
          <w:b w:val="0"/>
          <w:bCs w:val="0"/>
          <w:sz w:val="22"/>
          <w:szCs w:val="22"/>
        </w:rPr>
        <w:t>ti trebuie s</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 existe un mijloc de circulare a aerului, fie cu ajutorul ventilatoarelor de evacuare, fie cu ajutorul unor ferestre care s</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 poat</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 fi deschise;</w:t>
      </w:r>
    </w:p>
    <w:p w14:paraId="3EC144F2" w14:textId="67347E64"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cu</w:t>
      </w:r>
      <w:r w:rsidR="00447E62"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tile exterioare vor fi acoperite</w:t>
      </w:r>
      <w:r w:rsidR="00447E62" w:rsidRPr="007F7026">
        <w:rPr>
          <w:rFonts w:asciiTheme="minorHAnsi" w:hAnsiTheme="minorHAnsi" w:cstheme="minorHAnsi"/>
          <w:b w:val="0"/>
          <w:bCs w:val="0"/>
          <w:sz w:val="22"/>
          <w:szCs w:val="22"/>
        </w:rPr>
        <w:t>.</w:t>
      </w:r>
    </w:p>
    <w:p w14:paraId="177EC6F8" w14:textId="77777777" w:rsidR="002C3ABB" w:rsidRPr="007F7026" w:rsidRDefault="002C3ABB" w:rsidP="000E3D06">
      <w:pPr>
        <w:pStyle w:val="BodyText"/>
        <w:jc w:val="left"/>
        <w:rPr>
          <w:rFonts w:asciiTheme="minorHAnsi" w:hAnsiTheme="minorHAnsi" w:cstheme="minorHAnsi"/>
          <w:color w:val="FF0000"/>
          <w:sz w:val="28"/>
          <w:szCs w:val="22"/>
        </w:rPr>
      </w:pPr>
    </w:p>
    <w:p w14:paraId="75A3C8DE" w14:textId="20482E03" w:rsidR="002C3ABB" w:rsidRPr="007F7026" w:rsidRDefault="002C3ABB" w:rsidP="00DF6077">
      <w:pPr>
        <w:pStyle w:val="Heading6"/>
        <w:numPr>
          <w:ilvl w:val="5"/>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Ad</w:t>
      </w:r>
      <w:r w:rsidR="00BC4608"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postirea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w:t>
      </w:r>
      <w:r w:rsidR="00BC4608"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 xml:space="preserve">n cadrul </w:t>
      </w:r>
      <w:r w:rsidR="00BC4608" w:rsidRPr="007F7026">
        <w:rPr>
          <w:rFonts w:asciiTheme="minorHAnsi" w:hAnsiTheme="minorHAnsi" w:cstheme="minorHAnsi"/>
          <w:b w:val="0"/>
          <w:bCs w:val="0"/>
          <w:sz w:val="22"/>
          <w:szCs w:val="22"/>
        </w:rPr>
        <w:t>a</w:t>
      </w:r>
      <w:r w:rsidRPr="007F7026">
        <w:rPr>
          <w:rFonts w:asciiTheme="minorHAnsi" w:hAnsiTheme="minorHAnsi" w:cstheme="minorHAnsi"/>
          <w:b w:val="0"/>
          <w:bCs w:val="0"/>
          <w:sz w:val="22"/>
          <w:szCs w:val="22"/>
        </w:rPr>
        <w:t>d</w:t>
      </w:r>
      <w:r w:rsidR="00BC4608"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postului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se va face dup</w:t>
      </w:r>
      <w:r w:rsidR="00BC4608"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cum urmeaz</w:t>
      </w:r>
      <w:r w:rsidR="00BC4608"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w:t>
      </w:r>
    </w:p>
    <w:p w14:paraId="275DF65E" w14:textId="77777777"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Cuștile individuale corespund următoarelor standarde minime:</w:t>
      </w:r>
    </w:p>
    <w:p w14:paraId="5AC14897" w14:textId="77777777" w:rsidR="002C3ABB" w:rsidRPr="007F7026" w:rsidRDefault="002C3ABB" w:rsidP="00DF6077">
      <w:pPr>
        <w:pStyle w:val="ListParagraph"/>
        <w:numPr>
          <w:ilvl w:val="8"/>
          <w:numId w:val="18"/>
        </w:numPr>
        <w:tabs>
          <w:tab w:val="left" w:pos="1581"/>
        </w:tabs>
        <w:rPr>
          <w:rFonts w:asciiTheme="minorHAnsi" w:hAnsiTheme="minorHAnsi" w:cstheme="minorHAnsi"/>
          <w:szCs w:val="24"/>
        </w:rPr>
      </w:pPr>
      <w:r w:rsidRPr="007F7026">
        <w:rPr>
          <w:rFonts w:asciiTheme="minorHAnsi" w:hAnsiTheme="minorHAnsi" w:cstheme="minorHAnsi"/>
          <w:szCs w:val="24"/>
        </w:rPr>
        <w:t>pentru câinii de talie mare: 120 cm x 160 cm sau 1,92 m</w:t>
      </w:r>
      <w:r w:rsidRPr="007F7026">
        <w:rPr>
          <w:rFonts w:asciiTheme="minorHAnsi" w:hAnsiTheme="minorHAnsi" w:cstheme="minorHAnsi"/>
          <w:szCs w:val="24"/>
          <w:vertAlign w:val="superscript"/>
        </w:rPr>
        <w:t>2</w:t>
      </w:r>
      <w:r w:rsidRPr="007F7026">
        <w:rPr>
          <w:rFonts w:asciiTheme="minorHAnsi" w:hAnsiTheme="minorHAnsi" w:cstheme="minorHAnsi"/>
          <w:szCs w:val="24"/>
        </w:rPr>
        <w:t xml:space="preserve"> ;</w:t>
      </w:r>
    </w:p>
    <w:p w14:paraId="440ABDE5" w14:textId="77777777" w:rsidR="002C3ABB" w:rsidRPr="007F7026" w:rsidRDefault="002C3ABB" w:rsidP="00DF6077">
      <w:pPr>
        <w:pStyle w:val="ListParagraph"/>
        <w:numPr>
          <w:ilvl w:val="8"/>
          <w:numId w:val="18"/>
        </w:numPr>
        <w:tabs>
          <w:tab w:val="left" w:pos="1581"/>
        </w:tabs>
        <w:rPr>
          <w:rFonts w:asciiTheme="minorHAnsi" w:hAnsiTheme="minorHAnsi" w:cstheme="minorHAnsi"/>
          <w:szCs w:val="24"/>
        </w:rPr>
      </w:pPr>
      <w:r w:rsidRPr="007F7026">
        <w:rPr>
          <w:rFonts w:asciiTheme="minorHAnsi" w:hAnsiTheme="minorHAnsi" w:cstheme="minorHAnsi"/>
          <w:szCs w:val="24"/>
        </w:rPr>
        <w:t>pentru câinii de talie mijlocie: 110 cm x 148 cm sau 1,92 m</w:t>
      </w:r>
      <w:r w:rsidRPr="007F7026">
        <w:rPr>
          <w:rFonts w:asciiTheme="minorHAnsi" w:hAnsiTheme="minorHAnsi" w:cstheme="minorHAnsi"/>
          <w:szCs w:val="24"/>
          <w:vertAlign w:val="superscript"/>
        </w:rPr>
        <w:t>2</w:t>
      </w:r>
      <w:r w:rsidRPr="007F7026">
        <w:rPr>
          <w:rFonts w:asciiTheme="minorHAnsi" w:hAnsiTheme="minorHAnsi" w:cstheme="minorHAnsi"/>
          <w:szCs w:val="24"/>
        </w:rPr>
        <w:t xml:space="preserve"> ;</w:t>
      </w:r>
    </w:p>
    <w:p w14:paraId="6B23C963" w14:textId="77777777" w:rsidR="002C3ABB" w:rsidRPr="007F7026" w:rsidRDefault="002C3ABB" w:rsidP="00DF6077">
      <w:pPr>
        <w:pStyle w:val="ListParagraph"/>
        <w:numPr>
          <w:ilvl w:val="8"/>
          <w:numId w:val="18"/>
        </w:numPr>
        <w:tabs>
          <w:tab w:val="left" w:pos="1574"/>
        </w:tabs>
        <w:rPr>
          <w:rFonts w:asciiTheme="minorHAnsi" w:hAnsiTheme="minorHAnsi" w:cstheme="minorHAnsi"/>
          <w:szCs w:val="24"/>
        </w:rPr>
      </w:pPr>
      <w:r w:rsidRPr="007F7026">
        <w:rPr>
          <w:rFonts w:asciiTheme="minorHAnsi" w:hAnsiTheme="minorHAnsi" w:cstheme="minorHAnsi"/>
          <w:szCs w:val="24"/>
        </w:rPr>
        <w:t>pentru câinii de talie mică: 91 cm x 122 cm sau 1,10 m</w:t>
      </w:r>
      <w:r w:rsidRPr="007F7026">
        <w:rPr>
          <w:rFonts w:asciiTheme="minorHAnsi" w:hAnsiTheme="minorHAnsi" w:cstheme="minorHAnsi"/>
          <w:szCs w:val="24"/>
          <w:vertAlign w:val="superscript"/>
        </w:rPr>
        <w:t>2</w:t>
      </w:r>
      <w:r w:rsidRPr="007F7026">
        <w:rPr>
          <w:rFonts w:asciiTheme="minorHAnsi" w:hAnsiTheme="minorHAnsi" w:cstheme="minorHAnsi"/>
          <w:szCs w:val="24"/>
        </w:rPr>
        <w:t xml:space="preserve"> ;</w:t>
      </w:r>
    </w:p>
    <w:p w14:paraId="56F1DAF1" w14:textId="24933DA5" w:rsidR="002C3ABB" w:rsidRPr="007F7026" w:rsidRDefault="002C3ABB" w:rsidP="00DF6077">
      <w:pPr>
        <w:pStyle w:val="ListParagraph"/>
        <w:numPr>
          <w:ilvl w:val="8"/>
          <w:numId w:val="18"/>
        </w:numPr>
        <w:tabs>
          <w:tab w:val="left" w:pos="1586"/>
        </w:tabs>
        <w:rPr>
          <w:rFonts w:asciiTheme="minorHAnsi" w:hAnsiTheme="minorHAnsi" w:cstheme="minorHAnsi"/>
          <w:szCs w:val="24"/>
        </w:rPr>
      </w:pPr>
      <w:r w:rsidRPr="007F7026">
        <w:rPr>
          <w:rFonts w:asciiTheme="minorHAnsi" w:hAnsiTheme="minorHAnsi" w:cstheme="minorHAnsi"/>
          <w:szCs w:val="24"/>
        </w:rPr>
        <w:t>cuștile comune nu trebuie să adăpostească mai mult de 4 câini pe o suprafată de 6,5 m</w:t>
      </w:r>
      <w:r w:rsidRPr="007F7026">
        <w:rPr>
          <w:rFonts w:asciiTheme="minorHAnsi" w:hAnsiTheme="minorHAnsi" w:cstheme="minorHAnsi"/>
          <w:szCs w:val="24"/>
          <w:vertAlign w:val="superscript"/>
        </w:rPr>
        <w:t>2</w:t>
      </w:r>
      <w:r w:rsidRPr="007F7026">
        <w:rPr>
          <w:rFonts w:asciiTheme="minorHAnsi" w:hAnsiTheme="minorHAnsi" w:cstheme="minorHAnsi"/>
          <w:szCs w:val="24"/>
        </w:rPr>
        <w:t xml:space="preserve"> ;</w:t>
      </w:r>
    </w:p>
    <w:p w14:paraId="176932AF" w14:textId="39645910"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Cu</w:t>
      </w:r>
      <w:r w:rsidR="00F71ABD"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tile individuale trebuie să aibă următoarele dotări:</w:t>
      </w:r>
    </w:p>
    <w:p w14:paraId="39CA22F7" w14:textId="3F2400DE" w:rsidR="002C3ABB" w:rsidRPr="007F7026" w:rsidRDefault="002C3ABB" w:rsidP="00DF6077">
      <w:pPr>
        <w:pStyle w:val="ListParagraph"/>
        <w:numPr>
          <w:ilvl w:val="8"/>
          <w:numId w:val="18"/>
        </w:numPr>
        <w:tabs>
          <w:tab w:val="left" w:pos="1588"/>
        </w:tabs>
        <w:rPr>
          <w:rFonts w:asciiTheme="minorHAnsi" w:hAnsiTheme="minorHAnsi" w:cstheme="minorHAnsi"/>
          <w:b/>
          <w:szCs w:val="24"/>
        </w:rPr>
      </w:pPr>
      <w:r w:rsidRPr="007F7026">
        <w:rPr>
          <w:rFonts w:asciiTheme="minorHAnsi" w:hAnsiTheme="minorHAnsi" w:cstheme="minorHAnsi"/>
          <w:b/>
          <w:szCs w:val="24"/>
        </w:rPr>
        <w:t>să existe apă potabilă în permanen</w:t>
      </w:r>
      <w:r w:rsidR="00F71ABD" w:rsidRPr="007F7026">
        <w:rPr>
          <w:rFonts w:asciiTheme="minorHAnsi" w:hAnsiTheme="minorHAnsi" w:cstheme="minorHAnsi"/>
          <w:b/>
          <w:szCs w:val="24"/>
        </w:rPr>
        <w:t>ț</w:t>
      </w:r>
      <w:r w:rsidRPr="007F7026">
        <w:rPr>
          <w:rFonts w:asciiTheme="minorHAnsi" w:hAnsiTheme="minorHAnsi" w:cstheme="minorHAnsi"/>
          <w:b/>
          <w:szCs w:val="24"/>
        </w:rPr>
        <w:t>ă;</w:t>
      </w:r>
    </w:p>
    <w:p w14:paraId="1AAC2AD6" w14:textId="77777777" w:rsidR="002C3ABB" w:rsidRPr="007F7026" w:rsidRDefault="002C3ABB" w:rsidP="00DF6077">
      <w:pPr>
        <w:pStyle w:val="ListParagraph"/>
        <w:numPr>
          <w:ilvl w:val="8"/>
          <w:numId w:val="18"/>
        </w:numPr>
        <w:tabs>
          <w:tab w:val="left" w:pos="1599"/>
        </w:tabs>
        <w:rPr>
          <w:rFonts w:asciiTheme="minorHAnsi" w:hAnsiTheme="minorHAnsi" w:cstheme="minorHAnsi"/>
          <w:b/>
          <w:szCs w:val="24"/>
        </w:rPr>
      </w:pPr>
      <w:r w:rsidRPr="007F7026">
        <w:rPr>
          <w:rFonts w:asciiTheme="minorHAnsi" w:hAnsiTheme="minorHAnsi" w:cstheme="minorHAnsi"/>
          <w:b/>
          <w:szCs w:val="24"/>
        </w:rPr>
        <w:t>vasele de apă să fie curate și dezinfectate zilnic și întotdeauna înaintea aducerii unui nou animal în cușcă;</w:t>
      </w:r>
    </w:p>
    <w:p w14:paraId="013EA719" w14:textId="025B325C" w:rsidR="002C3ABB" w:rsidRPr="007F7026" w:rsidRDefault="002C3ABB" w:rsidP="00DF6077">
      <w:pPr>
        <w:pStyle w:val="ListParagraph"/>
        <w:numPr>
          <w:ilvl w:val="8"/>
          <w:numId w:val="18"/>
        </w:numPr>
        <w:tabs>
          <w:tab w:val="left" w:pos="1592"/>
        </w:tabs>
        <w:rPr>
          <w:rFonts w:asciiTheme="minorHAnsi" w:hAnsiTheme="minorHAnsi" w:cstheme="minorHAnsi"/>
          <w:b/>
          <w:szCs w:val="24"/>
        </w:rPr>
      </w:pPr>
      <w:r w:rsidRPr="007F7026">
        <w:rPr>
          <w:rFonts w:asciiTheme="minorHAnsi" w:hAnsiTheme="minorHAnsi" w:cstheme="minorHAnsi"/>
          <w:b/>
          <w:szCs w:val="24"/>
        </w:rPr>
        <w:t>vasele pentru alimentare să fie așezate astfel încât câinii să nu poată urina sau defeca în ele și să poată fi cură</w:t>
      </w:r>
      <w:r w:rsidR="00487A3C" w:rsidRPr="007F7026">
        <w:rPr>
          <w:rFonts w:asciiTheme="minorHAnsi" w:hAnsiTheme="minorHAnsi" w:cstheme="minorHAnsi"/>
          <w:b/>
          <w:szCs w:val="24"/>
        </w:rPr>
        <w:t>ț</w:t>
      </w:r>
      <w:r w:rsidRPr="007F7026">
        <w:rPr>
          <w:rFonts w:asciiTheme="minorHAnsi" w:hAnsiTheme="minorHAnsi" w:cstheme="minorHAnsi"/>
          <w:b/>
          <w:szCs w:val="24"/>
        </w:rPr>
        <w:t>ate și dezinfectate ușor;</w:t>
      </w:r>
    </w:p>
    <w:p w14:paraId="5B9D1EFB" w14:textId="5D72BA76" w:rsidR="002C3ABB" w:rsidRPr="007F7026" w:rsidRDefault="002C3ABB" w:rsidP="00DF6077">
      <w:pPr>
        <w:pStyle w:val="ListParagraph"/>
        <w:numPr>
          <w:ilvl w:val="8"/>
          <w:numId w:val="18"/>
        </w:numPr>
        <w:tabs>
          <w:tab w:val="left" w:pos="1581"/>
        </w:tabs>
        <w:rPr>
          <w:rFonts w:asciiTheme="minorHAnsi" w:hAnsiTheme="minorHAnsi" w:cstheme="minorHAnsi"/>
          <w:b/>
          <w:szCs w:val="24"/>
        </w:rPr>
      </w:pPr>
      <w:r w:rsidRPr="007F7026">
        <w:rPr>
          <w:rFonts w:asciiTheme="minorHAnsi" w:hAnsiTheme="minorHAnsi" w:cstheme="minorHAnsi"/>
          <w:b/>
          <w:szCs w:val="24"/>
        </w:rPr>
        <w:t>dacă spa</w:t>
      </w:r>
      <w:r w:rsidR="00487A3C" w:rsidRPr="007F7026">
        <w:rPr>
          <w:rFonts w:asciiTheme="minorHAnsi" w:hAnsiTheme="minorHAnsi" w:cstheme="minorHAnsi"/>
          <w:b/>
          <w:szCs w:val="24"/>
        </w:rPr>
        <w:t>ț</w:t>
      </w:r>
      <w:r w:rsidRPr="007F7026">
        <w:rPr>
          <w:rFonts w:asciiTheme="minorHAnsi" w:hAnsiTheme="minorHAnsi" w:cstheme="minorHAnsi"/>
          <w:b/>
          <w:szCs w:val="24"/>
        </w:rPr>
        <w:t>iile nu sunt încălzite, se pun în mod obligatoriu scânduri pentru odihnă și culcușuri;</w:t>
      </w:r>
    </w:p>
    <w:p w14:paraId="4AEE3C8A" w14:textId="0DD426B4" w:rsidR="002C3ABB" w:rsidRPr="007F7026" w:rsidRDefault="002C3ABB" w:rsidP="00DF6077">
      <w:pPr>
        <w:pStyle w:val="ListParagraph"/>
        <w:numPr>
          <w:ilvl w:val="8"/>
          <w:numId w:val="18"/>
        </w:numPr>
        <w:tabs>
          <w:tab w:val="left" w:pos="1581"/>
        </w:tabs>
        <w:rPr>
          <w:rFonts w:asciiTheme="minorHAnsi" w:hAnsiTheme="minorHAnsi" w:cstheme="minorHAnsi"/>
          <w:b/>
          <w:szCs w:val="24"/>
        </w:rPr>
      </w:pPr>
      <w:r w:rsidRPr="007F7026">
        <w:rPr>
          <w:rFonts w:asciiTheme="minorHAnsi" w:hAnsiTheme="minorHAnsi" w:cstheme="minorHAnsi"/>
          <w:b/>
          <w:szCs w:val="24"/>
        </w:rPr>
        <w:t>pentru culcușurile câinilor tineri se vor folosi pături, prosoape, cutii de carton, care pot fi</w:t>
      </w:r>
      <w:r w:rsidR="00487A3C" w:rsidRPr="007F7026">
        <w:rPr>
          <w:rFonts w:asciiTheme="minorHAnsi" w:hAnsiTheme="minorHAnsi" w:cstheme="minorHAnsi"/>
          <w:b/>
          <w:szCs w:val="24"/>
        </w:rPr>
        <w:t xml:space="preserve"> </w:t>
      </w:r>
      <w:r w:rsidRPr="007F7026">
        <w:rPr>
          <w:rFonts w:asciiTheme="minorHAnsi" w:hAnsiTheme="minorHAnsi" w:cstheme="minorHAnsi"/>
          <w:b/>
          <w:szCs w:val="24"/>
        </w:rPr>
        <w:t>cură</w:t>
      </w:r>
      <w:r w:rsidR="00487A3C" w:rsidRPr="007F7026">
        <w:rPr>
          <w:rFonts w:asciiTheme="minorHAnsi" w:hAnsiTheme="minorHAnsi" w:cstheme="minorHAnsi"/>
          <w:b/>
          <w:szCs w:val="24"/>
        </w:rPr>
        <w:t>ț</w:t>
      </w:r>
      <w:r w:rsidRPr="007F7026">
        <w:rPr>
          <w:rFonts w:asciiTheme="minorHAnsi" w:hAnsiTheme="minorHAnsi" w:cstheme="minorHAnsi"/>
          <w:b/>
          <w:szCs w:val="24"/>
        </w:rPr>
        <w:t>ate și dezinfectate ușor</w:t>
      </w:r>
      <w:r w:rsidR="00487A3C" w:rsidRPr="007F7026">
        <w:rPr>
          <w:rFonts w:asciiTheme="minorHAnsi" w:hAnsiTheme="minorHAnsi" w:cstheme="minorHAnsi"/>
          <w:b/>
          <w:szCs w:val="24"/>
        </w:rPr>
        <w:t>;</w:t>
      </w:r>
    </w:p>
    <w:p w14:paraId="69E33EB9" w14:textId="38CC5A63" w:rsidR="002C3ABB" w:rsidRPr="007F7026" w:rsidRDefault="002C3ABB" w:rsidP="00DF6077">
      <w:pPr>
        <w:pStyle w:val="ListParagraph"/>
        <w:numPr>
          <w:ilvl w:val="8"/>
          <w:numId w:val="18"/>
        </w:numPr>
        <w:tabs>
          <w:tab w:val="left" w:pos="1581"/>
        </w:tabs>
        <w:rPr>
          <w:rFonts w:asciiTheme="minorHAnsi" w:hAnsiTheme="minorHAnsi" w:cstheme="minorHAnsi"/>
          <w:b/>
          <w:szCs w:val="24"/>
        </w:rPr>
      </w:pPr>
      <w:r w:rsidRPr="007F7026">
        <w:rPr>
          <w:rFonts w:asciiTheme="minorHAnsi" w:hAnsiTheme="minorHAnsi" w:cstheme="minorHAnsi"/>
          <w:b/>
          <w:szCs w:val="24"/>
        </w:rPr>
        <w:t>trebuie să fie asigurat suficient spa</w:t>
      </w:r>
      <w:r w:rsidR="00487A3C" w:rsidRPr="007F7026">
        <w:rPr>
          <w:rFonts w:asciiTheme="minorHAnsi" w:hAnsiTheme="minorHAnsi" w:cstheme="minorHAnsi"/>
          <w:b/>
          <w:szCs w:val="24"/>
        </w:rPr>
        <w:t>ț</w:t>
      </w:r>
      <w:r w:rsidRPr="007F7026">
        <w:rPr>
          <w:rFonts w:asciiTheme="minorHAnsi" w:hAnsiTheme="minorHAnsi" w:cstheme="minorHAnsi"/>
          <w:b/>
          <w:szCs w:val="24"/>
        </w:rPr>
        <w:t>iu pentru ca personalul să lucreze comod.</w:t>
      </w:r>
    </w:p>
    <w:p w14:paraId="5FBA8D5C" w14:textId="695B1261" w:rsidR="002C3ABB" w:rsidRPr="007F7026" w:rsidRDefault="002C3ABB" w:rsidP="00DF6077">
      <w:pPr>
        <w:pStyle w:val="Heading6"/>
        <w:numPr>
          <w:ilvl w:val="5"/>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Hrănirea câinilor. Concesionarul serviciului pentru gestionarea câinilor fără stăp</w:t>
      </w:r>
      <w:r w:rsidR="00E90BF4"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 este obligat să</w:t>
      </w:r>
      <w:r w:rsidR="00E90BF4" w:rsidRPr="007F7026">
        <w:rPr>
          <w:rFonts w:asciiTheme="minorHAnsi" w:hAnsiTheme="minorHAnsi" w:cstheme="minorHAnsi"/>
          <w:b w:val="0"/>
          <w:bCs w:val="0"/>
          <w:sz w:val="22"/>
          <w:szCs w:val="22"/>
        </w:rPr>
        <w:t xml:space="preserve"> as</w:t>
      </w:r>
      <w:r w:rsidRPr="007F7026">
        <w:rPr>
          <w:rFonts w:asciiTheme="minorHAnsi" w:hAnsiTheme="minorHAnsi" w:cstheme="minorHAnsi"/>
          <w:b w:val="0"/>
          <w:bCs w:val="0"/>
          <w:sz w:val="22"/>
          <w:szCs w:val="22"/>
        </w:rPr>
        <w:t>igure tuturor c</w:t>
      </w:r>
      <w:r w:rsidR="00E90BF4"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inilor caza</w:t>
      </w:r>
      <w:r w:rsidR="00E90BF4"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 în adăposturile publice hrană și apă în cantitate suficientă, posibilitate de mișcare suficientă, tratament medical, îngrijire și atentie, în conformitate cu prevederile legale </w:t>
      </w:r>
      <w:r w:rsidR="00E90BF4"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vigoare.</w:t>
      </w:r>
      <w:r w:rsidR="00CC12C0"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 xml:space="preserve">Hranirea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in centru se face pe durata stabilita de mentinere in centru adica maximum 14 zile dupa cum urmeaza:</w:t>
      </w:r>
    </w:p>
    <w:p w14:paraId="12CDE927" w14:textId="041FEC4F"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w:t>
      </w:r>
      <w:r w:rsidR="007B6EF5" w:rsidRPr="007F7026">
        <w:rPr>
          <w:rFonts w:asciiTheme="minorHAnsi" w:hAnsiTheme="minorHAnsi" w:cstheme="minorHAnsi"/>
          <w:b w:val="0"/>
          <w:bCs w:val="0"/>
          <w:sz w:val="22"/>
          <w:szCs w:val="22"/>
        </w:rPr>
        <w:t>ăț</w:t>
      </w:r>
      <w:r w:rsidRPr="007F7026">
        <w:rPr>
          <w:rFonts w:asciiTheme="minorHAnsi" w:hAnsiTheme="minorHAnsi" w:cstheme="minorHAnsi"/>
          <w:b w:val="0"/>
          <w:bCs w:val="0"/>
          <w:sz w:val="22"/>
          <w:szCs w:val="22"/>
        </w:rPr>
        <w:t xml:space="preserve">eii </w:t>
      </w:r>
      <w:r w:rsidR="007B6EF5"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v</w:t>
      </w:r>
      <w:r w:rsidR="007B6EF5"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rst</w:t>
      </w:r>
      <w:r w:rsidR="007B6EF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de 6-12 s</w:t>
      </w:r>
      <w:r w:rsidR="007B6EF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pt</w:t>
      </w:r>
      <w:r w:rsidR="007B6EF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m</w:t>
      </w:r>
      <w:r w:rsidR="007B6EF5"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ni vor fi hr</w:t>
      </w:r>
      <w:r w:rsidR="007B6EF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ni</w:t>
      </w:r>
      <w:r w:rsidR="007B6EF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de 3 ori pe zi, c</w:t>
      </w:r>
      <w:r w:rsidR="007B6EF5"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inii </w:t>
      </w:r>
      <w:r w:rsidR="007B6EF5"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v</w:t>
      </w:r>
      <w:r w:rsidR="007B6EF5"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rst</w:t>
      </w:r>
      <w:r w:rsidR="007B6EF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de peste 12 s</w:t>
      </w:r>
      <w:r w:rsidR="007B6EF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pt</w:t>
      </w:r>
      <w:r w:rsidR="007B6EF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m</w:t>
      </w:r>
      <w:r w:rsidR="007B6EF5"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ni vor fi hr</w:t>
      </w:r>
      <w:r w:rsidR="007B6EF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ni</w:t>
      </w:r>
      <w:r w:rsidR="007B6EF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de dou</w:t>
      </w:r>
      <w:r w:rsidR="007B6EF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ori pe zi, iar c</w:t>
      </w:r>
      <w:r w:rsidR="007B6EF5"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inii de peste un an vor fi hr</w:t>
      </w:r>
      <w:r w:rsidR="007B6EF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ni</w:t>
      </w:r>
      <w:r w:rsidR="007B6EF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o dat</w:t>
      </w:r>
      <w:r w:rsidR="007B6EF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pe zi;</w:t>
      </w:r>
    </w:p>
    <w:p w14:paraId="007631C6" w14:textId="2CC148CC"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hrana trebuie s</w:t>
      </w:r>
      <w:r w:rsidR="007B6EF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fie </w:t>
      </w:r>
      <w:r w:rsidR="00C65C66"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ntotdeauna proasp</w:t>
      </w:r>
      <w:r w:rsidR="00C65C6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w:t>
      </w:r>
      <w:r w:rsidR="00C65C6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iar hrana uscat</w:t>
      </w:r>
      <w:r w:rsidR="00C65C6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va fi administrat</w:t>
      </w:r>
      <w:r w:rsidR="00C65C6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individual </w:t>
      </w:r>
      <w:r w:rsidR="00C65C66"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supravegheat;</w:t>
      </w:r>
    </w:p>
    <w:p w14:paraId="6EC5C3C8" w14:textId="3A84C21C" w:rsidR="002C3ABB" w:rsidRPr="007F7026" w:rsidRDefault="002C3ABB" w:rsidP="00DF6077">
      <w:pPr>
        <w:pStyle w:val="Heading6"/>
        <w:numPr>
          <w:ilvl w:val="5"/>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Preluarea, </w:t>
      </w:r>
      <w:r w:rsidR="002C2F0B"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 xml:space="preserve">nregistrarea, consultarea </w:t>
      </w:r>
      <w:r w:rsidR="002C2F0B"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i trierea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adu</w:t>
      </w:r>
      <w:r w:rsidR="002C2F0B" w:rsidRPr="007F7026">
        <w:rPr>
          <w:rFonts w:asciiTheme="minorHAnsi" w:hAnsiTheme="minorHAnsi" w:cstheme="minorHAnsi"/>
          <w:b w:val="0"/>
          <w:bCs w:val="0"/>
          <w:sz w:val="22"/>
          <w:szCs w:val="22"/>
        </w:rPr>
        <w:t>și</w:t>
      </w:r>
      <w:r w:rsidRPr="007F7026">
        <w:rPr>
          <w:rFonts w:asciiTheme="minorHAnsi" w:hAnsiTheme="minorHAnsi" w:cstheme="minorHAnsi"/>
          <w:b w:val="0"/>
          <w:bCs w:val="0"/>
          <w:sz w:val="22"/>
          <w:szCs w:val="22"/>
        </w:rPr>
        <w:t xml:space="preserve"> </w:t>
      </w:r>
      <w:r w:rsidR="002C2F0B"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ad</w:t>
      </w:r>
      <w:r w:rsidR="002C2F0B"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popst se face </w:t>
      </w:r>
      <w:r w:rsidR="002C2F0B"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ntr-un spa</w:t>
      </w:r>
      <w:r w:rsidR="002C2F0B"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iu destinat acestei activit</w:t>
      </w:r>
      <w:r w:rsidR="002C2F0B" w:rsidRPr="007F7026">
        <w:rPr>
          <w:rFonts w:asciiTheme="minorHAnsi" w:hAnsiTheme="minorHAnsi" w:cstheme="minorHAnsi"/>
          <w:b w:val="0"/>
          <w:bCs w:val="0"/>
          <w:sz w:val="22"/>
          <w:szCs w:val="22"/>
        </w:rPr>
        <w:t>ăț</w:t>
      </w:r>
      <w:r w:rsidRPr="007F7026">
        <w:rPr>
          <w:rFonts w:asciiTheme="minorHAnsi" w:hAnsiTheme="minorHAnsi" w:cstheme="minorHAnsi"/>
          <w:b w:val="0"/>
          <w:bCs w:val="0"/>
          <w:sz w:val="22"/>
          <w:szCs w:val="22"/>
        </w:rPr>
        <w:t>i, suficient de spa</w:t>
      </w:r>
      <w:r w:rsidR="002C2F0B"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ios </w:t>
      </w:r>
      <w:r w:rsidR="002C2F0B"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i igienizat astfel </w:t>
      </w:r>
      <w:r w:rsidR="002C2F0B"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nc</w:t>
      </w:r>
      <w:r w:rsidR="002C2F0B"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t s</w:t>
      </w:r>
      <w:r w:rsidR="002C2F0B"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asigure spa</w:t>
      </w:r>
      <w:r w:rsidR="002C2F0B"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iul necesar pentru mi</w:t>
      </w:r>
      <w:r w:rsidR="002C2F0B"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carea personalului, a persoanelor care vin pentru adop</w:t>
      </w:r>
      <w:r w:rsidR="002C2F0B"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w:t>
      </w:r>
      <w:r w:rsidR="002C2F0B" w:rsidRPr="007F7026">
        <w:rPr>
          <w:rFonts w:asciiTheme="minorHAnsi" w:hAnsiTheme="minorHAnsi" w:cstheme="minorHAnsi"/>
          <w:b w:val="0"/>
          <w:bCs w:val="0"/>
          <w:sz w:val="22"/>
          <w:szCs w:val="22"/>
        </w:rPr>
        <w:t>;</w:t>
      </w:r>
    </w:p>
    <w:p w14:paraId="33F4D554" w14:textId="2C0F8772" w:rsidR="002C3ABB" w:rsidRPr="007F7026" w:rsidRDefault="002C3ABB" w:rsidP="00DF6077">
      <w:pPr>
        <w:pStyle w:val="Heading6"/>
        <w:numPr>
          <w:ilvl w:val="5"/>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Tratarea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se va face </w:t>
      </w:r>
      <w:r w:rsidR="00CA408C"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ntr-un spa</w:t>
      </w:r>
      <w:r w:rsidR="00CA408C"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iu cu destina</w:t>
      </w:r>
      <w:r w:rsidR="00CA408C"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ia de chirurgie sau </w:t>
      </w:r>
      <w:r w:rsidR="00CA408C"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mai multe spa</w:t>
      </w:r>
      <w:r w:rsidR="00CA408C"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ii </w:t>
      </w:r>
      <w:r w:rsidR="00CA408C"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func</w:t>
      </w:r>
      <w:r w:rsidR="00CA408C"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ie de capacitatea ad</w:t>
      </w:r>
      <w:r w:rsidR="00CA408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postului, spa</w:t>
      </w:r>
      <w:r w:rsidR="00CA408C"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ii care vor respecta normele sanitar veterinare </w:t>
      </w:r>
      <w:r w:rsidR="00CA408C"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 xml:space="preserve">n vigoare. </w:t>
      </w:r>
      <w:r w:rsidR="00CA408C"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aceste s</w:t>
      </w:r>
      <w:r w:rsidR="00CA408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li se vor efectua interven</w:t>
      </w:r>
      <w:r w:rsidR="00CA408C"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iile chirurgicale de sterilizare a c</w:t>
      </w:r>
      <w:r w:rsidR="00CA408C"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inilor, precum </w:t>
      </w:r>
      <w:r w:rsidR="00CA408C"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eutanasierea.</w:t>
      </w:r>
    </w:p>
    <w:p w14:paraId="52A8D327" w14:textId="799C67BD" w:rsidR="002C3ABB" w:rsidRPr="007F7026" w:rsidRDefault="002C3ABB" w:rsidP="00DF6077">
      <w:pPr>
        <w:pStyle w:val="Heading6"/>
        <w:numPr>
          <w:ilvl w:val="5"/>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Controlul bolilor se efectueaz</w:t>
      </w:r>
      <w:r w:rsidR="00CA408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zilnic fiec</w:t>
      </w:r>
      <w:r w:rsidR="00CA408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rui c</w:t>
      </w:r>
      <w:r w:rsidR="00CA408C"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ine din adapost, orice eveniment medical va fi </w:t>
      </w:r>
      <w:r w:rsidR="00CA408C"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 xml:space="preserve">nregistrat </w:t>
      </w:r>
      <w:r w:rsidR="00CA408C"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fi</w:t>
      </w:r>
      <w:r w:rsidR="00CA408C"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a individual</w:t>
      </w:r>
      <w:r w:rsidR="00CA408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CA408C"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i </w:t>
      </w:r>
      <w:r w:rsidR="00CA408C"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 xml:space="preserve">n registrul central. Examinarea se va face de medicul veterinar al centrului sau </w:t>
      </w:r>
      <w:r w:rsidR="00CA408C"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lipsa acestuia de c</w:t>
      </w:r>
      <w:r w:rsidR="00CA408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tre tehnicianul veterinar. Personalul centrului va fi instruit s</w:t>
      </w:r>
      <w:r w:rsidR="00CA408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recunoasc</w:t>
      </w:r>
      <w:r w:rsidR="00CA408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semnele de boal</w:t>
      </w:r>
      <w:r w:rsidR="00CA408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CA408C"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s</w:t>
      </w:r>
      <w:r w:rsidR="00CA408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le aduc</w:t>
      </w:r>
      <w:r w:rsidR="00CA408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la cuno</w:t>
      </w:r>
      <w:r w:rsidR="00CA408C"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tin</w:t>
      </w:r>
      <w:r w:rsidR="00CA408C"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a personalului veterinar.</w:t>
      </w:r>
    </w:p>
    <w:p w14:paraId="31B95EA1" w14:textId="11D68A89" w:rsidR="002C3ABB" w:rsidRPr="007F7026" w:rsidRDefault="00CA408C" w:rsidP="00DF6077">
      <w:pPr>
        <w:pStyle w:val="Heading6"/>
        <w:numPr>
          <w:ilvl w:val="5"/>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Î</w:t>
      </w:r>
      <w:r w:rsidR="002C3ABB" w:rsidRPr="007F7026">
        <w:rPr>
          <w:rFonts w:asciiTheme="minorHAnsi" w:hAnsiTheme="minorHAnsi" w:cstheme="minorHAnsi"/>
          <w:b w:val="0"/>
          <w:bCs w:val="0"/>
          <w:sz w:val="22"/>
          <w:szCs w:val="22"/>
        </w:rPr>
        <w:t>ntre</w:t>
      </w:r>
      <w:r w:rsidRPr="007F7026">
        <w:rPr>
          <w:rFonts w:asciiTheme="minorHAnsi" w:hAnsiTheme="minorHAnsi" w:cstheme="minorHAnsi"/>
          <w:b w:val="0"/>
          <w:bCs w:val="0"/>
          <w:sz w:val="22"/>
          <w:szCs w:val="22"/>
        </w:rPr>
        <w:t>ț</w:t>
      </w:r>
      <w:r w:rsidR="002C3ABB" w:rsidRPr="007F7026">
        <w:rPr>
          <w:rFonts w:asciiTheme="minorHAnsi" w:hAnsiTheme="minorHAnsi" w:cstheme="minorHAnsi"/>
          <w:b w:val="0"/>
          <w:bCs w:val="0"/>
          <w:sz w:val="22"/>
          <w:szCs w:val="22"/>
        </w:rPr>
        <w:t>inerea cur</w:t>
      </w:r>
      <w:r w:rsidRPr="007F7026">
        <w:rPr>
          <w:rFonts w:asciiTheme="minorHAnsi" w:hAnsiTheme="minorHAnsi" w:cstheme="minorHAnsi"/>
          <w:b w:val="0"/>
          <w:bCs w:val="0"/>
          <w:sz w:val="22"/>
          <w:szCs w:val="22"/>
        </w:rPr>
        <w:t>ăț</w:t>
      </w:r>
      <w:r w:rsidR="002C3ABB" w:rsidRPr="007F7026">
        <w:rPr>
          <w:rFonts w:asciiTheme="minorHAnsi" w:hAnsiTheme="minorHAnsi" w:cstheme="minorHAnsi"/>
          <w:b w:val="0"/>
          <w:bCs w:val="0"/>
          <w:sz w:val="22"/>
          <w:szCs w:val="22"/>
        </w:rPr>
        <w:t>eniei se face prin cur</w:t>
      </w:r>
      <w:r w:rsidRPr="007F7026">
        <w:rPr>
          <w:rFonts w:asciiTheme="minorHAnsi" w:hAnsiTheme="minorHAnsi" w:cstheme="minorHAnsi"/>
          <w:b w:val="0"/>
          <w:bCs w:val="0"/>
          <w:sz w:val="22"/>
          <w:szCs w:val="22"/>
        </w:rPr>
        <w:t>ăț</w:t>
      </w:r>
      <w:r w:rsidR="002C3ABB" w:rsidRPr="007F7026">
        <w:rPr>
          <w:rFonts w:asciiTheme="minorHAnsi" w:hAnsiTheme="minorHAnsi" w:cstheme="minorHAnsi"/>
          <w:b w:val="0"/>
          <w:bCs w:val="0"/>
          <w:sz w:val="22"/>
          <w:szCs w:val="22"/>
        </w:rPr>
        <w:t>irea, sp</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larea </w:t>
      </w:r>
      <w:r w:rsidR="00801616" w:rsidRPr="007F7026">
        <w:rPr>
          <w:rFonts w:asciiTheme="minorHAnsi" w:hAnsiTheme="minorHAnsi" w:cstheme="minorHAnsi"/>
          <w:b w:val="0"/>
          <w:bCs w:val="0"/>
          <w:sz w:val="22"/>
          <w:szCs w:val="22"/>
        </w:rPr>
        <w:t>ș</w:t>
      </w:r>
      <w:r w:rsidR="002C3ABB" w:rsidRPr="007F7026">
        <w:rPr>
          <w:rFonts w:asciiTheme="minorHAnsi" w:hAnsiTheme="minorHAnsi" w:cstheme="minorHAnsi"/>
          <w:b w:val="0"/>
          <w:bCs w:val="0"/>
          <w:sz w:val="22"/>
          <w:szCs w:val="22"/>
        </w:rPr>
        <w:t>i dezinfec</w:t>
      </w:r>
      <w:r w:rsidR="00801616" w:rsidRPr="007F7026">
        <w:rPr>
          <w:rFonts w:asciiTheme="minorHAnsi" w:hAnsiTheme="minorHAnsi" w:cstheme="minorHAnsi"/>
          <w:b w:val="0"/>
          <w:bCs w:val="0"/>
          <w:sz w:val="22"/>
          <w:szCs w:val="22"/>
        </w:rPr>
        <w:t>ț</w:t>
      </w:r>
      <w:r w:rsidR="002C3ABB" w:rsidRPr="007F7026">
        <w:rPr>
          <w:rFonts w:asciiTheme="minorHAnsi" w:hAnsiTheme="minorHAnsi" w:cstheme="minorHAnsi"/>
          <w:b w:val="0"/>
          <w:bCs w:val="0"/>
          <w:sz w:val="22"/>
          <w:szCs w:val="22"/>
        </w:rPr>
        <w:t>ia fiec</w:t>
      </w:r>
      <w:r w:rsidR="00801616"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rei cu</w:t>
      </w:r>
      <w:r w:rsidR="00801616" w:rsidRPr="007F7026">
        <w:rPr>
          <w:rFonts w:asciiTheme="minorHAnsi" w:hAnsiTheme="minorHAnsi" w:cstheme="minorHAnsi"/>
          <w:b w:val="0"/>
          <w:bCs w:val="0"/>
          <w:sz w:val="22"/>
          <w:szCs w:val="22"/>
        </w:rPr>
        <w:t>ș</w:t>
      </w:r>
      <w:r w:rsidR="002C3ABB" w:rsidRPr="007F7026">
        <w:rPr>
          <w:rFonts w:asciiTheme="minorHAnsi" w:hAnsiTheme="minorHAnsi" w:cstheme="minorHAnsi"/>
          <w:b w:val="0"/>
          <w:bCs w:val="0"/>
          <w:sz w:val="22"/>
          <w:szCs w:val="22"/>
        </w:rPr>
        <w:t>ti sau boxe, opera</w:t>
      </w:r>
      <w:r w:rsidR="00801616" w:rsidRPr="007F7026">
        <w:rPr>
          <w:rFonts w:asciiTheme="minorHAnsi" w:hAnsiTheme="minorHAnsi" w:cstheme="minorHAnsi"/>
          <w:b w:val="0"/>
          <w:bCs w:val="0"/>
          <w:sz w:val="22"/>
          <w:szCs w:val="22"/>
        </w:rPr>
        <w:t>ț</w:t>
      </w:r>
      <w:r w:rsidR="002C3ABB" w:rsidRPr="007F7026">
        <w:rPr>
          <w:rFonts w:asciiTheme="minorHAnsi" w:hAnsiTheme="minorHAnsi" w:cstheme="minorHAnsi"/>
          <w:b w:val="0"/>
          <w:bCs w:val="0"/>
          <w:sz w:val="22"/>
          <w:szCs w:val="22"/>
        </w:rPr>
        <w:t xml:space="preserve">ii efectuate zilnic </w:t>
      </w:r>
      <w:r w:rsidR="00801616" w:rsidRPr="007F7026">
        <w:rPr>
          <w:rFonts w:asciiTheme="minorHAnsi" w:hAnsiTheme="minorHAnsi" w:cstheme="minorHAnsi"/>
          <w:b w:val="0"/>
          <w:bCs w:val="0"/>
          <w:sz w:val="22"/>
          <w:szCs w:val="22"/>
        </w:rPr>
        <w:t>ș</w:t>
      </w:r>
      <w:r w:rsidR="002C3ABB" w:rsidRPr="007F7026">
        <w:rPr>
          <w:rFonts w:asciiTheme="minorHAnsi" w:hAnsiTheme="minorHAnsi" w:cstheme="minorHAnsi"/>
          <w:b w:val="0"/>
          <w:bCs w:val="0"/>
          <w:sz w:val="22"/>
          <w:szCs w:val="22"/>
        </w:rPr>
        <w:t xml:space="preserve">i </w:t>
      </w:r>
      <w:r w:rsidR="00801616" w:rsidRPr="007F7026">
        <w:rPr>
          <w:rFonts w:asciiTheme="minorHAnsi" w:hAnsiTheme="minorHAnsi" w:cstheme="minorHAnsi"/>
          <w:b w:val="0"/>
          <w:bCs w:val="0"/>
          <w:sz w:val="22"/>
          <w:szCs w:val="22"/>
        </w:rPr>
        <w:t>î</w:t>
      </w:r>
      <w:r w:rsidR="002C3ABB" w:rsidRPr="007F7026">
        <w:rPr>
          <w:rFonts w:asciiTheme="minorHAnsi" w:hAnsiTheme="minorHAnsi" w:cstheme="minorHAnsi"/>
          <w:b w:val="0"/>
          <w:bCs w:val="0"/>
          <w:sz w:val="22"/>
          <w:szCs w:val="22"/>
        </w:rPr>
        <w:t xml:space="preserve">nainte de intrarea unui nou animal. Se va avea </w:t>
      </w:r>
      <w:r w:rsidR="00801616" w:rsidRPr="007F7026">
        <w:rPr>
          <w:rFonts w:asciiTheme="minorHAnsi" w:hAnsiTheme="minorHAnsi" w:cstheme="minorHAnsi"/>
          <w:b w:val="0"/>
          <w:bCs w:val="0"/>
          <w:sz w:val="22"/>
          <w:szCs w:val="22"/>
        </w:rPr>
        <w:t>î</w:t>
      </w:r>
      <w:r w:rsidR="002C3ABB" w:rsidRPr="007F7026">
        <w:rPr>
          <w:rFonts w:asciiTheme="minorHAnsi" w:hAnsiTheme="minorHAnsi" w:cstheme="minorHAnsi"/>
          <w:b w:val="0"/>
          <w:bCs w:val="0"/>
          <w:sz w:val="22"/>
          <w:szCs w:val="22"/>
        </w:rPr>
        <w:t>n vedere c</w:t>
      </w:r>
      <w:r w:rsidR="00801616"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 pe perioda efectu</w:t>
      </w:r>
      <w:r w:rsidR="00801616"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rii cur</w:t>
      </w:r>
      <w:r w:rsidR="00801616" w:rsidRPr="007F7026">
        <w:rPr>
          <w:rFonts w:asciiTheme="minorHAnsi" w:hAnsiTheme="minorHAnsi" w:cstheme="minorHAnsi"/>
          <w:b w:val="0"/>
          <w:bCs w:val="0"/>
          <w:sz w:val="22"/>
          <w:szCs w:val="22"/>
        </w:rPr>
        <w:t>ăț</w:t>
      </w:r>
      <w:r w:rsidR="002C3ABB" w:rsidRPr="007F7026">
        <w:rPr>
          <w:rFonts w:asciiTheme="minorHAnsi" w:hAnsiTheme="minorHAnsi" w:cstheme="minorHAnsi"/>
          <w:b w:val="0"/>
          <w:bCs w:val="0"/>
          <w:sz w:val="22"/>
          <w:szCs w:val="22"/>
        </w:rPr>
        <w:t xml:space="preserve">eniei apa </w:t>
      </w:r>
      <w:r w:rsidR="00801616" w:rsidRPr="007F7026">
        <w:rPr>
          <w:rFonts w:asciiTheme="minorHAnsi" w:hAnsiTheme="minorHAnsi" w:cstheme="minorHAnsi"/>
          <w:b w:val="0"/>
          <w:bCs w:val="0"/>
          <w:sz w:val="22"/>
          <w:szCs w:val="22"/>
        </w:rPr>
        <w:t>ș</w:t>
      </w:r>
      <w:r w:rsidR="002C3ABB" w:rsidRPr="007F7026">
        <w:rPr>
          <w:rFonts w:asciiTheme="minorHAnsi" w:hAnsiTheme="minorHAnsi" w:cstheme="minorHAnsi"/>
          <w:b w:val="0"/>
          <w:bCs w:val="0"/>
          <w:sz w:val="22"/>
          <w:szCs w:val="22"/>
        </w:rPr>
        <w:t>i dezinfectantul s</w:t>
      </w:r>
      <w:r w:rsidR="00801616"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 nu vin</w:t>
      </w:r>
      <w:r w:rsidR="00801616"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 </w:t>
      </w:r>
      <w:r w:rsidR="00801616" w:rsidRPr="007F7026">
        <w:rPr>
          <w:rFonts w:asciiTheme="minorHAnsi" w:hAnsiTheme="minorHAnsi" w:cstheme="minorHAnsi"/>
          <w:b w:val="0"/>
          <w:bCs w:val="0"/>
          <w:sz w:val="22"/>
          <w:szCs w:val="22"/>
        </w:rPr>
        <w:t>î</w:t>
      </w:r>
      <w:r w:rsidR="002C3ABB" w:rsidRPr="007F7026">
        <w:rPr>
          <w:rFonts w:asciiTheme="minorHAnsi" w:hAnsiTheme="minorHAnsi" w:cstheme="minorHAnsi"/>
          <w:b w:val="0"/>
          <w:bCs w:val="0"/>
          <w:sz w:val="22"/>
          <w:szCs w:val="22"/>
        </w:rPr>
        <w:t>n contact cu c</w:t>
      </w:r>
      <w:r w:rsidR="00801616" w:rsidRPr="007F7026">
        <w:rPr>
          <w:rFonts w:asciiTheme="minorHAnsi" w:hAnsiTheme="minorHAnsi" w:cstheme="minorHAnsi"/>
          <w:b w:val="0"/>
          <w:bCs w:val="0"/>
          <w:sz w:val="22"/>
          <w:szCs w:val="22"/>
        </w:rPr>
        <w:t>â</w:t>
      </w:r>
      <w:r w:rsidR="002C3ABB" w:rsidRPr="007F7026">
        <w:rPr>
          <w:rFonts w:asciiTheme="minorHAnsi" w:hAnsiTheme="minorHAnsi" w:cstheme="minorHAnsi"/>
          <w:b w:val="0"/>
          <w:bCs w:val="0"/>
          <w:sz w:val="22"/>
          <w:szCs w:val="22"/>
        </w:rPr>
        <w:t>inii.</w:t>
      </w:r>
    </w:p>
    <w:p w14:paraId="085707DA" w14:textId="5D721488" w:rsidR="002C3ABB" w:rsidRPr="007F7026" w:rsidRDefault="002C3ABB" w:rsidP="00DF6077">
      <w:pPr>
        <w:pStyle w:val="Heading6"/>
        <w:numPr>
          <w:ilvl w:val="5"/>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Eutanasierea este un act de sacrificare prin procede rapide și nedureroase a câinilor. Eutanasierea este singura procedur</w:t>
      </w:r>
      <w:r w:rsidR="0080161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admis</w:t>
      </w:r>
      <w:r w:rsidR="0080161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de suprimare a vie</w:t>
      </w:r>
      <w:r w:rsidR="00801616"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 câinilor f</w:t>
      </w:r>
      <w:r w:rsidR="0080161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80161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st</w:t>
      </w:r>
      <w:r w:rsidR="0080161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w:t>
      </w:r>
      <w:r w:rsidR="00801616"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 Eutanasierea câinilor se efectueaz</w:t>
      </w:r>
      <w:r w:rsidR="0080161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numai de c</w:t>
      </w:r>
      <w:r w:rsidR="0080161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tre un medic veterinar de liber</w:t>
      </w:r>
      <w:r w:rsidR="0080161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practic</w:t>
      </w:r>
      <w:r w:rsidR="0080161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w:t>
      </w:r>
      <w:r w:rsidR="00BC4608"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lastRenderedPageBreak/>
        <w:t xml:space="preserve">organizat </w:t>
      </w:r>
      <w:r w:rsidR="00801616"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condi</w:t>
      </w:r>
      <w:r w:rsidR="00801616"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iile legii </w:t>
      </w:r>
      <w:r w:rsidR="00801616"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se realizeaz</w:t>
      </w:r>
      <w:r w:rsidR="0080161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conform Ghidului pentru eutanasierea animalelor, aprobat de c</w:t>
      </w:r>
      <w:r w:rsidR="0080161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tre Colegiul Medicilor Veterinari.</w:t>
      </w:r>
    </w:p>
    <w:p w14:paraId="0DD4E015" w14:textId="232DF78B" w:rsidR="002C3ABB" w:rsidRPr="007F7026" w:rsidRDefault="002C3ABB" w:rsidP="00DF6077">
      <w:pPr>
        <w:pStyle w:val="Heading6"/>
        <w:numPr>
          <w:ilvl w:val="5"/>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Incinerarea cadavrelor conform legislației în vigoare</w:t>
      </w:r>
      <w:r w:rsidR="00505276" w:rsidRPr="007F7026">
        <w:rPr>
          <w:rFonts w:asciiTheme="minorHAnsi" w:hAnsiTheme="minorHAnsi" w:cstheme="minorHAnsi"/>
          <w:b w:val="0"/>
          <w:bCs w:val="0"/>
          <w:sz w:val="22"/>
          <w:szCs w:val="22"/>
        </w:rPr>
        <w:t>:</w:t>
      </w:r>
    </w:p>
    <w:p w14:paraId="3AA54DB6" w14:textId="6BD832AA" w:rsidR="002C3ABB" w:rsidRPr="007F7026" w:rsidRDefault="00082C5A"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cadavrele </w:t>
      </w:r>
      <w:r w:rsidR="002C3ABB" w:rsidRPr="007F7026">
        <w:rPr>
          <w:rFonts w:asciiTheme="minorHAnsi" w:hAnsiTheme="minorHAnsi" w:cstheme="minorHAnsi"/>
          <w:b w:val="0"/>
          <w:bCs w:val="0"/>
          <w:sz w:val="22"/>
          <w:szCs w:val="22"/>
        </w:rPr>
        <w:t>câinilor vor fi transportate cu mijloace de transport speciale, destinate acestui tip de activitate</w:t>
      </w:r>
      <w:r w:rsidR="00505276" w:rsidRPr="007F7026">
        <w:rPr>
          <w:rFonts w:asciiTheme="minorHAnsi" w:hAnsiTheme="minorHAnsi" w:cstheme="minorHAnsi"/>
          <w:b w:val="0"/>
          <w:bCs w:val="0"/>
          <w:sz w:val="22"/>
          <w:szCs w:val="22"/>
        </w:rPr>
        <w:t>;</w:t>
      </w:r>
    </w:p>
    <w:p w14:paraId="72A30EEA" w14:textId="4110D3BA" w:rsidR="002C3ABB" w:rsidRPr="007F7026" w:rsidRDefault="00082C5A"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incinerarea </w:t>
      </w:r>
      <w:r w:rsidR="002C3ABB" w:rsidRPr="007F7026">
        <w:rPr>
          <w:rFonts w:asciiTheme="minorHAnsi" w:hAnsiTheme="minorHAnsi" w:cstheme="minorHAnsi"/>
          <w:b w:val="0"/>
          <w:bCs w:val="0"/>
          <w:sz w:val="22"/>
          <w:szCs w:val="22"/>
        </w:rPr>
        <w:t>cadavrelor presupune neutralizarea deșeurilor de origine animală de către societăți avizate conform legislației în vigoare</w:t>
      </w:r>
      <w:r w:rsidR="00505276" w:rsidRPr="007F7026">
        <w:rPr>
          <w:rFonts w:asciiTheme="minorHAnsi" w:hAnsiTheme="minorHAnsi" w:cstheme="minorHAnsi"/>
          <w:b w:val="0"/>
          <w:bCs w:val="0"/>
          <w:sz w:val="22"/>
          <w:szCs w:val="22"/>
        </w:rPr>
        <w:t>;</w:t>
      </w:r>
    </w:p>
    <w:p w14:paraId="703F98E3" w14:textId="3A48A4F0" w:rsidR="002C3ABB" w:rsidRPr="007F7026" w:rsidRDefault="00082C5A"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cadavrele </w:t>
      </w:r>
      <w:r w:rsidR="002C3ABB" w:rsidRPr="007F7026">
        <w:rPr>
          <w:rFonts w:asciiTheme="minorHAnsi" w:hAnsiTheme="minorHAnsi" w:cstheme="minorHAnsi"/>
          <w:b w:val="0"/>
          <w:bCs w:val="0"/>
          <w:sz w:val="22"/>
          <w:szCs w:val="22"/>
        </w:rPr>
        <w:t>câinilor eutanasiati, mor</w:t>
      </w:r>
      <w:r w:rsidR="00505276" w:rsidRPr="007F7026">
        <w:rPr>
          <w:rFonts w:asciiTheme="minorHAnsi" w:hAnsiTheme="minorHAnsi" w:cstheme="minorHAnsi"/>
          <w:b w:val="0"/>
          <w:bCs w:val="0"/>
          <w:sz w:val="22"/>
          <w:szCs w:val="22"/>
        </w:rPr>
        <w:t>ț</w:t>
      </w:r>
      <w:r w:rsidR="002C3ABB" w:rsidRPr="007F7026">
        <w:rPr>
          <w:rFonts w:asciiTheme="minorHAnsi" w:hAnsiTheme="minorHAnsi" w:cstheme="minorHAnsi"/>
          <w:b w:val="0"/>
          <w:bCs w:val="0"/>
          <w:sz w:val="22"/>
          <w:szCs w:val="22"/>
        </w:rPr>
        <w:t xml:space="preserve">i </w:t>
      </w:r>
      <w:r w:rsidR="00505276" w:rsidRPr="007F7026">
        <w:rPr>
          <w:rFonts w:asciiTheme="minorHAnsi" w:hAnsiTheme="minorHAnsi" w:cstheme="minorHAnsi"/>
          <w:b w:val="0"/>
          <w:bCs w:val="0"/>
          <w:sz w:val="22"/>
          <w:szCs w:val="22"/>
        </w:rPr>
        <w:t>î</w:t>
      </w:r>
      <w:r w:rsidR="002C3ABB" w:rsidRPr="007F7026">
        <w:rPr>
          <w:rFonts w:asciiTheme="minorHAnsi" w:hAnsiTheme="minorHAnsi" w:cstheme="minorHAnsi"/>
          <w:b w:val="0"/>
          <w:bCs w:val="0"/>
          <w:sz w:val="22"/>
          <w:szCs w:val="22"/>
        </w:rPr>
        <w:t>n ad</w:t>
      </w:r>
      <w:r w:rsidR="00505276"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post din alte cauze sau colectate de pe str</w:t>
      </w:r>
      <w:r w:rsidR="00505276"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zi, vor</w:t>
      </w:r>
      <w:r w:rsidR="00505276" w:rsidRPr="007F7026">
        <w:rPr>
          <w:rFonts w:asciiTheme="minorHAnsi" w:hAnsiTheme="minorHAnsi" w:cstheme="minorHAnsi"/>
          <w:b w:val="0"/>
          <w:bCs w:val="0"/>
          <w:sz w:val="22"/>
          <w:szCs w:val="22"/>
        </w:rPr>
        <w:t xml:space="preserve"> </w:t>
      </w:r>
      <w:r w:rsidR="002C3ABB" w:rsidRPr="007F7026">
        <w:rPr>
          <w:rFonts w:asciiTheme="minorHAnsi" w:hAnsiTheme="minorHAnsi" w:cstheme="minorHAnsi"/>
          <w:b w:val="0"/>
          <w:bCs w:val="0"/>
          <w:sz w:val="22"/>
          <w:szCs w:val="22"/>
        </w:rPr>
        <w:t xml:space="preserve">fi incinerate, cu respectarea normelor sanitar-veterinare </w:t>
      </w:r>
      <w:r w:rsidR="00505276" w:rsidRPr="007F7026">
        <w:rPr>
          <w:rFonts w:asciiTheme="minorHAnsi" w:hAnsiTheme="minorHAnsi" w:cstheme="minorHAnsi"/>
          <w:b w:val="0"/>
          <w:bCs w:val="0"/>
          <w:sz w:val="22"/>
          <w:szCs w:val="22"/>
        </w:rPr>
        <w:t>î</w:t>
      </w:r>
      <w:r w:rsidR="002C3ABB" w:rsidRPr="007F7026">
        <w:rPr>
          <w:rFonts w:asciiTheme="minorHAnsi" w:hAnsiTheme="minorHAnsi" w:cstheme="minorHAnsi"/>
          <w:b w:val="0"/>
          <w:bCs w:val="0"/>
          <w:sz w:val="22"/>
          <w:szCs w:val="22"/>
        </w:rPr>
        <w:t>n vigoare, interzic</w:t>
      </w:r>
      <w:r w:rsidR="00505276" w:rsidRPr="007F7026">
        <w:rPr>
          <w:rFonts w:asciiTheme="minorHAnsi" w:hAnsiTheme="minorHAnsi" w:cstheme="minorHAnsi"/>
          <w:b w:val="0"/>
          <w:bCs w:val="0"/>
          <w:sz w:val="22"/>
          <w:szCs w:val="22"/>
        </w:rPr>
        <w:t>â</w:t>
      </w:r>
      <w:r w:rsidR="002C3ABB" w:rsidRPr="007F7026">
        <w:rPr>
          <w:rFonts w:asciiTheme="minorHAnsi" w:hAnsiTheme="minorHAnsi" w:cstheme="minorHAnsi"/>
          <w:b w:val="0"/>
          <w:bCs w:val="0"/>
          <w:sz w:val="22"/>
          <w:szCs w:val="22"/>
        </w:rPr>
        <w:t>ndu-se folosirea lor pentru ob</w:t>
      </w:r>
      <w:r w:rsidR="00505276" w:rsidRPr="007F7026">
        <w:rPr>
          <w:rFonts w:asciiTheme="minorHAnsi" w:hAnsiTheme="minorHAnsi" w:cstheme="minorHAnsi"/>
          <w:b w:val="0"/>
          <w:bCs w:val="0"/>
          <w:sz w:val="22"/>
          <w:szCs w:val="22"/>
        </w:rPr>
        <w:t>ț</w:t>
      </w:r>
      <w:r w:rsidR="002C3ABB" w:rsidRPr="007F7026">
        <w:rPr>
          <w:rFonts w:asciiTheme="minorHAnsi" w:hAnsiTheme="minorHAnsi" w:cstheme="minorHAnsi"/>
          <w:b w:val="0"/>
          <w:bCs w:val="0"/>
          <w:sz w:val="22"/>
          <w:szCs w:val="22"/>
        </w:rPr>
        <w:t>inerea de piei, gr</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simi, carne, f</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ina proteic</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ș</w:t>
      </w:r>
      <w:r w:rsidR="002C3ABB" w:rsidRPr="007F7026">
        <w:rPr>
          <w:rFonts w:asciiTheme="minorHAnsi" w:hAnsiTheme="minorHAnsi" w:cstheme="minorHAnsi"/>
          <w:b w:val="0"/>
          <w:bCs w:val="0"/>
          <w:sz w:val="22"/>
          <w:szCs w:val="22"/>
        </w:rPr>
        <w:t>i de alte produse</w:t>
      </w:r>
      <w:r w:rsidR="000F5950" w:rsidRPr="007F7026">
        <w:rPr>
          <w:rFonts w:asciiTheme="minorHAnsi" w:hAnsiTheme="minorHAnsi" w:cstheme="minorHAnsi"/>
          <w:b w:val="0"/>
          <w:bCs w:val="0"/>
          <w:sz w:val="22"/>
          <w:szCs w:val="22"/>
        </w:rPr>
        <w:t>;</w:t>
      </w:r>
    </w:p>
    <w:p w14:paraId="52D9254A" w14:textId="7796D59F" w:rsidR="002C3ABB" w:rsidRPr="007F7026" w:rsidRDefault="00082C5A"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cadavrele </w:t>
      </w:r>
      <w:r w:rsidR="002C3ABB" w:rsidRPr="007F7026">
        <w:rPr>
          <w:rFonts w:asciiTheme="minorHAnsi" w:hAnsiTheme="minorHAnsi" w:cstheme="minorHAnsi"/>
          <w:b w:val="0"/>
          <w:bCs w:val="0"/>
          <w:sz w:val="22"/>
          <w:szCs w:val="22"/>
        </w:rPr>
        <w:t>câinilor eutanasiati, mor</w:t>
      </w:r>
      <w:r w:rsidR="000F5950" w:rsidRPr="007F7026">
        <w:rPr>
          <w:rFonts w:asciiTheme="minorHAnsi" w:hAnsiTheme="minorHAnsi" w:cstheme="minorHAnsi"/>
          <w:b w:val="0"/>
          <w:bCs w:val="0"/>
          <w:sz w:val="22"/>
          <w:szCs w:val="22"/>
        </w:rPr>
        <w:t>ț</w:t>
      </w:r>
      <w:r w:rsidR="002C3ABB" w:rsidRPr="007F7026">
        <w:rPr>
          <w:rFonts w:asciiTheme="minorHAnsi" w:hAnsiTheme="minorHAnsi" w:cstheme="minorHAnsi"/>
          <w:b w:val="0"/>
          <w:bCs w:val="0"/>
          <w:sz w:val="22"/>
          <w:szCs w:val="22"/>
        </w:rPr>
        <w:t xml:space="preserve">i </w:t>
      </w:r>
      <w:r w:rsidR="000F5950" w:rsidRPr="007F7026">
        <w:rPr>
          <w:rFonts w:asciiTheme="minorHAnsi" w:hAnsiTheme="minorHAnsi" w:cstheme="minorHAnsi"/>
          <w:b w:val="0"/>
          <w:bCs w:val="0"/>
          <w:sz w:val="22"/>
          <w:szCs w:val="22"/>
        </w:rPr>
        <w:t>î</w:t>
      </w:r>
      <w:r w:rsidR="002C3ABB" w:rsidRPr="007F7026">
        <w:rPr>
          <w:rFonts w:asciiTheme="minorHAnsi" w:hAnsiTheme="minorHAnsi" w:cstheme="minorHAnsi"/>
          <w:b w:val="0"/>
          <w:bCs w:val="0"/>
          <w:sz w:val="22"/>
          <w:szCs w:val="22"/>
        </w:rPr>
        <w:t>n ad</w:t>
      </w:r>
      <w:r w:rsidR="000F5950"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post din alte cauze sau colectate de pe str</w:t>
      </w:r>
      <w:r w:rsidR="000F5950"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zi vor fi transportate </w:t>
      </w:r>
      <w:r w:rsidR="000F5950" w:rsidRPr="007F7026">
        <w:rPr>
          <w:rFonts w:asciiTheme="minorHAnsi" w:hAnsiTheme="minorHAnsi" w:cstheme="minorHAnsi"/>
          <w:b w:val="0"/>
          <w:bCs w:val="0"/>
          <w:sz w:val="22"/>
          <w:szCs w:val="22"/>
        </w:rPr>
        <w:t>ș</w:t>
      </w:r>
      <w:r w:rsidR="002C3ABB" w:rsidRPr="007F7026">
        <w:rPr>
          <w:rFonts w:asciiTheme="minorHAnsi" w:hAnsiTheme="minorHAnsi" w:cstheme="minorHAnsi"/>
          <w:b w:val="0"/>
          <w:bCs w:val="0"/>
          <w:sz w:val="22"/>
          <w:szCs w:val="22"/>
        </w:rPr>
        <w:t>i eliminate cu respectarea strict</w:t>
      </w:r>
      <w:r w:rsidR="000F5950"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 a prevederilor Regulamentului (CE) nr. 1069 al Parlamentului European </w:t>
      </w:r>
      <w:r w:rsidR="000F5950" w:rsidRPr="007F7026">
        <w:rPr>
          <w:rFonts w:asciiTheme="minorHAnsi" w:hAnsiTheme="minorHAnsi" w:cstheme="minorHAnsi"/>
          <w:b w:val="0"/>
          <w:bCs w:val="0"/>
          <w:sz w:val="22"/>
          <w:szCs w:val="22"/>
        </w:rPr>
        <w:t>ș</w:t>
      </w:r>
      <w:r w:rsidR="002C3ABB" w:rsidRPr="007F7026">
        <w:rPr>
          <w:rFonts w:asciiTheme="minorHAnsi" w:hAnsiTheme="minorHAnsi" w:cstheme="minorHAnsi"/>
          <w:b w:val="0"/>
          <w:bCs w:val="0"/>
          <w:sz w:val="22"/>
          <w:szCs w:val="22"/>
        </w:rPr>
        <w:t>i al Consiliului din 21 octombrie 2009 de stabilire a unor norme sanitare</w:t>
      </w:r>
      <w:r w:rsidR="000F5950" w:rsidRPr="007F7026">
        <w:rPr>
          <w:rFonts w:asciiTheme="minorHAnsi" w:hAnsiTheme="minorHAnsi" w:cstheme="minorHAnsi"/>
          <w:b w:val="0"/>
          <w:bCs w:val="0"/>
          <w:sz w:val="22"/>
          <w:szCs w:val="22"/>
        </w:rPr>
        <w:t>;</w:t>
      </w:r>
    </w:p>
    <w:p w14:paraId="78F6401E" w14:textId="1443701A"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privind subprodusele de origine animal</w:t>
      </w:r>
      <w:r w:rsidR="000F5950"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0F5950"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i produsele derivate care nu sunt destinate consumului uman </w:t>
      </w:r>
      <w:r w:rsidR="000F5950"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de abrogare a Regulamentului (CE) nr. 1774/2002 (Regulament privind subprodusele de origine animal</w:t>
      </w:r>
      <w:r w:rsidR="00E94151"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E94151"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ale Ordinului pre</w:t>
      </w:r>
      <w:r w:rsidR="00E94151"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edintelui Autorit</w:t>
      </w:r>
      <w:r w:rsidR="00E94151" w:rsidRPr="007F7026">
        <w:rPr>
          <w:rFonts w:asciiTheme="minorHAnsi" w:hAnsiTheme="minorHAnsi" w:cstheme="minorHAnsi"/>
          <w:b w:val="0"/>
          <w:bCs w:val="0"/>
          <w:sz w:val="22"/>
          <w:szCs w:val="22"/>
        </w:rPr>
        <w:t>ăț</w:t>
      </w:r>
      <w:r w:rsidRPr="007F7026">
        <w:rPr>
          <w:rFonts w:asciiTheme="minorHAnsi" w:hAnsiTheme="minorHAnsi" w:cstheme="minorHAnsi"/>
          <w:b w:val="0"/>
          <w:bCs w:val="0"/>
          <w:sz w:val="22"/>
          <w:szCs w:val="22"/>
        </w:rPr>
        <w:t>ii Na</w:t>
      </w:r>
      <w:r w:rsidR="00E94151"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ionale Sanitare Veterinare </w:t>
      </w:r>
      <w:r w:rsidR="00E94151"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pentru Siguran</w:t>
      </w:r>
      <w:r w:rsidR="00E94151"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a Alimentelor nr. 80/2005 pentru aprobarea Normei sanitare veterinare </w:t>
      </w:r>
      <w:r w:rsidR="00E94151"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pentru siguran</w:t>
      </w:r>
      <w:r w:rsidR="003D3CA3"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a aliment</w:t>
      </w:r>
      <w:r w:rsidR="003D3CA3" w:rsidRPr="007F7026">
        <w:rPr>
          <w:rFonts w:asciiTheme="minorHAnsi" w:hAnsiTheme="minorHAnsi" w:cstheme="minorHAnsi"/>
          <w:b w:val="0"/>
          <w:bCs w:val="0"/>
          <w:sz w:val="22"/>
          <w:szCs w:val="22"/>
        </w:rPr>
        <w:t>e</w:t>
      </w:r>
      <w:r w:rsidRPr="007F7026">
        <w:rPr>
          <w:rFonts w:asciiTheme="minorHAnsi" w:hAnsiTheme="minorHAnsi" w:cstheme="minorHAnsi"/>
          <w:b w:val="0"/>
          <w:bCs w:val="0"/>
          <w:sz w:val="22"/>
          <w:szCs w:val="22"/>
        </w:rPr>
        <w:t xml:space="preserve">lor privind stabilirea documentelor </w:t>
      </w:r>
      <w:r w:rsidR="003D3CA3"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eviden</w:t>
      </w:r>
      <w:r w:rsidR="003D3CA3"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elor veterinare necesare </w:t>
      </w:r>
      <w:r w:rsidR="003D3CA3"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cadrul activit</w:t>
      </w:r>
      <w:r w:rsidR="003D3CA3" w:rsidRPr="007F7026">
        <w:rPr>
          <w:rFonts w:asciiTheme="minorHAnsi" w:hAnsiTheme="minorHAnsi" w:cstheme="minorHAnsi"/>
          <w:b w:val="0"/>
          <w:bCs w:val="0"/>
          <w:sz w:val="22"/>
          <w:szCs w:val="22"/>
        </w:rPr>
        <w:t>ăț</w:t>
      </w:r>
      <w:r w:rsidRPr="007F7026">
        <w:rPr>
          <w:rFonts w:asciiTheme="minorHAnsi" w:hAnsiTheme="minorHAnsi" w:cstheme="minorHAnsi"/>
          <w:b w:val="0"/>
          <w:bCs w:val="0"/>
          <w:sz w:val="22"/>
          <w:szCs w:val="22"/>
        </w:rPr>
        <w:t>ii de neutralizare a de</w:t>
      </w:r>
      <w:r w:rsidR="003D3CA3"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eurilor de origine animal</w:t>
      </w:r>
      <w:r w:rsidR="003D3CA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cu modific</w:t>
      </w:r>
      <w:r w:rsidR="003D3CA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rile </w:t>
      </w:r>
      <w:r w:rsidR="003D3CA3"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complet</w:t>
      </w:r>
      <w:r w:rsidR="003D3CA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rile ulterioare</w:t>
      </w:r>
      <w:r w:rsidR="003D3CA3" w:rsidRPr="007F7026">
        <w:rPr>
          <w:rFonts w:asciiTheme="minorHAnsi" w:hAnsiTheme="minorHAnsi" w:cstheme="minorHAnsi"/>
          <w:b w:val="0"/>
          <w:bCs w:val="0"/>
          <w:sz w:val="22"/>
          <w:szCs w:val="22"/>
        </w:rPr>
        <w:t>;</w:t>
      </w:r>
    </w:p>
    <w:p w14:paraId="1A06ADB8" w14:textId="4A3FC53A" w:rsidR="002C3ABB" w:rsidRPr="007F7026" w:rsidRDefault="003D3CA3"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w:t>
      </w:r>
      <w:r w:rsidR="002C3ABB" w:rsidRPr="007F7026">
        <w:rPr>
          <w:rFonts w:asciiTheme="minorHAnsi" w:hAnsiTheme="minorHAnsi" w:cstheme="minorHAnsi"/>
          <w:b w:val="0"/>
          <w:bCs w:val="0"/>
          <w:sz w:val="22"/>
          <w:szCs w:val="22"/>
        </w:rPr>
        <w:t>oncesionarul, dup</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 ca</w:t>
      </w:r>
      <w:r w:rsidRPr="007F7026">
        <w:rPr>
          <w:rFonts w:asciiTheme="minorHAnsi" w:hAnsiTheme="minorHAnsi" w:cstheme="minorHAnsi"/>
          <w:b w:val="0"/>
          <w:bCs w:val="0"/>
          <w:sz w:val="22"/>
          <w:szCs w:val="22"/>
        </w:rPr>
        <w:t>ș</w:t>
      </w:r>
      <w:r w:rsidR="002C3ABB" w:rsidRPr="007F7026">
        <w:rPr>
          <w:rFonts w:asciiTheme="minorHAnsi" w:hAnsiTheme="minorHAnsi" w:cstheme="minorHAnsi"/>
          <w:b w:val="0"/>
          <w:bCs w:val="0"/>
          <w:sz w:val="22"/>
          <w:szCs w:val="22"/>
        </w:rPr>
        <w:t>tigarea licita</w:t>
      </w:r>
      <w:r w:rsidRPr="007F7026">
        <w:rPr>
          <w:rFonts w:asciiTheme="minorHAnsi" w:hAnsiTheme="minorHAnsi" w:cstheme="minorHAnsi"/>
          <w:b w:val="0"/>
          <w:bCs w:val="0"/>
          <w:sz w:val="22"/>
          <w:szCs w:val="22"/>
        </w:rPr>
        <w:t>ț</w:t>
      </w:r>
      <w:r w:rsidR="002C3ABB" w:rsidRPr="007F7026">
        <w:rPr>
          <w:rFonts w:asciiTheme="minorHAnsi" w:hAnsiTheme="minorHAnsi" w:cstheme="minorHAnsi"/>
          <w:b w:val="0"/>
          <w:bCs w:val="0"/>
          <w:sz w:val="22"/>
          <w:szCs w:val="22"/>
        </w:rPr>
        <w:t>iei, trebuie s</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î</w:t>
      </w:r>
      <w:r w:rsidR="002C3ABB" w:rsidRPr="007F7026">
        <w:rPr>
          <w:rFonts w:asciiTheme="minorHAnsi" w:hAnsiTheme="minorHAnsi" w:cstheme="minorHAnsi"/>
          <w:b w:val="0"/>
          <w:bCs w:val="0"/>
          <w:sz w:val="22"/>
          <w:szCs w:val="22"/>
        </w:rPr>
        <w:t xml:space="preserve">ncheie </w:t>
      </w:r>
      <w:r w:rsidRPr="007F7026">
        <w:rPr>
          <w:rFonts w:asciiTheme="minorHAnsi" w:hAnsiTheme="minorHAnsi" w:cstheme="minorHAnsi"/>
          <w:b w:val="0"/>
          <w:bCs w:val="0"/>
          <w:sz w:val="22"/>
          <w:szCs w:val="22"/>
        </w:rPr>
        <w:t>î</w:t>
      </w:r>
      <w:r w:rsidR="002C3ABB" w:rsidRPr="007F7026">
        <w:rPr>
          <w:rFonts w:asciiTheme="minorHAnsi" w:hAnsiTheme="minorHAnsi" w:cstheme="minorHAnsi"/>
          <w:b w:val="0"/>
          <w:bCs w:val="0"/>
          <w:sz w:val="22"/>
          <w:szCs w:val="22"/>
        </w:rPr>
        <w:t>n termen de maxim 30 zile contract cu o unitate de ecarisare/neutralizare a cadavrelor autorizat</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 sanitar-veterinar sau s</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 de</w:t>
      </w:r>
      <w:r w:rsidRPr="007F7026">
        <w:rPr>
          <w:rFonts w:asciiTheme="minorHAnsi" w:hAnsiTheme="minorHAnsi" w:cstheme="minorHAnsi"/>
          <w:b w:val="0"/>
          <w:bCs w:val="0"/>
          <w:sz w:val="22"/>
          <w:szCs w:val="22"/>
        </w:rPr>
        <w:t>ț</w:t>
      </w:r>
      <w:r w:rsidR="002C3ABB" w:rsidRPr="007F7026">
        <w:rPr>
          <w:rFonts w:asciiTheme="minorHAnsi" w:hAnsiTheme="minorHAnsi" w:cstheme="minorHAnsi"/>
          <w:b w:val="0"/>
          <w:bCs w:val="0"/>
          <w:sz w:val="22"/>
          <w:szCs w:val="22"/>
        </w:rPr>
        <w:t>in</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 instala</w:t>
      </w:r>
      <w:r w:rsidR="009E14FC" w:rsidRPr="007F7026">
        <w:rPr>
          <w:rFonts w:asciiTheme="minorHAnsi" w:hAnsiTheme="minorHAnsi" w:cstheme="minorHAnsi"/>
          <w:b w:val="0"/>
          <w:bCs w:val="0"/>
          <w:sz w:val="22"/>
          <w:szCs w:val="22"/>
        </w:rPr>
        <w:t>ț</w:t>
      </w:r>
      <w:r w:rsidR="002C3ABB" w:rsidRPr="007F7026">
        <w:rPr>
          <w:rFonts w:asciiTheme="minorHAnsi" w:hAnsiTheme="minorHAnsi" w:cstheme="minorHAnsi"/>
          <w:b w:val="0"/>
          <w:bCs w:val="0"/>
          <w:sz w:val="22"/>
          <w:szCs w:val="22"/>
        </w:rPr>
        <w:t>ii proprii de incinerare, autorizate conform prevederilor Regulamentului (CE) nr. 1069/2009.</w:t>
      </w:r>
    </w:p>
    <w:p w14:paraId="0D433833" w14:textId="77777777" w:rsidR="002C3ABB" w:rsidRPr="007F7026" w:rsidRDefault="002C3ABB" w:rsidP="000E3D06">
      <w:pPr>
        <w:pStyle w:val="BodyText"/>
        <w:jc w:val="left"/>
        <w:rPr>
          <w:rFonts w:asciiTheme="minorHAnsi" w:hAnsiTheme="minorHAnsi" w:cstheme="minorHAnsi"/>
          <w:color w:val="FF0000"/>
          <w:sz w:val="24"/>
          <w:szCs w:val="22"/>
        </w:rPr>
      </w:pPr>
    </w:p>
    <w:p w14:paraId="66CFB386" w14:textId="04DFCECF" w:rsidR="002C3ABB" w:rsidRPr="007F7026" w:rsidRDefault="002C3ABB" w:rsidP="00DF6077">
      <w:pPr>
        <w:pStyle w:val="Heading6"/>
        <w:numPr>
          <w:ilvl w:val="0"/>
          <w:numId w:val="15"/>
        </w:numPr>
        <w:spacing w:before="120"/>
        <w:rPr>
          <w:rFonts w:asciiTheme="minorHAnsi" w:hAnsiTheme="minorHAnsi" w:cstheme="minorHAnsi"/>
          <w:bCs w:val="0"/>
          <w:sz w:val="22"/>
          <w:szCs w:val="22"/>
        </w:rPr>
      </w:pPr>
      <w:r w:rsidRPr="007F7026">
        <w:rPr>
          <w:rFonts w:asciiTheme="minorHAnsi" w:hAnsiTheme="minorHAnsi" w:cstheme="minorHAnsi"/>
          <w:bCs w:val="0"/>
          <w:sz w:val="22"/>
          <w:szCs w:val="22"/>
        </w:rPr>
        <w:t>Evidențele o</w:t>
      </w:r>
      <w:r w:rsidR="00606035" w:rsidRPr="007F7026">
        <w:rPr>
          <w:rFonts w:asciiTheme="minorHAnsi" w:hAnsiTheme="minorHAnsi" w:cstheme="minorHAnsi"/>
          <w:bCs w:val="0"/>
          <w:sz w:val="22"/>
          <w:szCs w:val="22"/>
        </w:rPr>
        <w:t>bligatorii din adăpostul public</w:t>
      </w:r>
    </w:p>
    <w:p w14:paraId="492701F5" w14:textId="5F1BC336"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La sediul ad</w:t>
      </w:r>
      <w:r w:rsidR="0060603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postului public pentru câinii f</w:t>
      </w:r>
      <w:r w:rsidR="0060603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60603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st</w:t>
      </w:r>
      <w:r w:rsidR="0060603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w:t>
      </w:r>
      <w:r w:rsidR="00606035"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 trebuie s</w:t>
      </w:r>
      <w:r w:rsidR="0060603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existe o eviden</w:t>
      </w:r>
      <w:r w:rsidR="00606035" w:rsidRPr="007F7026">
        <w:rPr>
          <w:rFonts w:asciiTheme="minorHAnsi" w:hAnsiTheme="minorHAnsi" w:cstheme="minorHAnsi"/>
          <w:b w:val="0"/>
          <w:bCs w:val="0"/>
          <w:sz w:val="22"/>
          <w:szCs w:val="22"/>
        </w:rPr>
        <w:t>ță</w:t>
      </w:r>
      <w:r w:rsidRPr="007F7026">
        <w:rPr>
          <w:rFonts w:asciiTheme="minorHAnsi" w:hAnsiTheme="minorHAnsi" w:cstheme="minorHAnsi"/>
          <w:b w:val="0"/>
          <w:bCs w:val="0"/>
          <w:sz w:val="22"/>
          <w:szCs w:val="22"/>
        </w:rPr>
        <w:t xml:space="preserve"> a tuturor tratamentelor medicale efectuate </w:t>
      </w:r>
      <w:r w:rsidR="00606035"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a num</w:t>
      </w:r>
      <w:r w:rsidR="0060603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rului de animale moarte.</w:t>
      </w:r>
    </w:p>
    <w:p w14:paraId="7882EB84" w14:textId="715C8BDC"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La sediul ad</w:t>
      </w:r>
      <w:r w:rsidR="0060603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postului pentru câinii f</w:t>
      </w:r>
      <w:r w:rsidR="0060603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60603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st</w:t>
      </w:r>
      <w:r w:rsidR="0060603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w:t>
      </w:r>
      <w:r w:rsidR="00606035"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 trebuie s</w:t>
      </w:r>
      <w:r w:rsidR="0060603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existe </w:t>
      </w:r>
      <w:r w:rsidR="00606035"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urm</w:t>
      </w:r>
      <w:r w:rsidR="0060603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toarele eviden</w:t>
      </w:r>
      <w:r w:rsidR="0060603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e: registru consum medicamente, registru imunologic, registru consum toxice, registru gestionare substante utilizate pentru eutanasiere </w:t>
      </w:r>
      <w:r w:rsidR="00606035"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acte de dezinfec</w:t>
      </w:r>
      <w:r w:rsidR="0060603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ie.</w:t>
      </w:r>
    </w:p>
    <w:p w14:paraId="6FDAF0EE" w14:textId="45083BA1" w:rsidR="002C3ABB" w:rsidRPr="007F7026" w:rsidRDefault="002C3ABB" w:rsidP="00DF6077">
      <w:pPr>
        <w:pStyle w:val="Heading6"/>
        <w:numPr>
          <w:ilvl w:val="0"/>
          <w:numId w:val="15"/>
        </w:numPr>
        <w:spacing w:before="120"/>
        <w:rPr>
          <w:rFonts w:asciiTheme="minorHAnsi" w:hAnsiTheme="minorHAnsi" w:cstheme="minorHAnsi"/>
          <w:bCs w:val="0"/>
          <w:sz w:val="22"/>
          <w:szCs w:val="22"/>
        </w:rPr>
      </w:pPr>
      <w:r w:rsidRPr="007F7026">
        <w:rPr>
          <w:rFonts w:asciiTheme="minorHAnsi" w:hAnsiTheme="minorHAnsi" w:cstheme="minorHAnsi"/>
          <w:bCs w:val="0"/>
          <w:sz w:val="22"/>
          <w:szCs w:val="22"/>
        </w:rPr>
        <w:t>Notificarea popula</w:t>
      </w:r>
      <w:r w:rsidR="007A0447" w:rsidRPr="007F7026">
        <w:rPr>
          <w:rFonts w:asciiTheme="minorHAnsi" w:hAnsiTheme="minorHAnsi" w:cstheme="minorHAnsi"/>
          <w:bCs w:val="0"/>
          <w:sz w:val="22"/>
          <w:szCs w:val="22"/>
        </w:rPr>
        <w:t>ț</w:t>
      </w:r>
      <w:r w:rsidRPr="007F7026">
        <w:rPr>
          <w:rFonts w:asciiTheme="minorHAnsi" w:hAnsiTheme="minorHAnsi" w:cstheme="minorHAnsi"/>
          <w:bCs w:val="0"/>
          <w:sz w:val="22"/>
          <w:szCs w:val="22"/>
        </w:rPr>
        <w:t>iei</w:t>
      </w:r>
    </w:p>
    <w:p w14:paraId="3D59CA68" w14:textId="2AD35883"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Concesionarul serviciului pentru gestionarea câinilor fără stăpan are obliga</w:t>
      </w:r>
      <w:r w:rsidR="00721D76"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ia de a promova adop</w:t>
      </w:r>
      <w:r w:rsidR="00721D76"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ia </w:t>
      </w:r>
      <w:r w:rsidR="00721D76"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i revendicarea acestora </w:t>
      </w:r>
      <w:r w:rsidR="00721D76"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de a informa constant populația cu privire la programul de func</w:t>
      </w:r>
      <w:r w:rsidR="00721D76"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ionare al ad</w:t>
      </w:r>
      <w:r w:rsidR="00721D7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postului public pentru cazarea câinilor f</w:t>
      </w:r>
      <w:r w:rsidR="00721D7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721D7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st</w:t>
      </w:r>
      <w:r w:rsidR="00721D7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w:t>
      </w:r>
      <w:r w:rsidR="00721D76"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 asigur</w:t>
      </w:r>
      <w:r w:rsidR="00721D76"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nd transparența.</w:t>
      </w:r>
    </w:p>
    <w:p w14:paraId="38B6B9A5" w14:textId="61C68FA0" w:rsidR="002C3ABB" w:rsidRPr="007F7026" w:rsidRDefault="00721D76"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Î</w:t>
      </w:r>
      <w:r w:rsidR="002C3ABB" w:rsidRPr="007F7026">
        <w:rPr>
          <w:rFonts w:asciiTheme="minorHAnsi" w:hAnsiTheme="minorHAnsi" w:cstheme="minorHAnsi"/>
          <w:b w:val="0"/>
          <w:bCs w:val="0"/>
          <w:sz w:val="22"/>
          <w:szCs w:val="22"/>
        </w:rPr>
        <w:t xml:space="preserve">n vederea </w:t>
      </w:r>
      <w:r w:rsidRPr="007F7026">
        <w:rPr>
          <w:rFonts w:asciiTheme="minorHAnsi" w:hAnsiTheme="minorHAnsi" w:cstheme="minorHAnsi"/>
          <w:b w:val="0"/>
          <w:bCs w:val="0"/>
          <w:sz w:val="22"/>
          <w:szCs w:val="22"/>
        </w:rPr>
        <w:t>î</w:t>
      </w:r>
      <w:r w:rsidR="002C3ABB" w:rsidRPr="007F7026">
        <w:rPr>
          <w:rFonts w:asciiTheme="minorHAnsi" w:hAnsiTheme="minorHAnsi" w:cstheme="minorHAnsi"/>
          <w:b w:val="0"/>
          <w:bCs w:val="0"/>
          <w:sz w:val="22"/>
          <w:szCs w:val="22"/>
        </w:rPr>
        <w:t>ndeplinirii obliga</w:t>
      </w:r>
      <w:r w:rsidRPr="007F7026">
        <w:rPr>
          <w:rFonts w:asciiTheme="minorHAnsi" w:hAnsiTheme="minorHAnsi" w:cstheme="minorHAnsi"/>
          <w:b w:val="0"/>
          <w:bCs w:val="0"/>
          <w:sz w:val="22"/>
          <w:szCs w:val="22"/>
        </w:rPr>
        <w:t>ț</w:t>
      </w:r>
      <w:r w:rsidR="002C3ABB" w:rsidRPr="007F7026">
        <w:rPr>
          <w:rFonts w:asciiTheme="minorHAnsi" w:hAnsiTheme="minorHAnsi" w:cstheme="minorHAnsi"/>
          <w:b w:val="0"/>
          <w:bCs w:val="0"/>
          <w:sz w:val="22"/>
          <w:szCs w:val="22"/>
        </w:rPr>
        <w:t>iei anterioare, concesionarul desf</w:t>
      </w:r>
      <w:r w:rsidRPr="007F7026">
        <w:rPr>
          <w:rFonts w:asciiTheme="minorHAnsi" w:hAnsiTheme="minorHAnsi" w:cstheme="minorHAnsi"/>
          <w:b w:val="0"/>
          <w:bCs w:val="0"/>
          <w:sz w:val="22"/>
          <w:szCs w:val="22"/>
        </w:rPr>
        <w:t>ăș</w:t>
      </w:r>
      <w:r w:rsidR="002C3ABB" w:rsidRPr="007F7026">
        <w:rPr>
          <w:rFonts w:asciiTheme="minorHAnsi" w:hAnsiTheme="minorHAnsi" w:cstheme="minorHAnsi"/>
          <w:b w:val="0"/>
          <w:bCs w:val="0"/>
          <w:sz w:val="22"/>
          <w:szCs w:val="22"/>
        </w:rPr>
        <w:t>oar</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 urm</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toarele activit</w:t>
      </w:r>
      <w:r w:rsidRPr="007F7026">
        <w:rPr>
          <w:rFonts w:asciiTheme="minorHAnsi" w:hAnsiTheme="minorHAnsi" w:cstheme="minorHAnsi"/>
          <w:b w:val="0"/>
          <w:bCs w:val="0"/>
          <w:sz w:val="22"/>
          <w:szCs w:val="22"/>
        </w:rPr>
        <w:t>ăț</w:t>
      </w:r>
      <w:r w:rsidR="002C3ABB" w:rsidRPr="007F7026">
        <w:rPr>
          <w:rFonts w:asciiTheme="minorHAnsi" w:hAnsiTheme="minorHAnsi" w:cstheme="minorHAnsi"/>
          <w:b w:val="0"/>
          <w:bCs w:val="0"/>
          <w:sz w:val="22"/>
          <w:szCs w:val="22"/>
        </w:rPr>
        <w:t>i:</w:t>
      </w:r>
    </w:p>
    <w:p w14:paraId="54FCBBD1" w14:textId="1D045684" w:rsidR="002C3ABB" w:rsidRPr="007F7026" w:rsidRDefault="002C3ABB" w:rsidP="00DF6077">
      <w:pPr>
        <w:pStyle w:val="Heading6"/>
        <w:numPr>
          <w:ilvl w:val="5"/>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amenajarea de panouri speciale la intrarea </w:t>
      </w:r>
      <w:r w:rsidR="00721D76"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ad</w:t>
      </w:r>
      <w:r w:rsidR="00721D7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post </w:t>
      </w:r>
      <w:r w:rsidR="00721D76"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i </w:t>
      </w:r>
      <w:r w:rsidR="00721D76"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spa</w:t>
      </w:r>
      <w:r w:rsidR="00721D76"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iile pentru primirea vizitatorilor din incinta ad</w:t>
      </w:r>
      <w:r w:rsidR="00721D7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postului. Panourile de afi</w:t>
      </w:r>
      <w:r w:rsidR="00721D76"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aj trebuie s</w:t>
      </w:r>
      <w:r w:rsidR="00721D7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con</w:t>
      </w:r>
      <w:r w:rsidR="00721D76"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in</w:t>
      </w:r>
      <w:r w:rsidR="00721D7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cel pu</w:t>
      </w:r>
      <w:r w:rsidR="00721D76"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in urm</w:t>
      </w:r>
      <w:r w:rsidR="00721D7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toarele informa</w:t>
      </w:r>
      <w:r w:rsidR="00721D76"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w:t>
      </w:r>
    </w:p>
    <w:p w14:paraId="7EBE28B3" w14:textId="57581C4D"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data </w:t>
      </w:r>
      <w:r w:rsidR="00721D76"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locul captur</w:t>
      </w:r>
      <w:r w:rsidR="00721D7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rii fiec</w:t>
      </w:r>
      <w:r w:rsidR="00721D7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rui lot de c</w:t>
      </w:r>
      <w:r w:rsidR="00721D76"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ini, precum </w:t>
      </w:r>
      <w:r w:rsidR="00721D76"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num</w:t>
      </w:r>
      <w:r w:rsidR="00721D7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rul cu</w:t>
      </w:r>
      <w:r w:rsidR="00721D76"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tilor </w:t>
      </w:r>
      <w:r w:rsidR="00721D76"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care câinii respectivi sunt caza</w:t>
      </w:r>
      <w:r w:rsidR="00721D76"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w:t>
      </w:r>
    </w:p>
    <w:p w14:paraId="602C4AD2" w14:textId="01E10EC7"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adresa sediului serviciului pentru gestionarea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adresa ad</w:t>
      </w:r>
      <w:r w:rsidR="00721D7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postului public, adresele de e-mail, precum </w:t>
      </w:r>
      <w:r w:rsidR="00721D76"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numerele de telefon de contact;</w:t>
      </w:r>
    </w:p>
    <w:p w14:paraId="1E3F346E" w14:textId="35428B35" w:rsidR="002C3ABB" w:rsidRPr="007F7026" w:rsidRDefault="002C3ABB" w:rsidP="00DF6077">
      <w:pPr>
        <w:pStyle w:val="Heading6"/>
        <w:numPr>
          <w:ilvl w:val="6"/>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programul de vizitare a ad</w:t>
      </w:r>
      <w:r w:rsidR="00721D7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postului </w:t>
      </w:r>
      <w:r w:rsidR="00721D76"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i programul de revendicare 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w:t>
      </w:r>
    </w:p>
    <w:p w14:paraId="1836225E" w14:textId="77777777" w:rsidR="00721D76" w:rsidRPr="007F7026" w:rsidRDefault="002C3ABB" w:rsidP="00DF6077">
      <w:pPr>
        <w:pStyle w:val="Heading6"/>
        <w:numPr>
          <w:ilvl w:val="5"/>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crearea de web-site-uri pentru accesul publicului la informa</w:t>
      </w:r>
      <w:r w:rsidR="00721D76"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iile prev</w:t>
      </w:r>
      <w:r w:rsidR="00721D7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zute la lit. a); </w:t>
      </w:r>
    </w:p>
    <w:p w14:paraId="01A97F5A" w14:textId="3597DA52"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Concesionarul poate încheia parteneriate cu organiza</w:t>
      </w:r>
      <w:r w:rsidR="00812C8D"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iile de protec</w:t>
      </w:r>
      <w:r w:rsidR="00812C8D"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ie a animalelor interesate de promovarea adop</w:t>
      </w:r>
      <w:r w:rsidR="00812C8D"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iilor </w:t>
      </w:r>
      <w:r w:rsidR="00812C8D"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sterilizarea câinilor.</w:t>
      </w:r>
    </w:p>
    <w:p w14:paraId="5E874921" w14:textId="5A72E4F9" w:rsidR="002C3ABB" w:rsidRPr="007F7026" w:rsidRDefault="002C3ABB" w:rsidP="00DF6077">
      <w:pPr>
        <w:pStyle w:val="Heading6"/>
        <w:numPr>
          <w:ilvl w:val="0"/>
          <w:numId w:val="15"/>
        </w:numPr>
        <w:spacing w:before="120"/>
        <w:rPr>
          <w:rFonts w:asciiTheme="minorHAnsi" w:hAnsiTheme="minorHAnsi" w:cstheme="minorHAnsi"/>
          <w:bCs w:val="0"/>
          <w:sz w:val="22"/>
          <w:szCs w:val="22"/>
        </w:rPr>
      </w:pPr>
      <w:r w:rsidRPr="007F7026">
        <w:rPr>
          <w:rFonts w:asciiTheme="minorHAnsi" w:hAnsiTheme="minorHAnsi" w:cstheme="minorHAnsi"/>
          <w:bCs w:val="0"/>
          <w:sz w:val="22"/>
          <w:szCs w:val="22"/>
        </w:rPr>
        <w:lastRenderedPageBreak/>
        <w:t>Verificări, recepții, garanții</w:t>
      </w:r>
    </w:p>
    <w:p w14:paraId="070D61FE" w14:textId="333ED71D"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Concedentul va verifica permanent prin inspectorii de specialitate, modul de efectuare a prestațiilor, confirmând rapoartele zilnice prezentate de concesionar</w:t>
      </w:r>
      <w:r w:rsidR="00047290"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 xml:space="preserve"> privind cantitatea și calitatea prestației, cantitățile de materiale și substanțe folosite și stabilite </w:t>
      </w:r>
      <w:r w:rsidR="00047290"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baza bonului de lucru eliberat de operator.</w:t>
      </w:r>
    </w:p>
    <w:p w14:paraId="2774F48A" w14:textId="40C6D8B9" w:rsidR="002C3ABB" w:rsidRPr="007F7026" w:rsidRDefault="00047290"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Î</w:t>
      </w:r>
      <w:r w:rsidR="002C3ABB" w:rsidRPr="007F7026">
        <w:rPr>
          <w:rFonts w:asciiTheme="minorHAnsi" w:hAnsiTheme="minorHAnsi" w:cstheme="minorHAnsi"/>
          <w:b w:val="0"/>
          <w:bCs w:val="0"/>
          <w:sz w:val="22"/>
          <w:szCs w:val="22"/>
        </w:rPr>
        <w:t>n rapoartele de constatare zilnic</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 xml:space="preserve"> concesionarul va consemna </w:t>
      </w:r>
      <w:r w:rsidRPr="007F7026">
        <w:rPr>
          <w:rFonts w:asciiTheme="minorHAnsi" w:hAnsiTheme="minorHAnsi" w:cstheme="minorHAnsi"/>
          <w:b w:val="0"/>
          <w:bCs w:val="0"/>
          <w:sz w:val="22"/>
          <w:szCs w:val="22"/>
        </w:rPr>
        <w:t>ș</w:t>
      </w:r>
      <w:r w:rsidR="002C3ABB" w:rsidRPr="007F7026">
        <w:rPr>
          <w:rFonts w:asciiTheme="minorHAnsi" w:hAnsiTheme="minorHAnsi" w:cstheme="minorHAnsi"/>
          <w:b w:val="0"/>
          <w:bCs w:val="0"/>
          <w:sz w:val="22"/>
          <w:szCs w:val="22"/>
        </w:rPr>
        <w:t>i modul de rezolvare a sesiz</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rilor primite de la concedent.</w:t>
      </w:r>
    </w:p>
    <w:p w14:paraId="4CD60C80" w14:textId="55131054"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La sf</w:t>
      </w:r>
      <w:r w:rsidR="00047290"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r</w:t>
      </w:r>
      <w:r w:rsidR="00047290"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itul fiec</w:t>
      </w:r>
      <w:r w:rsidR="00047290"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rei luni se </w:t>
      </w:r>
      <w:r w:rsidR="00047290"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ntocme</w:t>
      </w:r>
      <w:r w:rsidR="00047290"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te de c</w:t>
      </w:r>
      <w:r w:rsidR="00047290"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tre concesionar situa</w:t>
      </w:r>
      <w:r w:rsidR="00047290"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ia de plat</w:t>
      </w:r>
      <w:r w:rsidR="00047290"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047290"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 xml:space="preserve">n baza rapoartelor zilnice </w:t>
      </w:r>
      <w:r w:rsidR="00047290"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 xml:space="preserve">ntocmite de acesta </w:t>
      </w:r>
      <w:r w:rsidR="00047290"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confirmate de concedent.</w:t>
      </w:r>
    </w:p>
    <w:p w14:paraId="4AAA7772" w14:textId="5D6980FE"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Sumele rezultate din situa</w:t>
      </w:r>
      <w:r w:rsidR="00047290"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iile de plat</w:t>
      </w:r>
      <w:r w:rsidR="00047290"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lunare vor fi facturate numai dup</w:t>
      </w:r>
      <w:r w:rsidR="00047290"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confirmarea cantitativ</w:t>
      </w:r>
      <w:r w:rsidR="00047290"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047290"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calitativ</w:t>
      </w:r>
      <w:r w:rsidR="00047290"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de c</w:t>
      </w:r>
      <w:r w:rsidR="00047290"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tre concedent.</w:t>
      </w:r>
    </w:p>
    <w:p w14:paraId="08B52E4E" w14:textId="5EA53325"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Fiecare situa</w:t>
      </w:r>
      <w:r w:rsidR="00047290"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ie de plat</w:t>
      </w:r>
      <w:r w:rsidR="00047290"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va fi </w:t>
      </w:r>
      <w:r w:rsidR="00331DF6"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nsotit</w:t>
      </w:r>
      <w:r w:rsidR="00331DF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de dovada achizi</w:t>
      </w:r>
      <w:r w:rsidR="00331DF6"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ion</w:t>
      </w:r>
      <w:r w:rsidR="00331DF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rii materialelor utilizate pentru efectuarea presta</w:t>
      </w:r>
      <w:r w:rsidR="00331DF6"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iei.</w:t>
      </w:r>
    </w:p>
    <w:p w14:paraId="7A9E0D00" w14:textId="68E17D3D"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Concesionarul r</w:t>
      </w:r>
      <w:r w:rsidR="00331DF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spunde </w:t>
      </w:r>
      <w:r w:rsidR="00331DF6"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garanteaz</w:t>
      </w:r>
      <w:r w:rsidR="00331DF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material </w:t>
      </w:r>
      <w:r w:rsidR="00331DF6"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financiar de buna desf</w:t>
      </w:r>
      <w:r w:rsidR="00331DF6" w:rsidRPr="007F7026">
        <w:rPr>
          <w:rFonts w:asciiTheme="minorHAnsi" w:hAnsiTheme="minorHAnsi" w:cstheme="minorHAnsi"/>
          <w:b w:val="0"/>
          <w:bCs w:val="0"/>
          <w:sz w:val="22"/>
          <w:szCs w:val="22"/>
        </w:rPr>
        <w:t>ăș</w:t>
      </w:r>
      <w:r w:rsidRPr="007F7026">
        <w:rPr>
          <w:rFonts w:asciiTheme="minorHAnsi" w:hAnsiTheme="minorHAnsi" w:cstheme="minorHAnsi"/>
          <w:b w:val="0"/>
          <w:bCs w:val="0"/>
          <w:sz w:val="22"/>
          <w:szCs w:val="22"/>
        </w:rPr>
        <w:t>urare a lucr</w:t>
      </w:r>
      <w:r w:rsidR="00331DF6"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rilor, calitatea </w:t>
      </w:r>
      <w:r w:rsidR="0040083A"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cantitatea stabilite prin programul de presta</w:t>
      </w:r>
      <w:r w:rsidR="0040083A"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ie.</w:t>
      </w:r>
    </w:p>
    <w:p w14:paraId="1C65C1D2" w14:textId="6392F3FE"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Concesionarul are obliga</w:t>
      </w:r>
      <w:r w:rsidR="0040083A"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ia de a raporta trimestrial directiilor jude</w:t>
      </w:r>
      <w:r w:rsidR="005060B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ene sanitar veterinare </w:t>
      </w:r>
      <w:r w:rsidR="005060B5"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pentru siguran</w:t>
      </w:r>
      <w:r w:rsidR="005060B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a alimentelor, num</w:t>
      </w:r>
      <w:r w:rsidR="005060B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rul de câini captura</w:t>
      </w:r>
      <w:r w:rsidR="005060B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revendica</w:t>
      </w:r>
      <w:r w:rsidR="005060B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adopta</w:t>
      </w:r>
      <w:r w:rsidR="005060B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adopta</w:t>
      </w:r>
      <w:r w:rsidR="005060B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 la distan</w:t>
      </w:r>
      <w:r w:rsidR="005060B5" w:rsidRPr="007F7026">
        <w:rPr>
          <w:rFonts w:asciiTheme="minorHAnsi" w:hAnsiTheme="minorHAnsi" w:cstheme="minorHAnsi"/>
          <w:b w:val="0"/>
          <w:bCs w:val="0"/>
          <w:sz w:val="22"/>
          <w:szCs w:val="22"/>
        </w:rPr>
        <w:t>ță</w:t>
      </w:r>
      <w:r w:rsidRPr="007F7026">
        <w:rPr>
          <w:rFonts w:asciiTheme="minorHAnsi" w:hAnsiTheme="minorHAnsi" w:cstheme="minorHAnsi"/>
          <w:b w:val="0"/>
          <w:bCs w:val="0"/>
          <w:sz w:val="22"/>
          <w:szCs w:val="22"/>
        </w:rPr>
        <w:t>, men</w:t>
      </w:r>
      <w:r w:rsidR="005060B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inu</w:t>
      </w:r>
      <w:r w:rsidR="005060B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 </w:t>
      </w:r>
      <w:r w:rsidR="005060B5"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 xml:space="preserve">n adaposturi </w:t>
      </w:r>
      <w:r w:rsidR="005060B5"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eutanasia</w:t>
      </w:r>
      <w:r w:rsidR="005060B5"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w:t>
      </w:r>
    </w:p>
    <w:p w14:paraId="76E1ABDE" w14:textId="7CF44C49"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Concesionarul, odat</w:t>
      </w:r>
      <w:r w:rsidR="005060B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cu fiecare reevaluare a num</w:t>
      </w:r>
      <w:r w:rsidR="005060B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rului de câini f</w:t>
      </w:r>
      <w:r w:rsidR="005060B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5060B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st</w:t>
      </w:r>
      <w:r w:rsidR="005060B5"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w:t>
      </w:r>
      <w:r w:rsidR="005060B5"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n de pe raza teritoriului </w:t>
      </w:r>
      <w:r w:rsidR="005060B5" w:rsidRPr="007F7026">
        <w:rPr>
          <w:rFonts w:asciiTheme="minorHAnsi" w:hAnsiTheme="minorHAnsi" w:cstheme="minorHAnsi"/>
          <w:b w:val="0"/>
          <w:bCs w:val="0"/>
          <w:sz w:val="22"/>
          <w:szCs w:val="22"/>
        </w:rPr>
        <w:t>concedentu</w:t>
      </w:r>
      <w:r w:rsidR="00172929" w:rsidRPr="007F7026">
        <w:rPr>
          <w:rFonts w:asciiTheme="minorHAnsi" w:hAnsiTheme="minorHAnsi" w:cstheme="minorHAnsi"/>
          <w:b w:val="0"/>
          <w:bCs w:val="0"/>
          <w:sz w:val="22"/>
          <w:szCs w:val="22"/>
        </w:rPr>
        <w:t>lu</w:t>
      </w:r>
      <w:r w:rsidRPr="007F7026">
        <w:rPr>
          <w:rFonts w:asciiTheme="minorHAnsi" w:hAnsiTheme="minorHAnsi" w:cstheme="minorHAnsi"/>
          <w:b w:val="0"/>
          <w:bCs w:val="0"/>
          <w:sz w:val="22"/>
          <w:szCs w:val="22"/>
        </w:rPr>
        <w:t>i, raporteaz</w:t>
      </w:r>
      <w:r w:rsidR="00172929"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situa</w:t>
      </w:r>
      <w:r w:rsidR="00172929"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ia Ia zi direc</w:t>
      </w:r>
      <w:r w:rsidR="00172929"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iilor sanitar-veterinare </w:t>
      </w:r>
      <w:r w:rsidR="00172929"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pentru siguran</w:t>
      </w:r>
      <w:r w:rsidR="00172929"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a alimentelor pe raza c</w:t>
      </w:r>
      <w:r w:rsidR="00172929"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rora func</w:t>
      </w:r>
      <w:r w:rsidR="00172929"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ioneaz</w:t>
      </w:r>
      <w:r w:rsidR="00172929"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w:t>
      </w:r>
    </w:p>
    <w:p w14:paraId="4A8B54B7" w14:textId="5EC9DDDD" w:rsidR="002C3ABB" w:rsidRPr="007F7026" w:rsidRDefault="002C3ABB" w:rsidP="00DF6077">
      <w:pPr>
        <w:pStyle w:val="Heading6"/>
        <w:numPr>
          <w:ilvl w:val="0"/>
          <w:numId w:val="15"/>
        </w:numPr>
        <w:spacing w:before="120"/>
        <w:rPr>
          <w:rFonts w:asciiTheme="minorHAnsi" w:hAnsiTheme="minorHAnsi" w:cstheme="minorHAnsi"/>
          <w:bCs w:val="0"/>
          <w:sz w:val="22"/>
          <w:szCs w:val="22"/>
        </w:rPr>
      </w:pPr>
      <w:r w:rsidRPr="007F7026">
        <w:rPr>
          <w:rFonts w:asciiTheme="minorHAnsi" w:hAnsiTheme="minorHAnsi" w:cstheme="minorHAnsi"/>
          <w:bCs w:val="0"/>
          <w:sz w:val="22"/>
          <w:szCs w:val="22"/>
        </w:rPr>
        <w:t>Redeven</w:t>
      </w:r>
      <w:r w:rsidR="00172929" w:rsidRPr="007F7026">
        <w:rPr>
          <w:rFonts w:asciiTheme="minorHAnsi" w:hAnsiTheme="minorHAnsi" w:cstheme="minorHAnsi"/>
          <w:bCs w:val="0"/>
          <w:sz w:val="22"/>
          <w:szCs w:val="22"/>
        </w:rPr>
        <w:t>ț</w:t>
      </w:r>
      <w:r w:rsidRPr="007F7026">
        <w:rPr>
          <w:rFonts w:asciiTheme="minorHAnsi" w:hAnsiTheme="minorHAnsi" w:cstheme="minorHAnsi"/>
          <w:bCs w:val="0"/>
          <w:sz w:val="22"/>
          <w:szCs w:val="22"/>
        </w:rPr>
        <w:t xml:space="preserve">a </w:t>
      </w:r>
      <w:r w:rsidR="00172929" w:rsidRPr="007F7026">
        <w:rPr>
          <w:rFonts w:asciiTheme="minorHAnsi" w:hAnsiTheme="minorHAnsi" w:cstheme="minorHAnsi"/>
          <w:bCs w:val="0"/>
          <w:sz w:val="22"/>
          <w:szCs w:val="22"/>
        </w:rPr>
        <w:t>ș</w:t>
      </w:r>
      <w:r w:rsidRPr="007F7026">
        <w:rPr>
          <w:rFonts w:asciiTheme="minorHAnsi" w:hAnsiTheme="minorHAnsi" w:cstheme="minorHAnsi"/>
          <w:bCs w:val="0"/>
          <w:sz w:val="22"/>
          <w:szCs w:val="22"/>
        </w:rPr>
        <w:t>i garanțiile</w:t>
      </w:r>
    </w:p>
    <w:p w14:paraId="5E3DCE10" w14:textId="768886FE"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Pentru serviciul public pentru gestionarea </w:t>
      </w:r>
      <w:r w:rsidR="00DB2019" w:rsidRPr="007F7026">
        <w:rPr>
          <w:rFonts w:asciiTheme="minorHAnsi" w:hAnsiTheme="minorHAnsi" w:cstheme="minorHAnsi"/>
          <w:b w:val="0"/>
          <w:bCs w:val="0"/>
          <w:sz w:val="22"/>
          <w:szCs w:val="22"/>
        </w:rPr>
        <w:t>câinilor fără stăpân</w:t>
      </w:r>
      <w:r w:rsidRPr="007F7026">
        <w:rPr>
          <w:rFonts w:asciiTheme="minorHAnsi" w:hAnsiTheme="minorHAnsi" w:cstheme="minorHAnsi"/>
          <w:b w:val="0"/>
          <w:bCs w:val="0"/>
          <w:sz w:val="22"/>
          <w:szCs w:val="22"/>
        </w:rPr>
        <w:t xml:space="preserve">, concesionarul va plăti o redevență anuală în cuantum de 2,5 % din cifra de afaceri din activitatea contractata cu </w:t>
      </w:r>
      <w:r w:rsidR="00110491" w:rsidRPr="007F7026">
        <w:rPr>
          <w:rFonts w:asciiTheme="minorHAnsi" w:hAnsiTheme="minorHAnsi" w:cstheme="minorHAnsi"/>
          <w:b w:val="0"/>
          <w:bCs w:val="0"/>
          <w:sz w:val="22"/>
          <w:szCs w:val="22"/>
        </w:rPr>
        <w:t xml:space="preserve">Comuna </w:t>
      </w:r>
      <w:r w:rsidR="005105AC" w:rsidRPr="005105AC">
        <w:rPr>
          <w:rFonts w:asciiTheme="minorHAnsi" w:hAnsiTheme="minorHAnsi" w:cstheme="minorHAnsi"/>
          <w:b w:val="0"/>
          <w:sz w:val="24"/>
          <w:szCs w:val="24"/>
        </w:rPr>
        <w:t>Liebling</w:t>
      </w:r>
      <w:r w:rsidRPr="007F7026">
        <w:rPr>
          <w:rFonts w:asciiTheme="minorHAnsi" w:hAnsiTheme="minorHAnsi" w:cstheme="minorHAnsi"/>
          <w:b w:val="0"/>
          <w:bCs w:val="0"/>
          <w:sz w:val="22"/>
          <w:szCs w:val="22"/>
        </w:rPr>
        <w:t>. Plata redeven</w:t>
      </w:r>
      <w:r w:rsidR="00110491"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ei se va face anual, p</w:t>
      </w:r>
      <w:r w:rsidR="00110491"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w:t>
      </w:r>
      <w:r w:rsidR="00110491"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110491"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 xml:space="preserve">n data de 15 februarie pe baza facturii </w:t>
      </w:r>
      <w:r w:rsidR="00A41EF3"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ntocmit</w:t>
      </w:r>
      <w:r w:rsidR="00A41EF3"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de concedent.</w:t>
      </w:r>
    </w:p>
    <w:p w14:paraId="04173700" w14:textId="0FB678AA"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Plata redevenței totale se face în contul </w:t>
      </w:r>
      <w:r w:rsidR="00A41EF3" w:rsidRPr="007F7026">
        <w:rPr>
          <w:rFonts w:asciiTheme="minorHAnsi" w:hAnsiTheme="minorHAnsi" w:cstheme="minorHAnsi"/>
          <w:b w:val="0"/>
          <w:bCs w:val="0"/>
          <w:sz w:val="22"/>
          <w:szCs w:val="22"/>
        </w:rPr>
        <w:t xml:space="preserve">Comunei </w:t>
      </w:r>
      <w:r w:rsidR="005105AC" w:rsidRPr="005105AC">
        <w:rPr>
          <w:rFonts w:asciiTheme="minorHAnsi" w:hAnsiTheme="minorHAnsi" w:cstheme="minorHAnsi"/>
          <w:b w:val="0"/>
          <w:sz w:val="24"/>
          <w:szCs w:val="24"/>
        </w:rPr>
        <w:t>Liebling</w:t>
      </w:r>
      <w:r w:rsidR="005105AC"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 xml:space="preserve">deschis la Trezoreria orasului </w:t>
      </w:r>
      <w:r w:rsidR="005105AC">
        <w:rPr>
          <w:rFonts w:asciiTheme="minorHAnsi" w:hAnsiTheme="minorHAnsi" w:cstheme="minorHAnsi"/>
          <w:b w:val="0"/>
          <w:bCs w:val="0"/>
          <w:sz w:val="22"/>
          <w:szCs w:val="22"/>
        </w:rPr>
        <w:t>Deta</w:t>
      </w:r>
      <w:r w:rsidRPr="007F7026">
        <w:rPr>
          <w:rFonts w:asciiTheme="minorHAnsi" w:hAnsiTheme="minorHAnsi" w:cstheme="minorHAnsi"/>
          <w:b w:val="0"/>
          <w:bCs w:val="0"/>
          <w:sz w:val="22"/>
          <w:szCs w:val="22"/>
        </w:rPr>
        <w:t xml:space="preserve">. Codul de înregistrare fiscală al </w:t>
      </w:r>
      <w:r w:rsidR="0017515D" w:rsidRPr="007F7026">
        <w:rPr>
          <w:rFonts w:asciiTheme="minorHAnsi" w:hAnsiTheme="minorHAnsi" w:cstheme="minorHAnsi"/>
          <w:b w:val="0"/>
          <w:bCs w:val="0"/>
          <w:sz w:val="22"/>
          <w:szCs w:val="22"/>
        </w:rPr>
        <w:t xml:space="preserve">Comunei </w:t>
      </w:r>
      <w:r w:rsidR="005105AC" w:rsidRPr="005105AC">
        <w:rPr>
          <w:rFonts w:asciiTheme="minorHAnsi" w:hAnsiTheme="minorHAnsi" w:cstheme="minorHAnsi"/>
          <w:b w:val="0"/>
          <w:sz w:val="24"/>
          <w:szCs w:val="24"/>
        </w:rPr>
        <w:t>Liebling</w:t>
      </w:r>
      <w:r w:rsidR="005105AC"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 xml:space="preserve">este </w:t>
      </w:r>
      <w:r w:rsidR="005105AC">
        <w:rPr>
          <w:rFonts w:asciiTheme="minorHAnsi" w:hAnsiTheme="minorHAnsi" w:cstheme="minorHAnsi"/>
          <w:b w:val="0"/>
          <w:bCs w:val="0"/>
          <w:sz w:val="22"/>
          <w:szCs w:val="22"/>
        </w:rPr>
        <w:t>4483897</w:t>
      </w:r>
      <w:r w:rsidRPr="007F7026">
        <w:rPr>
          <w:rFonts w:asciiTheme="minorHAnsi" w:hAnsiTheme="minorHAnsi" w:cstheme="minorHAnsi"/>
          <w:b w:val="0"/>
          <w:bCs w:val="0"/>
          <w:sz w:val="22"/>
          <w:szCs w:val="22"/>
        </w:rPr>
        <w:t>.</w:t>
      </w:r>
    </w:p>
    <w:p w14:paraId="09A59FCB" w14:textId="48F6CC5B"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Neplata redevenței sau executarea cu întârziere a acestei obligații conduce la calcularea de majorări </w:t>
      </w:r>
      <w:r w:rsidR="0017515D"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penalit</w:t>
      </w:r>
      <w:r w:rsidR="0017515D" w:rsidRPr="007F7026">
        <w:rPr>
          <w:rFonts w:asciiTheme="minorHAnsi" w:hAnsiTheme="minorHAnsi" w:cstheme="minorHAnsi"/>
          <w:b w:val="0"/>
          <w:bCs w:val="0"/>
          <w:sz w:val="22"/>
          <w:szCs w:val="22"/>
        </w:rPr>
        <w:t>ăț</w:t>
      </w:r>
      <w:r w:rsidRPr="007F7026">
        <w:rPr>
          <w:rFonts w:asciiTheme="minorHAnsi" w:hAnsiTheme="minorHAnsi" w:cstheme="minorHAnsi"/>
          <w:b w:val="0"/>
          <w:bCs w:val="0"/>
          <w:sz w:val="22"/>
          <w:szCs w:val="22"/>
        </w:rPr>
        <w:t>i conform cu Legea nr. 227/2015 din 8 septembrie 2015 privind Codul fiscal.</w:t>
      </w:r>
    </w:p>
    <w:p w14:paraId="31EFE957" w14:textId="760011CE" w:rsidR="002C3ABB" w:rsidRPr="00785362" w:rsidRDefault="002C3ABB" w:rsidP="00DF6077">
      <w:pPr>
        <w:pStyle w:val="Heading6"/>
        <w:numPr>
          <w:ilvl w:val="2"/>
          <w:numId w:val="15"/>
        </w:numPr>
        <w:spacing w:before="120"/>
        <w:rPr>
          <w:rFonts w:asciiTheme="minorHAnsi" w:hAnsiTheme="minorHAnsi" w:cstheme="minorHAnsi"/>
          <w:b w:val="0"/>
          <w:bCs w:val="0"/>
          <w:sz w:val="22"/>
          <w:szCs w:val="22"/>
        </w:rPr>
      </w:pPr>
      <w:r w:rsidRPr="00785362">
        <w:rPr>
          <w:rFonts w:asciiTheme="minorHAnsi" w:hAnsiTheme="minorHAnsi" w:cstheme="minorHAnsi"/>
          <w:b w:val="0"/>
          <w:bCs w:val="0"/>
          <w:sz w:val="22"/>
          <w:szCs w:val="22"/>
        </w:rPr>
        <w:t>Ofertantul va constitui garanția de participare în cuantum de 10</w:t>
      </w:r>
      <w:r w:rsidR="00B662E7" w:rsidRPr="00785362">
        <w:rPr>
          <w:rFonts w:asciiTheme="minorHAnsi" w:hAnsiTheme="minorHAnsi" w:cstheme="minorHAnsi"/>
          <w:b w:val="0"/>
          <w:bCs w:val="0"/>
          <w:sz w:val="22"/>
          <w:szCs w:val="22"/>
        </w:rPr>
        <w:t>0</w:t>
      </w:r>
      <w:r w:rsidRPr="00785362">
        <w:rPr>
          <w:rFonts w:asciiTheme="minorHAnsi" w:hAnsiTheme="minorHAnsi" w:cstheme="minorHAnsi"/>
          <w:b w:val="0"/>
          <w:bCs w:val="0"/>
          <w:sz w:val="22"/>
          <w:szCs w:val="22"/>
        </w:rPr>
        <w:t xml:space="preserve">0 lei. Garanția de participare se constituie în conformitate cu prevederile art. 45 din HG nr. 867/2016, cu modificările și completările ulterioare. În cazul viramentului bancar plata se va realiza în contul deschis la Trezoreria </w:t>
      </w:r>
      <w:r w:rsidR="00785362" w:rsidRPr="00785362">
        <w:rPr>
          <w:rFonts w:asciiTheme="minorHAnsi" w:hAnsiTheme="minorHAnsi" w:cstheme="minorHAnsi"/>
          <w:b w:val="0"/>
          <w:bCs w:val="0"/>
          <w:sz w:val="22"/>
          <w:szCs w:val="22"/>
        </w:rPr>
        <w:t>Orașului</w:t>
      </w:r>
      <w:r w:rsidRPr="00785362">
        <w:rPr>
          <w:rFonts w:asciiTheme="minorHAnsi" w:hAnsiTheme="minorHAnsi" w:cstheme="minorHAnsi"/>
          <w:b w:val="0"/>
          <w:bCs w:val="0"/>
          <w:sz w:val="22"/>
          <w:szCs w:val="22"/>
        </w:rPr>
        <w:t xml:space="preserve"> </w:t>
      </w:r>
      <w:r w:rsidR="005105AC">
        <w:rPr>
          <w:rFonts w:asciiTheme="minorHAnsi" w:hAnsiTheme="minorHAnsi" w:cstheme="minorHAnsi"/>
          <w:b w:val="0"/>
          <w:bCs w:val="0"/>
          <w:sz w:val="22"/>
          <w:szCs w:val="22"/>
        </w:rPr>
        <w:t>Deta</w:t>
      </w:r>
      <w:r w:rsidRPr="00785362">
        <w:rPr>
          <w:rFonts w:asciiTheme="minorHAnsi" w:hAnsiTheme="minorHAnsi" w:cstheme="minorHAnsi"/>
          <w:b w:val="0"/>
          <w:bCs w:val="0"/>
          <w:sz w:val="22"/>
          <w:szCs w:val="22"/>
        </w:rPr>
        <w:t>. Perioada de valabilitate a garanției de participare va fi cel puțin egală cu perioada de valabilitate a ofertei. lnstrumentul de garanție trebuie să prevadă că plata garanției de participare se va executa necondiționat, respectiv la prima cerere a beneficiarului, pe baza declarației acestuia cu privire la culpa persoanei garantate.</w:t>
      </w:r>
    </w:p>
    <w:p w14:paraId="5BD78A17" w14:textId="707A5A2E"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85362">
        <w:rPr>
          <w:rFonts w:asciiTheme="minorHAnsi" w:hAnsiTheme="minorHAnsi" w:cstheme="minorHAnsi"/>
          <w:b w:val="0"/>
          <w:bCs w:val="0"/>
          <w:sz w:val="22"/>
          <w:szCs w:val="22"/>
        </w:rPr>
        <w:t>Cuantumul garanției de bună execuție reprez</w:t>
      </w:r>
      <w:r w:rsidR="0082044D">
        <w:rPr>
          <w:rFonts w:asciiTheme="minorHAnsi" w:hAnsiTheme="minorHAnsi" w:cstheme="minorHAnsi"/>
          <w:b w:val="0"/>
          <w:bCs w:val="0"/>
          <w:sz w:val="22"/>
          <w:szCs w:val="22"/>
        </w:rPr>
        <w:t>intă</w:t>
      </w:r>
      <w:r w:rsidRPr="00785362">
        <w:rPr>
          <w:rFonts w:asciiTheme="minorHAnsi" w:hAnsiTheme="minorHAnsi" w:cstheme="minorHAnsi"/>
          <w:b w:val="0"/>
          <w:bCs w:val="0"/>
          <w:sz w:val="22"/>
          <w:szCs w:val="22"/>
        </w:rPr>
        <w:t xml:space="preserve"> 2,5% din valoarea contractului fără TVA. Garanția de bună execuție este irevocabilă și se constituie în conformitate cu prevederile art. 46 din HG nr. 867/2016, cu modificările și completările ulterioare, pentru perioada de </w:t>
      </w:r>
      <w:r w:rsidRPr="007F7026">
        <w:rPr>
          <w:rFonts w:asciiTheme="minorHAnsi" w:hAnsiTheme="minorHAnsi" w:cstheme="minorHAnsi"/>
          <w:b w:val="0"/>
          <w:bCs w:val="0"/>
          <w:sz w:val="22"/>
          <w:szCs w:val="22"/>
        </w:rPr>
        <w:t>executate a contractului.</w:t>
      </w:r>
    </w:p>
    <w:p w14:paraId="12E5F1FB" w14:textId="08321F14" w:rsidR="002C3ABB" w:rsidRPr="007F7026" w:rsidRDefault="002C3ABB" w:rsidP="007F7026">
      <w:pPr>
        <w:pStyle w:val="BodyText"/>
        <w:numPr>
          <w:ilvl w:val="0"/>
          <w:numId w:val="12"/>
        </w:numPr>
        <w:spacing w:before="240" w:after="120"/>
        <w:rPr>
          <w:rFonts w:asciiTheme="minorHAnsi" w:hAnsiTheme="minorHAnsi" w:cstheme="minorHAnsi"/>
          <w:b/>
          <w:bCs/>
          <w:sz w:val="24"/>
          <w:szCs w:val="24"/>
        </w:rPr>
      </w:pPr>
      <w:r w:rsidRPr="004650AB">
        <w:rPr>
          <w:rFonts w:asciiTheme="minorHAnsi" w:hAnsiTheme="minorHAnsi" w:cstheme="minorHAnsi"/>
          <w:b/>
          <w:bCs/>
          <w:sz w:val="24"/>
          <w:szCs w:val="24"/>
        </w:rPr>
        <w:t>CONDI</w:t>
      </w:r>
      <w:r w:rsidR="000A2445">
        <w:rPr>
          <w:rFonts w:asciiTheme="minorHAnsi" w:hAnsiTheme="minorHAnsi" w:cstheme="minorHAnsi"/>
          <w:b/>
          <w:bCs/>
          <w:sz w:val="24"/>
          <w:szCs w:val="24"/>
        </w:rPr>
        <w:t>Ț</w:t>
      </w:r>
      <w:r w:rsidRPr="004650AB">
        <w:rPr>
          <w:rFonts w:asciiTheme="minorHAnsi" w:hAnsiTheme="minorHAnsi" w:cstheme="minorHAnsi"/>
          <w:b/>
          <w:bCs/>
          <w:sz w:val="24"/>
          <w:szCs w:val="24"/>
        </w:rPr>
        <w:t>II DE EXPLOATARE A SERVICIULUI</w:t>
      </w:r>
    </w:p>
    <w:p w14:paraId="1A80DA5D" w14:textId="5783DB26" w:rsidR="002C3ABB" w:rsidRPr="007F7026" w:rsidRDefault="002C3ABB" w:rsidP="00DF6077">
      <w:pPr>
        <w:pStyle w:val="Heading6"/>
        <w:numPr>
          <w:ilvl w:val="0"/>
          <w:numId w:val="15"/>
        </w:numPr>
        <w:spacing w:before="120"/>
        <w:rPr>
          <w:rFonts w:asciiTheme="minorHAnsi" w:hAnsiTheme="minorHAnsi" w:cstheme="minorHAnsi"/>
          <w:bCs w:val="0"/>
          <w:sz w:val="22"/>
          <w:szCs w:val="22"/>
        </w:rPr>
      </w:pPr>
      <w:r w:rsidRPr="007F7026">
        <w:rPr>
          <w:rFonts w:asciiTheme="minorHAnsi" w:hAnsiTheme="minorHAnsi" w:cstheme="minorHAnsi"/>
          <w:bCs w:val="0"/>
          <w:sz w:val="22"/>
          <w:szCs w:val="22"/>
        </w:rPr>
        <w:t>Condiții tehnice</w:t>
      </w:r>
    </w:p>
    <w:p w14:paraId="5C45F3C1" w14:textId="79FE6840"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Concesionarul serviciului pentru gestionarea câinilor f</w:t>
      </w:r>
      <w:r w:rsidR="00C105EA"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C105EA"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st</w:t>
      </w:r>
      <w:r w:rsidR="00C105EA"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w:t>
      </w:r>
      <w:r w:rsidR="00C105EA"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n din </w:t>
      </w:r>
      <w:r w:rsidR="00C105EA" w:rsidRPr="007F7026">
        <w:rPr>
          <w:rFonts w:asciiTheme="minorHAnsi" w:hAnsiTheme="minorHAnsi" w:cstheme="minorHAnsi"/>
          <w:b w:val="0"/>
          <w:bCs w:val="0"/>
          <w:sz w:val="22"/>
          <w:szCs w:val="22"/>
        </w:rPr>
        <w:t xml:space="preserve">Comuna </w:t>
      </w:r>
      <w:r w:rsidR="005105AC" w:rsidRPr="005105AC">
        <w:rPr>
          <w:rFonts w:asciiTheme="minorHAnsi" w:hAnsiTheme="minorHAnsi" w:cstheme="minorHAnsi"/>
          <w:b w:val="0"/>
          <w:sz w:val="24"/>
          <w:szCs w:val="24"/>
        </w:rPr>
        <w:t>Liebling</w:t>
      </w:r>
      <w:r w:rsidR="005105AC"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va trebui s</w:t>
      </w:r>
      <w:r w:rsidR="00C105EA"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asigure prestarea serviciului </w:t>
      </w:r>
      <w:r w:rsidR="00C105EA"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regim de continuitate cu respectarea condi</w:t>
      </w:r>
      <w:r w:rsidR="00C105EA"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iilor tehnice specifice fiec</w:t>
      </w:r>
      <w:r w:rsidR="00C105EA"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rei activit</w:t>
      </w:r>
      <w:r w:rsidR="00C105EA" w:rsidRPr="007F7026">
        <w:rPr>
          <w:rFonts w:asciiTheme="minorHAnsi" w:hAnsiTheme="minorHAnsi" w:cstheme="minorHAnsi"/>
          <w:b w:val="0"/>
          <w:bCs w:val="0"/>
          <w:sz w:val="22"/>
          <w:szCs w:val="22"/>
        </w:rPr>
        <w:t>ăț</w:t>
      </w:r>
      <w:r w:rsidRPr="007F7026">
        <w:rPr>
          <w:rFonts w:asciiTheme="minorHAnsi" w:hAnsiTheme="minorHAnsi" w:cstheme="minorHAnsi"/>
          <w:b w:val="0"/>
          <w:bCs w:val="0"/>
          <w:sz w:val="22"/>
          <w:szCs w:val="22"/>
        </w:rPr>
        <w:t>i. Toat</w:t>
      </w:r>
      <w:r w:rsidR="00C105EA"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baza tehnico-material</w:t>
      </w:r>
      <w:r w:rsidR="00C105EA"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(dot</w:t>
      </w:r>
      <w:r w:rsidR="00B72969"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ri aferente), ma</w:t>
      </w:r>
      <w:r w:rsidR="00B72969"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inile prezentate </w:t>
      </w:r>
      <w:r w:rsidR="00B72969"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ofert</w:t>
      </w:r>
      <w:r w:rsidR="00B72969"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ca f</w:t>
      </w:r>
      <w:r w:rsidR="00B72969"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c</w:t>
      </w:r>
      <w:r w:rsidR="00B72969"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nd parte din pregatirea tehnic</w:t>
      </w:r>
      <w:r w:rsidR="00B72969"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a ofertantului, trebuie s</w:t>
      </w:r>
      <w:r w:rsidR="00B72969"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fie folosite </w:t>
      </w:r>
      <w:r w:rsidR="00B72969"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exclusivitate pentru activitatea de gestionarea a câinilor f</w:t>
      </w:r>
      <w:r w:rsidR="00B72969"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B72969"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st</w:t>
      </w:r>
      <w:r w:rsidR="00B72969"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w:t>
      </w:r>
      <w:r w:rsidR="00B72969"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n din </w:t>
      </w:r>
      <w:r w:rsidR="00B72969" w:rsidRPr="007F7026">
        <w:rPr>
          <w:rFonts w:asciiTheme="minorHAnsi" w:hAnsiTheme="minorHAnsi" w:cstheme="minorHAnsi"/>
          <w:b w:val="0"/>
          <w:bCs w:val="0"/>
          <w:sz w:val="22"/>
          <w:szCs w:val="22"/>
        </w:rPr>
        <w:t xml:space="preserve">Comuna </w:t>
      </w:r>
      <w:r w:rsidR="005105AC" w:rsidRPr="005105AC">
        <w:rPr>
          <w:rFonts w:asciiTheme="minorHAnsi" w:hAnsiTheme="minorHAnsi" w:cstheme="minorHAnsi"/>
          <w:b w:val="0"/>
          <w:sz w:val="24"/>
          <w:szCs w:val="24"/>
        </w:rPr>
        <w:t>Liebling</w:t>
      </w:r>
      <w:r w:rsidRPr="007F7026">
        <w:rPr>
          <w:rFonts w:asciiTheme="minorHAnsi" w:hAnsiTheme="minorHAnsi" w:cstheme="minorHAnsi"/>
          <w:b w:val="0"/>
          <w:bCs w:val="0"/>
          <w:sz w:val="22"/>
          <w:szCs w:val="22"/>
        </w:rPr>
        <w:t>.</w:t>
      </w:r>
    </w:p>
    <w:p w14:paraId="02A52861" w14:textId="741CF50C"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Bunurile utilizate </w:t>
      </w:r>
      <w:r w:rsidR="00B72969"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derularea concesiunii sunt</w:t>
      </w:r>
      <w:r w:rsidR="00B72969" w:rsidRPr="007F7026">
        <w:rPr>
          <w:rFonts w:asciiTheme="minorHAnsi" w:hAnsiTheme="minorHAnsi" w:cstheme="minorHAnsi"/>
          <w:b w:val="0"/>
          <w:bCs w:val="0"/>
          <w:sz w:val="22"/>
          <w:szCs w:val="22"/>
        </w:rPr>
        <w:t>:</w:t>
      </w:r>
    </w:p>
    <w:p w14:paraId="150ACEFB" w14:textId="2B8AE8F6" w:rsidR="002C3ABB" w:rsidRPr="007F7026" w:rsidRDefault="002C3ABB" w:rsidP="00DF6077">
      <w:pPr>
        <w:pStyle w:val="Heading6"/>
        <w:numPr>
          <w:ilvl w:val="5"/>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bunurile proprii - bunuri ale concesionarului necesare desf</w:t>
      </w:r>
      <w:r w:rsidR="000C7331" w:rsidRPr="007F7026">
        <w:rPr>
          <w:rFonts w:asciiTheme="minorHAnsi" w:hAnsiTheme="minorHAnsi" w:cstheme="minorHAnsi"/>
          <w:b w:val="0"/>
          <w:bCs w:val="0"/>
          <w:sz w:val="22"/>
          <w:szCs w:val="22"/>
        </w:rPr>
        <w:t>ăș</w:t>
      </w:r>
      <w:r w:rsidRPr="007F7026">
        <w:rPr>
          <w:rFonts w:asciiTheme="minorHAnsi" w:hAnsiTheme="minorHAnsi" w:cstheme="minorHAnsi"/>
          <w:b w:val="0"/>
          <w:bCs w:val="0"/>
          <w:sz w:val="22"/>
          <w:szCs w:val="22"/>
        </w:rPr>
        <w:t>ur</w:t>
      </w:r>
      <w:r w:rsidR="000C7331"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rii activit</w:t>
      </w:r>
      <w:r w:rsidR="000C7331" w:rsidRPr="007F7026">
        <w:rPr>
          <w:rFonts w:asciiTheme="minorHAnsi" w:hAnsiTheme="minorHAnsi" w:cstheme="minorHAnsi"/>
          <w:b w:val="0"/>
          <w:bCs w:val="0"/>
          <w:sz w:val="22"/>
          <w:szCs w:val="22"/>
        </w:rPr>
        <w:t>ăț</w:t>
      </w:r>
      <w:r w:rsidRPr="007F7026">
        <w:rPr>
          <w:rFonts w:asciiTheme="minorHAnsi" w:hAnsiTheme="minorHAnsi" w:cstheme="minorHAnsi"/>
          <w:b w:val="0"/>
          <w:bCs w:val="0"/>
          <w:sz w:val="22"/>
          <w:szCs w:val="22"/>
        </w:rPr>
        <w:t>ii, achizi</w:t>
      </w:r>
      <w:r w:rsidR="000C7331"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ionate </w:t>
      </w:r>
      <w:r w:rsidR="000C7331" w:rsidRPr="007F7026">
        <w:rPr>
          <w:rFonts w:asciiTheme="minorHAnsi" w:hAnsiTheme="minorHAnsi" w:cstheme="minorHAnsi"/>
          <w:b w:val="0"/>
          <w:bCs w:val="0"/>
          <w:sz w:val="22"/>
          <w:szCs w:val="22"/>
        </w:rPr>
        <w:lastRenderedPageBreak/>
        <w:t>î</w:t>
      </w:r>
      <w:r w:rsidRPr="007F7026">
        <w:rPr>
          <w:rFonts w:asciiTheme="minorHAnsi" w:hAnsiTheme="minorHAnsi" w:cstheme="minorHAnsi"/>
          <w:b w:val="0"/>
          <w:bCs w:val="0"/>
          <w:sz w:val="22"/>
          <w:szCs w:val="22"/>
        </w:rPr>
        <w:t>nainte sau dup</w:t>
      </w:r>
      <w:r w:rsidR="000C7331"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0C7331"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 xml:space="preserve">ncheierea contractului </w:t>
      </w:r>
      <w:r w:rsidR="000C7331"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p</w:t>
      </w:r>
      <w:r w:rsidR="000C7331"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w:t>
      </w:r>
      <w:r w:rsidR="000C7331"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la </w:t>
      </w:r>
      <w:r w:rsidR="000C7331"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ncheierea acestuia.</w:t>
      </w:r>
    </w:p>
    <w:p w14:paraId="5AB34070" w14:textId="3C07B512" w:rsidR="002C3ABB" w:rsidRPr="007F7026" w:rsidRDefault="002C3ABB" w:rsidP="00DF6077">
      <w:pPr>
        <w:pStyle w:val="Heading6"/>
        <w:numPr>
          <w:ilvl w:val="5"/>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bunuri de retur - bunurile concendentului date </w:t>
      </w:r>
      <w:r w:rsidR="000C7331"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folosin</w:t>
      </w:r>
      <w:r w:rsidR="000C7331" w:rsidRPr="007F7026">
        <w:rPr>
          <w:rFonts w:asciiTheme="minorHAnsi" w:hAnsiTheme="minorHAnsi" w:cstheme="minorHAnsi"/>
          <w:b w:val="0"/>
          <w:bCs w:val="0"/>
          <w:sz w:val="22"/>
          <w:szCs w:val="22"/>
        </w:rPr>
        <w:t>ță</w:t>
      </w:r>
      <w:r w:rsidRPr="007F7026">
        <w:rPr>
          <w:rFonts w:asciiTheme="minorHAnsi" w:hAnsiTheme="minorHAnsi" w:cstheme="minorHAnsi"/>
          <w:b w:val="0"/>
          <w:bCs w:val="0"/>
          <w:sz w:val="22"/>
          <w:szCs w:val="22"/>
        </w:rPr>
        <w:t xml:space="preserve"> la data semn</w:t>
      </w:r>
      <w:r w:rsidR="000C7331"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rii contractului, inclusiv investi</w:t>
      </w:r>
      <w:r w:rsidR="000C7331"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iile efectuate de operator pe perioada derularii contractului, indiferent de sursa de finan</w:t>
      </w:r>
      <w:r w:rsidR="000C7331"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are. Aceste bunuri revin concendentului f</w:t>
      </w:r>
      <w:r w:rsidR="000C7331"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0C7331"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plat</w:t>
      </w:r>
      <w:r w:rsidR="000C7331"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0C7331"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negrevate de sarcini la expirarea contractului de concesiune.</w:t>
      </w:r>
    </w:p>
    <w:p w14:paraId="15313A96" w14:textId="44E13165" w:rsidR="002C3ABB" w:rsidRPr="007F7026" w:rsidRDefault="002C3ABB" w:rsidP="00DF6077">
      <w:pPr>
        <w:pStyle w:val="Heading6"/>
        <w:numPr>
          <w:ilvl w:val="5"/>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bunuri de preluare </w:t>
      </w:r>
      <w:r w:rsidR="003F3DC1" w:rsidRPr="007F7026">
        <w:rPr>
          <w:rFonts w:asciiTheme="minorHAnsi" w:hAnsiTheme="minorHAnsi" w:cstheme="minorHAnsi"/>
          <w:b w:val="0"/>
          <w:bCs w:val="0"/>
          <w:sz w:val="22"/>
          <w:szCs w:val="22"/>
        </w:rPr>
        <w:t>– a</w:t>
      </w:r>
      <w:r w:rsidRPr="007F7026">
        <w:rPr>
          <w:rFonts w:asciiTheme="minorHAnsi" w:hAnsiTheme="minorHAnsi" w:cstheme="minorHAnsi"/>
          <w:b w:val="0"/>
          <w:bCs w:val="0"/>
          <w:sz w:val="22"/>
          <w:szCs w:val="22"/>
        </w:rPr>
        <w:t>ceste</w:t>
      </w:r>
      <w:r w:rsidR="003F3DC1"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 xml:space="preserve">bunuri pot include, dar nu se limitează, la sistemul operațional informatic, utilaje, alte dotări care pot fi transferate concedentului după expirarea contractului de concesiune </w:t>
      </w:r>
      <w:r w:rsidR="003F3DC1"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 xml:space="preserve">n măsura </w:t>
      </w:r>
      <w:r w:rsidR="003F3DC1"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care acesta din urm</w:t>
      </w:r>
      <w:r w:rsidR="003F3DC1"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3F3DC1" w:rsidRPr="007F7026">
        <w:rPr>
          <w:rFonts w:asciiTheme="minorHAnsi" w:hAnsiTheme="minorHAnsi" w:cstheme="minorHAnsi"/>
          <w:b w:val="0"/>
          <w:bCs w:val="0"/>
          <w:sz w:val="22"/>
          <w:szCs w:val="22"/>
        </w:rPr>
        <w:t>îș</w:t>
      </w:r>
      <w:r w:rsidRPr="007F7026">
        <w:rPr>
          <w:rFonts w:asciiTheme="minorHAnsi" w:hAnsiTheme="minorHAnsi" w:cstheme="minorHAnsi"/>
          <w:b w:val="0"/>
          <w:bCs w:val="0"/>
          <w:sz w:val="22"/>
          <w:szCs w:val="22"/>
        </w:rPr>
        <w:t>i manifest</w:t>
      </w:r>
      <w:r w:rsidR="003F3DC1"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intenția de a prelua respectivele bunuri </w:t>
      </w:r>
      <w:r w:rsidR="003F3DC1"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schimbul compensării egale cu valoarea contabil</w:t>
      </w:r>
      <w:r w:rsidR="003F3DC1"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neamortizat</w:t>
      </w:r>
      <w:r w:rsidR="003F3DC1"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w:t>
      </w:r>
    </w:p>
    <w:p w14:paraId="1CA14F55" w14:textId="0013FC6D" w:rsidR="002C3ABB" w:rsidRPr="007F7026" w:rsidRDefault="002C3ABB" w:rsidP="00DF6077">
      <w:pPr>
        <w:pStyle w:val="Heading6"/>
        <w:numPr>
          <w:ilvl w:val="0"/>
          <w:numId w:val="15"/>
        </w:numPr>
        <w:spacing w:before="120"/>
        <w:rPr>
          <w:rFonts w:asciiTheme="minorHAnsi" w:hAnsiTheme="minorHAnsi" w:cstheme="minorHAnsi"/>
          <w:bCs w:val="0"/>
          <w:sz w:val="22"/>
          <w:szCs w:val="22"/>
        </w:rPr>
      </w:pPr>
      <w:r w:rsidRPr="007F7026">
        <w:rPr>
          <w:rFonts w:asciiTheme="minorHAnsi" w:hAnsiTheme="minorHAnsi" w:cstheme="minorHAnsi"/>
          <w:bCs w:val="0"/>
          <w:sz w:val="22"/>
          <w:szCs w:val="22"/>
        </w:rPr>
        <w:t>Obiective de exploatare</w:t>
      </w:r>
    </w:p>
    <w:p w14:paraId="736D2440" w14:textId="663BC6C8"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Obiectivele pe care trebuie s</w:t>
      </w:r>
      <w:r w:rsidR="004802AD"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le atingă serviciul pentru gestionarea câinilor f</w:t>
      </w:r>
      <w:r w:rsidR="004802AD"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4802AD"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st</w:t>
      </w:r>
      <w:r w:rsidR="004802AD"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w:t>
      </w:r>
      <w:r w:rsidR="004802AD"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n din </w:t>
      </w:r>
      <w:r w:rsidR="004802AD" w:rsidRPr="007F7026">
        <w:rPr>
          <w:rFonts w:asciiTheme="minorHAnsi" w:hAnsiTheme="minorHAnsi" w:cstheme="minorHAnsi"/>
          <w:b w:val="0"/>
          <w:bCs w:val="0"/>
          <w:sz w:val="22"/>
          <w:szCs w:val="22"/>
        </w:rPr>
        <w:t xml:space="preserve">Comuna </w:t>
      </w:r>
      <w:r w:rsidR="005105AC" w:rsidRPr="005105AC">
        <w:rPr>
          <w:rFonts w:asciiTheme="minorHAnsi" w:hAnsiTheme="minorHAnsi" w:cstheme="minorHAnsi"/>
          <w:b w:val="0"/>
          <w:sz w:val="24"/>
          <w:szCs w:val="24"/>
        </w:rPr>
        <w:t>Liebling</w:t>
      </w:r>
      <w:r w:rsidRPr="007F7026">
        <w:rPr>
          <w:rFonts w:asciiTheme="minorHAnsi" w:hAnsiTheme="minorHAnsi" w:cstheme="minorHAnsi"/>
          <w:b w:val="0"/>
          <w:bCs w:val="0"/>
          <w:sz w:val="22"/>
          <w:szCs w:val="22"/>
        </w:rPr>
        <w:t>, sunt urm</w:t>
      </w:r>
      <w:r w:rsidR="008241E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toarele:</w:t>
      </w:r>
    </w:p>
    <w:p w14:paraId="3D14AA2E" w14:textId="563060E1" w:rsidR="002C3ABB" w:rsidRPr="007F7026" w:rsidRDefault="002C3ABB" w:rsidP="00DF6077">
      <w:pPr>
        <w:pStyle w:val="Heading6"/>
        <w:numPr>
          <w:ilvl w:val="3"/>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satisfacerea cerin</w:t>
      </w:r>
      <w:r w:rsidR="008241EC"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elor </w:t>
      </w:r>
      <w:r w:rsidR="008241EC"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nevoilor comunit</w:t>
      </w:r>
      <w:r w:rsidR="008241EC" w:rsidRPr="007F7026">
        <w:rPr>
          <w:rFonts w:asciiTheme="minorHAnsi" w:hAnsiTheme="minorHAnsi" w:cstheme="minorHAnsi"/>
          <w:b w:val="0"/>
          <w:bCs w:val="0"/>
          <w:sz w:val="22"/>
          <w:szCs w:val="22"/>
        </w:rPr>
        <w:t>ăț</w:t>
      </w:r>
      <w:r w:rsidRPr="007F7026">
        <w:rPr>
          <w:rFonts w:asciiTheme="minorHAnsi" w:hAnsiTheme="minorHAnsi" w:cstheme="minorHAnsi"/>
          <w:b w:val="0"/>
          <w:bCs w:val="0"/>
          <w:sz w:val="22"/>
          <w:szCs w:val="22"/>
        </w:rPr>
        <w:t>ii locale;</w:t>
      </w:r>
    </w:p>
    <w:p w14:paraId="5CD17529" w14:textId="77777777" w:rsidR="002C3ABB" w:rsidRPr="007F7026" w:rsidRDefault="002C3ABB" w:rsidP="00DF6077">
      <w:pPr>
        <w:pStyle w:val="Heading6"/>
        <w:numPr>
          <w:ilvl w:val="3"/>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continuitatea serviciului;</w:t>
      </w:r>
    </w:p>
    <w:p w14:paraId="6A88868D" w14:textId="45DAB685" w:rsidR="002C3ABB" w:rsidRPr="007F7026" w:rsidRDefault="002C3ABB" w:rsidP="00DF6077">
      <w:pPr>
        <w:pStyle w:val="Heading6"/>
        <w:numPr>
          <w:ilvl w:val="3"/>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ridicarea continu</w:t>
      </w:r>
      <w:r w:rsidR="0001671D"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a standardelor </w:t>
      </w:r>
      <w:r w:rsidR="0001671D"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a indicatorilor de performan</w:t>
      </w:r>
      <w:r w:rsidR="0001671D" w:rsidRPr="007F7026">
        <w:rPr>
          <w:rFonts w:asciiTheme="minorHAnsi" w:hAnsiTheme="minorHAnsi" w:cstheme="minorHAnsi"/>
          <w:b w:val="0"/>
          <w:bCs w:val="0"/>
          <w:sz w:val="22"/>
          <w:szCs w:val="22"/>
        </w:rPr>
        <w:t>ță</w:t>
      </w:r>
      <w:r w:rsidRPr="007F7026">
        <w:rPr>
          <w:rFonts w:asciiTheme="minorHAnsi" w:hAnsiTheme="minorHAnsi" w:cstheme="minorHAnsi"/>
          <w:b w:val="0"/>
          <w:bCs w:val="0"/>
          <w:sz w:val="22"/>
          <w:szCs w:val="22"/>
        </w:rPr>
        <w:t xml:space="preserve"> pentru serviciile prestate;</w:t>
      </w:r>
    </w:p>
    <w:p w14:paraId="129EB534" w14:textId="7A9D2881" w:rsidR="002C3ABB" w:rsidRPr="007F7026" w:rsidRDefault="002C3ABB" w:rsidP="00DF6077">
      <w:pPr>
        <w:pStyle w:val="Heading6"/>
        <w:numPr>
          <w:ilvl w:val="3"/>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 xml:space="preserve">dezvoltarea </w:t>
      </w:r>
      <w:r w:rsidR="0001671D"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modernizarea infrastucturii ad</w:t>
      </w:r>
      <w:r w:rsidR="0001671D"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postului / bazei de gestionare a câinilor f</w:t>
      </w:r>
      <w:r w:rsidR="0001671D"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01671D"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st</w:t>
      </w:r>
      <w:r w:rsidR="0001671D"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w:t>
      </w:r>
      <w:r w:rsidR="0001671D"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w:t>
      </w:r>
    </w:p>
    <w:p w14:paraId="6D9A4788" w14:textId="5BBE40A5" w:rsidR="002C3ABB" w:rsidRPr="007F7026" w:rsidRDefault="002C3ABB" w:rsidP="00DF6077">
      <w:pPr>
        <w:pStyle w:val="Heading6"/>
        <w:numPr>
          <w:ilvl w:val="3"/>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protec</w:t>
      </w:r>
      <w:r w:rsidR="0001671D"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ia </w:t>
      </w:r>
      <w:r w:rsidR="0001671D"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conservarea mediului natural;</w:t>
      </w:r>
    </w:p>
    <w:p w14:paraId="52B71CB9" w14:textId="0EC3F8D8" w:rsidR="002C3ABB" w:rsidRPr="007F7026" w:rsidRDefault="002C3ABB" w:rsidP="00DF6077">
      <w:pPr>
        <w:pStyle w:val="Heading6"/>
        <w:numPr>
          <w:ilvl w:val="3"/>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men</w:t>
      </w:r>
      <w:r w:rsidR="0001671D"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inerea condi</w:t>
      </w:r>
      <w:r w:rsidR="0001671D"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iilor sanitare </w:t>
      </w:r>
      <w:r w:rsidR="0001671D"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conformitate cu normele de igien</w:t>
      </w:r>
      <w:r w:rsidR="00142108"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w:t>
      </w:r>
      <w:r w:rsidR="00142108"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i s</w:t>
      </w:r>
      <w:r w:rsidR="00142108"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n</w:t>
      </w:r>
      <w:r w:rsidR="00142108"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tate public</w:t>
      </w:r>
      <w:r w:rsidR="00142108"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w:t>
      </w:r>
    </w:p>
    <w:p w14:paraId="55D5C9D6" w14:textId="45B527BE" w:rsidR="002C3ABB" w:rsidRPr="007F7026" w:rsidRDefault="001D4BEC" w:rsidP="00DF6077">
      <w:pPr>
        <w:pStyle w:val="Heading6"/>
        <w:numPr>
          <w:ilvl w:val="3"/>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î</w:t>
      </w:r>
      <w:r w:rsidR="002C3ABB" w:rsidRPr="007F7026">
        <w:rPr>
          <w:rFonts w:asciiTheme="minorHAnsi" w:hAnsiTheme="minorHAnsi" w:cstheme="minorHAnsi"/>
          <w:b w:val="0"/>
          <w:bCs w:val="0"/>
          <w:sz w:val="22"/>
          <w:szCs w:val="22"/>
        </w:rPr>
        <w:t>mbun</w:t>
      </w:r>
      <w:r w:rsidRPr="007F7026">
        <w:rPr>
          <w:rFonts w:asciiTheme="minorHAnsi" w:hAnsiTheme="minorHAnsi" w:cstheme="minorHAnsi"/>
          <w:b w:val="0"/>
          <w:bCs w:val="0"/>
          <w:sz w:val="22"/>
          <w:szCs w:val="22"/>
        </w:rPr>
        <w:t>ă</w:t>
      </w:r>
      <w:r w:rsidR="002C3ABB" w:rsidRPr="007F7026">
        <w:rPr>
          <w:rFonts w:asciiTheme="minorHAnsi" w:hAnsiTheme="minorHAnsi" w:cstheme="minorHAnsi"/>
          <w:b w:val="0"/>
          <w:bCs w:val="0"/>
          <w:sz w:val="22"/>
          <w:szCs w:val="22"/>
        </w:rPr>
        <w:t>t</w:t>
      </w:r>
      <w:r w:rsidRPr="007F7026">
        <w:rPr>
          <w:rFonts w:asciiTheme="minorHAnsi" w:hAnsiTheme="minorHAnsi" w:cstheme="minorHAnsi"/>
          <w:b w:val="0"/>
          <w:bCs w:val="0"/>
          <w:sz w:val="22"/>
          <w:szCs w:val="22"/>
        </w:rPr>
        <w:t>ăț</w:t>
      </w:r>
      <w:r w:rsidR="002C3ABB" w:rsidRPr="007F7026">
        <w:rPr>
          <w:rFonts w:asciiTheme="minorHAnsi" w:hAnsiTheme="minorHAnsi" w:cstheme="minorHAnsi"/>
          <w:b w:val="0"/>
          <w:bCs w:val="0"/>
          <w:sz w:val="22"/>
          <w:szCs w:val="22"/>
        </w:rPr>
        <w:t>irea condi</w:t>
      </w:r>
      <w:r w:rsidRPr="007F7026">
        <w:rPr>
          <w:rFonts w:asciiTheme="minorHAnsi" w:hAnsiTheme="minorHAnsi" w:cstheme="minorHAnsi"/>
          <w:b w:val="0"/>
          <w:bCs w:val="0"/>
          <w:sz w:val="22"/>
          <w:szCs w:val="22"/>
        </w:rPr>
        <w:t>ț</w:t>
      </w:r>
      <w:r w:rsidR="002C3ABB" w:rsidRPr="007F7026">
        <w:rPr>
          <w:rFonts w:asciiTheme="minorHAnsi" w:hAnsiTheme="minorHAnsi" w:cstheme="minorHAnsi"/>
          <w:b w:val="0"/>
          <w:bCs w:val="0"/>
          <w:sz w:val="22"/>
          <w:szCs w:val="22"/>
        </w:rPr>
        <w:t>iilor de via</w:t>
      </w:r>
      <w:r w:rsidRPr="007F7026">
        <w:rPr>
          <w:rFonts w:asciiTheme="minorHAnsi" w:hAnsiTheme="minorHAnsi" w:cstheme="minorHAnsi"/>
          <w:b w:val="0"/>
          <w:bCs w:val="0"/>
          <w:sz w:val="22"/>
          <w:szCs w:val="22"/>
        </w:rPr>
        <w:t>ță</w:t>
      </w:r>
      <w:r w:rsidR="002C3ABB" w:rsidRPr="007F7026">
        <w:rPr>
          <w:rFonts w:asciiTheme="minorHAnsi" w:hAnsiTheme="minorHAnsi" w:cstheme="minorHAnsi"/>
          <w:b w:val="0"/>
          <w:bCs w:val="0"/>
          <w:sz w:val="22"/>
          <w:szCs w:val="22"/>
        </w:rPr>
        <w:t xml:space="preserve"> a cet</w:t>
      </w:r>
      <w:r w:rsidRPr="007F7026">
        <w:rPr>
          <w:rFonts w:asciiTheme="minorHAnsi" w:hAnsiTheme="minorHAnsi" w:cstheme="minorHAnsi"/>
          <w:b w:val="0"/>
          <w:bCs w:val="0"/>
          <w:sz w:val="22"/>
          <w:szCs w:val="22"/>
        </w:rPr>
        <w:t>ăț</w:t>
      </w:r>
      <w:r w:rsidR="002C3ABB" w:rsidRPr="007F7026">
        <w:rPr>
          <w:rFonts w:asciiTheme="minorHAnsi" w:hAnsiTheme="minorHAnsi" w:cstheme="minorHAnsi"/>
          <w:b w:val="0"/>
          <w:bCs w:val="0"/>
          <w:sz w:val="22"/>
          <w:szCs w:val="22"/>
        </w:rPr>
        <w:t>enilor;</w:t>
      </w:r>
    </w:p>
    <w:p w14:paraId="05ACEE6A" w14:textId="2F886042" w:rsidR="002C3ABB" w:rsidRPr="007F7026" w:rsidRDefault="002C3ABB" w:rsidP="00DF6077">
      <w:pPr>
        <w:pStyle w:val="Heading6"/>
        <w:numPr>
          <w:ilvl w:val="3"/>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dezvoltarea durabil</w:t>
      </w:r>
      <w:r w:rsidR="001D4BE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a serviciilor;</w:t>
      </w:r>
    </w:p>
    <w:p w14:paraId="626C7408" w14:textId="3C652758" w:rsidR="002C3ABB" w:rsidRPr="007F7026" w:rsidRDefault="002C3ABB" w:rsidP="00DF6077">
      <w:pPr>
        <w:pStyle w:val="Heading6"/>
        <w:numPr>
          <w:ilvl w:val="3"/>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protec</w:t>
      </w:r>
      <w:r w:rsidR="001D4BEC"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ia animalelor, cu eviden</w:t>
      </w:r>
      <w:r w:rsidR="001D4BEC"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ierea m</w:t>
      </w:r>
      <w:r w:rsidR="001D4BEC"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surilor de protec</w:t>
      </w:r>
      <w:r w:rsidR="001D4BEC"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 xml:space="preserve">ie pe etape de dezvoltare, </w:t>
      </w:r>
      <w:r w:rsidR="001D4BEC"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concordan</w:t>
      </w:r>
      <w:r w:rsidR="001D4BEC" w:rsidRPr="007F7026">
        <w:rPr>
          <w:rFonts w:asciiTheme="minorHAnsi" w:hAnsiTheme="minorHAnsi" w:cstheme="minorHAnsi"/>
          <w:b w:val="0"/>
          <w:bCs w:val="0"/>
          <w:sz w:val="22"/>
          <w:szCs w:val="22"/>
        </w:rPr>
        <w:t>ță</w:t>
      </w:r>
      <w:r w:rsidRPr="007F7026">
        <w:rPr>
          <w:rFonts w:asciiTheme="minorHAnsi" w:hAnsiTheme="minorHAnsi" w:cstheme="minorHAnsi"/>
          <w:b w:val="0"/>
          <w:bCs w:val="0"/>
          <w:sz w:val="22"/>
          <w:szCs w:val="22"/>
        </w:rPr>
        <w:t xml:space="preserve"> cu programul de adaptare la normele Uniunii Europene.</w:t>
      </w:r>
    </w:p>
    <w:p w14:paraId="75AC40A1" w14:textId="26BC697B" w:rsidR="002C3ABB" w:rsidRPr="007F7026" w:rsidRDefault="002C3ABB" w:rsidP="00DF6077">
      <w:pPr>
        <w:pStyle w:val="Heading6"/>
        <w:numPr>
          <w:ilvl w:val="0"/>
          <w:numId w:val="15"/>
        </w:numPr>
        <w:spacing w:before="120"/>
        <w:rPr>
          <w:rFonts w:asciiTheme="minorHAnsi" w:hAnsiTheme="minorHAnsi" w:cstheme="minorHAnsi"/>
          <w:bCs w:val="0"/>
          <w:sz w:val="22"/>
          <w:szCs w:val="22"/>
        </w:rPr>
      </w:pPr>
      <w:r w:rsidRPr="007F7026">
        <w:rPr>
          <w:rFonts w:asciiTheme="minorHAnsi" w:hAnsiTheme="minorHAnsi" w:cstheme="minorHAnsi"/>
          <w:bCs w:val="0"/>
          <w:sz w:val="22"/>
          <w:szCs w:val="22"/>
        </w:rPr>
        <w:t>Cantități de lucru</w:t>
      </w:r>
    </w:p>
    <w:p w14:paraId="6C3845A4" w14:textId="34848BE8"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Concesionarul va captura câinii f</w:t>
      </w:r>
      <w:r w:rsidR="00462BB0"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r</w:t>
      </w:r>
      <w:r w:rsidR="00462BB0"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 st</w:t>
      </w:r>
      <w:r w:rsidR="00462BB0"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p</w:t>
      </w:r>
      <w:r w:rsidR="00462BB0"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 xml:space="preserve">n de pe domeniul public </w:t>
      </w:r>
      <w:r w:rsidR="00462BB0" w:rsidRPr="007F7026">
        <w:rPr>
          <w:rFonts w:asciiTheme="minorHAnsi" w:hAnsiTheme="minorHAnsi" w:cstheme="minorHAnsi"/>
          <w:b w:val="0"/>
          <w:bCs w:val="0"/>
          <w:sz w:val="22"/>
          <w:szCs w:val="22"/>
        </w:rPr>
        <w:t>ș</w:t>
      </w:r>
      <w:r w:rsidRPr="007F7026">
        <w:rPr>
          <w:rFonts w:asciiTheme="minorHAnsi" w:hAnsiTheme="minorHAnsi" w:cstheme="minorHAnsi"/>
          <w:b w:val="0"/>
          <w:bCs w:val="0"/>
          <w:sz w:val="22"/>
          <w:szCs w:val="22"/>
        </w:rPr>
        <w:t xml:space="preserve">i privat al </w:t>
      </w:r>
      <w:r w:rsidR="00462BB0" w:rsidRPr="007F7026">
        <w:rPr>
          <w:rFonts w:asciiTheme="minorHAnsi" w:hAnsiTheme="minorHAnsi" w:cstheme="minorHAnsi"/>
          <w:b w:val="0"/>
          <w:bCs w:val="0"/>
          <w:sz w:val="22"/>
          <w:szCs w:val="22"/>
        </w:rPr>
        <w:t xml:space="preserve">Comunei </w:t>
      </w:r>
      <w:r w:rsidR="005105AC" w:rsidRPr="005105AC">
        <w:rPr>
          <w:rFonts w:asciiTheme="minorHAnsi" w:hAnsiTheme="minorHAnsi" w:cstheme="minorHAnsi"/>
          <w:b w:val="0"/>
          <w:sz w:val="24"/>
          <w:szCs w:val="24"/>
        </w:rPr>
        <w:t>Liebling</w:t>
      </w:r>
      <w:r w:rsidR="005105AC" w:rsidRPr="007F7026">
        <w:rPr>
          <w:rFonts w:asciiTheme="minorHAnsi" w:hAnsiTheme="minorHAnsi" w:cstheme="minorHAnsi"/>
          <w:b w:val="0"/>
          <w:bCs w:val="0"/>
          <w:sz w:val="22"/>
          <w:szCs w:val="22"/>
        </w:rPr>
        <w:t xml:space="preserve"> </w:t>
      </w:r>
      <w:r w:rsidRPr="007F7026">
        <w:rPr>
          <w:rFonts w:asciiTheme="minorHAnsi" w:hAnsiTheme="minorHAnsi" w:cstheme="minorHAnsi"/>
          <w:b w:val="0"/>
          <w:bCs w:val="0"/>
          <w:sz w:val="22"/>
          <w:szCs w:val="22"/>
        </w:rPr>
        <w:t>(str</w:t>
      </w:r>
      <w:r w:rsidR="00462BB0"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zi, alei, parcuri, maluri de ap</w:t>
      </w:r>
      <w:r w:rsidR="00462BB0"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etc.) din apropierea institu</w:t>
      </w:r>
      <w:r w:rsidR="00462BB0" w:rsidRPr="007F7026">
        <w:rPr>
          <w:rFonts w:asciiTheme="minorHAnsi" w:hAnsiTheme="minorHAnsi" w:cstheme="minorHAnsi"/>
          <w:b w:val="0"/>
          <w:bCs w:val="0"/>
          <w:sz w:val="22"/>
          <w:szCs w:val="22"/>
        </w:rPr>
        <w:t>ț</w:t>
      </w:r>
      <w:r w:rsidRPr="007F7026">
        <w:rPr>
          <w:rFonts w:asciiTheme="minorHAnsi" w:hAnsiTheme="minorHAnsi" w:cstheme="minorHAnsi"/>
          <w:b w:val="0"/>
          <w:bCs w:val="0"/>
          <w:sz w:val="22"/>
          <w:szCs w:val="22"/>
        </w:rPr>
        <w:t>iilor publice, unit</w:t>
      </w:r>
      <w:r w:rsidR="00462BB0" w:rsidRPr="007F7026">
        <w:rPr>
          <w:rFonts w:asciiTheme="minorHAnsi" w:hAnsiTheme="minorHAnsi" w:cstheme="minorHAnsi"/>
          <w:b w:val="0"/>
          <w:bCs w:val="0"/>
          <w:sz w:val="22"/>
          <w:szCs w:val="22"/>
        </w:rPr>
        <w:t>ăț</w:t>
      </w:r>
      <w:r w:rsidRPr="007F7026">
        <w:rPr>
          <w:rFonts w:asciiTheme="minorHAnsi" w:hAnsiTheme="minorHAnsi" w:cstheme="minorHAnsi"/>
          <w:b w:val="0"/>
          <w:bCs w:val="0"/>
          <w:sz w:val="22"/>
          <w:szCs w:val="22"/>
        </w:rPr>
        <w:t xml:space="preserve">ilor de </w:t>
      </w:r>
      <w:r w:rsidR="00462BB0"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nv</w:t>
      </w:r>
      <w:r w:rsidR="00462BB0" w:rsidRPr="007F7026">
        <w:rPr>
          <w:rFonts w:asciiTheme="minorHAnsi" w:hAnsiTheme="minorHAnsi" w:cstheme="minorHAnsi"/>
          <w:b w:val="0"/>
          <w:bCs w:val="0"/>
          <w:sz w:val="22"/>
          <w:szCs w:val="22"/>
        </w:rPr>
        <w:t>ăță</w:t>
      </w:r>
      <w:r w:rsidRPr="007F7026">
        <w:rPr>
          <w:rFonts w:asciiTheme="minorHAnsi" w:hAnsiTheme="minorHAnsi" w:cstheme="minorHAnsi"/>
          <w:b w:val="0"/>
          <w:bCs w:val="0"/>
          <w:sz w:val="22"/>
          <w:szCs w:val="22"/>
        </w:rPr>
        <w:t>m</w:t>
      </w:r>
      <w:r w:rsidR="00462BB0" w:rsidRPr="007F7026">
        <w:rPr>
          <w:rFonts w:asciiTheme="minorHAnsi" w:hAnsiTheme="minorHAnsi" w:cstheme="minorHAnsi"/>
          <w:b w:val="0"/>
          <w:bCs w:val="0"/>
          <w:sz w:val="22"/>
          <w:szCs w:val="22"/>
        </w:rPr>
        <w:t>â</w:t>
      </w:r>
      <w:r w:rsidRPr="007F7026">
        <w:rPr>
          <w:rFonts w:asciiTheme="minorHAnsi" w:hAnsiTheme="minorHAnsi" w:cstheme="minorHAnsi"/>
          <w:b w:val="0"/>
          <w:bCs w:val="0"/>
          <w:sz w:val="22"/>
          <w:szCs w:val="22"/>
        </w:rPr>
        <w:t>nt, etc.</w:t>
      </w:r>
    </w:p>
    <w:p w14:paraId="45D486CF" w14:textId="29DCD913" w:rsidR="002C3ABB" w:rsidRPr="007F7026" w:rsidRDefault="002C3ABB" w:rsidP="00DF6077">
      <w:pPr>
        <w:pStyle w:val="Heading6"/>
        <w:numPr>
          <w:ilvl w:val="2"/>
          <w:numId w:val="15"/>
        </w:numPr>
        <w:spacing w:before="120"/>
        <w:rPr>
          <w:rFonts w:asciiTheme="minorHAnsi" w:hAnsiTheme="minorHAnsi" w:cstheme="minorHAnsi"/>
          <w:b w:val="0"/>
          <w:bCs w:val="0"/>
          <w:sz w:val="22"/>
          <w:szCs w:val="22"/>
        </w:rPr>
      </w:pPr>
      <w:r w:rsidRPr="007F7026">
        <w:rPr>
          <w:rFonts w:asciiTheme="minorHAnsi" w:hAnsiTheme="minorHAnsi" w:cstheme="minorHAnsi"/>
          <w:b w:val="0"/>
          <w:bCs w:val="0"/>
          <w:sz w:val="22"/>
          <w:szCs w:val="22"/>
        </w:rPr>
        <w:t>Cantit</w:t>
      </w:r>
      <w:r w:rsidR="00462BB0" w:rsidRPr="007F7026">
        <w:rPr>
          <w:rFonts w:asciiTheme="minorHAnsi" w:hAnsiTheme="minorHAnsi" w:cstheme="minorHAnsi"/>
          <w:b w:val="0"/>
          <w:bCs w:val="0"/>
          <w:sz w:val="22"/>
          <w:szCs w:val="22"/>
        </w:rPr>
        <w:t>ăț</w:t>
      </w:r>
      <w:r w:rsidRPr="007F7026">
        <w:rPr>
          <w:rFonts w:asciiTheme="minorHAnsi" w:hAnsiTheme="minorHAnsi" w:cstheme="minorHAnsi"/>
          <w:b w:val="0"/>
          <w:bCs w:val="0"/>
          <w:sz w:val="22"/>
          <w:szCs w:val="22"/>
        </w:rPr>
        <w:t xml:space="preserve">ile de lucru estimate sunt de </w:t>
      </w:r>
      <w:r w:rsidR="00C25388" w:rsidRPr="007F7026">
        <w:rPr>
          <w:rFonts w:asciiTheme="minorHAnsi" w:hAnsiTheme="minorHAnsi" w:cstheme="minorHAnsi"/>
          <w:b w:val="0"/>
          <w:bCs w:val="0"/>
          <w:sz w:val="22"/>
          <w:szCs w:val="22"/>
        </w:rPr>
        <w:t>50</w:t>
      </w:r>
      <w:r w:rsidRPr="007F7026">
        <w:rPr>
          <w:rFonts w:asciiTheme="minorHAnsi" w:hAnsiTheme="minorHAnsi" w:cstheme="minorHAnsi"/>
          <w:b w:val="0"/>
          <w:bCs w:val="0"/>
          <w:sz w:val="22"/>
          <w:szCs w:val="22"/>
        </w:rPr>
        <w:t xml:space="preserve"> cap./an iar activit</w:t>
      </w:r>
      <w:r w:rsidR="00C25388" w:rsidRPr="007F7026">
        <w:rPr>
          <w:rFonts w:asciiTheme="minorHAnsi" w:hAnsiTheme="minorHAnsi" w:cstheme="minorHAnsi"/>
          <w:b w:val="0"/>
          <w:bCs w:val="0"/>
          <w:sz w:val="22"/>
          <w:szCs w:val="22"/>
        </w:rPr>
        <w:t>ăț</w:t>
      </w:r>
      <w:r w:rsidRPr="007F7026">
        <w:rPr>
          <w:rFonts w:asciiTheme="minorHAnsi" w:hAnsiTheme="minorHAnsi" w:cstheme="minorHAnsi"/>
          <w:b w:val="0"/>
          <w:bCs w:val="0"/>
          <w:sz w:val="22"/>
          <w:szCs w:val="22"/>
        </w:rPr>
        <w:t>ile ce vor fi prestate de c</w:t>
      </w:r>
      <w:r w:rsidR="00C25388" w:rsidRPr="007F7026">
        <w:rPr>
          <w:rFonts w:asciiTheme="minorHAnsi" w:hAnsiTheme="minorHAnsi" w:cstheme="minorHAnsi"/>
          <w:b w:val="0"/>
          <w:bCs w:val="0"/>
          <w:sz w:val="22"/>
          <w:szCs w:val="22"/>
        </w:rPr>
        <w:t>ă</w:t>
      </w:r>
      <w:r w:rsidRPr="007F7026">
        <w:rPr>
          <w:rFonts w:asciiTheme="minorHAnsi" w:hAnsiTheme="minorHAnsi" w:cstheme="minorHAnsi"/>
          <w:b w:val="0"/>
          <w:bCs w:val="0"/>
          <w:sz w:val="22"/>
          <w:szCs w:val="22"/>
        </w:rPr>
        <w:t xml:space="preserve">tre concesionar sunt redate </w:t>
      </w:r>
      <w:r w:rsidR="00C25388" w:rsidRPr="007F7026">
        <w:rPr>
          <w:rFonts w:asciiTheme="minorHAnsi" w:hAnsiTheme="minorHAnsi" w:cstheme="minorHAnsi"/>
          <w:b w:val="0"/>
          <w:bCs w:val="0"/>
          <w:sz w:val="22"/>
          <w:szCs w:val="22"/>
        </w:rPr>
        <w:t>î</w:t>
      </w:r>
      <w:r w:rsidRPr="007F7026">
        <w:rPr>
          <w:rFonts w:asciiTheme="minorHAnsi" w:hAnsiTheme="minorHAnsi" w:cstheme="minorHAnsi"/>
          <w:b w:val="0"/>
          <w:bCs w:val="0"/>
          <w:sz w:val="22"/>
          <w:szCs w:val="22"/>
        </w:rPr>
        <w:t>n tabelul de mai jos.</w:t>
      </w:r>
    </w:p>
    <w:p w14:paraId="05449223" w14:textId="77777777" w:rsidR="002C3ABB" w:rsidRPr="00F02412" w:rsidRDefault="002C3ABB" w:rsidP="000E3D06">
      <w:pPr>
        <w:pStyle w:val="BodyText"/>
        <w:jc w:val="left"/>
        <w:rPr>
          <w:rFonts w:asciiTheme="minorHAnsi" w:hAnsiTheme="minorHAnsi" w:cstheme="minorHAnsi"/>
          <w:color w:val="FF0000"/>
          <w:szCs w:val="18"/>
        </w:rPr>
      </w:pPr>
    </w:p>
    <w:tbl>
      <w:tblPr>
        <w:tblStyle w:val="TableNormal1"/>
        <w:tblW w:w="0" w:type="auto"/>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ook w:val="01E0" w:firstRow="1" w:lastRow="1" w:firstColumn="1" w:lastColumn="1" w:noHBand="0" w:noVBand="0"/>
      </w:tblPr>
      <w:tblGrid>
        <w:gridCol w:w="541"/>
        <w:gridCol w:w="3396"/>
        <w:gridCol w:w="17"/>
        <w:gridCol w:w="542"/>
        <w:gridCol w:w="1780"/>
        <w:gridCol w:w="1840"/>
        <w:gridCol w:w="1499"/>
      </w:tblGrid>
      <w:tr w:rsidR="002355BE" w:rsidRPr="007F7026" w14:paraId="7F3FC3FE" w14:textId="77777777" w:rsidTr="001E444E">
        <w:trPr>
          <w:trHeight w:val="372"/>
        </w:trPr>
        <w:tc>
          <w:tcPr>
            <w:tcW w:w="0" w:type="auto"/>
            <w:vAlign w:val="center"/>
          </w:tcPr>
          <w:p w14:paraId="32A70183" w14:textId="3856DFB1" w:rsidR="006D2742" w:rsidRPr="007F7026" w:rsidRDefault="006D2742" w:rsidP="0039602C">
            <w:pPr>
              <w:pStyle w:val="TableParagraph"/>
              <w:ind w:left="57" w:right="57"/>
              <w:jc w:val="center"/>
              <w:rPr>
                <w:rFonts w:asciiTheme="minorHAnsi" w:hAnsiTheme="minorHAnsi" w:cstheme="minorHAnsi"/>
                <w:b/>
                <w:sz w:val="20"/>
                <w:szCs w:val="20"/>
              </w:rPr>
            </w:pPr>
            <w:r w:rsidRPr="007F7026">
              <w:rPr>
                <w:rFonts w:asciiTheme="minorHAnsi" w:hAnsiTheme="minorHAnsi" w:cstheme="minorHAnsi"/>
                <w:b/>
                <w:sz w:val="20"/>
                <w:szCs w:val="20"/>
              </w:rPr>
              <w:t>Nr. Crt.</w:t>
            </w:r>
          </w:p>
        </w:tc>
        <w:tc>
          <w:tcPr>
            <w:tcW w:w="0" w:type="auto"/>
            <w:gridSpan w:val="2"/>
            <w:vAlign w:val="center"/>
          </w:tcPr>
          <w:p w14:paraId="4BF1CC4A" w14:textId="1BC79646" w:rsidR="006D2742" w:rsidRPr="007F7026" w:rsidRDefault="006D2742" w:rsidP="0039602C">
            <w:pPr>
              <w:pStyle w:val="TableParagraph"/>
              <w:ind w:left="57" w:right="57"/>
              <w:jc w:val="center"/>
              <w:rPr>
                <w:rFonts w:asciiTheme="minorHAnsi" w:hAnsiTheme="minorHAnsi" w:cstheme="minorHAnsi"/>
                <w:b/>
                <w:sz w:val="20"/>
                <w:szCs w:val="20"/>
              </w:rPr>
            </w:pPr>
            <w:r w:rsidRPr="007F7026">
              <w:rPr>
                <w:rFonts w:asciiTheme="minorHAnsi" w:hAnsiTheme="minorHAnsi" w:cstheme="minorHAnsi"/>
                <w:b/>
                <w:sz w:val="20"/>
                <w:szCs w:val="20"/>
              </w:rPr>
              <w:t>Denumirea presta</w:t>
            </w:r>
            <w:r w:rsidR="00FA1649" w:rsidRPr="007F7026">
              <w:rPr>
                <w:rFonts w:asciiTheme="minorHAnsi" w:hAnsiTheme="minorHAnsi" w:cstheme="minorHAnsi"/>
                <w:b/>
                <w:sz w:val="20"/>
                <w:szCs w:val="20"/>
              </w:rPr>
              <w:t>ț</w:t>
            </w:r>
            <w:r w:rsidRPr="007F7026">
              <w:rPr>
                <w:rFonts w:asciiTheme="minorHAnsi" w:hAnsiTheme="minorHAnsi" w:cstheme="minorHAnsi"/>
                <w:b/>
                <w:sz w:val="20"/>
                <w:szCs w:val="20"/>
              </w:rPr>
              <w:t>iei</w:t>
            </w:r>
          </w:p>
        </w:tc>
        <w:tc>
          <w:tcPr>
            <w:tcW w:w="0" w:type="auto"/>
            <w:vAlign w:val="center"/>
          </w:tcPr>
          <w:p w14:paraId="16371A96" w14:textId="77777777" w:rsidR="006D2742" w:rsidRPr="007F7026" w:rsidRDefault="006D2742" w:rsidP="0039602C">
            <w:pPr>
              <w:pStyle w:val="TableParagraph"/>
              <w:ind w:left="57" w:right="57"/>
              <w:jc w:val="center"/>
              <w:rPr>
                <w:rFonts w:asciiTheme="minorHAnsi" w:hAnsiTheme="minorHAnsi" w:cstheme="minorHAnsi"/>
                <w:b/>
                <w:sz w:val="20"/>
                <w:szCs w:val="20"/>
              </w:rPr>
            </w:pPr>
            <w:r w:rsidRPr="007F7026">
              <w:rPr>
                <w:rFonts w:asciiTheme="minorHAnsi" w:hAnsiTheme="minorHAnsi" w:cstheme="minorHAnsi"/>
                <w:b/>
                <w:sz w:val="20"/>
                <w:szCs w:val="20"/>
              </w:rPr>
              <w:t>U.M.</w:t>
            </w:r>
          </w:p>
        </w:tc>
        <w:tc>
          <w:tcPr>
            <w:tcW w:w="0" w:type="auto"/>
            <w:vAlign w:val="center"/>
          </w:tcPr>
          <w:p w14:paraId="5B03AEF4" w14:textId="2F621E46" w:rsidR="006D2742" w:rsidRPr="007F7026" w:rsidRDefault="006D2742" w:rsidP="0039602C">
            <w:pPr>
              <w:pStyle w:val="TableParagraph"/>
              <w:ind w:left="57" w:right="57"/>
              <w:jc w:val="center"/>
              <w:rPr>
                <w:rFonts w:asciiTheme="minorHAnsi" w:hAnsiTheme="minorHAnsi" w:cstheme="minorHAnsi"/>
                <w:b/>
                <w:sz w:val="20"/>
                <w:szCs w:val="20"/>
              </w:rPr>
            </w:pPr>
            <w:r w:rsidRPr="007F7026">
              <w:rPr>
                <w:rFonts w:asciiTheme="minorHAnsi" w:hAnsiTheme="minorHAnsi" w:cstheme="minorHAnsi"/>
                <w:b/>
                <w:sz w:val="20"/>
                <w:szCs w:val="20"/>
              </w:rPr>
              <w:t xml:space="preserve">Tarif maxim acceptat </w:t>
            </w:r>
            <w:r w:rsidR="009E2033" w:rsidRPr="007F7026">
              <w:rPr>
                <w:rFonts w:asciiTheme="minorHAnsi" w:hAnsiTheme="minorHAnsi" w:cstheme="minorHAnsi"/>
                <w:b/>
                <w:sz w:val="20"/>
                <w:szCs w:val="20"/>
              </w:rPr>
              <w:t>Iei/U.</w:t>
            </w:r>
            <w:r w:rsidRPr="007F7026">
              <w:rPr>
                <w:rFonts w:asciiTheme="minorHAnsi" w:hAnsiTheme="minorHAnsi" w:cstheme="minorHAnsi"/>
                <w:b/>
                <w:sz w:val="20"/>
                <w:szCs w:val="20"/>
              </w:rPr>
              <w:t>M. fără TVA</w:t>
            </w:r>
          </w:p>
        </w:tc>
        <w:tc>
          <w:tcPr>
            <w:tcW w:w="0" w:type="auto"/>
            <w:vAlign w:val="center"/>
          </w:tcPr>
          <w:p w14:paraId="375BA4E7" w14:textId="3CAB0FD2" w:rsidR="006D2742" w:rsidRPr="007F7026" w:rsidRDefault="006D2742" w:rsidP="0039602C">
            <w:pPr>
              <w:pStyle w:val="TableParagraph"/>
              <w:ind w:left="57" w:right="57"/>
              <w:jc w:val="center"/>
              <w:rPr>
                <w:rFonts w:asciiTheme="minorHAnsi" w:hAnsiTheme="minorHAnsi" w:cstheme="minorHAnsi"/>
                <w:b/>
                <w:sz w:val="20"/>
                <w:szCs w:val="20"/>
              </w:rPr>
            </w:pPr>
            <w:r w:rsidRPr="007F7026">
              <w:rPr>
                <w:rFonts w:asciiTheme="minorHAnsi" w:hAnsiTheme="minorHAnsi" w:cstheme="minorHAnsi"/>
                <w:b/>
                <w:sz w:val="20"/>
                <w:szCs w:val="20"/>
              </w:rPr>
              <w:t>Punctaj intermediar maxim acordat</w:t>
            </w:r>
          </w:p>
        </w:tc>
        <w:tc>
          <w:tcPr>
            <w:tcW w:w="0" w:type="auto"/>
            <w:vAlign w:val="center"/>
          </w:tcPr>
          <w:p w14:paraId="51D1F8B9" w14:textId="52DCBAE5" w:rsidR="006D2742" w:rsidRPr="007F7026" w:rsidRDefault="006D2742" w:rsidP="0039602C">
            <w:pPr>
              <w:pStyle w:val="TableParagraph"/>
              <w:ind w:left="57" w:right="57"/>
              <w:jc w:val="center"/>
              <w:rPr>
                <w:rFonts w:asciiTheme="minorHAnsi" w:hAnsiTheme="minorHAnsi" w:cstheme="minorHAnsi"/>
                <w:b/>
                <w:sz w:val="20"/>
                <w:szCs w:val="20"/>
              </w:rPr>
            </w:pPr>
            <w:r w:rsidRPr="007F7026">
              <w:rPr>
                <w:rFonts w:asciiTheme="minorHAnsi" w:hAnsiTheme="minorHAnsi" w:cstheme="minorHAnsi"/>
                <w:b/>
                <w:sz w:val="20"/>
                <w:szCs w:val="20"/>
              </w:rPr>
              <w:t>Tarif ofertat Iei/U.M. fără TVA</w:t>
            </w:r>
          </w:p>
        </w:tc>
      </w:tr>
      <w:tr w:rsidR="002355BE" w:rsidRPr="007F7026" w14:paraId="3C7148D7" w14:textId="77777777" w:rsidTr="001E444E">
        <w:trPr>
          <w:trHeight w:val="416"/>
        </w:trPr>
        <w:tc>
          <w:tcPr>
            <w:tcW w:w="0" w:type="auto"/>
            <w:vAlign w:val="center"/>
          </w:tcPr>
          <w:p w14:paraId="53907A6E" w14:textId="77777777" w:rsidR="002C3ABB" w:rsidRPr="007F7026" w:rsidRDefault="002C3AB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1</w:t>
            </w:r>
          </w:p>
        </w:tc>
        <w:tc>
          <w:tcPr>
            <w:tcW w:w="0" w:type="auto"/>
            <w:gridSpan w:val="2"/>
          </w:tcPr>
          <w:p w14:paraId="1D0728BB" w14:textId="56B53F59" w:rsidR="002C3ABB" w:rsidRPr="007F7026" w:rsidRDefault="002C3ABB" w:rsidP="0039602C">
            <w:pPr>
              <w:pStyle w:val="TableParagraph"/>
              <w:ind w:left="57" w:right="57"/>
              <w:rPr>
                <w:rFonts w:asciiTheme="minorHAnsi" w:hAnsiTheme="minorHAnsi" w:cstheme="minorHAnsi"/>
                <w:sz w:val="20"/>
                <w:szCs w:val="20"/>
              </w:rPr>
            </w:pPr>
            <w:r w:rsidRPr="007F7026">
              <w:rPr>
                <w:rFonts w:asciiTheme="minorHAnsi" w:hAnsiTheme="minorHAnsi" w:cstheme="minorHAnsi"/>
                <w:sz w:val="20"/>
                <w:szCs w:val="20"/>
              </w:rPr>
              <w:t xml:space="preserve">Capturare </w:t>
            </w:r>
            <w:r w:rsidR="009E2033" w:rsidRPr="007F7026">
              <w:rPr>
                <w:rFonts w:asciiTheme="minorHAnsi" w:hAnsiTheme="minorHAnsi" w:cstheme="minorHAnsi"/>
                <w:sz w:val="20"/>
                <w:szCs w:val="20"/>
              </w:rPr>
              <w:t>ș</w:t>
            </w:r>
            <w:r w:rsidRPr="007F7026">
              <w:rPr>
                <w:rFonts w:asciiTheme="minorHAnsi" w:hAnsiTheme="minorHAnsi" w:cstheme="minorHAnsi"/>
                <w:sz w:val="20"/>
                <w:szCs w:val="20"/>
              </w:rPr>
              <w:t>i transport la ad</w:t>
            </w:r>
            <w:r w:rsidR="009E2033" w:rsidRPr="007F7026">
              <w:rPr>
                <w:rFonts w:asciiTheme="minorHAnsi" w:hAnsiTheme="minorHAnsi" w:cstheme="minorHAnsi"/>
                <w:sz w:val="20"/>
                <w:szCs w:val="20"/>
              </w:rPr>
              <w:t>ă</w:t>
            </w:r>
            <w:r w:rsidRPr="007F7026">
              <w:rPr>
                <w:rFonts w:asciiTheme="minorHAnsi" w:hAnsiTheme="minorHAnsi" w:cstheme="minorHAnsi"/>
                <w:sz w:val="20"/>
                <w:szCs w:val="20"/>
              </w:rPr>
              <w:t>post a</w:t>
            </w:r>
            <w:r w:rsidR="009E2033" w:rsidRPr="007F7026">
              <w:rPr>
                <w:rFonts w:asciiTheme="minorHAnsi" w:hAnsiTheme="minorHAnsi" w:cstheme="minorHAnsi"/>
                <w:sz w:val="20"/>
                <w:szCs w:val="20"/>
              </w:rPr>
              <w:t xml:space="preserve"> </w:t>
            </w:r>
            <w:r w:rsidRPr="007F7026">
              <w:rPr>
                <w:rFonts w:asciiTheme="minorHAnsi" w:hAnsiTheme="minorHAnsi" w:cstheme="minorHAnsi"/>
                <w:sz w:val="20"/>
                <w:szCs w:val="20"/>
              </w:rPr>
              <w:t>c</w:t>
            </w:r>
            <w:r w:rsidR="009E2033" w:rsidRPr="007F7026">
              <w:rPr>
                <w:rFonts w:asciiTheme="minorHAnsi" w:hAnsiTheme="minorHAnsi" w:cstheme="minorHAnsi"/>
                <w:sz w:val="20"/>
                <w:szCs w:val="20"/>
              </w:rPr>
              <w:t>â</w:t>
            </w:r>
            <w:r w:rsidRPr="007F7026">
              <w:rPr>
                <w:rFonts w:asciiTheme="minorHAnsi" w:hAnsiTheme="minorHAnsi" w:cstheme="minorHAnsi"/>
                <w:sz w:val="20"/>
                <w:szCs w:val="20"/>
              </w:rPr>
              <w:t>inilor</w:t>
            </w:r>
            <w:r w:rsidR="009E2033" w:rsidRPr="007F7026">
              <w:rPr>
                <w:rFonts w:asciiTheme="minorHAnsi" w:hAnsiTheme="minorHAnsi" w:cstheme="minorHAnsi"/>
                <w:sz w:val="20"/>
                <w:szCs w:val="20"/>
              </w:rPr>
              <w:t xml:space="preserve"> fă</w:t>
            </w:r>
            <w:r w:rsidRPr="007F7026">
              <w:rPr>
                <w:rFonts w:asciiTheme="minorHAnsi" w:hAnsiTheme="minorHAnsi" w:cstheme="minorHAnsi"/>
                <w:sz w:val="20"/>
                <w:szCs w:val="20"/>
              </w:rPr>
              <w:t>r</w:t>
            </w:r>
            <w:r w:rsidR="009E2033" w:rsidRPr="007F7026">
              <w:rPr>
                <w:rFonts w:asciiTheme="minorHAnsi" w:hAnsiTheme="minorHAnsi" w:cstheme="minorHAnsi"/>
                <w:sz w:val="20"/>
                <w:szCs w:val="20"/>
              </w:rPr>
              <w:t xml:space="preserve">ă </w:t>
            </w:r>
            <w:r w:rsidRPr="007F7026">
              <w:rPr>
                <w:rFonts w:asciiTheme="minorHAnsi" w:hAnsiTheme="minorHAnsi" w:cstheme="minorHAnsi"/>
                <w:sz w:val="20"/>
                <w:szCs w:val="20"/>
              </w:rPr>
              <w:t>s</w:t>
            </w:r>
            <w:r w:rsidR="009E2033" w:rsidRPr="007F7026">
              <w:rPr>
                <w:rFonts w:asciiTheme="minorHAnsi" w:hAnsiTheme="minorHAnsi" w:cstheme="minorHAnsi"/>
                <w:sz w:val="20"/>
                <w:szCs w:val="20"/>
              </w:rPr>
              <w:t>tă</w:t>
            </w:r>
            <w:r w:rsidRPr="007F7026">
              <w:rPr>
                <w:rFonts w:asciiTheme="minorHAnsi" w:hAnsiTheme="minorHAnsi" w:cstheme="minorHAnsi"/>
                <w:sz w:val="20"/>
                <w:szCs w:val="20"/>
              </w:rPr>
              <w:t>p</w:t>
            </w:r>
            <w:r w:rsidR="009E2033" w:rsidRPr="007F7026">
              <w:rPr>
                <w:rFonts w:asciiTheme="minorHAnsi" w:hAnsiTheme="minorHAnsi" w:cstheme="minorHAnsi"/>
                <w:sz w:val="20"/>
                <w:szCs w:val="20"/>
              </w:rPr>
              <w:t>â</w:t>
            </w:r>
            <w:r w:rsidRPr="007F7026">
              <w:rPr>
                <w:rFonts w:asciiTheme="minorHAnsi" w:hAnsiTheme="minorHAnsi" w:cstheme="minorHAnsi"/>
                <w:sz w:val="20"/>
                <w:szCs w:val="20"/>
              </w:rPr>
              <w:t>n</w:t>
            </w:r>
            <w:r w:rsidR="009E2033" w:rsidRPr="007F7026">
              <w:rPr>
                <w:rFonts w:asciiTheme="minorHAnsi" w:hAnsiTheme="minorHAnsi" w:cstheme="minorHAnsi"/>
                <w:sz w:val="20"/>
                <w:szCs w:val="20"/>
              </w:rPr>
              <w:t xml:space="preserve"> </w:t>
            </w:r>
            <w:r w:rsidRPr="007F7026">
              <w:rPr>
                <w:rFonts w:asciiTheme="minorHAnsi" w:hAnsiTheme="minorHAnsi" w:cstheme="minorHAnsi"/>
                <w:sz w:val="20"/>
                <w:szCs w:val="20"/>
              </w:rPr>
              <w:t>prin</w:t>
            </w:r>
            <w:r w:rsidR="009E2033" w:rsidRPr="007F7026">
              <w:rPr>
                <w:rFonts w:asciiTheme="minorHAnsi" w:hAnsiTheme="minorHAnsi" w:cstheme="minorHAnsi"/>
                <w:sz w:val="20"/>
                <w:szCs w:val="20"/>
              </w:rPr>
              <w:t xml:space="preserve"> </w:t>
            </w:r>
            <w:r w:rsidRPr="007F7026">
              <w:rPr>
                <w:rFonts w:asciiTheme="minorHAnsi" w:hAnsiTheme="minorHAnsi" w:cstheme="minorHAnsi"/>
                <w:sz w:val="20"/>
                <w:szCs w:val="20"/>
              </w:rPr>
              <w:t>metode specifice</w:t>
            </w:r>
            <w:r w:rsidR="009E2033" w:rsidRPr="007F7026">
              <w:rPr>
                <w:rFonts w:asciiTheme="minorHAnsi" w:hAnsiTheme="minorHAnsi" w:cstheme="minorHAnsi"/>
                <w:sz w:val="20"/>
                <w:szCs w:val="20"/>
              </w:rPr>
              <w:t xml:space="preserve"> </w:t>
            </w:r>
          </w:p>
        </w:tc>
        <w:tc>
          <w:tcPr>
            <w:tcW w:w="0" w:type="auto"/>
          </w:tcPr>
          <w:p w14:paraId="47968B7C" w14:textId="77777777" w:rsidR="002C3ABB" w:rsidRPr="007F7026" w:rsidRDefault="002C3AB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buc.</w:t>
            </w:r>
          </w:p>
        </w:tc>
        <w:tc>
          <w:tcPr>
            <w:tcW w:w="0" w:type="auto"/>
          </w:tcPr>
          <w:p w14:paraId="4F4676E1" w14:textId="77777777" w:rsidR="002C3ABB" w:rsidRPr="007F7026" w:rsidRDefault="002C3AB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40</w:t>
            </w:r>
          </w:p>
        </w:tc>
        <w:tc>
          <w:tcPr>
            <w:tcW w:w="0" w:type="auto"/>
          </w:tcPr>
          <w:p w14:paraId="6C64F8D1" w14:textId="77777777" w:rsidR="002C3ABB" w:rsidRPr="007F7026" w:rsidRDefault="002C3AB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10</w:t>
            </w:r>
          </w:p>
        </w:tc>
        <w:tc>
          <w:tcPr>
            <w:tcW w:w="0" w:type="auto"/>
          </w:tcPr>
          <w:p w14:paraId="78AA6854" w14:textId="77777777" w:rsidR="002C3ABB" w:rsidRPr="007F7026" w:rsidRDefault="002C3ABB" w:rsidP="0039602C">
            <w:pPr>
              <w:pStyle w:val="TableParagraph"/>
              <w:ind w:left="57" w:right="57"/>
              <w:jc w:val="right"/>
              <w:rPr>
                <w:rFonts w:asciiTheme="majorHAnsi" w:hAnsiTheme="majorHAnsi" w:cstheme="majorHAnsi"/>
                <w:sz w:val="20"/>
                <w:szCs w:val="20"/>
              </w:rPr>
            </w:pPr>
          </w:p>
        </w:tc>
      </w:tr>
      <w:tr w:rsidR="002355BE" w:rsidRPr="007F7026" w14:paraId="23B470F8" w14:textId="77777777" w:rsidTr="001E444E">
        <w:trPr>
          <w:trHeight w:val="526"/>
        </w:trPr>
        <w:tc>
          <w:tcPr>
            <w:tcW w:w="0" w:type="auto"/>
            <w:vAlign w:val="center"/>
          </w:tcPr>
          <w:p w14:paraId="78BFDB23" w14:textId="77777777" w:rsidR="002C3ABB" w:rsidRPr="007F7026" w:rsidRDefault="002C3AB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2</w:t>
            </w:r>
          </w:p>
        </w:tc>
        <w:tc>
          <w:tcPr>
            <w:tcW w:w="0" w:type="auto"/>
            <w:tcBorders>
              <w:right w:val="nil"/>
            </w:tcBorders>
          </w:tcPr>
          <w:p w14:paraId="7CD55372" w14:textId="06482450" w:rsidR="002C3ABB" w:rsidRPr="007F7026" w:rsidRDefault="002C3ABB" w:rsidP="0039602C">
            <w:pPr>
              <w:pStyle w:val="TableParagraph"/>
              <w:tabs>
                <w:tab w:val="left" w:pos="1524"/>
                <w:tab w:val="left" w:pos="2419"/>
              </w:tabs>
              <w:ind w:left="57" w:right="57"/>
              <w:rPr>
                <w:rFonts w:asciiTheme="minorHAnsi" w:hAnsiTheme="minorHAnsi" w:cstheme="minorHAnsi"/>
                <w:sz w:val="20"/>
                <w:szCs w:val="20"/>
              </w:rPr>
            </w:pPr>
            <w:r w:rsidRPr="007F7026">
              <w:rPr>
                <w:rFonts w:asciiTheme="minorHAnsi" w:hAnsiTheme="minorHAnsi" w:cstheme="minorHAnsi"/>
                <w:sz w:val="20"/>
                <w:szCs w:val="20"/>
              </w:rPr>
              <w:t>Microciparea</w:t>
            </w:r>
            <w:r w:rsidR="009E2033" w:rsidRPr="007F7026">
              <w:rPr>
                <w:rFonts w:asciiTheme="minorHAnsi" w:hAnsiTheme="minorHAnsi" w:cstheme="minorHAnsi"/>
                <w:sz w:val="20"/>
                <w:szCs w:val="20"/>
              </w:rPr>
              <w:t xml:space="preserve"> </w:t>
            </w:r>
            <w:r w:rsidRPr="007F7026">
              <w:rPr>
                <w:rFonts w:asciiTheme="minorHAnsi" w:hAnsiTheme="minorHAnsi" w:cstheme="minorHAnsi"/>
                <w:sz w:val="20"/>
                <w:szCs w:val="20"/>
              </w:rPr>
              <w:t>c</w:t>
            </w:r>
            <w:r w:rsidR="009E2033" w:rsidRPr="007F7026">
              <w:rPr>
                <w:rFonts w:asciiTheme="minorHAnsi" w:hAnsiTheme="minorHAnsi" w:cstheme="minorHAnsi"/>
                <w:sz w:val="20"/>
                <w:szCs w:val="20"/>
              </w:rPr>
              <w:t>â</w:t>
            </w:r>
            <w:r w:rsidRPr="007F7026">
              <w:rPr>
                <w:rFonts w:asciiTheme="minorHAnsi" w:hAnsiTheme="minorHAnsi" w:cstheme="minorHAnsi"/>
                <w:sz w:val="20"/>
                <w:szCs w:val="20"/>
              </w:rPr>
              <w:t>inilor</w:t>
            </w:r>
            <w:r w:rsidR="009E2033" w:rsidRPr="007F7026">
              <w:rPr>
                <w:rFonts w:asciiTheme="minorHAnsi" w:hAnsiTheme="minorHAnsi" w:cstheme="minorHAnsi"/>
                <w:sz w:val="20"/>
                <w:szCs w:val="20"/>
              </w:rPr>
              <w:t xml:space="preserve"> </w:t>
            </w:r>
            <w:r w:rsidRPr="007F7026">
              <w:rPr>
                <w:rFonts w:asciiTheme="minorHAnsi" w:hAnsiTheme="minorHAnsi" w:cstheme="minorHAnsi"/>
                <w:sz w:val="20"/>
                <w:szCs w:val="20"/>
              </w:rPr>
              <w:t>f</w:t>
            </w:r>
            <w:r w:rsidR="00D209C6" w:rsidRPr="007F7026">
              <w:rPr>
                <w:rFonts w:asciiTheme="minorHAnsi" w:hAnsiTheme="minorHAnsi" w:cstheme="minorHAnsi"/>
                <w:sz w:val="20"/>
                <w:szCs w:val="20"/>
              </w:rPr>
              <w:t>ă</w:t>
            </w:r>
            <w:r w:rsidRPr="007F7026">
              <w:rPr>
                <w:rFonts w:asciiTheme="minorHAnsi" w:hAnsiTheme="minorHAnsi" w:cstheme="minorHAnsi"/>
                <w:sz w:val="20"/>
                <w:szCs w:val="20"/>
              </w:rPr>
              <w:t>r</w:t>
            </w:r>
            <w:r w:rsidR="00D209C6" w:rsidRPr="007F7026">
              <w:rPr>
                <w:rFonts w:asciiTheme="minorHAnsi" w:hAnsiTheme="minorHAnsi" w:cstheme="minorHAnsi"/>
                <w:sz w:val="20"/>
                <w:szCs w:val="20"/>
              </w:rPr>
              <w:t xml:space="preserve">ă stăpân </w:t>
            </w:r>
            <w:r w:rsidRPr="007F7026">
              <w:rPr>
                <w:rFonts w:asciiTheme="minorHAnsi" w:hAnsiTheme="minorHAnsi" w:cstheme="minorHAnsi"/>
                <w:sz w:val="20"/>
                <w:szCs w:val="20"/>
              </w:rPr>
              <w:t>revendica</w:t>
            </w:r>
            <w:r w:rsidR="00D209C6" w:rsidRPr="007F7026">
              <w:rPr>
                <w:rFonts w:asciiTheme="minorHAnsi" w:hAnsiTheme="minorHAnsi" w:cstheme="minorHAnsi"/>
                <w:sz w:val="20"/>
                <w:szCs w:val="20"/>
              </w:rPr>
              <w:t>ț</w:t>
            </w:r>
            <w:r w:rsidRPr="007F7026">
              <w:rPr>
                <w:rFonts w:asciiTheme="minorHAnsi" w:hAnsiTheme="minorHAnsi" w:cstheme="minorHAnsi"/>
                <w:sz w:val="20"/>
                <w:szCs w:val="20"/>
              </w:rPr>
              <w:t>i</w:t>
            </w:r>
            <w:r w:rsidR="007B72D2" w:rsidRPr="007F7026">
              <w:rPr>
                <w:rFonts w:asciiTheme="minorHAnsi" w:hAnsiTheme="minorHAnsi" w:cstheme="minorHAnsi"/>
                <w:sz w:val="20"/>
                <w:szCs w:val="20"/>
              </w:rPr>
              <w:t xml:space="preserve"> </w:t>
            </w:r>
            <w:r w:rsidRPr="007F7026">
              <w:rPr>
                <w:rFonts w:asciiTheme="minorHAnsi" w:hAnsiTheme="minorHAnsi" w:cstheme="minorHAnsi"/>
                <w:sz w:val="20"/>
                <w:szCs w:val="20"/>
              </w:rPr>
              <w:t>sau adopta</w:t>
            </w:r>
            <w:r w:rsidR="00D209C6" w:rsidRPr="007F7026">
              <w:rPr>
                <w:rFonts w:asciiTheme="minorHAnsi" w:hAnsiTheme="minorHAnsi" w:cstheme="minorHAnsi"/>
                <w:sz w:val="20"/>
                <w:szCs w:val="20"/>
              </w:rPr>
              <w:t>ț</w:t>
            </w:r>
            <w:r w:rsidRPr="007F7026">
              <w:rPr>
                <w:rFonts w:asciiTheme="minorHAnsi" w:hAnsiTheme="minorHAnsi" w:cstheme="minorHAnsi"/>
                <w:sz w:val="20"/>
                <w:szCs w:val="20"/>
              </w:rPr>
              <w:t>i</w:t>
            </w:r>
          </w:p>
        </w:tc>
        <w:tc>
          <w:tcPr>
            <w:tcW w:w="0" w:type="auto"/>
            <w:tcBorders>
              <w:left w:val="nil"/>
            </w:tcBorders>
          </w:tcPr>
          <w:p w14:paraId="1EEF2BFC" w14:textId="7F1A8EA2" w:rsidR="002C3ABB" w:rsidRPr="007F7026" w:rsidRDefault="002C3ABB" w:rsidP="0039602C">
            <w:pPr>
              <w:pStyle w:val="TableParagraph"/>
              <w:ind w:left="57" w:right="57"/>
              <w:rPr>
                <w:rFonts w:asciiTheme="minorHAnsi" w:hAnsiTheme="minorHAnsi" w:cstheme="minorHAnsi"/>
                <w:sz w:val="20"/>
                <w:szCs w:val="20"/>
              </w:rPr>
            </w:pPr>
          </w:p>
        </w:tc>
        <w:tc>
          <w:tcPr>
            <w:tcW w:w="0" w:type="auto"/>
          </w:tcPr>
          <w:p w14:paraId="6E40D712" w14:textId="77777777" w:rsidR="002C3ABB" w:rsidRPr="007F7026" w:rsidRDefault="002C3AB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buc.</w:t>
            </w:r>
          </w:p>
        </w:tc>
        <w:tc>
          <w:tcPr>
            <w:tcW w:w="0" w:type="auto"/>
          </w:tcPr>
          <w:p w14:paraId="1999EA0E" w14:textId="77777777" w:rsidR="002C3ABB" w:rsidRPr="007F7026" w:rsidRDefault="002C3AB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30</w:t>
            </w:r>
          </w:p>
        </w:tc>
        <w:tc>
          <w:tcPr>
            <w:tcW w:w="0" w:type="auto"/>
          </w:tcPr>
          <w:p w14:paraId="73345E2E" w14:textId="77777777" w:rsidR="002C3ABB" w:rsidRPr="007F7026" w:rsidRDefault="002C3AB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10</w:t>
            </w:r>
          </w:p>
        </w:tc>
        <w:tc>
          <w:tcPr>
            <w:tcW w:w="0" w:type="auto"/>
          </w:tcPr>
          <w:p w14:paraId="3B0E03CC" w14:textId="77777777" w:rsidR="002C3ABB" w:rsidRPr="007F7026" w:rsidRDefault="002C3ABB" w:rsidP="0039602C">
            <w:pPr>
              <w:pStyle w:val="TableParagraph"/>
              <w:ind w:left="57" w:right="57"/>
              <w:jc w:val="right"/>
              <w:rPr>
                <w:rFonts w:asciiTheme="majorHAnsi" w:hAnsiTheme="majorHAnsi" w:cstheme="majorHAnsi"/>
                <w:sz w:val="20"/>
                <w:szCs w:val="20"/>
              </w:rPr>
            </w:pPr>
          </w:p>
        </w:tc>
      </w:tr>
      <w:tr w:rsidR="002355BE" w:rsidRPr="007F7026" w14:paraId="3FD65A61" w14:textId="77777777" w:rsidTr="001E444E">
        <w:trPr>
          <w:trHeight w:val="478"/>
        </w:trPr>
        <w:tc>
          <w:tcPr>
            <w:tcW w:w="0" w:type="auto"/>
            <w:vAlign w:val="center"/>
          </w:tcPr>
          <w:p w14:paraId="49BF71AF" w14:textId="77777777" w:rsidR="002C3ABB" w:rsidRPr="007F7026" w:rsidRDefault="002C3AB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3</w:t>
            </w:r>
          </w:p>
        </w:tc>
        <w:tc>
          <w:tcPr>
            <w:tcW w:w="0" w:type="auto"/>
            <w:gridSpan w:val="2"/>
          </w:tcPr>
          <w:p w14:paraId="4FEEEA6C" w14:textId="6A7D95FC" w:rsidR="002C3ABB" w:rsidRPr="007F7026" w:rsidRDefault="002C3ABB" w:rsidP="0039602C">
            <w:pPr>
              <w:pStyle w:val="TableParagraph"/>
              <w:tabs>
                <w:tab w:val="left" w:pos="1391"/>
                <w:tab w:val="left" w:pos="2156"/>
                <w:tab w:val="left" w:pos="2499"/>
              </w:tabs>
              <w:ind w:left="57" w:right="57"/>
              <w:rPr>
                <w:rFonts w:asciiTheme="minorHAnsi" w:hAnsiTheme="minorHAnsi" w:cstheme="minorHAnsi"/>
                <w:sz w:val="20"/>
                <w:szCs w:val="20"/>
              </w:rPr>
            </w:pPr>
            <w:r w:rsidRPr="007F7026">
              <w:rPr>
                <w:rFonts w:asciiTheme="minorHAnsi" w:hAnsiTheme="minorHAnsi" w:cstheme="minorHAnsi"/>
                <w:sz w:val="20"/>
                <w:szCs w:val="20"/>
              </w:rPr>
              <w:t>Examinarea</w:t>
            </w:r>
            <w:r w:rsidR="00D209C6" w:rsidRPr="007F7026">
              <w:rPr>
                <w:rFonts w:asciiTheme="minorHAnsi" w:hAnsiTheme="minorHAnsi" w:cstheme="minorHAnsi"/>
                <w:sz w:val="20"/>
                <w:szCs w:val="20"/>
              </w:rPr>
              <w:t xml:space="preserve"> </w:t>
            </w:r>
            <w:r w:rsidRPr="007F7026">
              <w:rPr>
                <w:rFonts w:asciiTheme="minorHAnsi" w:hAnsiTheme="minorHAnsi" w:cstheme="minorHAnsi"/>
                <w:sz w:val="20"/>
                <w:szCs w:val="20"/>
              </w:rPr>
              <w:t>clinic</w:t>
            </w:r>
            <w:r w:rsidR="00D209C6" w:rsidRPr="007F7026">
              <w:rPr>
                <w:rFonts w:asciiTheme="minorHAnsi" w:hAnsiTheme="minorHAnsi" w:cstheme="minorHAnsi"/>
                <w:sz w:val="20"/>
                <w:szCs w:val="20"/>
              </w:rPr>
              <w:t>ă ș</w:t>
            </w:r>
            <w:r w:rsidRPr="007F7026">
              <w:rPr>
                <w:rFonts w:asciiTheme="minorHAnsi" w:hAnsiTheme="minorHAnsi" w:cstheme="minorHAnsi"/>
                <w:sz w:val="20"/>
                <w:szCs w:val="20"/>
              </w:rPr>
              <w:t>i</w:t>
            </w:r>
            <w:r w:rsidR="00D209C6" w:rsidRPr="007F7026">
              <w:rPr>
                <w:rFonts w:asciiTheme="minorHAnsi" w:hAnsiTheme="minorHAnsi" w:cstheme="minorHAnsi"/>
                <w:sz w:val="20"/>
                <w:szCs w:val="20"/>
              </w:rPr>
              <w:t xml:space="preserve"> î</w:t>
            </w:r>
            <w:r w:rsidRPr="007F7026">
              <w:rPr>
                <w:rFonts w:asciiTheme="minorHAnsi" w:hAnsiTheme="minorHAnsi" w:cstheme="minorHAnsi"/>
                <w:sz w:val="20"/>
                <w:szCs w:val="20"/>
              </w:rPr>
              <w:t>nregistrarea</w:t>
            </w:r>
            <w:r w:rsidR="00D209C6" w:rsidRPr="007F7026">
              <w:rPr>
                <w:rFonts w:asciiTheme="minorHAnsi" w:hAnsiTheme="minorHAnsi" w:cstheme="minorHAnsi"/>
                <w:sz w:val="20"/>
                <w:szCs w:val="20"/>
              </w:rPr>
              <w:t xml:space="preserve"> </w:t>
            </w:r>
            <w:r w:rsidRPr="007F7026">
              <w:rPr>
                <w:rFonts w:asciiTheme="minorHAnsi" w:hAnsiTheme="minorHAnsi" w:cstheme="minorHAnsi"/>
                <w:sz w:val="20"/>
                <w:szCs w:val="20"/>
              </w:rPr>
              <w:t>c</w:t>
            </w:r>
            <w:r w:rsidR="009B2A15" w:rsidRPr="007F7026">
              <w:rPr>
                <w:rFonts w:asciiTheme="minorHAnsi" w:hAnsiTheme="minorHAnsi" w:cstheme="minorHAnsi"/>
                <w:sz w:val="20"/>
                <w:szCs w:val="20"/>
              </w:rPr>
              <w:t>â</w:t>
            </w:r>
            <w:r w:rsidRPr="007F7026">
              <w:rPr>
                <w:rFonts w:asciiTheme="minorHAnsi" w:hAnsiTheme="minorHAnsi" w:cstheme="minorHAnsi"/>
                <w:sz w:val="20"/>
                <w:szCs w:val="20"/>
              </w:rPr>
              <w:t xml:space="preserve">inilor </w:t>
            </w:r>
            <w:r w:rsidR="009B2A15" w:rsidRPr="007F7026">
              <w:rPr>
                <w:rFonts w:asciiTheme="minorHAnsi" w:hAnsiTheme="minorHAnsi" w:cstheme="minorHAnsi"/>
                <w:sz w:val="20"/>
                <w:szCs w:val="20"/>
              </w:rPr>
              <w:t>î</w:t>
            </w:r>
            <w:r w:rsidRPr="007F7026">
              <w:rPr>
                <w:rFonts w:asciiTheme="minorHAnsi" w:hAnsiTheme="minorHAnsi" w:cstheme="minorHAnsi"/>
                <w:sz w:val="20"/>
                <w:szCs w:val="20"/>
              </w:rPr>
              <w:t xml:space="preserve">n registre speciale </w:t>
            </w:r>
            <w:r w:rsidR="009B2A15" w:rsidRPr="007F7026">
              <w:rPr>
                <w:rFonts w:asciiTheme="minorHAnsi" w:hAnsiTheme="minorHAnsi" w:cstheme="minorHAnsi"/>
                <w:sz w:val="20"/>
                <w:szCs w:val="20"/>
              </w:rPr>
              <w:t>ș</w:t>
            </w:r>
            <w:r w:rsidRPr="007F7026">
              <w:rPr>
                <w:rFonts w:asciiTheme="minorHAnsi" w:hAnsiTheme="minorHAnsi" w:cstheme="minorHAnsi"/>
                <w:sz w:val="20"/>
                <w:szCs w:val="20"/>
              </w:rPr>
              <w:t xml:space="preserve">i </w:t>
            </w:r>
            <w:r w:rsidR="009B2A15" w:rsidRPr="007F7026">
              <w:rPr>
                <w:rFonts w:asciiTheme="minorHAnsi" w:hAnsiTheme="minorHAnsi" w:cstheme="minorHAnsi"/>
                <w:sz w:val="20"/>
                <w:szCs w:val="20"/>
              </w:rPr>
              <w:t>î</w:t>
            </w:r>
            <w:r w:rsidRPr="007F7026">
              <w:rPr>
                <w:rFonts w:asciiTheme="minorHAnsi" w:hAnsiTheme="minorHAnsi" w:cstheme="minorHAnsi"/>
                <w:sz w:val="20"/>
                <w:szCs w:val="20"/>
              </w:rPr>
              <w:t>n fi</w:t>
            </w:r>
            <w:r w:rsidR="009B2A15" w:rsidRPr="007F7026">
              <w:rPr>
                <w:rFonts w:asciiTheme="minorHAnsi" w:hAnsiTheme="minorHAnsi" w:cstheme="minorHAnsi"/>
                <w:sz w:val="20"/>
                <w:szCs w:val="20"/>
              </w:rPr>
              <w:t>ș</w:t>
            </w:r>
            <w:r w:rsidRPr="007F7026">
              <w:rPr>
                <w:rFonts w:asciiTheme="minorHAnsi" w:hAnsiTheme="minorHAnsi" w:cstheme="minorHAnsi"/>
                <w:sz w:val="20"/>
                <w:szCs w:val="20"/>
              </w:rPr>
              <w:t>a individual</w:t>
            </w:r>
            <w:r w:rsidR="009B2A15" w:rsidRPr="007F7026">
              <w:rPr>
                <w:rFonts w:asciiTheme="minorHAnsi" w:hAnsiTheme="minorHAnsi" w:cstheme="minorHAnsi"/>
                <w:sz w:val="20"/>
                <w:szCs w:val="20"/>
              </w:rPr>
              <w:t>ă</w:t>
            </w:r>
          </w:p>
        </w:tc>
        <w:tc>
          <w:tcPr>
            <w:tcW w:w="0" w:type="auto"/>
          </w:tcPr>
          <w:p w14:paraId="4D71B7C5" w14:textId="77777777" w:rsidR="002C3ABB" w:rsidRPr="007F7026" w:rsidRDefault="002C3AB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buc.</w:t>
            </w:r>
          </w:p>
        </w:tc>
        <w:tc>
          <w:tcPr>
            <w:tcW w:w="0" w:type="auto"/>
          </w:tcPr>
          <w:p w14:paraId="18CAD5A1" w14:textId="77777777" w:rsidR="002C3ABB" w:rsidRPr="007F7026" w:rsidRDefault="002C3AB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10</w:t>
            </w:r>
          </w:p>
        </w:tc>
        <w:tc>
          <w:tcPr>
            <w:tcW w:w="0" w:type="auto"/>
          </w:tcPr>
          <w:p w14:paraId="0F66E4EA" w14:textId="77777777" w:rsidR="002C3ABB" w:rsidRPr="007F7026" w:rsidRDefault="002C3AB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5</w:t>
            </w:r>
          </w:p>
        </w:tc>
        <w:tc>
          <w:tcPr>
            <w:tcW w:w="0" w:type="auto"/>
          </w:tcPr>
          <w:p w14:paraId="7968AD89" w14:textId="77777777" w:rsidR="002C3ABB" w:rsidRPr="007F7026" w:rsidRDefault="002C3ABB" w:rsidP="0039602C">
            <w:pPr>
              <w:pStyle w:val="TableParagraph"/>
              <w:ind w:left="57" w:right="57"/>
              <w:jc w:val="right"/>
              <w:rPr>
                <w:rFonts w:asciiTheme="majorHAnsi" w:hAnsiTheme="majorHAnsi" w:cstheme="majorHAnsi"/>
                <w:sz w:val="20"/>
                <w:szCs w:val="20"/>
              </w:rPr>
            </w:pPr>
          </w:p>
        </w:tc>
      </w:tr>
      <w:tr w:rsidR="002355BE" w:rsidRPr="007F7026" w14:paraId="18865784" w14:textId="77777777" w:rsidTr="001E444E">
        <w:trPr>
          <w:trHeight w:val="521"/>
        </w:trPr>
        <w:tc>
          <w:tcPr>
            <w:tcW w:w="0" w:type="auto"/>
            <w:vAlign w:val="center"/>
          </w:tcPr>
          <w:p w14:paraId="0953FEE0" w14:textId="77777777" w:rsidR="002C3ABB" w:rsidRPr="007F7026" w:rsidRDefault="002C3AB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4</w:t>
            </w:r>
          </w:p>
        </w:tc>
        <w:tc>
          <w:tcPr>
            <w:tcW w:w="0" w:type="auto"/>
            <w:tcBorders>
              <w:right w:val="nil"/>
            </w:tcBorders>
          </w:tcPr>
          <w:p w14:paraId="2EFFF0B7" w14:textId="7C8181C6" w:rsidR="002C3ABB" w:rsidRPr="007F7026" w:rsidRDefault="002C3ABB" w:rsidP="0039602C">
            <w:pPr>
              <w:pStyle w:val="TableParagraph"/>
              <w:ind w:left="57" w:right="57"/>
              <w:rPr>
                <w:rFonts w:asciiTheme="minorHAnsi" w:hAnsiTheme="minorHAnsi" w:cstheme="minorHAnsi"/>
                <w:sz w:val="20"/>
                <w:szCs w:val="20"/>
              </w:rPr>
            </w:pPr>
            <w:r w:rsidRPr="007F7026">
              <w:rPr>
                <w:rFonts w:asciiTheme="minorHAnsi" w:hAnsiTheme="minorHAnsi" w:cstheme="minorHAnsi"/>
                <w:sz w:val="20"/>
                <w:szCs w:val="20"/>
              </w:rPr>
              <w:t>Ad</w:t>
            </w:r>
            <w:r w:rsidR="009B2A15" w:rsidRPr="007F7026">
              <w:rPr>
                <w:rFonts w:asciiTheme="minorHAnsi" w:hAnsiTheme="minorHAnsi" w:cstheme="minorHAnsi"/>
                <w:sz w:val="20"/>
                <w:szCs w:val="20"/>
              </w:rPr>
              <w:t>ă</w:t>
            </w:r>
            <w:r w:rsidRPr="007F7026">
              <w:rPr>
                <w:rFonts w:asciiTheme="minorHAnsi" w:hAnsiTheme="minorHAnsi" w:cstheme="minorHAnsi"/>
                <w:sz w:val="20"/>
                <w:szCs w:val="20"/>
              </w:rPr>
              <w:t xml:space="preserve">postirea, </w:t>
            </w:r>
            <w:r w:rsidR="009B2A15" w:rsidRPr="007F7026">
              <w:rPr>
                <w:rFonts w:asciiTheme="minorHAnsi" w:hAnsiTheme="minorHAnsi" w:cstheme="minorHAnsi"/>
                <w:sz w:val="20"/>
                <w:szCs w:val="20"/>
              </w:rPr>
              <w:t>î</w:t>
            </w:r>
            <w:r w:rsidRPr="007F7026">
              <w:rPr>
                <w:rFonts w:asciiTheme="minorHAnsi" w:hAnsiTheme="minorHAnsi" w:cstheme="minorHAnsi"/>
                <w:sz w:val="20"/>
                <w:szCs w:val="20"/>
              </w:rPr>
              <w:t xml:space="preserve">ngrijirea </w:t>
            </w:r>
            <w:r w:rsidR="009B2A15" w:rsidRPr="007F7026">
              <w:rPr>
                <w:rFonts w:asciiTheme="minorHAnsi" w:hAnsiTheme="minorHAnsi" w:cstheme="minorHAnsi"/>
                <w:sz w:val="20"/>
                <w:szCs w:val="20"/>
              </w:rPr>
              <w:t>ș</w:t>
            </w:r>
            <w:r w:rsidRPr="007F7026">
              <w:rPr>
                <w:rFonts w:asciiTheme="minorHAnsi" w:hAnsiTheme="minorHAnsi" w:cstheme="minorHAnsi"/>
                <w:sz w:val="20"/>
                <w:szCs w:val="20"/>
              </w:rPr>
              <w:t>i</w:t>
            </w:r>
            <w:r w:rsidR="009B2A15" w:rsidRPr="007F7026">
              <w:rPr>
                <w:rFonts w:asciiTheme="minorHAnsi" w:hAnsiTheme="minorHAnsi" w:cstheme="minorHAnsi"/>
                <w:sz w:val="20"/>
                <w:szCs w:val="20"/>
              </w:rPr>
              <w:t xml:space="preserve"> hr</w:t>
            </w:r>
            <w:r w:rsidR="00600D0B" w:rsidRPr="007F7026">
              <w:rPr>
                <w:rFonts w:asciiTheme="minorHAnsi" w:hAnsiTheme="minorHAnsi" w:cstheme="minorHAnsi"/>
                <w:sz w:val="20"/>
                <w:szCs w:val="20"/>
              </w:rPr>
              <w:t>ă</w:t>
            </w:r>
            <w:r w:rsidR="009B2A15" w:rsidRPr="007F7026">
              <w:rPr>
                <w:rFonts w:asciiTheme="minorHAnsi" w:hAnsiTheme="minorHAnsi" w:cstheme="minorHAnsi"/>
                <w:sz w:val="20"/>
                <w:szCs w:val="20"/>
              </w:rPr>
              <w:t xml:space="preserve">nirea </w:t>
            </w:r>
            <w:r w:rsidRPr="007F7026">
              <w:rPr>
                <w:rFonts w:asciiTheme="minorHAnsi" w:hAnsiTheme="minorHAnsi" w:cstheme="minorHAnsi"/>
                <w:sz w:val="20"/>
                <w:szCs w:val="20"/>
              </w:rPr>
              <w:t>c</w:t>
            </w:r>
            <w:r w:rsidR="00600D0B" w:rsidRPr="007F7026">
              <w:rPr>
                <w:rFonts w:asciiTheme="minorHAnsi" w:hAnsiTheme="minorHAnsi" w:cstheme="minorHAnsi"/>
                <w:sz w:val="20"/>
                <w:szCs w:val="20"/>
              </w:rPr>
              <w:t>â</w:t>
            </w:r>
            <w:r w:rsidRPr="007F7026">
              <w:rPr>
                <w:rFonts w:asciiTheme="minorHAnsi" w:hAnsiTheme="minorHAnsi" w:cstheme="minorHAnsi"/>
                <w:sz w:val="20"/>
                <w:szCs w:val="20"/>
              </w:rPr>
              <w:t>inilor</w:t>
            </w:r>
            <w:r w:rsidR="00DB2019" w:rsidRPr="007F7026">
              <w:rPr>
                <w:rFonts w:asciiTheme="minorHAnsi" w:hAnsiTheme="minorHAnsi" w:cstheme="minorHAnsi"/>
                <w:sz w:val="20"/>
                <w:szCs w:val="20"/>
              </w:rPr>
              <w:t xml:space="preserve"> fără stăpân</w:t>
            </w:r>
            <w:r w:rsidRPr="007F7026">
              <w:rPr>
                <w:rFonts w:asciiTheme="minorHAnsi" w:hAnsiTheme="minorHAnsi" w:cstheme="minorHAnsi"/>
                <w:sz w:val="20"/>
                <w:szCs w:val="20"/>
              </w:rPr>
              <w:t>/zi</w:t>
            </w:r>
          </w:p>
        </w:tc>
        <w:tc>
          <w:tcPr>
            <w:tcW w:w="0" w:type="auto"/>
            <w:tcBorders>
              <w:left w:val="nil"/>
            </w:tcBorders>
          </w:tcPr>
          <w:p w14:paraId="2BC26F21" w14:textId="50EDD513" w:rsidR="002C3ABB" w:rsidRPr="007F7026" w:rsidRDefault="002C3ABB" w:rsidP="0039602C">
            <w:pPr>
              <w:pStyle w:val="TableParagraph"/>
              <w:ind w:left="57" w:right="57"/>
              <w:rPr>
                <w:rFonts w:asciiTheme="minorHAnsi" w:hAnsiTheme="minorHAnsi" w:cstheme="minorHAnsi"/>
                <w:sz w:val="20"/>
                <w:szCs w:val="20"/>
              </w:rPr>
            </w:pPr>
          </w:p>
        </w:tc>
        <w:tc>
          <w:tcPr>
            <w:tcW w:w="0" w:type="auto"/>
          </w:tcPr>
          <w:p w14:paraId="49A447C1" w14:textId="77777777" w:rsidR="002C3ABB" w:rsidRPr="007F7026" w:rsidRDefault="002C3AB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buc.</w:t>
            </w:r>
          </w:p>
        </w:tc>
        <w:tc>
          <w:tcPr>
            <w:tcW w:w="0" w:type="auto"/>
          </w:tcPr>
          <w:p w14:paraId="3EA12238" w14:textId="3F9F1C6A" w:rsidR="002C3ABB" w:rsidRPr="007F7026" w:rsidRDefault="007B72D2"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noProof/>
                <w:sz w:val="20"/>
                <w:szCs w:val="20"/>
                <w:lang w:eastAsia="ro-RO"/>
              </w:rPr>
              <w:t>5</w:t>
            </w:r>
          </w:p>
        </w:tc>
        <w:tc>
          <w:tcPr>
            <w:tcW w:w="0" w:type="auto"/>
          </w:tcPr>
          <w:p w14:paraId="46AA9FE6" w14:textId="77777777" w:rsidR="002C3ABB" w:rsidRPr="007F7026" w:rsidRDefault="002C3AB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20</w:t>
            </w:r>
          </w:p>
        </w:tc>
        <w:tc>
          <w:tcPr>
            <w:tcW w:w="0" w:type="auto"/>
          </w:tcPr>
          <w:p w14:paraId="1AC5276E" w14:textId="77777777" w:rsidR="002C3ABB" w:rsidRPr="007F7026" w:rsidRDefault="002C3ABB" w:rsidP="0039602C">
            <w:pPr>
              <w:pStyle w:val="TableParagraph"/>
              <w:ind w:left="57" w:right="57"/>
              <w:jc w:val="right"/>
              <w:rPr>
                <w:rFonts w:asciiTheme="majorHAnsi" w:hAnsiTheme="majorHAnsi" w:cstheme="majorHAnsi"/>
                <w:sz w:val="20"/>
                <w:szCs w:val="20"/>
              </w:rPr>
            </w:pPr>
          </w:p>
        </w:tc>
      </w:tr>
      <w:tr w:rsidR="002941DC" w:rsidRPr="007F7026" w14:paraId="2ACDDDC3" w14:textId="77777777" w:rsidTr="001E444E">
        <w:trPr>
          <w:trHeight w:val="294"/>
        </w:trPr>
        <w:tc>
          <w:tcPr>
            <w:tcW w:w="0" w:type="auto"/>
            <w:vAlign w:val="center"/>
          </w:tcPr>
          <w:p w14:paraId="24EC1D14" w14:textId="77777777" w:rsidR="002C3ABB" w:rsidRPr="007F7026" w:rsidRDefault="002C3AB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5</w:t>
            </w:r>
          </w:p>
        </w:tc>
        <w:tc>
          <w:tcPr>
            <w:tcW w:w="0" w:type="auto"/>
            <w:gridSpan w:val="2"/>
          </w:tcPr>
          <w:p w14:paraId="37EC247D" w14:textId="15FA496B" w:rsidR="002C3ABB" w:rsidRPr="007F7026" w:rsidRDefault="002C3ABB" w:rsidP="0039602C">
            <w:pPr>
              <w:pStyle w:val="TableParagraph"/>
              <w:tabs>
                <w:tab w:val="left" w:pos="1657"/>
                <w:tab w:val="left" w:pos="2576"/>
                <w:tab w:val="left" w:pos="3472"/>
              </w:tabs>
              <w:ind w:left="57" w:right="57"/>
              <w:rPr>
                <w:rFonts w:asciiTheme="minorHAnsi" w:hAnsiTheme="minorHAnsi" w:cstheme="minorHAnsi"/>
                <w:sz w:val="20"/>
                <w:szCs w:val="20"/>
              </w:rPr>
            </w:pPr>
            <w:r w:rsidRPr="007F7026">
              <w:rPr>
                <w:rFonts w:asciiTheme="minorHAnsi" w:hAnsiTheme="minorHAnsi" w:cstheme="minorHAnsi"/>
                <w:sz w:val="20"/>
                <w:szCs w:val="20"/>
              </w:rPr>
              <w:t>Deparazitarea</w:t>
            </w:r>
            <w:r w:rsidR="00600D0B" w:rsidRPr="007F7026">
              <w:rPr>
                <w:rFonts w:asciiTheme="minorHAnsi" w:hAnsiTheme="minorHAnsi" w:cstheme="minorHAnsi"/>
                <w:sz w:val="20"/>
                <w:szCs w:val="20"/>
              </w:rPr>
              <w:t xml:space="preserve"> </w:t>
            </w:r>
            <w:r w:rsidRPr="007F7026">
              <w:rPr>
                <w:rFonts w:asciiTheme="minorHAnsi" w:hAnsiTheme="minorHAnsi" w:cstheme="minorHAnsi"/>
                <w:sz w:val="20"/>
                <w:szCs w:val="20"/>
              </w:rPr>
              <w:t>c</w:t>
            </w:r>
            <w:r w:rsidR="00600D0B" w:rsidRPr="007F7026">
              <w:rPr>
                <w:rFonts w:asciiTheme="minorHAnsi" w:hAnsiTheme="minorHAnsi" w:cstheme="minorHAnsi"/>
                <w:sz w:val="20"/>
                <w:szCs w:val="20"/>
              </w:rPr>
              <w:t>â</w:t>
            </w:r>
            <w:r w:rsidRPr="007F7026">
              <w:rPr>
                <w:rFonts w:asciiTheme="minorHAnsi" w:hAnsiTheme="minorHAnsi" w:cstheme="minorHAnsi"/>
                <w:sz w:val="20"/>
                <w:szCs w:val="20"/>
              </w:rPr>
              <w:t>inilor</w:t>
            </w:r>
            <w:r w:rsidR="00600D0B" w:rsidRPr="007F7026">
              <w:rPr>
                <w:rFonts w:asciiTheme="minorHAnsi" w:hAnsiTheme="minorHAnsi" w:cstheme="minorHAnsi"/>
                <w:sz w:val="20"/>
                <w:szCs w:val="20"/>
              </w:rPr>
              <w:t xml:space="preserve"> </w:t>
            </w:r>
            <w:r w:rsidRPr="007F7026">
              <w:rPr>
                <w:rFonts w:asciiTheme="minorHAnsi" w:hAnsiTheme="minorHAnsi" w:cstheme="minorHAnsi"/>
                <w:sz w:val="20"/>
                <w:szCs w:val="20"/>
              </w:rPr>
              <w:t>interior</w:t>
            </w:r>
            <w:r w:rsidR="00600D0B" w:rsidRPr="007F7026">
              <w:rPr>
                <w:rFonts w:asciiTheme="minorHAnsi" w:hAnsiTheme="minorHAnsi" w:cstheme="minorHAnsi"/>
                <w:sz w:val="20"/>
                <w:szCs w:val="20"/>
              </w:rPr>
              <w:t xml:space="preserve"> ș</w:t>
            </w:r>
            <w:r w:rsidRPr="007F7026">
              <w:rPr>
                <w:rFonts w:asciiTheme="minorHAnsi" w:hAnsiTheme="minorHAnsi" w:cstheme="minorHAnsi"/>
                <w:sz w:val="20"/>
                <w:szCs w:val="20"/>
              </w:rPr>
              <w:t>i</w:t>
            </w:r>
            <w:r w:rsidR="00600D0B" w:rsidRPr="007F7026">
              <w:rPr>
                <w:rFonts w:asciiTheme="minorHAnsi" w:hAnsiTheme="minorHAnsi" w:cstheme="minorHAnsi"/>
                <w:sz w:val="20"/>
                <w:szCs w:val="20"/>
              </w:rPr>
              <w:t xml:space="preserve"> </w:t>
            </w:r>
            <w:r w:rsidRPr="007F7026">
              <w:rPr>
                <w:rFonts w:asciiTheme="minorHAnsi" w:hAnsiTheme="minorHAnsi" w:cstheme="minorHAnsi"/>
                <w:sz w:val="20"/>
                <w:szCs w:val="20"/>
              </w:rPr>
              <w:t>exterior</w:t>
            </w:r>
          </w:p>
        </w:tc>
        <w:tc>
          <w:tcPr>
            <w:tcW w:w="0" w:type="auto"/>
          </w:tcPr>
          <w:p w14:paraId="7940911E" w14:textId="77777777" w:rsidR="002C3ABB" w:rsidRPr="007F7026" w:rsidRDefault="002C3AB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buc.</w:t>
            </w:r>
          </w:p>
        </w:tc>
        <w:tc>
          <w:tcPr>
            <w:tcW w:w="0" w:type="auto"/>
          </w:tcPr>
          <w:p w14:paraId="18BC7F55" w14:textId="3D58774A" w:rsidR="002C3ABB" w:rsidRPr="007F7026" w:rsidRDefault="002941DC"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15</w:t>
            </w:r>
          </w:p>
        </w:tc>
        <w:tc>
          <w:tcPr>
            <w:tcW w:w="0" w:type="auto"/>
          </w:tcPr>
          <w:p w14:paraId="13E85722" w14:textId="77777777" w:rsidR="002C3ABB" w:rsidRPr="007F7026" w:rsidRDefault="002C3AB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5</w:t>
            </w:r>
          </w:p>
        </w:tc>
        <w:tc>
          <w:tcPr>
            <w:tcW w:w="0" w:type="auto"/>
          </w:tcPr>
          <w:p w14:paraId="53637D61" w14:textId="77777777" w:rsidR="002C3ABB" w:rsidRPr="007F7026" w:rsidRDefault="002C3ABB" w:rsidP="0039602C">
            <w:pPr>
              <w:pStyle w:val="TableParagraph"/>
              <w:ind w:left="57" w:right="57"/>
              <w:jc w:val="right"/>
              <w:rPr>
                <w:rFonts w:asciiTheme="majorHAnsi" w:hAnsiTheme="majorHAnsi" w:cstheme="majorHAnsi"/>
                <w:sz w:val="20"/>
                <w:szCs w:val="20"/>
              </w:rPr>
            </w:pPr>
          </w:p>
        </w:tc>
      </w:tr>
      <w:tr w:rsidR="002355BE" w:rsidRPr="007F7026" w14:paraId="4F3F80E6" w14:textId="77777777" w:rsidTr="001E444E">
        <w:trPr>
          <w:trHeight w:val="260"/>
        </w:trPr>
        <w:tc>
          <w:tcPr>
            <w:tcW w:w="0" w:type="auto"/>
            <w:vAlign w:val="center"/>
          </w:tcPr>
          <w:p w14:paraId="36C14E6B" w14:textId="77777777" w:rsidR="002C3ABB" w:rsidRPr="007F7026" w:rsidRDefault="002C3AB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6</w:t>
            </w:r>
          </w:p>
        </w:tc>
        <w:tc>
          <w:tcPr>
            <w:tcW w:w="0" w:type="auto"/>
            <w:gridSpan w:val="2"/>
          </w:tcPr>
          <w:p w14:paraId="30EA2AC6" w14:textId="67DBD8EB" w:rsidR="002C3ABB" w:rsidRPr="007F7026" w:rsidRDefault="002C3ABB" w:rsidP="0039602C">
            <w:pPr>
              <w:pStyle w:val="TableParagraph"/>
              <w:ind w:left="57" w:right="57"/>
              <w:rPr>
                <w:rFonts w:asciiTheme="minorHAnsi" w:hAnsiTheme="minorHAnsi" w:cstheme="minorHAnsi"/>
                <w:sz w:val="20"/>
                <w:szCs w:val="20"/>
              </w:rPr>
            </w:pPr>
            <w:r w:rsidRPr="007F7026">
              <w:rPr>
                <w:rFonts w:asciiTheme="minorHAnsi" w:hAnsiTheme="minorHAnsi" w:cstheme="minorHAnsi"/>
                <w:sz w:val="20"/>
                <w:szCs w:val="20"/>
              </w:rPr>
              <w:t>Vaccinarea antirabic</w:t>
            </w:r>
            <w:r w:rsidR="00600D0B" w:rsidRPr="007F7026">
              <w:rPr>
                <w:rFonts w:asciiTheme="minorHAnsi" w:hAnsiTheme="minorHAnsi" w:cstheme="minorHAnsi"/>
                <w:sz w:val="20"/>
                <w:szCs w:val="20"/>
              </w:rPr>
              <w:t>ă</w:t>
            </w:r>
            <w:r w:rsidRPr="007F7026">
              <w:rPr>
                <w:rFonts w:asciiTheme="minorHAnsi" w:hAnsiTheme="minorHAnsi" w:cstheme="minorHAnsi"/>
                <w:sz w:val="20"/>
                <w:szCs w:val="20"/>
              </w:rPr>
              <w:t xml:space="preserve"> a c</w:t>
            </w:r>
            <w:r w:rsidR="00600D0B" w:rsidRPr="007F7026">
              <w:rPr>
                <w:rFonts w:asciiTheme="minorHAnsi" w:hAnsiTheme="minorHAnsi" w:cstheme="minorHAnsi"/>
                <w:sz w:val="20"/>
                <w:szCs w:val="20"/>
              </w:rPr>
              <w:t>â</w:t>
            </w:r>
            <w:r w:rsidRPr="007F7026">
              <w:rPr>
                <w:rFonts w:asciiTheme="minorHAnsi" w:hAnsiTheme="minorHAnsi" w:cstheme="minorHAnsi"/>
                <w:sz w:val="20"/>
                <w:szCs w:val="20"/>
              </w:rPr>
              <w:t>inilor</w:t>
            </w:r>
          </w:p>
        </w:tc>
        <w:tc>
          <w:tcPr>
            <w:tcW w:w="0" w:type="auto"/>
          </w:tcPr>
          <w:p w14:paraId="2277C7D9" w14:textId="77777777" w:rsidR="002C3ABB" w:rsidRPr="007F7026" w:rsidRDefault="002C3AB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buc.</w:t>
            </w:r>
          </w:p>
        </w:tc>
        <w:tc>
          <w:tcPr>
            <w:tcW w:w="0" w:type="auto"/>
          </w:tcPr>
          <w:p w14:paraId="683A821B" w14:textId="77777777" w:rsidR="002C3ABB" w:rsidRPr="007F7026" w:rsidRDefault="002C3AB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22</w:t>
            </w:r>
          </w:p>
        </w:tc>
        <w:tc>
          <w:tcPr>
            <w:tcW w:w="0" w:type="auto"/>
          </w:tcPr>
          <w:p w14:paraId="279E4171" w14:textId="77777777" w:rsidR="002C3ABB" w:rsidRPr="007F7026" w:rsidRDefault="002C3AB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5</w:t>
            </w:r>
          </w:p>
        </w:tc>
        <w:tc>
          <w:tcPr>
            <w:tcW w:w="0" w:type="auto"/>
          </w:tcPr>
          <w:p w14:paraId="7D415AA6" w14:textId="77777777" w:rsidR="002C3ABB" w:rsidRPr="007F7026" w:rsidRDefault="002C3ABB" w:rsidP="0039602C">
            <w:pPr>
              <w:pStyle w:val="TableParagraph"/>
              <w:ind w:left="57" w:right="57"/>
              <w:jc w:val="right"/>
              <w:rPr>
                <w:rFonts w:asciiTheme="majorHAnsi" w:hAnsiTheme="majorHAnsi" w:cstheme="majorHAnsi"/>
                <w:sz w:val="20"/>
                <w:szCs w:val="20"/>
              </w:rPr>
            </w:pPr>
          </w:p>
        </w:tc>
      </w:tr>
      <w:tr w:rsidR="002355BE" w:rsidRPr="007F7026" w14:paraId="705F23E2" w14:textId="77777777" w:rsidTr="001E444E">
        <w:trPr>
          <w:trHeight w:val="260"/>
        </w:trPr>
        <w:tc>
          <w:tcPr>
            <w:tcW w:w="0" w:type="auto"/>
            <w:vAlign w:val="center"/>
          </w:tcPr>
          <w:p w14:paraId="25F5C199" w14:textId="45007DDA" w:rsidR="001009CB" w:rsidRPr="007F7026" w:rsidRDefault="001009C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7</w:t>
            </w:r>
          </w:p>
        </w:tc>
        <w:tc>
          <w:tcPr>
            <w:tcW w:w="0" w:type="auto"/>
            <w:gridSpan w:val="2"/>
          </w:tcPr>
          <w:p w14:paraId="6010D642" w14:textId="3EE8F8D3" w:rsidR="001009CB" w:rsidRPr="007F7026" w:rsidRDefault="001009CB" w:rsidP="0039602C">
            <w:pPr>
              <w:pStyle w:val="TableParagraph"/>
              <w:ind w:left="57" w:right="57"/>
              <w:rPr>
                <w:rFonts w:asciiTheme="minorHAnsi" w:hAnsiTheme="minorHAnsi" w:cstheme="minorHAnsi"/>
                <w:sz w:val="20"/>
                <w:szCs w:val="20"/>
              </w:rPr>
            </w:pPr>
            <w:r w:rsidRPr="007F7026">
              <w:rPr>
                <w:rFonts w:asciiTheme="minorHAnsi" w:hAnsiTheme="minorHAnsi" w:cstheme="minorHAnsi"/>
                <w:sz w:val="20"/>
                <w:szCs w:val="20"/>
              </w:rPr>
              <w:t>Sterilizare- castrare masculi</w:t>
            </w:r>
          </w:p>
        </w:tc>
        <w:tc>
          <w:tcPr>
            <w:tcW w:w="0" w:type="auto"/>
          </w:tcPr>
          <w:p w14:paraId="00F88D5A" w14:textId="0A9E8E52" w:rsidR="001009CB" w:rsidRPr="007F7026" w:rsidRDefault="001009C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buc.</w:t>
            </w:r>
          </w:p>
        </w:tc>
        <w:tc>
          <w:tcPr>
            <w:tcW w:w="0" w:type="auto"/>
          </w:tcPr>
          <w:p w14:paraId="5A537456" w14:textId="7FC6A731" w:rsidR="001009CB" w:rsidRPr="007F7026" w:rsidRDefault="001009C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80</w:t>
            </w:r>
          </w:p>
        </w:tc>
        <w:tc>
          <w:tcPr>
            <w:tcW w:w="0" w:type="auto"/>
          </w:tcPr>
          <w:p w14:paraId="4EA2DB63" w14:textId="030906FA" w:rsidR="001009CB" w:rsidRPr="007F7026" w:rsidRDefault="001009C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10</w:t>
            </w:r>
          </w:p>
        </w:tc>
        <w:tc>
          <w:tcPr>
            <w:tcW w:w="0" w:type="auto"/>
          </w:tcPr>
          <w:p w14:paraId="58C74998" w14:textId="77777777" w:rsidR="001009CB" w:rsidRPr="007F7026" w:rsidRDefault="001009CB" w:rsidP="0039602C">
            <w:pPr>
              <w:pStyle w:val="TableParagraph"/>
              <w:ind w:left="57" w:right="57"/>
              <w:jc w:val="right"/>
              <w:rPr>
                <w:rFonts w:asciiTheme="majorHAnsi" w:hAnsiTheme="majorHAnsi" w:cstheme="majorHAnsi"/>
                <w:sz w:val="20"/>
                <w:szCs w:val="20"/>
              </w:rPr>
            </w:pPr>
          </w:p>
        </w:tc>
      </w:tr>
      <w:tr w:rsidR="002355BE" w:rsidRPr="007F7026" w14:paraId="31E522E2" w14:textId="77777777" w:rsidTr="001E444E">
        <w:trPr>
          <w:trHeight w:val="260"/>
        </w:trPr>
        <w:tc>
          <w:tcPr>
            <w:tcW w:w="0" w:type="auto"/>
            <w:vAlign w:val="center"/>
          </w:tcPr>
          <w:p w14:paraId="79D6CBDF" w14:textId="0C5D682F" w:rsidR="001009CB" w:rsidRPr="007F7026" w:rsidRDefault="001009C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8</w:t>
            </w:r>
          </w:p>
        </w:tc>
        <w:tc>
          <w:tcPr>
            <w:tcW w:w="0" w:type="auto"/>
            <w:gridSpan w:val="2"/>
          </w:tcPr>
          <w:p w14:paraId="40581C21" w14:textId="51586316" w:rsidR="001009CB" w:rsidRPr="007F7026" w:rsidRDefault="001009CB" w:rsidP="0039602C">
            <w:pPr>
              <w:pStyle w:val="TableParagraph"/>
              <w:ind w:left="57" w:right="57"/>
              <w:rPr>
                <w:rFonts w:asciiTheme="minorHAnsi" w:hAnsiTheme="minorHAnsi" w:cstheme="minorHAnsi"/>
                <w:sz w:val="20"/>
                <w:szCs w:val="20"/>
              </w:rPr>
            </w:pPr>
            <w:r w:rsidRPr="007F7026">
              <w:rPr>
                <w:rFonts w:asciiTheme="minorHAnsi" w:hAnsiTheme="minorHAnsi" w:cstheme="minorHAnsi"/>
                <w:sz w:val="20"/>
                <w:szCs w:val="20"/>
              </w:rPr>
              <w:t>Sterilizarea-ovarioctomie feme</w:t>
            </w:r>
            <w:r w:rsidR="007B72D2" w:rsidRPr="007F7026">
              <w:rPr>
                <w:rFonts w:asciiTheme="minorHAnsi" w:hAnsiTheme="minorHAnsi" w:cstheme="minorHAnsi"/>
                <w:sz w:val="20"/>
                <w:szCs w:val="20"/>
              </w:rPr>
              <w:t>le</w:t>
            </w:r>
          </w:p>
        </w:tc>
        <w:tc>
          <w:tcPr>
            <w:tcW w:w="0" w:type="auto"/>
          </w:tcPr>
          <w:p w14:paraId="0F3BEA0B" w14:textId="2452C45D" w:rsidR="001009CB" w:rsidRPr="007F7026" w:rsidRDefault="001009C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buc.</w:t>
            </w:r>
          </w:p>
        </w:tc>
        <w:tc>
          <w:tcPr>
            <w:tcW w:w="0" w:type="auto"/>
          </w:tcPr>
          <w:p w14:paraId="088E697D" w14:textId="1643DC82" w:rsidR="001009CB" w:rsidRPr="007F7026" w:rsidRDefault="001009C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100</w:t>
            </w:r>
          </w:p>
        </w:tc>
        <w:tc>
          <w:tcPr>
            <w:tcW w:w="0" w:type="auto"/>
          </w:tcPr>
          <w:p w14:paraId="5A718A72" w14:textId="446F2DF5" w:rsidR="001009CB" w:rsidRPr="007F7026" w:rsidRDefault="001009C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10</w:t>
            </w:r>
          </w:p>
        </w:tc>
        <w:tc>
          <w:tcPr>
            <w:tcW w:w="0" w:type="auto"/>
          </w:tcPr>
          <w:p w14:paraId="50D90D6E" w14:textId="77777777" w:rsidR="001009CB" w:rsidRPr="007F7026" w:rsidRDefault="001009CB" w:rsidP="0039602C">
            <w:pPr>
              <w:pStyle w:val="TableParagraph"/>
              <w:ind w:left="57" w:right="57"/>
              <w:jc w:val="right"/>
              <w:rPr>
                <w:rFonts w:asciiTheme="majorHAnsi" w:hAnsiTheme="majorHAnsi" w:cstheme="majorHAnsi"/>
                <w:sz w:val="20"/>
                <w:szCs w:val="20"/>
              </w:rPr>
            </w:pPr>
          </w:p>
        </w:tc>
      </w:tr>
      <w:tr w:rsidR="002355BE" w:rsidRPr="007F7026" w14:paraId="6FEC37D5" w14:textId="77777777" w:rsidTr="001E444E">
        <w:trPr>
          <w:trHeight w:val="260"/>
        </w:trPr>
        <w:tc>
          <w:tcPr>
            <w:tcW w:w="0" w:type="auto"/>
            <w:vAlign w:val="center"/>
          </w:tcPr>
          <w:p w14:paraId="7DEE2705" w14:textId="7842FBD3" w:rsidR="001009CB" w:rsidRPr="007F7026" w:rsidRDefault="001009C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9</w:t>
            </w:r>
          </w:p>
        </w:tc>
        <w:tc>
          <w:tcPr>
            <w:tcW w:w="0" w:type="auto"/>
            <w:gridSpan w:val="2"/>
          </w:tcPr>
          <w:p w14:paraId="345BE83F" w14:textId="3CC3B61A" w:rsidR="001009CB" w:rsidRPr="007F7026" w:rsidRDefault="001009CB" w:rsidP="0039602C">
            <w:pPr>
              <w:pStyle w:val="TableParagraph"/>
              <w:ind w:left="57" w:right="57"/>
              <w:rPr>
                <w:rFonts w:asciiTheme="minorHAnsi" w:hAnsiTheme="minorHAnsi" w:cstheme="minorHAnsi"/>
                <w:sz w:val="20"/>
                <w:szCs w:val="20"/>
              </w:rPr>
            </w:pPr>
            <w:r w:rsidRPr="007F7026">
              <w:rPr>
                <w:rFonts w:asciiTheme="minorHAnsi" w:hAnsiTheme="minorHAnsi" w:cstheme="minorHAnsi"/>
                <w:sz w:val="20"/>
                <w:szCs w:val="20"/>
              </w:rPr>
              <w:t>Eutanasiere</w:t>
            </w:r>
          </w:p>
        </w:tc>
        <w:tc>
          <w:tcPr>
            <w:tcW w:w="0" w:type="auto"/>
          </w:tcPr>
          <w:p w14:paraId="44E9956C" w14:textId="3B2DE561" w:rsidR="001009CB" w:rsidRPr="007F7026" w:rsidRDefault="001009C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buc.</w:t>
            </w:r>
          </w:p>
        </w:tc>
        <w:tc>
          <w:tcPr>
            <w:tcW w:w="0" w:type="auto"/>
          </w:tcPr>
          <w:p w14:paraId="50163696" w14:textId="6AC57D39" w:rsidR="001009CB" w:rsidRPr="007F7026" w:rsidRDefault="001009C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40</w:t>
            </w:r>
          </w:p>
        </w:tc>
        <w:tc>
          <w:tcPr>
            <w:tcW w:w="0" w:type="auto"/>
          </w:tcPr>
          <w:p w14:paraId="7F38F6F9" w14:textId="3561DC62" w:rsidR="001009CB" w:rsidRPr="007F7026" w:rsidRDefault="001009C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10</w:t>
            </w:r>
          </w:p>
        </w:tc>
        <w:tc>
          <w:tcPr>
            <w:tcW w:w="0" w:type="auto"/>
          </w:tcPr>
          <w:p w14:paraId="4767B088" w14:textId="77777777" w:rsidR="001009CB" w:rsidRPr="007F7026" w:rsidRDefault="001009CB" w:rsidP="0039602C">
            <w:pPr>
              <w:pStyle w:val="TableParagraph"/>
              <w:ind w:left="57" w:right="57"/>
              <w:jc w:val="right"/>
              <w:rPr>
                <w:rFonts w:asciiTheme="majorHAnsi" w:hAnsiTheme="majorHAnsi" w:cstheme="majorHAnsi"/>
                <w:sz w:val="20"/>
                <w:szCs w:val="20"/>
              </w:rPr>
            </w:pPr>
          </w:p>
        </w:tc>
      </w:tr>
      <w:tr w:rsidR="002355BE" w:rsidRPr="007F7026" w14:paraId="0D1362B5" w14:textId="77777777" w:rsidTr="001E444E">
        <w:trPr>
          <w:trHeight w:val="260"/>
        </w:trPr>
        <w:tc>
          <w:tcPr>
            <w:tcW w:w="0" w:type="auto"/>
            <w:vAlign w:val="center"/>
          </w:tcPr>
          <w:p w14:paraId="5FE87483" w14:textId="06506C01" w:rsidR="001009CB" w:rsidRPr="007F7026" w:rsidRDefault="001009C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10</w:t>
            </w:r>
          </w:p>
        </w:tc>
        <w:tc>
          <w:tcPr>
            <w:tcW w:w="0" w:type="auto"/>
            <w:gridSpan w:val="2"/>
          </w:tcPr>
          <w:p w14:paraId="73CAA44C" w14:textId="564C1204" w:rsidR="001009CB" w:rsidRPr="007F7026" w:rsidRDefault="001009CB" w:rsidP="0039602C">
            <w:pPr>
              <w:pStyle w:val="TableParagraph"/>
              <w:ind w:left="57" w:right="57"/>
              <w:rPr>
                <w:rFonts w:asciiTheme="minorHAnsi" w:hAnsiTheme="minorHAnsi" w:cstheme="minorHAnsi"/>
                <w:sz w:val="20"/>
                <w:szCs w:val="20"/>
              </w:rPr>
            </w:pPr>
            <w:r w:rsidRPr="007F7026">
              <w:rPr>
                <w:rFonts w:asciiTheme="minorHAnsi" w:hAnsiTheme="minorHAnsi" w:cstheme="minorHAnsi"/>
                <w:sz w:val="20"/>
                <w:szCs w:val="20"/>
              </w:rPr>
              <w:t>Neutralizarea cadavrelor</w:t>
            </w:r>
          </w:p>
        </w:tc>
        <w:tc>
          <w:tcPr>
            <w:tcW w:w="0" w:type="auto"/>
          </w:tcPr>
          <w:p w14:paraId="400DE83A" w14:textId="3F5C1160" w:rsidR="001009CB" w:rsidRPr="007F7026" w:rsidRDefault="001009C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kg.</w:t>
            </w:r>
          </w:p>
        </w:tc>
        <w:tc>
          <w:tcPr>
            <w:tcW w:w="0" w:type="auto"/>
          </w:tcPr>
          <w:p w14:paraId="7092D335" w14:textId="4A135542" w:rsidR="001009CB" w:rsidRPr="007F7026" w:rsidRDefault="001009C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5</w:t>
            </w:r>
          </w:p>
        </w:tc>
        <w:tc>
          <w:tcPr>
            <w:tcW w:w="0" w:type="auto"/>
          </w:tcPr>
          <w:p w14:paraId="4BBD85CC" w14:textId="62BAA675" w:rsidR="001009CB" w:rsidRPr="007F7026" w:rsidRDefault="001009C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10</w:t>
            </w:r>
          </w:p>
        </w:tc>
        <w:tc>
          <w:tcPr>
            <w:tcW w:w="0" w:type="auto"/>
          </w:tcPr>
          <w:p w14:paraId="40C2D287" w14:textId="77777777" w:rsidR="001009CB" w:rsidRPr="007F7026" w:rsidRDefault="001009CB" w:rsidP="0039602C">
            <w:pPr>
              <w:pStyle w:val="TableParagraph"/>
              <w:ind w:left="57" w:right="57"/>
              <w:jc w:val="right"/>
              <w:rPr>
                <w:rFonts w:asciiTheme="majorHAnsi" w:hAnsiTheme="majorHAnsi" w:cstheme="majorHAnsi"/>
                <w:sz w:val="20"/>
                <w:szCs w:val="20"/>
              </w:rPr>
            </w:pPr>
          </w:p>
        </w:tc>
      </w:tr>
      <w:tr w:rsidR="002355BE" w:rsidRPr="007F7026" w14:paraId="7B3A0FFB" w14:textId="77777777" w:rsidTr="001E444E">
        <w:trPr>
          <w:trHeight w:val="260"/>
        </w:trPr>
        <w:tc>
          <w:tcPr>
            <w:tcW w:w="0" w:type="auto"/>
            <w:vAlign w:val="center"/>
          </w:tcPr>
          <w:p w14:paraId="2DF6473F" w14:textId="2D90BC68" w:rsidR="001009CB" w:rsidRPr="007F7026" w:rsidRDefault="001009C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t>11</w:t>
            </w:r>
          </w:p>
        </w:tc>
        <w:tc>
          <w:tcPr>
            <w:tcW w:w="0" w:type="auto"/>
            <w:gridSpan w:val="2"/>
          </w:tcPr>
          <w:p w14:paraId="5C1816B3" w14:textId="2DE2A13B" w:rsidR="001009CB" w:rsidRPr="007F7026" w:rsidRDefault="001009CB" w:rsidP="0039602C">
            <w:pPr>
              <w:pStyle w:val="TableParagraph"/>
              <w:ind w:left="57" w:right="57"/>
              <w:rPr>
                <w:rFonts w:asciiTheme="minorHAnsi" w:hAnsiTheme="minorHAnsi" w:cstheme="minorHAnsi"/>
                <w:sz w:val="20"/>
                <w:szCs w:val="20"/>
              </w:rPr>
            </w:pPr>
            <w:r w:rsidRPr="007F7026">
              <w:rPr>
                <w:rFonts w:asciiTheme="minorHAnsi" w:hAnsiTheme="minorHAnsi" w:cstheme="minorHAnsi"/>
                <w:sz w:val="20"/>
                <w:szCs w:val="20"/>
              </w:rPr>
              <w:t>Efectuarea dezin</w:t>
            </w:r>
            <w:r w:rsidR="002355BE" w:rsidRPr="007F7026">
              <w:rPr>
                <w:rFonts w:asciiTheme="minorHAnsi" w:hAnsiTheme="minorHAnsi" w:cstheme="minorHAnsi"/>
                <w:sz w:val="20"/>
                <w:szCs w:val="20"/>
              </w:rPr>
              <w:t>f</w:t>
            </w:r>
            <w:r w:rsidRPr="007F7026">
              <w:rPr>
                <w:rFonts w:asciiTheme="minorHAnsi" w:hAnsiTheme="minorHAnsi" w:cstheme="minorHAnsi"/>
                <w:sz w:val="20"/>
                <w:szCs w:val="20"/>
              </w:rPr>
              <w:t>ec</w:t>
            </w:r>
            <w:r w:rsidR="002355BE" w:rsidRPr="007F7026">
              <w:rPr>
                <w:rFonts w:asciiTheme="minorHAnsi" w:hAnsiTheme="minorHAnsi" w:cstheme="minorHAnsi"/>
                <w:sz w:val="20"/>
                <w:szCs w:val="20"/>
              </w:rPr>
              <w:t>ț</w:t>
            </w:r>
            <w:r w:rsidRPr="007F7026">
              <w:rPr>
                <w:rFonts w:asciiTheme="minorHAnsi" w:hAnsiTheme="minorHAnsi" w:cstheme="minorHAnsi"/>
                <w:sz w:val="20"/>
                <w:szCs w:val="20"/>
              </w:rPr>
              <w:t xml:space="preserve">iilor </w:t>
            </w:r>
            <w:r w:rsidR="002355BE" w:rsidRPr="007F7026">
              <w:rPr>
                <w:rFonts w:asciiTheme="minorHAnsi" w:hAnsiTheme="minorHAnsi" w:cstheme="minorHAnsi"/>
                <w:sz w:val="20"/>
                <w:szCs w:val="20"/>
              </w:rPr>
              <w:t>ș</w:t>
            </w:r>
            <w:r w:rsidRPr="007F7026">
              <w:rPr>
                <w:rFonts w:asciiTheme="minorHAnsi" w:hAnsiTheme="minorHAnsi" w:cstheme="minorHAnsi"/>
                <w:sz w:val="20"/>
                <w:szCs w:val="20"/>
              </w:rPr>
              <w:t>i dezinsec</w:t>
            </w:r>
            <w:r w:rsidR="002355BE" w:rsidRPr="007F7026">
              <w:rPr>
                <w:rFonts w:asciiTheme="minorHAnsi" w:hAnsiTheme="minorHAnsi" w:cstheme="minorHAnsi"/>
                <w:sz w:val="20"/>
                <w:szCs w:val="20"/>
              </w:rPr>
              <w:t>ț</w:t>
            </w:r>
            <w:r w:rsidRPr="007F7026">
              <w:rPr>
                <w:rFonts w:asciiTheme="minorHAnsi" w:hAnsiTheme="minorHAnsi" w:cstheme="minorHAnsi"/>
                <w:sz w:val="20"/>
                <w:szCs w:val="20"/>
              </w:rPr>
              <w:t xml:space="preserve">iilor </w:t>
            </w:r>
            <w:r w:rsidR="002355BE" w:rsidRPr="007F7026">
              <w:rPr>
                <w:rFonts w:asciiTheme="minorHAnsi" w:hAnsiTheme="minorHAnsi" w:cstheme="minorHAnsi"/>
                <w:sz w:val="20"/>
                <w:szCs w:val="20"/>
              </w:rPr>
              <w:lastRenderedPageBreak/>
              <w:t>î</w:t>
            </w:r>
            <w:r w:rsidRPr="007F7026">
              <w:rPr>
                <w:rFonts w:asciiTheme="minorHAnsi" w:hAnsiTheme="minorHAnsi" w:cstheme="minorHAnsi"/>
                <w:sz w:val="20"/>
                <w:szCs w:val="20"/>
              </w:rPr>
              <w:t>n ad</w:t>
            </w:r>
            <w:r w:rsidR="002355BE" w:rsidRPr="007F7026">
              <w:rPr>
                <w:rFonts w:asciiTheme="minorHAnsi" w:hAnsiTheme="minorHAnsi" w:cstheme="minorHAnsi"/>
                <w:sz w:val="20"/>
                <w:szCs w:val="20"/>
              </w:rPr>
              <w:t>ă</w:t>
            </w:r>
            <w:r w:rsidRPr="007F7026">
              <w:rPr>
                <w:rFonts w:asciiTheme="minorHAnsi" w:hAnsiTheme="minorHAnsi" w:cstheme="minorHAnsi"/>
                <w:sz w:val="20"/>
                <w:szCs w:val="20"/>
              </w:rPr>
              <w:t>postul de c</w:t>
            </w:r>
            <w:r w:rsidR="002355BE" w:rsidRPr="007F7026">
              <w:rPr>
                <w:rFonts w:asciiTheme="minorHAnsi" w:hAnsiTheme="minorHAnsi" w:cstheme="minorHAnsi"/>
                <w:sz w:val="20"/>
                <w:szCs w:val="20"/>
              </w:rPr>
              <w:t>â</w:t>
            </w:r>
            <w:r w:rsidRPr="007F7026">
              <w:rPr>
                <w:rFonts w:asciiTheme="minorHAnsi" w:hAnsiTheme="minorHAnsi" w:cstheme="minorHAnsi"/>
                <w:sz w:val="20"/>
                <w:szCs w:val="20"/>
              </w:rPr>
              <w:t xml:space="preserve">ini </w:t>
            </w:r>
            <w:r w:rsidR="002355BE" w:rsidRPr="007F7026">
              <w:rPr>
                <w:rFonts w:asciiTheme="minorHAnsi" w:hAnsiTheme="minorHAnsi" w:cstheme="minorHAnsi"/>
                <w:sz w:val="20"/>
                <w:szCs w:val="20"/>
              </w:rPr>
              <w:t>ș</w:t>
            </w:r>
            <w:r w:rsidRPr="007F7026">
              <w:rPr>
                <w:rFonts w:asciiTheme="minorHAnsi" w:hAnsiTheme="minorHAnsi" w:cstheme="minorHAnsi"/>
                <w:sz w:val="20"/>
                <w:szCs w:val="20"/>
              </w:rPr>
              <w:t>i mijloace de transport</w:t>
            </w:r>
          </w:p>
        </w:tc>
        <w:tc>
          <w:tcPr>
            <w:tcW w:w="0" w:type="auto"/>
          </w:tcPr>
          <w:p w14:paraId="232BB090" w14:textId="2C8F20F4" w:rsidR="001009CB" w:rsidRPr="007F7026" w:rsidRDefault="001009CB" w:rsidP="0039602C">
            <w:pPr>
              <w:pStyle w:val="TableParagraph"/>
              <w:ind w:left="57" w:right="57"/>
              <w:jc w:val="center"/>
              <w:rPr>
                <w:rFonts w:asciiTheme="minorHAnsi" w:hAnsiTheme="minorHAnsi" w:cstheme="minorHAnsi"/>
                <w:sz w:val="20"/>
                <w:szCs w:val="20"/>
              </w:rPr>
            </w:pPr>
            <w:r w:rsidRPr="007F7026">
              <w:rPr>
                <w:rFonts w:asciiTheme="minorHAnsi" w:hAnsiTheme="minorHAnsi" w:cstheme="minorHAnsi"/>
                <w:sz w:val="20"/>
                <w:szCs w:val="20"/>
              </w:rPr>
              <w:lastRenderedPageBreak/>
              <w:t>mp.</w:t>
            </w:r>
          </w:p>
        </w:tc>
        <w:tc>
          <w:tcPr>
            <w:tcW w:w="0" w:type="auto"/>
          </w:tcPr>
          <w:p w14:paraId="5E214E7D" w14:textId="540099B5" w:rsidR="001009CB" w:rsidRPr="007F7026" w:rsidRDefault="001009C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2</w:t>
            </w:r>
          </w:p>
        </w:tc>
        <w:tc>
          <w:tcPr>
            <w:tcW w:w="0" w:type="auto"/>
          </w:tcPr>
          <w:p w14:paraId="3ECD0ADF" w14:textId="73D87137" w:rsidR="001009CB" w:rsidRPr="007F7026" w:rsidRDefault="001009CB" w:rsidP="0039602C">
            <w:pPr>
              <w:pStyle w:val="TableParagraph"/>
              <w:ind w:left="57" w:right="57"/>
              <w:jc w:val="right"/>
              <w:rPr>
                <w:rFonts w:asciiTheme="majorHAnsi" w:hAnsiTheme="majorHAnsi" w:cstheme="majorHAnsi"/>
                <w:sz w:val="20"/>
                <w:szCs w:val="20"/>
              </w:rPr>
            </w:pPr>
            <w:r w:rsidRPr="007F7026">
              <w:rPr>
                <w:rFonts w:asciiTheme="majorHAnsi" w:hAnsiTheme="majorHAnsi" w:cstheme="majorHAnsi"/>
                <w:sz w:val="20"/>
                <w:szCs w:val="20"/>
              </w:rPr>
              <w:t>5</w:t>
            </w:r>
          </w:p>
        </w:tc>
        <w:tc>
          <w:tcPr>
            <w:tcW w:w="0" w:type="auto"/>
          </w:tcPr>
          <w:p w14:paraId="5B26D158" w14:textId="77777777" w:rsidR="001009CB" w:rsidRPr="007F7026" w:rsidRDefault="001009CB" w:rsidP="0039602C">
            <w:pPr>
              <w:pStyle w:val="TableParagraph"/>
              <w:ind w:left="57" w:right="57"/>
              <w:jc w:val="right"/>
              <w:rPr>
                <w:rFonts w:asciiTheme="majorHAnsi" w:hAnsiTheme="majorHAnsi" w:cstheme="majorHAnsi"/>
                <w:sz w:val="20"/>
                <w:szCs w:val="20"/>
              </w:rPr>
            </w:pPr>
          </w:p>
        </w:tc>
      </w:tr>
      <w:tr w:rsidR="002941DC" w:rsidRPr="007F7026" w14:paraId="2FB3D446" w14:textId="77777777" w:rsidTr="009D023D">
        <w:trPr>
          <w:trHeight w:val="260"/>
        </w:trPr>
        <w:tc>
          <w:tcPr>
            <w:tcW w:w="0" w:type="auto"/>
            <w:gridSpan w:val="6"/>
          </w:tcPr>
          <w:p w14:paraId="2A6F7C63" w14:textId="4ABD4FC3" w:rsidR="001E444E" w:rsidRPr="007F7026" w:rsidRDefault="001E444E" w:rsidP="0039602C">
            <w:pPr>
              <w:pStyle w:val="TableParagraph"/>
              <w:ind w:left="57" w:right="57"/>
              <w:rPr>
                <w:rFonts w:asciiTheme="minorHAnsi" w:hAnsiTheme="minorHAnsi" w:cstheme="minorHAnsi"/>
                <w:sz w:val="20"/>
                <w:szCs w:val="20"/>
              </w:rPr>
            </w:pPr>
            <w:r w:rsidRPr="007F7026">
              <w:rPr>
                <w:rFonts w:asciiTheme="minorHAnsi" w:hAnsiTheme="minorHAnsi" w:cstheme="minorHAnsi"/>
                <w:sz w:val="20"/>
                <w:szCs w:val="20"/>
              </w:rPr>
              <w:t>Total punctaj =</w:t>
            </w:r>
            <w:r w:rsidR="002941DC" w:rsidRPr="007F7026">
              <w:rPr>
                <w:rFonts w:asciiTheme="minorHAnsi" w:hAnsiTheme="minorHAnsi" w:cstheme="minorHAnsi"/>
                <w:sz w:val="20"/>
                <w:szCs w:val="20"/>
              </w:rPr>
              <w:t xml:space="preserve"> 1</w:t>
            </w:r>
            <w:r w:rsidRPr="007F7026">
              <w:rPr>
                <w:rFonts w:asciiTheme="minorHAnsi" w:hAnsiTheme="minorHAnsi" w:cstheme="minorHAnsi"/>
                <w:sz w:val="20"/>
                <w:szCs w:val="20"/>
              </w:rPr>
              <w:t>00 puncte</w:t>
            </w:r>
          </w:p>
        </w:tc>
        <w:tc>
          <w:tcPr>
            <w:tcW w:w="0" w:type="auto"/>
          </w:tcPr>
          <w:p w14:paraId="12039D3C" w14:textId="77777777" w:rsidR="001E444E" w:rsidRPr="007F7026" w:rsidRDefault="001E444E" w:rsidP="0039602C">
            <w:pPr>
              <w:pStyle w:val="TableParagraph"/>
              <w:ind w:left="57" w:right="57"/>
              <w:rPr>
                <w:rFonts w:asciiTheme="minorHAnsi" w:hAnsiTheme="minorHAnsi" w:cstheme="minorHAnsi"/>
                <w:sz w:val="20"/>
                <w:szCs w:val="20"/>
              </w:rPr>
            </w:pPr>
          </w:p>
        </w:tc>
      </w:tr>
      <w:tr w:rsidR="002941DC" w:rsidRPr="007F7026" w14:paraId="5B5920C1" w14:textId="77777777" w:rsidTr="009D023D">
        <w:trPr>
          <w:trHeight w:val="260"/>
        </w:trPr>
        <w:tc>
          <w:tcPr>
            <w:tcW w:w="0" w:type="auto"/>
            <w:gridSpan w:val="6"/>
          </w:tcPr>
          <w:p w14:paraId="50721B9A" w14:textId="2A36B7AD" w:rsidR="001E444E" w:rsidRPr="007F7026" w:rsidRDefault="001E444E" w:rsidP="0039602C">
            <w:pPr>
              <w:pStyle w:val="TableParagraph"/>
              <w:ind w:left="57" w:right="57"/>
              <w:rPr>
                <w:rFonts w:asciiTheme="minorHAnsi" w:hAnsiTheme="minorHAnsi" w:cstheme="minorHAnsi"/>
                <w:sz w:val="20"/>
                <w:szCs w:val="20"/>
              </w:rPr>
            </w:pPr>
            <w:r w:rsidRPr="007F7026">
              <w:rPr>
                <w:rFonts w:asciiTheme="minorHAnsi" w:hAnsiTheme="minorHAnsi" w:cstheme="minorHAnsi"/>
                <w:sz w:val="20"/>
                <w:szCs w:val="20"/>
              </w:rPr>
              <w:t>Valoare estimat</w:t>
            </w:r>
            <w:r w:rsidR="003940E5" w:rsidRPr="007F7026">
              <w:rPr>
                <w:rFonts w:asciiTheme="minorHAnsi" w:hAnsiTheme="minorHAnsi" w:cstheme="minorHAnsi"/>
                <w:sz w:val="20"/>
                <w:szCs w:val="20"/>
              </w:rPr>
              <w:t>ă</w:t>
            </w:r>
            <w:r w:rsidRPr="007F7026">
              <w:rPr>
                <w:rFonts w:asciiTheme="minorHAnsi" w:hAnsiTheme="minorHAnsi" w:cstheme="minorHAnsi"/>
                <w:sz w:val="20"/>
                <w:szCs w:val="20"/>
              </w:rPr>
              <w:t xml:space="preserve"> contract</w:t>
            </w:r>
            <w:r w:rsidRPr="007F7026">
              <w:rPr>
                <w:rFonts w:asciiTheme="minorHAnsi" w:hAnsiTheme="minorHAnsi" w:cstheme="minorHAnsi"/>
                <w:sz w:val="20"/>
                <w:szCs w:val="20"/>
              </w:rPr>
              <w:tab/>
              <w:t>105000/an fara TVA</w:t>
            </w:r>
          </w:p>
        </w:tc>
        <w:tc>
          <w:tcPr>
            <w:tcW w:w="0" w:type="auto"/>
          </w:tcPr>
          <w:p w14:paraId="4499CCF8" w14:textId="77777777" w:rsidR="001E444E" w:rsidRPr="007F7026" w:rsidRDefault="001E444E" w:rsidP="0039602C">
            <w:pPr>
              <w:pStyle w:val="TableParagraph"/>
              <w:ind w:left="57" w:right="57"/>
              <w:rPr>
                <w:rFonts w:asciiTheme="minorHAnsi" w:hAnsiTheme="minorHAnsi" w:cstheme="minorHAnsi"/>
                <w:sz w:val="20"/>
                <w:szCs w:val="20"/>
              </w:rPr>
            </w:pPr>
          </w:p>
        </w:tc>
      </w:tr>
      <w:tr w:rsidR="002941DC" w:rsidRPr="007F7026" w14:paraId="2E1EF1ED" w14:textId="77777777" w:rsidTr="009D023D">
        <w:trPr>
          <w:trHeight w:val="260"/>
        </w:trPr>
        <w:tc>
          <w:tcPr>
            <w:tcW w:w="0" w:type="auto"/>
            <w:gridSpan w:val="6"/>
          </w:tcPr>
          <w:p w14:paraId="03C04637" w14:textId="4BBD799A" w:rsidR="001E444E" w:rsidRPr="007F7026" w:rsidRDefault="001E444E" w:rsidP="0039602C">
            <w:pPr>
              <w:pStyle w:val="TableParagraph"/>
              <w:ind w:left="57" w:right="57"/>
              <w:rPr>
                <w:rFonts w:asciiTheme="minorHAnsi" w:hAnsiTheme="minorHAnsi" w:cstheme="minorHAnsi"/>
                <w:sz w:val="20"/>
                <w:szCs w:val="20"/>
              </w:rPr>
            </w:pPr>
            <w:r w:rsidRPr="007F7026">
              <w:rPr>
                <w:rFonts w:asciiTheme="minorHAnsi" w:hAnsiTheme="minorHAnsi" w:cstheme="minorHAnsi"/>
                <w:sz w:val="20"/>
                <w:szCs w:val="20"/>
              </w:rPr>
              <w:t>Valoare estimat</w:t>
            </w:r>
            <w:r w:rsidR="003940E5" w:rsidRPr="007F7026">
              <w:rPr>
                <w:rFonts w:asciiTheme="minorHAnsi" w:hAnsiTheme="minorHAnsi" w:cstheme="minorHAnsi"/>
                <w:sz w:val="20"/>
                <w:szCs w:val="20"/>
              </w:rPr>
              <w:t>ă</w:t>
            </w:r>
            <w:r w:rsidRPr="007F7026">
              <w:rPr>
                <w:rFonts w:asciiTheme="minorHAnsi" w:hAnsiTheme="minorHAnsi" w:cstheme="minorHAnsi"/>
                <w:sz w:val="20"/>
                <w:szCs w:val="20"/>
              </w:rPr>
              <w:t xml:space="preserve"> contract</w:t>
            </w:r>
            <w:r w:rsidRPr="007F7026">
              <w:rPr>
                <w:rFonts w:asciiTheme="minorHAnsi" w:hAnsiTheme="minorHAnsi" w:cstheme="minorHAnsi"/>
                <w:sz w:val="20"/>
                <w:szCs w:val="20"/>
              </w:rPr>
              <w:tab/>
              <w:t xml:space="preserve">525000 </w:t>
            </w:r>
            <w:r w:rsidR="002941DC" w:rsidRPr="007F7026">
              <w:rPr>
                <w:rFonts w:asciiTheme="minorHAnsi" w:hAnsiTheme="minorHAnsi" w:cstheme="minorHAnsi"/>
                <w:sz w:val="20"/>
                <w:szCs w:val="20"/>
              </w:rPr>
              <w:t xml:space="preserve">/ </w:t>
            </w:r>
            <w:r w:rsidRPr="007F7026">
              <w:rPr>
                <w:rFonts w:asciiTheme="minorHAnsi" w:hAnsiTheme="minorHAnsi" w:cstheme="minorHAnsi"/>
                <w:i/>
                <w:sz w:val="20"/>
                <w:szCs w:val="20"/>
              </w:rPr>
              <w:t xml:space="preserve">5 </w:t>
            </w:r>
            <w:r w:rsidRPr="007F7026">
              <w:rPr>
                <w:rFonts w:asciiTheme="minorHAnsi" w:hAnsiTheme="minorHAnsi" w:cstheme="minorHAnsi"/>
                <w:sz w:val="20"/>
                <w:szCs w:val="20"/>
              </w:rPr>
              <w:t>ani fara TVA</w:t>
            </w:r>
          </w:p>
        </w:tc>
        <w:tc>
          <w:tcPr>
            <w:tcW w:w="0" w:type="auto"/>
          </w:tcPr>
          <w:p w14:paraId="025265FB" w14:textId="77777777" w:rsidR="001E444E" w:rsidRPr="007F7026" w:rsidRDefault="001E444E" w:rsidP="0039602C">
            <w:pPr>
              <w:pStyle w:val="TableParagraph"/>
              <w:ind w:left="57" w:right="57"/>
              <w:rPr>
                <w:rFonts w:asciiTheme="minorHAnsi" w:hAnsiTheme="minorHAnsi" w:cstheme="minorHAnsi"/>
                <w:sz w:val="20"/>
                <w:szCs w:val="20"/>
              </w:rPr>
            </w:pPr>
          </w:p>
        </w:tc>
      </w:tr>
    </w:tbl>
    <w:p w14:paraId="08AA6783" w14:textId="52DECE0B"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Punctajul (P(n)</w:t>
      </w:r>
      <w:r w:rsidR="003940E5" w:rsidRPr="0039602C">
        <w:rPr>
          <w:rFonts w:asciiTheme="minorHAnsi" w:hAnsiTheme="minorHAnsi" w:cstheme="minorHAnsi"/>
          <w:b w:val="0"/>
          <w:bCs w:val="0"/>
          <w:sz w:val="22"/>
          <w:szCs w:val="22"/>
        </w:rPr>
        <w:t xml:space="preserve"> </w:t>
      </w:r>
      <w:r w:rsidRPr="0039602C">
        <w:rPr>
          <w:rFonts w:asciiTheme="minorHAnsi" w:hAnsiTheme="minorHAnsi" w:cstheme="minorHAnsi"/>
          <w:b w:val="0"/>
          <w:bCs w:val="0"/>
          <w:sz w:val="22"/>
          <w:szCs w:val="22"/>
        </w:rPr>
        <w:t>se acordă astfel:</w:t>
      </w:r>
    </w:p>
    <w:p w14:paraId="0C51CA1C" w14:textId="77777777" w:rsidR="002C3ABB" w:rsidRPr="0039602C" w:rsidRDefault="002C3ABB" w:rsidP="00DF6077">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Pentru cel mai scăzut dintre tarifele ofertate, notat Tarif(min), se acordă punctaj maxim.</w:t>
      </w:r>
    </w:p>
    <w:p w14:paraId="375B5492" w14:textId="16F967F5" w:rsidR="002C3ABB" w:rsidRPr="0039602C" w:rsidRDefault="002C3ABB" w:rsidP="00DF6077">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Pentru celelalte pre</w:t>
      </w:r>
      <w:r w:rsidR="00307CBA"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uri ofertate</w:t>
      </w:r>
      <w:r w:rsidR="00307CBA" w:rsidRPr="0039602C">
        <w:rPr>
          <w:rFonts w:asciiTheme="minorHAnsi" w:hAnsiTheme="minorHAnsi" w:cstheme="minorHAnsi"/>
          <w:b w:val="0"/>
          <w:bCs w:val="0"/>
          <w:sz w:val="22"/>
          <w:szCs w:val="22"/>
        </w:rPr>
        <w:t xml:space="preserve">, </w:t>
      </w:r>
      <w:r w:rsidRPr="0039602C">
        <w:rPr>
          <w:rFonts w:asciiTheme="minorHAnsi" w:hAnsiTheme="minorHAnsi" w:cstheme="minorHAnsi"/>
          <w:b w:val="0"/>
          <w:bCs w:val="0"/>
          <w:sz w:val="22"/>
          <w:szCs w:val="22"/>
        </w:rPr>
        <w:t>notate Tarif(n), punctajul P(n) se calculează propor</w:t>
      </w:r>
      <w:r w:rsidR="00307CBA"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ional, astfel: P(n) = [Tarif(min) / Tarif(n)] x num</w:t>
      </w:r>
      <w:r w:rsidR="00307CBA"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rul de puncte intermediare.</w:t>
      </w:r>
    </w:p>
    <w:p w14:paraId="45C83F1A" w14:textId="635C81CC" w:rsidR="002C3ABB" w:rsidRPr="0039602C" w:rsidRDefault="002C3ABB" w:rsidP="00DF6077">
      <w:pPr>
        <w:pStyle w:val="Heading6"/>
        <w:numPr>
          <w:ilvl w:val="0"/>
          <w:numId w:val="15"/>
        </w:numPr>
        <w:spacing w:before="120"/>
        <w:rPr>
          <w:rFonts w:asciiTheme="minorHAnsi" w:hAnsiTheme="minorHAnsi" w:cstheme="minorHAnsi"/>
          <w:bCs w:val="0"/>
          <w:sz w:val="22"/>
          <w:szCs w:val="22"/>
        </w:rPr>
      </w:pPr>
      <w:r w:rsidRPr="0039602C">
        <w:rPr>
          <w:rFonts w:asciiTheme="minorHAnsi" w:hAnsiTheme="minorHAnsi" w:cstheme="minorHAnsi"/>
          <w:bCs w:val="0"/>
          <w:sz w:val="22"/>
          <w:szCs w:val="22"/>
        </w:rPr>
        <w:t>Programul presta</w:t>
      </w:r>
      <w:r w:rsidR="00D718D0" w:rsidRPr="0039602C">
        <w:rPr>
          <w:rFonts w:asciiTheme="minorHAnsi" w:hAnsiTheme="minorHAnsi" w:cstheme="minorHAnsi"/>
          <w:bCs w:val="0"/>
          <w:sz w:val="22"/>
          <w:szCs w:val="22"/>
        </w:rPr>
        <w:t>ț</w:t>
      </w:r>
      <w:r w:rsidRPr="0039602C">
        <w:rPr>
          <w:rFonts w:asciiTheme="minorHAnsi" w:hAnsiTheme="minorHAnsi" w:cstheme="minorHAnsi"/>
          <w:bCs w:val="0"/>
          <w:sz w:val="22"/>
          <w:szCs w:val="22"/>
        </w:rPr>
        <w:t>iei</w:t>
      </w:r>
    </w:p>
    <w:p w14:paraId="2E29AF06" w14:textId="3BFDA833"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Activitatea de gestionare a câinilor fără stăpân se va desfășura permanent, 24 de ore din 24 de ore. Programul presta</w:t>
      </w:r>
      <w:r w:rsidR="00D718D0"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iilor se va stabili de concesionar, ast</w:t>
      </w:r>
      <w:r w:rsidR="00D718D0" w:rsidRPr="0039602C">
        <w:rPr>
          <w:rFonts w:asciiTheme="minorHAnsi" w:hAnsiTheme="minorHAnsi" w:cstheme="minorHAnsi"/>
          <w:b w:val="0"/>
          <w:bCs w:val="0"/>
          <w:sz w:val="22"/>
          <w:szCs w:val="22"/>
        </w:rPr>
        <w:t>f</w:t>
      </w:r>
      <w:r w:rsidRPr="0039602C">
        <w:rPr>
          <w:rFonts w:asciiTheme="minorHAnsi" w:hAnsiTheme="minorHAnsi" w:cstheme="minorHAnsi"/>
          <w:b w:val="0"/>
          <w:bCs w:val="0"/>
          <w:sz w:val="22"/>
          <w:szCs w:val="22"/>
        </w:rPr>
        <w:t>el încât acesta să conducă la reducerea numărului câinilor fără stăpân.</w:t>
      </w:r>
    </w:p>
    <w:p w14:paraId="102C4636" w14:textId="6AD5AC21"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Accesul publicului în adăpost este permis conform prevederilor Regulamentului de organizare și func</w:t>
      </w:r>
      <w:r w:rsidR="00D718D0"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 xml:space="preserve">ionare al serviciului pentru gestionarea câinilor fără stăpân din </w:t>
      </w:r>
      <w:r w:rsidR="0066463F" w:rsidRPr="0039602C">
        <w:rPr>
          <w:rFonts w:asciiTheme="minorHAnsi" w:hAnsiTheme="minorHAnsi" w:cstheme="minorHAnsi"/>
          <w:b w:val="0"/>
          <w:bCs w:val="0"/>
          <w:sz w:val="22"/>
          <w:szCs w:val="22"/>
        </w:rPr>
        <w:t>Comuna</w:t>
      </w:r>
      <w:r w:rsidRPr="0039602C">
        <w:rPr>
          <w:rFonts w:asciiTheme="minorHAnsi" w:hAnsiTheme="minorHAnsi" w:cstheme="minorHAnsi"/>
          <w:b w:val="0"/>
          <w:bCs w:val="0"/>
          <w:sz w:val="22"/>
          <w:szCs w:val="22"/>
        </w:rPr>
        <w:t xml:space="preserve"> </w:t>
      </w:r>
      <w:r w:rsidR="002D35D9">
        <w:rPr>
          <w:rFonts w:asciiTheme="minorHAnsi" w:hAnsiTheme="minorHAnsi" w:cstheme="minorHAnsi"/>
          <w:b w:val="0"/>
          <w:bCs w:val="0"/>
          <w:sz w:val="22"/>
          <w:szCs w:val="22"/>
        </w:rPr>
        <w:t>Liebling</w:t>
      </w:r>
      <w:bookmarkStart w:id="0" w:name="_GoBack"/>
      <w:bookmarkEnd w:id="0"/>
      <w:r w:rsidRPr="0039602C">
        <w:rPr>
          <w:rFonts w:asciiTheme="minorHAnsi" w:hAnsiTheme="minorHAnsi" w:cstheme="minorHAnsi"/>
          <w:b w:val="0"/>
          <w:bCs w:val="0"/>
          <w:sz w:val="22"/>
          <w:szCs w:val="22"/>
        </w:rPr>
        <w:t>.</w:t>
      </w:r>
    </w:p>
    <w:p w14:paraId="0D8E2E9B" w14:textId="03ABA0DC"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În caz de fortă majoră</w:t>
      </w:r>
      <w:r w:rsidR="0066463F" w:rsidRPr="0039602C">
        <w:rPr>
          <w:rFonts w:asciiTheme="minorHAnsi" w:hAnsiTheme="minorHAnsi" w:cstheme="minorHAnsi"/>
          <w:b w:val="0"/>
          <w:bCs w:val="0"/>
          <w:sz w:val="22"/>
          <w:szCs w:val="22"/>
        </w:rPr>
        <w:t>,</w:t>
      </w:r>
      <w:r w:rsidRPr="0039602C">
        <w:rPr>
          <w:rFonts w:asciiTheme="minorHAnsi" w:hAnsiTheme="minorHAnsi" w:cstheme="minorHAnsi"/>
          <w:b w:val="0"/>
          <w:bCs w:val="0"/>
          <w:sz w:val="22"/>
          <w:szCs w:val="22"/>
        </w:rPr>
        <w:t xml:space="preserve"> prezen</w:t>
      </w:r>
      <w:r w:rsidR="0066463F"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a unor exemplare agresive sau apari</w:t>
      </w:r>
      <w:r w:rsidR="0066463F"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ia în număr mare, nejustificată — transport din alte localită</w:t>
      </w:r>
      <w:r w:rsidR="0066463F"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w:t>
      </w:r>
      <w:r w:rsidR="0066463F" w:rsidRPr="0039602C">
        <w:rPr>
          <w:rFonts w:asciiTheme="minorHAnsi" w:hAnsiTheme="minorHAnsi" w:cstheme="minorHAnsi"/>
          <w:b w:val="0"/>
          <w:bCs w:val="0"/>
          <w:sz w:val="22"/>
          <w:szCs w:val="22"/>
        </w:rPr>
        <w:t xml:space="preserve">, </w:t>
      </w:r>
      <w:r w:rsidRPr="0039602C">
        <w:rPr>
          <w:rFonts w:asciiTheme="minorHAnsi" w:hAnsiTheme="minorHAnsi" w:cstheme="minorHAnsi"/>
          <w:b w:val="0"/>
          <w:bCs w:val="0"/>
          <w:sz w:val="22"/>
          <w:szCs w:val="22"/>
        </w:rPr>
        <w:t>se va interveni imediat.</w:t>
      </w:r>
    </w:p>
    <w:p w14:paraId="3D0C3006" w14:textId="6E5C520C"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Concesionarul va ac</w:t>
      </w:r>
      <w:r w:rsidR="0066463F"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iona imediat pentru rezolvarea sesizărilor primite de la persoane fizice și juridice.</w:t>
      </w:r>
    </w:p>
    <w:p w14:paraId="179B3CAF" w14:textId="3B56EA98" w:rsidR="002C3ABB" w:rsidRPr="0039602C" w:rsidRDefault="002C3ABB" w:rsidP="00DF6077">
      <w:pPr>
        <w:pStyle w:val="Heading6"/>
        <w:numPr>
          <w:ilvl w:val="0"/>
          <w:numId w:val="15"/>
        </w:numPr>
        <w:spacing w:before="120"/>
        <w:rPr>
          <w:rFonts w:asciiTheme="minorHAnsi" w:hAnsiTheme="minorHAnsi" w:cstheme="minorHAnsi"/>
          <w:b w:val="0"/>
          <w:bCs w:val="0"/>
          <w:sz w:val="22"/>
          <w:szCs w:val="22"/>
        </w:rPr>
      </w:pPr>
      <w:r w:rsidRPr="0039602C">
        <w:rPr>
          <w:rFonts w:asciiTheme="minorHAnsi" w:hAnsiTheme="minorHAnsi" w:cstheme="minorHAnsi"/>
          <w:bCs w:val="0"/>
          <w:sz w:val="22"/>
          <w:szCs w:val="22"/>
        </w:rPr>
        <w:t>Dotări cu personal-utilaje</w:t>
      </w:r>
    </w:p>
    <w:p w14:paraId="3973CBA2" w14:textId="5596A18F"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Concesionarul își va dimensiona baza materială, personalul, parcul de autospeciale </w:t>
      </w:r>
      <w:r w:rsidR="00B15BC4" w:rsidRPr="0039602C">
        <w:rPr>
          <w:rFonts w:asciiTheme="minorHAnsi" w:hAnsiTheme="minorHAnsi" w:cstheme="minorHAnsi"/>
          <w:b w:val="0"/>
          <w:bCs w:val="0"/>
          <w:sz w:val="22"/>
          <w:szCs w:val="22"/>
        </w:rPr>
        <w:t>ș</w:t>
      </w:r>
      <w:r w:rsidRPr="0039602C">
        <w:rPr>
          <w:rFonts w:asciiTheme="minorHAnsi" w:hAnsiTheme="minorHAnsi" w:cstheme="minorHAnsi"/>
          <w:b w:val="0"/>
          <w:bCs w:val="0"/>
          <w:sz w:val="22"/>
          <w:szCs w:val="22"/>
        </w:rPr>
        <w:t>i necesarul echipamentelor pentru capturarea și transportul câinilor fără stăpân, în func</w:t>
      </w:r>
      <w:r w:rsidR="00B15BC4"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ie de numărul estimat al câinilor fără stăpân, având în vedere suprafe</w:t>
      </w:r>
      <w:r w:rsidR="00B15BC4"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 xml:space="preserve">ele domeniului public și privat al </w:t>
      </w:r>
      <w:r w:rsidR="00B15BC4" w:rsidRPr="0039602C">
        <w:rPr>
          <w:rFonts w:asciiTheme="minorHAnsi" w:hAnsiTheme="minorHAnsi" w:cstheme="minorHAnsi"/>
          <w:b w:val="0"/>
          <w:bCs w:val="0"/>
          <w:sz w:val="22"/>
          <w:szCs w:val="22"/>
        </w:rPr>
        <w:t>Comunei</w:t>
      </w:r>
      <w:r w:rsidRPr="0039602C">
        <w:rPr>
          <w:rFonts w:asciiTheme="minorHAnsi" w:hAnsiTheme="minorHAnsi" w:cstheme="minorHAnsi"/>
          <w:b w:val="0"/>
          <w:bCs w:val="0"/>
          <w:sz w:val="22"/>
          <w:szCs w:val="22"/>
        </w:rPr>
        <w:t xml:space="preserve"> </w:t>
      </w:r>
      <w:r w:rsidR="005105AC" w:rsidRPr="005105AC">
        <w:rPr>
          <w:rFonts w:asciiTheme="minorHAnsi" w:hAnsiTheme="minorHAnsi" w:cstheme="minorHAnsi"/>
          <w:b w:val="0"/>
          <w:sz w:val="24"/>
          <w:szCs w:val="24"/>
        </w:rPr>
        <w:t>Liebling</w:t>
      </w:r>
      <w:r w:rsidRPr="0039602C">
        <w:rPr>
          <w:rFonts w:asciiTheme="minorHAnsi" w:hAnsiTheme="minorHAnsi" w:cstheme="minorHAnsi"/>
          <w:b w:val="0"/>
          <w:bCs w:val="0"/>
          <w:sz w:val="22"/>
          <w:szCs w:val="22"/>
        </w:rPr>
        <w:t>. De asemenea se va avea în vedere asigurarea condi</w:t>
      </w:r>
      <w:r w:rsidR="00B15BC4"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iilor optime privind activitatea pe care o gestionează.</w:t>
      </w:r>
    </w:p>
    <w:p w14:paraId="2A57D953" w14:textId="4183133F"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Concesionarul va asigura desfășurarea ac</w:t>
      </w:r>
      <w:r w:rsidR="00B15BC4"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iunilor sanitar veterinare cu cel pu</w:t>
      </w:r>
      <w:r w:rsidR="00B15BC4"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in un medic veterinar posesor de atestat de liberă practică eliberat de autoritatea competentă, un șofer și minim doi muncitori pentru echipa mobilă de capturare a câinilor fără stăpân, o persoană de contact care va primi și înregistra toate sesizările cu privire la activită</w:t>
      </w:r>
      <w:r w:rsidR="00B15BC4"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ile desfășurate în cadrul serviciului, va transmite aceste sesizări echipelor de capturare, va urmări solu</w:t>
      </w:r>
      <w:r w:rsidR="00B15BC4"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ionarea lor și va oferi orice alte informa</w:t>
      </w:r>
      <w:r w:rsidR="00B15BC4"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ii publice cu privire la serviciul pentru gestionarea câinilor fără stăpân.</w:t>
      </w:r>
    </w:p>
    <w:p w14:paraId="073905F8" w14:textId="18B21A27"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Concesionarul este obligat să de</w:t>
      </w:r>
      <w:r w:rsidR="00B15BC4"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ină minim un autovehicul amenajat special și autorizat în conditiile legii pentru transportul câinilor captura</w:t>
      </w:r>
      <w:r w:rsidR="00B15BC4"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w:t>
      </w:r>
    </w:p>
    <w:p w14:paraId="31A6B324" w14:textId="77777777" w:rsidR="002C3ABB" w:rsidRPr="0039602C" w:rsidRDefault="002C3ABB" w:rsidP="000E3D06">
      <w:pPr>
        <w:pStyle w:val="BodyText"/>
        <w:jc w:val="left"/>
        <w:rPr>
          <w:rFonts w:asciiTheme="minorHAnsi" w:hAnsiTheme="minorHAnsi" w:cstheme="minorHAnsi"/>
          <w:color w:val="FF0000"/>
          <w:sz w:val="22"/>
          <w:szCs w:val="22"/>
        </w:rPr>
      </w:pPr>
    </w:p>
    <w:p w14:paraId="633340D2" w14:textId="1D8C525E" w:rsidR="002C3ABB" w:rsidRPr="0039602C" w:rsidRDefault="002C3ABB" w:rsidP="00DF6077">
      <w:pPr>
        <w:pStyle w:val="Heading6"/>
        <w:numPr>
          <w:ilvl w:val="0"/>
          <w:numId w:val="15"/>
        </w:numPr>
        <w:spacing w:before="120"/>
        <w:rPr>
          <w:rFonts w:asciiTheme="minorHAnsi" w:hAnsiTheme="minorHAnsi" w:cstheme="minorHAnsi"/>
          <w:b w:val="0"/>
          <w:bCs w:val="0"/>
          <w:sz w:val="22"/>
          <w:szCs w:val="22"/>
        </w:rPr>
      </w:pPr>
      <w:r w:rsidRPr="0039602C">
        <w:rPr>
          <w:rFonts w:asciiTheme="minorHAnsi" w:hAnsiTheme="minorHAnsi" w:cstheme="minorHAnsi"/>
          <w:bCs w:val="0"/>
          <w:sz w:val="22"/>
          <w:szCs w:val="22"/>
        </w:rPr>
        <w:t>Tehnologii</w:t>
      </w:r>
    </w:p>
    <w:p w14:paraId="0A55D0D3" w14:textId="06DB80B1"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Concesionarul va prezenta în documenta</w:t>
      </w:r>
      <w:r w:rsidR="0099645A"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ia de ofertă concep</w:t>
      </w:r>
      <w:r w:rsidR="0099645A"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ia proprie privind modalitatea de organizare și func</w:t>
      </w:r>
      <w:r w:rsidR="0099645A"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ionare a serviciului pentru gestionarea câinilor fără stăpân: modalitatea de capturare și transport al câinilor fără stăpân, cu referire la autovehiculele din dotare folosite, la modul de asigurare a coeficientului de utilizare a acestora, facilită</w:t>
      </w:r>
      <w:r w:rsidR="0099645A"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ile oferite, etc.</w:t>
      </w:r>
    </w:p>
    <w:p w14:paraId="1938E368" w14:textId="609F5015" w:rsidR="002C3ABB" w:rsidRPr="0039602C" w:rsidRDefault="002C3ABB" w:rsidP="00DF6077">
      <w:pPr>
        <w:pStyle w:val="Heading6"/>
        <w:numPr>
          <w:ilvl w:val="0"/>
          <w:numId w:val="15"/>
        </w:numPr>
        <w:spacing w:before="120"/>
        <w:rPr>
          <w:rFonts w:asciiTheme="minorHAnsi" w:hAnsiTheme="minorHAnsi" w:cstheme="minorHAnsi"/>
          <w:b w:val="0"/>
          <w:bCs w:val="0"/>
          <w:sz w:val="22"/>
          <w:szCs w:val="22"/>
        </w:rPr>
      </w:pPr>
      <w:r w:rsidRPr="0039602C">
        <w:rPr>
          <w:rFonts w:asciiTheme="minorHAnsi" w:hAnsiTheme="minorHAnsi" w:cstheme="minorHAnsi"/>
          <w:bCs w:val="0"/>
          <w:sz w:val="22"/>
          <w:szCs w:val="22"/>
        </w:rPr>
        <w:t>Obiective de ordin economic</w:t>
      </w:r>
    </w:p>
    <w:p w14:paraId="50BC7DED" w14:textId="77777777"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Serviciul pentru gestionarea câinilor fără stăpân va urmări să realizeze un raport calitate/cost cât mai bun pentru perioada de derulare a contractului și un echilibru între riscurile și beneficiile asumate prin contract.</w:t>
      </w:r>
    </w:p>
    <w:p w14:paraId="6A37C1B0" w14:textId="759D1510"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Structura și nivelul tarifelor practicate prezentate în ofertă vor reflecta costul efectiv al presta</w:t>
      </w:r>
      <w:r w:rsidR="00507779"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iei și vor fi în conformitate cu prevederile legale.</w:t>
      </w:r>
    </w:p>
    <w:p w14:paraId="780E7FE9" w14:textId="123C6737"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Investi</w:t>
      </w:r>
      <w:r w:rsidR="00507779"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iile pentru reabilitarea, modernizarea și dezvoltarea serviciului pentru gestionarea câinilor fără stăpân care se realizează din fonduri proprii ale concesionarului, rămân în proprietatea acestuia pe toată durata contractului de concesionare, dacă la încheierea contractului nu s-a convenit alt</w:t>
      </w:r>
      <w:r w:rsidR="00507779" w:rsidRPr="0039602C">
        <w:rPr>
          <w:rFonts w:asciiTheme="minorHAnsi" w:hAnsiTheme="minorHAnsi" w:cstheme="minorHAnsi"/>
          <w:b w:val="0"/>
          <w:bCs w:val="0"/>
          <w:sz w:val="22"/>
          <w:szCs w:val="22"/>
        </w:rPr>
        <w:t>f</w:t>
      </w:r>
      <w:r w:rsidRPr="0039602C">
        <w:rPr>
          <w:rFonts w:asciiTheme="minorHAnsi" w:hAnsiTheme="minorHAnsi" w:cstheme="minorHAnsi"/>
          <w:b w:val="0"/>
          <w:bCs w:val="0"/>
          <w:sz w:val="22"/>
          <w:szCs w:val="22"/>
        </w:rPr>
        <w:t>el și se vor amortiza de către acesta pe durata contractului.</w:t>
      </w:r>
    </w:p>
    <w:p w14:paraId="5F4DFAF7" w14:textId="4199B86E" w:rsidR="002C3ABB" w:rsidRPr="0039602C" w:rsidRDefault="00507779"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lastRenderedPageBreak/>
        <w:t>Î</w:t>
      </w:r>
      <w:r w:rsidR="002C3ABB" w:rsidRPr="0039602C">
        <w:rPr>
          <w:rFonts w:asciiTheme="minorHAnsi" w:hAnsiTheme="minorHAnsi" w:cstheme="minorHAnsi"/>
          <w:b w:val="0"/>
          <w:bCs w:val="0"/>
          <w:sz w:val="22"/>
          <w:szCs w:val="22"/>
        </w:rPr>
        <w:t>n contractul de concesionare se va preciza modul de reparti</w:t>
      </w:r>
      <w:r w:rsidRPr="0039602C">
        <w:rPr>
          <w:rFonts w:asciiTheme="minorHAnsi" w:hAnsiTheme="minorHAnsi" w:cstheme="minorHAnsi"/>
          <w:b w:val="0"/>
          <w:bCs w:val="0"/>
          <w:sz w:val="22"/>
          <w:szCs w:val="22"/>
        </w:rPr>
        <w:t>ț</w:t>
      </w:r>
      <w:r w:rsidR="002C3ABB" w:rsidRPr="0039602C">
        <w:rPr>
          <w:rFonts w:asciiTheme="minorHAnsi" w:hAnsiTheme="minorHAnsi" w:cstheme="minorHAnsi"/>
          <w:b w:val="0"/>
          <w:bCs w:val="0"/>
          <w:sz w:val="22"/>
          <w:szCs w:val="22"/>
        </w:rPr>
        <w:t>ie a bunurilor realizate la încetarea din orice cauză a contractului.</w:t>
      </w:r>
    </w:p>
    <w:p w14:paraId="4DA1B02B" w14:textId="15A1C728"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Programul de investi</w:t>
      </w:r>
      <w:r w:rsidR="00507779"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ii poate cuprinde:</w:t>
      </w:r>
    </w:p>
    <w:p w14:paraId="7EC88A1E" w14:textId="77777777" w:rsidR="00495C5C" w:rsidRPr="0039602C" w:rsidRDefault="002C3ABB" w:rsidP="00DF6077">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modernizarea și reabilitarea bazei materiale în care se desfășoară activitatea de gestionare a câinilor fără stăp</w:t>
      </w:r>
      <w:r w:rsidR="00495C5C" w:rsidRPr="0039602C">
        <w:rPr>
          <w:rFonts w:asciiTheme="minorHAnsi" w:hAnsiTheme="minorHAnsi" w:cstheme="minorHAnsi"/>
          <w:b w:val="0"/>
          <w:bCs w:val="0"/>
          <w:sz w:val="22"/>
          <w:szCs w:val="22"/>
        </w:rPr>
        <w:t>ân;</w:t>
      </w:r>
    </w:p>
    <w:p w14:paraId="4EF044AD" w14:textId="258469B3" w:rsidR="002C3ABB" w:rsidRPr="0039602C" w:rsidRDefault="002C3ABB" w:rsidP="00DF6077">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dotarea cu mașini, utilaje și echipamente conform legisla</w:t>
      </w:r>
      <w:r w:rsidR="00495C5C"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iei în vigoare, normelor de mediu și normelor Uniunii Europene;</w:t>
      </w:r>
    </w:p>
    <w:p w14:paraId="72877FA1" w14:textId="6805B58E" w:rsidR="002C3ABB" w:rsidRPr="0039602C" w:rsidRDefault="002C3ABB" w:rsidP="00DF6077">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asigurarea condi</w:t>
      </w:r>
      <w:r w:rsidR="00495C5C"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iilor de cazare (încăperi, cuști, grătare, etc.);</w:t>
      </w:r>
    </w:p>
    <w:p w14:paraId="53383B13" w14:textId="764B9858" w:rsidR="002C3ABB" w:rsidRPr="0039602C" w:rsidRDefault="002C3ABB" w:rsidP="00DF6077">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reamenajarea și înfrumuse</w:t>
      </w:r>
      <w:r w:rsidR="00495C5C"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area zonei în care se află adăpostul pentru cazarea câinilor fără stăpân;</w:t>
      </w:r>
    </w:p>
    <w:p w14:paraId="2F3F1DD9" w14:textId="6CD96DDE" w:rsidR="002C3ABB" w:rsidRPr="0039602C" w:rsidRDefault="002C3ABB" w:rsidP="00DF6077">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lucrări suplimentare de investi</w:t>
      </w:r>
      <w:r w:rsidR="00495C5C"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ii precum și dotări suplimentare propuse de concesionar;</w:t>
      </w:r>
    </w:p>
    <w:p w14:paraId="2368CE6C" w14:textId="05A88DD0"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Oferta trebuie să con</w:t>
      </w:r>
      <w:r w:rsidR="00495C5C"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ină detaliat toate condi</w:t>
      </w:r>
      <w:r w:rsidR="00495C5C"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iile din prezentul caiet de sarcini, precum și alte obliga</w:t>
      </w:r>
      <w:r w:rsidR="00495C5C"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ii prevăzute în regulament pe care ofertantul și le asumă în cazul în care va câștiga licita</w:t>
      </w:r>
      <w:r w:rsidR="00495C5C"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ia, precum și date tehnice și financiare (de exemplu):</w:t>
      </w:r>
    </w:p>
    <w:p w14:paraId="06C3CEBE" w14:textId="44EA6336" w:rsidR="002C3ABB" w:rsidRPr="0039602C" w:rsidRDefault="002C3ABB" w:rsidP="00DF6077">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standardele de calitate a bunurilor aduse ca investi</w:t>
      </w:r>
      <w:r w:rsidR="003B3198"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ii;</w:t>
      </w:r>
    </w:p>
    <w:p w14:paraId="20DF09C5" w14:textId="0F263EA1" w:rsidR="002C3ABB" w:rsidRPr="0039602C" w:rsidRDefault="002C3ABB" w:rsidP="00DF6077">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standardele de calitate și indicatorii de performan</w:t>
      </w:r>
      <w:r w:rsidR="003B3198"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ă a serviciului pentru gestionarea câinilor fără stăpân ce urmează a fi prestat;</w:t>
      </w:r>
    </w:p>
    <w:p w14:paraId="27868DA1" w14:textId="0CA23650" w:rsidR="002C3ABB" w:rsidRPr="0039602C" w:rsidRDefault="002C3ABB" w:rsidP="00DF6077">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pre</w:t>
      </w:r>
      <w:r w:rsidR="003B3198"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urile și/sau tarifele pe care și le propune să le practice, cu respectarea legisla</w:t>
      </w:r>
      <w:r w:rsidR="003B3198"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iei în domeniu;</w:t>
      </w:r>
    </w:p>
    <w:p w14:paraId="6FF422C4" w14:textId="28D3EF10"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Criteriul de atribuire este pre</w:t>
      </w:r>
      <w:r w:rsidR="003B3198"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ul cel mai sc</w:t>
      </w:r>
      <w:r w:rsidR="003B3198"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zut.</w:t>
      </w:r>
    </w:p>
    <w:p w14:paraId="03E6ABC6" w14:textId="5A1A5E93"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Concedentul nu se angajează să garanteze creditele luate de concesionar și nu va participa cu surse de finan</w:t>
      </w:r>
      <w:r w:rsidR="003B3198"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are la investi</w:t>
      </w:r>
      <w:r w:rsidR="003B3198"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iile ce vor fi realizate de concesionar.</w:t>
      </w:r>
    </w:p>
    <w:p w14:paraId="33697F4D" w14:textId="3816B940"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Investi</w:t>
      </w:r>
      <w:r w:rsidR="003B3198"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iile străine în serviciul pentru gestionarea câinilor fără stăpân beneficiază de toate facilitătile legale în vigoare. Programele de investi</w:t>
      </w:r>
      <w:r w:rsidR="003B3198"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ii vor fi realizate în primii 2 ani și reactualizate dacă este cazul de comun acord cu concedentul în functie de planurile de dezvoltare urbanistice ulterioare.</w:t>
      </w:r>
    </w:p>
    <w:p w14:paraId="71457F9E" w14:textId="5CD705CA" w:rsidR="002C3ABB" w:rsidRPr="0039602C" w:rsidRDefault="002C3ABB" w:rsidP="00DF6077">
      <w:pPr>
        <w:pStyle w:val="Heading6"/>
        <w:numPr>
          <w:ilvl w:val="0"/>
          <w:numId w:val="15"/>
        </w:numPr>
        <w:spacing w:before="120"/>
        <w:rPr>
          <w:rFonts w:asciiTheme="minorHAnsi" w:hAnsiTheme="minorHAnsi" w:cstheme="minorHAnsi"/>
          <w:bCs w:val="0"/>
          <w:sz w:val="22"/>
          <w:szCs w:val="22"/>
        </w:rPr>
      </w:pPr>
      <w:r w:rsidRPr="0039602C">
        <w:rPr>
          <w:rFonts w:asciiTheme="minorHAnsi" w:hAnsiTheme="minorHAnsi" w:cstheme="minorHAnsi"/>
          <w:bCs w:val="0"/>
          <w:sz w:val="22"/>
          <w:szCs w:val="22"/>
        </w:rPr>
        <w:t>Obiective de mediu și sanitar</w:t>
      </w:r>
      <w:r w:rsidR="003B3198" w:rsidRPr="0039602C">
        <w:rPr>
          <w:rFonts w:asciiTheme="minorHAnsi" w:hAnsiTheme="minorHAnsi" w:cstheme="minorHAnsi"/>
          <w:bCs w:val="0"/>
          <w:sz w:val="22"/>
          <w:szCs w:val="22"/>
        </w:rPr>
        <w:t>-</w:t>
      </w:r>
      <w:r w:rsidRPr="0039602C">
        <w:rPr>
          <w:rFonts w:asciiTheme="minorHAnsi" w:hAnsiTheme="minorHAnsi" w:cstheme="minorHAnsi"/>
          <w:bCs w:val="0"/>
          <w:sz w:val="22"/>
          <w:szCs w:val="22"/>
        </w:rPr>
        <w:t>veterinare</w:t>
      </w:r>
    </w:p>
    <w:p w14:paraId="123DB7A7" w14:textId="61D7EC5B"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Pe perioada derulării contractului de concesiune concesionarul se oblig</w:t>
      </w:r>
      <w:r w:rsidR="00FF081E"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s</w:t>
      </w:r>
      <w:r w:rsidR="00FF081E"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respecte legisla</w:t>
      </w:r>
      <w:r w:rsidR="00FF081E"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ia, reglement</w:t>
      </w:r>
      <w:r w:rsidR="00FF081E"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rile, precum </w:t>
      </w:r>
      <w:r w:rsidR="00FF081E" w:rsidRPr="0039602C">
        <w:rPr>
          <w:rFonts w:asciiTheme="minorHAnsi" w:hAnsiTheme="minorHAnsi" w:cstheme="minorHAnsi"/>
          <w:b w:val="0"/>
          <w:bCs w:val="0"/>
          <w:sz w:val="22"/>
          <w:szCs w:val="22"/>
        </w:rPr>
        <w:t>ș</w:t>
      </w:r>
      <w:r w:rsidRPr="0039602C">
        <w:rPr>
          <w:rFonts w:asciiTheme="minorHAnsi" w:hAnsiTheme="minorHAnsi" w:cstheme="minorHAnsi"/>
          <w:b w:val="0"/>
          <w:bCs w:val="0"/>
          <w:sz w:val="22"/>
          <w:szCs w:val="22"/>
        </w:rPr>
        <w:t>i hot</w:t>
      </w:r>
      <w:r w:rsidR="00FF081E"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r</w:t>
      </w:r>
      <w:r w:rsidR="00FF081E"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rile consiliului local privind protec</w:t>
      </w:r>
      <w:r w:rsidR="00FF081E"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ia mediului, prelu</w:t>
      </w:r>
      <w:r w:rsidR="00FF081E" w:rsidRPr="0039602C">
        <w:rPr>
          <w:rFonts w:asciiTheme="minorHAnsi" w:hAnsiTheme="minorHAnsi" w:cstheme="minorHAnsi"/>
          <w:b w:val="0"/>
          <w:bCs w:val="0"/>
          <w:sz w:val="22"/>
          <w:szCs w:val="22"/>
        </w:rPr>
        <w:t>ân</w:t>
      </w:r>
      <w:r w:rsidRPr="0039602C">
        <w:rPr>
          <w:rFonts w:asciiTheme="minorHAnsi" w:hAnsiTheme="minorHAnsi" w:cstheme="minorHAnsi"/>
          <w:b w:val="0"/>
          <w:bCs w:val="0"/>
          <w:sz w:val="22"/>
          <w:szCs w:val="22"/>
        </w:rPr>
        <w:t>d toate responsabilit</w:t>
      </w:r>
      <w:r w:rsidR="00DF6077" w:rsidRPr="0039602C">
        <w:rPr>
          <w:rFonts w:asciiTheme="minorHAnsi" w:hAnsiTheme="minorHAnsi" w:cstheme="minorHAnsi"/>
          <w:b w:val="0"/>
          <w:bCs w:val="0"/>
          <w:sz w:val="22"/>
          <w:szCs w:val="22"/>
        </w:rPr>
        <w:t>ăț</w:t>
      </w:r>
      <w:r w:rsidRPr="0039602C">
        <w:rPr>
          <w:rFonts w:asciiTheme="minorHAnsi" w:hAnsiTheme="minorHAnsi" w:cstheme="minorHAnsi"/>
          <w:b w:val="0"/>
          <w:bCs w:val="0"/>
          <w:sz w:val="22"/>
          <w:szCs w:val="22"/>
        </w:rPr>
        <w:t xml:space="preserve">ile </w:t>
      </w:r>
      <w:r w:rsidR="00DF6077"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acest domeniu.</w:t>
      </w:r>
    </w:p>
    <w:p w14:paraId="64BB40D5" w14:textId="3427AA28"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Pe perioada derulării contractului se vor respecta condi</w:t>
      </w:r>
      <w:r w:rsidR="00DF6077"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iile impuse de avizul de mediu, dacă este cazul.</w:t>
      </w:r>
    </w:p>
    <w:p w14:paraId="1B5A0D08" w14:textId="14CBC566" w:rsidR="002C3ABB" w:rsidRPr="0039602C" w:rsidRDefault="002C3ABB" w:rsidP="00DF6077">
      <w:pPr>
        <w:pStyle w:val="Heading6"/>
        <w:numPr>
          <w:ilvl w:val="2"/>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Pe toată durata derulării contractului, concesionarul va implementa condiționările ce se stabilesc prin acte normative emise de autorită</w:t>
      </w:r>
      <w:r w:rsidR="00DF6077"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le sanitar-veterinare competente, conform unor programe de conformare la cerin</w:t>
      </w:r>
      <w:r w:rsidR="00DF6077"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ele sanitar-veterinare.</w:t>
      </w:r>
    </w:p>
    <w:p w14:paraId="68B2B256" w14:textId="745F0396" w:rsidR="002C3ABB" w:rsidRPr="004650AB" w:rsidRDefault="002C3ABB" w:rsidP="00DF6077">
      <w:pPr>
        <w:pStyle w:val="BodyText"/>
        <w:numPr>
          <w:ilvl w:val="0"/>
          <w:numId w:val="12"/>
        </w:numPr>
        <w:spacing w:before="240" w:after="120"/>
        <w:rPr>
          <w:rFonts w:asciiTheme="minorHAnsi" w:hAnsiTheme="minorHAnsi" w:cstheme="minorHAnsi"/>
          <w:b/>
          <w:bCs/>
          <w:sz w:val="24"/>
          <w:szCs w:val="24"/>
        </w:rPr>
      </w:pPr>
      <w:r w:rsidRPr="004650AB">
        <w:rPr>
          <w:rFonts w:asciiTheme="minorHAnsi" w:hAnsiTheme="minorHAnsi" w:cstheme="minorHAnsi"/>
          <w:b/>
          <w:bCs/>
          <w:sz w:val="24"/>
          <w:szCs w:val="24"/>
        </w:rPr>
        <w:t>FINAN</w:t>
      </w:r>
      <w:r w:rsidR="00C25CEA">
        <w:rPr>
          <w:rFonts w:asciiTheme="minorHAnsi" w:hAnsiTheme="minorHAnsi" w:cstheme="minorHAnsi"/>
          <w:b/>
          <w:bCs/>
          <w:sz w:val="24"/>
          <w:szCs w:val="24"/>
        </w:rPr>
        <w:t>Ț</w:t>
      </w:r>
      <w:r w:rsidRPr="004650AB">
        <w:rPr>
          <w:rFonts w:asciiTheme="minorHAnsi" w:hAnsiTheme="minorHAnsi" w:cstheme="minorHAnsi"/>
          <w:b/>
          <w:bCs/>
          <w:sz w:val="24"/>
          <w:szCs w:val="24"/>
        </w:rPr>
        <w:t>AREA SERVICIULUI PENTRU GESTIONAREA CÂINILOR FĂRĂ STĂPÂN</w:t>
      </w:r>
    </w:p>
    <w:p w14:paraId="26602BD1" w14:textId="7B7D6392" w:rsidR="002C3ABB" w:rsidRPr="0039602C" w:rsidRDefault="002C3ABB" w:rsidP="00DF6077">
      <w:pPr>
        <w:pStyle w:val="Heading6"/>
        <w:numPr>
          <w:ilvl w:val="0"/>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Cheltuielilor curente de funcționare și exploatare a Serviciul</w:t>
      </w:r>
      <w:r w:rsidR="00711C79" w:rsidRPr="0039602C">
        <w:rPr>
          <w:rFonts w:asciiTheme="minorHAnsi" w:hAnsiTheme="minorHAnsi" w:cstheme="minorHAnsi"/>
          <w:b w:val="0"/>
          <w:bCs w:val="0"/>
          <w:sz w:val="22"/>
          <w:szCs w:val="22"/>
        </w:rPr>
        <w:t>ui</w:t>
      </w:r>
      <w:r w:rsidRPr="0039602C">
        <w:rPr>
          <w:rFonts w:asciiTheme="minorHAnsi" w:hAnsiTheme="minorHAnsi" w:cstheme="minorHAnsi"/>
          <w:b w:val="0"/>
          <w:bCs w:val="0"/>
          <w:sz w:val="22"/>
          <w:szCs w:val="22"/>
        </w:rPr>
        <w:t xml:space="preserve"> pentru gestionarea c</w:t>
      </w:r>
      <w:r w:rsidR="006D096E"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 xml:space="preserve">inilor fără stăpân din </w:t>
      </w:r>
      <w:r w:rsidR="008241EC" w:rsidRPr="0039602C">
        <w:rPr>
          <w:rFonts w:asciiTheme="minorHAnsi" w:hAnsiTheme="minorHAnsi" w:cstheme="minorHAnsi"/>
          <w:b w:val="0"/>
          <w:bCs w:val="0"/>
          <w:sz w:val="22"/>
          <w:szCs w:val="22"/>
        </w:rPr>
        <w:t>Comuna</w:t>
      </w:r>
      <w:r w:rsidRPr="0039602C">
        <w:rPr>
          <w:rFonts w:asciiTheme="minorHAnsi" w:hAnsiTheme="minorHAnsi" w:cstheme="minorHAnsi"/>
          <w:b w:val="0"/>
          <w:bCs w:val="0"/>
          <w:sz w:val="22"/>
          <w:szCs w:val="22"/>
        </w:rPr>
        <w:t xml:space="preserve"> </w:t>
      </w:r>
      <w:r w:rsidR="008241EC" w:rsidRPr="0039602C">
        <w:rPr>
          <w:rFonts w:asciiTheme="minorHAnsi" w:hAnsiTheme="minorHAnsi" w:cstheme="minorHAnsi"/>
          <w:b w:val="0"/>
          <w:bCs w:val="0"/>
          <w:sz w:val="22"/>
          <w:szCs w:val="22"/>
        </w:rPr>
        <w:t>Șoldanu</w:t>
      </w:r>
      <w:r w:rsidRPr="0039602C">
        <w:rPr>
          <w:rFonts w:asciiTheme="minorHAnsi" w:hAnsiTheme="minorHAnsi" w:cstheme="minorHAnsi"/>
          <w:b w:val="0"/>
          <w:bCs w:val="0"/>
          <w:sz w:val="22"/>
          <w:szCs w:val="22"/>
        </w:rPr>
        <w:t>, reprezentând cheltuieli de personal, cheltuieli cu întreținerea și funcționarea adăpostului public pentru c</w:t>
      </w:r>
      <w:r w:rsidR="006D096E"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inii f</w:t>
      </w:r>
      <w:r w:rsidR="006D096E"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r</w:t>
      </w:r>
      <w:r w:rsidR="006D096E"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st</w:t>
      </w:r>
      <w:r w:rsidR="006D096E"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p</w:t>
      </w:r>
      <w:r w:rsidR="006D096E"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 xml:space="preserve">n din </w:t>
      </w:r>
      <w:r w:rsidR="008241EC" w:rsidRPr="0039602C">
        <w:rPr>
          <w:rFonts w:asciiTheme="minorHAnsi" w:hAnsiTheme="minorHAnsi" w:cstheme="minorHAnsi"/>
          <w:b w:val="0"/>
          <w:bCs w:val="0"/>
          <w:sz w:val="22"/>
          <w:szCs w:val="22"/>
        </w:rPr>
        <w:t>Comuna</w:t>
      </w:r>
      <w:r w:rsidRPr="0039602C">
        <w:rPr>
          <w:rFonts w:asciiTheme="minorHAnsi" w:hAnsiTheme="minorHAnsi" w:cstheme="minorHAnsi"/>
          <w:b w:val="0"/>
          <w:bCs w:val="0"/>
          <w:sz w:val="22"/>
          <w:szCs w:val="22"/>
        </w:rPr>
        <w:t xml:space="preserve"> </w:t>
      </w:r>
      <w:r w:rsidR="008241EC" w:rsidRPr="0039602C">
        <w:rPr>
          <w:rFonts w:asciiTheme="minorHAnsi" w:hAnsiTheme="minorHAnsi" w:cstheme="minorHAnsi"/>
          <w:b w:val="0"/>
          <w:bCs w:val="0"/>
          <w:sz w:val="22"/>
          <w:szCs w:val="22"/>
        </w:rPr>
        <w:t>Șoldanu</w:t>
      </w:r>
      <w:r w:rsidRPr="0039602C">
        <w:rPr>
          <w:rFonts w:asciiTheme="minorHAnsi" w:hAnsiTheme="minorHAnsi" w:cstheme="minorHAnsi"/>
          <w:b w:val="0"/>
          <w:bCs w:val="0"/>
          <w:sz w:val="22"/>
          <w:szCs w:val="22"/>
        </w:rPr>
        <w:t>, cheltuieli privind activitatea de capturare și transport a câinilor, cheltuieli privind deparazitarea, vaccinarea,</w:t>
      </w:r>
      <w:r w:rsidR="009526BC" w:rsidRPr="0039602C">
        <w:rPr>
          <w:rFonts w:asciiTheme="minorHAnsi" w:hAnsiTheme="minorHAnsi" w:cstheme="minorHAnsi"/>
          <w:b w:val="0"/>
          <w:bCs w:val="0"/>
          <w:sz w:val="22"/>
          <w:szCs w:val="22"/>
        </w:rPr>
        <w:t xml:space="preserve"> </w:t>
      </w:r>
      <w:r w:rsidR="00F22804" w:rsidRPr="0039602C">
        <w:rPr>
          <w:rFonts w:asciiTheme="minorHAnsi" w:hAnsiTheme="minorHAnsi" w:cstheme="minorHAnsi"/>
          <w:b w:val="0"/>
          <w:bCs w:val="0"/>
          <w:sz w:val="22"/>
          <w:szCs w:val="22"/>
        </w:rPr>
        <w:t>s</w:t>
      </w:r>
      <w:r w:rsidRPr="0039602C">
        <w:rPr>
          <w:rFonts w:asciiTheme="minorHAnsi" w:hAnsiTheme="minorHAnsi" w:cstheme="minorHAnsi"/>
          <w:b w:val="0"/>
          <w:bCs w:val="0"/>
          <w:sz w:val="22"/>
          <w:szCs w:val="22"/>
        </w:rPr>
        <w:t xml:space="preserve">terilizarea, eutanasierea, identificarea și înregistrarea tuturor câinilor fără stăpân din </w:t>
      </w:r>
      <w:r w:rsidR="008241EC" w:rsidRPr="0039602C">
        <w:rPr>
          <w:rFonts w:asciiTheme="minorHAnsi" w:hAnsiTheme="minorHAnsi" w:cstheme="minorHAnsi"/>
          <w:b w:val="0"/>
          <w:bCs w:val="0"/>
          <w:sz w:val="22"/>
          <w:szCs w:val="22"/>
        </w:rPr>
        <w:t>Comuna</w:t>
      </w:r>
      <w:r w:rsidRPr="0039602C">
        <w:rPr>
          <w:rFonts w:asciiTheme="minorHAnsi" w:hAnsiTheme="minorHAnsi" w:cstheme="minorHAnsi"/>
          <w:b w:val="0"/>
          <w:bCs w:val="0"/>
          <w:sz w:val="22"/>
          <w:szCs w:val="22"/>
        </w:rPr>
        <w:t xml:space="preserve"> </w:t>
      </w:r>
      <w:r w:rsidR="008241EC" w:rsidRPr="0039602C">
        <w:rPr>
          <w:rFonts w:asciiTheme="minorHAnsi" w:hAnsiTheme="minorHAnsi" w:cstheme="minorHAnsi"/>
          <w:b w:val="0"/>
          <w:bCs w:val="0"/>
          <w:sz w:val="22"/>
          <w:szCs w:val="22"/>
        </w:rPr>
        <w:t>Șoldanu</w:t>
      </w:r>
      <w:r w:rsidRPr="0039602C">
        <w:rPr>
          <w:rFonts w:asciiTheme="minorHAnsi" w:hAnsiTheme="minorHAnsi" w:cstheme="minorHAnsi"/>
          <w:b w:val="0"/>
          <w:bCs w:val="0"/>
          <w:sz w:val="22"/>
          <w:szCs w:val="22"/>
        </w:rPr>
        <w:t>, sunt asigur</w:t>
      </w:r>
      <w:r w:rsidR="00F22804" w:rsidRPr="0039602C">
        <w:rPr>
          <w:rFonts w:asciiTheme="minorHAnsi" w:hAnsiTheme="minorHAnsi" w:cstheme="minorHAnsi"/>
          <w:b w:val="0"/>
          <w:bCs w:val="0"/>
          <w:sz w:val="22"/>
          <w:szCs w:val="22"/>
        </w:rPr>
        <w:t>a</w:t>
      </w:r>
      <w:r w:rsidRPr="0039602C">
        <w:rPr>
          <w:rFonts w:asciiTheme="minorHAnsi" w:hAnsiTheme="minorHAnsi" w:cstheme="minorHAnsi"/>
          <w:b w:val="0"/>
          <w:bCs w:val="0"/>
          <w:sz w:val="22"/>
          <w:szCs w:val="22"/>
        </w:rPr>
        <w:t>te de către operatorul serviciului din decontarea serviciilor prestate, donații sau alte surse legal constituite.</w:t>
      </w:r>
    </w:p>
    <w:p w14:paraId="10301FE6" w14:textId="13D1907D" w:rsidR="002C3ABB" w:rsidRPr="0039602C" w:rsidRDefault="002C3ABB" w:rsidP="00F22804">
      <w:pPr>
        <w:pStyle w:val="Heading6"/>
        <w:numPr>
          <w:ilvl w:val="0"/>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Finanțarea și realizarea investițiilor aferente Serviciului specializat pentru gestionarea câinilor fără stăpân din </w:t>
      </w:r>
      <w:r w:rsidR="008241EC" w:rsidRPr="0039602C">
        <w:rPr>
          <w:rFonts w:asciiTheme="minorHAnsi" w:hAnsiTheme="minorHAnsi" w:cstheme="minorHAnsi"/>
          <w:b w:val="0"/>
          <w:bCs w:val="0"/>
          <w:sz w:val="22"/>
          <w:szCs w:val="22"/>
        </w:rPr>
        <w:t>Comuna</w:t>
      </w:r>
      <w:r w:rsidRPr="0039602C">
        <w:rPr>
          <w:rFonts w:asciiTheme="minorHAnsi" w:hAnsiTheme="minorHAnsi" w:cstheme="minorHAnsi"/>
          <w:b w:val="0"/>
          <w:bCs w:val="0"/>
          <w:sz w:val="22"/>
          <w:szCs w:val="22"/>
        </w:rPr>
        <w:t xml:space="preserve"> </w:t>
      </w:r>
      <w:r w:rsidR="005105AC" w:rsidRPr="005105AC">
        <w:rPr>
          <w:rFonts w:asciiTheme="minorHAnsi" w:hAnsiTheme="minorHAnsi" w:cstheme="minorHAnsi"/>
          <w:b w:val="0"/>
          <w:sz w:val="24"/>
          <w:szCs w:val="24"/>
        </w:rPr>
        <w:t>Liebling</w:t>
      </w:r>
      <w:r w:rsidRPr="0039602C">
        <w:rPr>
          <w:rFonts w:asciiTheme="minorHAnsi" w:hAnsiTheme="minorHAnsi" w:cstheme="minorHAnsi"/>
          <w:b w:val="0"/>
          <w:bCs w:val="0"/>
          <w:sz w:val="22"/>
          <w:szCs w:val="22"/>
        </w:rPr>
        <w:t>, reprezent</w:t>
      </w:r>
      <w:r w:rsidR="00F22804"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nd cheltuielile cu realizarea adăposturilor pentru câini, se asigură de către operatorului serviciului.</w:t>
      </w:r>
    </w:p>
    <w:p w14:paraId="214463FE" w14:textId="5D097261" w:rsidR="002C3ABB" w:rsidRPr="002D2F73" w:rsidRDefault="002C3ABB" w:rsidP="00DF6077">
      <w:pPr>
        <w:pStyle w:val="BodyText"/>
        <w:numPr>
          <w:ilvl w:val="0"/>
          <w:numId w:val="12"/>
        </w:numPr>
        <w:spacing w:before="240" w:after="120"/>
        <w:rPr>
          <w:rFonts w:asciiTheme="minorHAnsi" w:hAnsiTheme="minorHAnsi" w:cstheme="minorHAnsi"/>
          <w:b/>
          <w:bCs/>
          <w:sz w:val="24"/>
          <w:szCs w:val="24"/>
        </w:rPr>
      </w:pPr>
      <w:r w:rsidRPr="002D2F73">
        <w:rPr>
          <w:rFonts w:asciiTheme="minorHAnsi" w:hAnsiTheme="minorHAnsi" w:cstheme="minorHAnsi"/>
          <w:b/>
          <w:bCs/>
          <w:sz w:val="24"/>
          <w:szCs w:val="24"/>
        </w:rPr>
        <w:t>DURATA CONCESIUNII</w:t>
      </w:r>
    </w:p>
    <w:p w14:paraId="00E76BCF" w14:textId="12BEE81E" w:rsidR="002C3ABB" w:rsidRPr="0039602C" w:rsidRDefault="002C3ABB" w:rsidP="0039602C">
      <w:pPr>
        <w:pStyle w:val="Heading6"/>
        <w:numPr>
          <w:ilvl w:val="0"/>
          <w:numId w:val="15"/>
        </w:numPr>
        <w:spacing w:before="120"/>
        <w:rPr>
          <w:rFonts w:asciiTheme="minorHAnsi" w:hAnsiTheme="minorHAnsi" w:cstheme="minorHAnsi"/>
          <w:b w:val="0"/>
          <w:bCs w:val="0"/>
          <w:sz w:val="22"/>
          <w:szCs w:val="22"/>
        </w:rPr>
      </w:pPr>
      <w:r w:rsidRPr="0039602C">
        <w:rPr>
          <w:rFonts w:asciiTheme="minorHAnsi" w:hAnsiTheme="minorHAnsi" w:cstheme="minorHAnsi"/>
          <w:bCs w:val="0"/>
          <w:sz w:val="22"/>
          <w:szCs w:val="22"/>
        </w:rPr>
        <w:t>(1)</w:t>
      </w:r>
      <w:r w:rsidRPr="0039602C">
        <w:rPr>
          <w:rFonts w:asciiTheme="minorHAnsi" w:hAnsiTheme="minorHAnsi" w:cstheme="minorHAnsi"/>
          <w:b w:val="0"/>
          <w:bCs w:val="0"/>
          <w:sz w:val="22"/>
          <w:szCs w:val="22"/>
        </w:rPr>
        <w:t xml:space="preserve"> Durata pentru care se încheie contractul de concesionare a serviciului pentru gestionarea câinilor fără stăpân în </w:t>
      </w:r>
      <w:r w:rsidR="008241EC" w:rsidRPr="0039602C">
        <w:rPr>
          <w:rFonts w:asciiTheme="minorHAnsi" w:hAnsiTheme="minorHAnsi" w:cstheme="minorHAnsi"/>
          <w:b w:val="0"/>
          <w:bCs w:val="0"/>
          <w:sz w:val="22"/>
          <w:szCs w:val="22"/>
        </w:rPr>
        <w:t>Comuna</w:t>
      </w:r>
      <w:r w:rsidRPr="0039602C">
        <w:rPr>
          <w:rFonts w:asciiTheme="minorHAnsi" w:hAnsiTheme="minorHAnsi" w:cstheme="minorHAnsi"/>
          <w:b w:val="0"/>
          <w:bCs w:val="0"/>
          <w:sz w:val="22"/>
          <w:szCs w:val="22"/>
        </w:rPr>
        <w:t xml:space="preserve"> </w:t>
      </w:r>
      <w:r w:rsidR="005105AC" w:rsidRPr="005105AC">
        <w:rPr>
          <w:rFonts w:asciiTheme="minorHAnsi" w:hAnsiTheme="minorHAnsi" w:cstheme="minorHAnsi"/>
          <w:b w:val="0"/>
          <w:sz w:val="24"/>
          <w:szCs w:val="24"/>
        </w:rPr>
        <w:t>Liebling</w:t>
      </w:r>
      <w:r w:rsidR="005105AC" w:rsidRPr="0039602C">
        <w:rPr>
          <w:rFonts w:asciiTheme="minorHAnsi" w:hAnsiTheme="minorHAnsi" w:cstheme="minorHAnsi"/>
          <w:b w:val="0"/>
          <w:bCs w:val="0"/>
          <w:sz w:val="22"/>
          <w:szCs w:val="22"/>
        </w:rPr>
        <w:t xml:space="preserve"> </w:t>
      </w:r>
      <w:r w:rsidRPr="0039602C">
        <w:rPr>
          <w:rFonts w:asciiTheme="minorHAnsi" w:hAnsiTheme="minorHAnsi" w:cstheme="minorHAnsi"/>
          <w:b w:val="0"/>
          <w:bCs w:val="0"/>
          <w:sz w:val="22"/>
          <w:szCs w:val="22"/>
        </w:rPr>
        <w:t>este de 5 ani cu posibilitatea de prelungire, prin acordul păr</w:t>
      </w:r>
      <w:r w:rsidR="00775047"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 xml:space="preserve">ilor, în </w:t>
      </w:r>
      <w:r w:rsidRPr="0039602C">
        <w:rPr>
          <w:rFonts w:asciiTheme="minorHAnsi" w:hAnsiTheme="minorHAnsi" w:cstheme="minorHAnsi"/>
          <w:b w:val="0"/>
          <w:bCs w:val="0"/>
          <w:sz w:val="22"/>
          <w:szCs w:val="22"/>
        </w:rPr>
        <w:lastRenderedPageBreak/>
        <w:t>condi</w:t>
      </w:r>
      <w:r w:rsidR="00775047"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iile legii. În cazul în care concedentul nu dorește prelungirea contractului la expirarea acestuia, va anun</w:t>
      </w:r>
      <w:r w:rsidR="008530A7"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a în scris concesionarul cu cel pu</w:t>
      </w:r>
      <w:r w:rsidR="008530A7"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in 6 luni înainte de expirarea termenului contractual și va demara procedura de încredin</w:t>
      </w:r>
      <w:r w:rsidR="008530A7"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are a serviciului public de gestionare a c</w:t>
      </w:r>
      <w:r w:rsidR="008530A7"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inilor fără stăpân conform procedurilor legale. Pe toată durata contractului de concesiune este interzisă concesionarului subconcesionarea serviciului pentru gestionarea câinilor fără stăpân.</w:t>
      </w:r>
    </w:p>
    <w:p w14:paraId="491FA696" w14:textId="414DF341" w:rsidR="002C3ABB" w:rsidRPr="002D2F73" w:rsidRDefault="002C3ABB" w:rsidP="00DF6077">
      <w:pPr>
        <w:pStyle w:val="BodyText"/>
        <w:numPr>
          <w:ilvl w:val="0"/>
          <w:numId w:val="12"/>
        </w:numPr>
        <w:spacing w:before="240" w:after="120"/>
        <w:rPr>
          <w:rFonts w:asciiTheme="minorHAnsi" w:hAnsiTheme="minorHAnsi" w:cstheme="minorHAnsi"/>
          <w:b/>
          <w:bCs/>
          <w:sz w:val="24"/>
          <w:szCs w:val="24"/>
        </w:rPr>
      </w:pPr>
      <w:r w:rsidRPr="002D2F73">
        <w:rPr>
          <w:rFonts w:asciiTheme="minorHAnsi" w:hAnsiTheme="minorHAnsi" w:cstheme="minorHAnsi"/>
          <w:b/>
          <w:bCs/>
          <w:sz w:val="24"/>
          <w:szCs w:val="24"/>
        </w:rPr>
        <w:t>DREPTURILE ȘI OBLIGAȚIILE PĂRȚILOR:</w:t>
      </w:r>
    </w:p>
    <w:p w14:paraId="5E469FC9" w14:textId="506620C3" w:rsidR="002C3ABB" w:rsidRPr="0039602C" w:rsidRDefault="002C3ABB" w:rsidP="00DF6077">
      <w:pPr>
        <w:pStyle w:val="Heading6"/>
        <w:numPr>
          <w:ilvl w:val="0"/>
          <w:numId w:val="15"/>
        </w:numPr>
        <w:spacing w:before="120"/>
        <w:rPr>
          <w:rFonts w:asciiTheme="minorHAnsi" w:hAnsiTheme="minorHAnsi" w:cstheme="minorHAnsi"/>
          <w:bCs w:val="0"/>
          <w:sz w:val="22"/>
          <w:szCs w:val="22"/>
        </w:rPr>
      </w:pPr>
      <w:r w:rsidRPr="0039602C">
        <w:rPr>
          <w:rFonts w:asciiTheme="minorHAnsi" w:hAnsiTheme="minorHAnsi" w:cstheme="minorHAnsi"/>
          <w:bCs w:val="0"/>
          <w:sz w:val="22"/>
          <w:szCs w:val="22"/>
        </w:rPr>
        <w:t>Concedentul are următoarele drepturi:</w:t>
      </w:r>
    </w:p>
    <w:p w14:paraId="23EB7E8B" w14:textId="4FCDF2F7" w:rsidR="002C3ABB" w:rsidRPr="0039602C" w:rsidRDefault="002C3ABB" w:rsidP="00282068">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de a inspecta serviciul concesionat cu privire la modul în care este satisfăcut interesul</w:t>
      </w:r>
      <w:r w:rsidR="005B1BD9" w:rsidRPr="0039602C">
        <w:rPr>
          <w:rFonts w:asciiTheme="minorHAnsi" w:hAnsiTheme="minorHAnsi" w:cstheme="minorHAnsi"/>
          <w:b w:val="0"/>
          <w:bCs w:val="0"/>
          <w:sz w:val="22"/>
          <w:szCs w:val="22"/>
        </w:rPr>
        <w:t xml:space="preserve"> </w:t>
      </w:r>
      <w:r w:rsidRPr="0039602C">
        <w:rPr>
          <w:rFonts w:asciiTheme="minorHAnsi" w:hAnsiTheme="minorHAnsi" w:cstheme="minorHAnsi"/>
          <w:b w:val="0"/>
          <w:bCs w:val="0"/>
          <w:sz w:val="22"/>
          <w:szCs w:val="22"/>
        </w:rPr>
        <w:t>public;</w:t>
      </w:r>
    </w:p>
    <w:p w14:paraId="1C6271A4" w14:textId="77777777" w:rsidR="002C3ABB" w:rsidRPr="0039602C" w:rsidRDefault="002C3ABB" w:rsidP="00282068">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de a modifica unilateral partea reglementară a contractului din motive excepționale legate de interesul național sau local;</w:t>
      </w:r>
    </w:p>
    <w:p w14:paraId="07AE5D93" w14:textId="77777777" w:rsidR="002C3ABB" w:rsidRPr="0039602C" w:rsidRDefault="002C3ABB" w:rsidP="00282068">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de a stabili și de a aproba programele de reabilitare, extindere și modernizare a dotărilor existente;</w:t>
      </w:r>
    </w:p>
    <w:p w14:paraId="47487E55" w14:textId="181C6002" w:rsidR="002C3ABB" w:rsidRPr="0039602C" w:rsidRDefault="002C3ABB" w:rsidP="00282068">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de a aproba studiile de fezabilitate privind reabilitarea, extinderea și modernizarea serviciului de gestionare a câinilor f</w:t>
      </w:r>
      <w:r w:rsidR="00C73616"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r</w:t>
      </w:r>
      <w:r w:rsidR="00C73616"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st</w:t>
      </w:r>
      <w:r w:rsidR="00C73616"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p</w:t>
      </w:r>
      <w:r w:rsidR="00C73616"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 xml:space="preserve">n, cu respectarea cerințelor impuse de legislația, </w:t>
      </w:r>
      <w:r w:rsidR="00C73616"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vigoare, privind protecția mediului;</w:t>
      </w:r>
    </w:p>
    <w:p w14:paraId="432369FB" w14:textId="0E0C3DF8" w:rsidR="002C3ABB" w:rsidRPr="0039602C" w:rsidRDefault="002C3ABB" w:rsidP="00282068">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de a stabili și aproba indicatorii de performanță ai serviciului public de gestionare a </w:t>
      </w:r>
      <w:r w:rsidR="00DB2019" w:rsidRPr="0039602C">
        <w:rPr>
          <w:rFonts w:asciiTheme="minorHAnsi" w:hAnsiTheme="minorHAnsi" w:cstheme="minorHAnsi"/>
          <w:b w:val="0"/>
          <w:bCs w:val="0"/>
          <w:sz w:val="22"/>
          <w:szCs w:val="22"/>
        </w:rPr>
        <w:t>câinilor fără stăpân</w:t>
      </w:r>
      <w:r w:rsidRPr="0039602C">
        <w:rPr>
          <w:rFonts w:asciiTheme="minorHAnsi" w:hAnsiTheme="minorHAnsi" w:cstheme="minorHAnsi"/>
          <w:b w:val="0"/>
          <w:bCs w:val="0"/>
          <w:sz w:val="22"/>
          <w:szCs w:val="22"/>
        </w:rPr>
        <w:t>;</w:t>
      </w:r>
    </w:p>
    <w:p w14:paraId="40A599A0" w14:textId="66D813D6" w:rsidR="002C3ABB" w:rsidRPr="0039602C" w:rsidRDefault="002C3ABB" w:rsidP="00282068">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de a stabili taxele pentru serviciile de gestionare a câinilor f</w:t>
      </w:r>
      <w:r w:rsidR="00C73616"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r</w:t>
      </w:r>
      <w:r w:rsidR="00C73616"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st</w:t>
      </w:r>
      <w:r w:rsidR="00C73616"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p</w:t>
      </w:r>
      <w:r w:rsidR="00C73616"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 xml:space="preserve">n, cu respectarea reglementărilor </w:t>
      </w:r>
      <w:r w:rsidR="00C73616"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vigoare;</w:t>
      </w:r>
    </w:p>
    <w:p w14:paraId="2C0367FE" w14:textId="03E7B591" w:rsidR="002C3ABB" w:rsidRPr="0039602C" w:rsidRDefault="002C3ABB" w:rsidP="00282068">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de a ajusta tarifele propuse de concesionar, </w:t>
      </w:r>
      <w:r w:rsidR="00C73616"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 xml:space="preserve">n conformitate cu prevederile legale </w:t>
      </w:r>
      <w:r w:rsidR="00C73616"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vigoare;</w:t>
      </w:r>
    </w:p>
    <w:p w14:paraId="19B93F16" w14:textId="77777777" w:rsidR="002C3ABB" w:rsidRPr="0039602C" w:rsidRDefault="002C3ABB" w:rsidP="00282068">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de a media conflictele contractuale dintre utilizatori și concesionar, la cererea oricăreia dintre părți;</w:t>
      </w:r>
    </w:p>
    <w:p w14:paraId="72B5F13A" w14:textId="48F3C161" w:rsidR="002C3ABB" w:rsidRPr="0039602C" w:rsidRDefault="002C3ABB" w:rsidP="00282068">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de a sancționa concesionarul, </w:t>
      </w:r>
      <w:r w:rsidR="00F425F4"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 xml:space="preserve">n cazul </w:t>
      </w:r>
      <w:r w:rsidR="00F425F4"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care acesta nu operează la parametrii de eficiență și calitate la care s-a obligat ori nu respectă indicatorii de pertormanță ai serviciului public de gestionare a câinilor f</w:t>
      </w:r>
      <w:r w:rsidR="00F425F4"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r</w:t>
      </w:r>
      <w:r w:rsidR="00F425F4"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st</w:t>
      </w:r>
      <w:r w:rsidR="00F425F4"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p</w:t>
      </w:r>
      <w:r w:rsidR="00F425F4"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n</w:t>
      </w:r>
      <w:r w:rsidR="00F425F4" w:rsidRPr="0039602C">
        <w:rPr>
          <w:rFonts w:asciiTheme="minorHAnsi" w:hAnsiTheme="minorHAnsi" w:cstheme="minorHAnsi"/>
          <w:b w:val="0"/>
          <w:bCs w:val="0"/>
          <w:sz w:val="22"/>
          <w:szCs w:val="22"/>
        </w:rPr>
        <w:t>;</w:t>
      </w:r>
    </w:p>
    <w:p w14:paraId="48F42DCA" w14:textId="4BDB9120" w:rsidR="002C3ABB" w:rsidRPr="0039602C" w:rsidRDefault="002C3ABB" w:rsidP="00282068">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de a monitoriza și exercita controlul cu privire la furnizarea/prestarea serviciului de gestionare a câinilor f</w:t>
      </w:r>
      <w:r w:rsidR="00F425F4"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r</w:t>
      </w:r>
      <w:r w:rsidR="00F425F4"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st</w:t>
      </w:r>
      <w:r w:rsidR="00F425F4"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p</w:t>
      </w:r>
      <w:r w:rsidR="00F425F4"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 xml:space="preserve">n și să ia măsurile necesare </w:t>
      </w:r>
      <w:r w:rsidR="00F425F4"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 xml:space="preserve">n cazul </w:t>
      </w:r>
      <w:r w:rsidR="00F425F4"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care concesionarul nu asigură indicatorii de pertormanță și continuitatea serviciului pentru care s-a obligat;</w:t>
      </w:r>
    </w:p>
    <w:p w14:paraId="5A8D71A0" w14:textId="77777777" w:rsidR="002C3ABB" w:rsidRPr="0039602C" w:rsidRDefault="002C3ABB" w:rsidP="00282068">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de a solicita informații cu privire la nivelul și calitatea serviciului furnizat/prestat și cu privire la modul de întreținere, exploatare și administrare a bunurilor din proprietatea publică a concedentului, încredințate pentru realizarea serviciului;</w:t>
      </w:r>
    </w:p>
    <w:p w14:paraId="7F4CFFC2" w14:textId="6A1AF282" w:rsidR="002C3ABB" w:rsidRPr="0039602C" w:rsidRDefault="002C3ABB" w:rsidP="00282068">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de a refuza, </w:t>
      </w:r>
      <w:r w:rsidR="00F425F4"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condiții justificate, aprobarea ajustării tarifelor propuse de concesionar;</w:t>
      </w:r>
    </w:p>
    <w:p w14:paraId="47FCA040" w14:textId="77777777" w:rsidR="002C3ABB" w:rsidRPr="0039602C" w:rsidRDefault="002C3ABB" w:rsidP="00282068">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de a rezilia contractul și de a organiza o nouă procedură pentru delegarea gestiunii serviciului, pentru nerespectarea de către concesionar a obligațiilor contractuale;</w:t>
      </w:r>
    </w:p>
    <w:p w14:paraId="517B87E6" w14:textId="150ECFE2" w:rsidR="002C3ABB" w:rsidRPr="0039602C" w:rsidRDefault="002C3ABB" w:rsidP="00282068">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de a rezilia contractul și de a organiza o nouă procedură pentru delegarea gestiunii serviciului, dacă concesionarul nu adoptă programe de măsuri care să respecte condițiile</w:t>
      </w:r>
      <w:r w:rsidR="009526BC" w:rsidRPr="0039602C">
        <w:rPr>
          <w:rFonts w:asciiTheme="minorHAnsi" w:hAnsiTheme="minorHAnsi" w:cstheme="minorHAnsi"/>
          <w:b w:val="0"/>
          <w:bCs w:val="0"/>
          <w:sz w:val="22"/>
          <w:szCs w:val="22"/>
        </w:rPr>
        <w:t xml:space="preserve"> </w:t>
      </w:r>
      <w:r w:rsidRPr="0039602C">
        <w:rPr>
          <w:rFonts w:asciiTheme="minorHAnsi" w:hAnsiTheme="minorHAnsi" w:cstheme="minorHAnsi"/>
          <w:b w:val="0"/>
          <w:bCs w:val="0"/>
          <w:sz w:val="22"/>
          <w:szCs w:val="22"/>
        </w:rPr>
        <w:t xml:space="preserve">contractuale și să asigure atingerea parametrilor de calitate asumați, </w:t>
      </w:r>
      <w:r w:rsidR="00ED2D37"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termenul stabilit de către concedent prin notificare;</w:t>
      </w:r>
    </w:p>
    <w:p w14:paraId="0B19586D" w14:textId="508AEAF5" w:rsidR="002C3ABB" w:rsidRPr="0039602C" w:rsidRDefault="002C3ABB" w:rsidP="00282068">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de a inspecta activitățile și serviciile publice delegate, precum și modul </w:t>
      </w:r>
      <w:r w:rsidR="00ED2D37"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care este satisfăcut interesul public;</w:t>
      </w:r>
    </w:p>
    <w:p w14:paraId="66620737" w14:textId="3A16CE5F" w:rsidR="002C3ABB" w:rsidRPr="0039602C" w:rsidRDefault="002C3ABB" w:rsidP="00282068">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de a verifica respectarea obligațiilor asumate prin contract, cu notificarea prealabil</w:t>
      </w:r>
      <w:r w:rsidR="00ED2D37"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a concesionarului și </w:t>
      </w:r>
      <w:r w:rsidR="00ED2D37"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 xml:space="preserve">n condițiile prevăzute </w:t>
      </w:r>
      <w:r w:rsidR="00ED2D37"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 xml:space="preserve">n caietul de sarcini și </w:t>
      </w:r>
      <w:r w:rsidR="00ED2D37"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regulamentul serviciului;</w:t>
      </w:r>
    </w:p>
    <w:p w14:paraId="124D56D4" w14:textId="6A351D71" w:rsidR="002C3ABB" w:rsidRPr="0039602C" w:rsidRDefault="002C3ABB" w:rsidP="00C2168C">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de a dobândi bunurile proprii ale concesionarului folosite în derularea contractului, la încheierea acestuia, în baza unui contract de vânzare</w:t>
      </w:r>
      <w:r w:rsidR="00ED2D37" w:rsidRPr="0039602C">
        <w:rPr>
          <w:rFonts w:asciiTheme="minorHAnsi" w:hAnsiTheme="minorHAnsi" w:cstheme="minorHAnsi"/>
          <w:b w:val="0"/>
          <w:bCs w:val="0"/>
          <w:sz w:val="22"/>
          <w:szCs w:val="22"/>
        </w:rPr>
        <w:t>-</w:t>
      </w:r>
      <w:r w:rsidRPr="0039602C">
        <w:rPr>
          <w:rFonts w:asciiTheme="minorHAnsi" w:hAnsiTheme="minorHAnsi" w:cstheme="minorHAnsi"/>
          <w:b w:val="0"/>
          <w:bCs w:val="0"/>
          <w:sz w:val="22"/>
          <w:szCs w:val="22"/>
        </w:rPr>
        <w:t>cumpărare.</w:t>
      </w:r>
    </w:p>
    <w:p w14:paraId="3C08C999" w14:textId="7EE1B1BA" w:rsidR="002C3ABB" w:rsidRPr="0039602C" w:rsidRDefault="002C3ABB" w:rsidP="00DF6077">
      <w:pPr>
        <w:pStyle w:val="Heading6"/>
        <w:numPr>
          <w:ilvl w:val="0"/>
          <w:numId w:val="15"/>
        </w:numPr>
        <w:spacing w:before="120"/>
        <w:rPr>
          <w:rFonts w:asciiTheme="minorHAnsi" w:hAnsiTheme="minorHAnsi" w:cstheme="minorHAnsi"/>
          <w:bCs w:val="0"/>
          <w:sz w:val="22"/>
          <w:szCs w:val="22"/>
        </w:rPr>
      </w:pPr>
      <w:r w:rsidRPr="0039602C">
        <w:rPr>
          <w:rFonts w:asciiTheme="minorHAnsi" w:hAnsiTheme="minorHAnsi" w:cstheme="minorHAnsi"/>
          <w:bCs w:val="0"/>
          <w:sz w:val="22"/>
          <w:szCs w:val="22"/>
        </w:rPr>
        <w:t>Concesionarul are următoarele drepturi:</w:t>
      </w:r>
    </w:p>
    <w:p w14:paraId="382AD078" w14:textId="31DED3EA" w:rsidR="002C3ABB" w:rsidRPr="0039602C" w:rsidRDefault="002C3ABB" w:rsidP="00C2168C">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de a </w:t>
      </w:r>
      <w:r w:rsidR="00C2168C"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ncasa contravaloarea serviciului prestat, corespunzător tarifului aprobat de concedent;</w:t>
      </w:r>
    </w:p>
    <w:p w14:paraId="5D8C55EC" w14:textId="77777777" w:rsidR="002C3ABB" w:rsidRPr="0039602C" w:rsidRDefault="002C3ABB" w:rsidP="00C2168C">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prezervarea echilibrului contractual pe durata contractului de delegare;</w:t>
      </w:r>
    </w:p>
    <w:p w14:paraId="6BC91FC4" w14:textId="2C6881E6" w:rsidR="002C3ABB" w:rsidRPr="0039602C" w:rsidRDefault="002C3ABB" w:rsidP="00C2168C">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lastRenderedPageBreak/>
        <w:t xml:space="preserve">de a propune ajustarea tarifului </w:t>
      </w:r>
      <w:r w:rsidR="00C2168C"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raport cu indicele de inflație pentru serviciile publice, comunicat de Institutul Național de Statistică;</w:t>
      </w:r>
    </w:p>
    <w:p w14:paraId="1DD484A9" w14:textId="4132FD30" w:rsidR="002C3ABB" w:rsidRPr="0039602C" w:rsidRDefault="002C3ABB" w:rsidP="00C2168C">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să exploateze </w:t>
      </w:r>
      <w:r w:rsidR="00C2168C"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mod direct, pe riscul și pe răspunderea sa, activitățile și serviciile publice care fac obiectul contractului de delegare a gestiunii;</w:t>
      </w:r>
    </w:p>
    <w:p w14:paraId="7CF214F1" w14:textId="0500EBE4" w:rsidR="002C3ABB" w:rsidRPr="0039602C" w:rsidRDefault="002C3ABB" w:rsidP="00C2168C">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să inițieze modificarea și/sau completarea prezentului contract, </w:t>
      </w:r>
      <w:r w:rsidR="00C2168C"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cazul modificării reglementărilor și/sau a condițiilor tehnico-economice care au stat la baza încheierii acestuia;</w:t>
      </w:r>
    </w:p>
    <w:p w14:paraId="6E1A61AD" w14:textId="226AF177" w:rsidR="002C3ABB" w:rsidRPr="0039602C" w:rsidRDefault="002C3ABB" w:rsidP="00C2168C">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w:t>
      </w:r>
      <w:r w:rsidR="00C2168C"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suspende sau s</w:t>
      </w:r>
      <w:r w:rsidR="00C2168C"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limiteze prestarea serviciului fără plata vreunei penalizări, cu un preaviz de 5 zile lucrătoare, dac</w:t>
      </w:r>
      <w:r w:rsidR="00C2168C"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sumele datorate nu au fost achitate </w:t>
      </w:r>
      <w:r w:rsidR="00C2168C"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termen de 45 de zile de la primirea facturii;</w:t>
      </w:r>
    </w:p>
    <w:p w14:paraId="05221B11" w14:textId="223C18B2" w:rsidR="002C3ABB" w:rsidRPr="0039602C" w:rsidRDefault="002C3ABB" w:rsidP="00C2168C">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w:t>
      </w:r>
      <w:r w:rsidR="00C2168C"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propună graficul de execuție, întocmit </w:t>
      </w:r>
      <w:r w:rsidR="00C2168C"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baza recomandărilor institutelor de specialitate;</w:t>
      </w:r>
    </w:p>
    <w:p w14:paraId="08752057" w14:textId="4014D97C" w:rsidR="002C3ABB" w:rsidRPr="0039602C" w:rsidRDefault="002C3ABB" w:rsidP="00C2168C">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w:t>
      </w:r>
      <w:r w:rsidR="00C2168C"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deservească </w:t>
      </w:r>
      <w:r w:rsidR="00C2168C"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 xml:space="preserve">n exclusivitate toți utilizatorii de pe raza </w:t>
      </w:r>
      <w:r w:rsidR="008241EC" w:rsidRPr="0039602C">
        <w:rPr>
          <w:rFonts w:asciiTheme="minorHAnsi" w:hAnsiTheme="minorHAnsi" w:cstheme="minorHAnsi"/>
          <w:b w:val="0"/>
          <w:bCs w:val="0"/>
          <w:sz w:val="22"/>
          <w:szCs w:val="22"/>
        </w:rPr>
        <w:t>Comun</w:t>
      </w:r>
      <w:r w:rsidR="00C2168C" w:rsidRPr="0039602C">
        <w:rPr>
          <w:rFonts w:asciiTheme="minorHAnsi" w:hAnsiTheme="minorHAnsi" w:cstheme="minorHAnsi"/>
          <w:b w:val="0"/>
          <w:bCs w:val="0"/>
          <w:sz w:val="22"/>
          <w:szCs w:val="22"/>
        </w:rPr>
        <w:t>e</w:t>
      </w:r>
      <w:r w:rsidRPr="0039602C">
        <w:rPr>
          <w:rFonts w:asciiTheme="minorHAnsi" w:hAnsiTheme="minorHAnsi" w:cstheme="minorHAnsi"/>
          <w:b w:val="0"/>
          <w:bCs w:val="0"/>
          <w:sz w:val="22"/>
          <w:szCs w:val="22"/>
        </w:rPr>
        <w:t xml:space="preserve">i </w:t>
      </w:r>
      <w:r w:rsidR="005105AC" w:rsidRPr="005105AC">
        <w:rPr>
          <w:rFonts w:asciiTheme="minorHAnsi" w:hAnsiTheme="minorHAnsi" w:cstheme="minorHAnsi"/>
          <w:b w:val="0"/>
          <w:sz w:val="24"/>
          <w:szCs w:val="24"/>
        </w:rPr>
        <w:t>Liebling</w:t>
      </w:r>
      <w:r w:rsidRPr="0039602C">
        <w:rPr>
          <w:rFonts w:asciiTheme="minorHAnsi" w:hAnsiTheme="minorHAnsi" w:cstheme="minorHAnsi"/>
          <w:b w:val="0"/>
          <w:bCs w:val="0"/>
          <w:sz w:val="22"/>
          <w:szCs w:val="22"/>
        </w:rPr>
        <w:t>.</w:t>
      </w:r>
    </w:p>
    <w:p w14:paraId="10664FD2" w14:textId="77777777" w:rsidR="002C3ABB" w:rsidRPr="0039602C" w:rsidRDefault="002C3ABB" w:rsidP="000E3D06">
      <w:pPr>
        <w:pStyle w:val="BodyText"/>
        <w:jc w:val="left"/>
        <w:rPr>
          <w:rFonts w:asciiTheme="minorHAnsi" w:hAnsiTheme="minorHAnsi" w:cstheme="minorHAnsi"/>
          <w:color w:val="FF0000"/>
          <w:sz w:val="28"/>
          <w:szCs w:val="22"/>
        </w:rPr>
      </w:pPr>
    </w:p>
    <w:p w14:paraId="4010F731" w14:textId="643299CE" w:rsidR="002C3ABB" w:rsidRPr="0039602C" w:rsidRDefault="002C3ABB" w:rsidP="00DF6077">
      <w:pPr>
        <w:pStyle w:val="Heading6"/>
        <w:numPr>
          <w:ilvl w:val="0"/>
          <w:numId w:val="15"/>
        </w:numPr>
        <w:spacing w:before="120"/>
        <w:rPr>
          <w:rFonts w:asciiTheme="minorHAnsi" w:hAnsiTheme="minorHAnsi" w:cstheme="minorHAnsi"/>
          <w:bCs w:val="0"/>
          <w:sz w:val="22"/>
          <w:szCs w:val="22"/>
        </w:rPr>
      </w:pPr>
      <w:r w:rsidRPr="0039602C">
        <w:rPr>
          <w:rFonts w:asciiTheme="minorHAnsi" w:hAnsiTheme="minorHAnsi" w:cstheme="minorHAnsi"/>
          <w:bCs w:val="0"/>
          <w:sz w:val="22"/>
          <w:szCs w:val="22"/>
        </w:rPr>
        <w:t>Concedentul are următoarele obligații:</w:t>
      </w:r>
    </w:p>
    <w:p w14:paraId="65E7ECB6" w14:textId="3A8CAE7E" w:rsidR="002C3ABB" w:rsidRPr="0039602C" w:rsidRDefault="002C3ABB" w:rsidP="002F3B97">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să nu </w:t>
      </w:r>
      <w:r w:rsidR="002F3B97"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 xml:space="preserve">l tulbure pe concesionar </w:t>
      </w:r>
      <w:r w:rsidR="002F3B97"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exercițiul drepturilor rezultate din prezentul contract de delegare;</w:t>
      </w:r>
    </w:p>
    <w:p w14:paraId="0D710120" w14:textId="77777777" w:rsidR="002C3ABB" w:rsidRPr="0039602C" w:rsidRDefault="002C3ABB" w:rsidP="002F3B97">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să notifice concesionarului apariția oricăror împrejurări de natură să aducă atingere drepturilor acestuia;</w:t>
      </w:r>
    </w:p>
    <w:p w14:paraId="4344D788" w14:textId="514F719B" w:rsidR="002C3ABB" w:rsidRPr="0039602C" w:rsidRDefault="002C3ABB" w:rsidP="002F3B97">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să verifice periodic următoarele: serviciile publice furnizate și nivelul de calitate al acestora, îndeplinirea indicatorilor de per</w:t>
      </w:r>
      <w:r w:rsidR="002F3B97" w:rsidRPr="0039602C">
        <w:rPr>
          <w:rFonts w:asciiTheme="minorHAnsi" w:hAnsiTheme="minorHAnsi" w:cstheme="minorHAnsi"/>
          <w:b w:val="0"/>
          <w:bCs w:val="0"/>
          <w:sz w:val="22"/>
          <w:szCs w:val="22"/>
        </w:rPr>
        <w:t>f</w:t>
      </w:r>
      <w:r w:rsidRPr="0039602C">
        <w:rPr>
          <w:rFonts w:asciiTheme="minorHAnsi" w:hAnsiTheme="minorHAnsi" w:cstheme="minorHAnsi"/>
          <w:b w:val="0"/>
          <w:bCs w:val="0"/>
          <w:sz w:val="22"/>
          <w:szCs w:val="22"/>
        </w:rPr>
        <w:t>ormanța și aplicarea penalităților pentru neîndeplinirea acestora, menținerea echilibrului contractual rezultat prin licitație, etc.;</w:t>
      </w:r>
    </w:p>
    <w:p w14:paraId="430D4B02" w14:textId="64B3D8DB" w:rsidR="002C3ABB" w:rsidRPr="0039602C" w:rsidRDefault="002C3ABB" w:rsidP="002F3B97">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să aducă la cunoștință publică hotărârile și dispozițiile având ca obiect serviciul public de gestionare a câinilor f</w:t>
      </w:r>
      <w:r w:rsidR="00875193"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r</w:t>
      </w:r>
      <w:r w:rsidR="00875193"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st</w:t>
      </w:r>
      <w:r w:rsidR="00875193"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p</w:t>
      </w:r>
      <w:r w:rsidR="00875193"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n;</w:t>
      </w:r>
    </w:p>
    <w:p w14:paraId="700353F4" w14:textId="658D5F19" w:rsidR="002C3ABB" w:rsidRPr="0039602C" w:rsidRDefault="002C3ABB" w:rsidP="002F3B97">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să păstreze, </w:t>
      </w:r>
      <w:r w:rsidR="00875193"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condițiile legii, confidențialitatea datelor și informațiilor economico-financiare privind activitatea concesionarului, altele decât cele de interes public;</w:t>
      </w:r>
    </w:p>
    <w:p w14:paraId="4AB8BBBD" w14:textId="37889005" w:rsidR="002C3ABB" w:rsidRPr="0039602C" w:rsidRDefault="002C3ABB" w:rsidP="002F3B97">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să achite concesionarului sumele convenite prin contract pentru prestațiile pe care ace</w:t>
      </w:r>
      <w:r w:rsidR="00875193" w:rsidRPr="0039602C">
        <w:rPr>
          <w:rFonts w:asciiTheme="minorHAnsi" w:hAnsiTheme="minorHAnsi" w:cstheme="minorHAnsi"/>
          <w:b w:val="0"/>
          <w:bCs w:val="0"/>
          <w:sz w:val="22"/>
          <w:szCs w:val="22"/>
        </w:rPr>
        <w:t>s</w:t>
      </w:r>
      <w:r w:rsidRPr="0039602C">
        <w:rPr>
          <w:rFonts w:asciiTheme="minorHAnsi" w:hAnsiTheme="minorHAnsi" w:cstheme="minorHAnsi"/>
          <w:b w:val="0"/>
          <w:bCs w:val="0"/>
          <w:sz w:val="22"/>
          <w:szCs w:val="22"/>
        </w:rPr>
        <w:t>ta le efectuează pe domeniul public și privat al concedentului;</w:t>
      </w:r>
    </w:p>
    <w:p w14:paraId="2C07247E" w14:textId="77777777" w:rsidR="002C3ABB" w:rsidRPr="0039602C" w:rsidRDefault="002C3ABB" w:rsidP="002F3B97">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să medieze și să soluționeze conflictele dintre utilizatori și concesionar, la cererea oricăreia dintre părți;</w:t>
      </w:r>
    </w:p>
    <w:p w14:paraId="5C384741" w14:textId="5B702CDF"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să respecte angajamentele asumate față de concesionar prin clauzele contractuale stabilite prin prezentul contract.</w:t>
      </w:r>
    </w:p>
    <w:p w14:paraId="76125D6E" w14:textId="649531CE" w:rsidR="002C3ABB" w:rsidRPr="0039602C" w:rsidRDefault="002C3ABB" w:rsidP="00DF6077">
      <w:pPr>
        <w:pStyle w:val="Heading6"/>
        <w:numPr>
          <w:ilvl w:val="0"/>
          <w:numId w:val="15"/>
        </w:numPr>
        <w:spacing w:before="120"/>
        <w:rPr>
          <w:rFonts w:asciiTheme="minorHAnsi" w:hAnsiTheme="minorHAnsi" w:cstheme="minorHAnsi"/>
          <w:bCs w:val="0"/>
          <w:sz w:val="22"/>
          <w:szCs w:val="22"/>
        </w:rPr>
      </w:pPr>
      <w:r w:rsidRPr="0039602C">
        <w:rPr>
          <w:rFonts w:asciiTheme="minorHAnsi" w:hAnsiTheme="minorHAnsi" w:cstheme="minorHAnsi"/>
          <w:bCs w:val="0"/>
          <w:sz w:val="22"/>
          <w:szCs w:val="22"/>
        </w:rPr>
        <w:t>Concesionarul are următoarele obligații:</w:t>
      </w:r>
    </w:p>
    <w:p w14:paraId="3997367A" w14:textId="30A77270"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să respecte angajamentele luate prin contractul de delegare a gestiunii, precum și legislația, normele, prescripțiile și regulamente privind igiena muncii, protecția muncii, gospodărirea apelor, protecția mediului, urmărirea comportării </w:t>
      </w:r>
      <w:r w:rsidR="00BB2D99"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timp a construcțiilor, prevenirea și combaterea incendiilor;</w:t>
      </w:r>
    </w:p>
    <w:p w14:paraId="7911C759" w14:textId="77777777"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să respecte prevederile regulamentului serviciului, caietului de sarcini al serviciului și ale celorlalte reglementări specifice serviciului concesionat;</w:t>
      </w:r>
    </w:p>
    <w:p w14:paraId="05A167B9" w14:textId="5DCC3495"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să respecte indicatorii de pertormanță și calitate stabiliți în caietul de sarcini și precizați </w:t>
      </w:r>
      <w:r w:rsidR="00BB2D99"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regulamentul serviciului de gestionare a câinilor f</w:t>
      </w:r>
      <w:r w:rsidR="00BB2D99"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r</w:t>
      </w:r>
      <w:r w:rsidR="00BB2D99"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st</w:t>
      </w:r>
      <w:r w:rsidR="00BB2D99"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p</w:t>
      </w:r>
      <w:r w:rsidR="00BB2D99"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n;</w:t>
      </w:r>
    </w:p>
    <w:p w14:paraId="1C14D79C" w14:textId="63F881E9"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să aplice metode performante de management care să conducă la reducerea costurilor de operare, inclusiv prin aplicarea procedurilor concurențiale oferite de normele legale </w:t>
      </w:r>
      <w:r w:rsidR="00BB2D99"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vigoare;</w:t>
      </w:r>
    </w:p>
    <w:p w14:paraId="66A04660" w14:textId="20E8E1D8"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să exploateze, să întrețină și să asigure reparația utilajelor proprii cu personal autorizat </w:t>
      </w:r>
      <w:r w:rsidR="00BB2D99" w:rsidRPr="0039602C">
        <w:rPr>
          <w:rFonts w:asciiTheme="minorHAnsi" w:hAnsiTheme="minorHAnsi" w:cstheme="minorHAnsi"/>
          <w:b w:val="0"/>
          <w:bCs w:val="0"/>
          <w:sz w:val="22"/>
          <w:szCs w:val="22"/>
        </w:rPr>
        <w:t>ș</w:t>
      </w:r>
      <w:r w:rsidRPr="0039602C">
        <w:rPr>
          <w:rFonts w:asciiTheme="minorHAnsi" w:hAnsiTheme="minorHAnsi" w:cstheme="minorHAnsi"/>
          <w:b w:val="0"/>
          <w:bCs w:val="0"/>
          <w:sz w:val="22"/>
          <w:szCs w:val="22"/>
        </w:rPr>
        <w:t>i modernizarea continu</w:t>
      </w:r>
      <w:r w:rsidR="00BB2D99"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a bazei de proprii;</w:t>
      </w:r>
    </w:p>
    <w:p w14:paraId="2DB8AE63" w14:textId="5ABF5BF6"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să furnizeze către concedent și către A.N.R.S.C. informațiile solicitate și să asigure accesul la documentațiile și informațiile necesare, </w:t>
      </w:r>
      <w:r w:rsidR="00BB2D99"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vederea verificării și evaluării funcționării și dezvoltării serviciului public de gestionare a câinilor f</w:t>
      </w:r>
      <w:r w:rsidR="00BB2D99"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r</w:t>
      </w:r>
      <w:r w:rsidR="00BB2D99"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st</w:t>
      </w:r>
      <w:r w:rsidR="00BB2D99"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p</w:t>
      </w:r>
      <w:r w:rsidR="00BB2D99"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 xml:space="preserve">n, </w:t>
      </w:r>
      <w:r w:rsidR="00BB2D99"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conformitate cu prevederile regulamentului serviciului, ale prezentului contract și ale autorizațiilor specifice;</w:t>
      </w:r>
    </w:p>
    <w:p w14:paraId="2106D9D1" w14:textId="18F05309"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lastRenderedPageBreak/>
        <w:t>să presteze serviciul de gestionare a câinilor f</w:t>
      </w:r>
      <w:r w:rsidR="00BB2D99"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r</w:t>
      </w:r>
      <w:r w:rsidR="00BB2D99"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st</w:t>
      </w:r>
      <w:r w:rsidR="00BB2D99"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p</w:t>
      </w:r>
      <w:r w:rsidR="00BB2D99"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n la toți utilizatorii din raza unității administrativ-teritoriale pentru care are contract de delegare a gestiunii;</w:t>
      </w:r>
    </w:p>
    <w:p w14:paraId="1EDEF634" w14:textId="77F20ACB"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să elaboreze planuri anuale de revizii și reparații ale mașinilor și utilajelor proprii, executate cu forțe proprii și/sau cu ter</w:t>
      </w:r>
      <w:r w:rsidR="00BB2D99"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w:t>
      </w:r>
    </w:p>
    <w:p w14:paraId="6A97E31C" w14:textId="6AD72609"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să realizeze un sistem de evidență a</w:t>
      </w:r>
      <w:r w:rsidR="00250DEF" w:rsidRPr="0039602C">
        <w:rPr>
          <w:rFonts w:asciiTheme="minorHAnsi" w:hAnsiTheme="minorHAnsi" w:cstheme="minorHAnsi"/>
          <w:b w:val="0"/>
          <w:bCs w:val="0"/>
          <w:sz w:val="22"/>
          <w:szCs w:val="22"/>
        </w:rPr>
        <w:t xml:space="preserve"> </w:t>
      </w:r>
      <w:r w:rsidRPr="0039602C">
        <w:rPr>
          <w:rFonts w:asciiTheme="minorHAnsi" w:hAnsiTheme="minorHAnsi" w:cstheme="minorHAnsi"/>
          <w:b w:val="0"/>
          <w:bCs w:val="0"/>
          <w:sz w:val="22"/>
          <w:szCs w:val="22"/>
        </w:rPr>
        <w:t>sesizărilor și reclamațiilor, respectiv de rezolvare operativă a acestora, a celorlalte activități prevăzute în Regulament și Caietul de sarcini;</w:t>
      </w:r>
    </w:p>
    <w:p w14:paraId="5FF0882E" w14:textId="24FED946"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să țină evidența gestiunii serviciului și raportarea periodică a situației autorităților competente, conform reglementărilor </w:t>
      </w:r>
      <w:r w:rsidR="00250DEF"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vigoare;</w:t>
      </w:r>
    </w:p>
    <w:p w14:paraId="29A532D7" w14:textId="77777777"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să asigure personalul necesar pentru prestarea activităților asumate prin contract, precum și conducerea operativă prin dispecerat și asigurarea mijloacelor tehnice și a personalului de intervenție;</w:t>
      </w:r>
    </w:p>
    <w:p w14:paraId="419C2BAF" w14:textId="5FE22D77"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să nu subconcesioneze serviciul sau parte din acesta și bunurile care fac obiectul concesiunii, cu excepția subcontractanților declarați </w:t>
      </w:r>
      <w:r w:rsidR="00250DEF"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ofert</w:t>
      </w:r>
      <w:r w:rsidR="00250DEF"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w:t>
      </w:r>
    </w:p>
    <w:p w14:paraId="1F44C0A7" w14:textId="1530EF7C"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la încetarea contractului de delegare a gestiunii din alte cauze decât ajungerea la termen sau forța majoră, este obligat să asigure continuitatea prestării activității </w:t>
      </w:r>
      <w:r w:rsidR="009D023D"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 xml:space="preserve">n condițiile stipulate </w:t>
      </w:r>
      <w:r w:rsidR="009D023D"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contract, p</w:t>
      </w:r>
      <w:r w:rsidR="009D023D"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nă la preluarea acesteia de către concedent, dar nu mai mult de 90 de zile;</w:t>
      </w:r>
    </w:p>
    <w:p w14:paraId="2B9F859C" w14:textId="72612514"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să respecte condițiile impuse de natura activităților sau serviciilor publice (protejarea secretului de stat, materiale cu regim special, condiții de siguranță </w:t>
      </w:r>
      <w:r w:rsidR="009D023D"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exploatare, protecția mediului, protecția muncii, condiții privind folosirea și protejarea patrimoniului etc.)</w:t>
      </w:r>
      <w:r w:rsidR="009D023D" w:rsidRPr="0039602C">
        <w:rPr>
          <w:rFonts w:asciiTheme="minorHAnsi" w:hAnsiTheme="minorHAnsi" w:cstheme="minorHAnsi"/>
          <w:b w:val="0"/>
          <w:bCs w:val="0"/>
          <w:sz w:val="22"/>
          <w:szCs w:val="22"/>
        </w:rPr>
        <w:t>;</w:t>
      </w:r>
    </w:p>
    <w:p w14:paraId="21D57B54" w14:textId="6C651181" w:rsidR="002C3ABB" w:rsidRPr="0039602C" w:rsidRDefault="009D023D"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î</w:t>
      </w:r>
      <w:r w:rsidR="002C3ABB" w:rsidRPr="0039602C">
        <w:rPr>
          <w:rFonts w:asciiTheme="minorHAnsi" w:hAnsiTheme="minorHAnsi" w:cstheme="minorHAnsi"/>
          <w:b w:val="0"/>
          <w:bCs w:val="0"/>
          <w:sz w:val="22"/>
          <w:szCs w:val="22"/>
        </w:rPr>
        <w:t xml:space="preserve">n cazul </w:t>
      </w:r>
      <w:r w:rsidRPr="0039602C">
        <w:rPr>
          <w:rFonts w:asciiTheme="minorHAnsi" w:hAnsiTheme="minorHAnsi" w:cstheme="minorHAnsi"/>
          <w:b w:val="0"/>
          <w:bCs w:val="0"/>
          <w:sz w:val="22"/>
          <w:szCs w:val="22"/>
        </w:rPr>
        <w:t>î</w:t>
      </w:r>
      <w:r w:rsidR="002C3ABB" w:rsidRPr="0039602C">
        <w:rPr>
          <w:rFonts w:asciiTheme="minorHAnsi" w:hAnsiTheme="minorHAnsi" w:cstheme="minorHAnsi"/>
          <w:b w:val="0"/>
          <w:bCs w:val="0"/>
          <w:sz w:val="22"/>
          <w:szCs w:val="22"/>
        </w:rPr>
        <w:t xml:space="preserve">n care concesionarul sesizează existența sau posibilitatea existenței unei cauze de natură să conducă la imposibilitatea realizării activității ori serviciului public, va notifica de îndată acest fapt autorității publice, </w:t>
      </w:r>
      <w:r w:rsidRPr="0039602C">
        <w:rPr>
          <w:rFonts w:asciiTheme="minorHAnsi" w:hAnsiTheme="minorHAnsi" w:cstheme="minorHAnsi"/>
          <w:b w:val="0"/>
          <w:bCs w:val="0"/>
          <w:sz w:val="22"/>
          <w:szCs w:val="22"/>
        </w:rPr>
        <w:t>î</w:t>
      </w:r>
      <w:r w:rsidR="002C3ABB" w:rsidRPr="0039602C">
        <w:rPr>
          <w:rFonts w:asciiTheme="minorHAnsi" w:hAnsiTheme="minorHAnsi" w:cstheme="minorHAnsi"/>
          <w:b w:val="0"/>
          <w:bCs w:val="0"/>
          <w:sz w:val="22"/>
          <w:szCs w:val="22"/>
        </w:rPr>
        <w:t>n vederea luării măsurilor ce se impun pentru asigurarea continuității activității serviciului public;</w:t>
      </w:r>
    </w:p>
    <w:p w14:paraId="15E90E33" w14:textId="04BC576E"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să încheie contractele de utilități </w:t>
      </w:r>
      <w:r w:rsidR="005C28E0" w:rsidRPr="0039602C">
        <w:rPr>
          <w:rFonts w:asciiTheme="minorHAnsi" w:hAnsiTheme="minorHAnsi" w:cstheme="minorHAnsi"/>
          <w:b w:val="0"/>
          <w:bCs w:val="0"/>
          <w:sz w:val="22"/>
          <w:szCs w:val="22"/>
        </w:rPr>
        <w:t>(</w:t>
      </w:r>
      <w:r w:rsidRPr="0039602C">
        <w:rPr>
          <w:rFonts w:asciiTheme="minorHAnsi" w:hAnsiTheme="minorHAnsi" w:cstheme="minorHAnsi"/>
          <w:b w:val="0"/>
          <w:bCs w:val="0"/>
          <w:sz w:val="22"/>
          <w:szCs w:val="22"/>
        </w:rPr>
        <w:t>apă/canal, salubritate, etc.) precum și contracte pentru neutralizarea deșeurilor toxice, de origine animală, pentru neutralizare și incinerare a cadavrelor și a celorlalte deșeuri provenite din activitatea curentă;</w:t>
      </w:r>
    </w:p>
    <w:p w14:paraId="28D27559" w14:textId="2CA8D6A2"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să presteze serviciul de gestionare a câinilor f</w:t>
      </w:r>
      <w:r w:rsidR="005C28E0"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r</w:t>
      </w:r>
      <w:r w:rsidR="005C28E0"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st</w:t>
      </w:r>
      <w:r w:rsidR="005C28E0"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p</w:t>
      </w:r>
      <w:r w:rsidR="005C28E0"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n cu respectarea principiilor universalității, accesibilității, continuității și egalității de tratament față de utilizatori;</w:t>
      </w:r>
    </w:p>
    <w:p w14:paraId="2CECA15D" w14:textId="5765A6D7"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să plătească redevența la valoarea prevăzută și la termenul stabilit </w:t>
      </w:r>
      <w:r w:rsidR="005C28E0"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prezentul contract de concesiune;</w:t>
      </w:r>
    </w:p>
    <w:p w14:paraId="0CF731F3" w14:textId="3C4D43F5"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să aplice tarifele aprobate prin hotărâri ale Consiliului Local al </w:t>
      </w:r>
      <w:r w:rsidR="008241EC" w:rsidRPr="0039602C">
        <w:rPr>
          <w:rFonts w:asciiTheme="minorHAnsi" w:hAnsiTheme="minorHAnsi" w:cstheme="minorHAnsi"/>
          <w:b w:val="0"/>
          <w:bCs w:val="0"/>
          <w:sz w:val="22"/>
          <w:szCs w:val="22"/>
        </w:rPr>
        <w:t>Comuna</w:t>
      </w:r>
      <w:r w:rsidRPr="0039602C">
        <w:rPr>
          <w:rFonts w:asciiTheme="minorHAnsi" w:hAnsiTheme="minorHAnsi" w:cstheme="minorHAnsi"/>
          <w:b w:val="0"/>
          <w:bCs w:val="0"/>
          <w:sz w:val="22"/>
          <w:szCs w:val="22"/>
        </w:rPr>
        <w:t xml:space="preserve">ui </w:t>
      </w:r>
      <w:r w:rsidR="005105AC" w:rsidRPr="005105AC">
        <w:rPr>
          <w:rFonts w:asciiTheme="minorHAnsi" w:hAnsiTheme="minorHAnsi" w:cstheme="minorHAnsi"/>
          <w:b w:val="0"/>
          <w:sz w:val="24"/>
          <w:szCs w:val="24"/>
        </w:rPr>
        <w:t>Liebling</w:t>
      </w:r>
      <w:r w:rsidRPr="0039602C">
        <w:rPr>
          <w:rFonts w:asciiTheme="minorHAnsi" w:hAnsiTheme="minorHAnsi" w:cstheme="minorHAnsi"/>
          <w:b w:val="0"/>
          <w:bCs w:val="0"/>
          <w:sz w:val="22"/>
          <w:szCs w:val="22"/>
        </w:rPr>
        <w:t>;</w:t>
      </w:r>
    </w:p>
    <w:p w14:paraId="0243DD7F" w14:textId="6606351C"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să respecte orice prevederi care derivă din legile și reglementările </w:t>
      </w:r>
      <w:r w:rsidR="005C28E0"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 xml:space="preserve">n vigoare, precum și din hotărârile Consiliului local al </w:t>
      </w:r>
      <w:r w:rsidR="008241EC" w:rsidRPr="0039602C">
        <w:rPr>
          <w:rFonts w:asciiTheme="minorHAnsi" w:hAnsiTheme="minorHAnsi" w:cstheme="minorHAnsi"/>
          <w:b w:val="0"/>
          <w:bCs w:val="0"/>
          <w:sz w:val="22"/>
          <w:szCs w:val="22"/>
        </w:rPr>
        <w:t>Comun</w:t>
      </w:r>
      <w:r w:rsidR="005C28E0" w:rsidRPr="0039602C">
        <w:rPr>
          <w:rFonts w:asciiTheme="minorHAnsi" w:hAnsiTheme="minorHAnsi" w:cstheme="minorHAnsi"/>
          <w:b w:val="0"/>
          <w:bCs w:val="0"/>
          <w:sz w:val="22"/>
          <w:szCs w:val="22"/>
        </w:rPr>
        <w:t>e</w:t>
      </w:r>
      <w:r w:rsidRPr="0039602C">
        <w:rPr>
          <w:rFonts w:asciiTheme="minorHAnsi" w:hAnsiTheme="minorHAnsi" w:cstheme="minorHAnsi"/>
          <w:b w:val="0"/>
          <w:bCs w:val="0"/>
          <w:sz w:val="22"/>
          <w:szCs w:val="22"/>
        </w:rPr>
        <w:t xml:space="preserve">i </w:t>
      </w:r>
      <w:r w:rsidR="005105AC" w:rsidRPr="005105AC">
        <w:rPr>
          <w:rFonts w:asciiTheme="minorHAnsi" w:hAnsiTheme="minorHAnsi" w:cstheme="minorHAnsi"/>
          <w:b w:val="0"/>
          <w:sz w:val="24"/>
          <w:szCs w:val="24"/>
        </w:rPr>
        <w:t>Liebling</w:t>
      </w:r>
      <w:r w:rsidR="005105AC" w:rsidRPr="0039602C">
        <w:rPr>
          <w:rFonts w:asciiTheme="minorHAnsi" w:hAnsiTheme="minorHAnsi" w:cstheme="minorHAnsi"/>
          <w:b w:val="0"/>
          <w:bCs w:val="0"/>
          <w:sz w:val="22"/>
          <w:szCs w:val="22"/>
        </w:rPr>
        <w:t xml:space="preserve"> </w:t>
      </w:r>
      <w:r w:rsidRPr="0039602C">
        <w:rPr>
          <w:rFonts w:asciiTheme="minorHAnsi" w:hAnsiTheme="minorHAnsi" w:cstheme="minorHAnsi"/>
          <w:b w:val="0"/>
          <w:bCs w:val="0"/>
          <w:sz w:val="22"/>
          <w:szCs w:val="22"/>
        </w:rPr>
        <w:t>(obținerea autorizațiilor de funcționare, a vizelor, etc. și numai);</w:t>
      </w:r>
    </w:p>
    <w:p w14:paraId="0094F6AE" w14:textId="7D95F5FC" w:rsidR="002C3ABB" w:rsidRPr="0039602C" w:rsidRDefault="002C3ABB" w:rsidP="00C3198E">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să plătească despăgubiri/daune persoanelor fizice și/sau juridice pentru prejudiciile aduse din culpa sa, în exercitarea activității serviciului precum și pentru traumele suferite de persoanele fizice din cauza agresiunii câinilor fără stăpân de pe domeniul public și privat al </w:t>
      </w:r>
      <w:r w:rsidR="00AE2343" w:rsidRPr="0039602C">
        <w:rPr>
          <w:rFonts w:asciiTheme="minorHAnsi" w:hAnsiTheme="minorHAnsi" w:cstheme="minorHAnsi"/>
          <w:b w:val="0"/>
          <w:bCs w:val="0"/>
          <w:sz w:val="22"/>
          <w:szCs w:val="22"/>
        </w:rPr>
        <w:t>c</w:t>
      </w:r>
      <w:r w:rsidR="008241EC" w:rsidRPr="0039602C">
        <w:rPr>
          <w:rFonts w:asciiTheme="minorHAnsi" w:hAnsiTheme="minorHAnsi" w:cstheme="minorHAnsi"/>
          <w:b w:val="0"/>
          <w:bCs w:val="0"/>
          <w:sz w:val="22"/>
          <w:szCs w:val="22"/>
        </w:rPr>
        <w:t>omun</w:t>
      </w:r>
      <w:r w:rsidR="00AE2343" w:rsidRPr="0039602C">
        <w:rPr>
          <w:rFonts w:asciiTheme="minorHAnsi" w:hAnsiTheme="minorHAnsi" w:cstheme="minorHAnsi"/>
          <w:b w:val="0"/>
          <w:bCs w:val="0"/>
          <w:sz w:val="22"/>
          <w:szCs w:val="22"/>
        </w:rPr>
        <w:t>e</w:t>
      </w:r>
      <w:r w:rsidRPr="0039602C">
        <w:rPr>
          <w:rFonts w:asciiTheme="minorHAnsi" w:hAnsiTheme="minorHAnsi" w:cstheme="minorHAnsi"/>
          <w:b w:val="0"/>
          <w:bCs w:val="0"/>
          <w:sz w:val="22"/>
          <w:szCs w:val="22"/>
        </w:rPr>
        <w:t>i;</w:t>
      </w:r>
    </w:p>
    <w:p w14:paraId="32373C7A" w14:textId="0D75B9BA" w:rsidR="002C3ABB" w:rsidRPr="0039602C" w:rsidRDefault="002C3ABB" w:rsidP="00AE2343">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să presteze serviciul în condiții de continuitate și eficiență.</w:t>
      </w:r>
    </w:p>
    <w:p w14:paraId="0C17F3DB" w14:textId="77777777" w:rsidR="002C3ABB" w:rsidRPr="002D2F73" w:rsidRDefault="002C3ABB" w:rsidP="00DF6077">
      <w:pPr>
        <w:pStyle w:val="BodyText"/>
        <w:numPr>
          <w:ilvl w:val="0"/>
          <w:numId w:val="12"/>
        </w:numPr>
        <w:spacing w:before="240" w:after="120"/>
        <w:rPr>
          <w:rFonts w:asciiTheme="minorHAnsi" w:hAnsiTheme="minorHAnsi" w:cstheme="minorHAnsi"/>
          <w:b/>
          <w:bCs/>
          <w:sz w:val="24"/>
          <w:szCs w:val="24"/>
        </w:rPr>
      </w:pPr>
      <w:r w:rsidRPr="002D2F73">
        <w:rPr>
          <w:rFonts w:asciiTheme="minorHAnsi" w:hAnsiTheme="minorHAnsi" w:cstheme="minorHAnsi"/>
          <w:b/>
          <w:bCs/>
          <w:sz w:val="24"/>
          <w:szCs w:val="24"/>
        </w:rPr>
        <w:t>CAP. VII INTERDICȚIA SUBDELEGĂRII ȘI CESIONAREA CONTRACTULUI:</w:t>
      </w:r>
    </w:p>
    <w:p w14:paraId="190CCDB5" w14:textId="77304FBD" w:rsidR="00871044" w:rsidRPr="0039602C" w:rsidRDefault="002C3ABB" w:rsidP="00871044">
      <w:pPr>
        <w:pStyle w:val="Heading6"/>
        <w:numPr>
          <w:ilvl w:val="0"/>
          <w:numId w:val="15"/>
        </w:numPr>
        <w:spacing w:before="120"/>
        <w:rPr>
          <w:rFonts w:asciiTheme="minorHAnsi" w:hAnsiTheme="minorHAnsi" w:cstheme="minorHAnsi"/>
          <w:b w:val="0"/>
          <w:bCs w:val="0"/>
          <w:sz w:val="22"/>
          <w:szCs w:val="22"/>
        </w:rPr>
      </w:pPr>
      <w:r w:rsidRPr="0039602C">
        <w:rPr>
          <w:rFonts w:asciiTheme="minorHAnsi" w:hAnsiTheme="minorHAnsi" w:cstheme="minorHAnsi"/>
          <w:bCs w:val="0"/>
          <w:sz w:val="22"/>
          <w:szCs w:val="22"/>
        </w:rPr>
        <w:t>(1)</w:t>
      </w:r>
      <w:r w:rsidRPr="0039602C">
        <w:rPr>
          <w:rFonts w:asciiTheme="minorHAnsi" w:hAnsiTheme="minorHAnsi" w:cstheme="minorHAnsi"/>
          <w:b w:val="0"/>
          <w:bCs w:val="0"/>
          <w:sz w:val="22"/>
          <w:szCs w:val="22"/>
        </w:rPr>
        <w:t xml:space="preserve"> Se interzice concesionarului să încheie cu ter</w:t>
      </w:r>
      <w:r w:rsidR="00EE4C0C"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 contracte de subdelegare av</w:t>
      </w:r>
      <w:r w:rsidR="00EE4C0C"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nd ca obiect prestarea serviciului delegat sau par</w:t>
      </w:r>
      <w:r w:rsidR="00EE4C0C"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 din acesta.</w:t>
      </w:r>
    </w:p>
    <w:p w14:paraId="4A102D37" w14:textId="3FEAD3A5" w:rsidR="002C3ABB" w:rsidRPr="0039602C" w:rsidRDefault="002C3ABB" w:rsidP="00EE4C0C">
      <w:pPr>
        <w:pStyle w:val="Heading6"/>
        <w:numPr>
          <w:ilvl w:val="2"/>
          <w:numId w:val="23"/>
        </w:numPr>
        <w:spacing w:before="120"/>
        <w:rPr>
          <w:rFonts w:asciiTheme="minorHAnsi" w:hAnsiTheme="minorHAnsi" w:cstheme="minorHAnsi"/>
          <w:b w:val="0"/>
          <w:bCs w:val="0"/>
          <w:sz w:val="22"/>
          <w:szCs w:val="22"/>
        </w:rPr>
      </w:pPr>
      <w:r w:rsidRPr="0039602C">
        <w:rPr>
          <w:rFonts w:asciiTheme="minorHAnsi" w:hAnsiTheme="minorHAnsi" w:cstheme="minorHAnsi"/>
          <w:b w:val="0"/>
          <w:sz w:val="22"/>
          <w:szCs w:val="24"/>
        </w:rPr>
        <w:t>Cesionarea contractului de delegare de către concesionar unei alte societăți nu este admisă.</w:t>
      </w:r>
    </w:p>
    <w:p w14:paraId="69A369ED" w14:textId="46CC40B8" w:rsidR="002C3ABB" w:rsidRPr="002D2F73" w:rsidRDefault="002C3ABB" w:rsidP="00DF6077">
      <w:pPr>
        <w:pStyle w:val="BodyText"/>
        <w:numPr>
          <w:ilvl w:val="0"/>
          <w:numId w:val="12"/>
        </w:numPr>
        <w:spacing w:before="240" w:after="120"/>
        <w:rPr>
          <w:rFonts w:asciiTheme="minorHAnsi" w:hAnsiTheme="minorHAnsi" w:cstheme="minorHAnsi"/>
          <w:b/>
          <w:bCs/>
          <w:sz w:val="24"/>
          <w:szCs w:val="24"/>
        </w:rPr>
      </w:pPr>
      <w:r w:rsidRPr="002D2F73">
        <w:rPr>
          <w:rFonts w:asciiTheme="minorHAnsi" w:hAnsiTheme="minorHAnsi" w:cstheme="minorHAnsi"/>
          <w:b/>
          <w:bCs/>
          <w:sz w:val="24"/>
          <w:szCs w:val="24"/>
        </w:rPr>
        <w:t>ÎNCETAREA CONTRACTULUI</w:t>
      </w:r>
    </w:p>
    <w:p w14:paraId="3D2385DC" w14:textId="43EE8C52" w:rsidR="002C3ABB" w:rsidRPr="0039602C" w:rsidRDefault="002C3ABB" w:rsidP="00871044">
      <w:pPr>
        <w:pStyle w:val="Heading6"/>
        <w:numPr>
          <w:ilvl w:val="0"/>
          <w:numId w:val="23"/>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Prezentul contract de concesiune încetează </w:t>
      </w:r>
      <w:r w:rsidR="008A0D21"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următoarele situații:</w:t>
      </w:r>
    </w:p>
    <w:p w14:paraId="16D31DD2" w14:textId="666D622B" w:rsidR="002C3ABB" w:rsidRPr="0039602C" w:rsidRDefault="002C3ABB" w:rsidP="000C7C6B">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 xml:space="preserve">la expirarea duratei stabilite prin contractul de concesiune, dacă părțile nu convin, </w:t>
      </w:r>
      <w:r w:rsidR="008A0D21"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 xml:space="preserve">n scris, prelungirea acestuia </w:t>
      </w:r>
      <w:r w:rsidR="008A0D21"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condițiile legii;</w:t>
      </w:r>
    </w:p>
    <w:p w14:paraId="3C2BAD0C" w14:textId="09FF0F4E" w:rsidR="002C3ABB" w:rsidRPr="0039602C" w:rsidRDefault="008A0D21" w:rsidP="000C7C6B">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lastRenderedPageBreak/>
        <w:t>î</w:t>
      </w:r>
      <w:r w:rsidR="002C3ABB" w:rsidRPr="0039602C">
        <w:rPr>
          <w:rFonts w:asciiTheme="minorHAnsi" w:hAnsiTheme="minorHAnsi" w:cstheme="minorHAnsi"/>
          <w:b w:val="0"/>
          <w:bCs w:val="0"/>
          <w:sz w:val="22"/>
          <w:szCs w:val="22"/>
        </w:rPr>
        <w:t xml:space="preserve">n cazul </w:t>
      </w:r>
      <w:r w:rsidRPr="0039602C">
        <w:rPr>
          <w:rFonts w:asciiTheme="minorHAnsi" w:hAnsiTheme="minorHAnsi" w:cstheme="minorHAnsi"/>
          <w:b w:val="0"/>
          <w:bCs w:val="0"/>
          <w:sz w:val="22"/>
          <w:szCs w:val="22"/>
        </w:rPr>
        <w:t>î</w:t>
      </w:r>
      <w:r w:rsidR="002C3ABB" w:rsidRPr="0039602C">
        <w:rPr>
          <w:rFonts w:asciiTheme="minorHAnsi" w:hAnsiTheme="minorHAnsi" w:cstheme="minorHAnsi"/>
          <w:b w:val="0"/>
          <w:bCs w:val="0"/>
          <w:sz w:val="22"/>
          <w:szCs w:val="22"/>
        </w:rPr>
        <w:t xml:space="preserve">n care interesul național sau local o impune, prin denunțarea unilaterală de către concedent, cu plata unei despăgubiri juste și prealabile </w:t>
      </w:r>
      <w:r w:rsidRPr="0039602C">
        <w:rPr>
          <w:rFonts w:asciiTheme="minorHAnsi" w:hAnsiTheme="minorHAnsi" w:cstheme="minorHAnsi"/>
          <w:b w:val="0"/>
          <w:bCs w:val="0"/>
          <w:sz w:val="22"/>
          <w:szCs w:val="22"/>
        </w:rPr>
        <w:t>î</w:t>
      </w:r>
      <w:r w:rsidR="002C3ABB" w:rsidRPr="0039602C">
        <w:rPr>
          <w:rFonts w:asciiTheme="minorHAnsi" w:hAnsiTheme="minorHAnsi" w:cstheme="minorHAnsi"/>
          <w:b w:val="0"/>
          <w:bCs w:val="0"/>
          <w:sz w:val="22"/>
          <w:szCs w:val="22"/>
        </w:rPr>
        <w:t xml:space="preserve">n sarcina concedentului, </w:t>
      </w:r>
      <w:r w:rsidRPr="0039602C">
        <w:rPr>
          <w:rFonts w:asciiTheme="minorHAnsi" w:hAnsiTheme="minorHAnsi" w:cstheme="minorHAnsi"/>
          <w:b w:val="0"/>
          <w:bCs w:val="0"/>
          <w:sz w:val="22"/>
          <w:szCs w:val="22"/>
        </w:rPr>
        <w:t>î</w:t>
      </w:r>
      <w:r w:rsidR="002C3ABB" w:rsidRPr="0039602C">
        <w:rPr>
          <w:rFonts w:asciiTheme="minorHAnsi" w:hAnsiTheme="minorHAnsi" w:cstheme="minorHAnsi"/>
          <w:b w:val="0"/>
          <w:bCs w:val="0"/>
          <w:sz w:val="22"/>
          <w:szCs w:val="22"/>
        </w:rPr>
        <w:t>n caz de dezacord fiind competentă instanța de judecată;</w:t>
      </w:r>
    </w:p>
    <w:p w14:paraId="729A8231" w14:textId="23EE9980" w:rsidR="002C3ABB" w:rsidRPr="0039602C" w:rsidRDefault="008A0D21" w:rsidP="000C7C6B">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î</w:t>
      </w:r>
      <w:r w:rsidR="002C3ABB" w:rsidRPr="0039602C">
        <w:rPr>
          <w:rFonts w:asciiTheme="minorHAnsi" w:hAnsiTheme="minorHAnsi" w:cstheme="minorHAnsi"/>
          <w:b w:val="0"/>
          <w:bCs w:val="0"/>
          <w:sz w:val="22"/>
          <w:szCs w:val="22"/>
        </w:rPr>
        <w:t xml:space="preserve">n cazul nerespectării obligațiilor contractuale de către concesionar, prin reziliere de către concedent, cu plata unei despăgubiri </w:t>
      </w:r>
      <w:r w:rsidRPr="0039602C">
        <w:rPr>
          <w:rFonts w:asciiTheme="minorHAnsi" w:hAnsiTheme="minorHAnsi" w:cstheme="minorHAnsi"/>
          <w:b w:val="0"/>
          <w:bCs w:val="0"/>
          <w:sz w:val="22"/>
          <w:szCs w:val="22"/>
        </w:rPr>
        <w:t>î</w:t>
      </w:r>
      <w:r w:rsidR="002C3ABB" w:rsidRPr="0039602C">
        <w:rPr>
          <w:rFonts w:asciiTheme="minorHAnsi" w:hAnsiTheme="minorHAnsi" w:cstheme="minorHAnsi"/>
          <w:b w:val="0"/>
          <w:bCs w:val="0"/>
          <w:sz w:val="22"/>
          <w:szCs w:val="22"/>
        </w:rPr>
        <w:t xml:space="preserve">n sarcina concesionarului, </w:t>
      </w:r>
      <w:r w:rsidRPr="0039602C">
        <w:rPr>
          <w:rFonts w:asciiTheme="minorHAnsi" w:hAnsiTheme="minorHAnsi" w:cstheme="minorHAnsi"/>
          <w:b w:val="0"/>
          <w:bCs w:val="0"/>
          <w:sz w:val="22"/>
          <w:szCs w:val="22"/>
        </w:rPr>
        <w:t>î</w:t>
      </w:r>
      <w:r w:rsidR="002C3ABB" w:rsidRPr="0039602C">
        <w:rPr>
          <w:rFonts w:asciiTheme="minorHAnsi" w:hAnsiTheme="minorHAnsi" w:cstheme="minorHAnsi"/>
          <w:b w:val="0"/>
          <w:bCs w:val="0"/>
          <w:sz w:val="22"/>
          <w:szCs w:val="22"/>
        </w:rPr>
        <w:t>n caz de dezacord fiind competentă instanța de judecată;</w:t>
      </w:r>
    </w:p>
    <w:p w14:paraId="2C819407" w14:textId="363B9DB3" w:rsidR="002C3ABB" w:rsidRPr="0039602C" w:rsidRDefault="008A0D21" w:rsidP="000C7C6B">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î</w:t>
      </w:r>
      <w:r w:rsidR="002C3ABB" w:rsidRPr="0039602C">
        <w:rPr>
          <w:rFonts w:asciiTheme="minorHAnsi" w:hAnsiTheme="minorHAnsi" w:cstheme="minorHAnsi"/>
          <w:b w:val="0"/>
          <w:bCs w:val="0"/>
          <w:sz w:val="22"/>
          <w:szCs w:val="22"/>
        </w:rPr>
        <w:t>n cazul nerespectării obligațiilor contractuale de către concedent, prin reziliere de către concesionar;</w:t>
      </w:r>
    </w:p>
    <w:p w14:paraId="02189EB3" w14:textId="33393AD5" w:rsidR="002C3ABB" w:rsidRPr="0039602C" w:rsidRDefault="002C3ABB" w:rsidP="000C7C6B">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la dispariția, dintr-o cauză de fort,ă majoră, a serviciului concesionat sau a unei păr</w:t>
      </w:r>
      <w:r w:rsidR="004D37F8"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 importante din acesta, prin renunțare, fără plata unei despăgubiri;</w:t>
      </w:r>
    </w:p>
    <w:p w14:paraId="058CD774" w14:textId="4A4322B7" w:rsidR="002C3ABB" w:rsidRPr="0039602C" w:rsidRDefault="002C3ABB" w:rsidP="000C7C6B">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prin acordul de voință al păr</w:t>
      </w:r>
      <w:r w:rsidR="004D37F8"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 xml:space="preserve">ilor, exprimat </w:t>
      </w:r>
      <w:r w:rsidR="004D37F8"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scris;</w:t>
      </w:r>
    </w:p>
    <w:p w14:paraId="073226E2" w14:textId="782B2F67" w:rsidR="002C3ABB" w:rsidRPr="0039602C" w:rsidRDefault="004D37F8" w:rsidP="000C7C6B">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î</w:t>
      </w:r>
      <w:r w:rsidR="002C3ABB" w:rsidRPr="0039602C">
        <w:rPr>
          <w:rFonts w:asciiTheme="minorHAnsi" w:hAnsiTheme="minorHAnsi" w:cstheme="minorHAnsi"/>
          <w:b w:val="0"/>
          <w:bCs w:val="0"/>
          <w:sz w:val="22"/>
          <w:szCs w:val="22"/>
        </w:rPr>
        <w:t xml:space="preserve">n cazul </w:t>
      </w:r>
      <w:r w:rsidRPr="0039602C">
        <w:rPr>
          <w:rFonts w:asciiTheme="minorHAnsi" w:hAnsiTheme="minorHAnsi" w:cstheme="minorHAnsi"/>
          <w:b w:val="0"/>
          <w:bCs w:val="0"/>
          <w:sz w:val="22"/>
          <w:szCs w:val="22"/>
        </w:rPr>
        <w:t>î</w:t>
      </w:r>
      <w:r w:rsidR="002C3ABB" w:rsidRPr="0039602C">
        <w:rPr>
          <w:rFonts w:asciiTheme="minorHAnsi" w:hAnsiTheme="minorHAnsi" w:cstheme="minorHAnsi"/>
          <w:b w:val="0"/>
          <w:bCs w:val="0"/>
          <w:sz w:val="22"/>
          <w:szCs w:val="22"/>
        </w:rPr>
        <w:t xml:space="preserve">n care interesul local o impune, prin răscumpărarea unei concesiuni, care se poate face numai prin act administrativ, la propunerea concedentului. </w:t>
      </w:r>
      <w:r w:rsidRPr="0039602C">
        <w:rPr>
          <w:rFonts w:asciiTheme="minorHAnsi" w:hAnsiTheme="minorHAnsi" w:cstheme="minorHAnsi"/>
          <w:b w:val="0"/>
          <w:bCs w:val="0"/>
          <w:sz w:val="22"/>
          <w:szCs w:val="22"/>
        </w:rPr>
        <w:t>Î</w:t>
      </w:r>
      <w:r w:rsidR="002C3ABB" w:rsidRPr="0039602C">
        <w:rPr>
          <w:rFonts w:asciiTheme="minorHAnsi" w:hAnsiTheme="minorHAnsi" w:cstheme="minorHAnsi"/>
          <w:b w:val="0"/>
          <w:bCs w:val="0"/>
          <w:sz w:val="22"/>
          <w:szCs w:val="22"/>
        </w:rPr>
        <w:t>n acest caz se va întocmi o documentație tehnico-economic</w:t>
      </w:r>
      <w:r w:rsidRPr="0039602C">
        <w:rPr>
          <w:rFonts w:asciiTheme="minorHAnsi" w:hAnsiTheme="minorHAnsi" w:cstheme="minorHAnsi"/>
          <w:b w:val="0"/>
          <w:bCs w:val="0"/>
          <w:sz w:val="22"/>
          <w:szCs w:val="22"/>
        </w:rPr>
        <w:t>ă</w:t>
      </w:r>
      <w:r w:rsidR="002C3ABB" w:rsidRPr="0039602C">
        <w:rPr>
          <w:rFonts w:asciiTheme="minorHAnsi" w:hAnsiTheme="minorHAnsi" w:cstheme="minorHAnsi"/>
          <w:b w:val="0"/>
          <w:bCs w:val="0"/>
          <w:sz w:val="22"/>
          <w:szCs w:val="22"/>
        </w:rPr>
        <w:t xml:space="preserve"> </w:t>
      </w:r>
      <w:r w:rsidRPr="0039602C">
        <w:rPr>
          <w:rFonts w:asciiTheme="minorHAnsi" w:hAnsiTheme="minorHAnsi" w:cstheme="minorHAnsi"/>
          <w:b w:val="0"/>
          <w:bCs w:val="0"/>
          <w:sz w:val="22"/>
          <w:szCs w:val="22"/>
        </w:rPr>
        <w:t>î</w:t>
      </w:r>
      <w:r w:rsidR="002C3ABB" w:rsidRPr="0039602C">
        <w:rPr>
          <w:rFonts w:asciiTheme="minorHAnsi" w:hAnsiTheme="minorHAnsi" w:cstheme="minorHAnsi"/>
          <w:b w:val="0"/>
          <w:bCs w:val="0"/>
          <w:sz w:val="22"/>
          <w:szCs w:val="22"/>
        </w:rPr>
        <w:t xml:space="preserve">n care se va stabili prețul răscumpărării. </w:t>
      </w:r>
      <w:r w:rsidRPr="0039602C">
        <w:rPr>
          <w:rFonts w:asciiTheme="minorHAnsi" w:hAnsiTheme="minorHAnsi" w:cstheme="minorHAnsi"/>
          <w:b w:val="0"/>
          <w:bCs w:val="0"/>
          <w:sz w:val="22"/>
          <w:szCs w:val="22"/>
        </w:rPr>
        <w:t>Î</w:t>
      </w:r>
      <w:r w:rsidR="002C3ABB" w:rsidRPr="0039602C">
        <w:rPr>
          <w:rFonts w:asciiTheme="minorHAnsi" w:hAnsiTheme="minorHAnsi" w:cstheme="minorHAnsi"/>
          <w:b w:val="0"/>
          <w:bCs w:val="0"/>
          <w:sz w:val="22"/>
          <w:szCs w:val="22"/>
        </w:rPr>
        <w:t>n aceast</w:t>
      </w:r>
      <w:r w:rsidRPr="0039602C">
        <w:rPr>
          <w:rFonts w:asciiTheme="minorHAnsi" w:hAnsiTheme="minorHAnsi" w:cstheme="minorHAnsi"/>
          <w:b w:val="0"/>
          <w:bCs w:val="0"/>
          <w:sz w:val="22"/>
          <w:szCs w:val="22"/>
        </w:rPr>
        <w:t>ă</w:t>
      </w:r>
      <w:r w:rsidR="002C3ABB" w:rsidRPr="0039602C">
        <w:rPr>
          <w:rFonts w:asciiTheme="minorHAnsi" w:hAnsiTheme="minorHAnsi" w:cstheme="minorHAnsi"/>
          <w:b w:val="0"/>
          <w:bCs w:val="0"/>
          <w:sz w:val="22"/>
          <w:szCs w:val="22"/>
        </w:rPr>
        <w:t xml:space="preserve"> situație de încetare a concesiunii nu se percep daune.</w:t>
      </w:r>
    </w:p>
    <w:p w14:paraId="2A0A56E1" w14:textId="77777777" w:rsidR="002C3ABB" w:rsidRPr="0039602C" w:rsidRDefault="002C3ABB" w:rsidP="000C7C6B">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în cazul falimentului concesionarului sau în cazul în care acestuia i se retrage autorizația de funcționare sau aceasta nu este prelungită;</w:t>
      </w:r>
    </w:p>
    <w:p w14:paraId="69B3B574" w14:textId="4980247A" w:rsidR="002C3ABB" w:rsidRPr="0039602C" w:rsidRDefault="004D37F8" w:rsidP="000C7C6B">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n</w:t>
      </w:r>
      <w:r w:rsidR="002C3ABB" w:rsidRPr="0039602C">
        <w:rPr>
          <w:rFonts w:asciiTheme="minorHAnsi" w:hAnsiTheme="minorHAnsi" w:cstheme="minorHAnsi"/>
          <w:b w:val="0"/>
          <w:bCs w:val="0"/>
          <w:sz w:val="22"/>
          <w:szCs w:val="22"/>
        </w:rPr>
        <w:t>eefectuarea succesivă pe o perioadă de o lună de zile a mai mult de 10 solicitări ale concedentului atrage desființarea de drept a contractului, fără a mai fi necesară punerea în întârziere sau îndeplinirea vreunei formalități prealabile;</w:t>
      </w:r>
    </w:p>
    <w:p w14:paraId="2E451389" w14:textId="4532CCE6" w:rsidR="002C3ABB" w:rsidRPr="0039602C" w:rsidRDefault="004D37F8" w:rsidP="000C7C6B">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n</w:t>
      </w:r>
      <w:r w:rsidR="002C3ABB" w:rsidRPr="0039602C">
        <w:rPr>
          <w:rFonts w:asciiTheme="minorHAnsi" w:hAnsiTheme="minorHAnsi" w:cstheme="minorHAnsi"/>
          <w:b w:val="0"/>
          <w:bCs w:val="0"/>
          <w:sz w:val="22"/>
          <w:szCs w:val="22"/>
        </w:rPr>
        <w:t>eexecutarea succesiv</w:t>
      </w:r>
      <w:r w:rsidRPr="0039602C">
        <w:rPr>
          <w:rFonts w:asciiTheme="minorHAnsi" w:hAnsiTheme="minorHAnsi" w:cstheme="minorHAnsi"/>
          <w:b w:val="0"/>
          <w:bCs w:val="0"/>
          <w:sz w:val="22"/>
          <w:szCs w:val="22"/>
        </w:rPr>
        <w:t>ă</w:t>
      </w:r>
      <w:r w:rsidR="002C3ABB" w:rsidRPr="0039602C">
        <w:rPr>
          <w:rFonts w:asciiTheme="minorHAnsi" w:hAnsiTheme="minorHAnsi" w:cstheme="minorHAnsi"/>
          <w:b w:val="0"/>
          <w:bCs w:val="0"/>
          <w:sz w:val="22"/>
          <w:szCs w:val="22"/>
        </w:rPr>
        <w:t xml:space="preserve"> pe o perioada de 3 luni de zile a mai mult de 10% din volumul/cantitatea lucrărilor concesionate, specifice gestion</w:t>
      </w:r>
      <w:r w:rsidRPr="0039602C">
        <w:rPr>
          <w:rFonts w:asciiTheme="minorHAnsi" w:hAnsiTheme="minorHAnsi" w:cstheme="minorHAnsi"/>
          <w:b w:val="0"/>
          <w:bCs w:val="0"/>
          <w:sz w:val="22"/>
          <w:szCs w:val="22"/>
        </w:rPr>
        <w:t>ă</w:t>
      </w:r>
      <w:r w:rsidR="002C3ABB" w:rsidRPr="0039602C">
        <w:rPr>
          <w:rFonts w:asciiTheme="minorHAnsi" w:hAnsiTheme="minorHAnsi" w:cstheme="minorHAnsi"/>
          <w:b w:val="0"/>
          <w:bCs w:val="0"/>
          <w:sz w:val="22"/>
          <w:szCs w:val="22"/>
        </w:rPr>
        <w:t>rii câinilor f</w:t>
      </w:r>
      <w:r w:rsidRPr="0039602C">
        <w:rPr>
          <w:rFonts w:asciiTheme="minorHAnsi" w:hAnsiTheme="minorHAnsi" w:cstheme="minorHAnsi"/>
          <w:b w:val="0"/>
          <w:bCs w:val="0"/>
          <w:sz w:val="22"/>
          <w:szCs w:val="22"/>
        </w:rPr>
        <w:t>ă</w:t>
      </w:r>
      <w:r w:rsidR="002C3ABB" w:rsidRPr="0039602C">
        <w:rPr>
          <w:rFonts w:asciiTheme="minorHAnsi" w:hAnsiTheme="minorHAnsi" w:cstheme="minorHAnsi"/>
          <w:b w:val="0"/>
          <w:bCs w:val="0"/>
          <w:sz w:val="22"/>
          <w:szCs w:val="22"/>
        </w:rPr>
        <w:t>r</w:t>
      </w:r>
      <w:r w:rsidRPr="0039602C">
        <w:rPr>
          <w:rFonts w:asciiTheme="minorHAnsi" w:hAnsiTheme="minorHAnsi" w:cstheme="minorHAnsi"/>
          <w:b w:val="0"/>
          <w:bCs w:val="0"/>
          <w:sz w:val="22"/>
          <w:szCs w:val="22"/>
        </w:rPr>
        <w:t>ă</w:t>
      </w:r>
      <w:r w:rsidR="002C3ABB" w:rsidRPr="0039602C">
        <w:rPr>
          <w:rFonts w:asciiTheme="minorHAnsi" w:hAnsiTheme="minorHAnsi" w:cstheme="minorHAnsi"/>
          <w:b w:val="0"/>
          <w:bCs w:val="0"/>
          <w:sz w:val="22"/>
          <w:szCs w:val="22"/>
        </w:rPr>
        <w:t xml:space="preserve"> st</w:t>
      </w:r>
      <w:r w:rsidRPr="0039602C">
        <w:rPr>
          <w:rFonts w:asciiTheme="minorHAnsi" w:hAnsiTheme="minorHAnsi" w:cstheme="minorHAnsi"/>
          <w:b w:val="0"/>
          <w:bCs w:val="0"/>
          <w:sz w:val="22"/>
          <w:szCs w:val="22"/>
        </w:rPr>
        <w:t>ă</w:t>
      </w:r>
      <w:r w:rsidR="002C3ABB" w:rsidRPr="0039602C">
        <w:rPr>
          <w:rFonts w:asciiTheme="minorHAnsi" w:hAnsiTheme="minorHAnsi" w:cstheme="minorHAnsi"/>
          <w:b w:val="0"/>
          <w:bCs w:val="0"/>
          <w:sz w:val="22"/>
          <w:szCs w:val="22"/>
        </w:rPr>
        <w:t>p</w:t>
      </w:r>
      <w:r w:rsidRPr="0039602C">
        <w:rPr>
          <w:rFonts w:asciiTheme="minorHAnsi" w:hAnsiTheme="minorHAnsi" w:cstheme="minorHAnsi"/>
          <w:b w:val="0"/>
          <w:bCs w:val="0"/>
          <w:sz w:val="22"/>
          <w:szCs w:val="22"/>
        </w:rPr>
        <w:t>â</w:t>
      </w:r>
      <w:r w:rsidR="002C3ABB" w:rsidRPr="0039602C">
        <w:rPr>
          <w:rFonts w:asciiTheme="minorHAnsi" w:hAnsiTheme="minorHAnsi" w:cstheme="minorHAnsi"/>
          <w:b w:val="0"/>
          <w:bCs w:val="0"/>
          <w:sz w:val="22"/>
          <w:szCs w:val="22"/>
        </w:rPr>
        <w:t>n, d</w:t>
      </w:r>
      <w:r w:rsidRPr="0039602C">
        <w:rPr>
          <w:rFonts w:asciiTheme="minorHAnsi" w:hAnsiTheme="minorHAnsi" w:cstheme="minorHAnsi"/>
          <w:b w:val="0"/>
          <w:bCs w:val="0"/>
          <w:sz w:val="22"/>
          <w:szCs w:val="22"/>
        </w:rPr>
        <w:t>ă</w:t>
      </w:r>
      <w:r w:rsidR="002C3ABB" w:rsidRPr="0039602C">
        <w:rPr>
          <w:rFonts w:asciiTheme="minorHAnsi" w:hAnsiTheme="minorHAnsi" w:cstheme="minorHAnsi"/>
          <w:b w:val="0"/>
          <w:bCs w:val="0"/>
          <w:sz w:val="22"/>
          <w:szCs w:val="22"/>
        </w:rPr>
        <w:t xml:space="preserve"> dreptul concedentului s</w:t>
      </w:r>
      <w:r w:rsidRPr="0039602C">
        <w:rPr>
          <w:rFonts w:asciiTheme="minorHAnsi" w:hAnsiTheme="minorHAnsi" w:cstheme="minorHAnsi"/>
          <w:b w:val="0"/>
          <w:bCs w:val="0"/>
          <w:sz w:val="22"/>
          <w:szCs w:val="22"/>
        </w:rPr>
        <w:t>ă</w:t>
      </w:r>
      <w:r w:rsidR="002C3ABB" w:rsidRPr="0039602C">
        <w:rPr>
          <w:rFonts w:asciiTheme="minorHAnsi" w:hAnsiTheme="minorHAnsi" w:cstheme="minorHAnsi"/>
          <w:b w:val="0"/>
          <w:bCs w:val="0"/>
          <w:sz w:val="22"/>
          <w:szCs w:val="22"/>
        </w:rPr>
        <w:t xml:space="preserve"> procedeze la desființarea acestuia de drept f</w:t>
      </w:r>
      <w:r w:rsidRPr="0039602C">
        <w:rPr>
          <w:rFonts w:asciiTheme="minorHAnsi" w:hAnsiTheme="minorHAnsi" w:cstheme="minorHAnsi"/>
          <w:b w:val="0"/>
          <w:bCs w:val="0"/>
          <w:sz w:val="22"/>
          <w:szCs w:val="22"/>
        </w:rPr>
        <w:t>ă</w:t>
      </w:r>
      <w:r w:rsidR="002C3ABB" w:rsidRPr="0039602C">
        <w:rPr>
          <w:rFonts w:asciiTheme="minorHAnsi" w:hAnsiTheme="minorHAnsi" w:cstheme="minorHAnsi"/>
          <w:b w:val="0"/>
          <w:bCs w:val="0"/>
          <w:sz w:val="22"/>
          <w:szCs w:val="22"/>
        </w:rPr>
        <w:t>r</w:t>
      </w:r>
      <w:r w:rsidRPr="0039602C">
        <w:rPr>
          <w:rFonts w:asciiTheme="minorHAnsi" w:hAnsiTheme="minorHAnsi" w:cstheme="minorHAnsi"/>
          <w:b w:val="0"/>
          <w:bCs w:val="0"/>
          <w:sz w:val="22"/>
          <w:szCs w:val="22"/>
        </w:rPr>
        <w:t>ă</w:t>
      </w:r>
      <w:r w:rsidR="002C3ABB" w:rsidRPr="0039602C">
        <w:rPr>
          <w:rFonts w:asciiTheme="minorHAnsi" w:hAnsiTheme="minorHAnsi" w:cstheme="minorHAnsi"/>
          <w:b w:val="0"/>
          <w:bCs w:val="0"/>
          <w:sz w:val="22"/>
          <w:szCs w:val="22"/>
        </w:rPr>
        <w:t xml:space="preserve"> punerea </w:t>
      </w:r>
      <w:r w:rsidRPr="0039602C">
        <w:rPr>
          <w:rFonts w:asciiTheme="minorHAnsi" w:hAnsiTheme="minorHAnsi" w:cstheme="minorHAnsi"/>
          <w:b w:val="0"/>
          <w:bCs w:val="0"/>
          <w:sz w:val="22"/>
          <w:szCs w:val="22"/>
        </w:rPr>
        <w:t>î</w:t>
      </w:r>
      <w:r w:rsidR="002C3ABB" w:rsidRPr="0039602C">
        <w:rPr>
          <w:rFonts w:asciiTheme="minorHAnsi" w:hAnsiTheme="minorHAnsi" w:cstheme="minorHAnsi"/>
          <w:b w:val="0"/>
          <w:bCs w:val="0"/>
          <w:sz w:val="22"/>
          <w:szCs w:val="22"/>
        </w:rPr>
        <w:t xml:space="preserve">n întârziere </w:t>
      </w:r>
      <w:r w:rsidRPr="0039602C">
        <w:rPr>
          <w:rFonts w:asciiTheme="minorHAnsi" w:hAnsiTheme="minorHAnsi" w:cstheme="minorHAnsi"/>
          <w:b w:val="0"/>
          <w:bCs w:val="0"/>
          <w:sz w:val="22"/>
          <w:szCs w:val="22"/>
        </w:rPr>
        <w:t>ș</w:t>
      </w:r>
      <w:r w:rsidR="002C3ABB" w:rsidRPr="0039602C">
        <w:rPr>
          <w:rFonts w:asciiTheme="minorHAnsi" w:hAnsiTheme="minorHAnsi" w:cstheme="minorHAnsi"/>
          <w:b w:val="0"/>
          <w:bCs w:val="0"/>
          <w:sz w:val="22"/>
          <w:szCs w:val="22"/>
        </w:rPr>
        <w:t>i f</w:t>
      </w:r>
      <w:r w:rsidRPr="0039602C">
        <w:rPr>
          <w:rFonts w:asciiTheme="minorHAnsi" w:hAnsiTheme="minorHAnsi" w:cstheme="minorHAnsi"/>
          <w:b w:val="0"/>
          <w:bCs w:val="0"/>
          <w:sz w:val="22"/>
          <w:szCs w:val="22"/>
        </w:rPr>
        <w:t>ă</w:t>
      </w:r>
      <w:r w:rsidR="002C3ABB" w:rsidRPr="0039602C">
        <w:rPr>
          <w:rFonts w:asciiTheme="minorHAnsi" w:hAnsiTheme="minorHAnsi" w:cstheme="minorHAnsi"/>
          <w:b w:val="0"/>
          <w:bCs w:val="0"/>
          <w:sz w:val="22"/>
          <w:szCs w:val="22"/>
        </w:rPr>
        <w:t>r</w:t>
      </w:r>
      <w:r w:rsidRPr="0039602C">
        <w:rPr>
          <w:rFonts w:asciiTheme="minorHAnsi" w:hAnsiTheme="minorHAnsi" w:cstheme="minorHAnsi"/>
          <w:b w:val="0"/>
          <w:bCs w:val="0"/>
          <w:sz w:val="22"/>
          <w:szCs w:val="22"/>
        </w:rPr>
        <w:t>ă</w:t>
      </w:r>
      <w:r w:rsidR="002C3ABB" w:rsidRPr="0039602C">
        <w:rPr>
          <w:rFonts w:asciiTheme="minorHAnsi" w:hAnsiTheme="minorHAnsi" w:cstheme="minorHAnsi"/>
          <w:b w:val="0"/>
          <w:bCs w:val="0"/>
          <w:sz w:val="22"/>
          <w:szCs w:val="22"/>
        </w:rPr>
        <w:t xml:space="preserve"> intervenția instanței de judecat</w:t>
      </w:r>
      <w:r w:rsidRPr="0039602C">
        <w:rPr>
          <w:rFonts w:asciiTheme="minorHAnsi" w:hAnsiTheme="minorHAnsi" w:cstheme="minorHAnsi"/>
          <w:b w:val="0"/>
          <w:bCs w:val="0"/>
          <w:sz w:val="22"/>
          <w:szCs w:val="22"/>
        </w:rPr>
        <w:t>ă</w:t>
      </w:r>
      <w:r w:rsidR="00EC562C" w:rsidRPr="0039602C">
        <w:rPr>
          <w:rFonts w:asciiTheme="minorHAnsi" w:hAnsiTheme="minorHAnsi" w:cstheme="minorHAnsi"/>
          <w:b w:val="0"/>
          <w:bCs w:val="0"/>
          <w:sz w:val="22"/>
          <w:szCs w:val="22"/>
        </w:rPr>
        <w:t>;</w:t>
      </w:r>
    </w:p>
    <w:p w14:paraId="2B0B33EE" w14:textId="4960A218" w:rsidR="002C3ABB" w:rsidRPr="0039602C" w:rsidRDefault="002C3ABB" w:rsidP="000C7C6B">
      <w:pPr>
        <w:pStyle w:val="Heading6"/>
        <w:numPr>
          <w:ilvl w:val="3"/>
          <w:numId w:val="15"/>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alte cauze de încetare, fără a aduce atingere reglement</w:t>
      </w:r>
      <w:r w:rsidR="00EC562C"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rilor </w:t>
      </w:r>
      <w:r w:rsidR="00EC562C"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materie.</w:t>
      </w:r>
    </w:p>
    <w:p w14:paraId="67D3FE09" w14:textId="1445028F" w:rsidR="002C3ABB" w:rsidRPr="0039602C" w:rsidRDefault="002C3ABB" w:rsidP="00871044">
      <w:pPr>
        <w:pStyle w:val="Heading6"/>
        <w:numPr>
          <w:ilvl w:val="0"/>
          <w:numId w:val="23"/>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Concedentul are dreptul de a rezilia contractul, în condițiile în care acesta nu este mulțumit de prestarea serviciului de către concesionar, cu o notificare în acest sens. Notificarea trebuie comunicată cu cel puțin 60 zile înainte.</w:t>
      </w:r>
    </w:p>
    <w:p w14:paraId="4AC59189" w14:textId="41A929E7" w:rsidR="002C3ABB" w:rsidRPr="0039602C" w:rsidRDefault="002C3ABB" w:rsidP="00871044">
      <w:pPr>
        <w:pStyle w:val="Heading6"/>
        <w:numPr>
          <w:ilvl w:val="0"/>
          <w:numId w:val="23"/>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Concedentul își rezerv</w:t>
      </w:r>
      <w:r w:rsidR="00EC562C"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dreptul de a denunța unilateral contractul de concesiune </w:t>
      </w:r>
      <w:r w:rsidR="00EC562C" w:rsidRPr="0039602C">
        <w:rPr>
          <w:rFonts w:asciiTheme="minorHAnsi" w:hAnsiTheme="minorHAnsi" w:cstheme="minorHAnsi"/>
          <w:b w:val="0"/>
          <w:bCs w:val="0"/>
          <w:sz w:val="22"/>
          <w:szCs w:val="22"/>
        </w:rPr>
        <w:t>î</w:t>
      </w:r>
      <w:r w:rsidRPr="0039602C">
        <w:rPr>
          <w:rFonts w:asciiTheme="minorHAnsi" w:hAnsiTheme="minorHAnsi" w:cstheme="minorHAnsi"/>
          <w:b w:val="0"/>
          <w:bCs w:val="0"/>
          <w:sz w:val="22"/>
          <w:szCs w:val="22"/>
        </w:rPr>
        <w:t>n cel mult 30 de zile de la apariția unor circumstanțe care nu au putut fi prevăzute la data încheierii contractului și care conduc la modificarea clauzelor contractuale astfel încât îndeplinirea contractului respectiv ar fi contrară interesului public. În acest caz, concesionarul are dreptul de a pretinde numai plata corespunzătoare pentru partea din contract îndeplinită p</w:t>
      </w:r>
      <w:r w:rsidR="00EC562C"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n</w:t>
      </w:r>
      <w:r w:rsidR="00EC562C"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la data denunțării unilaterale a contractului.</w:t>
      </w:r>
    </w:p>
    <w:p w14:paraId="186D0EB0" w14:textId="0130757F" w:rsidR="002C3ABB" w:rsidRPr="0039602C" w:rsidRDefault="002C3ABB" w:rsidP="00871044">
      <w:pPr>
        <w:pStyle w:val="Heading6"/>
        <w:numPr>
          <w:ilvl w:val="0"/>
          <w:numId w:val="23"/>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Nerespectarea obligațiilor asumate prin prezentul contract de către una dintre păr</w:t>
      </w:r>
      <w:r w:rsidR="00EC562C"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 d</w:t>
      </w:r>
      <w:r w:rsidR="00EC562C" w:rsidRPr="0039602C">
        <w:rPr>
          <w:rFonts w:asciiTheme="minorHAnsi" w:hAnsiTheme="minorHAnsi" w:cstheme="minorHAnsi"/>
          <w:b w:val="0"/>
          <w:bCs w:val="0"/>
          <w:sz w:val="22"/>
          <w:szCs w:val="22"/>
        </w:rPr>
        <w:t>ă</w:t>
      </w:r>
      <w:r w:rsidRPr="0039602C">
        <w:rPr>
          <w:rFonts w:asciiTheme="minorHAnsi" w:hAnsiTheme="minorHAnsi" w:cstheme="minorHAnsi"/>
          <w:b w:val="0"/>
          <w:bCs w:val="0"/>
          <w:sz w:val="22"/>
          <w:szCs w:val="22"/>
        </w:rPr>
        <w:t xml:space="preserve"> dreptul părții lezate de a cere rezilierea contractului de concesiune </w:t>
      </w:r>
      <w:r w:rsidR="00EC562C" w:rsidRPr="0039602C">
        <w:rPr>
          <w:rFonts w:asciiTheme="minorHAnsi" w:hAnsiTheme="minorHAnsi" w:cstheme="minorHAnsi"/>
          <w:b w:val="0"/>
          <w:bCs w:val="0"/>
          <w:sz w:val="22"/>
          <w:szCs w:val="22"/>
        </w:rPr>
        <w:t>ș</w:t>
      </w:r>
      <w:r w:rsidRPr="0039602C">
        <w:rPr>
          <w:rFonts w:asciiTheme="minorHAnsi" w:hAnsiTheme="minorHAnsi" w:cstheme="minorHAnsi"/>
          <w:b w:val="0"/>
          <w:bCs w:val="0"/>
          <w:sz w:val="22"/>
          <w:szCs w:val="22"/>
        </w:rPr>
        <w:t>i de a pretinde plata de daune-interese.</w:t>
      </w:r>
    </w:p>
    <w:p w14:paraId="2AD92837" w14:textId="352A3D01" w:rsidR="002C3ABB" w:rsidRPr="0039602C" w:rsidRDefault="002C3ABB" w:rsidP="00871044">
      <w:pPr>
        <w:pStyle w:val="Heading6"/>
        <w:numPr>
          <w:ilvl w:val="0"/>
          <w:numId w:val="23"/>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La încetarea contractului din orice cauză, bunurile ce au fost utilizate de concesionar în derularea contractului vor fi repartizate după cum urmează:</w:t>
      </w:r>
    </w:p>
    <w:p w14:paraId="67E89B3F" w14:textId="77777777" w:rsidR="002C3ABB" w:rsidRPr="0039602C" w:rsidRDefault="002C3ABB" w:rsidP="000C7C6B">
      <w:pPr>
        <w:pStyle w:val="Heading6"/>
        <w:numPr>
          <w:ilvl w:val="3"/>
          <w:numId w:val="26"/>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bunuri de retur ce revin de plin drept, gratuit și libere de sarcini concedentului. Sunt bunuri de retur bunurile care au făcut obiectul concesiunii și investițiile minime obligatorii solicitate de concedent prin caietul de sarcini;</w:t>
      </w:r>
    </w:p>
    <w:p w14:paraId="637B4E55" w14:textId="0E0E0ED5" w:rsidR="002C3ABB" w:rsidRPr="0039602C" w:rsidRDefault="002C3ABB" w:rsidP="00514086">
      <w:pPr>
        <w:pStyle w:val="Heading6"/>
        <w:numPr>
          <w:ilvl w:val="3"/>
          <w:numId w:val="26"/>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bunuri proprii, bunuri care la data încetării contractului rămân în proprietatea concesionarului. Sunt bunuri proprii bunurile care au apar</w:t>
      </w:r>
      <w:r w:rsidR="00EC562C"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inut concesionarului și au fost utilizate de acesta pe durata concesiunii, cu exceptia celor utilizate de către concesionar pentru optimizarea activităților.</w:t>
      </w:r>
    </w:p>
    <w:p w14:paraId="0C78F5A3" w14:textId="0419C442" w:rsidR="002C3ABB" w:rsidRPr="002D2F73" w:rsidRDefault="002C3ABB" w:rsidP="00DF6077">
      <w:pPr>
        <w:pStyle w:val="BodyText"/>
        <w:numPr>
          <w:ilvl w:val="0"/>
          <w:numId w:val="12"/>
        </w:numPr>
        <w:spacing w:before="240" w:after="120"/>
        <w:rPr>
          <w:rFonts w:asciiTheme="minorHAnsi" w:hAnsiTheme="minorHAnsi" w:cstheme="minorHAnsi"/>
          <w:b/>
          <w:bCs/>
          <w:sz w:val="24"/>
          <w:szCs w:val="24"/>
        </w:rPr>
      </w:pPr>
      <w:r w:rsidRPr="002D2F73">
        <w:rPr>
          <w:rFonts w:asciiTheme="minorHAnsi" w:hAnsiTheme="minorHAnsi" w:cstheme="minorHAnsi"/>
          <w:b/>
          <w:bCs/>
          <w:sz w:val="24"/>
          <w:szCs w:val="24"/>
        </w:rPr>
        <w:t>SANC</w:t>
      </w:r>
      <w:r w:rsidR="000C7C6B">
        <w:rPr>
          <w:rFonts w:asciiTheme="minorHAnsi" w:hAnsiTheme="minorHAnsi" w:cstheme="minorHAnsi"/>
          <w:b/>
          <w:bCs/>
          <w:sz w:val="24"/>
          <w:szCs w:val="24"/>
        </w:rPr>
        <w:t>Ț</w:t>
      </w:r>
      <w:r w:rsidRPr="002D2F73">
        <w:rPr>
          <w:rFonts w:asciiTheme="minorHAnsi" w:hAnsiTheme="minorHAnsi" w:cstheme="minorHAnsi"/>
          <w:b/>
          <w:bCs/>
          <w:sz w:val="24"/>
          <w:szCs w:val="24"/>
        </w:rPr>
        <w:t>UNI</w:t>
      </w:r>
    </w:p>
    <w:p w14:paraId="17743121" w14:textId="689B5CE4" w:rsidR="002C3ABB" w:rsidRPr="0039602C" w:rsidRDefault="002C3ABB" w:rsidP="00871044">
      <w:pPr>
        <w:pStyle w:val="Heading6"/>
        <w:numPr>
          <w:ilvl w:val="0"/>
          <w:numId w:val="23"/>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Pentru încălcări ale obliga</w:t>
      </w:r>
      <w:r w:rsidR="00514086"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iilor stabilite prin contractul de concesiune și prin caietul de sarcini, concesionarul va fi sanc</w:t>
      </w:r>
      <w:r w:rsidR="00514086"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ionat după cum urmează:</w:t>
      </w:r>
    </w:p>
    <w:p w14:paraId="5F8D7A54" w14:textId="21C91194" w:rsidR="002C3ABB" w:rsidRPr="0039602C" w:rsidRDefault="00514086" w:rsidP="000C7C6B">
      <w:pPr>
        <w:pStyle w:val="Heading6"/>
        <w:numPr>
          <w:ilvl w:val="3"/>
          <w:numId w:val="28"/>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n</w:t>
      </w:r>
      <w:r w:rsidR="002C3ABB" w:rsidRPr="0039602C">
        <w:rPr>
          <w:rFonts w:asciiTheme="minorHAnsi" w:hAnsiTheme="minorHAnsi" w:cstheme="minorHAnsi"/>
          <w:b w:val="0"/>
          <w:bCs w:val="0"/>
          <w:sz w:val="22"/>
          <w:szCs w:val="22"/>
        </w:rPr>
        <w:t>eefectuarea capturării câinilor fără stăpân ca urmare a solicitărilor primite, în termen de maximum 24 de ore de la data comunicării acestora, se sanctionează cu 5% din contravaloarea presta</w:t>
      </w:r>
      <w:r w:rsidRPr="0039602C">
        <w:rPr>
          <w:rFonts w:asciiTheme="minorHAnsi" w:hAnsiTheme="minorHAnsi" w:cstheme="minorHAnsi"/>
          <w:b w:val="0"/>
          <w:bCs w:val="0"/>
          <w:sz w:val="22"/>
          <w:szCs w:val="22"/>
        </w:rPr>
        <w:t>ț</w:t>
      </w:r>
      <w:r w:rsidR="002C3ABB" w:rsidRPr="0039602C">
        <w:rPr>
          <w:rFonts w:asciiTheme="minorHAnsi" w:hAnsiTheme="minorHAnsi" w:cstheme="minorHAnsi"/>
          <w:b w:val="0"/>
          <w:bCs w:val="0"/>
          <w:sz w:val="22"/>
          <w:szCs w:val="22"/>
        </w:rPr>
        <w:t xml:space="preserve">iei </w:t>
      </w:r>
      <w:r w:rsidR="002C3ABB" w:rsidRPr="0039602C">
        <w:rPr>
          <w:rFonts w:asciiTheme="minorHAnsi" w:hAnsiTheme="minorHAnsi" w:cstheme="minorHAnsi"/>
          <w:b w:val="0"/>
          <w:bCs w:val="0"/>
          <w:sz w:val="22"/>
          <w:szCs w:val="22"/>
        </w:rPr>
        <w:lastRenderedPageBreak/>
        <w:t>executată de la data comunicării și până la executarea efectivă a solicitării;</w:t>
      </w:r>
    </w:p>
    <w:p w14:paraId="519AE353" w14:textId="352B2F0A" w:rsidR="002C3ABB" w:rsidRPr="0039602C" w:rsidRDefault="00514086" w:rsidP="000C7C6B">
      <w:pPr>
        <w:pStyle w:val="Heading6"/>
        <w:numPr>
          <w:ilvl w:val="3"/>
          <w:numId w:val="28"/>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n</w:t>
      </w:r>
      <w:r w:rsidR="002C3ABB" w:rsidRPr="0039602C">
        <w:rPr>
          <w:rFonts w:asciiTheme="minorHAnsi" w:hAnsiTheme="minorHAnsi" w:cstheme="minorHAnsi"/>
          <w:b w:val="0"/>
          <w:bCs w:val="0"/>
          <w:sz w:val="22"/>
          <w:szCs w:val="22"/>
        </w:rPr>
        <w:t>eefectuarea succesivă pe o perioadă de o lună de zile a mai mult de 10 solicitări ale concedentului, atrage desfiin</w:t>
      </w:r>
      <w:r w:rsidRPr="0039602C">
        <w:rPr>
          <w:rFonts w:asciiTheme="minorHAnsi" w:hAnsiTheme="minorHAnsi" w:cstheme="minorHAnsi"/>
          <w:b w:val="0"/>
          <w:bCs w:val="0"/>
          <w:sz w:val="22"/>
          <w:szCs w:val="22"/>
        </w:rPr>
        <w:t>ț</w:t>
      </w:r>
      <w:r w:rsidR="002C3ABB" w:rsidRPr="0039602C">
        <w:rPr>
          <w:rFonts w:asciiTheme="minorHAnsi" w:hAnsiTheme="minorHAnsi" w:cstheme="minorHAnsi"/>
          <w:b w:val="0"/>
          <w:bCs w:val="0"/>
          <w:sz w:val="22"/>
          <w:szCs w:val="22"/>
        </w:rPr>
        <w:t>area de drept a contractului, fără a mai fi necesară punerea în întârziere sau îndeplinirea vreunei formalită</w:t>
      </w:r>
      <w:r w:rsidRPr="0039602C">
        <w:rPr>
          <w:rFonts w:asciiTheme="minorHAnsi" w:hAnsiTheme="minorHAnsi" w:cstheme="minorHAnsi"/>
          <w:b w:val="0"/>
          <w:bCs w:val="0"/>
          <w:sz w:val="22"/>
          <w:szCs w:val="22"/>
        </w:rPr>
        <w:t>ț</w:t>
      </w:r>
      <w:r w:rsidR="002C3ABB" w:rsidRPr="0039602C">
        <w:rPr>
          <w:rFonts w:asciiTheme="minorHAnsi" w:hAnsiTheme="minorHAnsi" w:cstheme="minorHAnsi"/>
          <w:b w:val="0"/>
          <w:bCs w:val="0"/>
          <w:sz w:val="22"/>
          <w:szCs w:val="22"/>
        </w:rPr>
        <w:t>i prealabile;</w:t>
      </w:r>
    </w:p>
    <w:p w14:paraId="7634F897" w14:textId="6E73F2FA" w:rsidR="002C3ABB" w:rsidRPr="0039602C" w:rsidRDefault="00514086" w:rsidP="00033545">
      <w:pPr>
        <w:pStyle w:val="Heading6"/>
        <w:numPr>
          <w:ilvl w:val="3"/>
          <w:numId w:val="28"/>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n</w:t>
      </w:r>
      <w:r w:rsidR="002C3ABB" w:rsidRPr="0039602C">
        <w:rPr>
          <w:rFonts w:asciiTheme="minorHAnsi" w:hAnsiTheme="minorHAnsi" w:cstheme="minorHAnsi"/>
          <w:b w:val="0"/>
          <w:bCs w:val="0"/>
          <w:sz w:val="22"/>
          <w:szCs w:val="22"/>
        </w:rPr>
        <w:t>erespectarea condi</w:t>
      </w:r>
      <w:r w:rsidR="00033545" w:rsidRPr="0039602C">
        <w:rPr>
          <w:rFonts w:asciiTheme="minorHAnsi" w:hAnsiTheme="minorHAnsi" w:cstheme="minorHAnsi"/>
          <w:b w:val="0"/>
          <w:bCs w:val="0"/>
          <w:sz w:val="22"/>
          <w:szCs w:val="22"/>
        </w:rPr>
        <w:t>ț</w:t>
      </w:r>
      <w:r w:rsidR="002C3ABB" w:rsidRPr="0039602C">
        <w:rPr>
          <w:rFonts w:asciiTheme="minorHAnsi" w:hAnsiTheme="minorHAnsi" w:cstheme="minorHAnsi"/>
          <w:b w:val="0"/>
          <w:bCs w:val="0"/>
          <w:sz w:val="22"/>
          <w:szCs w:val="22"/>
        </w:rPr>
        <w:t>iilor sanitar</w:t>
      </w:r>
      <w:r w:rsidR="00033545" w:rsidRPr="0039602C">
        <w:rPr>
          <w:rFonts w:asciiTheme="minorHAnsi" w:hAnsiTheme="minorHAnsi" w:cstheme="minorHAnsi"/>
          <w:b w:val="0"/>
          <w:bCs w:val="0"/>
          <w:sz w:val="22"/>
          <w:szCs w:val="22"/>
        </w:rPr>
        <w:t>-</w:t>
      </w:r>
      <w:r w:rsidR="002C3ABB" w:rsidRPr="0039602C">
        <w:rPr>
          <w:rFonts w:asciiTheme="minorHAnsi" w:hAnsiTheme="minorHAnsi" w:cstheme="minorHAnsi"/>
          <w:b w:val="0"/>
          <w:bCs w:val="0"/>
          <w:sz w:val="22"/>
          <w:szCs w:val="22"/>
        </w:rPr>
        <w:t>veterinare impuse de legisla</w:t>
      </w:r>
      <w:r w:rsidR="00033545" w:rsidRPr="0039602C">
        <w:rPr>
          <w:rFonts w:asciiTheme="minorHAnsi" w:hAnsiTheme="minorHAnsi" w:cstheme="minorHAnsi"/>
          <w:b w:val="0"/>
          <w:bCs w:val="0"/>
          <w:sz w:val="22"/>
          <w:szCs w:val="22"/>
        </w:rPr>
        <w:t>ț</w:t>
      </w:r>
      <w:r w:rsidR="002C3ABB" w:rsidRPr="0039602C">
        <w:rPr>
          <w:rFonts w:asciiTheme="minorHAnsi" w:hAnsiTheme="minorHAnsi" w:cstheme="minorHAnsi"/>
          <w:b w:val="0"/>
          <w:bCs w:val="0"/>
          <w:sz w:val="22"/>
          <w:szCs w:val="22"/>
        </w:rPr>
        <w:t>ia în domeniu, atrage după sine sanc</w:t>
      </w:r>
      <w:r w:rsidR="00033545" w:rsidRPr="0039602C">
        <w:rPr>
          <w:rFonts w:asciiTheme="minorHAnsi" w:hAnsiTheme="minorHAnsi" w:cstheme="minorHAnsi"/>
          <w:b w:val="0"/>
          <w:bCs w:val="0"/>
          <w:sz w:val="22"/>
          <w:szCs w:val="22"/>
        </w:rPr>
        <w:t>ț</w:t>
      </w:r>
      <w:r w:rsidR="002C3ABB" w:rsidRPr="0039602C">
        <w:rPr>
          <w:rFonts w:asciiTheme="minorHAnsi" w:hAnsiTheme="minorHAnsi" w:cstheme="minorHAnsi"/>
          <w:b w:val="0"/>
          <w:bCs w:val="0"/>
          <w:sz w:val="22"/>
          <w:szCs w:val="22"/>
        </w:rPr>
        <w:t>iuni din partea concedentului în temeiul legislatiei specifice. Repetarea de cel pu</w:t>
      </w:r>
      <w:r w:rsidR="00033545" w:rsidRPr="0039602C">
        <w:rPr>
          <w:rFonts w:asciiTheme="minorHAnsi" w:hAnsiTheme="minorHAnsi" w:cstheme="minorHAnsi"/>
          <w:b w:val="0"/>
          <w:bCs w:val="0"/>
          <w:sz w:val="22"/>
          <w:szCs w:val="22"/>
        </w:rPr>
        <w:t>ț</w:t>
      </w:r>
      <w:r w:rsidR="002C3ABB" w:rsidRPr="0039602C">
        <w:rPr>
          <w:rFonts w:asciiTheme="minorHAnsi" w:hAnsiTheme="minorHAnsi" w:cstheme="minorHAnsi"/>
          <w:b w:val="0"/>
          <w:bCs w:val="0"/>
          <w:sz w:val="22"/>
          <w:szCs w:val="22"/>
        </w:rPr>
        <w:t>in 10 ori a abaterilor de la normele sanitar</w:t>
      </w:r>
      <w:r w:rsidR="00033545" w:rsidRPr="0039602C">
        <w:rPr>
          <w:rFonts w:asciiTheme="minorHAnsi" w:hAnsiTheme="minorHAnsi" w:cstheme="minorHAnsi"/>
          <w:b w:val="0"/>
          <w:bCs w:val="0"/>
          <w:sz w:val="22"/>
          <w:szCs w:val="22"/>
        </w:rPr>
        <w:t>-</w:t>
      </w:r>
      <w:r w:rsidR="002C3ABB" w:rsidRPr="0039602C">
        <w:rPr>
          <w:rFonts w:asciiTheme="minorHAnsi" w:hAnsiTheme="minorHAnsi" w:cstheme="minorHAnsi"/>
          <w:b w:val="0"/>
          <w:bCs w:val="0"/>
          <w:sz w:val="22"/>
          <w:szCs w:val="22"/>
        </w:rPr>
        <w:t>veterinare pe parcursul a trei luni de zile, duce la sanc</w:t>
      </w:r>
      <w:r w:rsidR="00033545" w:rsidRPr="0039602C">
        <w:rPr>
          <w:rFonts w:asciiTheme="minorHAnsi" w:hAnsiTheme="minorHAnsi" w:cstheme="minorHAnsi"/>
          <w:b w:val="0"/>
          <w:bCs w:val="0"/>
          <w:sz w:val="22"/>
          <w:szCs w:val="22"/>
        </w:rPr>
        <w:t>ț</w:t>
      </w:r>
      <w:r w:rsidR="002C3ABB" w:rsidRPr="0039602C">
        <w:rPr>
          <w:rFonts w:asciiTheme="minorHAnsi" w:hAnsiTheme="minorHAnsi" w:cstheme="minorHAnsi"/>
          <w:b w:val="0"/>
          <w:bCs w:val="0"/>
          <w:sz w:val="22"/>
          <w:szCs w:val="22"/>
        </w:rPr>
        <w:t>ionarea cu 10% din valoarea presta</w:t>
      </w:r>
      <w:r w:rsidR="00033545" w:rsidRPr="0039602C">
        <w:rPr>
          <w:rFonts w:asciiTheme="minorHAnsi" w:hAnsiTheme="minorHAnsi" w:cstheme="minorHAnsi"/>
          <w:b w:val="0"/>
          <w:bCs w:val="0"/>
          <w:sz w:val="22"/>
          <w:szCs w:val="22"/>
        </w:rPr>
        <w:t>ț</w:t>
      </w:r>
      <w:r w:rsidR="002C3ABB" w:rsidRPr="0039602C">
        <w:rPr>
          <w:rFonts w:asciiTheme="minorHAnsi" w:hAnsiTheme="minorHAnsi" w:cstheme="minorHAnsi"/>
          <w:b w:val="0"/>
          <w:bCs w:val="0"/>
          <w:sz w:val="22"/>
          <w:szCs w:val="22"/>
        </w:rPr>
        <w:t>iei cumulate pe cele trei luni.</w:t>
      </w:r>
    </w:p>
    <w:p w14:paraId="6931C259" w14:textId="3E610D7A" w:rsidR="002C3ABB" w:rsidRPr="002D2F73" w:rsidRDefault="002C3ABB" w:rsidP="00DF6077">
      <w:pPr>
        <w:pStyle w:val="BodyText"/>
        <w:numPr>
          <w:ilvl w:val="0"/>
          <w:numId w:val="12"/>
        </w:numPr>
        <w:spacing w:before="240" w:after="120"/>
        <w:rPr>
          <w:rFonts w:asciiTheme="minorHAnsi" w:hAnsiTheme="minorHAnsi" w:cstheme="minorHAnsi"/>
          <w:b/>
          <w:bCs/>
          <w:sz w:val="24"/>
          <w:szCs w:val="24"/>
        </w:rPr>
      </w:pPr>
      <w:r w:rsidRPr="002D2F73">
        <w:rPr>
          <w:rFonts w:asciiTheme="minorHAnsi" w:hAnsiTheme="minorHAnsi" w:cstheme="minorHAnsi"/>
          <w:b/>
          <w:bCs/>
          <w:sz w:val="24"/>
          <w:szCs w:val="24"/>
        </w:rPr>
        <w:t>DISPOZIȚII FINALE</w:t>
      </w:r>
    </w:p>
    <w:p w14:paraId="34F9B629" w14:textId="35FB3BC0" w:rsidR="002C3ABB" w:rsidRPr="0039602C" w:rsidRDefault="002C3ABB" w:rsidP="00871044">
      <w:pPr>
        <w:pStyle w:val="Heading6"/>
        <w:numPr>
          <w:ilvl w:val="0"/>
          <w:numId w:val="23"/>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Prevederile prezentului caiet de sarcini se reactualizează și completează automat cu prevederile legislative na</w:t>
      </w:r>
      <w:r w:rsidR="00033545"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 xml:space="preserve">ionale și comunitate apărute după aprobarea acestuia în Consiliul </w:t>
      </w:r>
      <w:r w:rsidR="00B22ED9" w:rsidRPr="0039602C">
        <w:rPr>
          <w:rFonts w:asciiTheme="minorHAnsi" w:hAnsiTheme="minorHAnsi" w:cstheme="minorHAnsi"/>
          <w:b w:val="0"/>
          <w:bCs w:val="0"/>
          <w:sz w:val="22"/>
          <w:szCs w:val="22"/>
        </w:rPr>
        <w:t>L</w:t>
      </w:r>
      <w:r w:rsidRPr="0039602C">
        <w:rPr>
          <w:rFonts w:asciiTheme="minorHAnsi" w:hAnsiTheme="minorHAnsi" w:cstheme="minorHAnsi"/>
          <w:b w:val="0"/>
          <w:bCs w:val="0"/>
          <w:sz w:val="22"/>
          <w:szCs w:val="22"/>
        </w:rPr>
        <w:t xml:space="preserve">ocal al </w:t>
      </w:r>
      <w:r w:rsidR="00462BB0" w:rsidRPr="0039602C">
        <w:rPr>
          <w:rFonts w:asciiTheme="minorHAnsi" w:hAnsiTheme="minorHAnsi" w:cstheme="minorHAnsi"/>
          <w:b w:val="0"/>
          <w:bCs w:val="0"/>
          <w:sz w:val="22"/>
          <w:szCs w:val="22"/>
        </w:rPr>
        <w:t xml:space="preserve">Comunei </w:t>
      </w:r>
      <w:r w:rsidR="005105AC" w:rsidRPr="005105AC">
        <w:rPr>
          <w:rFonts w:asciiTheme="minorHAnsi" w:hAnsiTheme="minorHAnsi" w:cstheme="minorHAnsi"/>
          <w:b w:val="0"/>
          <w:sz w:val="24"/>
          <w:szCs w:val="24"/>
        </w:rPr>
        <w:t>Liebling</w:t>
      </w:r>
      <w:r w:rsidRPr="0039602C">
        <w:rPr>
          <w:rFonts w:asciiTheme="minorHAnsi" w:hAnsiTheme="minorHAnsi" w:cstheme="minorHAnsi"/>
          <w:b w:val="0"/>
          <w:bCs w:val="0"/>
          <w:sz w:val="22"/>
          <w:szCs w:val="22"/>
        </w:rPr>
        <w:t>, pană în momentul finalizării contractului de concesiune a serviciului pentru gestionarea câinilor fără stăpân. Condi</w:t>
      </w:r>
      <w:r w:rsidR="00B22ED9"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iile prevăzute în caietul de sarcini sunt minimale pentru desfășurarea licita</w:t>
      </w:r>
      <w:r w:rsidR="00B22ED9" w:rsidRPr="0039602C">
        <w:rPr>
          <w:rFonts w:asciiTheme="minorHAnsi" w:hAnsiTheme="minorHAnsi" w:cstheme="minorHAnsi"/>
          <w:b w:val="0"/>
          <w:bCs w:val="0"/>
          <w:sz w:val="22"/>
          <w:szCs w:val="22"/>
        </w:rPr>
        <w:t>ț</w:t>
      </w:r>
      <w:r w:rsidRPr="0039602C">
        <w:rPr>
          <w:rFonts w:asciiTheme="minorHAnsi" w:hAnsiTheme="minorHAnsi" w:cstheme="minorHAnsi"/>
          <w:b w:val="0"/>
          <w:bCs w:val="0"/>
          <w:sz w:val="22"/>
          <w:szCs w:val="22"/>
        </w:rPr>
        <w:t>iei privind concesionarea serviciului pentru gestionarea câinilor fără stăpân.</w:t>
      </w:r>
    </w:p>
    <w:p w14:paraId="6ACE16F6" w14:textId="072879FD" w:rsidR="002C3ABB" w:rsidRPr="0039602C" w:rsidRDefault="002C3ABB" w:rsidP="00871044">
      <w:pPr>
        <w:pStyle w:val="Heading6"/>
        <w:numPr>
          <w:ilvl w:val="0"/>
          <w:numId w:val="23"/>
        </w:numPr>
        <w:spacing w:before="120"/>
        <w:rPr>
          <w:rFonts w:asciiTheme="minorHAnsi" w:hAnsiTheme="minorHAnsi" w:cstheme="minorHAnsi"/>
          <w:b w:val="0"/>
          <w:bCs w:val="0"/>
          <w:sz w:val="22"/>
          <w:szCs w:val="22"/>
        </w:rPr>
      </w:pPr>
      <w:r w:rsidRPr="0039602C">
        <w:rPr>
          <w:rFonts w:asciiTheme="minorHAnsi" w:hAnsiTheme="minorHAnsi" w:cstheme="minorHAnsi"/>
          <w:b w:val="0"/>
          <w:bCs w:val="0"/>
          <w:sz w:val="22"/>
          <w:szCs w:val="22"/>
        </w:rPr>
        <w:t>Indicatorii de performanță pentru activitatea de gestionare a c</w:t>
      </w:r>
      <w:r w:rsidR="00B22ED9"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inilor fără stăp</w:t>
      </w:r>
      <w:r w:rsidR="00B22ED9" w:rsidRPr="0039602C">
        <w:rPr>
          <w:rFonts w:asciiTheme="minorHAnsi" w:hAnsiTheme="minorHAnsi" w:cstheme="minorHAnsi"/>
          <w:b w:val="0"/>
          <w:bCs w:val="0"/>
          <w:sz w:val="22"/>
          <w:szCs w:val="22"/>
        </w:rPr>
        <w:t>â</w:t>
      </w:r>
      <w:r w:rsidRPr="0039602C">
        <w:rPr>
          <w:rFonts w:asciiTheme="minorHAnsi" w:hAnsiTheme="minorHAnsi" w:cstheme="minorHAnsi"/>
          <w:b w:val="0"/>
          <w:bCs w:val="0"/>
          <w:sz w:val="22"/>
          <w:szCs w:val="22"/>
        </w:rPr>
        <w:t xml:space="preserve">n în </w:t>
      </w:r>
      <w:r w:rsidR="008241EC" w:rsidRPr="0039602C">
        <w:rPr>
          <w:rFonts w:asciiTheme="minorHAnsi" w:hAnsiTheme="minorHAnsi" w:cstheme="minorHAnsi"/>
          <w:b w:val="0"/>
          <w:bCs w:val="0"/>
          <w:sz w:val="22"/>
          <w:szCs w:val="22"/>
        </w:rPr>
        <w:t>Comuna</w:t>
      </w:r>
      <w:r w:rsidRPr="0039602C">
        <w:rPr>
          <w:rFonts w:asciiTheme="minorHAnsi" w:hAnsiTheme="minorHAnsi" w:cstheme="minorHAnsi"/>
          <w:b w:val="0"/>
          <w:bCs w:val="0"/>
          <w:sz w:val="22"/>
          <w:szCs w:val="22"/>
        </w:rPr>
        <w:t xml:space="preserve"> </w:t>
      </w:r>
      <w:r w:rsidR="005105AC" w:rsidRPr="005105AC">
        <w:rPr>
          <w:rFonts w:asciiTheme="minorHAnsi" w:hAnsiTheme="minorHAnsi" w:cstheme="minorHAnsi"/>
          <w:b w:val="0"/>
          <w:sz w:val="24"/>
          <w:szCs w:val="24"/>
        </w:rPr>
        <w:t>Liebling</w:t>
      </w:r>
      <w:r w:rsidRPr="0039602C">
        <w:rPr>
          <w:rFonts w:asciiTheme="minorHAnsi" w:hAnsiTheme="minorHAnsi" w:cstheme="minorHAnsi"/>
          <w:b w:val="0"/>
          <w:bCs w:val="0"/>
          <w:sz w:val="22"/>
          <w:szCs w:val="22"/>
        </w:rPr>
        <w:t>, constituie anexă la prezentul caiet de sarcini și este parte integrantă a acestuia.</w:t>
      </w:r>
    </w:p>
    <w:p w14:paraId="7F53D3EC" w14:textId="77777777" w:rsidR="002C3ABB" w:rsidRPr="0039602C" w:rsidRDefault="002C3ABB" w:rsidP="00871044">
      <w:pPr>
        <w:pStyle w:val="Heading6"/>
        <w:numPr>
          <w:ilvl w:val="0"/>
          <w:numId w:val="23"/>
        </w:numPr>
        <w:spacing w:before="120"/>
        <w:rPr>
          <w:rFonts w:asciiTheme="minorHAnsi" w:hAnsiTheme="minorHAnsi" w:cstheme="minorHAnsi"/>
          <w:b w:val="0"/>
          <w:bCs w:val="0"/>
          <w:sz w:val="22"/>
          <w:szCs w:val="22"/>
        </w:rPr>
        <w:sectPr w:rsidR="002C3ABB" w:rsidRPr="0039602C" w:rsidSect="00A207A9">
          <w:footerReference w:type="default" r:id="rId8"/>
          <w:footerReference w:type="first" r:id="rId9"/>
          <w:pgSz w:w="11900" w:h="16840" w:code="9"/>
          <w:pgMar w:top="851" w:right="851" w:bottom="851" w:left="1418" w:header="567" w:footer="567" w:gutter="0"/>
          <w:cols w:space="708"/>
        </w:sectPr>
      </w:pPr>
    </w:p>
    <w:p w14:paraId="6D06A406" w14:textId="77777777" w:rsidR="002C3ABB" w:rsidRPr="00A40695" w:rsidRDefault="002C3ABB" w:rsidP="000E3D06">
      <w:pPr>
        <w:jc w:val="right"/>
        <w:rPr>
          <w:rFonts w:asciiTheme="minorHAnsi" w:hAnsiTheme="minorHAnsi" w:cstheme="minorHAnsi"/>
          <w:sz w:val="18"/>
          <w:szCs w:val="20"/>
        </w:rPr>
      </w:pPr>
      <w:r w:rsidRPr="00A40695">
        <w:rPr>
          <w:rFonts w:asciiTheme="minorHAnsi" w:hAnsiTheme="minorHAnsi" w:cstheme="minorHAnsi"/>
          <w:sz w:val="18"/>
          <w:szCs w:val="20"/>
        </w:rPr>
        <w:lastRenderedPageBreak/>
        <w:t>Anexa la caietul de sarcini</w:t>
      </w:r>
    </w:p>
    <w:p w14:paraId="09E72B5F" w14:textId="77777777" w:rsidR="002C3ABB" w:rsidRPr="00A40695" w:rsidRDefault="002C3ABB" w:rsidP="000E3D06">
      <w:pPr>
        <w:pStyle w:val="BodyText"/>
        <w:jc w:val="left"/>
        <w:rPr>
          <w:rFonts w:asciiTheme="minorHAnsi" w:hAnsiTheme="minorHAnsi" w:cstheme="minorHAnsi"/>
          <w:sz w:val="18"/>
          <w:szCs w:val="18"/>
        </w:rPr>
      </w:pPr>
    </w:p>
    <w:p w14:paraId="04778494" w14:textId="6E559DDC" w:rsidR="002C3ABB" w:rsidRPr="00A40695" w:rsidRDefault="002C3ABB" w:rsidP="00F82733">
      <w:pPr>
        <w:pStyle w:val="Heading1"/>
        <w:ind w:right="0"/>
        <w:rPr>
          <w:rFonts w:asciiTheme="minorHAnsi" w:hAnsiTheme="minorHAnsi" w:cstheme="minorHAnsi"/>
          <w:sz w:val="22"/>
          <w:szCs w:val="22"/>
        </w:rPr>
      </w:pPr>
      <w:r w:rsidRPr="00A40695">
        <w:rPr>
          <w:rFonts w:asciiTheme="minorHAnsi" w:hAnsiTheme="minorHAnsi" w:cstheme="minorHAnsi"/>
          <w:sz w:val="22"/>
          <w:szCs w:val="22"/>
        </w:rPr>
        <w:t>INDICATORII DE PERFORMAN</w:t>
      </w:r>
      <w:r w:rsidR="00963C90" w:rsidRPr="00A40695">
        <w:rPr>
          <w:rFonts w:asciiTheme="minorHAnsi" w:hAnsiTheme="minorHAnsi" w:cstheme="minorHAnsi"/>
          <w:sz w:val="22"/>
          <w:szCs w:val="22"/>
        </w:rPr>
        <w:t>ȚĂ</w:t>
      </w:r>
      <w:r w:rsidRPr="00A40695">
        <w:rPr>
          <w:rFonts w:asciiTheme="minorHAnsi" w:hAnsiTheme="minorHAnsi" w:cstheme="minorHAnsi"/>
          <w:sz w:val="22"/>
          <w:szCs w:val="22"/>
        </w:rPr>
        <w:t xml:space="preserve"> PENTRU ACTIVITATEA DE GESTIONARE A CÂINILOR FĂRĂ STĂPÂN </w:t>
      </w:r>
      <w:r w:rsidR="00963C90" w:rsidRPr="00A40695">
        <w:rPr>
          <w:rFonts w:asciiTheme="minorHAnsi" w:hAnsiTheme="minorHAnsi" w:cstheme="minorHAnsi"/>
          <w:sz w:val="22"/>
          <w:szCs w:val="22"/>
        </w:rPr>
        <w:t>Î</w:t>
      </w:r>
      <w:r w:rsidRPr="00A40695">
        <w:rPr>
          <w:rFonts w:asciiTheme="minorHAnsi" w:hAnsiTheme="minorHAnsi" w:cstheme="minorHAnsi"/>
          <w:sz w:val="22"/>
          <w:szCs w:val="22"/>
        </w:rPr>
        <w:t xml:space="preserve">N </w:t>
      </w:r>
      <w:r w:rsidR="00963C90" w:rsidRPr="00A40695">
        <w:rPr>
          <w:rFonts w:asciiTheme="minorHAnsi" w:hAnsiTheme="minorHAnsi" w:cstheme="minorHAnsi"/>
          <w:sz w:val="22"/>
          <w:szCs w:val="22"/>
        </w:rPr>
        <w:t>COMUNA</w:t>
      </w:r>
      <w:r w:rsidRPr="00A40695">
        <w:rPr>
          <w:rFonts w:asciiTheme="minorHAnsi" w:hAnsiTheme="minorHAnsi" w:cstheme="minorHAnsi"/>
          <w:sz w:val="22"/>
          <w:szCs w:val="22"/>
        </w:rPr>
        <w:t xml:space="preserve"> </w:t>
      </w:r>
      <w:r w:rsidR="005105AC">
        <w:rPr>
          <w:rFonts w:asciiTheme="minorHAnsi" w:hAnsiTheme="minorHAnsi" w:cstheme="minorHAnsi"/>
          <w:sz w:val="22"/>
          <w:szCs w:val="22"/>
        </w:rPr>
        <w:t>LIEBLING</w:t>
      </w:r>
    </w:p>
    <w:p w14:paraId="7825C38E" w14:textId="77777777" w:rsidR="002C3ABB" w:rsidRPr="00A40695" w:rsidRDefault="002C3ABB" w:rsidP="000E3D06">
      <w:pPr>
        <w:pStyle w:val="BodyText"/>
        <w:jc w:val="left"/>
        <w:rPr>
          <w:rFonts w:asciiTheme="minorHAnsi" w:hAnsiTheme="minorHAnsi" w:cstheme="minorHAnsi"/>
          <w:sz w:val="22"/>
          <w:szCs w:val="18"/>
        </w:rPr>
      </w:pPr>
    </w:p>
    <w:tbl>
      <w:tblPr>
        <w:tblStyle w:val="TableNormal1"/>
        <w:tblW w:w="0" w:type="auto"/>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ook w:val="01E0" w:firstRow="1" w:lastRow="1" w:firstColumn="1" w:lastColumn="1" w:noHBand="0" w:noVBand="0"/>
      </w:tblPr>
      <w:tblGrid>
        <w:gridCol w:w="444"/>
        <w:gridCol w:w="6686"/>
        <w:gridCol w:w="483"/>
        <w:gridCol w:w="483"/>
        <w:gridCol w:w="483"/>
        <w:gridCol w:w="483"/>
        <w:gridCol w:w="553"/>
      </w:tblGrid>
      <w:tr w:rsidR="001C7D37" w:rsidRPr="001C7D37" w14:paraId="3CE2DD57" w14:textId="77777777" w:rsidTr="00A40695">
        <w:trPr>
          <w:trHeight w:val="284"/>
        </w:trPr>
        <w:tc>
          <w:tcPr>
            <w:tcW w:w="0" w:type="auto"/>
            <w:vAlign w:val="center"/>
          </w:tcPr>
          <w:p w14:paraId="1FB59A7A" w14:textId="14F40B65" w:rsidR="008E6015" w:rsidRPr="001C7D37" w:rsidRDefault="002C3ABB" w:rsidP="00175487">
            <w:pPr>
              <w:pStyle w:val="TableParagraph"/>
              <w:ind w:left="57" w:right="57"/>
              <w:jc w:val="center"/>
              <w:rPr>
                <w:rFonts w:asciiTheme="minorHAnsi" w:hAnsiTheme="minorHAnsi" w:cstheme="minorHAnsi"/>
                <w:b/>
                <w:bCs/>
                <w:sz w:val="20"/>
                <w:szCs w:val="20"/>
              </w:rPr>
            </w:pPr>
            <w:r w:rsidRPr="001C7D37">
              <w:rPr>
                <w:rFonts w:asciiTheme="minorHAnsi" w:hAnsiTheme="minorHAnsi" w:cstheme="minorHAnsi"/>
                <w:b/>
                <w:bCs/>
                <w:sz w:val="20"/>
                <w:szCs w:val="20"/>
              </w:rPr>
              <w:t>Nr.</w:t>
            </w:r>
          </w:p>
          <w:p w14:paraId="5BCC1BB7" w14:textId="32C08B87" w:rsidR="002C3ABB" w:rsidRPr="001C7D37" w:rsidRDefault="002C3ABB" w:rsidP="00175487">
            <w:pPr>
              <w:pStyle w:val="TableParagraph"/>
              <w:ind w:left="57" w:right="57"/>
              <w:jc w:val="center"/>
              <w:rPr>
                <w:rFonts w:asciiTheme="minorHAnsi" w:hAnsiTheme="minorHAnsi" w:cstheme="minorHAnsi"/>
                <w:b/>
                <w:bCs/>
                <w:sz w:val="20"/>
                <w:szCs w:val="20"/>
              </w:rPr>
            </w:pPr>
            <w:r w:rsidRPr="001C7D37">
              <w:rPr>
                <w:rFonts w:asciiTheme="minorHAnsi" w:hAnsiTheme="minorHAnsi" w:cstheme="minorHAnsi"/>
                <w:b/>
                <w:bCs/>
                <w:sz w:val="20"/>
                <w:szCs w:val="20"/>
              </w:rPr>
              <w:t>crt</w:t>
            </w:r>
            <w:r w:rsidR="00963C90" w:rsidRPr="001C7D37">
              <w:rPr>
                <w:rFonts w:asciiTheme="minorHAnsi" w:hAnsiTheme="minorHAnsi" w:cstheme="minorHAnsi"/>
                <w:b/>
                <w:bCs/>
                <w:sz w:val="20"/>
                <w:szCs w:val="20"/>
              </w:rPr>
              <w:t>.</w:t>
            </w:r>
          </w:p>
        </w:tc>
        <w:tc>
          <w:tcPr>
            <w:tcW w:w="0" w:type="auto"/>
            <w:vAlign w:val="center"/>
          </w:tcPr>
          <w:p w14:paraId="40502282" w14:textId="247C9596" w:rsidR="002C3ABB" w:rsidRPr="001C7D37" w:rsidRDefault="002C3ABB" w:rsidP="00175487">
            <w:pPr>
              <w:pStyle w:val="TableParagraph"/>
              <w:ind w:left="57" w:right="57"/>
              <w:jc w:val="center"/>
              <w:rPr>
                <w:rFonts w:asciiTheme="minorHAnsi" w:hAnsiTheme="minorHAnsi" w:cstheme="minorHAnsi"/>
                <w:b/>
                <w:bCs/>
                <w:sz w:val="20"/>
                <w:szCs w:val="20"/>
              </w:rPr>
            </w:pPr>
            <w:r w:rsidRPr="001C7D37">
              <w:rPr>
                <w:rFonts w:asciiTheme="minorHAnsi" w:hAnsiTheme="minorHAnsi" w:cstheme="minorHAnsi"/>
                <w:b/>
                <w:bCs/>
                <w:sz w:val="20"/>
                <w:szCs w:val="20"/>
              </w:rPr>
              <w:t>INDICATORI DE PERFORMANȚ</w:t>
            </w:r>
            <w:r w:rsidR="001C7D37">
              <w:rPr>
                <w:rFonts w:asciiTheme="minorHAnsi" w:hAnsiTheme="minorHAnsi" w:cstheme="minorHAnsi"/>
                <w:b/>
                <w:bCs/>
                <w:sz w:val="20"/>
                <w:szCs w:val="20"/>
              </w:rPr>
              <w:t>Ă</w:t>
            </w:r>
          </w:p>
        </w:tc>
        <w:tc>
          <w:tcPr>
            <w:tcW w:w="0" w:type="auto"/>
            <w:gridSpan w:val="2"/>
            <w:vAlign w:val="center"/>
          </w:tcPr>
          <w:p w14:paraId="5D48A5B3" w14:textId="77777777" w:rsidR="002C3ABB" w:rsidRPr="001C7D37" w:rsidRDefault="002C3ABB" w:rsidP="00175487">
            <w:pPr>
              <w:pStyle w:val="TableParagraph"/>
              <w:ind w:left="57" w:right="57"/>
              <w:jc w:val="center"/>
              <w:rPr>
                <w:rFonts w:asciiTheme="minorHAnsi" w:hAnsiTheme="minorHAnsi" w:cstheme="minorHAnsi"/>
                <w:b/>
                <w:bCs/>
                <w:sz w:val="20"/>
                <w:szCs w:val="20"/>
              </w:rPr>
            </w:pPr>
            <w:r w:rsidRPr="001C7D37">
              <w:rPr>
                <w:rFonts w:asciiTheme="minorHAnsi" w:hAnsiTheme="minorHAnsi" w:cstheme="minorHAnsi"/>
                <w:b/>
                <w:bCs/>
                <w:sz w:val="20"/>
                <w:szCs w:val="20"/>
              </w:rPr>
              <w:t>Semestrul</w:t>
            </w:r>
          </w:p>
          <w:p w14:paraId="4709A103" w14:textId="77777777" w:rsidR="002C3ABB" w:rsidRPr="001C7D37" w:rsidRDefault="002C3ABB" w:rsidP="00175487">
            <w:pPr>
              <w:pStyle w:val="TableParagraph"/>
              <w:ind w:left="57" w:right="57"/>
              <w:jc w:val="center"/>
              <w:rPr>
                <w:rFonts w:asciiTheme="minorHAnsi" w:hAnsiTheme="minorHAnsi" w:cstheme="minorHAnsi"/>
                <w:b/>
                <w:bCs/>
                <w:sz w:val="20"/>
                <w:szCs w:val="20"/>
              </w:rPr>
            </w:pPr>
            <w:r w:rsidRPr="001C7D37">
              <w:rPr>
                <w:rFonts w:asciiTheme="minorHAnsi" w:hAnsiTheme="minorHAnsi" w:cstheme="minorHAnsi"/>
                <w:b/>
                <w:bCs/>
                <w:sz w:val="20"/>
                <w:szCs w:val="20"/>
              </w:rPr>
              <w:t>I</w:t>
            </w:r>
          </w:p>
        </w:tc>
        <w:tc>
          <w:tcPr>
            <w:tcW w:w="0" w:type="auto"/>
            <w:gridSpan w:val="2"/>
            <w:vAlign w:val="center"/>
          </w:tcPr>
          <w:p w14:paraId="5772D9E3" w14:textId="77777777" w:rsidR="002C3ABB" w:rsidRPr="001C7D37" w:rsidRDefault="002C3ABB" w:rsidP="00175487">
            <w:pPr>
              <w:pStyle w:val="TableParagraph"/>
              <w:ind w:left="57" w:right="57"/>
              <w:jc w:val="center"/>
              <w:rPr>
                <w:rFonts w:asciiTheme="minorHAnsi" w:hAnsiTheme="minorHAnsi" w:cstheme="minorHAnsi"/>
                <w:b/>
                <w:bCs/>
                <w:sz w:val="20"/>
                <w:szCs w:val="20"/>
              </w:rPr>
            </w:pPr>
            <w:r w:rsidRPr="001C7D37">
              <w:rPr>
                <w:rFonts w:asciiTheme="minorHAnsi" w:hAnsiTheme="minorHAnsi" w:cstheme="minorHAnsi"/>
                <w:b/>
                <w:bCs/>
                <w:sz w:val="20"/>
                <w:szCs w:val="20"/>
              </w:rPr>
              <w:t>Semestrul</w:t>
            </w:r>
          </w:p>
          <w:p w14:paraId="6C1DC596" w14:textId="77777777" w:rsidR="002C3ABB" w:rsidRPr="001C7D37" w:rsidRDefault="002C3ABB" w:rsidP="00175487">
            <w:pPr>
              <w:pStyle w:val="TableParagraph"/>
              <w:ind w:left="57" w:right="57"/>
              <w:jc w:val="center"/>
              <w:rPr>
                <w:rFonts w:asciiTheme="minorHAnsi" w:hAnsiTheme="minorHAnsi" w:cstheme="minorHAnsi"/>
                <w:b/>
                <w:bCs/>
                <w:sz w:val="20"/>
                <w:szCs w:val="20"/>
              </w:rPr>
            </w:pPr>
            <w:r w:rsidRPr="001C7D37">
              <w:rPr>
                <w:rFonts w:asciiTheme="minorHAnsi" w:hAnsiTheme="minorHAnsi" w:cstheme="minorHAnsi"/>
                <w:b/>
                <w:bCs/>
                <w:sz w:val="20"/>
                <w:szCs w:val="20"/>
              </w:rPr>
              <w:t>II</w:t>
            </w:r>
          </w:p>
        </w:tc>
        <w:tc>
          <w:tcPr>
            <w:tcW w:w="0" w:type="auto"/>
            <w:vAlign w:val="center"/>
          </w:tcPr>
          <w:p w14:paraId="4D31E974" w14:textId="77777777" w:rsidR="002C3ABB" w:rsidRPr="001C7D37" w:rsidRDefault="002C3ABB" w:rsidP="00175487">
            <w:pPr>
              <w:pStyle w:val="TableParagraph"/>
              <w:ind w:left="57" w:right="57"/>
              <w:jc w:val="center"/>
              <w:rPr>
                <w:rFonts w:asciiTheme="minorHAnsi" w:hAnsiTheme="minorHAnsi" w:cstheme="minorHAnsi"/>
                <w:b/>
                <w:bCs/>
                <w:sz w:val="20"/>
                <w:szCs w:val="20"/>
              </w:rPr>
            </w:pPr>
            <w:r w:rsidRPr="001C7D37">
              <w:rPr>
                <w:rFonts w:asciiTheme="minorHAnsi" w:hAnsiTheme="minorHAnsi" w:cstheme="minorHAnsi"/>
                <w:b/>
                <w:bCs/>
                <w:sz w:val="20"/>
                <w:szCs w:val="20"/>
              </w:rPr>
              <w:t>Total</w:t>
            </w:r>
          </w:p>
          <w:p w14:paraId="0ED5D897" w14:textId="77777777" w:rsidR="002C3ABB" w:rsidRPr="001C7D37" w:rsidRDefault="002C3ABB" w:rsidP="00175487">
            <w:pPr>
              <w:pStyle w:val="TableParagraph"/>
              <w:ind w:left="57" w:right="57"/>
              <w:jc w:val="center"/>
              <w:rPr>
                <w:rFonts w:asciiTheme="minorHAnsi" w:hAnsiTheme="minorHAnsi" w:cstheme="minorHAnsi"/>
                <w:b/>
                <w:bCs/>
                <w:sz w:val="20"/>
                <w:szCs w:val="20"/>
              </w:rPr>
            </w:pPr>
            <w:r w:rsidRPr="001C7D37">
              <w:rPr>
                <w:rFonts w:asciiTheme="minorHAnsi" w:hAnsiTheme="minorHAnsi" w:cstheme="minorHAnsi"/>
                <w:b/>
                <w:bCs/>
                <w:sz w:val="20"/>
                <w:szCs w:val="20"/>
              </w:rPr>
              <w:t>an</w:t>
            </w:r>
          </w:p>
        </w:tc>
      </w:tr>
      <w:tr w:rsidR="001C7D37" w:rsidRPr="001C7D37" w14:paraId="0AA5793B" w14:textId="77777777" w:rsidTr="00A40695">
        <w:trPr>
          <w:trHeight w:val="284"/>
        </w:trPr>
        <w:tc>
          <w:tcPr>
            <w:tcW w:w="0" w:type="auto"/>
            <w:vAlign w:val="center"/>
          </w:tcPr>
          <w:p w14:paraId="66522D31" w14:textId="77777777" w:rsidR="002C3ABB" w:rsidRPr="001C7D37" w:rsidRDefault="002C3ABB"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0</w:t>
            </w:r>
          </w:p>
        </w:tc>
        <w:tc>
          <w:tcPr>
            <w:tcW w:w="0" w:type="auto"/>
            <w:vAlign w:val="center"/>
          </w:tcPr>
          <w:p w14:paraId="799CA1CA" w14:textId="77777777" w:rsidR="002C3ABB" w:rsidRPr="001C7D37" w:rsidRDefault="002C3ABB"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1</w:t>
            </w:r>
          </w:p>
        </w:tc>
        <w:tc>
          <w:tcPr>
            <w:tcW w:w="0" w:type="auto"/>
            <w:vAlign w:val="center"/>
          </w:tcPr>
          <w:p w14:paraId="08F7BF4B" w14:textId="77777777" w:rsidR="002C3ABB" w:rsidRPr="001C7D37" w:rsidRDefault="002C3ABB"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2</w:t>
            </w:r>
          </w:p>
        </w:tc>
        <w:tc>
          <w:tcPr>
            <w:tcW w:w="0" w:type="auto"/>
            <w:vAlign w:val="center"/>
          </w:tcPr>
          <w:p w14:paraId="23724BEE" w14:textId="77777777" w:rsidR="002C3ABB" w:rsidRPr="001C7D37" w:rsidRDefault="002C3ABB"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3</w:t>
            </w:r>
          </w:p>
        </w:tc>
        <w:tc>
          <w:tcPr>
            <w:tcW w:w="0" w:type="auto"/>
            <w:vAlign w:val="center"/>
          </w:tcPr>
          <w:p w14:paraId="72D7BF53" w14:textId="77777777" w:rsidR="002C3ABB" w:rsidRPr="001C7D37" w:rsidRDefault="002C3ABB"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4</w:t>
            </w:r>
          </w:p>
        </w:tc>
        <w:tc>
          <w:tcPr>
            <w:tcW w:w="0" w:type="auto"/>
            <w:vAlign w:val="center"/>
          </w:tcPr>
          <w:p w14:paraId="59D3D97F" w14:textId="77777777" w:rsidR="002C3ABB" w:rsidRPr="001C7D37" w:rsidRDefault="002C3ABB"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5</w:t>
            </w:r>
          </w:p>
        </w:tc>
        <w:tc>
          <w:tcPr>
            <w:tcW w:w="0" w:type="auto"/>
            <w:vAlign w:val="center"/>
          </w:tcPr>
          <w:p w14:paraId="2F4BD134" w14:textId="77777777" w:rsidR="002C3ABB" w:rsidRPr="001C7D37" w:rsidRDefault="002C3ABB"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6</w:t>
            </w:r>
          </w:p>
        </w:tc>
      </w:tr>
      <w:tr w:rsidR="001C7D37" w:rsidRPr="001C7D37" w14:paraId="2D522AE4" w14:textId="77777777" w:rsidTr="00A40695">
        <w:trPr>
          <w:trHeight w:val="284"/>
        </w:trPr>
        <w:tc>
          <w:tcPr>
            <w:tcW w:w="0" w:type="auto"/>
            <w:vAlign w:val="center"/>
          </w:tcPr>
          <w:p w14:paraId="09288EE6" w14:textId="77777777" w:rsidR="008E6015" w:rsidRPr="001C7D37" w:rsidRDefault="008E6015" w:rsidP="00175487">
            <w:pPr>
              <w:pStyle w:val="TableParagraph"/>
              <w:ind w:left="57" w:right="57"/>
              <w:jc w:val="center"/>
              <w:rPr>
                <w:rFonts w:asciiTheme="minorHAnsi" w:hAnsiTheme="minorHAnsi" w:cstheme="minorHAnsi"/>
                <w:b/>
                <w:bCs/>
                <w:sz w:val="20"/>
                <w:szCs w:val="20"/>
              </w:rPr>
            </w:pPr>
            <w:r w:rsidRPr="001C7D37">
              <w:rPr>
                <w:rFonts w:asciiTheme="minorHAnsi" w:hAnsiTheme="minorHAnsi" w:cstheme="minorHAnsi"/>
                <w:b/>
                <w:bCs/>
                <w:sz w:val="20"/>
                <w:szCs w:val="20"/>
              </w:rPr>
              <w:t>I</w:t>
            </w:r>
          </w:p>
        </w:tc>
        <w:tc>
          <w:tcPr>
            <w:tcW w:w="0" w:type="auto"/>
            <w:gridSpan w:val="6"/>
            <w:vAlign w:val="center"/>
          </w:tcPr>
          <w:p w14:paraId="5D269C97" w14:textId="7B37093A" w:rsidR="008E6015" w:rsidRPr="001C7D37" w:rsidRDefault="008E6015" w:rsidP="00175487">
            <w:pPr>
              <w:pStyle w:val="TableParagraph"/>
              <w:ind w:left="57" w:right="57"/>
              <w:jc w:val="center"/>
              <w:rPr>
                <w:rFonts w:asciiTheme="minorHAnsi" w:hAnsiTheme="minorHAnsi" w:cstheme="minorHAnsi"/>
                <w:b/>
                <w:bCs/>
                <w:sz w:val="20"/>
                <w:szCs w:val="20"/>
              </w:rPr>
            </w:pPr>
            <w:r w:rsidRPr="001C7D37">
              <w:rPr>
                <w:rFonts w:asciiTheme="minorHAnsi" w:hAnsiTheme="minorHAnsi" w:cstheme="minorHAnsi"/>
                <w:b/>
                <w:bCs/>
                <w:sz w:val="20"/>
                <w:szCs w:val="20"/>
              </w:rPr>
              <w:t>INDICATORI DE PERFORMANȚ</w:t>
            </w:r>
            <w:r w:rsidR="001C7D37">
              <w:rPr>
                <w:rFonts w:asciiTheme="minorHAnsi" w:hAnsiTheme="minorHAnsi" w:cstheme="minorHAnsi"/>
                <w:b/>
                <w:bCs/>
                <w:sz w:val="20"/>
                <w:szCs w:val="20"/>
              </w:rPr>
              <w:t>Ă</w:t>
            </w:r>
            <w:r w:rsidRPr="001C7D37">
              <w:rPr>
                <w:rFonts w:asciiTheme="minorHAnsi" w:hAnsiTheme="minorHAnsi" w:cstheme="minorHAnsi"/>
                <w:b/>
                <w:bCs/>
                <w:sz w:val="20"/>
                <w:szCs w:val="20"/>
              </w:rPr>
              <w:t xml:space="preserve"> GENERALI</w:t>
            </w:r>
          </w:p>
        </w:tc>
      </w:tr>
      <w:tr w:rsidR="001C7D37" w:rsidRPr="001C7D37" w14:paraId="374D7848" w14:textId="77777777" w:rsidTr="00A40695">
        <w:trPr>
          <w:trHeight w:val="284"/>
        </w:trPr>
        <w:tc>
          <w:tcPr>
            <w:tcW w:w="0" w:type="auto"/>
            <w:vAlign w:val="center"/>
          </w:tcPr>
          <w:p w14:paraId="44444518" w14:textId="77777777" w:rsidR="008E6015" w:rsidRPr="001C7D37" w:rsidRDefault="008E6015"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I.1</w:t>
            </w:r>
          </w:p>
        </w:tc>
        <w:tc>
          <w:tcPr>
            <w:tcW w:w="0" w:type="auto"/>
            <w:gridSpan w:val="6"/>
            <w:vAlign w:val="center"/>
          </w:tcPr>
          <w:p w14:paraId="7C2F228D" w14:textId="5315B1A0" w:rsidR="008E6015" w:rsidRPr="001C7D37" w:rsidRDefault="008E6015"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CONTRACTAREA SERVICIILOR DE GESTIONARE A C</w:t>
            </w:r>
            <w:r w:rsidR="001C7D37">
              <w:rPr>
                <w:rFonts w:asciiTheme="minorHAnsi" w:hAnsiTheme="minorHAnsi" w:cstheme="minorHAnsi"/>
                <w:sz w:val="20"/>
                <w:szCs w:val="20"/>
              </w:rPr>
              <w:t>Â</w:t>
            </w:r>
            <w:r w:rsidRPr="001C7D37">
              <w:rPr>
                <w:rFonts w:asciiTheme="minorHAnsi" w:hAnsiTheme="minorHAnsi" w:cstheme="minorHAnsi"/>
                <w:sz w:val="20"/>
                <w:szCs w:val="20"/>
              </w:rPr>
              <w:t>INILOR F</w:t>
            </w:r>
            <w:r w:rsidR="001C7D37">
              <w:rPr>
                <w:rFonts w:asciiTheme="minorHAnsi" w:hAnsiTheme="minorHAnsi" w:cstheme="minorHAnsi"/>
                <w:sz w:val="20"/>
                <w:szCs w:val="20"/>
              </w:rPr>
              <w:t>Ă</w:t>
            </w:r>
            <w:r w:rsidRPr="001C7D37">
              <w:rPr>
                <w:rFonts w:asciiTheme="minorHAnsi" w:hAnsiTheme="minorHAnsi" w:cstheme="minorHAnsi"/>
                <w:sz w:val="20"/>
                <w:szCs w:val="20"/>
              </w:rPr>
              <w:t>R</w:t>
            </w:r>
            <w:r w:rsidR="001C7D37">
              <w:rPr>
                <w:rFonts w:asciiTheme="minorHAnsi" w:hAnsiTheme="minorHAnsi" w:cstheme="minorHAnsi"/>
                <w:sz w:val="20"/>
                <w:szCs w:val="20"/>
              </w:rPr>
              <w:t>Ă</w:t>
            </w:r>
            <w:r w:rsidRPr="001C7D37">
              <w:rPr>
                <w:rFonts w:asciiTheme="minorHAnsi" w:hAnsiTheme="minorHAnsi" w:cstheme="minorHAnsi"/>
                <w:sz w:val="20"/>
                <w:szCs w:val="20"/>
              </w:rPr>
              <w:t xml:space="preserve"> ST</w:t>
            </w:r>
            <w:r w:rsidR="001C7D37">
              <w:rPr>
                <w:rFonts w:asciiTheme="minorHAnsi" w:hAnsiTheme="minorHAnsi" w:cstheme="minorHAnsi"/>
                <w:sz w:val="20"/>
                <w:szCs w:val="20"/>
              </w:rPr>
              <w:t>ĂP</w:t>
            </w:r>
            <w:r w:rsidR="008B5BC7">
              <w:rPr>
                <w:rFonts w:asciiTheme="minorHAnsi" w:hAnsiTheme="minorHAnsi" w:cstheme="minorHAnsi"/>
                <w:sz w:val="20"/>
                <w:szCs w:val="20"/>
              </w:rPr>
              <w:t>Â</w:t>
            </w:r>
            <w:r w:rsidRPr="001C7D37">
              <w:rPr>
                <w:rFonts w:asciiTheme="minorHAnsi" w:hAnsiTheme="minorHAnsi" w:cstheme="minorHAnsi"/>
                <w:sz w:val="20"/>
                <w:szCs w:val="20"/>
              </w:rPr>
              <w:t>N</w:t>
            </w:r>
          </w:p>
        </w:tc>
      </w:tr>
      <w:tr w:rsidR="001C7D37" w:rsidRPr="001C7D37" w14:paraId="50A50410" w14:textId="77777777" w:rsidTr="00A40695">
        <w:trPr>
          <w:trHeight w:val="284"/>
        </w:trPr>
        <w:tc>
          <w:tcPr>
            <w:tcW w:w="0" w:type="auto"/>
            <w:vAlign w:val="center"/>
          </w:tcPr>
          <w:p w14:paraId="320C2A2A" w14:textId="77777777" w:rsidR="002C3ABB" w:rsidRPr="001C7D37" w:rsidRDefault="002C3ABB"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a)</w:t>
            </w:r>
          </w:p>
        </w:tc>
        <w:tc>
          <w:tcPr>
            <w:tcW w:w="0" w:type="auto"/>
          </w:tcPr>
          <w:p w14:paraId="6285791C" w14:textId="01AA44E1" w:rsidR="002C3ABB" w:rsidRPr="001C7D37" w:rsidRDefault="002C3ABB" w:rsidP="00175487">
            <w:pPr>
              <w:pStyle w:val="TableParagraph"/>
              <w:ind w:left="57" w:right="57"/>
              <w:rPr>
                <w:rFonts w:asciiTheme="minorHAnsi" w:hAnsiTheme="minorHAnsi" w:cstheme="minorHAnsi"/>
                <w:sz w:val="20"/>
                <w:szCs w:val="20"/>
              </w:rPr>
            </w:pPr>
            <w:r w:rsidRPr="001C7D37">
              <w:rPr>
                <w:rFonts w:asciiTheme="minorHAnsi" w:hAnsiTheme="minorHAnsi" w:cstheme="minorHAnsi"/>
                <w:sz w:val="20"/>
                <w:szCs w:val="20"/>
              </w:rPr>
              <w:t>Numărul de solicitări de îmbunătățire a</w:t>
            </w:r>
            <w:r w:rsidR="006B0507" w:rsidRPr="001C7D37">
              <w:rPr>
                <w:rFonts w:asciiTheme="minorHAnsi" w:hAnsiTheme="minorHAnsi" w:cstheme="minorHAnsi"/>
                <w:sz w:val="20"/>
                <w:szCs w:val="20"/>
              </w:rPr>
              <w:t xml:space="preserve"> </w:t>
            </w:r>
            <w:r w:rsidRPr="001C7D37">
              <w:rPr>
                <w:rFonts w:asciiTheme="minorHAnsi" w:hAnsiTheme="minorHAnsi" w:cstheme="minorHAnsi"/>
                <w:sz w:val="20"/>
                <w:szCs w:val="20"/>
              </w:rPr>
              <w:t xml:space="preserve">parametrilor de calitate ai activității prestate, rezolvate, raportat la numărul total de cereri de îmbunătățire </w:t>
            </w:r>
            <w:proofErr w:type="gramStart"/>
            <w:r w:rsidRPr="001C7D37">
              <w:rPr>
                <w:rFonts w:asciiTheme="minorHAnsi" w:hAnsiTheme="minorHAnsi" w:cstheme="minorHAnsi"/>
                <w:sz w:val="20"/>
                <w:szCs w:val="20"/>
              </w:rPr>
              <w:t>a</w:t>
            </w:r>
            <w:proofErr w:type="gramEnd"/>
            <w:r w:rsidRPr="001C7D37">
              <w:rPr>
                <w:rFonts w:asciiTheme="minorHAnsi" w:hAnsiTheme="minorHAnsi" w:cstheme="minorHAnsi"/>
                <w:sz w:val="20"/>
                <w:szCs w:val="20"/>
              </w:rPr>
              <w:t xml:space="preserve"> activității, pe categorii de activități</w:t>
            </w:r>
          </w:p>
        </w:tc>
        <w:tc>
          <w:tcPr>
            <w:tcW w:w="0" w:type="auto"/>
            <w:gridSpan w:val="2"/>
            <w:vAlign w:val="center"/>
          </w:tcPr>
          <w:p w14:paraId="264CA910" w14:textId="468DBC2F" w:rsidR="002C3ABB" w:rsidRPr="001C7D37" w:rsidRDefault="002C3ABB" w:rsidP="00175487">
            <w:pPr>
              <w:pStyle w:val="TableParagraph"/>
              <w:ind w:left="57" w:right="57"/>
              <w:jc w:val="center"/>
              <w:rPr>
                <w:rFonts w:asciiTheme="minorHAnsi" w:hAnsiTheme="minorHAnsi" w:cstheme="minorHAnsi"/>
                <w:sz w:val="20"/>
                <w:szCs w:val="20"/>
              </w:rPr>
            </w:pPr>
          </w:p>
        </w:tc>
        <w:tc>
          <w:tcPr>
            <w:tcW w:w="0" w:type="auto"/>
            <w:gridSpan w:val="2"/>
            <w:vAlign w:val="center"/>
          </w:tcPr>
          <w:p w14:paraId="71F46F62" w14:textId="65960013" w:rsidR="002C3ABB" w:rsidRPr="001C7D37" w:rsidRDefault="002C3ABB" w:rsidP="00175487">
            <w:pPr>
              <w:pStyle w:val="TableParagraph"/>
              <w:ind w:left="57" w:right="57"/>
              <w:jc w:val="center"/>
              <w:rPr>
                <w:rFonts w:asciiTheme="minorHAnsi" w:hAnsiTheme="minorHAnsi" w:cstheme="minorHAnsi"/>
                <w:sz w:val="20"/>
                <w:szCs w:val="20"/>
              </w:rPr>
            </w:pPr>
          </w:p>
        </w:tc>
        <w:tc>
          <w:tcPr>
            <w:tcW w:w="0" w:type="auto"/>
            <w:vAlign w:val="center"/>
          </w:tcPr>
          <w:p w14:paraId="496206A0" w14:textId="77777777" w:rsidR="002C3ABB" w:rsidRPr="001C7D37" w:rsidRDefault="002C3ABB" w:rsidP="00175487">
            <w:pPr>
              <w:pStyle w:val="TableParagraph"/>
              <w:ind w:left="57" w:right="57"/>
              <w:jc w:val="center"/>
              <w:rPr>
                <w:rFonts w:asciiTheme="minorHAnsi" w:hAnsiTheme="minorHAnsi" w:cstheme="minorHAnsi"/>
                <w:sz w:val="20"/>
                <w:szCs w:val="20"/>
              </w:rPr>
            </w:pPr>
          </w:p>
        </w:tc>
      </w:tr>
      <w:tr w:rsidR="001C7D37" w:rsidRPr="001C7D37" w14:paraId="6D20EDD7" w14:textId="77777777" w:rsidTr="00A40695">
        <w:trPr>
          <w:trHeight w:val="284"/>
        </w:trPr>
        <w:tc>
          <w:tcPr>
            <w:tcW w:w="0" w:type="auto"/>
            <w:vAlign w:val="center"/>
          </w:tcPr>
          <w:p w14:paraId="6599AEC7" w14:textId="77777777" w:rsidR="006B0507" w:rsidRPr="001C7D37" w:rsidRDefault="006B0507"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I.2</w:t>
            </w:r>
          </w:p>
        </w:tc>
        <w:tc>
          <w:tcPr>
            <w:tcW w:w="0" w:type="auto"/>
            <w:gridSpan w:val="6"/>
            <w:vAlign w:val="center"/>
          </w:tcPr>
          <w:p w14:paraId="2BA17C0E" w14:textId="53DCB372" w:rsidR="006B0507" w:rsidRPr="001C7D37" w:rsidRDefault="006B0507"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M</w:t>
            </w:r>
            <w:r w:rsidR="008B5BC7">
              <w:rPr>
                <w:rFonts w:asciiTheme="minorHAnsi" w:hAnsiTheme="minorHAnsi" w:cstheme="minorHAnsi"/>
                <w:sz w:val="20"/>
                <w:szCs w:val="20"/>
              </w:rPr>
              <w:t>Ă</w:t>
            </w:r>
            <w:r w:rsidRPr="001C7D37">
              <w:rPr>
                <w:rFonts w:asciiTheme="minorHAnsi" w:hAnsiTheme="minorHAnsi" w:cstheme="minorHAnsi"/>
                <w:sz w:val="20"/>
                <w:szCs w:val="20"/>
              </w:rPr>
              <w:t>SURAREA ȘI GESTIUNEA CANTIT</w:t>
            </w:r>
            <w:r w:rsidR="008B5BC7">
              <w:rPr>
                <w:rFonts w:asciiTheme="minorHAnsi" w:hAnsiTheme="minorHAnsi" w:cstheme="minorHAnsi"/>
                <w:sz w:val="20"/>
                <w:szCs w:val="20"/>
              </w:rPr>
              <w:t>Ă</w:t>
            </w:r>
            <w:r w:rsidRPr="001C7D37">
              <w:rPr>
                <w:rFonts w:asciiTheme="minorHAnsi" w:hAnsiTheme="minorHAnsi" w:cstheme="minorHAnsi"/>
                <w:sz w:val="20"/>
                <w:szCs w:val="20"/>
              </w:rPr>
              <w:t>ȚII SERVICIILOR PRESTATE</w:t>
            </w:r>
          </w:p>
        </w:tc>
      </w:tr>
      <w:tr w:rsidR="001C7D37" w:rsidRPr="001C7D37" w14:paraId="78297FE9" w14:textId="77777777" w:rsidTr="00A40695">
        <w:trPr>
          <w:trHeight w:val="284"/>
        </w:trPr>
        <w:tc>
          <w:tcPr>
            <w:tcW w:w="0" w:type="auto"/>
            <w:vAlign w:val="center"/>
          </w:tcPr>
          <w:p w14:paraId="23513942" w14:textId="77777777" w:rsidR="002C3ABB" w:rsidRPr="001C7D37" w:rsidRDefault="002C3ABB"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a)</w:t>
            </w:r>
          </w:p>
        </w:tc>
        <w:tc>
          <w:tcPr>
            <w:tcW w:w="0" w:type="auto"/>
          </w:tcPr>
          <w:p w14:paraId="0860AFBE" w14:textId="0F4A2990" w:rsidR="002C3ABB" w:rsidRPr="001C7D37" w:rsidRDefault="002C3ABB" w:rsidP="00175487">
            <w:pPr>
              <w:pStyle w:val="TableParagraph"/>
              <w:ind w:left="57" w:right="57"/>
              <w:rPr>
                <w:rFonts w:asciiTheme="minorHAnsi" w:hAnsiTheme="minorHAnsi" w:cstheme="minorHAnsi"/>
                <w:sz w:val="20"/>
                <w:szCs w:val="20"/>
              </w:rPr>
            </w:pPr>
            <w:r w:rsidRPr="001C7D37">
              <w:rPr>
                <w:rFonts w:asciiTheme="minorHAnsi" w:hAnsiTheme="minorHAnsi" w:cstheme="minorHAnsi"/>
                <w:sz w:val="20"/>
                <w:szCs w:val="20"/>
              </w:rPr>
              <w:t>Numărul  de reclamații  rezolvate  privind</w:t>
            </w:r>
            <w:r w:rsidR="00960BAD" w:rsidRPr="001C7D37">
              <w:rPr>
                <w:rFonts w:asciiTheme="minorHAnsi" w:hAnsiTheme="minorHAnsi" w:cstheme="minorHAnsi"/>
                <w:sz w:val="20"/>
                <w:szCs w:val="20"/>
              </w:rPr>
              <w:t xml:space="preserve"> </w:t>
            </w:r>
            <w:r w:rsidRPr="001C7D37">
              <w:rPr>
                <w:rFonts w:asciiTheme="minorHAnsi" w:hAnsiTheme="minorHAnsi" w:cstheme="minorHAnsi"/>
                <w:sz w:val="20"/>
                <w:szCs w:val="20"/>
              </w:rPr>
              <w:t>cantitățile de servicii prestate, raportat la numărul total de reclamații privind cantitățile de servicii prestate pe tipuri de activit</w:t>
            </w:r>
            <w:r w:rsidR="008B5BC7">
              <w:rPr>
                <w:rFonts w:asciiTheme="minorHAnsi" w:hAnsiTheme="minorHAnsi" w:cstheme="minorHAnsi"/>
                <w:sz w:val="20"/>
                <w:szCs w:val="20"/>
              </w:rPr>
              <w:t>ăț</w:t>
            </w:r>
            <w:r w:rsidRPr="001C7D37">
              <w:rPr>
                <w:rFonts w:asciiTheme="minorHAnsi" w:hAnsiTheme="minorHAnsi" w:cstheme="minorHAnsi"/>
                <w:sz w:val="20"/>
                <w:szCs w:val="20"/>
              </w:rPr>
              <w:t>i</w:t>
            </w:r>
          </w:p>
        </w:tc>
        <w:tc>
          <w:tcPr>
            <w:tcW w:w="0" w:type="auto"/>
            <w:gridSpan w:val="2"/>
            <w:vAlign w:val="center"/>
          </w:tcPr>
          <w:p w14:paraId="3BA0DCB2" w14:textId="30764847" w:rsidR="002C3ABB" w:rsidRPr="001C7D37" w:rsidRDefault="002C3ABB" w:rsidP="00175487">
            <w:pPr>
              <w:pStyle w:val="TableParagraph"/>
              <w:ind w:left="57" w:right="57"/>
              <w:jc w:val="center"/>
              <w:rPr>
                <w:rFonts w:asciiTheme="minorHAnsi" w:hAnsiTheme="minorHAnsi" w:cstheme="minorHAnsi"/>
                <w:sz w:val="20"/>
                <w:szCs w:val="20"/>
              </w:rPr>
            </w:pPr>
          </w:p>
        </w:tc>
        <w:tc>
          <w:tcPr>
            <w:tcW w:w="0" w:type="auto"/>
            <w:gridSpan w:val="2"/>
            <w:vAlign w:val="center"/>
          </w:tcPr>
          <w:p w14:paraId="657FB4AB" w14:textId="46792466" w:rsidR="002C3ABB" w:rsidRPr="001C7D37" w:rsidRDefault="002C3ABB" w:rsidP="00175487">
            <w:pPr>
              <w:pStyle w:val="TableParagraph"/>
              <w:ind w:left="57" w:right="57"/>
              <w:jc w:val="center"/>
              <w:rPr>
                <w:rFonts w:asciiTheme="minorHAnsi" w:hAnsiTheme="minorHAnsi" w:cstheme="minorHAnsi"/>
                <w:sz w:val="20"/>
                <w:szCs w:val="20"/>
              </w:rPr>
            </w:pPr>
          </w:p>
        </w:tc>
        <w:tc>
          <w:tcPr>
            <w:tcW w:w="0" w:type="auto"/>
            <w:vAlign w:val="center"/>
          </w:tcPr>
          <w:p w14:paraId="6F42FE7A" w14:textId="77777777" w:rsidR="002C3ABB" w:rsidRPr="001C7D37" w:rsidRDefault="002C3ABB" w:rsidP="00175487">
            <w:pPr>
              <w:pStyle w:val="TableParagraph"/>
              <w:ind w:left="57" w:right="57"/>
              <w:jc w:val="center"/>
              <w:rPr>
                <w:rFonts w:asciiTheme="minorHAnsi" w:hAnsiTheme="minorHAnsi" w:cstheme="minorHAnsi"/>
                <w:sz w:val="20"/>
                <w:szCs w:val="20"/>
              </w:rPr>
            </w:pPr>
          </w:p>
        </w:tc>
      </w:tr>
      <w:tr w:rsidR="001C7D37" w:rsidRPr="001C7D37" w14:paraId="5A4E78AE" w14:textId="77777777" w:rsidTr="00A40695">
        <w:trPr>
          <w:trHeight w:val="284"/>
        </w:trPr>
        <w:tc>
          <w:tcPr>
            <w:tcW w:w="0" w:type="auto"/>
            <w:vAlign w:val="center"/>
          </w:tcPr>
          <w:p w14:paraId="6B1CF591" w14:textId="77777777" w:rsidR="002C3ABB" w:rsidRPr="001C7D37" w:rsidRDefault="002C3ABB"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b)</w:t>
            </w:r>
          </w:p>
        </w:tc>
        <w:tc>
          <w:tcPr>
            <w:tcW w:w="0" w:type="auto"/>
          </w:tcPr>
          <w:p w14:paraId="63A97C9F" w14:textId="01781B00" w:rsidR="002C3ABB" w:rsidRPr="001C7D37" w:rsidRDefault="002C3ABB" w:rsidP="00175487">
            <w:pPr>
              <w:pStyle w:val="TableParagraph"/>
              <w:ind w:left="57" w:right="57"/>
              <w:rPr>
                <w:rFonts w:asciiTheme="minorHAnsi" w:hAnsiTheme="minorHAnsi" w:cstheme="minorHAnsi"/>
                <w:sz w:val="20"/>
                <w:szCs w:val="20"/>
              </w:rPr>
            </w:pPr>
            <w:r w:rsidRPr="001C7D37">
              <w:rPr>
                <w:rFonts w:asciiTheme="minorHAnsi" w:hAnsiTheme="minorHAnsi" w:cstheme="minorHAnsi"/>
                <w:sz w:val="20"/>
                <w:szCs w:val="20"/>
              </w:rPr>
              <w:t>Numărul de sesizări din partea agenților de</w:t>
            </w:r>
            <w:r w:rsidR="00960BAD" w:rsidRPr="001C7D37">
              <w:rPr>
                <w:rFonts w:asciiTheme="minorHAnsi" w:hAnsiTheme="minorHAnsi" w:cstheme="minorHAnsi"/>
                <w:sz w:val="20"/>
                <w:szCs w:val="20"/>
              </w:rPr>
              <w:t xml:space="preserve"> </w:t>
            </w:r>
            <w:r w:rsidRPr="001C7D37">
              <w:rPr>
                <w:rFonts w:asciiTheme="minorHAnsi" w:hAnsiTheme="minorHAnsi" w:cstheme="minorHAnsi"/>
                <w:sz w:val="20"/>
                <w:szCs w:val="20"/>
              </w:rPr>
              <w:t>protecția mediului raportat la numărul total de sesizări</w:t>
            </w:r>
          </w:p>
        </w:tc>
        <w:tc>
          <w:tcPr>
            <w:tcW w:w="0" w:type="auto"/>
            <w:gridSpan w:val="2"/>
            <w:vAlign w:val="center"/>
          </w:tcPr>
          <w:p w14:paraId="51411265" w14:textId="06D7AE50" w:rsidR="002C3ABB" w:rsidRPr="001C7D37" w:rsidRDefault="002C3ABB" w:rsidP="00175487">
            <w:pPr>
              <w:pStyle w:val="TableParagraph"/>
              <w:ind w:left="57" w:right="57"/>
              <w:jc w:val="center"/>
              <w:rPr>
                <w:rFonts w:asciiTheme="minorHAnsi" w:hAnsiTheme="minorHAnsi" w:cstheme="minorHAnsi"/>
                <w:sz w:val="20"/>
                <w:szCs w:val="20"/>
              </w:rPr>
            </w:pPr>
          </w:p>
        </w:tc>
        <w:tc>
          <w:tcPr>
            <w:tcW w:w="0" w:type="auto"/>
            <w:gridSpan w:val="2"/>
            <w:vAlign w:val="center"/>
          </w:tcPr>
          <w:p w14:paraId="636D7A8A" w14:textId="44BFA2DC" w:rsidR="002C3ABB" w:rsidRPr="001C7D37" w:rsidRDefault="002C3ABB" w:rsidP="00175487">
            <w:pPr>
              <w:pStyle w:val="TableParagraph"/>
              <w:ind w:left="57" w:right="57"/>
              <w:jc w:val="center"/>
              <w:rPr>
                <w:rFonts w:asciiTheme="minorHAnsi" w:hAnsiTheme="minorHAnsi" w:cstheme="minorHAnsi"/>
                <w:sz w:val="20"/>
                <w:szCs w:val="20"/>
              </w:rPr>
            </w:pPr>
          </w:p>
        </w:tc>
        <w:tc>
          <w:tcPr>
            <w:tcW w:w="0" w:type="auto"/>
            <w:vAlign w:val="center"/>
          </w:tcPr>
          <w:p w14:paraId="7A02D912" w14:textId="77777777" w:rsidR="002C3ABB" w:rsidRPr="001C7D37" w:rsidRDefault="002C3ABB" w:rsidP="00175487">
            <w:pPr>
              <w:pStyle w:val="TableParagraph"/>
              <w:ind w:left="57" w:right="57"/>
              <w:jc w:val="center"/>
              <w:rPr>
                <w:rFonts w:asciiTheme="minorHAnsi" w:hAnsiTheme="minorHAnsi" w:cstheme="minorHAnsi"/>
                <w:sz w:val="20"/>
                <w:szCs w:val="20"/>
              </w:rPr>
            </w:pPr>
          </w:p>
        </w:tc>
      </w:tr>
      <w:tr w:rsidR="001C7D37" w:rsidRPr="001C7D37" w14:paraId="5663DABC" w14:textId="77777777" w:rsidTr="0031004E">
        <w:trPr>
          <w:trHeight w:val="284"/>
        </w:trPr>
        <w:tc>
          <w:tcPr>
            <w:tcW w:w="0" w:type="auto"/>
            <w:vAlign w:val="center"/>
          </w:tcPr>
          <w:p w14:paraId="0F788FD8" w14:textId="77777777" w:rsidR="002C3ABB" w:rsidRPr="001C7D37" w:rsidRDefault="002C3ABB"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c)</w:t>
            </w:r>
          </w:p>
        </w:tc>
        <w:tc>
          <w:tcPr>
            <w:tcW w:w="0" w:type="auto"/>
          </w:tcPr>
          <w:p w14:paraId="02FE2D57" w14:textId="07B2C77A" w:rsidR="002C3ABB" w:rsidRPr="001C7D37" w:rsidRDefault="002C3ABB" w:rsidP="00175487">
            <w:pPr>
              <w:pStyle w:val="TableParagraph"/>
              <w:ind w:left="57" w:right="57"/>
              <w:rPr>
                <w:rFonts w:asciiTheme="minorHAnsi" w:hAnsiTheme="minorHAnsi" w:cstheme="minorHAnsi"/>
                <w:sz w:val="20"/>
                <w:szCs w:val="20"/>
              </w:rPr>
            </w:pPr>
            <w:r w:rsidRPr="001C7D37">
              <w:rPr>
                <w:rFonts w:asciiTheme="minorHAnsi" w:hAnsiTheme="minorHAnsi" w:cstheme="minorHAnsi"/>
                <w:sz w:val="20"/>
                <w:szCs w:val="20"/>
              </w:rPr>
              <w:t>Numărul de sesizări din partea agenților de</w:t>
            </w:r>
            <w:r w:rsidR="00960BAD" w:rsidRPr="001C7D37">
              <w:rPr>
                <w:rFonts w:asciiTheme="minorHAnsi" w:hAnsiTheme="minorHAnsi" w:cstheme="minorHAnsi"/>
                <w:sz w:val="20"/>
                <w:szCs w:val="20"/>
              </w:rPr>
              <w:t xml:space="preserve"> </w:t>
            </w:r>
            <w:r w:rsidRPr="001C7D37">
              <w:rPr>
                <w:rFonts w:asciiTheme="minorHAnsi" w:hAnsiTheme="minorHAnsi" w:cstheme="minorHAnsi"/>
                <w:sz w:val="20"/>
                <w:szCs w:val="20"/>
              </w:rPr>
              <w:t>sănătate publică raportat la numărul</w:t>
            </w:r>
            <w:r w:rsidR="008B5BC7">
              <w:rPr>
                <w:rFonts w:asciiTheme="minorHAnsi" w:hAnsiTheme="minorHAnsi" w:cstheme="minorHAnsi"/>
                <w:sz w:val="20"/>
                <w:szCs w:val="20"/>
              </w:rPr>
              <w:t xml:space="preserve"> total de </w:t>
            </w:r>
            <w:r w:rsidRPr="001C7D37">
              <w:rPr>
                <w:rFonts w:asciiTheme="minorHAnsi" w:hAnsiTheme="minorHAnsi" w:cstheme="minorHAnsi"/>
                <w:sz w:val="20"/>
                <w:szCs w:val="20"/>
              </w:rPr>
              <w:t>sesizări</w:t>
            </w:r>
          </w:p>
        </w:tc>
        <w:tc>
          <w:tcPr>
            <w:tcW w:w="0" w:type="auto"/>
            <w:gridSpan w:val="2"/>
            <w:vAlign w:val="center"/>
          </w:tcPr>
          <w:p w14:paraId="59DA4E73" w14:textId="09D07044" w:rsidR="002C3ABB" w:rsidRPr="001C7D37" w:rsidRDefault="002C3ABB" w:rsidP="00175487">
            <w:pPr>
              <w:pStyle w:val="TableParagraph"/>
              <w:ind w:left="57" w:right="57"/>
              <w:jc w:val="center"/>
              <w:rPr>
                <w:rFonts w:asciiTheme="minorHAnsi" w:hAnsiTheme="minorHAnsi" w:cstheme="minorHAnsi"/>
                <w:sz w:val="20"/>
                <w:szCs w:val="20"/>
              </w:rPr>
            </w:pPr>
          </w:p>
        </w:tc>
        <w:tc>
          <w:tcPr>
            <w:tcW w:w="0" w:type="auto"/>
            <w:gridSpan w:val="2"/>
            <w:vAlign w:val="center"/>
          </w:tcPr>
          <w:p w14:paraId="5592250E" w14:textId="1B46E51E" w:rsidR="002C3ABB" w:rsidRPr="001C7D37" w:rsidRDefault="002C3ABB" w:rsidP="00175487">
            <w:pPr>
              <w:pStyle w:val="TableParagraph"/>
              <w:ind w:left="57" w:right="57"/>
              <w:jc w:val="center"/>
              <w:rPr>
                <w:rFonts w:asciiTheme="minorHAnsi" w:hAnsiTheme="minorHAnsi" w:cstheme="minorHAnsi"/>
                <w:sz w:val="20"/>
                <w:szCs w:val="20"/>
              </w:rPr>
            </w:pPr>
          </w:p>
        </w:tc>
        <w:tc>
          <w:tcPr>
            <w:tcW w:w="0" w:type="auto"/>
            <w:vAlign w:val="center"/>
          </w:tcPr>
          <w:p w14:paraId="62A45BD5" w14:textId="77777777" w:rsidR="002C3ABB" w:rsidRPr="001C7D37" w:rsidRDefault="002C3ABB" w:rsidP="00175487">
            <w:pPr>
              <w:pStyle w:val="TableParagraph"/>
              <w:ind w:left="57" w:right="57"/>
              <w:jc w:val="center"/>
              <w:rPr>
                <w:rFonts w:asciiTheme="minorHAnsi" w:hAnsiTheme="minorHAnsi" w:cstheme="minorHAnsi"/>
                <w:sz w:val="20"/>
                <w:szCs w:val="20"/>
              </w:rPr>
            </w:pPr>
          </w:p>
        </w:tc>
      </w:tr>
      <w:tr w:rsidR="001C7D37" w:rsidRPr="001C7D37" w14:paraId="16450196" w14:textId="77777777" w:rsidTr="0031004E">
        <w:trPr>
          <w:trHeight w:val="284"/>
        </w:trPr>
        <w:tc>
          <w:tcPr>
            <w:tcW w:w="0" w:type="auto"/>
            <w:vAlign w:val="center"/>
          </w:tcPr>
          <w:p w14:paraId="4FCB4EC3" w14:textId="77777777" w:rsidR="002C3ABB" w:rsidRPr="001C7D37" w:rsidRDefault="002C3ABB"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d)</w:t>
            </w:r>
          </w:p>
        </w:tc>
        <w:tc>
          <w:tcPr>
            <w:tcW w:w="0" w:type="auto"/>
          </w:tcPr>
          <w:p w14:paraId="2D036256" w14:textId="45592EBA" w:rsidR="002C3ABB" w:rsidRPr="001C7D37" w:rsidRDefault="002C3ABB" w:rsidP="00175487">
            <w:pPr>
              <w:pStyle w:val="TableParagraph"/>
              <w:ind w:left="57" w:right="57"/>
              <w:rPr>
                <w:rFonts w:asciiTheme="minorHAnsi" w:hAnsiTheme="minorHAnsi" w:cstheme="minorHAnsi"/>
                <w:sz w:val="20"/>
                <w:szCs w:val="20"/>
              </w:rPr>
            </w:pPr>
            <w:r w:rsidRPr="001C7D37">
              <w:rPr>
                <w:rFonts w:asciiTheme="minorHAnsi" w:hAnsiTheme="minorHAnsi" w:cstheme="minorHAnsi"/>
                <w:sz w:val="20"/>
                <w:szCs w:val="20"/>
              </w:rPr>
              <w:t>Numărul  de reclamații  rezolvate  privind</w:t>
            </w:r>
            <w:r w:rsidR="00960BAD" w:rsidRPr="001C7D37">
              <w:rPr>
                <w:rFonts w:asciiTheme="minorHAnsi" w:hAnsiTheme="minorHAnsi" w:cstheme="minorHAnsi"/>
                <w:sz w:val="20"/>
                <w:szCs w:val="20"/>
              </w:rPr>
              <w:t xml:space="preserve"> </w:t>
            </w:r>
            <w:r w:rsidRPr="001C7D37">
              <w:rPr>
                <w:rFonts w:asciiTheme="minorHAnsi" w:hAnsiTheme="minorHAnsi" w:cstheme="minorHAnsi"/>
                <w:sz w:val="20"/>
                <w:szCs w:val="20"/>
              </w:rPr>
              <w:t>calitatea activității prestate, raportat la numărul total de reclamații privind calitatea activității prestate pe tipuri de activit</w:t>
            </w:r>
            <w:r w:rsidR="008B5BC7">
              <w:rPr>
                <w:rFonts w:asciiTheme="minorHAnsi" w:hAnsiTheme="minorHAnsi" w:cstheme="minorHAnsi"/>
                <w:sz w:val="20"/>
                <w:szCs w:val="20"/>
              </w:rPr>
              <w:t>ăț</w:t>
            </w:r>
            <w:r w:rsidRPr="001C7D37">
              <w:rPr>
                <w:rFonts w:asciiTheme="minorHAnsi" w:hAnsiTheme="minorHAnsi" w:cstheme="minorHAnsi"/>
                <w:sz w:val="20"/>
                <w:szCs w:val="20"/>
              </w:rPr>
              <w:t>i</w:t>
            </w:r>
          </w:p>
        </w:tc>
        <w:tc>
          <w:tcPr>
            <w:tcW w:w="0" w:type="auto"/>
            <w:gridSpan w:val="2"/>
            <w:vAlign w:val="center"/>
          </w:tcPr>
          <w:p w14:paraId="387149B6" w14:textId="7FBF9870" w:rsidR="002C3ABB" w:rsidRPr="001C7D37" w:rsidRDefault="002C3ABB" w:rsidP="00175487">
            <w:pPr>
              <w:pStyle w:val="TableParagraph"/>
              <w:ind w:left="57" w:right="57"/>
              <w:jc w:val="center"/>
              <w:rPr>
                <w:rFonts w:asciiTheme="minorHAnsi" w:hAnsiTheme="minorHAnsi" w:cstheme="minorHAnsi"/>
                <w:sz w:val="20"/>
                <w:szCs w:val="20"/>
              </w:rPr>
            </w:pPr>
          </w:p>
        </w:tc>
        <w:tc>
          <w:tcPr>
            <w:tcW w:w="0" w:type="auto"/>
            <w:gridSpan w:val="2"/>
            <w:vAlign w:val="center"/>
          </w:tcPr>
          <w:p w14:paraId="54F4822E" w14:textId="1C6F954E" w:rsidR="002C3ABB" w:rsidRPr="001C7D37" w:rsidRDefault="002C3ABB" w:rsidP="00175487">
            <w:pPr>
              <w:pStyle w:val="TableParagraph"/>
              <w:ind w:left="57" w:right="57"/>
              <w:jc w:val="center"/>
              <w:rPr>
                <w:rFonts w:asciiTheme="minorHAnsi" w:hAnsiTheme="minorHAnsi" w:cstheme="minorHAnsi"/>
                <w:sz w:val="20"/>
                <w:szCs w:val="20"/>
              </w:rPr>
            </w:pPr>
          </w:p>
        </w:tc>
        <w:tc>
          <w:tcPr>
            <w:tcW w:w="0" w:type="auto"/>
            <w:vAlign w:val="center"/>
          </w:tcPr>
          <w:p w14:paraId="4332FDF2" w14:textId="77777777" w:rsidR="002C3ABB" w:rsidRPr="001C7D37" w:rsidRDefault="002C3ABB" w:rsidP="00175487">
            <w:pPr>
              <w:pStyle w:val="TableParagraph"/>
              <w:ind w:left="57" w:right="57"/>
              <w:jc w:val="center"/>
              <w:rPr>
                <w:rFonts w:asciiTheme="minorHAnsi" w:hAnsiTheme="minorHAnsi" w:cstheme="minorHAnsi"/>
                <w:sz w:val="20"/>
                <w:szCs w:val="20"/>
              </w:rPr>
            </w:pPr>
          </w:p>
        </w:tc>
      </w:tr>
      <w:tr w:rsidR="001C7D37" w:rsidRPr="001C7D37" w14:paraId="5ACE8C28" w14:textId="77777777" w:rsidTr="0031004E">
        <w:trPr>
          <w:trHeight w:val="284"/>
        </w:trPr>
        <w:tc>
          <w:tcPr>
            <w:tcW w:w="0" w:type="auto"/>
            <w:vAlign w:val="center"/>
          </w:tcPr>
          <w:p w14:paraId="705A94B5" w14:textId="77777777" w:rsidR="002C3ABB" w:rsidRPr="001C7D37" w:rsidRDefault="002C3ABB"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g)</w:t>
            </w:r>
          </w:p>
        </w:tc>
        <w:tc>
          <w:tcPr>
            <w:tcW w:w="0" w:type="auto"/>
          </w:tcPr>
          <w:p w14:paraId="6C4E8760" w14:textId="7D896870" w:rsidR="002C3ABB" w:rsidRPr="001C7D37" w:rsidRDefault="002C3ABB" w:rsidP="00175487">
            <w:pPr>
              <w:pStyle w:val="TableParagraph"/>
              <w:tabs>
                <w:tab w:val="left" w:pos="1077"/>
                <w:tab w:val="left" w:pos="2111"/>
                <w:tab w:val="left" w:pos="2652"/>
              </w:tabs>
              <w:ind w:left="57" w:right="57"/>
              <w:rPr>
                <w:rFonts w:asciiTheme="minorHAnsi" w:hAnsiTheme="minorHAnsi" w:cstheme="minorHAnsi"/>
                <w:sz w:val="20"/>
                <w:szCs w:val="20"/>
              </w:rPr>
            </w:pPr>
            <w:r w:rsidRPr="001C7D37">
              <w:rPr>
                <w:rFonts w:asciiTheme="minorHAnsi" w:hAnsiTheme="minorHAnsi" w:cstheme="minorHAnsi"/>
                <w:sz w:val="20"/>
                <w:szCs w:val="20"/>
              </w:rPr>
              <w:t>Num</w:t>
            </w:r>
            <w:r w:rsidR="00110B42">
              <w:rPr>
                <w:rFonts w:asciiTheme="minorHAnsi" w:hAnsiTheme="minorHAnsi" w:cstheme="minorHAnsi"/>
                <w:sz w:val="20"/>
                <w:szCs w:val="20"/>
              </w:rPr>
              <w:t>ă</w:t>
            </w:r>
            <w:r w:rsidRPr="001C7D37">
              <w:rPr>
                <w:rFonts w:asciiTheme="minorHAnsi" w:hAnsiTheme="minorHAnsi" w:cstheme="minorHAnsi"/>
                <w:sz w:val="20"/>
                <w:szCs w:val="20"/>
              </w:rPr>
              <w:t>rul</w:t>
            </w:r>
            <w:r w:rsidR="00960BAD" w:rsidRPr="001C7D37">
              <w:rPr>
                <w:rFonts w:asciiTheme="minorHAnsi" w:hAnsiTheme="minorHAnsi" w:cstheme="minorHAnsi"/>
                <w:sz w:val="20"/>
                <w:szCs w:val="20"/>
              </w:rPr>
              <w:t xml:space="preserve"> </w:t>
            </w:r>
            <w:r w:rsidRPr="001C7D37">
              <w:rPr>
                <w:rFonts w:asciiTheme="minorHAnsi" w:hAnsiTheme="minorHAnsi" w:cstheme="minorHAnsi"/>
                <w:sz w:val="20"/>
                <w:szCs w:val="20"/>
              </w:rPr>
              <w:t>de c</w:t>
            </w:r>
            <w:r w:rsidR="00110B42">
              <w:rPr>
                <w:rFonts w:asciiTheme="minorHAnsi" w:hAnsiTheme="minorHAnsi" w:cstheme="minorHAnsi"/>
                <w:sz w:val="20"/>
                <w:szCs w:val="20"/>
              </w:rPr>
              <w:t>â</w:t>
            </w:r>
            <w:r w:rsidRPr="001C7D37">
              <w:rPr>
                <w:rFonts w:asciiTheme="minorHAnsi" w:hAnsiTheme="minorHAnsi" w:cstheme="minorHAnsi"/>
                <w:sz w:val="20"/>
                <w:szCs w:val="20"/>
              </w:rPr>
              <w:t>ini</w:t>
            </w:r>
            <w:r w:rsidR="00960BAD" w:rsidRPr="001C7D37">
              <w:rPr>
                <w:rFonts w:asciiTheme="minorHAnsi" w:hAnsiTheme="minorHAnsi" w:cstheme="minorHAnsi"/>
                <w:sz w:val="20"/>
                <w:szCs w:val="20"/>
              </w:rPr>
              <w:t xml:space="preserve"> </w:t>
            </w:r>
            <w:r w:rsidRPr="001C7D37">
              <w:rPr>
                <w:rFonts w:asciiTheme="minorHAnsi" w:hAnsiTheme="minorHAnsi" w:cstheme="minorHAnsi"/>
                <w:sz w:val="20"/>
                <w:szCs w:val="20"/>
              </w:rPr>
              <w:t>f</w:t>
            </w:r>
            <w:r w:rsidR="00110B42">
              <w:rPr>
                <w:rFonts w:asciiTheme="minorHAnsi" w:hAnsiTheme="minorHAnsi" w:cstheme="minorHAnsi"/>
                <w:sz w:val="20"/>
                <w:szCs w:val="20"/>
              </w:rPr>
              <w:t>ă</w:t>
            </w:r>
            <w:r w:rsidRPr="001C7D37">
              <w:rPr>
                <w:rFonts w:asciiTheme="minorHAnsi" w:hAnsiTheme="minorHAnsi" w:cstheme="minorHAnsi"/>
                <w:sz w:val="20"/>
                <w:szCs w:val="20"/>
              </w:rPr>
              <w:t>r</w:t>
            </w:r>
            <w:r w:rsidR="00110B42">
              <w:rPr>
                <w:rFonts w:asciiTheme="minorHAnsi" w:hAnsiTheme="minorHAnsi" w:cstheme="minorHAnsi"/>
                <w:sz w:val="20"/>
                <w:szCs w:val="20"/>
              </w:rPr>
              <w:t>ă</w:t>
            </w:r>
            <w:r w:rsidR="00960BAD" w:rsidRPr="001C7D37">
              <w:rPr>
                <w:rFonts w:asciiTheme="minorHAnsi" w:hAnsiTheme="minorHAnsi" w:cstheme="minorHAnsi"/>
                <w:sz w:val="20"/>
                <w:szCs w:val="20"/>
              </w:rPr>
              <w:t xml:space="preserve"> </w:t>
            </w:r>
            <w:r w:rsidRPr="001C7D37">
              <w:rPr>
                <w:rFonts w:asciiTheme="minorHAnsi" w:hAnsiTheme="minorHAnsi" w:cstheme="minorHAnsi"/>
                <w:sz w:val="20"/>
                <w:szCs w:val="20"/>
              </w:rPr>
              <w:t>st</w:t>
            </w:r>
            <w:r w:rsidR="00110B42">
              <w:rPr>
                <w:rFonts w:asciiTheme="minorHAnsi" w:hAnsiTheme="minorHAnsi" w:cstheme="minorHAnsi"/>
                <w:sz w:val="20"/>
                <w:szCs w:val="20"/>
              </w:rPr>
              <w:t>ă</w:t>
            </w:r>
            <w:r w:rsidRPr="001C7D37">
              <w:rPr>
                <w:rFonts w:asciiTheme="minorHAnsi" w:hAnsiTheme="minorHAnsi" w:cstheme="minorHAnsi"/>
                <w:sz w:val="20"/>
                <w:szCs w:val="20"/>
              </w:rPr>
              <w:t>p</w:t>
            </w:r>
            <w:r w:rsidR="00110B42">
              <w:rPr>
                <w:rFonts w:asciiTheme="minorHAnsi" w:hAnsiTheme="minorHAnsi" w:cstheme="minorHAnsi"/>
                <w:sz w:val="20"/>
                <w:szCs w:val="20"/>
              </w:rPr>
              <w:t>â</w:t>
            </w:r>
            <w:r w:rsidRPr="001C7D37">
              <w:rPr>
                <w:rFonts w:asciiTheme="minorHAnsi" w:hAnsiTheme="minorHAnsi" w:cstheme="minorHAnsi"/>
                <w:sz w:val="20"/>
                <w:szCs w:val="20"/>
              </w:rPr>
              <w:t>n captura</w:t>
            </w:r>
            <w:r w:rsidR="00110B42">
              <w:rPr>
                <w:rFonts w:asciiTheme="minorHAnsi" w:hAnsiTheme="minorHAnsi" w:cstheme="minorHAnsi"/>
                <w:sz w:val="20"/>
                <w:szCs w:val="20"/>
              </w:rPr>
              <w:t>ț</w:t>
            </w:r>
            <w:r w:rsidRPr="001C7D37">
              <w:rPr>
                <w:rFonts w:asciiTheme="minorHAnsi" w:hAnsiTheme="minorHAnsi" w:cstheme="minorHAnsi"/>
                <w:sz w:val="20"/>
                <w:szCs w:val="20"/>
              </w:rPr>
              <w:t>i</w:t>
            </w:r>
            <w:r w:rsidR="00960BAD" w:rsidRPr="001C7D37">
              <w:rPr>
                <w:rFonts w:asciiTheme="minorHAnsi" w:hAnsiTheme="minorHAnsi" w:cstheme="minorHAnsi"/>
                <w:sz w:val="20"/>
                <w:szCs w:val="20"/>
              </w:rPr>
              <w:t xml:space="preserve"> </w:t>
            </w:r>
            <w:r w:rsidRPr="001C7D37">
              <w:rPr>
                <w:rFonts w:asciiTheme="minorHAnsi" w:hAnsiTheme="minorHAnsi" w:cstheme="minorHAnsi"/>
                <w:sz w:val="20"/>
                <w:szCs w:val="20"/>
              </w:rPr>
              <w:t>raportat la num</w:t>
            </w:r>
            <w:r w:rsidR="00110B42">
              <w:rPr>
                <w:rFonts w:asciiTheme="minorHAnsi" w:hAnsiTheme="minorHAnsi" w:cstheme="minorHAnsi"/>
                <w:sz w:val="20"/>
                <w:szCs w:val="20"/>
              </w:rPr>
              <w:t>ă</w:t>
            </w:r>
            <w:r w:rsidRPr="001C7D37">
              <w:rPr>
                <w:rFonts w:asciiTheme="minorHAnsi" w:hAnsiTheme="minorHAnsi" w:cstheme="minorHAnsi"/>
                <w:sz w:val="20"/>
                <w:szCs w:val="20"/>
              </w:rPr>
              <w:t>rul total de capturi stabilite prin contract</w:t>
            </w:r>
          </w:p>
        </w:tc>
        <w:tc>
          <w:tcPr>
            <w:tcW w:w="0" w:type="auto"/>
            <w:gridSpan w:val="2"/>
            <w:vAlign w:val="center"/>
          </w:tcPr>
          <w:p w14:paraId="1BAC6CCE" w14:textId="77777777" w:rsidR="002C3ABB" w:rsidRPr="001C7D37" w:rsidRDefault="002C3ABB" w:rsidP="00175487">
            <w:pPr>
              <w:pStyle w:val="TableParagraph"/>
              <w:ind w:left="57" w:right="57"/>
              <w:jc w:val="center"/>
              <w:rPr>
                <w:rFonts w:asciiTheme="minorHAnsi" w:hAnsiTheme="minorHAnsi" w:cstheme="minorHAnsi"/>
                <w:sz w:val="20"/>
                <w:szCs w:val="20"/>
              </w:rPr>
            </w:pPr>
          </w:p>
        </w:tc>
        <w:tc>
          <w:tcPr>
            <w:tcW w:w="0" w:type="auto"/>
            <w:gridSpan w:val="2"/>
            <w:vAlign w:val="center"/>
          </w:tcPr>
          <w:p w14:paraId="40D6E949" w14:textId="77777777" w:rsidR="002C3ABB" w:rsidRPr="001C7D37" w:rsidRDefault="002C3ABB" w:rsidP="00175487">
            <w:pPr>
              <w:pStyle w:val="TableParagraph"/>
              <w:ind w:left="57" w:right="57"/>
              <w:jc w:val="center"/>
              <w:rPr>
                <w:rFonts w:asciiTheme="minorHAnsi" w:hAnsiTheme="minorHAnsi" w:cstheme="minorHAnsi"/>
                <w:sz w:val="20"/>
                <w:szCs w:val="20"/>
              </w:rPr>
            </w:pPr>
          </w:p>
        </w:tc>
        <w:tc>
          <w:tcPr>
            <w:tcW w:w="0" w:type="auto"/>
            <w:vAlign w:val="center"/>
          </w:tcPr>
          <w:p w14:paraId="65828253" w14:textId="74480F59" w:rsidR="002C3ABB" w:rsidRPr="001C7D37" w:rsidRDefault="002C3ABB" w:rsidP="00175487">
            <w:pPr>
              <w:pStyle w:val="TableParagraph"/>
              <w:ind w:left="57" w:right="57"/>
              <w:jc w:val="center"/>
              <w:rPr>
                <w:rFonts w:asciiTheme="minorHAnsi" w:hAnsiTheme="minorHAnsi" w:cstheme="minorHAnsi"/>
                <w:sz w:val="20"/>
                <w:szCs w:val="20"/>
              </w:rPr>
            </w:pPr>
          </w:p>
        </w:tc>
      </w:tr>
      <w:tr w:rsidR="001C7D37" w:rsidRPr="001C7D37" w14:paraId="68B9EA6C" w14:textId="77777777" w:rsidTr="007519DB">
        <w:trPr>
          <w:trHeight w:val="284"/>
        </w:trPr>
        <w:tc>
          <w:tcPr>
            <w:tcW w:w="0" w:type="auto"/>
            <w:vAlign w:val="center"/>
          </w:tcPr>
          <w:p w14:paraId="40E3CAD9" w14:textId="77777777" w:rsidR="002C3ABB" w:rsidRPr="001C7D37" w:rsidRDefault="002C3ABB"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h)</w:t>
            </w:r>
          </w:p>
        </w:tc>
        <w:tc>
          <w:tcPr>
            <w:tcW w:w="0" w:type="auto"/>
          </w:tcPr>
          <w:p w14:paraId="0D2C65AB" w14:textId="34CC25C2" w:rsidR="002C3ABB" w:rsidRPr="001C7D37" w:rsidRDefault="002C3ABB" w:rsidP="00175487">
            <w:pPr>
              <w:pStyle w:val="TableParagraph"/>
              <w:tabs>
                <w:tab w:val="left" w:pos="3828"/>
              </w:tabs>
              <w:ind w:left="57" w:right="57"/>
              <w:rPr>
                <w:rFonts w:asciiTheme="minorHAnsi" w:hAnsiTheme="minorHAnsi" w:cstheme="minorHAnsi"/>
                <w:sz w:val="20"/>
                <w:szCs w:val="20"/>
              </w:rPr>
            </w:pPr>
            <w:r w:rsidRPr="001C7D37">
              <w:rPr>
                <w:rFonts w:asciiTheme="minorHAnsi" w:hAnsiTheme="minorHAnsi" w:cstheme="minorHAnsi"/>
                <w:sz w:val="20"/>
                <w:szCs w:val="20"/>
              </w:rPr>
              <w:t>Num</w:t>
            </w:r>
            <w:r w:rsidR="00110B42">
              <w:rPr>
                <w:rFonts w:asciiTheme="minorHAnsi" w:hAnsiTheme="minorHAnsi" w:cstheme="minorHAnsi"/>
                <w:sz w:val="20"/>
                <w:szCs w:val="20"/>
              </w:rPr>
              <w:t>ă</w:t>
            </w:r>
            <w:r w:rsidRPr="001C7D37">
              <w:rPr>
                <w:rFonts w:asciiTheme="minorHAnsi" w:hAnsiTheme="minorHAnsi" w:cstheme="minorHAnsi"/>
                <w:sz w:val="20"/>
                <w:szCs w:val="20"/>
              </w:rPr>
              <w:t>rul de c</w:t>
            </w:r>
            <w:r w:rsidR="00110B42">
              <w:rPr>
                <w:rFonts w:asciiTheme="minorHAnsi" w:hAnsiTheme="minorHAnsi" w:cstheme="minorHAnsi"/>
                <w:sz w:val="20"/>
                <w:szCs w:val="20"/>
              </w:rPr>
              <w:t>â</w:t>
            </w:r>
            <w:r w:rsidRPr="001C7D37">
              <w:rPr>
                <w:rFonts w:asciiTheme="minorHAnsi" w:hAnsiTheme="minorHAnsi" w:cstheme="minorHAnsi"/>
                <w:sz w:val="20"/>
                <w:szCs w:val="20"/>
              </w:rPr>
              <w:t>ini trata</w:t>
            </w:r>
            <w:r w:rsidR="00110B42">
              <w:rPr>
                <w:rFonts w:asciiTheme="minorHAnsi" w:hAnsiTheme="minorHAnsi" w:cstheme="minorHAnsi"/>
                <w:sz w:val="20"/>
                <w:szCs w:val="20"/>
              </w:rPr>
              <w:t>ț</w:t>
            </w:r>
            <w:r w:rsidRPr="001C7D37">
              <w:rPr>
                <w:rFonts w:asciiTheme="minorHAnsi" w:hAnsiTheme="minorHAnsi" w:cstheme="minorHAnsi"/>
                <w:sz w:val="20"/>
                <w:szCs w:val="20"/>
              </w:rPr>
              <w:t xml:space="preserve">i </w:t>
            </w:r>
            <w:r w:rsidR="00110B42">
              <w:rPr>
                <w:rFonts w:asciiTheme="minorHAnsi" w:hAnsiTheme="minorHAnsi" w:cstheme="minorHAnsi"/>
                <w:sz w:val="20"/>
                <w:szCs w:val="20"/>
              </w:rPr>
              <w:t>ș</w:t>
            </w:r>
            <w:r w:rsidRPr="001C7D37">
              <w:rPr>
                <w:rFonts w:asciiTheme="minorHAnsi" w:hAnsiTheme="minorHAnsi" w:cstheme="minorHAnsi"/>
                <w:sz w:val="20"/>
                <w:szCs w:val="20"/>
              </w:rPr>
              <w:t>i steriliza</w:t>
            </w:r>
            <w:r w:rsidR="00110B42">
              <w:rPr>
                <w:rFonts w:asciiTheme="minorHAnsi" w:hAnsiTheme="minorHAnsi" w:cstheme="minorHAnsi"/>
                <w:sz w:val="20"/>
                <w:szCs w:val="20"/>
              </w:rPr>
              <w:t>ț</w:t>
            </w:r>
            <w:r w:rsidRPr="001C7D37">
              <w:rPr>
                <w:rFonts w:asciiTheme="minorHAnsi" w:hAnsiTheme="minorHAnsi" w:cstheme="minorHAnsi"/>
                <w:sz w:val="20"/>
                <w:szCs w:val="20"/>
              </w:rPr>
              <w:t>i da</w:t>
            </w:r>
            <w:r w:rsidR="00110B42">
              <w:rPr>
                <w:rFonts w:asciiTheme="minorHAnsi" w:hAnsiTheme="minorHAnsi" w:cstheme="minorHAnsi"/>
                <w:sz w:val="20"/>
                <w:szCs w:val="20"/>
              </w:rPr>
              <w:t>ț</w:t>
            </w:r>
            <w:r w:rsidRPr="001C7D37">
              <w:rPr>
                <w:rFonts w:asciiTheme="minorHAnsi" w:hAnsiTheme="minorHAnsi" w:cstheme="minorHAnsi"/>
                <w:sz w:val="20"/>
                <w:szCs w:val="20"/>
              </w:rPr>
              <w:t>i</w:t>
            </w:r>
            <w:r w:rsidR="00A207A9" w:rsidRPr="001C7D37">
              <w:rPr>
                <w:rFonts w:asciiTheme="minorHAnsi" w:hAnsiTheme="minorHAnsi" w:cstheme="minorHAnsi"/>
                <w:sz w:val="20"/>
                <w:szCs w:val="20"/>
              </w:rPr>
              <w:t xml:space="preserve"> spr</w:t>
            </w:r>
            <w:r w:rsidRPr="001C7D37">
              <w:rPr>
                <w:rFonts w:asciiTheme="minorHAnsi" w:hAnsiTheme="minorHAnsi" w:cstheme="minorHAnsi"/>
                <w:sz w:val="20"/>
                <w:szCs w:val="20"/>
              </w:rPr>
              <w:t>e</w:t>
            </w:r>
            <w:r w:rsidR="0031004E" w:rsidRPr="001C7D37">
              <w:rPr>
                <w:rFonts w:asciiTheme="minorHAnsi" w:hAnsiTheme="minorHAnsi" w:cstheme="minorHAnsi"/>
                <w:sz w:val="20"/>
                <w:szCs w:val="20"/>
              </w:rPr>
              <w:t xml:space="preserve"> </w:t>
            </w:r>
            <w:r w:rsidRPr="001C7D37">
              <w:rPr>
                <w:rFonts w:asciiTheme="minorHAnsi" w:hAnsiTheme="minorHAnsi" w:cstheme="minorHAnsi"/>
                <w:sz w:val="20"/>
                <w:szCs w:val="20"/>
              </w:rPr>
              <w:t>adop</w:t>
            </w:r>
            <w:r w:rsidR="00110B42">
              <w:rPr>
                <w:rFonts w:asciiTheme="minorHAnsi" w:hAnsiTheme="minorHAnsi" w:cstheme="minorHAnsi"/>
                <w:sz w:val="20"/>
                <w:szCs w:val="20"/>
              </w:rPr>
              <w:t>ț</w:t>
            </w:r>
            <w:r w:rsidRPr="001C7D37">
              <w:rPr>
                <w:rFonts w:asciiTheme="minorHAnsi" w:hAnsiTheme="minorHAnsi" w:cstheme="minorHAnsi"/>
                <w:sz w:val="20"/>
                <w:szCs w:val="20"/>
              </w:rPr>
              <w:t>ie, trata</w:t>
            </w:r>
            <w:r w:rsidR="00110B42">
              <w:rPr>
                <w:rFonts w:asciiTheme="minorHAnsi" w:hAnsiTheme="minorHAnsi" w:cstheme="minorHAnsi"/>
                <w:sz w:val="20"/>
                <w:szCs w:val="20"/>
              </w:rPr>
              <w:t>ț</w:t>
            </w:r>
            <w:r w:rsidRPr="001C7D37">
              <w:rPr>
                <w:rFonts w:asciiTheme="minorHAnsi" w:hAnsiTheme="minorHAnsi" w:cstheme="minorHAnsi"/>
                <w:sz w:val="20"/>
                <w:szCs w:val="20"/>
              </w:rPr>
              <w:t xml:space="preserve">i </w:t>
            </w:r>
            <w:r w:rsidR="00110B42">
              <w:rPr>
                <w:rFonts w:asciiTheme="minorHAnsi" w:hAnsiTheme="minorHAnsi" w:cstheme="minorHAnsi"/>
                <w:sz w:val="20"/>
                <w:szCs w:val="20"/>
              </w:rPr>
              <w:t>ș</w:t>
            </w:r>
            <w:r w:rsidRPr="001C7D37">
              <w:rPr>
                <w:rFonts w:asciiTheme="minorHAnsi" w:hAnsiTheme="minorHAnsi" w:cstheme="minorHAnsi"/>
                <w:sz w:val="20"/>
                <w:szCs w:val="20"/>
              </w:rPr>
              <w:t>i</w:t>
            </w:r>
            <w:r w:rsidR="0031004E" w:rsidRPr="001C7D37">
              <w:rPr>
                <w:rFonts w:asciiTheme="minorHAnsi" w:hAnsiTheme="minorHAnsi" w:cstheme="minorHAnsi"/>
                <w:sz w:val="20"/>
                <w:szCs w:val="20"/>
              </w:rPr>
              <w:t xml:space="preserve"> </w:t>
            </w:r>
            <w:r w:rsidRPr="001C7D37">
              <w:rPr>
                <w:rFonts w:asciiTheme="minorHAnsi" w:hAnsiTheme="minorHAnsi" w:cstheme="minorHAnsi"/>
                <w:sz w:val="20"/>
                <w:szCs w:val="20"/>
              </w:rPr>
              <w:t>revendica</w:t>
            </w:r>
            <w:r w:rsidR="00110B42">
              <w:rPr>
                <w:rFonts w:asciiTheme="minorHAnsi" w:hAnsiTheme="minorHAnsi" w:cstheme="minorHAnsi"/>
                <w:sz w:val="20"/>
                <w:szCs w:val="20"/>
              </w:rPr>
              <w:t>ț</w:t>
            </w:r>
            <w:r w:rsidRPr="001C7D37">
              <w:rPr>
                <w:rFonts w:asciiTheme="minorHAnsi" w:hAnsiTheme="minorHAnsi" w:cstheme="minorHAnsi"/>
                <w:sz w:val="20"/>
                <w:szCs w:val="20"/>
              </w:rPr>
              <w:t>i,</w:t>
            </w:r>
            <w:r w:rsidR="00361ACE" w:rsidRPr="001C7D37">
              <w:rPr>
                <w:rFonts w:asciiTheme="minorHAnsi" w:hAnsiTheme="minorHAnsi" w:cstheme="minorHAnsi"/>
                <w:sz w:val="20"/>
                <w:szCs w:val="20"/>
              </w:rPr>
              <w:t xml:space="preserve"> </w:t>
            </w:r>
            <w:r w:rsidRPr="001C7D37">
              <w:rPr>
                <w:rFonts w:asciiTheme="minorHAnsi" w:hAnsiTheme="minorHAnsi" w:cstheme="minorHAnsi"/>
                <w:sz w:val="20"/>
                <w:szCs w:val="20"/>
              </w:rPr>
              <w:t>trata</w:t>
            </w:r>
            <w:r w:rsidR="00110B42">
              <w:rPr>
                <w:rFonts w:asciiTheme="minorHAnsi" w:hAnsiTheme="minorHAnsi" w:cstheme="minorHAnsi"/>
                <w:sz w:val="20"/>
                <w:szCs w:val="20"/>
              </w:rPr>
              <w:t>ț</w:t>
            </w:r>
            <w:r w:rsidRPr="001C7D37">
              <w:rPr>
                <w:rFonts w:asciiTheme="minorHAnsi" w:hAnsiTheme="minorHAnsi" w:cstheme="minorHAnsi"/>
                <w:sz w:val="20"/>
                <w:szCs w:val="20"/>
              </w:rPr>
              <w:t xml:space="preserve">i </w:t>
            </w:r>
            <w:r w:rsidR="00110B42">
              <w:rPr>
                <w:rFonts w:asciiTheme="minorHAnsi" w:hAnsiTheme="minorHAnsi" w:cstheme="minorHAnsi"/>
                <w:sz w:val="20"/>
                <w:szCs w:val="20"/>
              </w:rPr>
              <w:t>ș</w:t>
            </w:r>
            <w:r w:rsidRPr="001C7D37">
              <w:rPr>
                <w:rFonts w:asciiTheme="minorHAnsi" w:hAnsiTheme="minorHAnsi" w:cstheme="minorHAnsi"/>
                <w:sz w:val="20"/>
                <w:szCs w:val="20"/>
              </w:rPr>
              <w:t>i steriliza</w:t>
            </w:r>
            <w:r w:rsidR="00110B42">
              <w:rPr>
                <w:rFonts w:asciiTheme="minorHAnsi" w:hAnsiTheme="minorHAnsi" w:cstheme="minorHAnsi"/>
                <w:sz w:val="20"/>
                <w:szCs w:val="20"/>
              </w:rPr>
              <w:t>ț</w:t>
            </w:r>
            <w:r w:rsidRPr="001C7D37">
              <w:rPr>
                <w:rFonts w:asciiTheme="minorHAnsi" w:hAnsiTheme="minorHAnsi" w:cstheme="minorHAnsi"/>
                <w:sz w:val="20"/>
                <w:szCs w:val="20"/>
              </w:rPr>
              <w:t>i</w:t>
            </w:r>
            <w:r w:rsidR="00110B42">
              <w:rPr>
                <w:rFonts w:asciiTheme="minorHAnsi" w:hAnsiTheme="minorHAnsi" w:cstheme="minorHAnsi"/>
                <w:sz w:val="20"/>
                <w:szCs w:val="20"/>
              </w:rPr>
              <w:t>,</w:t>
            </w:r>
            <w:r w:rsidRPr="001C7D37">
              <w:rPr>
                <w:rFonts w:asciiTheme="minorHAnsi" w:hAnsiTheme="minorHAnsi" w:cstheme="minorHAnsi"/>
                <w:sz w:val="20"/>
                <w:szCs w:val="20"/>
              </w:rPr>
              <w:t xml:space="preserve"> eutanasia</w:t>
            </w:r>
            <w:r w:rsidR="00110B42">
              <w:rPr>
                <w:rFonts w:asciiTheme="minorHAnsi" w:hAnsiTheme="minorHAnsi" w:cstheme="minorHAnsi"/>
                <w:sz w:val="20"/>
                <w:szCs w:val="20"/>
              </w:rPr>
              <w:t>ț</w:t>
            </w:r>
            <w:r w:rsidRPr="001C7D37">
              <w:rPr>
                <w:rFonts w:asciiTheme="minorHAnsi" w:hAnsiTheme="minorHAnsi" w:cstheme="minorHAnsi"/>
                <w:sz w:val="20"/>
                <w:szCs w:val="20"/>
              </w:rPr>
              <w:t>i raportat la numarul total</w:t>
            </w:r>
          </w:p>
        </w:tc>
        <w:tc>
          <w:tcPr>
            <w:tcW w:w="0" w:type="auto"/>
            <w:gridSpan w:val="2"/>
            <w:vAlign w:val="center"/>
          </w:tcPr>
          <w:p w14:paraId="1FAC0BD4" w14:textId="0C3768DE" w:rsidR="002C3ABB" w:rsidRPr="001C7D37" w:rsidRDefault="002C3ABB" w:rsidP="00175487">
            <w:pPr>
              <w:pStyle w:val="TableParagraph"/>
              <w:ind w:left="57" w:right="57"/>
              <w:jc w:val="center"/>
              <w:rPr>
                <w:rFonts w:asciiTheme="minorHAnsi" w:hAnsiTheme="minorHAnsi" w:cstheme="minorHAnsi"/>
                <w:sz w:val="20"/>
                <w:szCs w:val="20"/>
              </w:rPr>
            </w:pPr>
          </w:p>
        </w:tc>
        <w:tc>
          <w:tcPr>
            <w:tcW w:w="0" w:type="auto"/>
            <w:gridSpan w:val="2"/>
            <w:vAlign w:val="center"/>
          </w:tcPr>
          <w:p w14:paraId="2D955410" w14:textId="0B81C38B" w:rsidR="002C3ABB" w:rsidRPr="001C7D37" w:rsidRDefault="002C3ABB" w:rsidP="00175487">
            <w:pPr>
              <w:pStyle w:val="TableParagraph"/>
              <w:ind w:left="57" w:right="57"/>
              <w:jc w:val="center"/>
              <w:rPr>
                <w:rFonts w:asciiTheme="minorHAnsi" w:hAnsiTheme="minorHAnsi" w:cstheme="minorHAnsi"/>
                <w:sz w:val="20"/>
                <w:szCs w:val="20"/>
              </w:rPr>
            </w:pPr>
          </w:p>
        </w:tc>
        <w:tc>
          <w:tcPr>
            <w:tcW w:w="0" w:type="auto"/>
            <w:vAlign w:val="center"/>
          </w:tcPr>
          <w:p w14:paraId="54C6C67F" w14:textId="77777777" w:rsidR="002C3ABB" w:rsidRPr="001C7D37" w:rsidRDefault="002C3ABB" w:rsidP="00175487">
            <w:pPr>
              <w:pStyle w:val="TableParagraph"/>
              <w:ind w:left="57" w:right="57"/>
              <w:jc w:val="center"/>
              <w:rPr>
                <w:rFonts w:asciiTheme="minorHAnsi" w:hAnsiTheme="minorHAnsi" w:cstheme="minorHAnsi"/>
                <w:sz w:val="20"/>
                <w:szCs w:val="20"/>
              </w:rPr>
            </w:pPr>
          </w:p>
        </w:tc>
      </w:tr>
      <w:tr w:rsidR="001C7D37" w:rsidRPr="001C7D37" w14:paraId="1D3AFFA9" w14:textId="77777777" w:rsidTr="007519DB">
        <w:trPr>
          <w:trHeight w:val="284"/>
        </w:trPr>
        <w:tc>
          <w:tcPr>
            <w:tcW w:w="0" w:type="auto"/>
            <w:vAlign w:val="center"/>
          </w:tcPr>
          <w:p w14:paraId="3F632DD7" w14:textId="77777777" w:rsidR="002C3ABB" w:rsidRPr="001C7D37" w:rsidRDefault="002C3ABB"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i)</w:t>
            </w:r>
          </w:p>
        </w:tc>
        <w:tc>
          <w:tcPr>
            <w:tcW w:w="0" w:type="auto"/>
          </w:tcPr>
          <w:p w14:paraId="3B92330F" w14:textId="015EABB4" w:rsidR="002C3ABB" w:rsidRPr="001C7D37" w:rsidRDefault="002C3ABB" w:rsidP="00175487">
            <w:pPr>
              <w:pStyle w:val="TableParagraph"/>
              <w:ind w:left="57" w:right="57"/>
              <w:rPr>
                <w:rFonts w:asciiTheme="minorHAnsi" w:hAnsiTheme="minorHAnsi" w:cstheme="minorHAnsi"/>
                <w:sz w:val="20"/>
                <w:szCs w:val="20"/>
              </w:rPr>
            </w:pPr>
            <w:r w:rsidRPr="001C7D37">
              <w:rPr>
                <w:rFonts w:asciiTheme="minorHAnsi" w:hAnsiTheme="minorHAnsi" w:cstheme="minorHAnsi"/>
                <w:sz w:val="20"/>
                <w:szCs w:val="20"/>
              </w:rPr>
              <w:t>Num</w:t>
            </w:r>
            <w:r w:rsidR="00110B42">
              <w:rPr>
                <w:rFonts w:asciiTheme="minorHAnsi" w:hAnsiTheme="minorHAnsi" w:cstheme="minorHAnsi"/>
                <w:sz w:val="20"/>
                <w:szCs w:val="20"/>
              </w:rPr>
              <w:t>ă</w:t>
            </w:r>
            <w:r w:rsidRPr="001C7D37">
              <w:rPr>
                <w:rFonts w:asciiTheme="minorHAnsi" w:hAnsiTheme="minorHAnsi" w:cstheme="minorHAnsi"/>
                <w:sz w:val="20"/>
                <w:szCs w:val="20"/>
              </w:rPr>
              <w:t xml:space="preserve">rul de cadavre predate </w:t>
            </w:r>
            <w:r w:rsidR="00110B42">
              <w:rPr>
                <w:rFonts w:asciiTheme="minorHAnsi" w:hAnsiTheme="minorHAnsi" w:cstheme="minorHAnsi"/>
                <w:sz w:val="20"/>
                <w:szCs w:val="20"/>
              </w:rPr>
              <w:t>î</w:t>
            </w:r>
            <w:r w:rsidRPr="001C7D37">
              <w:rPr>
                <w:rFonts w:asciiTheme="minorHAnsi" w:hAnsiTheme="minorHAnsi" w:cstheme="minorHAnsi"/>
                <w:sz w:val="20"/>
                <w:szCs w:val="20"/>
              </w:rPr>
              <w:t>n vederea</w:t>
            </w:r>
            <w:r w:rsidR="0031004E" w:rsidRPr="001C7D37">
              <w:rPr>
                <w:rFonts w:asciiTheme="minorHAnsi" w:hAnsiTheme="minorHAnsi" w:cstheme="minorHAnsi"/>
                <w:sz w:val="20"/>
                <w:szCs w:val="20"/>
              </w:rPr>
              <w:t xml:space="preserve"> </w:t>
            </w:r>
            <w:r w:rsidRPr="001C7D37">
              <w:rPr>
                <w:rFonts w:asciiTheme="minorHAnsi" w:hAnsiTheme="minorHAnsi" w:cstheme="minorHAnsi"/>
                <w:sz w:val="20"/>
                <w:szCs w:val="20"/>
              </w:rPr>
              <w:t>neutraliz</w:t>
            </w:r>
            <w:r w:rsidR="00110B42">
              <w:rPr>
                <w:rFonts w:asciiTheme="minorHAnsi" w:hAnsiTheme="minorHAnsi" w:cstheme="minorHAnsi"/>
                <w:sz w:val="20"/>
                <w:szCs w:val="20"/>
              </w:rPr>
              <w:t>ă</w:t>
            </w:r>
            <w:r w:rsidRPr="001C7D37">
              <w:rPr>
                <w:rFonts w:asciiTheme="minorHAnsi" w:hAnsiTheme="minorHAnsi" w:cstheme="minorHAnsi"/>
                <w:sz w:val="20"/>
                <w:szCs w:val="20"/>
              </w:rPr>
              <w:t>rii raportat la num</w:t>
            </w:r>
            <w:r w:rsidR="00110B42">
              <w:rPr>
                <w:rFonts w:asciiTheme="minorHAnsi" w:hAnsiTheme="minorHAnsi" w:cstheme="minorHAnsi"/>
                <w:sz w:val="20"/>
                <w:szCs w:val="20"/>
              </w:rPr>
              <w:t>ă</w:t>
            </w:r>
            <w:r w:rsidRPr="001C7D37">
              <w:rPr>
                <w:rFonts w:asciiTheme="minorHAnsi" w:hAnsiTheme="minorHAnsi" w:cstheme="minorHAnsi"/>
                <w:sz w:val="20"/>
                <w:szCs w:val="20"/>
              </w:rPr>
              <w:t>rul de c</w:t>
            </w:r>
            <w:r w:rsidR="00110B42">
              <w:rPr>
                <w:rFonts w:asciiTheme="minorHAnsi" w:hAnsiTheme="minorHAnsi" w:cstheme="minorHAnsi"/>
                <w:sz w:val="20"/>
                <w:szCs w:val="20"/>
              </w:rPr>
              <w:t>â</w:t>
            </w:r>
            <w:r w:rsidRPr="001C7D37">
              <w:rPr>
                <w:rFonts w:asciiTheme="minorHAnsi" w:hAnsiTheme="minorHAnsi" w:cstheme="minorHAnsi"/>
                <w:sz w:val="20"/>
                <w:szCs w:val="20"/>
              </w:rPr>
              <w:t>ini eutanasia</w:t>
            </w:r>
            <w:r w:rsidR="00110B42">
              <w:rPr>
                <w:rFonts w:asciiTheme="minorHAnsi" w:hAnsiTheme="minorHAnsi" w:cstheme="minorHAnsi"/>
                <w:sz w:val="20"/>
                <w:szCs w:val="20"/>
              </w:rPr>
              <w:t>ț</w:t>
            </w:r>
            <w:r w:rsidRPr="001C7D37">
              <w:rPr>
                <w:rFonts w:asciiTheme="minorHAnsi" w:hAnsiTheme="minorHAnsi" w:cstheme="minorHAnsi"/>
                <w:sz w:val="20"/>
                <w:szCs w:val="20"/>
              </w:rPr>
              <w:t>i</w:t>
            </w:r>
          </w:p>
        </w:tc>
        <w:tc>
          <w:tcPr>
            <w:tcW w:w="0" w:type="auto"/>
            <w:gridSpan w:val="2"/>
            <w:vAlign w:val="center"/>
          </w:tcPr>
          <w:p w14:paraId="710B596C" w14:textId="63818CF2" w:rsidR="002C3ABB" w:rsidRPr="001C7D37" w:rsidRDefault="002C3ABB" w:rsidP="00175487">
            <w:pPr>
              <w:pStyle w:val="TableParagraph"/>
              <w:ind w:left="57" w:right="57"/>
              <w:jc w:val="center"/>
              <w:rPr>
                <w:rFonts w:asciiTheme="minorHAnsi" w:hAnsiTheme="minorHAnsi" w:cstheme="minorHAnsi"/>
                <w:sz w:val="20"/>
                <w:szCs w:val="20"/>
              </w:rPr>
            </w:pPr>
          </w:p>
        </w:tc>
        <w:tc>
          <w:tcPr>
            <w:tcW w:w="0" w:type="auto"/>
            <w:gridSpan w:val="2"/>
            <w:vAlign w:val="center"/>
          </w:tcPr>
          <w:p w14:paraId="4FFCB4B7" w14:textId="44BEB70F" w:rsidR="002C3ABB" w:rsidRPr="001C7D37" w:rsidRDefault="002C3ABB" w:rsidP="00175487">
            <w:pPr>
              <w:pStyle w:val="TableParagraph"/>
              <w:ind w:left="57" w:right="57"/>
              <w:jc w:val="center"/>
              <w:rPr>
                <w:rFonts w:asciiTheme="minorHAnsi" w:hAnsiTheme="minorHAnsi" w:cstheme="minorHAnsi"/>
                <w:sz w:val="20"/>
                <w:szCs w:val="20"/>
              </w:rPr>
            </w:pPr>
          </w:p>
        </w:tc>
        <w:tc>
          <w:tcPr>
            <w:tcW w:w="0" w:type="auto"/>
            <w:vAlign w:val="center"/>
          </w:tcPr>
          <w:p w14:paraId="2CADA90C" w14:textId="77777777" w:rsidR="002C3ABB" w:rsidRPr="001C7D37" w:rsidRDefault="002C3ABB" w:rsidP="00175487">
            <w:pPr>
              <w:pStyle w:val="TableParagraph"/>
              <w:ind w:left="57" w:right="57"/>
              <w:jc w:val="center"/>
              <w:rPr>
                <w:rFonts w:asciiTheme="minorHAnsi" w:hAnsiTheme="minorHAnsi" w:cstheme="minorHAnsi"/>
                <w:sz w:val="20"/>
                <w:szCs w:val="20"/>
              </w:rPr>
            </w:pPr>
          </w:p>
        </w:tc>
      </w:tr>
      <w:tr w:rsidR="001C7D37" w:rsidRPr="001C7D37" w14:paraId="61224E2A" w14:textId="77777777" w:rsidTr="002D35D9">
        <w:trPr>
          <w:trHeight w:val="284"/>
        </w:trPr>
        <w:tc>
          <w:tcPr>
            <w:tcW w:w="0" w:type="auto"/>
          </w:tcPr>
          <w:p w14:paraId="62B0A701" w14:textId="0611C7F8" w:rsidR="0031004E" w:rsidRPr="001C7D37" w:rsidRDefault="0031004E"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j)</w:t>
            </w:r>
          </w:p>
        </w:tc>
        <w:tc>
          <w:tcPr>
            <w:tcW w:w="0" w:type="auto"/>
          </w:tcPr>
          <w:p w14:paraId="2E03BAA4" w14:textId="14092E6C" w:rsidR="0031004E" w:rsidRPr="001C7D37" w:rsidRDefault="00110B42" w:rsidP="00175487">
            <w:pPr>
              <w:pStyle w:val="TableParagraph"/>
              <w:tabs>
                <w:tab w:val="left" w:pos="1300"/>
                <w:tab w:val="left" w:pos="1678"/>
                <w:tab w:val="left" w:pos="2624"/>
                <w:tab w:val="left" w:pos="3063"/>
                <w:tab w:val="left" w:pos="3989"/>
              </w:tabs>
              <w:ind w:left="57" w:right="57"/>
              <w:rPr>
                <w:rFonts w:asciiTheme="minorHAnsi" w:hAnsiTheme="minorHAnsi" w:cstheme="minorHAnsi"/>
                <w:sz w:val="20"/>
                <w:szCs w:val="20"/>
              </w:rPr>
            </w:pPr>
            <w:r>
              <w:rPr>
                <w:rFonts w:asciiTheme="minorHAnsi" w:hAnsiTheme="minorHAnsi" w:cstheme="minorHAnsi"/>
                <w:sz w:val="20"/>
                <w:szCs w:val="20"/>
              </w:rPr>
              <w:t>Î</w:t>
            </w:r>
            <w:r w:rsidR="0031004E" w:rsidRPr="001C7D37">
              <w:rPr>
                <w:rFonts w:asciiTheme="minorHAnsi" w:hAnsiTheme="minorHAnsi" w:cstheme="minorHAnsi"/>
                <w:sz w:val="20"/>
                <w:szCs w:val="20"/>
              </w:rPr>
              <w:t>ncadrarea</w:t>
            </w:r>
            <w:r w:rsidR="007519DB" w:rsidRPr="001C7D37">
              <w:rPr>
                <w:rFonts w:asciiTheme="minorHAnsi" w:hAnsiTheme="minorHAnsi" w:cstheme="minorHAnsi"/>
                <w:sz w:val="20"/>
                <w:szCs w:val="20"/>
              </w:rPr>
              <w:t xml:space="preserve"> </w:t>
            </w:r>
            <w:r>
              <w:rPr>
                <w:rFonts w:asciiTheme="minorHAnsi" w:hAnsiTheme="minorHAnsi" w:cstheme="minorHAnsi"/>
                <w:sz w:val="20"/>
                <w:szCs w:val="20"/>
              </w:rPr>
              <w:t>î</w:t>
            </w:r>
            <w:r w:rsidR="0031004E" w:rsidRPr="001C7D37">
              <w:rPr>
                <w:rFonts w:asciiTheme="minorHAnsi" w:hAnsiTheme="minorHAnsi" w:cstheme="minorHAnsi"/>
                <w:sz w:val="20"/>
                <w:szCs w:val="20"/>
              </w:rPr>
              <w:t>n</w:t>
            </w:r>
            <w:r w:rsidR="007519DB" w:rsidRPr="001C7D37">
              <w:rPr>
                <w:rFonts w:asciiTheme="minorHAnsi" w:hAnsiTheme="minorHAnsi" w:cstheme="minorHAnsi"/>
                <w:sz w:val="20"/>
                <w:szCs w:val="20"/>
              </w:rPr>
              <w:t xml:space="preserve"> </w:t>
            </w:r>
            <w:r w:rsidR="0031004E" w:rsidRPr="001C7D37">
              <w:rPr>
                <w:rFonts w:asciiTheme="minorHAnsi" w:hAnsiTheme="minorHAnsi" w:cstheme="minorHAnsi"/>
                <w:sz w:val="20"/>
                <w:szCs w:val="20"/>
              </w:rPr>
              <w:t>normele</w:t>
            </w:r>
            <w:r w:rsidR="00774349" w:rsidRPr="001C7D37">
              <w:rPr>
                <w:rFonts w:asciiTheme="minorHAnsi" w:hAnsiTheme="minorHAnsi" w:cstheme="minorHAnsi"/>
                <w:sz w:val="20"/>
                <w:szCs w:val="20"/>
              </w:rPr>
              <w:t xml:space="preserve"> </w:t>
            </w:r>
            <w:r w:rsidR="0031004E" w:rsidRPr="001C7D37">
              <w:rPr>
                <w:rFonts w:asciiTheme="minorHAnsi" w:hAnsiTheme="minorHAnsi" w:cstheme="minorHAnsi"/>
                <w:sz w:val="20"/>
                <w:szCs w:val="20"/>
              </w:rPr>
              <w:t>de</w:t>
            </w:r>
            <w:r w:rsidR="007519DB" w:rsidRPr="001C7D37">
              <w:rPr>
                <w:rFonts w:asciiTheme="minorHAnsi" w:hAnsiTheme="minorHAnsi" w:cstheme="minorHAnsi"/>
                <w:sz w:val="20"/>
                <w:szCs w:val="20"/>
              </w:rPr>
              <w:t xml:space="preserve"> </w:t>
            </w:r>
            <w:r w:rsidR="0031004E" w:rsidRPr="001C7D37">
              <w:rPr>
                <w:rFonts w:asciiTheme="minorHAnsi" w:hAnsiTheme="minorHAnsi" w:cstheme="minorHAnsi"/>
                <w:sz w:val="20"/>
                <w:szCs w:val="20"/>
              </w:rPr>
              <w:t>consum</w:t>
            </w:r>
            <w:r w:rsidR="007519DB" w:rsidRPr="001C7D37">
              <w:rPr>
                <w:rFonts w:asciiTheme="minorHAnsi" w:hAnsiTheme="minorHAnsi" w:cstheme="minorHAnsi"/>
                <w:sz w:val="20"/>
                <w:szCs w:val="20"/>
              </w:rPr>
              <w:t xml:space="preserve"> </w:t>
            </w:r>
            <w:r w:rsidR="0031004E" w:rsidRPr="001C7D37">
              <w:rPr>
                <w:rFonts w:asciiTheme="minorHAnsi" w:hAnsiTheme="minorHAnsi" w:cstheme="minorHAnsi"/>
                <w:sz w:val="20"/>
                <w:szCs w:val="20"/>
              </w:rPr>
              <w:t>de</w:t>
            </w:r>
            <w:r w:rsidR="007519DB" w:rsidRPr="001C7D37">
              <w:rPr>
                <w:rFonts w:asciiTheme="minorHAnsi" w:hAnsiTheme="minorHAnsi" w:cstheme="minorHAnsi"/>
                <w:sz w:val="20"/>
                <w:szCs w:val="20"/>
              </w:rPr>
              <w:t xml:space="preserve"> </w:t>
            </w:r>
            <w:r w:rsidR="0031004E" w:rsidRPr="001C7D37">
              <w:rPr>
                <w:rFonts w:asciiTheme="minorHAnsi" w:hAnsiTheme="minorHAnsi" w:cstheme="minorHAnsi"/>
                <w:sz w:val="20"/>
                <w:szCs w:val="20"/>
              </w:rPr>
              <w:t>materiale utilizate</w:t>
            </w:r>
          </w:p>
        </w:tc>
        <w:tc>
          <w:tcPr>
            <w:tcW w:w="0" w:type="auto"/>
            <w:gridSpan w:val="2"/>
          </w:tcPr>
          <w:p w14:paraId="601BE0EB" w14:textId="7F4E13B0" w:rsidR="0031004E" w:rsidRPr="001C7D37" w:rsidRDefault="0031004E" w:rsidP="00175487">
            <w:pPr>
              <w:pStyle w:val="TableParagraph"/>
              <w:ind w:left="57" w:right="57"/>
              <w:jc w:val="center"/>
              <w:rPr>
                <w:rFonts w:asciiTheme="minorHAnsi" w:hAnsiTheme="minorHAnsi" w:cstheme="minorHAnsi"/>
                <w:sz w:val="20"/>
                <w:szCs w:val="20"/>
              </w:rPr>
            </w:pPr>
          </w:p>
        </w:tc>
        <w:tc>
          <w:tcPr>
            <w:tcW w:w="0" w:type="auto"/>
            <w:gridSpan w:val="2"/>
          </w:tcPr>
          <w:p w14:paraId="2890922E" w14:textId="7C08F93A" w:rsidR="0031004E" w:rsidRPr="001C7D37" w:rsidRDefault="0031004E" w:rsidP="00175487">
            <w:pPr>
              <w:pStyle w:val="TableParagraph"/>
              <w:ind w:left="57" w:right="57"/>
              <w:jc w:val="center"/>
              <w:rPr>
                <w:rFonts w:asciiTheme="minorHAnsi" w:hAnsiTheme="minorHAnsi" w:cstheme="minorHAnsi"/>
                <w:sz w:val="20"/>
                <w:szCs w:val="20"/>
              </w:rPr>
            </w:pPr>
          </w:p>
        </w:tc>
        <w:tc>
          <w:tcPr>
            <w:tcW w:w="0" w:type="auto"/>
          </w:tcPr>
          <w:p w14:paraId="4D44BD63" w14:textId="77777777" w:rsidR="0031004E" w:rsidRPr="001C7D37" w:rsidRDefault="0031004E" w:rsidP="00175487">
            <w:pPr>
              <w:pStyle w:val="TableParagraph"/>
              <w:ind w:left="57" w:right="57"/>
              <w:jc w:val="center"/>
              <w:rPr>
                <w:rFonts w:asciiTheme="minorHAnsi" w:hAnsiTheme="minorHAnsi" w:cstheme="minorHAnsi"/>
                <w:sz w:val="20"/>
                <w:szCs w:val="20"/>
              </w:rPr>
            </w:pPr>
          </w:p>
        </w:tc>
      </w:tr>
      <w:tr w:rsidR="001C7D37" w:rsidRPr="001C7D37" w14:paraId="592E5DDE" w14:textId="77777777" w:rsidTr="002D35D9">
        <w:trPr>
          <w:trHeight w:val="284"/>
        </w:trPr>
        <w:tc>
          <w:tcPr>
            <w:tcW w:w="0" w:type="auto"/>
          </w:tcPr>
          <w:p w14:paraId="1924CEA3" w14:textId="4F4B68EB" w:rsidR="00175487" w:rsidRPr="001C7D37" w:rsidRDefault="00175487"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I.3</w:t>
            </w:r>
          </w:p>
        </w:tc>
        <w:tc>
          <w:tcPr>
            <w:tcW w:w="0" w:type="auto"/>
            <w:gridSpan w:val="6"/>
          </w:tcPr>
          <w:p w14:paraId="56E98F61" w14:textId="24669251" w:rsidR="00175487" w:rsidRPr="001C7D37" w:rsidRDefault="00175487"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 xml:space="preserve">FACTURAREA ȘI </w:t>
            </w:r>
            <w:r w:rsidR="00836294">
              <w:rPr>
                <w:rFonts w:asciiTheme="minorHAnsi" w:hAnsiTheme="minorHAnsi" w:cstheme="minorHAnsi"/>
                <w:sz w:val="20"/>
                <w:szCs w:val="20"/>
              </w:rPr>
              <w:t>Î</w:t>
            </w:r>
            <w:r w:rsidRPr="001C7D37">
              <w:rPr>
                <w:rFonts w:asciiTheme="minorHAnsi" w:hAnsiTheme="minorHAnsi" w:cstheme="minorHAnsi"/>
                <w:sz w:val="20"/>
                <w:szCs w:val="20"/>
              </w:rPr>
              <w:t>NCASAREA CONTRAVALORII PRESTAȚIILOR PENTRU ADOP</w:t>
            </w:r>
            <w:r w:rsidR="00836294">
              <w:rPr>
                <w:rFonts w:asciiTheme="minorHAnsi" w:hAnsiTheme="minorHAnsi" w:cstheme="minorHAnsi"/>
                <w:sz w:val="20"/>
                <w:szCs w:val="20"/>
              </w:rPr>
              <w:t>Ț</w:t>
            </w:r>
            <w:r w:rsidRPr="001C7D37">
              <w:rPr>
                <w:rFonts w:asciiTheme="minorHAnsi" w:hAnsiTheme="minorHAnsi" w:cstheme="minorHAnsi"/>
                <w:sz w:val="20"/>
                <w:szCs w:val="20"/>
              </w:rPr>
              <w:t>IA LA DISTAN</w:t>
            </w:r>
            <w:r w:rsidR="00836294">
              <w:rPr>
                <w:rFonts w:asciiTheme="minorHAnsi" w:hAnsiTheme="minorHAnsi" w:cstheme="minorHAnsi"/>
                <w:sz w:val="20"/>
                <w:szCs w:val="20"/>
              </w:rPr>
              <w:t>ȚĂ</w:t>
            </w:r>
          </w:p>
        </w:tc>
      </w:tr>
      <w:tr w:rsidR="001C7D37" w:rsidRPr="001C7D37" w14:paraId="0E3FA034" w14:textId="77777777" w:rsidTr="00774349">
        <w:trPr>
          <w:trHeight w:val="284"/>
        </w:trPr>
        <w:tc>
          <w:tcPr>
            <w:tcW w:w="0" w:type="auto"/>
          </w:tcPr>
          <w:p w14:paraId="301BCBCD" w14:textId="3CBC7741" w:rsidR="0031004E" w:rsidRPr="001C7D37" w:rsidRDefault="0031004E"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a)</w:t>
            </w:r>
          </w:p>
        </w:tc>
        <w:tc>
          <w:tcPr>
            <w:tcW w:w="0" w:type="auto"/>
          </w:tcPr>
          <w:p w14:paraId="35665535" w14:textId="0E0804A5" w:rsidR="0031004E" w:rsidRPr="001C7D37" w:rsidRDefault="0031004E" w:rsidP="00774349">
            <w:pPr>
              <w:pStyle w:val="TableParagraph"/>
              <w:ind w:left="57" w:right="57"/>
              <w:rPr>
                <w:rFonts w:asciiTheme="minorHAnsi" w:hAnsiTheme="minorHAnsi" w:cstheme="minorHAnsi"/>
                <w:sz w:val="20"/>
                <w:szCs w:val="20"/>
              </w:rPr>
            </w:pPr>
            <w:r w:rsidRPr="001C7D37">
              <w:rPr>
                <w:rFonts w:asciiTheme="minorHAnsi" w:hAnsiTheme="minorHAnsi" w:cstheme="minorHAnsi"/>
                <w:sz w:val="20"/>
                <w:szCs w:val="20"/>
              </w:rPr>
              <w:t>Numărul de reclamații privind facturarea</w:t>
            </w:r>
          </w:p>
        </w:tc>
        <w:tc>
          <w:tcPr>
            <w:tcW w:w="0" w:type="auto"/>
            <w:gridSpan w:val="2"/>
          </w:tcPr>
          <w:p w14:paraId="31DFB503" w14:textId="147892E6" w:rsidR="0031004E" w:rsidRPr="001C7D37" w:rsidRDefault="0031004E" w:rsidP="00175487">
            <w:pPr>
              <w:pStyle w:val="TableParagraph"/>
              <w:ind w:left="57" w:right="57"/>
              <w:jc w:val="center"/>
              <w:rPr>
                <w:rFonts w:asciiTheme="minorHAnsi" w:hAnsiTheme="minorHAnsi" w:cstheme="minorHAnsi"/>
                <w:sz w:val="20"/>
                <w:szCs w:val="20"/>
              </w:rPr>
            </w:pPr>
          </w:p>
        </w:tc>
        <w:tc>
          <w:tcPr>
            <w:tcW w:w="0" w:type="auto"/>
            <w:gridSpan w:val="2"/>
          </w:tcPr>
          <w:p w14:paraId="6E2FF700" w14:textId="71563D3F" w:rsidR="0031004E" w:rsidRPr="001C7D37" w:rsidRDefault="0031004E" w:rsidP="00175487">
            <w:pPr>
              <w:pStyle w:val="TableParagraph"/>
              <w:ind w:left="57" w:right="57"/>
              <w:jc w:val="center"/>
              <w:rPr>
                <w:rFonts w:asciiTheme="minorHAnsi" w:hAnsiTheme="minorHAnsi" w:cstheme="minorHAnsi"/>
                <w:sz w:val="20"/>
                <w:szCs w:val="20"/>
              </w:rPr>
            </w:pPr>
          </w:p>
        </w:tc>
        <w:tc>
          <w:tcPr>
            <w:tcW w:w="0" w:type="auto"/>
          </w:tcPr>
          <w:p w14:paraId="41239CB5" w14:textId="77777777" w:rsidR="0031004E" w:rsidRPr="001C7D37" w:rsidRDefault="0031004E" w:rsidP="00175487">
            <w:pPr>
              <w:pStyle w:val="TableParagraph"/>
              <w:ind w:left="57" w:right="57"/>
              <w:jc w:val="center"/>
              <w:rPr>
                <w:rFonts w:asciiTheme="minorHAnsi" w:hAnsiTheme="minorHAnsi" w:cstheme="minorHAnsi"/>
                <w:sz w:val="20"/>
                <w:szCs w:val="20"/>
              </w:rPr>
            </w:pPr>
          </w:p>
        </w:tc>
      </w:tr>
      <w:tr w:rsidR="001C7D37" w:rsidRPr="001C7D37" w14:paraId="62FDAB8D" w14:textId="77777777" w:rsidTr="002D35D9">
        <w:trPr>
          <w:trHeight w:val="284"/>
        </w:trPr>
        <w:tc>
          <w:tcPr>
            <w:tcW w:w="0" w:type="auto"/>
          </w:tcPr>
          <w:p w14:paraId="50B7A8F8" w14:textId="2ACCD1C4" w:rsidR="0031004E" w:rsidRPr="001C7D37" w:rsidRDefault="0031004E"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b)</w:t>
            </w:r>
          </w:p>
        </w:tc>
        <w:tc>
          <w:tcPr>
            <w:tcW w:w="0" w:type="auto"/>
          </w:tcPr>
          <w:p w14:paraId="30DA086A" w14:textId="64A6F1E6" w:rsidR="0031004E" w:rsidRPr="001C7D37" w:rsidRDefault="0031004E" w:rsidP="00774349">
            <w:pPr>
              <w:pStyle w:val="TableParagraph"/>
              <w:ind w:left="57" w:right="57"/>
              <w:rPr>
                <w:rFonts w:asciiTheme="minorHAnsi" w:hAnsiTheme="minorHAnsi" w:cstheme="minorHAnsi"/>
                <w:sz w:val="20"/>
                <w:szCs w:val="20"/>
              </w:rPr>
            </w:pPr>
            <w:r w:rsidRPr="001C7D37">
              <w:rPr>
                <w:rFonts w:asciiTheme="minorHAnsi" w:hAnsiTheme="minorHAnsi" w:cstheme="minorHAnsi"/>
                <w:sz w:val="20"/>
                <w:szCs w:val="20"/>
              </w:rPr>
              <w:t>Procentul de reclamații de la lit. a) rezolvate în</w:t>
            </w:r>
            <w:r w:rsidR="00774349" w:rsidRPr="001C7D37">
              <w:rPr>
                <w:rFonts w:asciiTheme="minorHAnsi" w:hAnsiTheme="minorHAnsi" w:cstheme="minorHAnsi"/>
                <w:sz w:val="20"/>
                <w:szCs w:val="20"/>
              </w:rPr>
              <w:t xml:space="preserve"> </w:t>
            </w:r>
            <w:r w:rsidRPr="001C7D37">
              <w:rPr>
                <w:rFonts w:asciiTheme="minorHAnsi" w:hAnsiTheme="minorHAnsi" w:cstheme="minorHAnsi"/>
                <w:sz w:val="20"/>
                <w:szCs w:val="20"/>
              </w:rPr>
              <w:t>mai puțin de 10 zile</w:t>
            </w:r>
          </w:p>
        </w:tc>
        <w:tc>
          <w:tcPr>
            <w:tcW w:w="0" w:type="auto"/>
            <w:gridSpan w:val="2"/>
          </w:tcPr>
          <w:p w14:paraId="37818793" w14:textId="020CAE4E" w:rsidR="0031004E" w:rsidRPr="001C7D37" w:rsidRDefault="0031004E" w:rsidP="00175487">
            <w:pPr>
              <w:pStyle w:val="TableParagraph"/>
              <w:ind w:left="57" w:right="57"/>
              <w:jc w:val="center"/>
              <w:rPr>
                <w:rFonts w:asciiTheme="minorHAnsi" w:hAnsiTheme="minorHAnsi" w:cstheme="minorHAnsi"/>
                <w:sz w:val="20"/>
                <w:szCs w:val="20"/>
              </w:rPr>
            </w:pPr>
          </w:p>
        </w:tc>
        <w:tc>
          <w:tcPr>
            <w:tcW w:w="0" w:type="auto"/>
            <w:gridSpan w:val="2"/>
          </w:tcPr>
          <w:p w14:paraId="7F3AEDA9" w14:textId="70A84284" w:rsidR="0031004E" w:rsidRPr="001C7D37" w:rsidRDefault="0031004E" w:rsidP="00175487">
            <w:pPr>
              <w:pStyle w:val="TableParagraph"/>
              <w:ind w:left="57" w:right="57"/>
              <w:jc w:val="center"/>
              <w:rPr>
                <w:rFonts w:asciiTheme="minorHAnsi" w:hAnsiTheme="minorHAnsi" w:cstheme="minorHAnsi"/>
                <w:sz w:val="20"/>
                <w:szCs w:val="20"/>
              </w:rPr>
            </w:pPr>
          </w:p>
        </w:tc>
        <w:tc>
          <w:tcPr>
            <w:tcW w:w="0" w:type="auto"/>
          </w:tcPr>
          <w:p w14:paraId="12BC75BE" w14:textId="77777777" w:rsidR="0031004E" w:rsidRPr="001C7D37" w:rsidRDefault="0031004E" w:rsidP="00175487">
            <w:pPr>
              <w:pStyle w:val="TableParagraph"/>
              <w:ind w:left="57" w:right="57"/>
              <w:jc w:val="center"/>
              <w:rPr>
                <w:rFonts w:asciiTheme="minorHAnsi" w:hAnsiTheme="minorHAnsi" w:cstheme="minorHAnsi"/>
                <w:sz w:val="20"/>
                <w:szCs w:val="20"/>
              </w:rPr>
            </w:pPr>
          </w:p>
        </w:tc>
      </w:tr>
      <w:tr w:rsidR="001C7D37" w:rsidRPr="001C7D37" w14:paraId="7BACA499" w14:textId="77777777" w:rsidTr="002D35D9">
        <w:trPr>
          <w:trHeight w:val="284"/>
        </w:trPr>
        <w:tc>
          <w:tcPr>
            <w:tcW w:w="0" w:type="auto"/>
          </w:tcPr>
          <w:p w14:paraId="16F575BC" w14:textId="467E276A" w:rsidR="00774349" w:rsidRPr="001C7D37" w:rsidRDefault="00774349"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I.4</w:t>
            </w:r>
          </w:p>
        </w:tc>
        <w:tc>
          <w:tcPr>
            <w:tcW w:w="0" w:type="auto"/>
            <w:gridSpan w:val="6"/>
            <w:vAlign w:val="center"/>
          </w:tcPr>
          <w:p w14:paraId="4B28EA2D" w14:textId="0E60591B" w:rsidR="00774349" w:rsidRPr="001C7D37" w:rsidRDefault="00774349"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R</w:t>
            </w:r>
            <w:r w:rsidR="00836294">
              <w:rPr>
                <w:rFonts w:asciiTheme="minorHAnsi" w:hAnsiTheme="minorHAnsi" w:cstheme="minorHAnsi"/>
                <w:sz w:val="20"/>
                <w:szCs w:val="20"/>
              </w:rPr>
              <w:t>Ă</w:t>
            </w:r>
            <w:r w:rsidRPr="001C7D37">
              <w:rPr>
                <w:rFonts w:asciiTheme="minorHAnsi" w:hAnsiTheme="minorHAnsi" w:cstheme="minorHAnsi"/>
                <w:sz w:val="20"/>
                <w:szCs w:val="20"/>
              </w:rPr>
              <w:t>SPUNSURI LA SOLICIT</w:t>
            </w:r>
            <w:r w:rsidR="00836294">
              <w:rPr>
                <w:rFonts w:asciiTheme="minorHAnsi" w:hAnsiTheme="minorHAnsi" w:cstheme="minorHAnsi"/>
                <w:sz w:val="20"/>
                <w:szCs w:val="20"/>
              </w:rPr>
              <w:t>Ă</w:t>
            </w:r>
            <w:r w:rsidRPr="001C7D37">
              <w:rPr>
                <w:rFonts w:asciiTheme="minorHAnsi" w:hAnsiTheme="minorHAnsi" w:cstheme="minorHAnsi"/>
                <w:sz w:val="20"/>
                <w:szCs w:val="20"/>
              </w:rPr>
              <w:t>RILE SCRISE ALE UTILIZATORILOR</w:t>
            </w:r>
          </w:p>
        </w:tc>
      </w:tr>
      <w:tr w:rsidR="001C7D37" w:rsidRPr="001C7D37" w14:paraId="6232BD0B" w14:textId="77777777" w:rsidTr="002D35D9">
        <w:trPr>
          <w:trHeight w:val="284"/>
        </w:trPr>
        <w:tc>
          <w:tcPr>
            <w:tcW w:w="0" w:type="auto"/>
          </w:tcPr>
          <w:p w14:paraId="32CA43EC" w14:textId="6F1A4C6A" w:rsidR="0031004E" w:rsidRPr="001C7D37" w:rsidRDefault="005D6331"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a)</w:t>
            </w:r>
          </w:p>
        </w:tc>
        <w:tc>
          <w:tcPr>
            <w:tcW w:w="0" w:type="auto"/>
          </w:tcPr>
          <w:p w14:paraId="149C8A61" w14:textId="149F8F26" w:rsidR="0031004E" w:rsidRPr="001C7D37" w:rsidRDefault="00836294" w:rsidP="005D6331">
            <w:pPr>
              <w:pStyle w:val="TableParagraph"/>
              <w:ind w:left="57" w:right="57"/>
              <w:rPr>
                <w:rFonts w:asciiTheme="minorHAnsi" w:hAnsiTheme="minorHAnsi" w:cstheme="minorHAnsi"/>
                <w:sz w:val="20"/>
                <w:szCs w:val="20"/>
              </w:rPr>
            </w:pPr>
            <w:r>
              <w:rPr>
                <w:rFonts w:asciiTheme="minorHAnsi" w:hAnsiTheme="minorHAnsi" w:cstheme="minorHAnsi"/>
                <w:sz w:val="20"/>
                <w:szCs w:val="20"/>
              </w:rPr>
              <w:t>P</w:t>
            </w:r>
            <w:r w:rsidR="0031004E" w:rsidRPr="001C7D37">
              <w:rPr>
                <w:rFonts w:asciiTheme="minorHAnsi" w:hAnsiTheme="minorHAnsi" w:cstheme="minorHAnsi"/>
                <w:sz w:val="20"/>
                <w:szCs w:val="20"/>
              </w:rPr>
              <w:t>rocentul de r</w:t>
            </w:r>
            <w:r>
              <w:rPr>
                <w:rFonts w:asciiTheme="minorHAnsi" w:hAnsiTheme="minorHAnsi" w:cstheme="minorHAnsi"/>
                <w:sz w:val="20"/>
                <w:szCs w:val="20"/>
              </w:rPr>
              <w:t>ă</w:t>
            </w:r>
            <w:r w:rsidR="0031004E" w:rsidRPr="001C7D37">
              <w:rPr>
                <w:rFonts w:asciiTheme="minorHAnsi" w:hAnsiTheme="minorHAnsi" w:cstheme="minorHAnsi"/>
                <w:sz w:val="20"/>
                <w:szCs w:val="20"/>
              </w:rPr>
              <w:t>spunsuri date la sesizările</w:t>
            </w:r>
            <w:r w:rsidR="005D6331" w:rsidRPr="001C7D37">
              <w:rPr>
                <w:rFonts w:asciiTheme="minorHAnsi" w:hAnsiTheme="minorHAnsi" w:cstheme="minorHAnsi"/>
                <w:sz w:val="20"/>
                <w:szCs w:val="20"/>
              </w:rPr>
              <w:t xml:space="preserve"> </w:t>
            </w:r>
            <w:r w:rsidR="0031004E" w:rsidRPr="001C7D37">
              <w:rPr>
                <w:rFonts w:asciiTheme="minorHAnsi" w:hAnsiTheme="minorHAnsi" w:cstheme="minorHAnsi"/>
                <w:sz w:val="20"/>
                <w:szCs w:val="20"/>
              </w:rPr>
              <w:t>referitoare la activitatea prestată %</w:t>
            </w:r>
          </w:p>
        </w:tc>
        <w:tc>
          <w:tcPr>
            <w:tcW w:w="0" w:type="auto"/>
            <w:gridSpan w:val="2"/>
          </w:tcPr>
          <w:p w14:paraId="54757651" w14:textId="5A2AA8FF" w:rsidR="0031004E" w:rsidRPr="001C7D37" w:rsidRDefault="0031004E" w:rsidP="00175487">
            <w:pPr>
              <w:pStyle w:val="TableParagraph"/>
              <w:ind w:left="57" w:right="57"/>
              <w:jc w:val="center"/>
              <w:rPr>
                <w:rFonts w:asciiTheme="minorHAnsi" w:hAnsiTheme="minorHAnsi" w:cstheme="minorHAnsi"/>
                <w:sz w:val="20"/>
                <w:szCs w:val="20"/>
              </w:rPr>
            </w:pPr>
          </w:p>
        </w:tc>
        <w:tc>
          <w:tcPr>
            <w:tcW w:w="0" w:type="auto"/>
            <w:gridSpan w:val="2"/>
          </w:tcPr>
          <w:p w14:paraId="3948DB6A" w14:textId="3B878CA0" w:rsidR="0031004E" w:rsidRPr="001C7D37" w:rsidRDefault="0031004E" w:rsidP="00175487">
            <w:pPr>
              <w:pStyle w:val="TableParagraph"/>
              <w:ind w:left="57" w:right="57"/>
              <w:jc w:val="center"/>
              <w:rPr>
                <w:rFonts w:asciiTheme="minorHAnsi" w:hAnsiTheme="minorHAnsi" w:cstheme="minorHAnsi"/>
                <w:sz w:val="20"/>
                <w:szCs w:val="20"/>
              </w:rPr>
            </w:pPr>
          </w:p>
        </w:tc>
        <w:tc>
          <w:tcPr>
            <w:tcW w:w="0" w:type="auto"/>
          </w:tcPr>
          <w:p w14:paraId="3B16511E" w14:textId="77777777" w:rsidR="0031004E" w:rsidRPr="001C7D37" w:rsidRDefault="0031004E" w:rsidP="00175487">
            <w:pPr>
              <w:pStyle w:val="TableParagraph"/>
              <w:ind w:left="57" w:right="57"/>
              <w:jc w:val="center"/>
              <w:rPr>
                <w:rFonts w:asciiTheme="minorHAnsi" w:hAnsiTheme="minorHAnsi" w:cstheme="minorHAnsi"/>
                <w:sz w:val="20"/>
                <w:szCs w:val="20"/>
              </w:rPr>
            </w:pPr>
          </w:p>
        </w:tc>
      </w:tr>
      <w:tr w:rsidR="001C7D37" w:rsidRPr="001C7D37" w14:paraId="0026C5DE" w14:textId="77777777" w:rsidTr="002D35D9">
        <w:trPr>
          <w:trHeight w:val="284"/>
        </w:trPr>
        <w:tc>
          <w:tcPr>
            <w:tcW w:w="0" w:type="auto"/>
          </w:tcPr>
          <w:p w14:paraId="153BD5CA" w14:textId="7DFE838B" w:rsidR="0031004E" w:rsidRPr="001C7D37" w:rsidRDefault="005D6331"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b)</w:t>
            </w:r>
          </w:p>
        </w:tc>
        <w:tc>
          <w:tcPr>
            <w:tcW w:w="0" w:type="auto"/>
          </w:tcPr>
          <w:p w14:paraId="33855DD5" w14:textId="5CC67AFF" w:rsidR="0031004E" w:rsidRPr="001C7D37" w:rsidRDefault="00836294" w:rsidP="005D6331">
            <w:pPr>
              <w:pStyle w:val="TableParagraph"/>
              <w:ind w:left="57" w:right="57"/>
              <w:rPr>
                <w:rFonts w:asciiTheme="minorHAnsi" w:hAnsiTheme="minorHAnsi" w:cstheme="minorHAnsi"/>
                <w:sz w:val="20"/>
                <w:szCs w:val="20"/>
              </w:rPr>
            </w:pPr>
            <w:r>
              <w:rPr>
                <w:rFonts w:asciiTheme="minorHAnsi" w:hAnsiTheme="minorHAnsi" w:cstheme="minorHAnsi"/>
                <w:sz w:val="20"/>
                <w:szCs w:val="20"/>
              </w:rPr>
              <w:t>P</w:t>
            </w:r>
            <w:r w:rsidR="0031004E" w:rsidRPr="001C7D37">
              <w:rPr>
                <w:rFonts w:asciiTheme="minorHAnsi" w:hAnsiTheme="minorHAnsi" w:cstheme="minorHAnsi"/>
                <w:sz w:val="20"/>
                <w:szCs w:val="20"/>
              </w:rPr>
              <w:t>rocentul de la lit.a) la care s-a răspuns</w:t>
            </w:r>
            <w:r w:rsidR="005D6331" w:rsidRPr="001C7D37">
              <w:rPr>
                <w:rFonts w:asciiTheme="minorHAnsi" w:hAnsiTheme="minorHAnsi" w:cstheme="minorHAnsi"/>
                <w:sz w:val="20"/>
                <w:szCs w:val="20"/>
              </w:rPr>
              <w:t xml:space="preserve"> </w:t>
            </w:r>
            <w:r w:rsidR="0031004E" w:rsidRPr="001C7D37">
              <w:rPr>
                <w:rFonts w:asciiTheme="minorHAnsi" w:hAnsiTheme="minorHAnsi" w:cstheme="minorHAnsi"/>
                <w:sz w:val="20"/>
                <w:szCs w:val="20"/>
              </w:rPr>
              <w:t>într-un termen mai mic de 30 de zile calendaristice</w:t>
            </w:r>
          </w:p>
        </w:tc>
        <w:tc>
          <w:tcPr>
            <w:tcW w:w="0" w:type="auto"/>
            <w:gridSpan w:val="2"/>
          </w:tcPr>
          <w:p w14:paraId="1E6D77BE" w14:textId="35691146" w:rsidR="0031004E" w:rsidRPr="001C7D37" w:rsidRDefault="0031004E" w:rsidP="00175487">
            <w:pPr>
              <w:pStyle w:val="TableParagraph"/>
              <w:ind w:left="57" w:right="57"/>
              <w:jc w:val="center"/>
              <w:rPr>
                <w:rFonts w:asciiTheme="minorHAnsi" w:hAnsiTheme="minorHAnsi" w:cstheme="minorHAnsi"/>
                <w:sz w:val="20"/>
                <w:szCs w:val="20"/>
              </w:rPr>
            </w:pPr>
          </w:p>
        </w:tc>
        <w:tc>
          <w:tcPr>
            <w:tcW w:w="0" w:type="auto"/>
            <w:gridSpan w:val="2"/>
          </w:tcPr>
          <w:p w14:paraId="689772D0" w14:textId="31A22B6F" w:rsidR="0031004E" w:rsidRPr="001C7D37" w:rsidRDefault="0031004E" w:rsidP="00175487">
            <w:pPr>
              <w:pStyle w:val="TableParagraph"/>
              <w:ind w:left="57" w:right="57"/>
              <w:jc w:val="center"/>
              <w:rPr>
                <w:rFonts w:asciiTheme="minorHAnsi" w:hAnsiTheme="minorHAnsi" w:cstheme="minorHAnsi"/>
                <w:sz w:val="20"/>
                <w:szCs w:val="20"/>
              </w:rPr>
            </w:pPr>
          </w:p>
        </w:tc>
        <w:tc>
          <w:tcPr>
            <w:tcW w:w="0" w:type="auto"/>
          </w:tcPr>
          <w:p w14:paraId="151C77A6" w14:textId="77777777" w:rsidR="0031004E" w:rsidRPr="001C7D37" w:rsidRDefault="0031004E" w:rsidP="00175487">
            <w:pPr>
              <w:pStyle w:val="TableParagraph"/>
              <w:ind w:left="57" w:right="57"/>
              <w:jc w:val="center"/>
              <w:rPr>
                <w:rFonts w:asciiTheme="minorHAnsi" w:hAnsiTheme="minorHAnsi" w:cstheme="minorHAnsi"/>
                <w:sz w:val="20"/>
                <w:szCs w:val="20"/>
              </w:rPr>
            </w:pPr>
          </w:p>
        </w:tc>
      </w:tr>
      <w:tr w:rsidR="001C7D37" w:rsidRPr="001C7D37" w14:paraId="0B40DAD7" w14:textId="77777777" w:rsidTr="002D35D9">
        <w:trPr>
          <w:trHeight w:val="284"/>
        </w:trPr>
        <w:tc>
          <w:tcPr>
            <w:tcW w:w="0" w:type="auto"/>
          </w:tcPr>
          <w:p w14:paraId="481E8E54" w14:textId="59BBED2C" w:rsidR="00EC4E96" w:rsidRPr="001C7D37" w:rsidRDefault="00EC4E96" w:rsidP="00175487">
            <w:pPr>
              <w:pStyle w:val="TableParagraph"/>
              <w:ind w:left="57" w:right="57"/>
              <w:jc w:val="center"/>
              <w:rPr>
                <w:rFonts w:asciiTheme="minorHAnsi" w:hAnsiTheme="minorHAnsi" w:cstheme="minorHAnsi"/>
                <w:b/>
                <w:bCs/>
                <w:sz w:val="20"/>
                <w:szCs w:val="20"/>
              </w:rPr>
            </w:pPr>
            <w:r w:rsidRPr="001C7D37">
              <w:rPr>
                <w:rFonts w:asciiTheme="minorHAnsi" w:hAnsiTheme="minorHAnsi" w:cstheme="minorHAnsi"/>
                <w:b/>
                <w:bCs/>
                <w:sz w:val="20"/>
                <w:szCs w:val="20"/>
              </w:rPr>
              <w:t>II</w:t>
            </w:r>
          </w:p>
        </w:tc>
        <w:tc>
          <w:tcPr>
            <w:tcW w:w="0" w:type="auto"/>
            <w:gridSpan w:val="6"/>
            <w:tcBorders>
              <w:bottom w:val="single" w:sz="6" w:space="0" w:color="030303"/>
            </w:tcBorders>
          </w:tcPr>
          <w:p w14:paraId="14794460" w14:textId="790A5BEF" w:rsidR="00EC4E96" w:rsidRPr="001C7D37" w:rsidRDefault="00EC4E96" w:rsidP="00175487">
            <w:pPr>
              <w:pStyle w:val="TableParagraph"/>
              <w:ind w:left="57" w:right="57"/>
              <w:jc w:val="center"/>
              <w:rPr>
                <w:rFonts w:asciiTheme="minorHAnsi" w:hAnsiTheme="minorHAnsi" w:cstheme="minorHAnsi"/>
                <w:b/>
                <w:bCs/>
                <w:sz w:val="20"/>
                <w:szCs w:val="20"/>
              </w:rPr>
            </w:pPr>
            <w:r w:rsidRPr="001C7D37">
              <w:rPr>
                <w:rFonts w:asciiTheme="minorHAnsi" w:hAnsiTheme="minorHAnsi" w:cstheme="minorHAnsi"/>
                <w:b/>
                <w:bCs/>
                <w:sz w:val="20"/>
                <w:szCs w:val="20"/>
              </w:rPr>
              <w:t>INDICATORI DE PERFORMANȚ</w:t>
            </w:r>
            <w:r w:rsidR="00836294">
              <w:rPr>
                <w:rFonts w:asciiTheme="minorHAnsi" w:hAnsiTheme="minorHAnsi" w:cstheme="minorHAnsi"/>
                <w:b/>
                <w:bCs/>
                <w:sz w:val="20"/>
                <w:szCs w:val="20"/>
              </w:rPr>
              <w:t>Ă</w:t>
            </w:r>
            <w:r w:rsidRPr="001C7D37">
              <w:rPr>
                <w:rFonts w:asciiTheme="minorHAnsi" w:hAnsiTheme="minorHAnsi" w:cstheme="minorHAnsi"/>
                <w:b/>
                <w:bCs/>
                <w:sz w:val="20"/>
                <w:szCs w:val="20"/>
              </w:rPr>
              <w:t xml:space="preserve"> GARANTAȚI</w:t>
            </w:r>
          </w:p>
        </w:tc>
      </w:tr>
      <w:tr w:rsidR="001C7D37" w:rsidRPr="001C7D37" w14:paraId="094CECF9" w14:textId="77777777" w:rsidTr="002D35D9">
        <w:trPr>
          <w:trHeight w:val="284"/>
        </w:trPr>
        <w:tc>
          <w:tcPr>
            <w:tcW w:w="0" w:type="auto"/>
          </w:tcPr>
          <w:p w14:paraId="09E03247" w14:textId="5B90DAEA" w:rsidR="00EC4E96" w:rsidRPr="001C7D37" w:rsidRDefault="00EC4E96"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II.1</w:t>
            </w:r>
          </w:p>
        </w:tc>
        <w:tc>
          <w:tcPr>
            <w:tcW w:w="0" w:type="auto"/>
            <w:gridSpan w:val="6"/>
          </w:tcPr>
          <w:p w14:paraId="298C6008" w14:textId="4E2BBDC6" w:rsidR="00EC4E96" w:rsidRPr="001C7D37" w:rsidRDefault="00EC4E96"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INDICATORI DE</w:t>
            </w:r>
            <w:r w:rsidRPr="001C7D37">
              <w:rPr>
                <w:rFonts w:asciiTheme="minorHAnsi" w:hAnsiTheme="minorHAnsi" w:cstheme="minorHAnsi"/>
                <w:b/>
                <w:sz w:val="20"/>
                <w:szCs w:val="20"/>
              </w:rPr>
              <w:t xml:space="preserve"> </w:t>
            </w:r>
            <w:r w:rsidRPr="001C7D37">
              <w:rPr>
                <w:rFonts w:asciiTheme="minorHAnsi" w:hAnsiTheme="minorHAnsi" w:cstheme="minorHAnsi"/>
                <w:sz w:val="20"/>
                <w:szCs w:val="20"/>
              </w:rPr>
              <w:t>PERFORMANȚ</w:t>
            </w:r>
            <w:r w:rsidR="00836294">
              <w:rPr>
                <w:rFonts w:asciiTheme="minorHAnsi" w:hAnsiTheme="minorHAnsi" w:cstheme="minorHAnsi"/>
                <w:sz w:val="20"/>
                <w:szCs w:val="20"/>
              </w:rPr>
              <w:t>Ă</w:t>
            </w:r>
            <w:r w:rsidRPr="001C7D37">
              <w:rPr>
                <w:rFonts w:asciiTheme="minorHAnsi" w:hAnsiTheme="minorHAnsi" w:cstheme="minorHAnsi"/>
                <w:b/>
                <w:sz w:val="20"/>
                <w:szCs w:val="20"/>
              </w:rPr>
              <w:t xml:space="preserve"> </w:t>
            </w:r>
            <w:r w:rsidRPr="001C7D37">
              <w:rPr>
                <w:rFonts w:asciiTheme="minorHAnsi" w:hAnsiTheme="minorHAnsi" w:cstheme="minorHAnsi"/>
                <w:sz w:val="20"/>
                <w:szCs w:val="20"/>
              </w:rPr>
              <w:t>GARANTAȚI PRIN LICENȚA DE PRESTARE A</w:t>
            </w:r>
            <w:r w:rsidRPr="001C7D37">
              <w:rPr>
                <w:rFonts w:asciiTheme="minorHAnsi" w:hAnsiTheme="minorHAnsi" w:cstheme="minorHAnsi"/>
                <w:b/>
                <w:sz w:val="20"/>
                <w:szCs w:val="20"/>
              </w:rPr>
              <w:t xml:space="preserve"> </w:t>
            </w:r>
            <w:r w:rsidRPr="00836294">
              <w:rPr>
                <w:rFonts w:asciiTheme="minorHAnsi" w:hAnsiTheme="minorHAnsi" w:cstheme="minorHAnsi"/>
                <w:bCs/>
                <w:sz w:val="20"/>
                <w:szCs w:val="20"/>
              </w:rPr>
              <w:t>SERVICIULUI</w:t>
            </w:r>
          </w:p>
        </w:tc>
      </w:tr>
      <w:tr w:rsidR="001C7D37" w:rsidRPr="001C7D37" w14:paraId="0BC5FBE9" w14:textId="77777777" w:rsidTr="002D35D9">
        <w:trPr>
          <w:trHeight w:val="284"/>
        </w:trPr>
        <w:tc>
          <w:tcPr>
            <w:tcW w:w="0" w:type="auto"/>
          </w:tcPr>
          <w:p w14:paraId="392A975D" w14:textId="66F80C8F" w:rsidR="00EC4E96" w:rsidRPr="001C7D37" w:rsidRDefault="00EC4E96"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sz w:val="20"/>
                <w:szCs w:val="20"/>
              </w:rPr>
              <w:t>a)</w:t>
            </w:r>
          </w:p>
        </w:tc>
        <w:tc>
          <w:tcPr>
            <w:tcW w:w="0" w:type="auto"/>
          </w:tcPr>
          <w:p w14:paraId="31FD90D8" w14:textId="585F9478" w:rsidR="00EC4E96" w:rsidRPr="001C7D37" w:rsidRDefault="005D6331" w:rsidP="005D6331">
            <w:pPr>
              <w:pStyle w:val="TableParagraph"/>
              <w:tabs>
                <w:tab w:val="left" w:pos="1161"/>
                <w:tab w:val="left" w:pos="1695"/>
                <w:tab w:val="left" w:pos="2749"/>
                <w:tab w:val="left" w:pos="3324"/>
              </w:tabs>
              <w:ind w:left="57" w:right="57"/>
              <w:rPr>
                <w:rFonts w:asciiTheme="minorHAnsi" w:hAnsiTheme="minorHAnsi" w:cstheme="minorHAnsi"/>
                <w:sz w:val="20"/>
                <w:szCs w:val="20"/>
              </w:rPr>
            </w:pPr>
            <w:r w:rsidRPr="001C7D37">
              <w:rPr>
                <w:rFonts w:asciiTheme="minorHAnsi" w:hAnsiTheme="minorHAnsi" w:cstheme="minorHAnsi"/>
                <w:sz w:val="20"/>
                <w:szCs w:val="20"/>
              </w:rPr>
              <w:t>N</w:t>
            </w:r>
            <w:r w:rsidR="00EC4E96" w:rsidRPr="001C7D37">
              <w:rPr>
                <w:rFonts w:asciiTheme="minorHAnsi" w:hAnsiTheme="minorHAnsi" w:cstheme="minorHAnsi"/>
                <w:sz w:val="20"/>
                <w:szCs w:val="20"/>
              </w:rPr>
              <w:t>umărul</w:t>
            </w:r>
            <w:r w:rsidRPr="001C7D37">
              <w:rPr>
                <w:rFonts w:asciiTheme="minorHAnsi" w:hAnsiTheme="minorHAnsi" w:cstheme="minorHAnsi"/>
                <w:sz w:val="20"/>
                <w:szCs w:val="20"/>
              </w:rPr>
              <w:t xml:space="preserve"> </w:t>
            </w:r>
            <w:r w:rsidR="00EC4E96" w:rsidRPr="001C7D37">
              <w:rPr>
                <w:rFonts w:asciiTheme="minorHAnsi" w:hAnsiTheme="minorHAnsi" w:cstheme="minorHAnsi"/>
                <w:sz w:val="20"/>
                <w:szCs w:val="20"/>
              </w:rPr>
              <w:t>de</w:t>
            </w:r>
            <w:r w:rsidRPr="001C7D37">
              <w:rPr>
                <w:rFonts w:asciiTheme="minorHAnsi" w:hAnsiTheme="minorHAnsi" w:cstheme="minorHAnsi"/>
                <w:sz w:val="20"/>
                <w:szCs w:val="20"/>
              </w:rPr>
              <w:t xml:space="preserve"> </w:t>
            </w:r>
            <w:r w:rsidR="00EC4E96" w:rsidRPr="001C7D37">
              <w:rPr>
                <w:rFonts w:asciiTheme="minorHAnsi" w:hAnsiTheme="minorHAnsi" w:cstheme="minorHAnsi"/>
                <w:sz w:val="20"/>
                <w:szCs w:val="20"/>
              </w:rPr>
              <w:t>încălcări</w:t>
            </w:r>
            <w:r w:rsidRPr="001C7D37">
              <w:rPr>
                <w:rFonts w:asciiTheme="minorHAnsi" w:hAnsiTheme="minorHAnsi" w:cstheme="minorHAnsi"/>
                <w:sz w:val="20"/>
                <w:szCs w:val="20"/>
              </w:rPr>
              <w:t xml:space="preserve"> </w:t>
            </w:r>
            <w:r w:rsidR="00EC4E96" w:rsidRPr="001C7D37">
              <w:rPr>
                <w:rFonts w:asciiTheme="minorHAnsi" w:hAnsiTheme="minorHAnsi" w:cstheme="minorHAnsi"/>
                <w:sz w:val="20"/>
                <w:szCs w:val="20"/>
              </w:rPr>
              <w:t>ale</w:t>
            </w:r>
            <w:r w:rsidRPr="001C7D37">
              <w:rPr>
                <w:rFonts w:asciiTheme="minorHAnsi" w:hAnsiTheme="minorHAnsi" w:cstheme="minorHAnsi"/>
                <w:sz w:val="20"/>
                <w:szCs w:val="20"/>
              </w:rPr>
              <w:t xml:space="preserve"> </w:t>
            </w:r>
            <w:r w:rsidR="00EC4E96" w:rsidRPr="001C7D37">
              <w:rPr>
                <w:rFonts w:asciiTheme="minorHAnsi" w:hAnsiTheme="minorHAnsi" w:cstheme="minorHAnsi"/>
                <w:sz w:val="20"/>
                <w:szCs w:val="20"/>
              </w:rPr>
              <w:t>obligațiilor</w:t>
            </w:r>
            <w:r w:rsidRPr="001C7D37">
              <w:rPr>
                <w:rFonts w:asciiTheme="minorHAnsi" w:hAnsiTheme="minorHAnsi" w:cstheme="minorHAnsi"/>
                <w:sz w:val="20"/>
                <w:szCs w:val="20"/>
              </w:rPr>
              <w:t xml:space="preserve"> </w:t>
            </w:r>
            <w:r w:rsidR="00EC4E96" w:rsidRPr="001C7D37">
              <w:rPr>
                <w:rFonts w:asciiTheme="minorHAnsi" w:hAnsiTheme="minorHAnsi" w:cstheme="minorHAnsi"/>
                <w:sz w:val="20"/>
                <w:szCs w:val="20"/>
              </w:rPr>
              <w:t>operatorului,</w:t>
            </w:r>
            <w:r w:rsidRPr="001C7D37">
              <w:rPr>
                <w:rFonts w:asciiTheme="minorHAnsi" w:hAnsiTheme="minorHAnsi" w:cstheme="minorHAnsi"/>
                <w:sz w:val="20"/>
                <w:szCs w:val="20"/>
              </w:rPr>
              <w:t xml:space="preserve"> </w:t>
            </w:r>
            <w:r w:rsidR="00EC4E96" w:rsidRPr="001C7D37">
              <w:rPr>
                <w:rFonts w:asciiTheme="minorHAnsi" w:hAnsiTheme="minorHAnsi" w:cstheme="minorHAnsi"/>
                <w:sz w:val="20"/>
                <w:szCs w:val="20"/>
              </w:rPr>
              <w:t>rezultate</w:t>
            </w:r>
            <w:r w:rsidRPr="001C7D37">
              <w:rPr>
                <w:rFonts w:asciiTheme="minorHAnsi" w:hAnsiTheme="minorHAnsi" w:cstheme="minorHAnsi"/>
                <w:sz w:val="20"/>
                <w:szCs w:val="20"/>
              </w:rPr>
              <w:t xml:space="preserve"> </w:t>
            </w:r>
            <w:r w:rsidR="00EC4E96" w:rsidRPr="001C7D37">
              <w:rPr>
                <w:rFonts w:asciiTheme="minorHAnsi" w:hAnsiTheme="minorHAnsi" w:cstheme="minorHAnsi"/>
                <w:sz w:val="20"/>
                <w:szCs w:val="20"/>
              </w:rPr>
              <w:t>din</w:t>
            </w:r>
            <w:r w:rsidRPr="001C7D37">
              <w:rPr>
                <w:rFonts w:asciiTheme="minorHAnsi" w:hAnsiTheme="minorHAnsi" w:cstheme="minorHAnsi"/>
                <w:sz w:val="20"/>
                <w:szCs w:val="20"/>
              </w:rPr>
              <w:t xml:space="preserve"> </w:t>
            </w:r>
            <w:r w:rsidR="00EC4E96" w:rsidRPr="001C7D37">
              <w:rPr>
                <w:rFonts w:asciiTheme="minorHAnsi" w:hAnsiTheme="minorHAnsi" w:cstheme="minorHAnsi"/>
                <w:sz w:val="20"/>
                <w:szCs w:val="20"/>
              </w:rPr>
              <w:t>analizele</w:t>
            </w:r>
            <w:r w:rsidRPr="001C7D37">
              <w:rPr>
                <w:rFonts w:asciiTheme="minorHAnsi" w:hAnsiTheme="minorHAnsi" w:cstheme="minorHAnsi"/>
                <w:sz w:val="20"/>
                <w:szCs w:val="20"/>
              </w:rPr>
              <w:t xml:space="preserve"> </w:t>
            </w:r>
            <w:r w:rsidR="00EC4E96" w:rsidRPr="001C7D37">
              <w:rPr>
                <w:rFonts w:asciiTheme="minorHAnsi" w:hAnsiTheme="minorHAnsi" w:cstheme="minorHAnsi"/>
                <w:sz w:val="20"/>
                <w:szCs w:val="20"/>
              </w:rPr>
              <w:t>și</w:t>
            </w:r>
            <w:r w:rsidRPr="001C7D37">
              <w:rPr>
                <w:rFonts w:asciiTheme="minorHAnsi" w:hAnsiTheme="minorHAnsi" w:cstheme="minorHAnsi"/>
                <w:sz w:val="20"/>
                <w:szCs w:val="20"/>
              </w:rPr>
              <w:t xml:space="preserve"> </w:t>
            </w:r>
            <w:r w:rsidR="00EC4E96" w:rsidRPr="001C7D37">
              <w:rPr>
                <w:rFonts w:asciiTheme="minorHAnsi" w:hAnsiTheme="minorHAnsi" w:cstheme="minorHAnsi"/>
                <w:sz w:val="20"/>
                <w:szCs w:val="20"/>
              </w:rPr>
              <w:t>controalele organismelor abilitate</w:t>
            </w:r>
          </w:p>
        </w:tc>
        <w:tc>
          <w:tcPr>
            <w:tcW w:w="0" w:type="auto"/>
            <w:gridSpan w:val="2"/>
          </w:tcPr>
          <w:p w14:paraId="67AA81F0" w14:textId="18704949" w:rsidR="00EC4E96" w:rsidRPr="001C7D37" w:rsidRDefault="00EC4E96" w:rsidP="00175487">
            <w:pPr>
              <w:pStyle w:val="TableParagraph"/>
              <w:ind w:left="57" w:right="57"/>
              <w:jc w:val="center"/>
              <w:rPr>
                <w:rFonts w:asciiTheme="minorHAnsi" w:hAnsiTheme="minorHAnsi" w:cstheme="minorHAnsi"/>
                <w:sz w:val="20"/>
                <w:szCs w:val="20"/>
              </w:rPr>
            </w:pPr>
          </w:p>
        </w:tc>
        <w:tc>
          <w:tcPr>
            <w:tcW w:w="0" w:type="auto"/>
            <w:gridSpan w:val="2"/>
          </w:tcPr>
          <w:p w14:paraId="1347BB5E" w14:textId="1AC87D01" w:rsidR="00EC4E96" w:rsidRPr="001C7D37" w:rsidRDefault="00EC4E96" w:rsidP="00175487">
            <w:pPr>
              <w:pStyle w:val="TableParagraph"/>
              <w:ind w:left="57" w:right="57"/>
              <w:jc w:val="center"/>
              <w:rPr>
                <w:rFonts w:asciiTheme="minorHAnsi" w:hAnsiTheme="minorHAnsi" w:cstheme="minorHAnsi"/>
                <w:sz w:val="20"/>
                <w:szCs w:val="20"/>
              </w:rPr>
            </w:pPr>
          </w:p>
        </w:tc>
        <w:tc>
          <w:tcPr>
            <w:tcW w:w="0" w:type="auto"/>
          </w:tcPr>
          <w:p w14:paraId="41EBBD32" w14:textId="77777777" w:rsidR="00EC4E96" w:rsidRPr="001C7D37" w:rsidRDefault="00EC4E96" w:rsidP="00175487">
            <w:pPr>
              <w:pStyle w:val="TableParagraph"/>
              <w:ind w:left="57" w:right="57"/>
              <w:jc w:val="center"/>
              <w:rPr>
                <w:rFonts w:asciiTheme="minorHAnsi" w:hAnsiTheme="minorHAnsi" w:cstheme="minorHAnsi"/>
                <w:sz w:val="20"/>
                <w:szCs w:val="20"/>
              </w:rPr>
            </w:pPr>
          </w:p>
        </w:tc>
      </w:tr>
      <w:tr w:rsidR="001C7D37" w:rsidRPr="001C7D37" w14:paraId="72F361FE" w14:textId="77777777" w:rsidTr="002D35D9">
        <w:trPr>
          <w:trHeight w:val="284"/>
        </w:trPr>
        <w:tc>
          <w:tcPr>
            <w:tcW w:w="0" w:type="auto"/>
          </w:tcPr>
          <w:p w14:paraId="52FBE6D7" w14:textId="38538EB8" w:rsidR="0041660E" w:rsidRPr="001C7D37" w:rsidRDefault="0041660E" w:rsidP="00175487">
            <w:pPr>
              <w:pStyle w:val="TableParagraph"/>
              <w:ind w:left="57" w:right="57"/>
              <w:jc w:val="center"/>
              <w:rPr>
                <w:rFonts w:asciiTheme="minorHAnsi" w:hAnsiTheme="minorHAnsi" w:cstheme="minorHAnsi"/>
                <w:b/>
                <w:bCs/>
                <w:sz w:val="20"/>
                <w:szCs w:val="20"/>
              </w:rPr>
            </w:pPr>
            <w:r w:rsidRPr="001C7D37">
              <w:rPr>
                <w:rFonts w:asciiTheme="minorHAnsi" w:hAnsiTheme="minorHAnsi" w:cstheme="minorHAnsi"/>
                <w:b/>
                <w:bCs/>
                <w:sz w:val="20"/>
                <w:szCs w:val="20"/>
              </w:rPr>
              <w:t>III</w:t>
            </w:r>
          </w:p>
        </w:tc>
        <w:tc>
          <w:tcPr>
            <w:tcW w:w="0" w:type="auto"/>
            <w:gridSpan w:val="6"/>
          </w:tcPr>
          <w:p w14:paraId="09C202D5" w14:textId="6800426C" w:rsidR="0041660E" w:rsidRPr="001C7D37" w:rsidRDefault="0041660E" w:rsidP="00175487">
            <w:pPr>
              <w:pStyle w:val="TableParagraph"/>
              <w:ind w:left="57" w:right="57"/>
              <w:jc w:val="center"/>
              <w:rPr>
                <w:rFonts w:asciiTheme="minorHAnsi" w:hAnsiTheme="minorHAnsi" w:cstheme="minorHAnsi"/>
                <w:b/>
                <w:bCs/>
                <w:sz w:val="20"/>
                <w:szCs w:val="20"/>
              </w:rPr>
            </w:pPr>
            <w:r w:rsidRPr="001C7D37">
              <w:rPr>
                <w:rFonts w:asciiTheme="minorHAnsi" w:hAnsiTheme="minorHAnsi" w:cstheme="minorHAnsi"/>
                <w:b/>
                <w:bCs/>
                <w:sz w:val="20"/>
                <w:szCs w:val="20"/>
              </w:rPr>
              <w:t>INDICATORI DE PERFORMANȚ</w:t>
            </w:r>
            <w:r w:rsidR="00836294">
              <w:rPr>
                <w:rFonts w:asciiTheme="minorHAnsi" w:hAnsiTheme="minorHAnsi" w:cstheme="minorHAnsi"/>
                <w:b/>
                <w:bCs/>
                <w:sz w:val="20"/>
                <w:szCs w:val="20"/>
              </w:rPr>
              <w:t>Ă</w:t>
            </w:r>
            <w:r w:rsidRPr="001C7D37">
              <w:rPr>
                <w:rFonts w:asciiTheme="minorHAnsi" w:hAnsiTheme="minorHAnsi" w:cstheme="minorHAnsi"/>
                <w:b/>
                <w:bCs/>
                <w:sz w:val="20"/>
                <w:szCs w:val="20"/>
              </w:rPr>
              <w:t xml:space="preserve"> A C</w:t>
            </w:r>
            <w:r w:rsidR="00836294">
              <w:rPr>
                <w:rFonts w:asciiTheme="minorHAnsi" w:hAnsiTheme="minorHAnsi" w:cstheme="minorHAnsi"/>
                <w:b/>
                <w:bCs/>
                <w:sz w:val="20"/>
                <w:szCs w:val="20"/>
              </w:rPr>
              <w:t>Ă</w:t>
            </w:r>
            <w:r w:rsidRPr="001C7D37">
              <w:rPr>
                <w:rFonts w:asciiTheme="minorHAnsi" w:hAnsiTheme="minorHAnsi" w:cstheme="minorHAnsi"/>
                <w:b/>
                <w:bCs/>
                <w:sz w:val="20"/>
                <w:szCs w:val="20"/>
              </w:rPr>
              <w:t>ROR NERESPECTARE ATRAGE PENALITĂȚI CONFORM CONTRACTULUI DE FURNIZARE/PRESTARE</w:t>
            </w:r>
          </w:p>
        </w:tc>
      </w:tr>
      <w:tr w:rsidR="001C7D37" w:rsidRPr="001C7D37" w14:paraId="5E37B2B5" w14:textId="77777777" w:rsidTr="002D35D9">
        <w:trPr>
          <w:trHeight w:val="284"/>
        </w:trPr>
        <w:tc>
          <w:tcPr>
            <w:tcW w:w="0" w:type="auto"/>
          </w:tcPr>
          <w:p w14:paraId="76BF88AD" w14:textId="1D6DB1D6" w:rsidR="00EC4E96" w:rsidRPr="001C7D37" w:rsidRDefault="00EC4E96"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b/>
                <w:sz w:val="20"/>
                <w:szCs w:val="20"/>
              </w:rPr>
              <w:t>III.1</w:t>
            </w:r>
          </w:p>
        </w:tc>
        <w:tc>
          <w:tcPr>
            <w:tcW w:w="0" w:type="auto"/>
          </w:tcPr>
          <w:p w14:paraId="2CEB4C5C" w14:textId="5C11FC96" w:rsidR="00EC4E96" w:rsidRPr="001C7D37" w:rsidRDefault="00EC4E96" w:rsidP="00C516B8">
            <w:pPr>
              <w:pStyle w:val="TableParagraph"/>
              <w:ind w:left="57" w:right="57"/>
              <w:jc w:val="both"/>
              <w:rPr>
                <w:rFonts w:asciiTheme="minorHAnsi" w:hAnsiTheme="minorHAnsi" w:cstheme="minorHAnsi"/>
                <w:sz w:val="20"/>
                <w:szCs w:val="20"/>
              </w:rPr>
            </w:pPr>
            <w:r w:rsidRPr="001C7D37">
              <w:rPr>
                <w:rFonts w:asciiTheme="minorHAnsi" w:hAnsiTheme="minorHAnsi" w:cstheme="minorHAnsi"/>
                <w:sz w:val="20"/>
                <w:szCs w:val="20"/>
              </w:rPr>
              <w:t>Valoarea despăgubirilor acordată de operator</w:t>
            </w:r>
            <w:r w:rsidR="00C516B8" w:rsidRPr="001C7D37">
              <w:rPr>
                <w:rFonts w:asciiTheme="minorHAnsi" w:hAnsiTheme="minorHAnsi" w:cstheme="minorHAnsi"/>
                <w:sz w:val="20"/>
                <w:szCs w:val="20"/>
              </w:rPr>
              <w:t xml:space="preserve"> </w:t>
            </w:r>
            <w:r w:rsidRPr="001C7D37">
              <w:rPr>
                <w:rFonts w:asciiTheme="minorHAnsi" w:hAnsiTheme="minorHAnsi" w:cstheme="minorHAnsi"/>
                <w:sz w:val="20"/>
                <w:szCs w:val="20"/>
              </w:rPr>
              <w:t>pentru culpă proprie sau dacă au existat</w:t>
            </w:r>
            <w:r w:rsidR="00C516B8" w:rsidRPr="001C7D37">
              <w:rPr>
                <w:rFonts w:asciiTheme="minorHAnsi" w:hAnsiTheme="minorHAnsi" w:cstheme="minorHAnsi"/>
                <w:sz w:val="20"/>
                <w:szCs w:val="20"/>
              </w:rPr>
              <w:t xml:space="preserve"> </w:t>
            </w:r>
            <w:r w:rsidR="00836294">
              <w:rPr>
                <w:rFonts w:asciiTheme="minorHAnsi" w:hAnsiTheme="minorHAnsi" w:cstheme="minorHAnsi"/>
                <w:sz w:val="20"/>
                <w:szCs w:val="20"/>
              </w:rPr>
              <w:t>î</w:t>
            </w:r>
            <w:r w:rsidRPr="001C7D37">
              <w:rPr>
                <w:rFonts w:asciiTheme="minorHAnsi" w:hAnsiTheme="minorHAnsi" w:cstheme="minorHAnsi"/>
                <w:sz w:val="20"/>
                <w:szCs w:val="20"/>
              </w:rPr>
              <w:t xml:space="preserve">mbolnăviri din cauza nerespectării condițiilor corespunzătoare de prestare </w:t>
            </w:r>
            <w:proofErr w:type="gramStart"/>
            <w:r w:rsidRPr="001C7D37">
              <w:rPr>
                <w:rFonts w:asciiTheme="minorHAnsi" w:hAnsiTheme="minorHAnsi" w:cstheme="minorHAnsi"/>
                <w:sz w:val="20"/>
                <w:szCs w:val="20"/>
              </w:rPr>
              <w:t>a</w:t>
            </w:r>
            <w:proofErr w:type="gramEnd"/>
            <w:r w:rsidRPr="001C7D37">
              <w:rPr>
                <w:rFonts w:asciiTheme="minorHAnsi" w:hAnsiTheme="minorHAnsi" w:cstheme="minorHAnsi"/>
                <w:sz w:val="20"/>
                <w:szCs w:val="20"/>
              </w:rPr>
              <w:t xml:space="preserve"> activității</w:t>
            </w:r>
          </w:p>
        </w:tc>
        <w:tc>
          <w:tcPr>
            <w:tcW w:w="0" w:type="auto"/>
            <w:gridSpan w:val="2"/>
          </w:tcPr>
          <w:p w14:paraId="59DD3478" w14:textId="77777777" w:rsidR="00EC4E96" w:rsidRPr="001C7D37" w:rsidRDefault="00EC4E96" w:rsidP="00175487">
            <w:pPr>
              <w:pStyle w:val="TableParagraph"/>
              <w:ind w:left="57" w:right="57"/>
              <w:jc w:val="center"/>
              <w:rPr>
                <w:rFonts w:asciiTheme="minorHAnsi" w:hAnsiTheme="minorHAnsi" w:cstheme="minorHAnsi"/>
                <w:sz w:val="20"/>
                <w:szCs w:val="20"/>
              </w:rPr>
            </w:pPr>
          </w:p>
        </w:tc>
        <w:tc>
          <w:tcPr>
            <w:tcW w:w="0" w:type="auto"/>
            <w:gridSpan w:val="2"/>
          </w:tcPr>
          <w:p w14:paraId="1632D1A3" w14:textId="77777777" w:rsidR="00EC4E96" w:rsidRPr="001C7D37" w:rsidRDefault="00EC4E96" w:rsidP="00175487">
            <w:pPr>
              <w:pStyle w:val="TableParagraph"/>
              <w:ind w:left="57" w:right="57"/>
              <w:jc w:val="center"/>
              <w:rPr>
                <w:rFonts w:asciiTheme="minorHAnsi" w:hAnsiTheme="minorHAnsi" w:cstheme="minorHAnsi"/>
                <w:sz w:val="20"/>
                <w:szCs w:val="20"/>
              </w:rPr>
            </w:pPr>
          </w:p>
        </w:tc>
        <w:tc>
          <w:tcPr>
            <w:tcW w:w="0" w:type="auto"/>
          </w:tcPr>
          <w:p w14:paraId="36A11F3A" w14:textId="77777777" w:rsidR="00EC4E96" w:rsidRPr="001C7D37" w:rsidRDefault="00EC4E96" w:rsidP="00175487">
            <w:pPr>
              <w:pStyle w:val="TableParagraph"/>
              <w:ind w:left="57" w:right="57"/>
              <w:jc w:val="center"/>
              <w:rPr>
                <w:rFonts w:asciiTheme="minorHAnsi" w:hAnsiTheme="minorHAnsi" w:cstheme="minorHAnsi"/>
                <w:sz w:val="20"/>
                <w:szCs w:val="20"/>
              </w:rPr>
            </w:pPr>
          </w:p>
        </w:tc>
      </w:tr>
      <w:tr w:rsidR="001C7D37" w:rsidRPr="001C7D37" w14:paraId="18CA42DC" w14:textId="77777777" w:rsidTr="002D35D9">
        <w:trPr>
          <w:trHeight w:val="284"/>
        </w:trPr>
        <w:tc>
          <w:tcPr>
            <w:tcW w:w="0" w:type="auto"/>
          </w:tcPr>
          <w:p w14:paraId="5633FBEE" w14:textId="495C7AE4" w:rsidR="00EC4E96" w:rsidRPr="001C7D37" w:rsidRDefault="00EC4E96" w:rsidP="00175487">
            <w:pPr>
              <w:pStyle w:val="TableParagraph"/>
              <w:ind w:left="57" w:right="57"/>
              <w:jc w:val="center"/>
              <w:rPr>
                <w:rFonts w:asciiTheme="minorHAnsi" w:hAnsiTheme="minorHAnsi" w:cstheme="minorHAnsi"/>
                <w:sz w:val="20"/>
                <w:szCs w:val="20"/>
              </w:rPr>
            </w:pPr>
            <w:r w:rsidRPr="001C7D37">
              <w:rPr>
                <w:rFonts w:asciiTheme="minorHAnsi" w:hAnsiTheme="minorHAnsi" w:cstheme="minorHAnsi"/>
                <w:b/>
                <w:sz w:val="20"/>
                <w:szCs w:val="20"/>
              </w:rPr>
              <w:t>III.2</w:t>
            </w:r>
          </w:p>
        </w:tc>
        <w:tc>
          <w:tcPr>
            <w:tcW w:w="0" w:type="auto"/>
          </w:tcPr>
          <w:p w14:paraId="2354C56F" w14:textId="5BDFE719" w:rsidR="00EC4E96" w:rsidRPr="001C7D37" w:rsidRDefault="00EC4E96" w:rsidP="00C516B8">
            <w:pPr>
              <w:pStyle w:val="TableParagraph"/>
              <w:ind w:left="57" w:right="57"/>
              <w:rPr>
                <w:rFonts w:asciiTheme="minorHAnsi" w:hAnsiTheme="minorHAnsi" w:cstheme="minorHAnsi"/>
                <w:sz w:val="20"/>
                <w:szCs w:val="20"/>
              </w:rPr>
            </w:pPr>
            <w:r w:rsidRPr="001C7D37">
              <w:rPr>
                <w:rFonts w:asciiTheme="minorHAnsi" w:hAnsiTheme="minorHAnsi" w:cstheme="minorHAnsi"/>
                <w:sz w:val="20"/>
                <w:szCs w:val="20"/>
              </w:rPr>
              <w:t>Numărul de neconformități constatate de</w:t>
            </w:r>
            <w:r w:rsidR="00C516B8" w:rsidRPr="001C7D37">
              <w:rPr>
                <w:rFonts w:asciiTheme="minorHAnsi" w:hAnsiTheme="minorHAnsi" w:cstheme="minorHAnsi"/>
                <w:sz w:val="20"/>
                <w:szCs w:val="20"/>
              </w:rPr>
              <w:t xml:space="preserve"> </w:t>
            </w:r>
            <w:r w:rsidRPr="001C7D37">
              <w:rPr>
                <w:rFonts w:asciiTheme="minorHAnsi" w:hAnsiTheme="minorHAnsi" w:cstheme="minorHAnsi"/>
                <w:sz w:val="20"/>
                <w:szCs w:val="20"/>
              </w:rPr>
              <w:t>autoritatea administrației publice locale, pe</w:t>
            </w:r>
            <w:r w:rsidR="00836294">
              <w:rPr>
                <w:rFonts w:asciiTheme="minorHAnsi" w:hAnsiTheme="minorHAnsi" w:cstheme="minorHAnsi"/>
                <w:sz w:val="20"/>
                <w:szCs w:val="20"/>
              </w:rPr>
              <w:t xml:space="preserve"> tipuri de </w:t>
            </w:r>
            <w:r w:rsidRPr="001C7D37">
              <w:rPr>
                <w:rFonts w:asciiTheme="minorHAnsi" w:hAnsiTheme="minorHAnsi" w:cstheme="minorHAnsi"/>
                <w:sz w:val="20"/>
                <w:szCs w:val="20"/>
              </w:rPr>
              <w:t>activități</w:t>
            </w:r>
          </w:p>
        </w:tc>
        <w:tc>
          <w:tcPr>
            <w:tcW w:w="0" w:type="auto"/>
            <w:gridSpan w:val="2"/>
          </w:tcPr>
          <w:p w14:paraId="0627035A" w14:textId="04625549" w:rsidR="00EC4E96" w:rsidRPr="001C7D37" w:rsidRDefault="00EC4E96" w:rsidP="00175487">
            <w:pPr>
              <w:pStyle w:val="TableParagraph"/>
              <w:ind w:left="57" w:right="57"/>
              <w:jc w:val="center"/>
              <w:rPr>
                <w:rFonts w:asciiTheme="minorHAnsi" w:hAnsiTheme="minorHAnsi" w:cstheme="minorHAnsi"/>
                <w:sz w:val="20"/>
                <w:szCs w:val="20"/>
              </w:rPr>
            </w:pPr>
          </w:p>
        </w:tc>
        <w:tc>
          <w:tcPr>
            <w:tcW w:w="0" w:type="auto"/>
            <w:gridSpan w:val="2"/>
          </w:tcPr>
          <w:p w14:paraId="21B846E0" w14:textId="26B838A8" w:rsidR="00EC4E96" w:rsidRPr="001C7D37" w:rsidRDefault="00EC4E96" w:rsidP="00175487">
            <w:pPr>
              <w:pStyle w:val="TableParagraph"/>
              <w:ind w:left="57" w:right="57"/>
              <w:jc w:val="center"/>
              <w:rPr>
                <w:rFonts w:asciiTheme="minorHAnsi" w:hAnsiTheme="minorHAnsi" w:cstheme="minorHAnsi"/>
                <w:sz w:val="20"/>
                <w:szCs w:val="20"/>
              </w:rPr>
            </w:pPr>
          </w:p>
        </w:tc>
        <w:tc>
          <w:tcPr>
            <w:tcW w:w="0" w:type="auto"/>
          </w:tcPr>
          <w:p w14:paraId="3583B52D" w14:textId="77777777" w:rsidR="00EC4E96" w:rsidRPr="001C7D37" w:rsidRDefault="00EC4E96" w:rsidP="00175487">
            <w:pPr>
              <w:pStyle w:val="TableParagraph"/>
              <w:ind w:left="57" w:right="57"/>
              <w:jc w:val="center"/>
              <w:rPr>
                <w:rFonts w:asciiTheme="minorHAnsi" w:hAnsiTheme="minorHAnsi" w:cstheme="minorHAnsi"/>
                <w:sz w:val="20"/>
                <w:szCs w:val="20"/>
              </w:rPr>
            </w:pPr>
          </w:p>
        </w:tc>
      </w:tr>
    </w:tbl>
    <w:p w14:paraId="633FC218" w14:textId="77777777" w:rsidR="00EC4E96" w:rsidRPr="00960BAD" w:rsidRDefault="00EC4E96" w:rsidP="00EC4E96">
      <w:pPr>
        <w:pStyle w:val="TableParagraph"/>
        <w:ind w:left="57" w:right="57"/>
        <w:rPr>
          <w:rFonts w:asciiTheme="minorHAnsi" w:hAnsiTheme="minorHAnsi" w:cstheme="minorHAnsi"/>
          <w:color w:val="FF0000"/>
          <w:sz w:val="16"/>
          <w:szCs w:val="16"/>
        </w:rPr>
      </w:pPr>
      <w:r w:rsidRPr="00960BAD">
        <w:rPr>
          <w:rFonts w:asciiTheme="minorHAnsi" w:hAnsiTheme="minorHAnsi" w:cstheme="minorHAnsi"/>
          <w:color w:val="FF0000"/>
          <w:sz w:val="16"/>
          <w:szCs w:val="16"/>
        </w:rPr>
        <w:t xml:space="preserve">    </w:t>
      </w:r>
    </w:p>
    <w:p w14:paraId="2005F9F9" w14:textId="77777777" w:rsidR="00EC4E96" w:rsidRPr="00960BAD" w:rsidRDefault="00EC4E96" w:rsidP="00EC4E96">
      <w:pPr>
        <w:pStyle w:val="TableParagraph"/>
        <w:ind w:left="57" w:right="57"/>
        <w:rPr>
          <w:rFonts w:asciiTheme="minorHAnsi" w:hAnsiTheme="minorHAnsi" w:cstheme="minorHAnsi"/>
          <w:color w:val="FF0000"/>
          <w:sz w:val="16"/>
          <w:szCs w:val="16"/>
        </w:rPr>
      </w:pPr>
      <w:r w:rsidRPr="00960BAD">
        <w:rPr>
          <w:rFonts w:asciiTheme="minorHAnsi" w:hAnsiTheme="minorHAnsi" w:cstheme="minorHAnsi"/>
          <w:color w:val="FF0000"/>
          <w:sz w:val="16"/>
          <w:szCs w:val="16"/>
        </w:rPr>
        <w:t xml:space="preserve">    </w:t>
      </w:r>
    </w:p>
    <w:p w14:paraId="4D3F0A62" w14:textId="77777777" w:rsidR="00BC7ACC" w:rsidRDefault="00BC7ACC" w:rsidP="00BC7ACC">
      <w:pPr>
        <w:pStyle w:val="BodyText"/>
        <w:ind w:left="1418"/>
        <w:rPr>
          <w:rFonts w:ascii="OpenSans-Regular" w:eastAsia="Calibri" w:hAnsi="OpenSans-Regular" w:cs="OpenSans-Regular"/>
          <w:sz w:val="22"/>
          <w:szCs w:val="22"/>
        </w:rPr>
      </w:pPr>
      <w:r>
        <w:rPr>
          <w:rFonts w:ascii="OpenSans-Regular" w:eastAsia="Calibri" w:hAnsi="OpenSans-Regular" w:cs="OpenSans-Regular"/>
          <w:b/>
          <w:bCs/>
          <w:caps/>
          <w:sz w:val="22"/>
          <w:szCs w:val="22"/>
        </w:rPr>
        <w:t>președinte de ședință</w:t>
      </w:r>
      <w:r>
        <w:rPr>
          <w:rFonts w:ascii="OpenSans-Regular" w:eastAsia="Calibri" w:hAnsi="OpenSans-Regular" w:cs="OpenSans-Regular"/>
          <w:sz w:val="22"/>
          <w:szCs w:val="22"/>
        </w:rPr>
        <w:t>,</w:t>
      </w:r>
    </w:p>
    <w:p w14:paraId="067E24B3" w14:textId="45DC3400" w:rsidR="00BC7ACC" w:rsidRDefault="00BC7ACC" w:rsidP="00BC7ACC">
      <w:pPr>
        <w:pStyle w:val="BodyText"/>
        <w:ind w:left="1418"/>
        <w:rPr>
          <w:rFonts w:ascii="OpenSans-Regular" w:eastAsia="Calibri" w:hAnsi="OpenSans-Regular" w:cs="OpenSans-Regular"/>
          <w:sz w:val="22"/>
          <w:szCs w:val="22"/>
        </w:rPr>
      </w:pPr>
      <w:r>
        <w:rPr>
          <w:rFonts w:ascii="OpenSans-Regular" w:eastAsia="Calibri" w:hAnsi="OpenSans-Regular" w:cs="OpenSans-Regular"/>
          <w:sz w:val="22"/>
          <w:szCs w:val="22"/>
        </w:rPr>
        <w:t>Consilier local</w:t>
      </w:r>
      <w:r w:rsidR="005105AC">
        <w:rPr>
          <w:rFonts w:ascii="OpenSans-Regular" w:eastAsia="Calibri" w:hAnsi="OpenSans-Regular" w:cs="OpenSans-Regular"/>
          <w:sz w:val="22"/>
          <w:szCs w:val="22"/>
        </w:rPr>
        <w:t>,</w:t>
      </w:r>
    </w:p>
    <w:p w14:paraId="2BC3CC87" w14:textId="77777777" w:rsidR="005105AC" w:rsidRDefault="005105AC" w:rsidP="00BC7ACC">
      <w:pPr>
        <w:pStyle w:val="BodyText"/>
        <w:ind w:left="1418"/>
        <w:rPr>
          <w:rFonts w:ascii="Calibri" w:hAnsi="Calibri" w:cs="Calibri"/>
          <w:sz w:val="22"/>
          <w:szCs w:val="22"/>
        </w:rPr>
      </w:pPr>
    </w:p>
    <w:p w14:paraId="4C6120DF" w14:textId="353855C4" w:rsidR="00547B2E" w:rsidRPr="00F02412" w:rsidRDefault="00547B2E" w:rsidP="00BC7ACC">
      <w:pPr>
        <w:pStyle w:val="BodyText"/>
        <w:ind w:left="1418"/>
        <w:rPr>
          <w:rFonts w:asciiTheme="minorHAnsi" w:hAnsiTheme="minorHAnsi" w:cstheme="minorHAnsi"/>
        </w:rPr>
      </w:pPr>
    </w:p>
    <w:sectPr w:rsidR="00547B2E" w:rsidRPr="00F02412" w:rsidSect="00F616C6">
      <w:pgSz w:w="11900" w:h="16840" w:code="9"/>
      <w:pgMar w:top="851" w:right="851" w:bottom="851" w:left="1418"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0A44A" w14:textId="77777777" w:rsidR="002D35D9" w:rsidRDefault="002D35D9">
      <w:r>
        <w:separator/>
      </w:r>
    </w:p>
  </w:endnote>
  <w:endnote w:type="continuationSeparator" w:id="0">
    <w:p w14:paraId="64862CD8" w14:textId="77777777" w:rsidR="002D35D9" w:rsidRDefault="002D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2497198"/>
      <w:docPartObj>
        <w:docPartGallery w:val="Page Numbers (Bottom of Page)"/>
        <w:docPartUnique/>
      </w:docPartObj>
    </w:sdtPr>
    <w:sdtContent>
      <w:sdt>
        <w:sdtPr>
          <w:id w:val="1728636285"/>
          <w:docPartObj>
            <w:docPartGallery w:val="Page Numbers (Top of Page)"/>
            <w:docPartUnique/>
          </w:docPartObj>
        </w:sdtPr>
        <w:sdtContent>
          <w:p w14:paraId="3A78DE54" w14:textId="7E2C709A" w:rsidR="002D35D9" w:rsidRDefault="002D35D9" w:rsidP="00FC6D70">
            <w:pPr>
              <w:pStyle w:val="Footer"/>
              <w:spacing w:before="120"/>
              <w:jc w:val="center"/>
            </w:pPr>
            <w:r w:rsidRPr="00FC6D70">
              <w:rPr>
                <w:rFonts w:asciiTheme="majorHAnsi" w:hAnsiTheme="majorHAnsi" w:cstheme="majorHAnsi"/>
                <w:sz w:val="20"/>
                <w:szCs w:val="20"/>
                <w:highlight w:val="lightGray"/>
              </w:rPr>
              <w:t xml:space="preserve">Pagină </w:t>
            </w:r>
            <w:r w:rsidRPr="00FC6D70">
              <w:rPr>
                <w:rFonts w:asciiTheme="majorHAnsi" w:hAnsiTheme="majorHAnsi" w:cstheme="majorHAnsi"/>
                <w:b/>
                <w:bCs/>
                <w:sz w:val="20"/>
                <w:szCs w:val="20"/>
                <w:highlight w:val="lightGray"/>
              </w:rPr>
              <w:fldChar w:fldCharType="begin"/>
            </w:r>
            <w:r w:rsidRPr="00FC6D70">
              <w:rPr>
                <w:rFonts w:asciiTheme="majorHAnsi" w:hAnsiTheme="majorHAnsi" w:cstheme="majorHAnsi"/>
                <w:b/>
                <w:bCs/>
                <w:sz w:val="20"/>
                <w:szCs w:val="20"/>
                <w:highlight w:val="lightGray"/>
              </w:rPr>
              <w:instrText>PAGE</w:instrText>
            </w:r>
            <w:r w:rsidRPr="00FC6D70">
              <w:rPr>
                <w:rFonts w:asciiTheme="majorHAnsi" w:hAnsiTheme="majorHAnsi" w:cstheme="majorHAnsi"/>
                <w:b/>
                <w:bCs/>
                <w:sz w:val="20"/>
                <w:szCs w:val="20"/>
                <w:highlight w:val="lightGray"/>
              </w:rPr>
              <w:fldChar w:fldCharType="separate"/>
            </w:r>
            <w:r>
              <w:rPr>
                <w:rFonts w:asciiTheme="majorHAnsi" w:hAnsiTheme="majorHAnsi" w:cstheme="majorHAnsi"/>
                <w:b/>
                <w:bCs/>
                <w:noProof/>
                <w:sz w:val="20"/>
                <w:szCs w:val="20"/>
                <w:highlight w:val="lightGray"/>
              </w:rPr>
              <w:t>13</w:t>
            </w:r>
            <w:r w:rsidRPr="00FC6D70">
              <w:rPr>
                <w:rFonts w:asciiTheme="majorHAnsi" w:hAnsiTheme="majorHAnsi" w:cstheme="majorHAnsi"/>
                <w:b/>
                <w:bCs/>
                <w:sz w:val="20"/>
                <w:szCs w:val="20"/>
                <w:highlight w:val="lightGray"/>
              </w:rPr>
              <w:fldChar w:fldCharType="end"/>
            </w:r>
            <w:r w:rsidRPr="00FC6D70">
              <w:rPr>
                <w:rFonts w:asciiTheme="majorHAnsi" w:hAnsiTheme="majorHAnsi" w:cstheme="majorHAnsi"/>
                <w:sz w:val="20"/>
                <w:szCs w:val="20"/>
                <w:highlight w:val="lightGray"/>
              </w:rPr>
              <w:t xml:space="preserve"> din </w:t>
            </w:r>
            <w:r w:rsidRPr="00FC6D70">
              <w:rPr>
                <w:rFonts w:asciiTheme="majorHAnsi" w:hAnsiTheme="majorHAnsi" w:cstheme="majorHAnsi"/>
                <w:b/>
                <w:bCs/>
                <w:sz w:val="20"/>
                <w:szCs w:val="20"/>
                <w:highlight w:val="lightGray"/>
              </w:rPr>
              <w:fldChar w:fldCharType="begin"/>
            </w:r>
            <w:r w:rsidRPr="00FC6D70">
              <w:rPr>
                <w:rFonts w:asciiTheme="majorHAnsi" w:hAnsiTheme="majorHAnsi" w:cstheme="majorHAnsi"/>
                <w:b/>
                <w:bCs/>
                <w:sz w:val="20"/>
                <w:szCs w:val="20"/>
                <w:highlight w:val="lightGray"/>
              </w:rPr>
              <w:instrText>NUMPAGES</w:instrText>
            </w:r>
            <w:r w:rsidRPr="00FC6D70">
              <w:rPr>
                <w:rFonts w:asciiTheme="majorHAnsi" w:hAnsiTheme="majorHAnsi" w:cstheme="majorHAnsi"/>
                <w:b/>
                <w:bCs/>
                <w:sz w:val="20"/>
                <w:szCs w:val="20"/>
                <w:highlight w:val="lightGray"/>
              </w:rPr>
              <w:fldChar w:fldCharType="separate"/>
            </w:r>
            <w:r>
              <w:rPr>
                <w:rFonts w:asciiTheme="majorHAnsi" w:hAnsiTheme="majorHAnsi" w:cstheme="majorHAnsi"/>
                <w:b/>
                <w:bCs/>
                <w:noProof/>
                <w:sz w:val="20"/>
                <w:szCs w:val="20"/>
                <w:highlight w:val="lightGray"/>
              </w:rPr>
              <w:t>16</w:t>
            </w:r>
            <w:r w:rsidRPr="00FC6D70">
              <w:rPr>
                <w:rFonts w:asciiTheme="majorHAnsi" w:hAnsiTheme="majorHAnsi" w:cstheme="majorHAnsi"/>
                <w:b/>
                <w:bCs/>
                <w:sz w:val="20"/>
                <w:szCs w:val="20"/>
                <w:highlight w:val="lightGray"/>
              </w:rPr>
              <w:fldChar w:fldCharType="end"/>
            </w:r>
          </w:p>
        </w:sdtContent>
      </w:sdt>
    </w:sdtContent>
  </w:sdt>
  <w:p w14:paraId="7EA422E2" w14:textId="3D49CD09" w:rsidR="002D35D9" w:rsidRDefault="002D35D9">
    <w:pPr>
      <w:pStyle w:val="BodyText"/>
      <w:spacing w:line="14" w:lineRule="auto"/>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3100680"/>
      <w:docPartObj>
        <w:docPartGallery w:val="Page Numbers (Bottom of Page)"/>
        <w:docPartUnique/>
      </w:docPartObj>
    </w:sdtPr>
    <w:sdtContent>
      <w:sdt>
        <w:sdtPr>
          <w:id w:val="-975824090"/>
          <w:docPartObj>
            <w:docPartGallery w:val="Page Numbers (Top of Page)"/>
            <w:docPartUnique/>
          </w:docPartObj>
        </w:sdtPr>
        <w:sdtContent>
          <w:p w14:paraId="35122EEF" w14:textId="65975F42" w:rsidR="002D35D9" w:rsidRDefault="002D35D9" w:rsidP="00F616C6">
            <w:pPr>
              <w:pStyle w:val="Footer"/>
              <w:spacing w:before="120"/>
              <w:jc w:val="center"/>
            </w:pPr>
            <w:r w:rsidRPr="00F616C6">
              <w:rPr>
                <w:sz w:val="18"/>
                <w:szCs w:val="18"/>
                <w:highlight w:val="lightGray"/>
              </w:rPr>
              <w:t xml:space="preserve">Pagină </w:t>
            </w:r>
            <w:r w:rsidRPr="00F616C6">
              <w:rPr>
                <w:b/>
                <w:bCs/>
                <w:sz w:val="18"/>
                <w:szCs w:val="18"/>
                <w:highlight w:val="lightGray"/>
              </w:rPr>
              <w:fldChar w:fldCharType="begin"/>
            </w:r>
            <w:r w:rsidRPr="00F616C6">
              <w:rPr>
                <w:b/>
                <w:bCs/>
                <w:sz w:val="18"/>
                <w:szCs w:val="18"/>
                <w:highlight w:val="lightGray"/>
              </w:rPr>
              <w:instrText>PAGE</w:instrText>
            </w:r>
            <w:r w:rsidRPr="00F616C6">
              <w:rPr>
                <w:b/>
                <w:bCs/>
                <w:sz w:val="18"/>
                <w:szCs w:val="18"/>
                <w:highlight w:val="lightGray"/>
              </w:rPr>
              <w:fldChar w:fldCharType="separate"/>
            </w:r>
            <w:r w:rsidRPr="00F616C6">
              <w:rPr>
                <w:b/>
                <w:bCs/>
                <w:sz w:val="18"/>
                <w:szCs w:val="18"/>
                <w:highlight w:val="lightGray"/>
              </w:rPr>
              <w:t>2</w:t>
            </w:r>
            <w:r w:rsidRPr="00F616C6">
              <w:rPr>
                <w:b/>
                <w:bCs/>
                <w:sz w:val="18"/>
                <w:szCs w:val="18"/>
                <w:highlight w:val="lightGray"/>
              </w:rPr>
              <w:fldChar w:fldCharType="end"/>
            </w:r>
            <w:r w:rsidRPr="00F616C6">
              <w:rPr>
                <w:sz w:val="18"/>
                <w:szCs w:val="18"/>
                <w:highlight w:val="lightGray"/>
              </w:rPr>
              <w:t xml:space="preserve"> din </w:t>
            </w:r>
            <w:r w:rsidRPr="00F616C6">
              <w:rPr>
                <w:b/>
                <w:bCs/>
                <w:sz w:val="18"/>
                <w:szCs w:val="18"/>
                <w:highlight w:val="lightGray"/>
              </w:rPr>
              <w:fldChar w:fldCharType="begin"/>
            </w:r>
            <w:r w:rsidRPr="00F616C6">
              <w:rPr>
                <w:b/>
                <w:bCs/>
                <w:sz w:val="18"/>
                <w:szCs w:val="18"/>
                <w:highlight w:val="lightGray"/>
              </w:rPr>
              <w:instrText>NUMPAGES</w:instrText>
            </w:r>
            <w:r w:rsidRPr="00F616C6">
              <w:rPr>
                <w:b/>
                <w:bCs/>
                <w:sz w:val="18"/>
                <w:szCs w:val="18"/>
                <w:highlight w:val="lightGray"/>
              </w:rPr>
              <w:fldChar w:fldCharType="separate"/>
            </w:r>
            <w:r w:rsidRPr="00F616C6">
              <w:rPr>
                <w:b/>
                <w:bCs/>
                <w:sz w:val="18"/>
                <w:szCs w:val="18"/>
                <w:highlight w:val="lightGray"/>
              </w:rPr>
              <w:t>2</w:t>
            </w:r>
            <w:r w:rsidRPr="00F616C6">
              <w:rPr>
                <w:b/>
                <w:bCs/>
                <w:sz w:val="18"/>
                <w:szCs w:val="18"/>
                <w:highlight w:val="lightGray"/>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447F2" w14:textId="77777777" w:rsidR="002D35D9" w:rsidRDefault="002D35D9">
      <w:r>
        <w:separator/>
      </w:r>
    </w:p>
  </w:footnote>
  <w:footnote w:type="continuationSeparator" w:id="0">
    <w:p w14:paraId="6D8CAE3A" w14:textId="77777777" w:rsidR="002D35D9" w:rsidRDefault="002D3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12DC"/>
    <w:multiLevelType w:val="hybridMultilevel"/>
    <w:tmpl w:val="6C546AF4"/>
    <w:lvl w:ilvl="0" w:tplc="72B03EA6">
      <w:start w:val="1"/>
      <w:numFmt w:val="lowerLetter"/>
      <w:lvlText w:val="%1)"/>
      <w:lvlJc w:val="left"/>
      <w:pPr>
        <w:ind w:left="1620" w:hanging="323"/>
      </w:pPr>
      <w:rPr>
        <w:rFonts w:hint="default"/>
        <w:spacing w:val="-1"/>
        <w:w w:val="72"/>
        <w:lang w:val="ro-RO" w:eastAsia="en-US" w:bidi="ar-SA"/>
      </w:rPr>
    </w:lvl>
    <w:lvl w:ilvl="1" w:tplc="F9444702">
      <w:numFmt w:val="bullet"/>
      <w:lvlText w:val="•"/>
      <w:lvlJc w:val="left"/>
      <w:pPr>
        <w:ind w:left="2516" w:hanging="323"/>
      </w:pPr>
      <w:rPr>
        <w:rFonts w:hint="default"/>
        <w:lang w:val="ro-RO" w:eastAsia="en-US" w:bidi="ar-SA"/>
      </w:rPr>
    </w:lvl>
    <w:lvl w:ilvl="2" w:tplc="7F60137E">
      <w:numFmt w:val="bullet"/>
      <w:lvlText w:val="•"/>
      <w:lvlJc w:val="left"/>
      <w:pPr>
        <w:ind w:left="3412" w:hanging="323"/>
      </w:pPr>
      <w:rPr>
        <w:rFonts w:hint="default"/>
        <w:lang w:val="ro-RO" w:eastAsia="en-US" w:bidi="ar-SA"/>
      </w:rPr>
    </w:lvl>
    <w:lvl w:ilvl="3" w:tplc="2F58B648">
      <w:numFmt w:val="bullet"/>
      <w:lvlText w:val="•"/>
      <w:lvlJc w:val="left"/>
      <w:pPr>
        <w:ind w:left="4308" w:hanging="323"/>
      </w:pPr>
      <w:rPr>
        <w:rFonts w:hint="default"/>
        <w:lang w:val="ro-RO" w:eastAsia="en-US" w:bidi="ar-SA"/>
      </w:rPr>
    </w:lvl>
    <w:lvl w:ilvl="4" w:tplc="7750BF92">
      <w:numFmt w:val="bullet"/>
      <w:lvlText w:val="•"/>
      <w:lvlJc w:val="left"/>
      <w:pPr>
        <w:ind w:left="5204" w:hanging="323"/>
      </w:pPr>
      <w:rPr>
        <w:rFonts w:hint="default"/>
        <w:lang w:val="ro-RO" w:eastAsia="en-US" w:bidi="ar-SA"/>
      </w:rPr>
    </w:lvl>
    <w:lvl w:ilvl="5" w:tplc="C0040610">
      <w:numFmt w:val="bullet"/>
      <w:lvlText w:val="•"/>
      <w:lvlJc w:val="left"/>
      <w:pPr>
        <w:ind w:left="6100" w:hanging="323"/>
      </w:pPr>
      <w:rPr>
        <w:rFonts w:hint="default"/>
        <w:lang w:val="ro-RO" w:eastAsia="en-US" w:bidi="ar-SA"/>
      </w:rPr>
    </w:lvl>
    <w:lvl w:ilvl="6" w:tplc="D506BFA2">
      <w:numFmt w:val="bullet"/>
      <w:lvlText w:val="•"/>
      <w:lvlJc w:val="left"/>
      <w:pPr>
        <w:ind w:left="6996" w:hanging="323"/>
      </w:pPr>
      <w:rPr>
        <w:rFonts w:hint="default"/>
        <w:lang w:val="ro-RO" w:eastAsia="en-US" w:bidi="ar-SA"/>
      </w:rPr>
    </w:lvl>
    <w:lvl w:ilvl="7" w:tplc="2D0A58CA">
      <w:numFmt w:val="bullet"/>
      <w:lvlText w:val="•"/>
      <w:lvlJc w:val="left"/>
      <w:pPr>
        <w:ind w:left="7892" w:hanging="323"/>
      </w:pPr>
      <w:rPr>
        <w:rFonts w:hint="default"/>
        <w:lang w:val="ro-RO" w:eastAsia="en-US" w:bidi="ar-SA"/>
      </w:rPr>
    </w:lvl>
    <w:lvl w:ilvl="8" w:tplc="CDB4250E">
      <w:numFmt w:val="bullet"/>
      <w:lvlText w:val="•"/>
      <w:lvlJc w:val="left"/>
      <w:pPr>
        <w:ind w:left="8788" w:hanging="323"/>
      </w:pPr>
      <w:rPr>
        <w:rFonts w:hint="default"/>
        <w:lang w:val="ro-RO" w:eastAsia="en-US" w:bidi="ar-SA"/>
      </w:rPr>
    </w:lvl>
  </w:abstractNum>
  <w:abstractNum w:abstractNumId="1" w15:restartNumberingAfterBreak="0">
    <w:nsid w:val="10B35455"/>
    <w:multiLevelType w:val="hybridMultilevel"/>
    <w:tmpl w:val="1D362090"/>
    <w:lvl w:ilvl="0" w:tplc="865E5A3C">
      <w:start w:val="1"/>
      <w:numFmt w:val="lowerLetter"/>
      <w:lvlText w:val="%1)"/>
      <w:lvlJc w:val="left"/>
      <w:pPr>
        <w:ind w:left="964" w:hanging="261"/>
      </w:pPr>
      <w:rPr>
        <w:rFonts w:ascii="Arial" w:eastAsia="Arial" w:hAnsi="Arial" w:cs="Arial" w:hint="default"/>
        <w:b w:val="0"/>
        <w:bCs w:val="0"/>
        <w:i w:val="0"/>
        <w:iCs w:val="0"/>
        <w:spacing w:val="-1"/>
        <w:w w:val="91"/>
        <w:sz w:val="20"/>
        <w:szCs w:val="20"/>
        <w:lang w:val="ro-RO" w:eastAsia="en-US" w:bidi="ar-SA"/>
      </w:rPr>
    </w:lvl>
    <w:lvl w:ilvl="1" w:tplc="4CE0A422">
      <w:numFmt w:val="bullet"/>
      <w:lvlText w:val="•"/>
      <w:lvlJc w:val="left"/>
      <w:pPr>
        <w:ind w:left="1922" w:hanging="261"/>
      </w:pPr>
      <w:rPr>
        <w:rFonts w:hint="default"/>
        <w:lang w:val="ro-RO" w:eastAsia="en-US" w:bidi="ar-SA"/>
      </w:rPr>
    </w:lvl>
    <w:lvl w:ilvl="2" w:tplc="34167E32">
      <w:numFmt w:val="bullet"/>
      <w:lvlText w:val="•"/>
      <w:lvlJc w:val="left"/>
      <w:pPr>
        <w:ind w:left="2884" w:hanging="261"/>
      </w:pPr>
      <w:rPr>
        <w:rFonts w:hint="default"/>
        <w:lang w:val="ro-RO" w:eastAsia="en-US" w:bidi="ar-SA"/>
      </w:rPr>
    </w:lvl>
    <w:lvl w:ilvl="3" w:tplc="D2245D46">
      <w:numFmt w:val="bullet"/>
      <w:lvlText w:val="•"/>
      <w:lvlJc w:val="left"/>
      <w:pPr>
        <w:ind w:left="3846" w:hanging="261"/>
      </w:pPr>
      <w:rPr>
        <w:rFonts w:hint="default"/>
        <w:lang w:val="ro-RO" w:eastAsia="en-US" w:bidi="ar-SA"/>
      </w:rPr>
    </w:lvl>
    <w:lvl w:ilvl="4" w:tplc="AF9EB6D4">
      <w:numFmt w:val="bullet"/>
      <w:lvlText w:val="•"/>
      <w:lvlJc w:val="left"/>
      <w:pPr>
        <w:ind w:left="4808" w:hanging="261"/>
      </w:pPr>
      <w:rPr>
        <w:rFonts w:hint="default"/>
        <w:lang w:val="ro-RO" w:eastAsia="en-US" w:bidi="ar-SA"/>
      </w:rPr>
    </w:lvl>
    <w:lvl w:ilvl="5" w:tplc="83283F3E">
      <w:numFmt w:val="bullet"/>
      <w:lvlText w:val="•"/>
      <w:lvlJc w:val="left"/>
      <w:pPr>
        <w:ind w:left="5770" w:hanging="261"/>
      </w:pPr>
      <w:rPr>
        <w:rFonts w:hint="default"/>
        <w:lang w:val="ro-RO" w:eastAsia="en-US" w:bidi="ar-SA"/>
      </w:rPr>
    </w:lvl>
    <w:lvl w:ilvl="6" w:tplc="7CC4D2AC">
      <w:numFmt w:val="bullet"/>
      <w:lvlText w:val="•"/>
      <w:lvlJc w:val="left"/>
      <w:pPr>
        <w:ind w:left="6732" w:hanging="261"/>
      </w:pPr>
      <w:rPr>
        <w:rFonts w:hint="default"/>
        <w:lang w:val="ro-RO" w:eastAsia="en-US" w:bidi="ar-SA"/>
      </w:rPr>
    </w:lvl>
    <w:lvl w:ilvl="7" w:tplc="A66C27C0">
      <w:numFmt w:val="bullet"/>
      <w:lvlText w:val="•"/>
      <w:lvlJc w:val="left"/>
      <w:pPr>
        <w:ind w:left="7694" w:hanging="261"/>
      </w:pPr>
      <w:rPr>
        <w:rFonts w:hint="default"/>
        <w:lang w:val="ro-RO" w:eastAsia="en-US" w:bidi="ar-SA"/>
      </w:rPr>
    </w:lvl>
    <w:lvl w:ilvl="8" w:tplc="7074AA1E">
      <w:numFmt w:val="bullet"/>
      <w:lvlText w:val="•"/>
      <w:lvlJc w:val="left"/>
      <w:pPr>
        <w:ind w:left="8656" w:hanging="261"/>
      </w:pPr>
      <w:rPr>
        <w:rFonts w:hint="default"/>
        <w:lang w:val="ro-RO" w:eastAsia="en-US" w:bidi="ar-SA"/>
      </w:rPr>
    </w:lvl>
  </w:abstractNum>
  <w:abstractNum w:abstractNumId="2" w15:restartNumberingAfterBreak="0">
    <w:nsid w:val="195874A8"/>
    <w:multiLevelType w:val="multilevel"/>
    <w:tmpl w:val="763EB7CC"/>
    <w:lvl w:ilvl="0">
      <w:start w:val="5"/>
      <w:numFmt w:val="decimal"/>
      <w:suff w:val="space"/>
      <w:lvlText w:val="Art. %1. - "/>
      <w:lvlJc w:val="left"/>
      <w:pPr>
        <w:ind w:left="0" w:firstLine="170"/>
      </w:pPr>
      <w:rPr>
        <w:rFonts w:asciiTheme="minorHAnsi" w:hAnsiTheme="minorHAnsi" w:hint="default"/>
        <w:b/>
        <w:i w:val="0"/>
        <w:sz w:val="18"/>
        <w:szCs w:val="12"/>
      </w:rPr>
    </w:lvl>
    <w:lvl w:ilvl="1">
      <w:start w:val="1"/>
      <w:numFmt w:val="decimalZero"/>
      <w:isLgl/>
      <w:lvlText w:val="Secțiune %1.%2"/>
      <w:lvlJc w:val="left"/>
      <w:pPr>
        <w:ind w:left="0" w:firstLine="0"/>
      </w:pPr>
      <w:rPr>
        <w:rFonts w:hint="default"/>
      </w:rPr>
    </w:lvl>
    <w:lvl w:ilvl="2">
      <w:start w:val="1"/>
      <w:numFmt w:val="decimal"/>
      <w:suff w:val="space"/>
      <w:lvlText w:val="(%3)"/>
      <w:lvlJc w:val="left"/>
      <w:pPr>
        <w:ind w:left="0" w:firstLine="340"/>
      </w:pPr>
      <w:rPr>
        <w:rFonts w:asciiTheme="minorHAnsi" w:hAnsiTheme="minorHAnsi" w:cstheme="minorHAnsi" w:hint="default"/>
        <w:b/>
        <w:bCs w:val="0"/>
        <w:i w:val="0"/>
        <w:sz w:val="18"/>
        <w:szCs w:val="12"/>
      </w:rPr>
    </w:lvl>
    <w:lvl w:ilvl="3">
      <w:start w:val="1"/>
      <w:numFmt w:val="lowerLetter"/>
      <w:suff w:val="space"/>
      <w:lvlText w:val="%4)"/>
      <w:lvlJc w:val="left"/>
      <w:pPr>
        <w:ind w:left="0" w:firstLine="720"/>
      </w:pPr>
      <w:rPr>
        <w:rFonts w:asciiTheme="minorHAnsi" w:hAnsiTheme="minorHAnsi" w:cstheme="minorHAnsi" w:hint="default"/>
        <w:b/>
        <w:i w:val="0"/>
        <w:spacing w:val="0"/>
        <w:w w:val="100"/>
        <w:position w:val="0"/>
        <w:sz w:val="18"/>
        <w:szCs w:val="12"/>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1DBD0743"/>
    <w:multiLevelType w:val="multilevel"/>
    <w:tmpl w:val="1A242EA2"/>
    <w:lvl w:ilvl="0">
      <w:start w:val="1"/>
      <w:numFmt w:val="decimal"/>
      <w:suff w:val="space"/>
      <w:lvlText w:val="Capitolul %1 -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DF454D0"/>
    <w:multiLevelType w:val="multilevel"/>
    <w:tmpl w:val="73DC4558"/>
    <w:lvl w:ilvl="0">
      <w:start w:val="1"/>
      <w:numFmt w:val="decimal"/>
      <w:suff w:val="space"/>
      <w:lvlText w:val="Art. %1. - "/>
      <w:lvlJc w:val="left"/>
      <w:pPr>
        <w:ind w:left="0" w:firstLine="170"/>
      </w:pPr>
      <w:rPr>
        <w:rFonts w:asciiTheme="minorHAnsi" w:hAnsiTheme="minorHAnsi" w:hint="default"/>
        <w:b/>
        <w:i w:val="0"/>
        <w:sz w:val="18"/>
        <w:szCs w:val="12"/>
      </w:rPr>
    </w:lvl>
    <w:lvl w:ilvl="1">
      <w:start w:val="1"/>
      <w:numFmt w:val="decimalZero"/>
      <w:isLgl/>
      <w:lvlText w:val="Secțiune %1.%2"/>
      <w:lvlJc w:val="left"/>
      <w:pPr>
        <w:ind w:left="0" w:firstLine="0"/>
      </w:pPr>
      <w:rPr>
        <w:rFonts w:hint="default"/>
      </w:rPr>
    </w:lvl>
    <w:lvl w:ilvl="2">
      <w:start w:val="1"/>
      <w:numFmt w:val="decimal"/>
      <w:suff w:val="space"/>
      <w:lvlText w:val="(%3)"/>
      <w:lvlJc w:val="left"/>
      <w:pPr>
        <w:ind w:left="0" w:firstLine="340"/>
      </w:pPr>
      <w:rPr>
        <w:rFonts w:asciiTheme="minorHAnsi" w:hAnsiTheme="minorHAnsi" w:cstheme="minorHAnsi" w:hint="default"/>
        <w:b/>
        <w:bCs w:val="0"/>
        <w:i w:val="0"/>
        <w:sz w:val="18"/>
        <w:szCs w:val="12"/>
      </w:rPr>
    </w:lvl>
    <w:lvl w:ilvl="3">
      <w:start w:val="1"/>
      <w:numFmt w:val="lowerLetter"/>
      <w:suff w:val="space"/>
      <w:lvlText w:val="%4)"/>
      <w:lvlJc w:val="left"/>
      <w:pPr>
        <w:ind w:left="0" w:firstLine="720"/>
      </w:pPr>
      <w:rPr>
        <w:rFonts w:asciiTheme="minorHAnsi" w:hAnsiTheme="minorHAnsi" w:cstheme="minorHAnsi" w:hint="default"/>
        <w:b/>
        <w:i w:val="0"/>
        <w:spacing w:val="0"/>
        <w:w w:val="100"/>
        <w:position w:val="0"/>
        <w:sz w:val="18"/>
        <w:szCs w:val="12"/>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1F275CD8"/>
    <w:multiLevelType w:val="multilevel"/>
    <w:tmpl w:val="3ADC5964"/>
    <w:lvl w:ilvl="0">
      <w:start w:val="1"/>
      <w:numFmt w:val="decimal"/>
      <w:suff w:val="space"/>
      <w:lvlText w:val="Art. %1. - "/>
      <w:lvlJc w:val="left"/>
      <w:pPr>
        <w:ind w:left="0" w:firstLine="170"/>
      </w:pPr>
      <w:rPr>
        <w:rFonts w:asciiTheme="minorHAnsi" w:hAnsiTheme="minorHAnsi" w:hint="default"/>
        <w:b/>
        <w:i w:val="0"/>
        <w:spacing w:val="-1"/>
        <w:w w:val="91"/>
        <w:sz w:val="18"/>
        <w:szCs w:val="12"/>
        <w:lang w:val="ro-RO" w:eastAsia="en-US" w:bidi="ar-SA"/>
      </w:rPr>
    </w:lvl>
    <w:lvl w:ilvl="1">
      <w:start w:val="1"/>
      <w:numFmt w:val="bullet"/>
      <w:lvlText w:val=""/>
      <w:lvlJc w:val="left"/>
      <w:pPr>
        <w:ind w:left="0" w:firstLine="0"/>
      </w:pPr>
      <w:rPr>
        <w:rFonts w:ascii="Symbol" w:hAnsi="Symbol" w:hint="default"/>
        <w:b w:val="0"/>
        <w:bCs w:val="0"/>
        <w:i w:val="0"/>
        <w:iCs w:val="0"/>
        <w:spacing w:val="-1"/>
        <w:w w:val="91"/>
        <w:sz w:val="20"/>
        <w:szCs w:val="20"/>
        <w:lang w:val="ro-RO" w:eastAsia="en-US" w:bidi="ar-SA"/>
      </w:rPr>
    </w:lvl>
    <w:lvl w:ilvl="2">
      <w:start w:val="1"/>
      <w:numFmt w:val="decimal"/>
      <w:suff w:val="space"/>
      <w:lvlText w:val="(%3)"/>
      <w:lvlJc w:val="left"/>
      <w:pPr>
        <w:ind w:left="0" w:firstLine="340"/>
      </w:pPr>
      <w:rPr>
        <w:rFonts w:asciiTheme="minorHAnsi" w:hAnsiTheme="minorHAnsi" w:cstheme="minorHAnsi" w:hint="default"/>
        <w:b/>
        <w:bCs w:val="0"/>
        <w:i w:val="0"/>
        <w:sz w:val="18"/>
        <w:szCs w:val="12"/>
        <w:lang w:val="ro-RO" w:eastAsia="en-US" w:bidi="ar-SA"/>
      </w:rPr>
    </w:lvl>
    <w:lvl w:ilvl="3">
      <w:start w:val="1"/>
      <w:numFmt w:val="lowerLetter"/>
      <w:suff w:val="space"/>
      <w:lvlText w:val="%4)"/>
      <w:lvlJc w:val="left"/>
      <w:pPr>
        <w:ind w:left="0" w:firstLine="720"/>
      </w:pPr>
      <w:rPr>
        <w:rFonts w:asciiTheme="minorHAnsi" w:hAnsiTheme="minorHAnsi" w:cstheme="minorHAnsi" w:hint="default"/>
        <w:b/>
        <w:i w:val="0"/>
        <w:spacing w:val="0"/>
        <w:w w:val="100"/>
        <w:position w:val="0"/>
        <w:sz w:val="18"/>
        <w:szCs w:val="12"/>
        <w:lang w:val="ro-RO" w:eastAsia="en-US" w:bidi="ar-SA"/>
      </w:rPr>
    </w:lvl>
    <w:lvl w:ilvl="4">
      <w:start w:val="1"/>
      <w:numFmt w:val="decimal"/>
      <w:lvlText w:val="%5)"/>
      <w:lvlJc w:val="left"/>
      <w:pPr>
        <w:ind w:left="1008" w:hanging="432"/>
      </w:pPr>
      <w:rPr>
        <w:rFonts w:hint="default"/>
        <w:lang w:val="ro-RO" w:eastAsia="en-US" w:bidi="ar-SA"/>
      </w:rPr>
    </w:lvl>
    <w:lvl w:ilvl="5">
      <w:start w:val="1"/>
      <w:numFmt w:val="lowerLetter"/>
      <w:lvlText w:val="%6)"/>
      <w:lvlJc w:val="left"/>
      <w:pPr>
        <w:ind w:left="1152" w:hanging="432"/>
      </w:pPr>
      <w:rPr>
        <w:rFonts w:hint="default"/>
        <w:lang w:val="ro-RO" w:eastAsia="en-US" w:bidi="ar-SA"/>
      </w:rPr>
    </w:lvl>
    <w:lvl w:ilvl="6">
      <w:start w:val="1"/>
      <w:numFmt w:val="lowerRoman"/>
      <w:lvlText w:val="%7)"/>
      <w:lvlJc w:val="right"/>
      <w:pPr>
        <w:ind w:left="1296" w:hanging="288"/>
      </w:pPr>
      <w:rPr>
        <w:rFonts w:hint="default"/>
        <w:lang w:val="ro-RO" w:eastAsia="en-US" w:bidi="ar-SA"/>
      </w:rPr>
    </w:lvl>
    <w:lvl w:ilvl="7">
      <w:start w:val="1"/>
      <w:numFmt w:val="lowerLetter"/>
      <w:lvlText w:val="%8."/>
      <w:lvlJc w:val="left"/>
      <w:pPr>
        <w:ind w:left="1440" w:hanging="432"/>
      </w:pPr>
      <w:rPr>
        <w:rFonts w:hint="default"/>
        <w:lang w:val="ro-RO" w:eastAsia="en-US" w:bidi="ar-SA"/>
      </w:rPr>
    </w:lvl>
    <w:lvl w:ilvl="8">
      <w:start w:val="1"/>
      <w:numFmt w:val="bullet"/>
      <w:lvlText w:val=""/>
      <w:lvlJc w:val="left"/>
      <w:pPr>
        <w:ind w:left="1584" w:hanging="144"/>
      </w:pPr>
      <w:rPr>
        <w:rFonts w:ascii="Symbol" w:hAnsi="Symbol" w:hint="default"/>
        <w:lang w:val="ro-RO" w:eastAsia="en-US" w:bidi="ar-SA"/>
      </w:rPr>
    </w:lvl>
  </w:abstractNum>
  <w:abstractNum w:abstractNumId="6" w15:restartNumberingAfterBreak="0">
    <w:nsid w:val="260D6DC1"/>
    <w:multiLevelType w:val="hybridMultilevel"/>
    <w:tmpl w:val="C2E42B0C"/>
    <w:lvl w:ilvl="0" w:tplc="B2E20266">
      <w:start w:val="13"/>
      <w:numFmt w:val="lowerLetter"/>
      <w:lvlText w:val="%1)"/>
      <w:lvlJc w:val="left"/>
      <w:pPr>
        <w:ind w:left="1629" w:hanging="329"/>
      </w:pPr>
      <w:rPr>
        <w:rFonts w:ascii="Arial" w:eastAsia="Arial" w:hAnsi="Arial" w:cs="Arial" w:hint="default"/>
        <w:b w:val="0"/>
        <w:bCs w:val="0"/>
        <w:i w:val="0"/>
        <w:iCs w:val="0"/>
        <w:w w:val="96"/>
        <w:sz w:val="20"/>
        <w:szCs w:val="20"/>
        <w:lang w:val="ro-RO" w:eastAsia="en-US" w:bidi="ar-SA"/>
      </w:rPr>
    </w:lvl>
    <w:lvl w:ilvl="1" w:tplc="5E4C115A">
      <w:numFmt w:val="bullet"/>
      <w:lvlText w:val="•"/>
      <w:lvlJc w:val="left"/>
      <w:pPr>
        <w:ind w:left="2516" w:hanging="329"/>
      </w:pPr>
      <w:rPr>
        <w:rFonts w:hint="default"/>
        <w:lang w:val="ro-RO" w:eastAsia="en-US" w:bidi="ar-SA"/>
      </w:rPr>
    </w:lvl>
    <w:lvl w:ilvl="2" w:tplc="07A809C2">
      <w:numFmt w:val="bullet"/>
      <w:lvlText w:val="•"/>
      <w:lvlJc w:val="left"/>
      <w:pPr>
        <w:ind w:left="3412" w:hanging="329"/>
      </w:pPr>
      <w:rPr>
        <w:rFonts w:hint="default"/>
        <w:lang w:val="ro-RO" w:eastAsia="en-US" w:bidi="ar-SA"/>
      </w:rPr>
    </w:lvl>
    <w:lvl w:ilvl="3" w:tplc="99249394">
      <w:numFmt w:val="bullet"/>
      <w:lvlText w:val="•"/>
      <w:lvlJc w:val="left"/>
      <w:pPr>
        <w:ind w:left="4308" w:hanging="329"/>
      </w:pPr>
      <w:rPr>
        <w:rFonts w:hint="default"/>
        <w:lang w:val="ro-RO" w:eastAsia="en-US" w:bidi="ar-SA"/>
      </w:rPr>
    </w:lvl>
    <w:lvl w:ilvl="4" w:tplc="31C250D6">
      <w:numFmt w:val="bullet"/>
      <w:lvlText w:val="•"/>
      <w:lvlJc w:val="left"/>
      <w:pPr>
        <w:ind w:left="5204" w:hanging="329"/>
      </w:pPr>
      <w:rPr>
        <w:rFonts w:hint="default"/>
        <w:lang w:val="ro-RO" w:eastAsia="en-US" w:bidi="ar-SA"/>
      </w:rPr>
    </w:lvl>
    <w:lvl w:ilvl="5" w:tplc="A81E2710">
      <w:numFmt w:val="bullet"/>
      <w:lvlText w:val="•"/>
      <w:lvlJc w:val="left"/>
      <w:pPr>
        <w:ind w:left="6100" w:hanging="329"/>
      </w:pPr>
      <w:rPr>
        <w:rFonts w:hint="default"/>
        <w:lang w:val="ro-RO" w:eastAsia="en-US" w:bidi="ar-SA"/>
      </w:rPr>
    </w:lvl>
    <w:lvl w:ilvl="6" w:tplc="ED44FD6E">
      <w:numFmt w:val="bullet"/>
      <w:lvlText w:val="•"/>
      <w:lvlJc w:val="left"/>
      <w:pPr>
        <w:ind w:left="6996" w:hanging="329"/>
      </w:pPr>
      <w:rPr>
        <w:rFonts w:hint="default"/>
        <w:lang w:val="ro-RO" w:eastAsia="en-US" w:bidi="ar-SA"/>
      </w:rPr>
    </w:lvl>
    <w:lvl w:ilvl="7" w:tplc="0E320538">
      <w:numFmt w:val="bullet"/>
      <w:lvlText w:val="•"/>
      <w:lvlJc w:val="left"/>
      <w:pPr>
        <w:ind w:left="7892" w:hanging="329"/>
      </w:pPr>
      <w:rPr>
        <w:rFonts w:hint="default"/>
        <w:lang w:val="ro-RO" w:eastAsia="en-US" w:bidi="ar-SA"/>
      </w:rPr>
    </w:lvl>
    <w:lvl w:ilvl="8" w:tplc="952C40AC">
      <w:numFmt w:val="bullet"/>
      <w:lvlText w:val="•"/>
      <w:lvlJc w:val="left"/>
      <w:pPr>
        <w:ind w:left="8788" w:hanging="329"/>
      </w:pPr>
      <w:rPr>
        <w:rFonts w:hint="default"/>
        <w:lang w:val="ro-RO" w:eastAsia="en-US" w:bidi="ar-SA"/>
      </w:rPr>
    </w:lvl>
  </w:abstractNum>
  <w:abstractNum w:abstractNumId="7" w15:restartNumberingAfterBreak="0">
    <w:nsid w:val="2D7643F2"/>
    <w:multiLevelType w:val="multilevel"/>
    <w:tmpl w:val="C088D824"/>
    <w:lvl w:ilvl="0">
      <w:start w:val="27"/>
      <w:numFmt w:val="decimal"/>
      <w:suff w:val="space"/>
      <w:lvlText w:val="Art. %1. - "/>
      <w:lvlJc w:val="left"/>
      <w:pPr>
        <w:ind w:left="0" w:firstLine="170"/>
      </w:pPr>
      <w:rPr>
        <w:rFonts w:asciiTheme="minorHAnsi" w:hAnsiTheme="minorHAnsi" w:hint="default"/>
        <w:b/>
        <w:i w:val="0"/>
        <w:sz w:val="18"/>
        <w:szCs w:val="12"/>
      </w:rPr>
    </w:lvl>
    <w:lvl w:ilvl="1">
      <w:start w:val="1"/>
      <w:numFmt w:val="decimalZero"/>
      <w:isLgl/>
      <w:lvlText w:val="Secțiune %1.%2"/>
      <w:lvlJc w:val="left"/>
      <w:pPr>
        <w:ind w:left="0" w:firstLine="0"/>
      </w:pPr>
      <w:rPr>
        <w:rFonts w:hint="default"/>
      </w:rPr>
    </w:lvl>
    <w:lvl w:ilvl="2">
      <w:start w:val="2"/>
      <w:numFmt w:val="decimal"/>
      <w:suff w:val="space"/>
      <w:lvlText w:val="(%3)"/>
      <w:lvlJc w:val="left"/>
      <w:pPr>
        <w:ind w:left="0" w:firstLine="340"/>
      </w:pPr>
      <w:rPr>
        <w:rFonts w:asciiTheme="minorHAnsi" w:hAnsiTheme="minorHAnsi" w:cstheme="minorHAnsi" w:hint="default"/>
        <w:b/>
        <w:bCs w:val="0"/>
        <w:i w:val="0"/>
        <w:sz w:val="18"/>
        <w:szCs w:val="12"/>
      </w:rPr>
    </w:lvl>
    <w:lvl w:ilvl="3">
      <w:start w:val="1"/>
      <w:numFmt w:val="lowerLetter"/>
      <w:suff w:val="space"/>
      <w:lvlText w:val="%4)"/>
      <w:lvlJc w:val="left"/>
      <w:pPr>
        <w:ind w:left="0" w:firstLine="720"/>
      </w:pPr>
      <w:rPr>
        <w:rFonts w:asciiTheme="minorHAnsi" w:hAnsiTheme="minorHAnsi" w:cstheme="minorHAnsi" w:hint="default"/>
        <w:b/>
        <w:i w:val="0"/>
        <w:spacing w:val="0"/>
        <w:w w:val="100"/>
        <w:position w:val="0"/>
        <w:sz w:val="18"/>
        <w:szCs w:val="12"/>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35C037FB"/>
    <w:multiLevelType w:val="hybridMultilevel"/>
    <w:tmpl w:val="A10023DA"/>
    <w:lvl w:ilvl="0" w:tplc="B87AC59E">
      <w:start w:val="8"/>
      <w:numFmt w:val="lowerLetter"/>
      <w:lvlText w:val="%1)"/>
      <w:lvlJc w:val="left"/>
      <w:pPr>
        <w:ind w:left="1622" w:hanging="329"/>
      </w:pPr>
      <w:rPr>
        <w:rFonts w:ascii="Arial" w:eastAsia="Arial" w:hAnsi="Arial" w:cs="Arial" w:hint="default"/>
        <w:b w:val="0"/>
        <w:bCs w:val="0"/>
        <w:i w:val="0"/>
        <w:iCs w:val="0"/>
        <w:spacing w:val="-1"/>
        <w:w w:val="90"/>
        <w:sz w:val="20"/>
        <w:szCs w:val="20"/>
        <w:lang w:val="ro-RO" w:eastAsia="en-US" w:bidi="ar-SA"/>
      </w:rPr>
    </w:lvl>
    <w:lvl w:ilvl="1" w:tplc="C030A97A">
      <w:start w:val="1"/>
      <w:numFmt w:val="upperRoman"/>
      <w:lvlText w:val="%2)"/>
      <w:lvlJc w:val="left"/>
      <w:pPr>
        <w:ind w:left="1622" w:hanging="335"/>
      </w:pPr>
      <w:rPr>
        <w:rFonts w:ascii="Arial" w:eastAsia="Arial" w:hAnsi="Arial" w:cs="Arial" w:hint="default"/>
        <w:b w:val="0"/>
        <w:bCs w:val="0"/>
        <w:i w:val="0"/>
        <w:iCs w:val="0"/>
        <w:spacing w:val="-1"/>
        <w:w w:val="85"/>
        <w:sz w:val="20"/>
        <w:szCs w:val="20"/>
        <w:lang w:val="ro-RO" w:eastAsia="en-US" w:bidi="ar-SA"/>
      </w:rPr>
    </w:lvl>
    <w:lvl w:ilvl="2" w:tplc="431A8BF6">
      <w:numFmt w:val="bullet"/>
      <w:lvlText w:val="•"/>
      <w:lvlJc w:val="left"/>
      <w:pPr>
        <w:ind w:left="3412" w:hanging="335"/>
      </w:pPr>
      <w:rPr>
        <w:rFonts w:hint="default"/>
        <w:lang w:val="ro-RO" w:eastAsia="en-US" w:bidi="ar-SA"/>
      </w:rPr>
    </w:lvl>
    <w:lvl w:ilvl="3" w:tplc="0792D722">
      <w:numFmt w:val="bullet"/>
      <w:lvlText w:val="•"/>
      <w:lvlJc w:val="left"/>
      <w:pPr>
        <w:ind w:left="4308" w:hanging="335"/>
      </w:pPr>
      <w:rPr>
        <w:rFonts w:hint="default"/>
        <w:lang w:val="ro-RO" w:eastAsia="en-US" w:bidi="ar-SA"/>
      </w:rPr>
    </w:lvl>
    <w:lvl w:ilvl="4" w:tplc="B4641328">
      <w:numFmt w:val="bullet"/>
      <w:lvlText w:val="•"/>
      <w:lvlJc w:val="left"/>
      <w:pPr>
        <w:ind w:left="5204" w:hanging="335"/>
      </w:pPr>
      <w:rPr>
        <w:rFonts w:hint="default"/>
        <w:lang w:val="ro-RO" w:eastAsia="en-US" w:bidi="ar-SA"/>
      </w:rPr>
    </w:lvl>
    <w:lvl w:ilvl="5" w:tplc="33709DBA">
      <w:numFmt w:val="bullet"/>
      <w:lvlText w:val="•"/>
      <w:lvlJc w:val="left"/>
      <w:pPr>
        <w:ind w:left="6100" w:hanging="335"/>
      </w:pPr>
      <w:rPr>
        <w:rFonts w:hint="default"/>
        <w:lang w:val="ro-RO" w:eastAsia="en-US" w:bidi="ar-SA"/>
      </w:rPr>
    </w:lvl>
    <w:lvl w:ilvl="6" w:tplc="85966902">
      <w:numFmt w:val="bullet"/>
      <w:lvlText w:val="•"/>
      <w:lvlJc w:val="left"/>
      <w:pPr>
        <w:ind w:left="6996" w:hanging="335"/>
      </w:pPr>
      <w:rPr>
        <w:rFonts w:hint="default"/>
        <w:lang w:val="ro-RO" w:eastAsia="en-US" w:bidi="ar-SA"/>
      </w:rPr>
    </w:lvl>
    <w:lvl w:ilvl="7" w:tplc="EAF67D3C">
      <w:numFmt w:val="bullet"/>
      <w:lvlText w:val="•"/>
      <w:lvlJc w:val="left"/>
      <w:pPr>
        <w:ind w:left="7892" w:hanging="335"/>
      </w:pPr>
      <w:rPr>
        <w:rFonts w:hint="default"/>
        <w:lang w:val="ro-RO" w:eastAsia="en-US" w:bidi="ar-SA"/>
      </w:rPr>
    </w:lvl>
    <w:lvl w:ilvl="8" w:tplc="D0BC7ABC">
      <w:numFmt w:val="bullet"/>
      <w:lvlText w:val="•"/>
      <w:lvlJc w:val="left"/>
      <w:pPr>
        <w:ind w:left="8788" w:hanging="335"/>
      </w:pPr>
      <w:rPr>
        <w:rFonts w:hint="default"/>
        <w:lang w:val="ro-RO" w:eastAsia="en-US" w:bidi="ar-SA"/>
      </w:rPr>
    </w:lvl>
  </w:abstractNum>
  <w:abstractNum w:abstractNumId="9" w15:restartNumberingAfterBreak="0">
    <w:nsid w:val="3B403DEE"/>
    <w:multiLevelType w:val="hybridMultilevel"/>
    <w:tmpl w:val="06F09C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4273D44"/>
    <w:multiLevelType w:val="multilevel"/>
    <w:tmpl w:val="2A08BFA0"/>
    <w:lvl w:ilvl="0">
      <w:start w:val="1"/>
      <w:numFmt w:val="decimal"/>
      <w:suff w:val="space"/>
      <w:lvlText w:val="Art. %1. - "/>
      <w:lvlJc w:val="left"/>
      <w:pPr>
        <w:ind w:left="0" w:firstLine="170"/>
      </w:pPr>
      <w:rPr>
        <w:rFonts w:asciiTheme="minorHAnsi" w:hAnsiTheme="minorHAnsi" w:hint="default"/>
        <w:b/>
        <w:i w:val="0"/>
        <w:sz w:val="18"/>
        <w:szCs w:val="12"/>
      </w:rPr>
    </w:lvl>
    <w:lvl w:ilvl="1">
      <w:start w:val="1"/>
      <w:numFmt w:val="decimalZero"/>
      <w:isLgl/>
      <w:lvlText w:val="Secțiune %1.%2"/>
      <w:lvlJc w:val="left"/>
      <w:pPr>
        <w:ind w:left="0" w:firstLine="0"/>
      </w:pPr>
      <w:rPr>
        <w:rFonts w:hint="default"/>
      </w:rPr>
    </w:lvl>
    <w:lvl w:ilvl="2">
      <w:start w:val="1"/>
      <w:numFmt w:val="decimal"/>
      <w:suff w:val="space"/>
      <w:lvlText w:val="(%3)"/>
      <w:lvlJc w:val="left"/>
      <w:pPr>
        <w:ind w:left="0" w:firstLine="340"/>
      </w:pPr>
      <w:rPr>
        <w:rFonts w:asciiTheme="minorHAnsi" w:hAnsiTheme="minorHAnsi" w:cstheme="minorHAnsi" w:hint="default"/>
        <w:b/>
        <w:bCs w:val="0"/>
        <w:i w:val="0"/>
        <w:sz w:val="18"/>
        <w:szCs w:val="12"/>
      </w:rPr>
    </w:lvl>
    <w:lvl w:ilvl="3">
      <w:start w:val="1"/>
      <w:numFmt w:val="lowerLetter"/>
      <w:suff w:val="space"/>
      <w:lvlText w:val="%4)"/>
      <w:lvlJc w:val="left"/>
      <w:pPr>
        <w:ind w:left="0" w:firstLine="720"/>
      </w:pPr>
      <w:rPr>
        <w:rFonts w:asciiTheme="minorHAnsi" w:hAnsiTheme="minorHAnsi" w:cstheme="minorHAnsi" w:hint="default"/>
        <w:b/>
        <w:i w:val="0"/>
        <w:spacing w:val="0"/>
        <w:w w:val="100"/>
        <w:position w:val="0"/>
        <w:sz w:val="18"/>
        <w:szCs w:val="12"/>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bullet"/>
      <w:lvlText w:val=""/>
      <w:lvlJc w:val="left"/>
      <w:pPr>
        <w:ind w:left="1584" w:hanging="144"/>
      </w:pPr>
      <w:rPr>
        <w:rFonts w:ascii="Symbol" w:hAnsi="Symbol" w:hint="default"/>
      </w:rPr>
    </w:lvl>
  </w:abstractNum>
  <w:abstractNum w:abstractNumId="11" w15:restartNumberingAfterBreak="0">
    <w:nsid w:val="471366E7"/>
    <w:multiLevelType w:val="multilevel"/>
    <w:tmpl w:val="763EB7CC"/>
    <w:lvl w:ilvl="0">
      <w:start w:val="5"/>
      <w:numFmt w:val="decimal"/>
      <w:suff w:val="space"/>
      <w:lvlText w:val="Art. %1. - "/>
      <w:lvlJc w:val="left"/>
      <w:pPr>
        <w:ind w:left="0" w:firstLine="170"/>
      </w:pPr>
      <w:rPr>
        <w:rFonts w:asciiTheme="minorHAnsi" w:hAnsiTheme="minorHAnsi" w:hint="default"/>
        <w:b/>
        <w:i w:val="0"/>
        <w:sz w:val="18"/>
        <w:szCs w:val="12"/>
      </w:rPr>
    </w:lvl>
    <w:lvl w:ilvl="1">
      <w:start w:val="1"/>
      <w:numFmt w:val="decimalZero"/>
      <w:isLgl/>
      <w:lvlText w:val="Secțiune %1.%2"/>
      <w:lvlJc w:val="left"/>
      <w:pPr>
        <w:ind w:left="0" w:firstLine="0"/>
      </w:pPr>
      <w:rPr>
        <w:rFonts w:hint="default"/>
      </w:rPr>
    </w:lvl>
    <w:lvl w:ilvl="2">
      <w:start w:val="1"/>
      <w:numFmt w:val="decimal"/>
      <w:suff w:val="space"/>
      <w:lvlText w:val="(%3)"/>
      <w:lvlJc w:val="left"/>
      <w:pPr>
        <w:ind w:left="0" w:firstLine="340"/>
      </w:pPr>
      <w:rPr>
        <w:rFonts w:asciiTheme="minorHAnsi" w:hAnsiTheme="minorHAnsi" w:cstheme="minorHAnsi" w:hint="default"/>
        <w:b/>
        <w:bCs w:val="0"/>
        <w:i w:val="0"/>
        <w:sz w:val="18"/>
        <w:szCs w:val="12"/>
      </w:rPr>
    </w:lvl>
    <w:lvl w:ilvl="3">
      <w:start w:val="1"/>
      <w:numFmt w:val="lowerLetter"/>
      <w:suff w:val="space"/>
      <w:lvlText w:val="%4)"/>
      <w:lvlJc w:val="left"/>
      <w:pPr>
        <w:ind w:left="0" w:firstLine="720"/>
      </w:pPr>
      <w:rPr>
        <w:rFonts w:asciiTheme="minorHAnsi" w:hAnsiTheme="minorHAnsi" w:cstheme="minorHAnsi" w:hint="default"/>
        <w:b/>
        <w:i w:val="0"/>
        <w:spacing w:val="0"/>
        <w:w w:val="100"/>
        <w:position w:val="0"/>
        <w:sz w:val="18"/>
        <w:szCs w:val="12"/>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585754F2"/>
    <w:multiLevelType w:val="hybridMultilevel"/>
    <w:tmpl w:val="0E8674E6"/>
    <w:lvl w:ilvl="0" w:tplc="2E9ECFDC">
      <w:start w:val="13"/>
      <w:numFmt w:val="lowerLetter"/>
      <w:lvlText w:val="%1)"/>
      <w:lvlJc w:val="left"/>
      <w:pPr>
        <w:ind w:left="962" w:hanging="302"/>
      </w:pPr>
      <w:rPr>
        <w:rFonts w:ascii="Arial" w:eastAsia="Arial" w:hAnsi="Arial" w:cs="Arial" w:hint="default"/>
        <w:b w:val="0"/>
        <w:bCs w:val="0"/>
        <w:i w:val="0"/>
        <w:iCs w:val="0"/>
        <w:w w:val="92"/>
        <w:sz w:val="20"/>
        <w:szCs w:val="20"/>
        <w:lang w:val="ro-RO" w:eastAsia="en-US" w:bidi="ar-SA"/>
      </w:rPr>
    </w:lvl>
    <w:lvl w:ilvl="1" w:tplc="D5C2ED92">
      <w:numFmt w:val="bullet"/>
      <w:lvlText w:val="•"/>
      <w:lvlJc w:val="left"/>
      <w:pPr>
        <w:ind w:left="1922" w:hanging="302"/>
      </w:pPr>
      <w:rPr>
        <w:rFonts w:hint="default"/>
        <w:lang w:val="ro-RO" w:eastAsia="en-US" w:bidi="ar-SA"/>
      </w:rPr>
    </w:lvl>
    <w:lvl w:ilvl="2" w:tplc="B740B0D2">
      <w:numFmt w:val="bullet"/>
      <w:lvlText w:val="•"/>
      <w:lvlJc w:val="left"/>
      <w:pPr>
        <w:ind w:left="2884" w:hanging="302"/>
      </w:pPr>
      <w:rPr>
        <w:rFonts w:hint="default"/>
        <w:lang w:val="ro-RO" w:eastAsia="en-US" w:bidi="ar-SA"/>
      </w:rPr>
    </w:lvl>
    <w:lvl w:ilvl="3" w:tplc="E36E9FFE">
      <w:numFmt w:val="bullet"/>
      <w:lvlText w:val="•"/>
      <w:lvlJc w:val="left"/>
      <w:pPr>
        <w:ind w:left="3846" w:hanging="302"/>
      </w:pPr>
      <w:rPr>
        <w:rFonts w:hint="default"/>
        <w:lang w:val="ro-RO" w:eastAsia="en-US" w:bidi="ar-SA"/>
      </w:rPr>
    </w:lvl>
    <w:lvl w:ilvl="4" w:tplc="77FC5EB4">
      <w:numFmt w:val="bullet"/>
      <w:lvlText w:val="•"/>
      <w:lvlJc w:val="left"/>
      <w:pPr>
        <w:ind w:left="4808" w:hanging="302"/>
      </w:pPr>
      <w:rPr>
        <w:rFonts w:hint="default"/>
        <w:lang w:val="ro-RO" w:eastAsia="en-US" w:bidi="ar-SA"/>
      </w:rPr>
    </w:lvl>
    <w:lvl w:ilvl="5" w:tplc="90F4461C">
      <w:numFmt w:val="bullet"/>
      <w:lvlText w:val="•"/>
      <w:lvlJc w:val="left"/>
      <w:pPr>
        <w:ind w:left="5770" w:hanging="302"/>
      </w:pPr>
      <w:rPr>
        <w:rFonts w:hint="default"/>
        <w:lang w:val="ro-RO" w:eastAsia="en-US" w:bidi="ar-SA"/>
      </w:rPr>
    </w:lvl>
    <w:lvl w:ilvl="6" w:tplc="FC64183E">
      <w:numFmt w:val="bullet"/>
      <w:lvlText w:val="•"/>
      <w:lvlJc w:val="left"/>
      <w:pPr>
        <w:ind w:left="6732" w:hanging="302"/>
      </w:pPr>
      <w:rPr>
        <w:rFonts w:hint="default"/>
        <w:lang w:val="ro-RO" w:eastAsia="en-US" w:bidi="ar-SA"/>
      </w:rPr>
    </w:lvl>
    <w:lvl w:ilvl="7" w:tplc="6F301800">
      <w:numFmt w:val="bullet"/>
      <w:lvlText w:val="•"/>
      <w:lvlJc w:val="left"/>
      <w:pPr>
        <w:ind w:left="7694" w:hanging="302"/>
      </w:pPr>
      <w:rPr>
        <w:rFonts w:hint="default"/>
        <w:lang w:val="ro-RO" w:eastAsia="en-US" w:bidi="ar-SA"/>
      </w:rPr>
    </w:lvl>
    <w:lvl w:ilvl="8" w:tplc="FA4CFC0A">
      <w:numFmt w:val="bullet"/>
      <w:lvlText w:val="•"/>
      <w:lvlJc w:val="left"/>
      <w:pPr>
        <w:ind w:left="8656" w:hanging="302"/>
      </w:pPr>
      <w:rPr>
        <w:rFonts w:hint="default"/>
        <w:lang w:val="ro-RO" w:eastAsia="en-US" w:bidi="ar-SA"/>
      </w:rPr>
    </w:lvl>
  </w:abstractNum>
  <w:abstractNum w:abstractNumId="13" w15:restartNumberingAfterBreak="0">
    <w:nsid w:val="5CF31800"/>
    <w:multiLevelType w:val="hybridMultilevel"/>
    <w:tmpl w:val="EA86AA5E"/>
    <w:lvl w:ilvl="0" w:tplc="7702FBDC">
      <w:start w:val="1"/>
      <w:numFmt w:val="lowerLetter"/>
      <w:lvlText w:val="%1)"/>
      <w:lvlJc w:val="left"/>
      <w:pPr>
        <w:ind w:left="964" w:hanging="258"/>
      </w:pPr>
      <w:rPr>
        <w:rFonts w:ascii="Arial" w:eastAsia="Arial" w:hAnsi="Arial" w:cs="Arial" w:hint="default"/>
        <w:b w:val="0"/>
        <w:bCs w:val="0"/>
        <w:i w:val="0"/>
        <w:iCs w:val="0"/>
        <w:spacing w:val="-1"/>
        <w:w w:val="91"/>
        <w:sz w:val="20"/>
        <w:szCs w:val="20"/>
        <w:lang w:val="ro-RO" w:eastAsia="en-US" w:bidi="ar-SA"/>
      </w:rPr>
    </w:lvl>
    <w:lvl w:ilvl="1" w:tplc="B11E3730">
      <w:numFmt w:val="bullet"/>
      <w:lvlText w:val="•"/>
      <w:lvlJc w:val="left"/>
      <w:pPr>
        <w:ind w:left="1922" w:hanging="258"/>
      </w:pPr>
      <w:rPr>
        <w:rFonts w:hint="default"/>
        <w:lang w:val="ro-RO" w:eastAsia="en-US" w:bidi="ar-SA"/>
      </w:rPr>
    </w:lvl>
    <w:lvl w:ilvl="2" w:tplc="79CA97E4">
      <w:numFmt w:val="bullet"/>
      <w:lvlText w:val="•"/>
      <w:lvlJc w:val="left"/>
      <w:pPr>
        <w:ind w:left="2884" w:hanging="258"/>
      </w:pPr>
      <w:rPr>
        <w:rFonts w:hint="default"/>
        <w:lang w:val="ro-RO" w:eastAsia="en-US" w:bidi="ar-SA"/>
      </w:rPr>
    </w:lvl>
    <w:lvl w:ilvl="3" w:tplc="787A694E">
      <w:numFmt w:val="bullet"/>
      <w:lvlText w:val="•"/>
      <w:lvlJc w:val="left"/>
      <w:pPr>
        <w:ind w:left="3846" w:hanging="258"/>
      </w:pPr>
      <w:rPr>
        <w:rFonts w:hint="default"/>
        <w:lang w:val="ro-RO" w:eastAsia="en-US" w:bidi="ar-SA"/>
      </w:rPr>
    </w:lvl>
    <w:lvl w:ilvl="4" w:tplc="3E0A8006">
      <w:numFmt w:val="bullet"/>
      <w:lvlText w:val="•"/>
      <w:lvlJc w:val="left"/>
      <w:pPr>
        <w:ind w:left="4808" w:hanging="258"/>
      </w:pPr>
      <w:rPr>
        <w:rFonts w:hint="default"/>
        <w:lang w:val="ro-RO" w:eastAsia="en-US" w:bidi="ar-SA"/>
      </w:rPr>
    </w:lvl>
    <w:lvl w:ilvl="5" w:tplc="E39EC0C2">
      <w:numFmt w:val="bullet"/>
      <w:lvlText w:val="•"/>
      <w:lvlJc w:val="left"/>
      <w:pPr>
        <w:ind w:left="5770" w:hanging="258"/>
      </w:pPr>
      <w:rPr>
        <w:rFonts w:hint="default"/>
        <w:lang w:val="ro-RO" w:eastAsia="en-US" w:bidi="ar-SA"/>
      </w:rPr>
    </w:lvl>
    <w:lvl w:ilvl="6" w:tplc="5ED22A56">
      <w:numFmt w:val="bullet"/>
      <w:lvlText w:val="•"/>
      <w:lvlJc w:val="left"/>
      <w:pPr>
        <w:ind w:left="6732" w:hanging="258"/>
      </w:pPr>
      <w:rPr>
        <w:rFonts w:hint="default"/>
        <w:lang w:val="ro-RO" w:eastAsia="en-US" w:bidi="ar-SA"/>
      </w:rPr>
    </w:lvl>
    <w:lvl w:ilvl="7" w:tplc="A1B2D15A">
      <w:numFmt w:val="bullet"/>
      <w:lvlText w:val="•"/>
      <w:lvlJc w:val="left"/>
      <w:pPr>
        <w:ind w:left="7694" w:hanging="258"/>
      </w:pPr>
      <w:rPr>
        <w:rFonts w:hint="default"/>
        <w:lang w:val="ro-RO" w:eastAsia="en-US" w:bidi="ar-SA"/>
      </w:rPr>
    </w:lvl>
    <w:lvl w:ilvl="8" w:tplc="23BC2E6A">
      <w:numFmt w:val="bullet"/>
      <w:lvlText w:val="•"/>
      <w:lvlJc w:val="left"/>
      <w:pPr>
        <w:ind w:left="8656" w:hanging="258"/>
      </w:pPr>
      <w:rPr>
        <w:rFonts w:hint="default"/>
        <w:lang w:val="ro-RO" w:eastAsia="en-US" w:bidi="ar-SA"/>
      </w:rPr>
    </w:lvl>
  </w:abstractNum>
  <w:abstractNum w:abstractNumId="14" w15:restartNumberingAfterBreak="0">
    <w:nsid w:val="675753EB"/>
    <w:multiLevelType w:val="hybridMultilevel"/>
    <w:tmpl w:val="5B3682D6"/>
    <w:lvl w:ilvl="0" w:tplc="BFE650C4">
      <w:start w:val="1"/>
      <w:numFmt w:val="lowerLetter"/>
      <w:lvlText w:val="%1)"/>
      <w:lvlJc w:val="left"/>
      <w:pPr>
        <w:ind w:left="962" w:hanging="310"/>
      </w:pPr>
      <w:rPr>
        <w:rFonts w:ascii="Arial" w:eastAsia="Arial" w:hAnsi="Arial" w:cs="Arial" w:hint="default"/>
        <w:b w:val="0"/>
        <w:bCs w:val="0"/>
        <w:i w:val="0"/>
        <w:iCs w:val="0"/>
        <w:spacing w:val="-1"/>
        <w:w w:val="91"/>
        <w:sz w:val="20"/>
        <w:szCs w:val="20"/>
        <w:lang w:val="ro-RO" w:eastAsia="en-US" w:bidi="ar-SA"/>
      </w:rPr>
    </w:lvl>
    <w:lvl w:ilvl="1" w:tplc="EF509A40">
      <w:start w:val="1"/>
      <w:numFmt w:val="upperRoman"/>
      <w:lvlText w:val="%2)"/>
      <w:lvlJc w:val="left"/>
      <w:pPr>
        <w:ind w:left="962" w:hanging="244"/>
      </w:pPr>
      <w:rPr>
        <w:rFonts w:ascii="Arial" w:eastAsia="Arial" w:hAnsi="Arial" w:cs="Arial" w:hint="default"/>
        <w:b w:val="0"/>
        <w:bCs w:val="0"/>
        <w:i w:val="0"/>
        <w:iCs w:val="0"/>
        <w:spacing w:val="-1"/>
        <w:w w:val="85"/>
        <w:sz w:val="20"/>
        <w:szCs w:val="20"/>
        <w:lang w:val="ro-RO" w:eastAsia="en-US" w:bidi="ar-SA"/>
      </w:rPr>
    </w:lvl>
    <w:lvl w:ilvl="2" w:tplc="10200F78">
      <w:numFmt w:val="bullet"/>
      <w:lvlText w:val="•"/>
      <w:lvlJc w:val="left"/>
      <w:pPr>
        <w:ind w:left="2884" w:hanging="244"/>
      </w:pPr>
      <w:rPr>
        <w:rFonts w:hint="default"/>
        <w:lang w:val="ro-RO" w:eastAsia="en-US" w:bidi="ar-SA"/>
      </w:rPr>
    </w:lvl>
    <w:lvl w:ilvl="3" w:tplc="EA5EDE6E">
      <w:numFmt w:val="bullet"/>
      <w:lvlText w:val="•"/>
      <w:lvlJc w:val="left"/>
      <w:pPr>
        <w:ind w:left="3846" w:hanging="244"/>
      </w:pPr>
      <w:rPr>
        <w:rFonts w:hint="default"/>
        <w:lang w:val="ro-RO" w:eastAsia="en-US" w:bidi="ar-SA"/>
      </w:rPr>
    </w:lvl>
    <w:lvl w:ilvl="4" w:tplc="C6C61D14">
      <w:numFmt w:val="bullet"/>
      <w:lvlText w:val="•"/>
      <w:lvlJc w:val="left"/>
      <w:pPr>
        <w:ind w:left="4808" w:hanging="244"/>
      </w:pPr>
      <w:rPr>
        <w:rFonts w:hint="default"/>
        <w:lang w:val="ro-RO" w:eastAsia="en-US" w:bidi="ar-SA"/>
      </w:rPr>
    </w:lvl>
    <w:lvl w:ilvl="5" w:tplc="FBC0C1AE">
      <w:numFmt w:val="bullet"/>
      <w:lvlText w:val="•"/>
      <w:lvlJc w:val="left"/>
      <w:pPr>
        <w:ind w:left="5770" w:hanging="244"/>
      </w:pPr>
      <w:rPr>
        <w:rFonts w:hint="default"/>
        <w:lang w:val="ro-RO" w:eastAsia="en-US" w:bidi="ar-SA"/>
      </w:rPr>
    </w:lvl>
    <w:lvl w:ilvl="6" w:tplc="C25617DC">
      <w:numFmt w:val="bullet"/>
      <w:lvlText w:val="•"/>
      <w:lvlJc w:val="left"/>
      <w:pPr>
        <w:ind w:left="6732" w:hanging="244"/>
      </w:pPr>
      <w:rPr>
        <w:rFonts w:hint="default"/>
        <w:lang w:val="ro-RO" w:eastAsia="en-US" w:bidi="ar-SA"/>
      </w:rPr>
    </w:lvl>
    <w:lvl w:ilvl="7" w:tplc="CCC2BB62">
      <w:numFmt w:val="bullet"/>
      <w:lvlText w:val="•"/>
      <w:lvlJc w:val="left"/>
      <w:pPr>
        <w:ind w:left="7694" w:hanging="244"/>
      </w:pPr>
      <w:rPr>
        <w:rFonts w:hint="default"/>
        <w:lang w:val="ro-RO" w:eastAsia="en-US" w:bidi="ar-SA"/>
      </w:rPr>
    </w:lvl>
    <w:lvl w:ilvl="8" w:tplc="10980F08">
      <w:numFmt w:val="bullet"/>
      <w:lvlText w:val="•"/>
      <w:lvlJc w:val="left"/>
      <w:pPr>
        <w:ind w:left="8656" w:hanging="244"/>
      </w:pPr>
      <w:rPr>
        <w:rFonts w:hint="default"/>
        <w:lang w:val="ro-RO" w:eastAsia="en-US" w:bidi="ar-SA"/>
      </w:rPr>
    </w:lvl>
  </w:abstractNum>
  <w:abstractNum w:abstractNumId="15" w15:restartNumberingAfterBreak="0">
    <w:nsid w:val="6B5144D1"/>
    <w:multiLevelType w:val="multilevel"/>
    <w:tmpl w:val="930CCC76"/>
    <w:lvl w:ilvl="0">
      <w:start w:val="1"/>
      <w:numFmt w:val="decimal"/>
      <w:suff w:val="space"/>
      <w:lvlText w:val="Capitolul %1 - "/>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6" w15:restartNumberingAfterBreak="0">
    <w:nsid w:val="6B5C6529"/>
    <w:multiLevelType w:val="multilevel"/>
    <w:tmpl w:val="73DC4558"/>
    <w:lvl w:ilvl="0">
      <w:start w:val="1"/>
      <w:numFmt w:val="decimal"/>
      <w:suff w:val="space"/>
      <w:lvlText w:val="Art. %1. - "/>
      <w:lvlJc w:val="left"/>
      <w:pPr>
        <w:ind w:left="0" w:firstLine="170"/>
      </w:pPr>
      <w:rPr>
        <w:rFonts w:asciiTheme="minorHAnsi" w:hAnsiTheme="minorHAnsi" w:hint="default"/>
        <w:b/>
        <w:i w:val="0"/>
        <w:sz w:val="18"/>
        <w:szCs w:val="12"/>
      </w:rPr>
    </w:lvl>
    <w:lvl w:ilvl="1">
      <w:start w:val="1"/>
      <w:numFmt w:val="decimalZero"/>
      <w:isLgl/>
      <w:lvlText w:val="Secțiune %1.%2"/>
      <w:lvlJc w:val="left"/>
      <w:pPr>
        <w:ind w:left="0" w:firstLine="0"/>
      </w:pPr>
      <w:rPr>
        <w:rFonts w:hint="default"/>
      </w:rPr>
    </w:lvl>
    <w:lvl w:ilvl="2">
      <w:start w:val="1"/>
      <w:numFmt w:val="decimal"/>
      <w:suff w:val="space"/>
      <w:lvlText w:val="(%3)"/>
      <w:lvlJc w:val="left"/>
      <w:pPr>
        <w:ind w:left="0" w:firstLine="340"/>
      </w:pPr>
      <w:rPr>
        <w:rFonts w:asciiTheme="minorHAnsi" w:hAnsiTheme="minorHAnsi" w:cstheme="minorHAnsi" w:hint="default"/>
        <w:b/>
        <w:bCs w:val="0"/>
        <w:i w:val="0"/>
        <w:sz w:val="18"/>
        <w:szCs w:val="12"/>
      </w:rPr>
    </w:lvl>
    <w:lvl w:ilvl="3">
      <w:start w:val="1"/>
      <w:numFmt w:val="lowerLetter"/>
      <w:suff w:val="space"/>
      <w:lvlText w:val="%4)"/>
      <w:lvlJc w:val="left"/>
      <w:pPr>
        <w:ind w:left="0" w:firstLine="720"/>
      </w:pPr>
      <w:rPr>
        <w:rFonts w:asciiTheme="minorHAnsi" w:hAnsiTheme="minorHAnsi" w:cstheme="minorHAnsi" w:hint="default"/>
        <w:b/>
        <w:i w:val="0"/>
        <w:spacing w:val="0"/>
        <w:w w:val="100"/>
        <w:position w:val="0"/>
        <w:sz w:val="18"/>
        <w:szCs w:val="12"/>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6DB74EEA"/>
    <w:multiLevelType w:val="hybridMultilevel"/>
    <w:tmpl w:val="58FAFA1A"/>
    <w:lvl w:ilvl="0" w:tplc="8206BF70">
      <w:start w:val="1"/>
      <w:numFmt w:val="lowerLetter"/>
      <w:lvlText w:val="%1)"/>
      <w:lvlJc w:val="left"/>
      <w:pPr>
        <w:ind w:left="962" w:hanging="330"/>
      </w:pPr>
      <w:rPr>
        <w:rFonts w:ascii="Arial" w:eastAsia="Arial" w:hAnsi="Arial" w:cs="Arial" w:hint="default"/>
        <w:b w:val="0"/>
        <w:bCs w:val="0"/>
        <w:i w:val="0"/>
        <w:iCs w:val="0"/>
        <w:spacing w:val="-1"/>
        <w:w w:val="91"/>
        <w:sz w:val="20"/>
        <w:szCs w:val="20"/>
        <w:lang w:val="ro-RO" w:eastAsia="en-US" w:bidi="ar-SA"/>
      </w:rPr>
    </w:lvl>
    <w:lvl w:ilvl="1" w:tplc="D186A732">
      <w:numFmt w:val="bullet"/>
      <w:lvlText w:val="•"/>
      <w:lvlJc w:val="left"/>
      <w:pPr>
        <w:ind w:left="1922" w:hanging="330"/>
      </w:pPr>
      <w:rPr>
        <w:rFonts w:hint="default"/>
        <w:lang w:val="ro-RO" w:eastAsia="en-US" w:bidi="ar-SA"/>
      </w:rPr>
    </w:lvl>
    <w:lvl w:ilvl="2" w:tplc="9C5E3716">
      <w:numFmt w:val="bullet"/>
      <w:lvlText w:val="•"/>
      <w:lvlJc w:val="left"/>
      <w:pPr>
        <w:ind w:left="2884" w:hanging="330"/>
      </w:pPr>
      <w:rPr>
        <w:rFonts w:hint="default"/>
        <w:lang w:val="ro-RO" w:eastAsia="en-US" w:bidi="ar-SA"/>
      </w:rPr>
    </w:lvl>
    <w:lvl w:ilvl="3" w:tplc="BB9CC150">
      <w:numFmt w:val="bullet"/>
      <w:lvlText w:val="•"/>
      <w:lvlJc w:val="left"/>
      <w:pPr>
        <w:ind w:left="3846" w:hanging="330"/>
      </w:pPr>
      <w:rPr>
        <w:rFonts w:hint="default"/>
        <w:lang w:val="ro-RO" w:eastAsia="en-US" w:bidi="ar-SA"/>
      </w:rPr>
    </w:lvl>
    <w:lvl w:ilvl="4" w:tplc="AED23E64">
      <w:numFmt w:val="bullet"/>
      <w:lvlText w:val="•"/>
      <w:lvlJc w:val="left"/>
      <w:pPr>
        <w:ind w:left="4808" w:hanging="330"/>
      </w:pPr>
      <w:rPr>
        <w:rFonts w:hint="default"/>
        <w:lang w:val="ro-RO" w:eastAsia="en-US" w:bidi="ar-SA"/>
      </w:rPr>
    </w:lvl>
    <w:lvl w:ilvl="5" w:tplc="E2EC1C60">
      <w:numFmt w:val="bullet"/>
      <w:lvlText w:val="•"/>
      <w:lvlJc w:val="left"/>
      <w:pPr>
        <w:ind w:left="5770" w:hanging="330"/>
      </w:pPr>
      <w:rPr>
        <w:rFonts w:hint="default"/>
        <w:lang w:val="ro-RO" w:eastAsia="en-US" w:bidi="ar-SA"/>
      </w:rPr>
    </w:lvl>
    <w:lvl w:ilvl="6" w:tplc="DCF64990">
      <w:numFmt w:val="bullet"/>
      <w:lvlText w:val="•"/>
      <w:lvlJc w:val="left"/>
      <w:pPr>
        <w:ind w:left="6732" w:hanging="330"/>
      </w:pPr>
      <w:rPr>
        <w:rFonts w:hint="default"/>
        <w:lang w:val="ro-RO" w:eastAsia="en-US" w:bidi="ar-SA"/>
      </w:rPr>
    </w:lvl>
    <w:lvl w:ilvl="7" w:tplc="808AC77A">
      <w:numFmt w:val="bullet"/>
      <w:lvlText w:val="•"/>
      <w:lvlJc w:val="left"/>
      <w:pPr>
        <w:ind w:left="7694" w:hanging="330"/>
      </w:pPr>
      <w:rPr>
        <w:rFonts w:hint="default"/>
        <w:lang w:val="ro-RO" w:eastAsia="en-US" w:bidi="ar-SA"/>
      </w:rPr>
    </w:lvl>
    <w:lvl w:ilvl="8" w:tplc="2ED2955A">
      <w:numFmt w:val="bullet"/>
      <w:lvlText w:val="•"/>
      <w:lvlJc w:val="left"/>
      <w:pPr>
        <w:ind w:left="8656" w:hanging="330"/>
      </w:pPr>
      <w:rPr>
        <w:rFonts w:hint="default"/>
        <w:lang w:val="ro-RO" w:eastAsia="en-US" w:bidi="ar-SA"/>
      </w:rPr>
    </w:lvl>
  </w:abstractNum>
  <w:abstractNum w:abstractNumId="18" w15:restartNumberingAfterBreak="0">
    <w:nsid w:val="70651BA0"/>
    <w:multiLevelType w:val="hybridMultilevel"/>
    <w:tmpl w:val="DD8A9E04"/>
    <w:lvl w:ilvl="0" w:tplc="8FCE40B0">
      <w:start w:val="2"/>
      <w:numFmt w:val="decimal"/>
      <w:lvlText w:val="(%1)"/>
      <w:lvlJc w:val="left"/>
      <w:pPr>
        <w:ind w:left="1268" w:hanging="304"/>
      </w:pPr>
      <w:rPr>
        <w:rFonts w:ascii="Arial" w:eastAsia="Arial" w:hAnsi="Arial" w:cs="Arial" w:hint="default"/>
        <w:b w:val="0"/>
        <w:bCs w:val="0"/>
        <w:i w:val="0"/>
        <w:iCs w:val="0"/>
        <w:spacing w:val="-1"/>
        <w:w w:val="98"/>
        <w:sz w:val="20"/>
        <w:szCs w:val="20"/>
        <w:lang w:val="ro-RO" w:eastAsia="en-US" w:bidi="ar-SA"/>
      </w:rPr>
    </w:lvl>
    <w:lvl w:ilvl="1" w:tplc="2D5CB03E">
      <w:start w:val="1"/>
      <w:numFmt w:val="lowerLetter"/>
      <w:lvlText w:val="%2)"/>
      <w:lvlJc w:val="left"/>
      <w:pPr>
        <w:ind w:left="964" w:hanging="240"/>
      </w:pPr>
      <w:rPr>
        <w:rFonts w:ascii="Arial" w:eastAsia="Arial" w:hAnsi="Arial" w:cs="Arial" w:hint="default"/>
        <w:b w:val="0"/>
        <w:bCs w:val="0"/>
        <w:i w:val="0"/>
        <w:iCs w:val="0"/>
        <w:spacing w:val="-1"/>
        <w:w w:val="91"/>
        <w:sz w:val="20"/>
        <w:szCs w:val="20"/>
        <w:lang w:val="ro-RO" w:eastAsia="en-US" w:bidi="ar-SA"/>
      </w:rPr>
    </w:lvl>
    <w:lvl w:ilvl="2" w:tplc="DF14AD90">
      <w:numFmt w:val="bullet"/>
      <w:lvlText w:val="•"/>
      <w:lvlJc w:val="left"/>
      <w:pPr>
        <w:ind w:left="2295" w:hanging="240"/>
      </w:pPr>
      <w:rPr>
        <w:rFonts w:hint="default"/>
        <w:lang w:val="ro-RO" w:eastAsia="en-US" w:bidi="ar-SA"/>
      </w:rPr>
    </w:lvl>
    <w:lvl w:ilvl="3" w:tplc="E4FAD5E6">
      <w:numFmt w:val="bullet"/>
      <w:lvlText w:val="•"/>
      <w:lvlJc w:val="left"/>
      <w:pPr>
        <w:ind w:left="3331" w:hanging="240"/>
      </w:pPr>
      <w:rPr>
        <w:rFonts w:hint="default"/>
        <w:lang w:val="ro-RO" w:eastAsia="en-US" w:bidi="ar-SA"/>
      </w:rPr>
    </w:lvl>
    <w:lvl w:ilvl="4" w:tplc="8D1E4D52">
      <w:numFmt w:val="bullet"/>
      <w:lvlText w:val="•"/>
      <w:lvlJc w:val="left"/>
      <w:pPr>
        <w:ind w:left="4366" w:hanging="240"/>
      </w:pPr>
      <w:rPr>
        <w:rFonts w:hint="default"/>
        <w:lang w:val="ro-RO" w:eastAsia="en-US" w:bidi="ar-SA"/>
      </w:rPr>
    </w:lvl>
    <w:lvl w:ilvl="5" w:tplc="B4EE8918">
      <w:numFmt w:val="bullet"/>
      <w:lvlText w:val="•"/>
      <w:lvlJc w:val="left"/>
      <w:pPr>
        <w:ind w:left="5402" w:hanging="240"/>
      </w:pPr>
      <w:rPr>
        <w:rFonts w:hint="default"/>
        <w:lang w:val="ro-RO" w:eastAsia="en-US" w:bidi="ar-SA"/>
      </w:rPr>
    </w:lvl>
    <w:lvl w:ilvl="6" w:tplc="DA8E3CE4">
      <w:numFmt w:val="bullet"/>
      <w:lvlText w:val="•"/>
      <w:lvlJc w:val="left"/>
      <w:pPr>
        <w:ind w:left="6437" w:hanging="240"/>
      </w:pPr>
      <w:rPr>
        <w:rFonts w:hint="default"/>
        <w:lang w:val="ro-RO" w:eastAsia="en-US" w:bidi="ar-SA"/>
      </w:rPr>
    </w:lvl>
    <w:lvl w:ilvl="7" w:tplc="8522EB5C">
      <w:numFmt w:val="bullet"/>
      <w:lvlText w:val="•"/>
      <w:lvlJc w:val="left"/>
      <w:pPr>
        <w:ind w:left="7473" w:hanging="240"/>
      </w:pPr>
      <w:rPr>
        <w:rFonts w:hint="default"/>
        <w:lang w:val="ro-RO" w:eastAsia="en-US" w:bidi="ar-SA"/>
      </w:rPr>
    </w:lvl>
    <w:lvl w:ilvl="8" w:tplc="F1AABBFE">
      <w:numFmt w:val="bullet"/>
      <w:lvlText w:val="•"/>
      <w:lvlJc w:val="left"/>
      <w:pPr>
        <w:ind w:left="8508" w:hanging="240"/>
      </w:pPr>
      <w:rPr>
        <w:rFonts w:hint="default"/>
        <w:lang w:val="ro-RO" w:eastAsia="en-US" w:bidi="ar-SA"/>
      </w:rPr>
    </w:lvl>
  </w:abstractNum>
  <w:abstractNum w:abstractNumId="19" w15:restartNumberingAfterBreak="0">
    <w:nsid w:val="7BAD6C5D"/>
    <w:multiLevelType w:val="hybridMultilevel"/>
    <w:tmpl w:val="D21405B4"/>
    <w:lvl w:ilvl="0" w:tplc="15AE1BEE">
      <w:start w:val="1"/>
      <w:numFmt w:val="lowerLetter"/>
      <w:lvlText w:val="%1)"/>
      <w:lvlJc w:val="left"/>
      <w:pPr>
        <w:ind w:left="962" w:hanging="240"/>
      </w:pPr>
      <w:rPr>
        <w:rFonts w:ascii="Arial" w:eastAsia="Arial" w:hAnsi="Arial" w:cs="Arial" w:hint="default"/>
        <w:b w:val="0"/>
        <w:bCs w:val="0"/>
        <w:i w:val="0"/>
        <w:iCs w:val="0"/>
        <w:spacing w:val="-1"/>
        <w:w w:val="91"/>
        <w:sz w:val="20"/>
        <w:szCs w:val="20"/>
        <w:lang w:val="ro-RO" w:eastAsia="en-US" w:bidi="ar-SA"/>
      </w:rPr>
    </w:lvl>
    <w:lvl w:ilvl="1" w:tplc="C09E0524">
      <w:numFmt w:val="bullet"/>
      <w:lvlText w:val="•"/>
      <w:lvlJc w:val="left"/>
      <w:pPr>
        <w:ind w:left="1922" w:hanging="240"/>
      </w:pPr>
      <w:rPr>
        <w:rFonts w:hint="default"/>
        <w:lang w:val="ro-RO" w:eastAsia="en-US" w:bidi="ar-SA"/>
      </w:rPr>
    </w:lvl>
    <w:lvl w:ilvl="2" w:tplc="7C3A58D2">
      <w:numFmt w:val="bullet"/>
      <w:lvlText w:val="•"/>
      <w:lvlJc w:val="left"/>
      <w:pPr>
        <w:ind w:left="2884" w:hanging="240"/>
      </w:pPr>
      <w:rPr>
        <w:rFonts w:hint="default"/>
        <w:lang w:val="ro-RO" w:eastAsia="en-US" w:bidi="ar-SA"/>
      </w:rPr>
    </w:lvl>
    <w:lvl w:ilvl="3" w:tplc="CD444B72">
      <w:numFmt w:val="bullet"/>
      <w:lvlText w:val="•"/>
      <w:lvlJc w:val="left"/>
      <w:pPr>
        <w:ind w:left="3846" w:hanging="240"/>
      </w:pPr>
      <w:rPr>
        <w:rFonts w:hint="default"/>
        <w:lang w:val="ro-RO" w:eastAsia="en-US" w:bidi="ar-SA"/>
      </w:rPr>
    </w:lvl>
    <w:lvl w:ilvl="4" w:tplc="A8544BCE">
      <w:numFmt w:val="bullet"/>
      <w:lvlText w:val="•"/>
      <w:lvlJc w:val="left"/>
      <w:pPr>
        <w:ind w:left="4808" w:hanging="240"/>
      </w:pPr>
      <w:rPr>
        <w:rFonts w:hint="default"/>
        <w:lang w:val="ro-RO" w:eastAsia="en-US" w:bidi="ar-SA"/>
      </w:rPr>
    </w:lvl>
    <w:lvl w:ilvl="5" w:tplc="A3382B30">
      <w:numFmt w:val="bullet"/>
      <w:lvlText w:val="•"/>
      <w:lvlJc w:val="left"/>
      <w:pPr>
        <w:ind w:left="5770" w:hanging="240"/>
      </w:pPr>
      <w:rPr>
        <w:rFonts w:hint="default"/>
        <w:lang w:val="ro-RO" w:eastAsia="en-US" w:bidi="ar-SA"/>
      </w:rPr>
    </w:lvl>
    <w:lvl w:ilvl="6" w:tplc="2892AF90">
      <w:numFmt w:val="bullet"/>
      <w:lvlText w:val="•"/>
      <w:lvlJc w:val="left"/>
      <w:pPr>
        <w:ind w:left="6732" w:hanging="240"/>
      </w:pPr>
      <w:rPr>
        <w:rFonts w:hint="default"/>
        <w:lang w:val="ro-RO" w:eastAsia="en-US" w:bidi="ar-SA"/>
      </w:rPr>
    </w:lvl>
    <w:lvl w:ilvl="7" w:tplc="9B627232">
      <w:numFmt w:val="bullet"/>
      <w:lvlText w:val="•"/>
      <w:lvlJc w:val="left"/>
      <w:pPr>
        <w:ind w:left="7694" w:hanging="240"/>
      </w:pPr>
      <w:rPr>
        <w:rFonts w:hint="default"/>
        <w:lang w:val="ro-RO" w:eastAsia="en-US" w:bidi="ar-SA"/>
      </w:rPr>
    </w:lvl>
    <w:lvl w:ilvl="8" w:tplc="887C960C">
      <w:numFmt w:val="bullet"/>
      <w:lvlText w:val="•"/>
      <w:lvlJc w:val="left"/>
      <w:pPr>
        <w:ind w:left="8656" w:hanging="240"/>
      </w:pPr>
      <w:rPr>
        <w:rFonts w:hint="default"/>
        <w:lang w:val="ro-RO" w:eastAsia="en-US" w:bidi="ar-SA"/>
      </w:rPr>
    </w:lvl>
  </w:abstractNum>
  <w:abstractNum w:abstractNumId="20" w15:restartNumberingAfterBreak="0">
    <w:nsid w:val="7CC448DF"/>
    <w:multiLevelType w:val="multilevel"/>
    <w:tmpl w:val="73DC4558"/>
    <w:lvl w:ilvl="0">
      <w:start w:val="1"/>
      <w:numFmt w:val="decimal"/>
      <w:suff w:val="space"/>
      <w:lvlText w:val="Art. %1. - "/>
      <w:lvlJc w:val="left"/>
      <w:pPr>
        <w:ind w:left="0" w:firstLine="170"/>
      </w:pPr>
      <w:rPr>
        <w:rFonts w:asciiTheme="minorHAnsi" w:hAnsiTheme="minorHAnsi" w:hint="default"/>
        <w:b/>
        <w:i w:val="0"/>
        <w:sz w:val="18"/>
        <w:szCs w:val="12"/>
      </w:rPr>
    </w:lvl>
    <w:lvl w:ilvl="1">
      <w:start w:val="1"/>
      <w:numFmt w:val="decimalZero"/>
      <w:isLgl/>
      <w:lvlText w:val="Secțiune %1.%2"/>
      <w:lvlJc w:val="left"/>
      <w:pPr>
        <w:ind w:left="0" w:firstLine="0"/>
      </w:pPr>
      <w:rPr>
        <w:rFonts w:hint="default"/>
      </w:rPr>
    </w:lvl>
    <w:lvl w:ilvl="2">
      <w:start w:val="1"/>
      <w:numFmt w:val="decimal"/>
      <w:suff w:val="space"/>
      <w:lvlText w:val="(%3)"/>
      <w:lvlJc w:val="left"/>
      <w:pPr>
        <w:ind w:left="0" w:firstLine="340"/>
      </w:pPr>
      <w:rPr>
        <w:rFonts w:asciiTheme="minorHAnsi" w:hAnsiTheme="minorHAnsi" w:cstheme="minorHAnsi" w:hint="default"/>
        <w:b/>
        <w:bCs w:val="0"/>
        <w:i w:val="0"/>
        <w:sz w:val="18"/>
        <w:szCs w:val="12"/>
      </w:rPr>
    </w:lvl>
    <w:lvl w:ilvl="3">
      <w:start w:val="1"/>
      <w:numFmt w:val="lowerLetter"/>
      <w:suff w:val="space"/>
      <w:lvlText w:val="%4)"/>
      <w:lvlJc w:val="left"/>
      <w:pPr>
        <w:ind w:left="0" w:firstLine="720"/>
      </w:pPr>
      <w:rPr>
        <w:rFonts w:asciiTheme="minorHAnsi" w:hAnsiTheme="minorHAnsi" w:cstheme="minorHAnsi" w:hint="default"/>
        <w:b/>
        <w:i w:val="0"/>
        <w:spacing w:val="0"/>
        <w:w w:val="100"/>
        <w:position w:val="0"/>
        <w:sz w:val="18"/>
        <w:szCs w:val="12"/>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13"/>
  </w:num>
  <w:num w:numId="2">
    <w:abstractNumId w:val="19"/>
  </w:num>
  <w:num w:numId="3">
    <w:abstractNumId w:val="18"/>
  </w:num>
  <w:num w:numId="4">
    <w:abstractNumId w:val="12"/>
  </w:num>
  <w:num w:numId="5">
    <w:abstractNumId w:val="14"/>
  </w:num>
  <w:num w:numId="6">
    <w:abstractNumId w:val="1"/>
  </w:num>
  <w:num w:numId="7">
    <w:abstractNumId w:val="17"/>
  </w:num>
  <w:num w:numId="8">
    <w:abstractNumId w:val="6"/>
  </w:num>
  <w:num w:numId="9">
    <w:abstractNumId w:val="8"/>
  </w:num>
  <w:num w:numId="10">
    <w:abstractNumId w:val="0"/>
  </w:num>
  <w:num w:numId="11">
    <w:abstractNumId w:val="15"/>
  </w:num>
  <w:num w:numId="12">
    <w:abstractNumId w:val="3"/>
  </w:num>
  <w:num w:numId="13">
    <w:abstractNumId w:val="9"/>
  </w:num>
  <w:num w:numId="14">
    <w:abstractNumId w:val="11"/>
  </w:num>
  <w:num w:numId="15">
    <w:abstractNumId w:val="16"/>
  </w:num>
  <w:num w:numId="16">
    <w:abstractNumId w:val="2"/>
  </w:num>
  <w:num w:numId="17">
    <w:abstractNumId w:val="10"/>
  </w:num>
  <w:num w:numId="18">
    <w:abstractNumId w:val="5"/>
  </w:num>
  <w:num w:numId="19">
    <w:abstractNumId w:val="15"/>
  </w:num>
  <w:num w:numId="20">
    <w:abstractNumId w:val="15"/>
  </w:num>
  <w:num w:numId="21">
    <w:abstractNumId w:val="15"/>
  </w:num>
  <w:num w:numId="22">
    <w:abstractNumId w:val="15"/>
  </w:num>
  <w:num w:numId="23">
    <w:abstractNumId w:val="7"/>
  </w:num>
  <w:num w:numId="24">
    <w:abstractNumId w:val="15"/>
  </w:num>
  <w:num w:numId="25">
    <w:abstractNumId w:val="15"/>
  </w:num>
  <w:num w:numId="26">
    <w:abstractNumId w:val="4"/>
  </w:num>
  <w:num w:numId="27">
    <w:abstractNumId w:val="15"/>
  </w:num>
  <w:num w:numId="2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11"/>
    <w:rsid w:val="0001671D"/>
    <w:rsid w:val="0001743C"/>
    <w:rsid w:val="00033545"/>
    <w:rsid w:val="000466D5"/>
    <w:rsid w:val="00047290"/>
    <w:rsid w:val="0005510F"/>
    <w:rsid w:val="00080EE0"/>
    <w:rsid w:val="00082C5A"/>
    <w:rsid w:val="000A0F0D"/>
    <w:rsid w:val="000A2445"/>
    <w:rsid w:val="000B2824"/>
    <w:rsid w:val="000C0018"/>
    <w:rsid w:val="000C0D60"/>
    <w:rsid w:val="000C7331"/>
    <w:rsid w:val="000C7C6B"/>
    <w:rsid w:val="000E3D06"/>
    <w:rsid w:val="000F5950"/>
    <w:rsid w:val="001009CB"/>
    <w:rsid w:val="00110491"/>
    <w:rsid w:val="00110B42"/>
    <w:rsid w:val="00122680"/>
    <w:rsid w:val="00142108"/>
    <w:rsid w:val="001550D0"/>
    <w:rsid w:val="0016309E"/>
    <w:rsid w:val="00172929"/>
    <w:rsid w:val="0017515D"/>
    <w:rsid w:val="00175487"/>
    <w:rsid w:val="001C7D37"/>
    <w:rsid w:val="001D4BEC"/>
    <w:rsid w:val="001E444E"/>
    <w:rsid w:val="001E7FC5"/>
    <w:rsid w:val="002355BE"/>
    <w:rsid w:val="00250DEF"/>
    <w:rsid w:val="00272144"/>
    <w:rsid w:val="00282068"/>
    <w:rsid w:val="002941DC"/>
    <w:rsid w:val="00295DB2"/>
    <w:rsid w:val="002C2F0B"/>
    <w:rsid w:val="002C3ABB"/>
    <w:rsid w:val="002D2F73"/>
    <w:rsid w:val="002D35D9"/>
    <w:rsid w:val="002D420F"/>
    <w:rsid w:val="002F3B97"/>
    <w:rsid w:val="00307CBA"/>
    <w:rsid w:val="0031004E"/>
    <w:rsid w:val="00331DF6"/>
    <w:rsid w:val="003507CE"/>
    <w:rsid w:val="00361ACE"/>
    <w:rsid w:val="00366911"/>
    <w:rsid w:val="00375B84"/>
    <w:rsid w:val="0039143D"/>
    <w:rsid w:val="003940E5"/>
    <w:rsid w:val="0039602C"/>
    <w:rsid w:val="003B3198"/>
    <w:rsid w:val="003B3467"/>
    <w:rsid w:val="003C368F"/>
    <w:rsid w:val="003D3CA3"/>
    <w:rsid w:val="003F3DC1"/>
    <w:rsid w:val="0040083A"/>
    <w:rsid w:val="0041660E"/>
    <w:rsid w:val="00420229"/>
    <w:rsid w:val="0042796E"/>
    <w:rsid w:val="004327D6"/>
    <w:rsid w:val="00437B8C"/>
    <w:rsid w:val="00443C55"/>
    <w:rsid w:val="00447E62"/>
    <w:rsid w:val="00462BB0"/>
    <w:rsid w:val="004650AB"/>
    <w:rsid w:val="004802AD"/>
    <w:rsid w:val="00487A3C"/>
    <w:rsid w:val="00495C5C"/>
    <w:rsid w:val="004D37F8"/>
    <w:rsid w:val="00503AFB"/>
    <w:rsid w:val="00505276"/>
    <w:rsid w:val="005060B5"/>
    <w:rsid w:val="00507779"/>
    <w:rsid w:val="00510014"/>
    <w:rsid w:val="005105AC"/>
    <w:rsid w:val="00514086"/>
    <w:rsid w:val="005200FE"/>
    <w:rsid w:val="00547B2E"/>
    <w:rsid w:val="005915EB"/>
    <w:rsid w:val="005A515C"/>
    <w:rsid w:val="005B1BD9"/>
    <w:rsid w:val="005B7AC9"/>
    <w:rsid w:val="005C12C8"/>
    <w:rsid w:val="005C28E0"/>
    <w:rsid w:val="005D6331"/>
    <w:rsid w:val="005F09FE"/>
    <w:rsid w:val="00600D0B"/>
    <w:rsid w:val="00605B33"/>
    <w:rsid w:val="00606035"/>
    <w:rsid w:val="00610C80"/>
    <w:rsid w:val="0066463F"/>
    <w:rsid w:val="00690027"/>
    <w:rsid w:val="006B0507"/>
    <w:rsid w:val="006D096E"/>
    <w:rsid w:val="006D2742"/>
    <w:rsid w:val="006F4BD6"/>
    <w:rsid w:val="00711C79"/>
    <w:rsid w:val="00713AC1"/>
    <w:rsid w:val="0072099C"/>
    <w:rsid w:val="00721D76"/>
    <w:rsid w:val="00734596"/>
    <w:rsid w:val="007519DB"/>
    <w:rsid w:val="00773A0A"/>
    <w:rsid w:val="00774349"/>
    <w:rsid w:val="007748DD"/>
    <w:rsid w:val="00775047"/>
    <w:rsid w:val="00785362"/>
    <w:rsid w:val="007A0447"/>
    <w:rsid w:val="007B6EF5"/>
    <w:rsid w:val="007B72D2"/>
    <w:rsid w:val="007F7026"/>
    <w:rsid w:val="00801616"/>
    <w:rsid w:val="00812C8D"/>
    <w:rsid w:val="008201B1"/>
    <w:rsid w:val="0082044D"/>
    <w:rsid w:val="008241EC"/>
    <w:rsid w:val="00836294"/>
    <w:rsid w:val="008530A7"/>
    <w:rsid w:val="008637F1"/>
    <w:rsid w:val="00871044"/>
    <w:rsid w:val="00875193"/>
    <w:rsid w:val="00884E25"/>
    <w:rsid w:val="0089376D"/>
    <w:rsid w:val="008A0D21"/>
    <w:rsid w:val="008B37F0"/>
    <w:rsid w:val="008B5BC7"/>
    <w:rsid w:val="008C3795"/>
    <w:rsid w:val="008E0DE2"/>
    <w:rsid w:val="008E6015"/>
    <w:rsid w:val="009131DF"/>
    <w:rsid w:val="00933371"/>
    <w:rsid w:val="009508AF"/>
    <w:rsid w:val="009526BC"/>
    <w:rsid w:val="00960BAD"/>
    <w:rsid w:val="00961DED"/>
    <w:rsid w:val="00963C90"/>
    <w:rsid w:val="0098639C"/>
    <w:rsid w:val="0099645A"/>
    <w:rsid w:val="009B2A15"/>
    <w:rsid w:val="009D023D"/>
    <w:rsid w:val="009D19EB"/>
    <w:rsid w:val="009E14FC"/>
    <w:rsid w:val="009E2033"/>
    <w:rsid w:val="00A12BB3"/>
    <w:rsid w:val="00A207A9"/>
    <w:rsid w:val="00A35CC5"/>
    <w:rsid w:val="00A40695"/>
    <w:rsid w:val="00A41EF3"/>
    <w:rsid w:val="00A70882"/>
    <w:rsid w:val="00A72AFF"/>
    <w:rsid w:val="00AE2343"/>
    <w:rsid w:val="00AE4AD4"/>
    <w:rsid w:val="00B15BC4"/>
    <w:rsid w:val="00B22ED9"/>
    <w:rsid w:val="00B662E7"/>
    <w:rsid w:val="00B72969"/>
    <w:rsid w:val="00BB2D99"/>
    <w:rsid w:val="00BC2290"/>
    <w:rsid w:val="00BC4608"/>
    <w:rsid w:val="00BC7ACC"/>
    <w:rsid w:val="00C105EA"/>
    <w:rsid w:val="00C2168C"/>
    <w:rsid w:val="00C25388"/>
    <w:rsid w:val="00C25CEA"/>
    <w:rsid w:val="00C3198E"/>
    <w:rsid w:val="00C33CC2"/>
    <w:rsid w:val="00C516B8"/>
    <w:rsid w:val="00C5772A"/>
    <w:rsid w:val="00C65C66"/>
    <w:rsid w:val="00C73616"/>
    <w:rsid w:val="00CA408C"/>
    <w:rsid w:val="00CB5BE4"/>
    <w:rsid w:val="00CC12C0"/>
    <w:rsid w:val="00CF076C"/>
    <w:rsid w:val="00D03329"/>
    <w:rsid w:val="00D0376A"/>
    <w:rsid w:val="00D209C6"/>
    <w:rsid w:val="00D718D0"/>
    <w:rsid w:val="00D93983"/>
    <w:rsid w:val="00DB2019"/>
    <w:rsid w:val="00DC2EA2"/>
    <w:rsid w:val="00DE11EC"/>
    <w:rsid w:val="00DF6077"/>
    <w:rsid w:val="00E25A28"/>
    <w:rsid w:val="00E35CAE"/>
    <w:rsid w:val="00E4648C"/>
    <w:rsid w:val="00E62F4C"/>
    <w:rsid w:val="00E870E8"/>
    <w:rsid w:val="00E90BF4"/>
    <w:rsid w:val="00E94151"/>
    <w:rsid w:val="00EC2195"/>
    <w:rsid w:val="00EC4E96"/>
    <w:rsid w:val="00EC562C"/>
    <w:rsid w:val="00ED2D37"/>
    <w:rsid w:val="00ED666B"/>
    <w:rsid w:val="00EE4C0C"/>
    <w:rsid w:val="00EE4CB4"/>
    <w:rsid w:val="00EF202C"/>
    <w:rsid w:val="00F02412"/>
    <w:rsid w:val="00F14979"/>
    <w:rsid w:val="00F22804"/>
    <w:rsid w:val="00F37B93"/>
    <w:rsid w:val="00F425F4"/>
    <w:rsid w:val="00F616C6"/>
    <w:rsid w:val="00F71ABD"/>
    <w:rsid w:val="00F82733"/>
    <w:rsid w:val="00F8284C"/>
    <w:rsid w:val="00FA1649"/>
    <w:rsid w:val="00FB130E"/>
    <w:rsid w:val="00FB30A3"/>
    <w:rsid w:val="00FC6D70"/>
    <w:rsid w:val="00FE1DE6"/>
    <w:rsid w:val="00FF081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6888D"/>
  <w15:docId w15:val="{EFDBC9E4-A765-4845-B04F-BEB3AEA9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ABB"/>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2C3ABB"/>
    <w:pPr>
      <w:ind w:right="1034"/>
      <w:jc w:val="center"/>
      <w:outlineLvl w:val="0"/>
    </w:pPr>
    <w:rPr>
      <w:sz w:val="24"/>
      <w:szCs w:val="24"/>
    </w:rPr>
  </w:style>
  <w:style w:type="paragraph" w:styleId="Heading2">
    <w:name w:val="heading 2"/>
    <w:basedOn w:val="Normal"/>
    <w:link w:val="Heading2Char"/>
    <w:uiPriority w:val="9"/>
    <w:unhideWhenUsed/>
    <w:qFormat/>
    <w:rsid w:val="002C3ABB"/>
    <w:pPr>
      <w:numPr>
        <w:ilvl w:val="1"/>
        <w:numId w:val="11"/>
      </w:numPr>
      <w:outlineLvl w:val="1"/>
    </w:pPr>
    <w:rPr>
      <w:sz w:val="24"/>
      <w:szCs w:val="24"/>
    </w:rPr>
  </w:style>
  <w:style w:type="paragraph" w:styleId="Heading3">
    <w:name w:val="heading 3"/>
    <w:basedOn w:val="Normal"/>
    <w:link w:val="Heading3Char"/>
    <w:uiPriority w:val="9"/>
    <w:unhideWhenUsed/>
    <w:qFormat/>
    <w:rsid w:val="002C3ABB"/>
    <w:pPr>
      <w:numPr>
        <w:ilvl w:val="2"/>
        <w:numId w:val="11"/>
      </w:numPr>
      <w:outlineLvl w:val="2"/>
    </w:pPr>
    <w:rPr>
      <w:b/>
      <w:bCs/>
    </w:rPr>
  </w:style>
  <w:style w:type="paragraph" w:styleId="Heading4">
    <w:name w:val="heading 4"/>
    <w:basedOn w:val="Normal"/>
    <w:link w:val="Heading4Char"/>
    <w:uiPriority w:val="9"/>
    <w:unhideWhenUsed/>
    <w:qFormat/>
    <w:rsid w:val="002C3ABB"/>
    <w:pPr>
      <w:numPr>
        <w:ilvl w:val="3"/>
        <w:numId w:val="11"/>
      </w:numPr>
      <w:spacing w:before="24"/>
      <w:jc w:val="center"/>
      <w:outlineLvl w:val="3"/>
    </w:pPr>
    <w:rPr>
      <w:b/>
      <w:bCs/>
      <w:sz w:val="21"/>
      <w:szCs w:val="21"/>
    </w:rPr>
  </w:style>
  <w:style w:type="paragraph" w:styleId="Heading5">
    <w:name w:val="heading 5"/>
    <w:basedOn w:val="Normal"/>
    <w:link w:val="Heading5Char"/>
    <w:uiPriority w:val="9"/>
    <w:unhideWhenUsed/>
    <w:qFormat/>
    <w:rsid w:val="002C3ABB"/>
    <w:pPr>
      <w:numPr>
        <w:ilvl w:val="4"/>
        <w:numId w:val="11"/>
      </w:numPr>
      <w:jc w:val="center"/>
      <w:outlineLvl w:val="4"/>
    </w:pPr>
    <w:rPr>
      <w:b/>
      <w:bCs/>
      <w:sz w:val="20"/>
      <w:szCs w:val="20"/>
    </w:rPr>
  </w:style>
  <w:style w:type="paragraph" w:styleId="Heading6">
    <w:name w:val="heading 6"/>
    <w:basedOn w:val="Normal"/>
    <w:link w:val="Heading6Char"/>
    <w:uiPriority w:val="9"/>
    <w:unhideWhenUsed/>
    <w:qFormat/>
    <w:rsid w:val="002C3ABB"/>
    <w:pPr>
      <w:numPr>
        <w:ilvl w:val="5"/>
        <w:numId w:val="11"/>
      </w:numPr>
      <w:jc w:val="both"/>
      <w:outlineLvl w:val="5"/>
    </w:pPr>
    <w:rPr>
      <w:b/>
      <w:bCs/>
      <w:sz w:val="20"/>
      <w:szCs w:val="20"/>
    </w:rPr>
  </w:style>
  <w:style w:type="paragraph" w:styleId="Heading7">
    <w:name w:val="heading 7"/>
    <w:basedOn w:val="Normal"/>
    <w:next w:val="Normal"/>
    <w:link w:val="Heading7Char"/>
    <w:uiPriority w:val="9"/>
    <w:semiHidden/>
    <w:unhideWhenUsed/>
    <w:qFormat/>
    <w:rsid w:val="000E3D06"/>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E3D06"/>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3D06"/>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ABB"/>
    <w:rPr>
      <w:rFonts w:ascii="Arial" w:eastAsia="Arial" w:hAnsi="Arial" w:cs="Arial"/>
      <w:sz w:val="24"/>
      <w:szCs w:val="24"/>
    </w:rPr>
  </w:style>
  <w:style w:type="character" w:customStyle="1" w:styleId="Heading2Char">
    <w:name w:val="Heading 2 Char"/>
    <w:basedOn w:val="DefaultParagraphFont"/>
    <w:link w:val="Heading2"/>
    <w:uiPriority w:val="9"/>
    <w:rsid w:val="002C3ABB"/>
    <w:rPr>
      <w:rFonts w:ascii="Arial" w:eastAsia="Arial" w:hAnsi="Arial" w:cs="Arial"/>
      <w:sz w:val="24"/>
      <w:szCs w:val="24"/>
    </w:rPr>
  </w:style>
  <w:style w:type="character" w:customStyle="1" w:styleId="Heading3Char">
    <w:name w:val="Heading 3 Char"/>
    <w:basedOn w:val="DefaultParagraphFont"/>
    <w:link w:val="Heading3"/>
    <w:uiPriority w:val="9"/>
    <w:rsid w:val="002C3ABB"/>
    <w:rPr>
      <w:rFonts w:ascii="Arial" w:eastAsia="Arial" w:hAnsi="Arial" w:cs="Arial"/>
      <w:b/>
      <w:bCs/>
    </w:rPr>
  </w:style>
  <w:style w:type="character" w:customStyle="1" w:styleId="Heading4Char">
    <w:name w:val="Heading 4 Char"/>
    <w:basedOn w:val="DefaultParagraphFont"/>
    <w:link w:val="Heading4"/>
    <w:uiPriority w:val="9"/>
    <w:rsid w:val="002C3ABB"/>
    <w:rPr>
      <w:rFonts w:ascii="Arial" w:eastAsia="Arial" w:hAnsi="Arial" w:cs="Arial"/>
      <w:b/>
      <w:bCs/>
      <w:sz w:val="21"/>
      <w:szCs w:val="21"/>
    </w:rPr>
  </w:style>
  <w:style w:type="character" w:customStyle="1" w:styleId="Heading5Char">
    <w:name w:val="Heading 5 Char"/>
    <w:basedOn w:val="DefaultParagraphFont"/>
    <w:link w:val="Heading5"/>
    <w:uiPriority w:val="9"/>
    <w:rsid w:val="002C3ABB"/>
    <w:rPr>
      <w:rFonts w:ascii="Arial" w:eastAsia="Arial" w:hAnsi="Arial" w:cs="Arial"/>
      <w:b/>
      <w:bCs/>
      <w:sz w:val="20"/>
      <w:szCs w:val="20"/>
    </w:rPr>
  </w:style>
  <w:style w:type="character" w:customStyle="1" w:styleId="Heading6Char">
    <w:name w:val="Heading 6 Char"/>
    <w:basedOn w:val="DefaultParagraphFont"/>
    <w:link w:val="Heading6"/>
    <w:uiPriority w:val="9"/>
    <w:rsid w:val="002C3ABB"/>
    <w:rPr>
      <w:rFonts w:ascii="Arial" w:eastAsia="Arial" w:hAnsi="Arial" w:cs="Arial"/>
      <w:b/>
      <w:bCs/>
      <w:sz w:val="20"/>
      <w:szCs w:val="20"/>
    </w:rPr>
  </w:style>
  <w:style w:type="table" w:customStyle="1" w:styleId="TableNormal1">
    <w:name w:val="Table Normal1"/>
    <w:uiPriority w:val="2"/>
    <w:semiHidden/>
    <w:unhideWhenUsed/>
    <w:qFormat/>
    <w:rsid w:val="002C3A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2C3ABB"/>
    <w:pPr>
      <w:jc w:val="both"/>
    </w:pPr>
    <w:rPr>
      <w:sz w:val="20"/>
      <w:szCs w:val="20"/>
    </w:rPr>
  </w:style>
  <w:style w:type="character" w:customStyle="1" w:styleId="BodyTextChar">
    <w:name w:val="Body Text Char"/>
    <w:basedOn w:val="DefaultParagraphFont"/>
    <w:link w:val="BodyText"/>
    <w:uiPriority w:val="1"/>
    <w:rsid w:val="002C3ABB"/>
    <w:rPr>
      <w:rFonts w:ascii="Arial" w:eastAsia="Arial" w:hAnsi="Arial" w:cs="Arial"/>
      <w:sz w:val="20"/>
      <w:szCs w:val="20"/>
    </w:rPr>
  </w:style>
  <w:style w:type="paragraph" w:styleId="ListParagraph">
    <w:name w:val="List Paragraph"/>
    <w:basedOn w:val="Normal"/>
    <w:uiPriority w:val="1"/>
    <w:qFormat/>
    <w:rsid w:val="002C3ABB"/>
    <w:pPr>
      <w:ind w:left="964" w:firstLine="386"/>
      <w:jc w:val="both"/>
    </w:pPr>
  </w:style>
  <w:style w:type="paragraph" w:customStyle="1" w:styleId="TableParagraph">
    <w:name w:val="Table Paragraph"/>
    <w:basedOn w:val="Normal"/>
    <w:uiPriority w:val="1"/>
    <w:qFormat/>
    <w:rsid w:val="002C3ABB"/>
  </w:style>
  <w:style w:type="paragraph" w:styleId="Header">
    <w:name w:val="header"/>
    <w:basedOn w:val="Normal"/>
    <w:link w:val="HeaderChar"/>
    <w:uiPriority w:val="99"/>
    <w:unhideWhenUsed/>
    <w:rsid w:val="001550D0"/>
    <w:pPr>
      <w:tabs>
        <w:tab w:val="center" w:pos="4513"/>
        <w:tab w:val="right" w:pos="9026"/>
      </w:tabs>
    </w:pPr>
  </w:style>
  <w:style w:type="character" w:customStyle="1" w:styleId="HeaderChar">
    <w:name w:val="Header Char"/>
    <w:basedOn w:val="DefaultParagraphFont"/>
    <w:link w:val="Header"/>
    <w:uiPriority w:val="99"/>
    <w:rsid w:val="001550D0"/>
    <w:rPr>
      <w:rFonts w:ascii="Arial" w:eastAsia="Arial" w:hAnsi="Arial" w:cs="Arial"/>
    </w:rPr>
  </w:style>
  <w:style w:type="paragraph" w:styleId="Footer">
    <w:name w:val="footer"/>
    <w:basedOn w:val="Normal"/>
    <w:link w:val="FooterChar"/>
    <w:uiPriority w:val="99"/>
    <w:unhideWhenUsed/>
    <w:rsid w:val="001550D0"/>
    <w:pPr>
      <w:tabs>
        <w:tab w:val="center" w:pos="4513"/>
        <w:tab w:val="right" w:pos="9026"/>
      </w:tabs>
    </w:pPr>
  </w:style>
  <w:style w:type="character" w:customStyle="1" w:styleId="FooterChar">
    <w:name w:val="Footer Char"/>
    <w:basedOn w:val="DefaultParagraphFont"/>
    <w:link w:val="Footer"/>
    <w:uiPriority w:val="99"/>
    <w:rsid w:val="001550D0"/>
    <w:rPr>
      <w:rFonts w:ascii="Arial" w:eastAsia="Arial" w:hAnsi="Arial" w:cs="Arial"/>
    </w:rPr>
  </w:style>
  <w:style w:type="character" w:customStyle="1" w:styleId="Heading7Char">
    <w:name w:val="Heading 7 Char"/>
    <w:basedOn w:val="DefaultParagraphFont"/>
    <w:link w:val="Heading7"/>
    <w:uiPriority w:val="9"/>
    <w:semiHidden/>
    <w:rsid w:val="000E3D0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E3D0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E3D06"/>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5915EB"/>
    <w:rPr>
      <w:rFonts w:ascii="Tahoma" w:hAnsi="Tahoma" w:cs="Tahoma"/>
      <w:sz w:val="16"/>
      <w:szCs w:val="16"/>
    </w:rPr>
  </w:style>
  <w:style w:type="character" w:customStyle="1" w:styleId="BalloonTextChar">
    <w:name w:val="Balloon Text Char"/>
    <w:basedOn w:val="DefaultParagraphFont"/>
    <w:link w:val="BalloonText"/>
    <w:uiPriority w:val="99"/>
    <w:semiHidden/>
    <w:rsid w:val="005915EB"/>
    <w:rPr>
      <w:rFonts w:ascii="Tahoma" w:eastAsia="Arial" w:hAnsi="Tahoma" w:cs="Tahoma"/>
      <w:sz w:val="16"/>
      <w:szCs w:val="16"/>
    </w:rPr>
  </w:style>
  <w:style w:type="paragraph" w:styleId="TOCHeading">
    <w:name w:val="TOC Heading"/>
    <w:basedOn w:val="Heading1"/>
    <w:next w:val="Normal"/>
    <w:uiPriority w:val="39"/>
    <w:unhideWhenUsed/>
    <w:qFormat/>
    <w:rsid w:val="0016309E"/>
    <w:pPr>
      <w:keepNext/>
      <w:keepLines/>
      <w:widowControl/>
      <w:autoSpaceDE/>
      <w:autoSpaceDN/>
      <w:spacing w:before="240" w:line="259" w:lineRule="auto"/>
      <w:ind w:right="0"/>
      <w:jc w:val="left"/>
      <w:outlineLvl w:val="9"/>
    </w:pPr>
    <w:rPr>
      <w:rFonts w:asciiTheme="majorHAnsi" w:eastAsiaTheme="majorEastAsia" w:hAnsiTheme="majorHAnsi" w:cstheme="majorBidi"/>
      <w:color w:val="2F5496" w:themeColor="accent1" w:themeShade="BF"/>
      <w:sz w:val="32"/>
      <w:szCs w:val="32"/>
      <w:lang w:eastAsia="ro-RO"/>
    </w:rPr>
  </w:style>
  <w:style w:type="paragraph" w:styleId="TOC1">
    <w:name w:val="toc 1"/>
    <w:basedOn w:val="Normal"/>
    <w:next w:val="Normal"/>
    <w:autoRedefine/>
    <w:uiPriority w:val="39"/>
    <w:unhideWhenUsed/>
    <w:rsid w:val="0016309E"/>
    <w:pPr>
      <w:spacing w:after="100"/>
    </w:pPr>
  </w:style>
  <w:style w:type="character" w:styleId="Hyperlink">
    <w:name w:val="Hyperlink"/>
    <w:basedOn w:val="DefaultParagraphFont"/>
    <w:uiPriority w:val="99"/>
    <w:unhideWhenUsed/>
    <w:rsid w:val="001630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85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32567-FEC8-409C-8711-54050D05D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9486</Words>
  <Characters>54074</Characters>
  <Application>Microsoft Office Word</Application>
  <DocSecurity>0</DocSecurity>
  <Lines>450</Lines>
  <Paragraphs>126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Traian Hulea</dc:creator>
  <cp:keywords/>
  <dc:description/>
  <cp:lastModifiedBy>Mariana</cp:lastModifiedBy>
  <cp:revision>4</cp:revision>
  <dcterms:created xsi:type="dcterms:W3CDTF">2023-02-13T17:01:00Z</dcterms:created>
  <dcterms:modified xsi:type="dcterms:W3CDTF">2023-02-13T17:36:00Z</dcterms:modified>
</cp:coreProperties>
</file>