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0C59" w14:textId="7DA685EB" w:rsidR="00DE08D3" w:rsidRPr="00DE08D3" w:rsidRDefault="00DE08D3" w:rsidP="00DE08D3">
      <w:pPr>
        <w:pStyle w:val="Bodytext20"/>
        <w:shd w:val="clear" w:color="auto" w:fill="auto"/>
        <w:spacing w:before="0" w:after="550" w:line="220" w:lineRule="exact"/>
        <w:ind w:firstLine="0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Anexa nr. </w:t>
      </w:r>
      <w:r w:rsidR="00BE5282">
        <w:rPr>
          <w:rFonts w:ascii="Segoe UI" w:hAnsi="Segoe UI" w:cs="Segoe UI"/>
          <w:color w:val="000000"/>
          <w:lang w:val="ro-RO" w:eastAsia="ro-RO" w:bidi="ro-RO"/>
        </w:rPr>
        <w:t>4</w:t>
      </w:r>
    </w:p>
    <w:p w14:paraId="54AB9D7B" w14:textId="39F9ED64" w:rsidR="00DE08D3" w:rsidRPr="00DE08D3" w:rsidRDefault="00DE08D3" w:rsidP="00DE08D3">
      <w:pPr>
        <w:pStyle w:val="Bodytext40"/>
        <w:shd w:val="clear" w:color="auto" w:fill="auto"/>
        <w:spacing w:before="0" w:after="106" w:line="230" w:lineRule="exact"/>
        <w:jc w:val="center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CONTRACT DE DELEGARE A GESTIUNII </w:t>
      </w:r>
    </w:p>
    <w:p w14:paraId="696563E7" w14:textId="042C7E67" w:rsidR="00DE08D3" w:rsidRPr="00DE08D3" w:rsidRDefault="00DE08D3" w:rsidP="00DE08D3">
      <w:pPr>
        <w:pStyle w:val="Bodytext70"/>
        <w:shd w:val="clear" w:color="auto" w:fill="auto"/>
        <w:spacing w:after="102" w:line="80" w:lineRule="exact"/>
        <w:ind w:left="3620"/>
        <w:jc w:val="center"/>
        <w:rPr>
          <w:rFonts w:ascii="Segoe UI" w:hAnsi="Segoe UI" w:cs="Segoe UI"/>
        </w:rPr>
      </w:pPr>
    </w:p>
    <w:p w14:paraId="71B68B14" w14:textId="51D819A5" w:rsidR="00DE08D3" w:rsidRPr="00DE08D3" w:rsidRDefault="00DE08D3" w:rsidP="00DE08D3">
      <w:pPr>
        <w:pStyle w:val="Bodytext40"/>
        <w:shd w:val="clear" w:color="auto" w:fill="auto"/>
        <w:spacing w:before="0" w:after="68" w:line="230" w:lineRule="exact"/>
        <w:jc w:val="center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pentru gestionarea câinilor fără stăpân din comuna Clinceni</w:t>
      </w:r>
    </w:p>
    <w:p w14:paraId="03026944" w14:textId="795E6B64" w:rsidR="00DE08D3" w:rsidRPr="00DE08D3" w:rsidRDefault="00DE08D3" w:rsidP="00DE08D3">
      <w:pPr>
        <w:pStyle w:val="Bodytext40"/>
        <w:shd w:val="clear" w:color="auto" w:fill="auto"/>
        <w:spacing w:before="0" w:after="445" w:line="230" w:lineRule="exact"/>
        <w:jc w:val="center"/>
        <w:rPr>
          <w:rFonts w:ascii="Segoe UI" w:hAnsi="Segoe UI" w:cs="Segoe UI"/>
        </w:rPr>
      </w:pPr>
    </w:p>
    <w:p w14:paraId="55D96209" w14:textId="0B1A67CE" w:rsidR="00DE08D3" w:rsidRPr="00DE08D3" w:rsidRDefault="00DE08D3" w:rsidP="00DE08D3">
      <w:pPr>
        <w:pStyle w:val="Bodytext40"/>
        <w:shd w:val="clear" w:color="auto" w:fill="auto"/>
        <w:spacing w:before="0" w:after="0" w:line="230" w:lineRule="exact"/>
        <w:jc w:val="both"/>
        <w:rPr>
          <w:rFonts w:ascii="Segoe UI" w:hAnsi="Segoe UI" w:cs="Segoe UI"/>
          <w:color w:val="000000"/>
          <w:lang w:val="ro-RO" w:eastAsia="ro-RO" w:bidi="ro-RO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CAPITOLUL I PĂRŢI CONTRACTANTE</w:t>
      </w:r>
    </w:p>
    <w:p w14:paraId="0F0CF12D" w14:textId="77777777" w:rsidR="00DE08D3" w:rsidRPr="00DE08D3" w:rsidRDefault="00DE08D3" w:rsidP="00DE08D3">
      <w:pPr>
        <w:pStyle w:val="Bodytext40"/>
        <w:shd w:val="clear" w:color="auto" w:fill="auto"/>
        <w:spacing w:before="0" w:after="0" w:line="230" w:lineRule="exact"/>
        <w:jc w:val="both"/>
        <w:rPr>
          <w:rFonts w:ascii="Segoe UI" w:hAnsi="Segoe UI" w:cs="Segoe UI"/>
        </w:rPr>
      </w:pPr>
    </w:p>
    <w:p w14:paraId="10E4398A" w14:textId="300D58F4" w:rsidR="00DE08D3" w:rsidRPr="00DE08D3" w:rsidRDefault="00DE08D3" w:rsidP="00DE08D3">
      <w:pPr>
        <w:pStyle w:val="Tableofcontents0"/>
        <w:shd w:val="clear" w:color="auto" w:fill="auto"/>
        <w:tabs>
          <w:tab w:val="left" w:leader="dot" w:pos="1259"/>
          <w:tab w:val="left" w:leader="dot" w:pos="3086"/>
          <w:tab w:val="left" w:leader="dot" w:pos="3950"/>
          <w:tab w:val="left" w:leader="dot" w:pos="4673"/>
          <w:tab w:val="left" w:leader="dot" w:pos="6226"/>
          <w:tab w:val="left" w:leader="dot" w:pos="7411"/>
          <w:tab w:val="left" w:leader="dot" w:pos="8580"/>
        </w:tabs>
        <w:spacing w:before="0"/>
        <w:rPr>
          <w:rFonts w:ascii="Segoe UI" w:hAnsi="Segoe UI" w:cs="Segoe UI"/>
        </w:rPr>
      </w:pPr>
      <w:r w:rsidRPr="00DE08D3">
        <w:rPr>
          <w:rFonts w:ascii="Segoe UI" w:hAnsi="Segoe UI" w:cs="Segoe UI"/>
        </w:rPr>
        <w:fldChar w:fldCharType="begin"/>
      </w:r>
      <w:r w:rsidRPr="00DE08D3">
        <w:rPr>
          <w:rFonts w:ascii="Segoe UI" w:hAnsi="Segoe UI" w:cs="Segoe UI"/>
        </w:rPr>
        <w:instrText xml:space="preserve"> TOC \o "1-5" \h \z </w:instrText>
      </w:r>
      <w:r w:rsidRPr="00DE08D3">
        <w:rPr>
          <w:rFonts w:ascii="Segoe UI" w:hAnsi="Segoe UI" w:cs="Segoe UI"/>
        </w:rPr>
        <w:fldChar w:fldCharType="separate"/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cu sediul în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str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nr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judeţul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C.I.F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tel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</w:t>
      </w:r>
    </w:p>
    <w:p w14:paraId="1E803003" w14:textId="77777777" w:rsidR="00DE08D3" w:rsidRPr="00DE08D3" w:rsidRDefault="00DE08D3" w:rsidP="00DE08D3">
      <w:pPr>
        <w:pStyle w:val="Tableofcontents0"/>
        <w:shd w:val="clear" w:color="auto" w:fill="auto"/>
        <w:tabs>
          <w:tab w:val="left" w:leader="dot" w:pos="1259"/>
          <w:tab w:val="left" w:leader="dot" w:pos="3950"/>
          <w:tab w:val="left" w:leader="dot" w:pos="8580"/>
        </w:tabs>
        <w:spacing w:before="0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fax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,cont IBAN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deschis la Trezoreria , reprezentată prin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-</w:t>
      </w:r>
    </w:p>
    <w:p w14:paraId="36BEA481" w14:textId="77777777" w:rsidR="00DE08D3" w:rsidRPr="00DE08D3" w:rsidRDefault="00DE08D3" w:rsidP="00DE08D3">
      <w:pPr>
        <w:pStyle w:val="Tableofcontents0"/>
        <w:shd w:val="clear" w:color="auto" w:fill="auto"/>
        <w:spacing w:before="0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primar, în calitate de BENEFICIAR,</w:t>
      </w:r>
    </w:p>
    <w:p w14:paraId="4AB9B24B" w14:textId="77777777" w:rsidR="00DE08D3" w:rsidRPr="00DE08D3" w:rsidRDefault="00DE08D3" w:rsidP="00DE08D3">
      <w:pPr>
        <w:pStyle w:val="Tableofcontents0"/>
        <w:shd w:val="clear" w:color="auto" w:fill="auto"/>
        <w:spacing w:before="0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</w:p>
    <w:p w14:paraId="50F9C162" w14:textId="5F2435D8" w:rsidR="00DE08D3" w:rsidRPr="00DE08D3" w:rsidRDefault="00DE08D3" w:rsidP="00DE08D3">
      <w:pPr>
        <w:pStyle w:val="Tableofcontents0"/>
        <w:shd w:val="clear" w:color="auto" w:fill="auto"/>
        <w:tabs>
          <w:tab w:val="left" w:leader="dot" w:pos="2842"/>
          <w:tab w:val="left" w:leader="dot" w:pos="4673"/>
          <w:tab w:val="left" w:leader="dot" w:pos="5479"/>
          <w:tab w:val="left" w:leader="dot" w:pos="6226"/>
          <w:tab w:val="left" w:leader="dot" w:pos="7709"/>
          <w:tab w:val="left" w:leader="dot" w:pos="8914"/>
        </w:tabs>
        <w:spacing w:before="0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SC /Asociaţia/Fund aţi a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cu sediul în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str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nr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judeţul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C.I.F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</w:t>
      </w:r>
      <w:r w:rsidRPr="00DE08D3">
        <w:rPr>
          <w:rFonts w:ascii="Segoe UI" w:hAnsi="Segoe UI" w:cs="Segoe UI"/>
        </w:rPr>
        <w:fldChar w:fldCharType="end"/>
      </w:r>
    </w:p>
    <w:p w14:paraId="187CBA26" w14:textId="77777777" w:rsidR="00DE08D3" w:rsidRPr="00DE08D3" w:rsidRDefault="00DE08D3" w:rsidP="00DE08D3">
      <w:pPr>
        <w:pStyle w:val="Bodytext20"/>
        <w:shd w:val="clear" w:color="auto" w:fill="auto"/>
        <w:tabs>
          <w:tab w:val="left" w:leader="dot" w:pos="1259"/>
          <w:tab w:val="left" w:leader="dot" w:pos="2582"/>
          <w:tab w:val="left" w:leader="dot" w:pos="5479"/>
          <w:tab w:val="left" w:leader="dot" w:pos="7411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tel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fax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cont bancar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, deschis la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 xml:space="preserve"> , reprezentată prin</w:t>
      </w:r>
    </w:p>
    <w:p w14:paraId="03FE0CB7" w14:textId="77777777" w:rsidR="00DE08D3" w:rsidRPr="00DE08D3" w:rsidRDefault="00DE08D3" w:rsidP="00DE08D3">
      <w:pPr>
        <w:pStyle w:val="Bodytext20"/>
        <w:shd w:val="clear" w:color="auto" w:fill="auto"/>
        <w:tabs>
          <w:tab w:val="left" w:leader="dot" w:pos="898"/>
        </w:tabs>
        <w:spacing w:before="0" w:after="506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ab/>
        <w:t xml:space="preserve">în calitate de PRESTATOR, a intervenit prezentul contract în următoarele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condiţii</w:t>
      </w:r>
      <w:proofErr w:type="spellEnd"/>
    </w:p>
    <w:p w14:paraId="443A71D7" w14:textId="77777777" w:rsidR="00DE08D3" w:rsidRPr="00DE08D3" w:rsidRDefault="00DE08D3" w:rsidP="00DE08D3">
      <w:pPr>
        <w:pStyle w:val="Bodytext40"/>
        <w:shd w:val="clear" w:color="auto" w:fill="auto"/>
        <w:spacing w:before="0" w:after="0" w:line="230" w:lineRule="exact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CAPITOLUL II DISPOZIŢII SPECIALE</w:t>
      </w:r>
    </w:p>
    <w:p w14:paraId="112E2923" w14:textId="77777777" w:rsidR="00DE08D3" w:rsidRPr="00DE08D3" w:rsidRDefault="00DE08D3" w:rsidP="00DE08D3">
      <w:pPr>
        <w:pStyle w:val="Bodytext70"/>
        <w:shd w:val="clear" w:color="auto" w:fill="auto"/>
        <w:spacing w:after="0" w:line="80" w:lineRule="exact"/>
        <w:ind w:left="222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i</w:t>
      </w:r>
    </w:p>
    <w:p w14:paraId="32ECEA00" w14:textId="77777777" w:rsidR="00DE08D3" w:rsidRPr="00DE08D3" w:rsidRDefault="00DE08D3" w:rsidP="00DE08D3">
      <w:pPr>
        <w:pStyle w:val="Bodytext40"/>
        <w:shd w:val="clear" w:color="auto" w:fill="auto"/>
        <w:spacing w:before="0" w:after="0" w:line="408" w:lineRule="exact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Obiectul contractului</w:t>
      </w:r>
    </w:p>
    <w:p w14:paraId="4E4181E7" w14:textId="4B1C7971" w:rsidR="00DE08D3" w:rsidRPr="00DE08D3" w:rsidRDefault="00DE08D3" w:rsidP="00916B0A">
      <w:pPr>
        <w:pStyle w:val="Bodytext20"/>
        <w:shd w:val="clear" w:color="auto" w:fill="auto"/>
        <w:tabs>
          <w:tab w:val="left" w:leader="dot" w:pos="8580"/>
        </w:tabs>
        <w:spacing w:before="0" w:after="0" w:line="408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Art.2 Obiectul contractului îl constituie gestionarea câinilor fără stăpân din comuna</w:t>
      </w:r>
      <w:r w:rsidR="00916B0A">
        <w:rPr>
          <w:rFonts w:ascii="Segoe UI" w:hAnsi="Segoe UI" w:cs="Segoe UI"/>
          <w:color w:val="000000"/>
          <w:lang w:val="ro-RO" w:eastAsia="ro-RO" w:bidi="ro-RO"/>
        </w:rPr>
        <w:t xml:space="preserve"> Clinceni </w:t>
      </w:r>
      <w:r w:rsidRPr="00DE08D3">
        <w:rPr>
          <w:rFonts w:ascii="Segoe UI" w:hAnsi="Segoe UI" w:cs="Segoe UI"/>
          <w:color w:val="000000"/>
          <w:lang w:val="ro-RO" w:eastAsia="ro-RO" w:bidi="ro-RO"/>
        </w:rPr>
        <w:t>de către</w:t>
      </w:r>
      <w:r w:rsidR="00916B0A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</w:r>
      <w:r w:rsidR="00916B0A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anume:</w:t>
      </w:r>
    </w:p>
    <w:p w14:paraId="42215A74" w14:textId="77777777" w:rsidR="00DE08D3" w:rsidRPr="00DE08D3" w:rsidRDefault="00DE08D3" w:rsidP="00DE08D3">
      <w:pPr>
        <w:pStyle w:val="Bodytext20"/>
        <w:numPr>
          <w:ilvl w:val="0"/>
          <w:numId w:val="2"/>
        </w:numPr>
        <w:shd w:val="clear" w:color="auto" w:fill="auto"/>
        <w:tabs>
          <w:tab w:val="left" w:pos="354"/>
          <w:tab w:val="left" w:leader="dot" w:pos="8580"/>
        </w:tabs>
        <w:spacing w:before="0" w:after="0" w:line="408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Capturarea câinilor fără stăpân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transportarea acestora la adăpostul privat al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</w:r>
    </w:p>
    <w:p w14:paraId="1497DE53" w14:textId="77777777" w:rsidR="00DE08D3" w:rsidRPr="00DE08D3" w:rsidRDefault="00DE08D3" w:rsidP="00DE08D3">
      <w:pPr>
        <w:pStyle w:val="Bodytext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0" w:line="408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Preluarea, înregistrarea, consultarea, trierea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adăpostirea câinilor fără stăpân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duşi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la adăpost se va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desfăşura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într-un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spaţiu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destinat acestei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activităţi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unde se vor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desfăşura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activităţile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microcipare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deparazitare, vaccinare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înregistrarea lor într-o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evidenţă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unică;</w:t>
      </w:r>
    </w:p>
    <w:p w14:paraId="2138C2E3" w14:textId="77777777" w:rsidR="00DE08D3" w:rsidRPr="00DE08D3" w:rsidRDefault="00DE08D3" w:rsidP="00DE08D3">
      <w:pPr>
        <w:pStyle w:val="Body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after="0" w:line="408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Hrănirea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îngrijirea câinilor fără stăpân 14 zile lucrătoare în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adapost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.</w:t>
      </w:r>
    </w:p>
    <w:p w14:paraId="27A47F20" w14:textId="0AFE9599" w:rsidR="00DE08D3" w:rsidRPr="00DE08D3" w:rsidRDefault="00DE08D3" w:rsidP="00DE08D3">
      <w:pPr>
        <w:pStyle w:val="Bodytext20"/>
        <w:numPr>
          <w:ilvl w:val="0"/>
          <w:numId w:val="2"/>
        </w:numPr>
        <w:shd w:val="clear" w:color="auto" w:fill="auto"/>
        <w:tabs>
          <w:tab w:val="left" w:pos="354"/>
          <w:tab w:val="left" w:leader="dot" w:pos="7267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Transportul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cainilor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-sa transporte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cainii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capturaţi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la Adăpostul privat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conform contractului de</w:t>
      </w:r>
      <w:r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 w:rsidRPr="00DE08D3">
        <w:rPr>
          <w:rFonts w:ascii="Segoe UI" w:hAnsi="Segoe UI" w:cs="Segoe UI"/>
          <w:color w:val="000000"/>
          <w:lang w:val="ro-RO" w:eastAsia="ro-RO" w:bidi="ro-RO"/>
        </w:rPr>
        <w:t>prestări servicii si parteneriat.</w:t>
      </w:r>
      <w:r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faca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promovarea câinilor in vederea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adopţiilor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acestora si sa 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mentina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obligatoriu in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adapost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14 zile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lucratoare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.</w:t>
      </w:r>
    </w:p>
    <w:p w14:paraId="6CADC17E" w14:textId="1A097DA1" w:rsidR="00DE08D3" w:rsidRPr="00DE08D3" w:rsidRDefault="00916B0A" w:rsidP="00DE08D3">
      <w:pPr>
        <w:pStyle w:val="Bodytext20"/>
        <w:numPr>
          <w:ilvl w:val="0"/>
          <w:numId w:val="2"/>
        </w:numPr>
        <w:shd w:val="clear" w:color="auto" w:fill="auto"/>
        <w:tabs>
          <w:tab w:val="left" w:pos="363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Câinii</w:t>
      </w:r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nerevendicati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sau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neadoptati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dupa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14 zile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lucratoare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se vor eutanasia.</w:t>
      </w:r>
      <w:r w:rsid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Eutanasierea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 w:rsidRPr="00DE08D3">
        <w:rPr>
          <w:rFonts w:ascii="Segoe UI" w:hAnsi="Segoe UI" w:cs="Segoe UI"/>
          <w:color w:val="000000"/>
          <w:lang w:val="ro-RO" w:eastAsia="ro-RO" w:bidi="ro-RO"/>
        </w:rPr>
        <w:t>câinilor</w:t>
      </w:r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se va face in baza unei DECIZII DE EUTANASIERE semnata de un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imputrnicit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al primarului comunei de unde se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captureaza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acesti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caini</w:t>
      </w:r>
      <w:proofErr w:type="spellEnd"/>
      <w:r w:rsidR="00DE08D3" w:rsidRPr="00DE08D3">
        <w:rPr>
          <w:rFonts w:ascii="Segoe UI" w:hAnsi="Segoe UI" w:cs="Segoe UI"/>
          <w:color w:val="000000"/>
          <w:lang w:val="ro-RO" w:eastAsia="ro-RO" w:bidi="ro-RO"/>
        </w:rPr>
        <w:t>.</w:t>
      </w:r>
    </w:p>
    <w:p w14:paraId="60E4FAEE" w14:textId="2F3228C1" w:rsidR="00DE08D3" w:rsidRPr="00DE08D3" w:rsidRDefault="00DE08D3" w:rsidP="00DE08D3">
      <w:pPr>
        <w:pStyle w:val="Bodytext20"/>
        <w:numPr>
          <w:ilvl w:val="0"/>
          <w:numId w:val="2"/>
        </w:numPr>
        <w:shd w:val="clear" w:color="auto" w:fill="auto"/>
        <w:tabs>
          <w:tab w:val="left" w:pos="406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lastRenderedPageBreak/>
        <w:t>Cainii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capturati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vor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ramane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in proprietatea Consiliului Local al comunei </w:t>
      </w:r>
      <w:r>
        <w:rPr>
          <w:rFonts w:ascii="Segoe UI" w:hAnsi="Segoe UI" w:cs="Segoe UI"/>
          <w:color w:val="000000"/>
          <w:lang w:val="ro-RO" w:eastAsia="ro-RO" w:bidi="ro-RO"/>
        </w:rPr>
        <w:t>Clinceni</w:t>
      </w: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pana la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revendicarea,adoptia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sau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eutanasierea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acestora.</w:t>
      </w:r>
    </w:p>
    <w:p w14:paraId="4B7B558D" w14:textId="77777777" w:rsidR="00DE08D3" w:rsidRPr="00DE08D3" w:rsidRDefault="00DE08D3" w:rsidP="00DE08D3">
      <w:pPr>
        <w:pStyle w:val="Heading10"/>
        <w:keepNext/>
        <w:keepLines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bookmarkStart w:id="0" w:name="bookmark4"/>
      <w:r w:rsidRPr="00DE08D3">
        <w:rPr>
          <w:rFonts w:ascii="Segoe UI" w:hAnsi="Segoe UI" w:cs="Segoe UI"/>
          <w:color w:val="000000"/>
          <w:lang w:val="ro-RO" w:eastAsia="ro-RO" w:bidi="ro-RO"/>
        </w:rPr>
        <w:t>Obiective</w:t>
      </w:r>
      <w:bookmarkEnd w:id="0"/>
    </w:p>
    <w:p w14:paraId="558DDAF0" w14:textId="77777777" w:rsidR="00DE08D3" w:rsidRPr="00DE08D3" w:rsidRDefault="00DE08D3" w:rsidP="00DE08D3">
      <w:pPr>
        <w:pStyle w:val="Heading10"/>
        <w:keepNext/>
        <w:keepLines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bookmarkStart w:id="1" w:name="bookmark5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Art.3 Obiectivele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autorităţii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contractante:</w:t>
      </w:r>
      <w:bookmarkEnd w:id="1"/>
    </w:p>
    <w:p w14:paraId="3E15056D" w14:textId="77777777" w:rsidR="00DE08D3" w:rsidRPr="00DE08D3" w:rsidRDefault="00DE08D3" w:rsidP="00DE08D3">
      <w:pPr>
        <w:pStyle w:val="Bodytext80"/>
        <w:shd w:val="clear" w:color="auto" w:fill="auto"/>
        <w:spacing w:after="0" w:line="80" w:lineRule="exact"/>
        <w:ind w:left="240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i</w:t>
      </w:r>
    </w:p>
    <w:p w14:paraId="477DF114" w14:textId="77777777" w:rsidR="00DE08D3" w:rsidRPr="00DE08D3" w:rsidRDefault="00DE08D3" w:rsidP="00DE08D3">
      <w:pPr>
        <w:pStyle w:val="Bodytext20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îmbunătăţirea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condiţiilor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viaţă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populaţiei,reducerea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numarului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caini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si prevenirea zoonozelor.</w:t>
      </w:r>
    </w:p>
    <w:p w14:paraId="459654DF" w14:textId="77777777" w:rsidR="00DE08D3" w:rsidRPr="00DE08D3" w:rsidRDefault="00DE08D3" w:rsidP="00DE08D3">
      <w:pPr>
        <w:pStyle w:val="Bodytext20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protecţia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conservarea mediului înconjurător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sănătăţii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populaţiei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;</w:t>
      </w:r>
    </w:p>
    <w:p w14:paraId="3342C93A" w14:textId="77777777" w:rsidR="00DE08D3" w:rsidRPr="00DE08D3" w:rsidRDefault="00DE08D3" w:rsidP="00DE08D3">
      <w:pPr>
        <w:pStyle w:val="Bodytext20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respectarea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cerinţelor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din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legislaţia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vigoare privind gestionarea câinilor fără stăpân.</w:t>
      </w:r>
    </w:p>
    <w:p w14:paraId="242E8439" w14:textId="77777777" w:rsidR="00DE08D3" w:rsidRPr="00DE08D3" w:rsidRDefault="00DE08D3" w:rsidP="00DE08D3">
      <w:pPr>
        <w:pStyle w:val="Heading10"/>
        <w:keepNext/>
        <w:keepLines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bookmarkStart w:id="2" w:name="bookmark6"/>
      <w:r w:rsidRPr="00DE08D3">
        <w:rPr>
          <w:rFonts w:ascii="Segoe UI" w:hAnsi="Segoe UI" w:cs="Segoe UI"/>
          <w:color w:val="000000"/>
          <w:lang w:val="ro-RO" w:eastAsia="ro-RO" w:bidi="ro-RO"/>
        </w:rPr>
        <w:t>Durata contractului</w:t>
      </w:r>
      <w:bookmarkEnd w:id="2"/>
    </w:p>
    <w:p w14:paraId="720E3384" w14:textId="65A7FAF8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Art.4(1) Durata pentru care se încheie contractul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achiziţie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publică pentru gestionarea câinilor fără stăpân</w:t>
      </w:r>
      <w:r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din comuna </w:t>
      </w:r>
      <w:r>
        <w:rPr>
          <w:rFonts w:ascii="Segoe UI" w:hAnsi="Segoe UI" w:cs="Segoe UI"/>
          <w:color w:val="000000"/>
          <w:lang w:val="ro-RO" w:eastAsia="ro-RO" w:bidi="ro-RO"/>
        </w:rPr>
        <w:t>Clinceni</w:t>
      </w: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este de</w:t>
      </w:r>
      <w:r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 w:rsidRPr="00DE08D3">
        <w:rPr>
          <w:rFonts w:ascii="Segoe UI" w:hAnsi="Segoe UI" w:cs="Segoe UI"/>
          <w:color w:val="000000"/>
          <w:lang w:val="ro-RO" w:eastAsia="ro-RO" w:bidi="ro-RO"/>
        </w:rPr>
        <w:t>1</w:t>
      </w:r>
      <w:r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an de la data semnării cu drept de prelungire, prin act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adiţional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,cu</w:t>
      </w:r>
      <w:r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acordul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în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condiţiile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legii.</w:t>
      </w:r>
    </w:p>
    <w:p w14:paraId="25DB4D5C" w14:textId="77777777" w:rsidR="00DE08D3" w:rsidRPr="00DE08D3" w:rsidRDefault="00DE08D3" w:rsidP="00DE08D3">
      <w:pPr>
        <w:pStyle w:val="Bodytext20"/>
        <w:numPr>
          <w:ilvl w:val="0"/>
          <w:numId w:val="4"/>
        </w:numPr>
        <w:shd w:val="clear" w:color="auto" w:fill="auto"/>
        <w:tabs>
          <w:tab w:val="left" w:pos="488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În cazul în care beneficiar/ prestator nu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doreşte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prelungirea contractului la expirarea acestuia, va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anunţa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scris cealaltă parte contractantă, cu cel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puţin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10 zile înainte de expirarea termenului contractual .</w:t>
      </w:r>
    </w:p>
    <w:p w14:paraId="4731163B" w14:textId="77777777" w:rsidR="00DE08D3" w:rsidRPr="00DE08D3" w:rsidRDefault="00DE08D3" w:rsidP="00DE08D3">
      <w:pPr>
        <w:pStyle w:val="Bodytext20"/>
        <w:numPr>
          <w:ilvl w:val="0"/>
          <w:numId w:val="4"/>
        </w:numPr>
        <w:shd w:val="clear" w:color="auto" w:fill="auto"/>
        <w:tabs>
          <w:tab w:val="left" w:pos="416"/>
        </w:tabs>
        <w:spacing w:before="0" w:after="0" w:line="413" w:lineRule="exact"/>
        <w:ind w:right="200"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Pe durata stabilită la alin.(1) se interzice operatorului subconcesionarea gestionării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câinior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fără stăpân. </w:t>
      </w:r>
    </w:p>
    <w:p w14:paraId="69338661" w14:textId="7853F028" w:rsidR="00DE08D3" w:rsidRPr="00DE08D3" w:rsidRDefault="00DE08D3" w:rsidP="00DE08D3">
      <w:pPr>
        <w:pStyle w:val="Bodytext20"/>
        <w:shd w:val="clear" w:color="auto" w:fill="auto"/>
        <w:tabs>
          <w:tab w:val="left" w:pos="416"/>
        </w:tabs>
        <w:spacing w:before="0" w:after="0" w:line="413" w:lineRule="exact"/>
        <w:ind w:right="200" w:firstLine="0"/>
        <w:jc w:val="both"/>
        <w:rPr>
          <w:rFonts w:ascii="Segoe UI" w:hAnsi="Segoe UI" w:cs="Segoe UI"/>
        </w:rPr>
      </w:pPr>
      <w:r w:rsidRPr="00DE08D3">
        <w:rPr>
          <w:rStyle w:val="Bodytext2115pt"/>
          <w:rFonts w:ascii="Segoe UI" w:hAnsi="Segoe UI" w:cs="Segoe UI"/>
        </w:rPr>
        <w:t xml:space="preserve">Drepturile </w:t>
      </w:r>
      <w:proofErr w:type="spellStart"/>
      <w:r w:rsidRPr="00DE08D3">
        <w:rPr>
          <w:rStyle w:val="Bodytext2115pt"/>
          <w:rFonts w:ascii="Segoe UI" w:hAnsi="Segoe UI" w:cs="Segoe UI"/>
        </w:rPr>
        <w:t>şi</w:t>
      </w:r>
      <w:proofErr w:type="spellEnd"/>
      <w:r w:rsidRPr="00DE08D3">
        <w:rPr>
          <w:rStyle w:val="Bodytext2115pt"/>
          <w:rFonts w:ascii="Segoe UI" w:hAnsi="Segoe UI" w:cs="Segoe UI"/>
        </w:rPr>
        <w:t xml:space="preserve"> </w:t>
      </w:r>
      <w:proofErr w:type="spellStart"/>
      <w:r w:rsidRPr="00DE08D3">
        <w:rPr>
          <w:rStyle w:val="Bodytext2115pt"/>
          <w:rFonts w:ascii="Segoe UI" w:hAnsi="Segoe UI" w:cs="Segoe UI"/>
        </w:rPr>
        <w:t>obligaţiile</w:t>
      </w:r>
      <w:proofErr w:type="spellEnd"/>
      <w:r w:rsidRPr="00DE08D3">
        <w:rPr>
          <w:rStyle w:val="Bodytext2115pt"/>
          <w:rFonts w:ascii="Segoe UI" w:hAnsi="Segoe UI" w:cs="Segoe UI"/>
        </w:rPr>
        <w:t xml:space="preserve"> </w:t>
      </w:r>
      <w:proofErr w:type="spellStart"/>
      <w:r w:rsidRPr="00DE08D3">
        <w:rPr>
          <w:rStyle w:val="Bodytext2115pt"/>
          <w:rFonts w:ascii="Segoe UI" w:hAnsi="Segoe UI" w:cs="Segoe UI"/>
        </w:rPr>
        <w:t>părţilor</w:t>
      </w:r>
      <w:proofErr w:type="spellEnd"/>
    </w:p>
    <w:p w14:paraId="78B72DC6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Art.5 Beneficiarul are următoarele drepturi:</w:t>
      </w:r>
    </w:p>
    <w:p w14:paraId="2663EC68" w14:textId="77777777" w:rsidR="00DE08D3" w:rsidRPr="00DE08D3" w:rsidRDefault="00DE08D3" w:rsidP="00DE08D3">
      <w:pPr>
        <w:pStyle w:val="Bodytext20"/>
        <w:numPr>
          <w:ilvl w:val="0"/>
          <w:numId w:val="5"/>
        </w:numPr>
        <w:shd w:val="clear" w:color="auto" w:fill="auto"/>
        <w:tabs>
          <w:tab w:val="left" w:pos="363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de a solicita prestatorului, la încheierea contractului, prezentarea tuturor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autorizaţiilor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avizelor necesare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funcţionării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desfăşurării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activităţilor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contractate,</w:t>
      </w:r>
    </w:p>
    <w:p w14:paraId="627125C6" w14:textId="77777777" w:rsidR="00DE08D3" w:rsidRPr="00DE08D3" w:rsidRDefault="00DE08D3" w:rsidP="00DE08D3">
      <w:pPr>
        <w:pStyle w:val="Bodytext20"/>
        <w:numPr>
          <w:ilvl w:val="0"/>
          <w:numId w:val="5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de a refuza, în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condiţii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justificate, aprobarea ajustării tarifelor propuse de operator;</w:t>
      </w:r>
    </w:p>
    <w:p w14:paraId="29C30E86" w14:textId="77777777" w:rsidR="00DE08D3" w:rsidRPr="00DE08D3" w:rsidRDefault="00DE08D3" w:rsidP="00DE08D3">
      <w:pPr>
        <w:pStyle w:val="Bodytext20"/>
        <w:numPr>
          <w:ilvl w:val="0"/>
          <w:numId w:val="5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de a verifica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controla modul de realizare a gestionării câinilor fără stăpân, precum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modul în care este satisfăcut interesul public;</w:t>
      </w:r>
    </w:p>
    <w:p w14:paraId="3B10EC3E" w14:textId="77777777" w:rsidR="00DE08D3" w:rsidRPr="00DE08D3" w:rsidRDefault="00DE08D3" w:rsidP="00DE08D3">
      <w:pPr>
        <w:pStyle w:val="Bodytext20"/>
        <w:numPr>
          <w:ilvl w:val="0"/>
          <w:numId w:val="5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de a verifica respectarea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asumate prin contract.</w:t>
      </w:r>
    </w:p>
    <w:p w14:paraId="1343DDE5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Art.6 Prestatorul are următoarele drepturi:</w:t>
      </w:r>
    </w:p>
    <w:p w14:paraId="2DA445BA" w14:textId="77777777" w:rsidR="00DE08D3" w:rsidRPr="00DE08D3" w:rsidRDefault="00DE08D3" w:rsidP="00DE08D3">
      <w:pPr>
        <w:pStyle w:val="Bodytext20"/>
        <w:numPr>
          <w:ilvl w:val="0"/>
          <w:numId w:val="6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de a încasa contravaloarea serviciului prestat, corespunzător tarifului aprobat;</w:t>
      </w:r>
    </w:p>
    <w:p w14:paraId="1213B881" w14:textId="77777777" w:rsidR="00DE08D3" w:rsidRPr="00DE08D3" w:rsidRDefault="00DE08D3" w:rsidP="00DE08D3">
      <w:pPr>
        <w:pStyle w:val="Bodytext20"/>
        <w:numPr>
          <w:ilvl w:val="0"/>
          <w:numId w:val="6"/>
        </w:numPr>
        <w:shd w:val="clear" w:color="auto" w:fill="auto"/>
        <w:tabs>
          <w:tab w:val="left" w:pos="320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de a exploata în mod direct, pe riscul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pe răspunderea sa,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activităţile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serviciile publice care fac obiectul contractului de delegare a gestiunii;</w:t>
      </w:r>
    </w:p>
    <w:p w14:paraId="1999EEBA" w14:textId="77777777" w:rsidR="00DE08D3" w:rsidRPr="00DE08D3" w:rsidRDefault="00DE08D3" w:rsidP="00DE08D3">
      <w:pPr>
        <w:pStyle w:val="Bodytext20"/>
        <w:numPr>
          <w:ilvl w:val="0"/>
          <w:numId w:val="6"/>
        </w:numPr>
        <w:shd w:val="clear" w:color="auto" w:fill="auto"/>
        <w:tabs>
          <w:tab w:val="left" w:pos="310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de a propune modificarea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/sau completarea prezentului contract, în cazul modificării reglementărilor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/sau 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condiţiilor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tehnico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-economice care au stat la baza încheierii acestuia.</w:t>
      </w:r>
    </w:p>
    <w:p w14:paraId="41682272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lastRenderedPageBreak/>
        <w:t xml:space="preserve">Art.7 Beneficiarul are următoarele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:</w:t>
      </w:r>
    </w:p>
    <w:p w14:paraId="52FE5730" w14:textId="77777777" w:rsidR="00DE08D3" w:rsidRPr="00DE08D3" w:rsidRDefault="00DE08D3" w:rsidP="00DE08D3">
      <w:pPr>
        <w:pStyle w:val="Bodytext20"/>
        <w:numPr>
          <w:ilvl w:val="0"/>
          <w:numId w:val="7"/>
        </w:numPr>
        <w:shd w:val="clear" w:color="auto" w:fill="auto"/>
        <w:tabs>
          <w:tab w:val="left" w:pos="320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împuternicească o persoană care să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ţină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evidenţa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câinilor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capturaţi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care să emită decizii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eutanasiere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cazul în care după trecerea unui termen de 14 zile lucrătoare câinii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capturaţi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transportaţi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nu au fost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revendicaţi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sau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adoptaţi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,</w:t>
      </w:r>
    </w:p>
    <w:p w14:paraId="0263BC3C" w14:textId="77777777" w:rsidR="00DE08D3" w:rsidRPr="00DE08D3" w:rsidRDefault="00DE08D3" w:rsidP="00DE08D3">
      <w:pPr>
        <w:pStyle w:val="Bodytext20"/>
        <w:numPr>
          <w:ilvl w:val="0"/>
          <w:numId w:val="7"/>
        </w:numPr>
        <w:shd w:val="clear" w:color="auto" w:fill="auto"/>
        <w:tabs>
          <w:tab w:val="left" w:pos="315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achite contravaloarea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prestaţiilor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efectuate de concesionar, conform clauzelor contractuale;</w:t>
      </w:r>
    </w:p>
    <w:p w14:paraId="4738FD92" w14:textId="77777777" w:rsidR="00DE08D3" w:rsidRPr="00DE08D3" w:rsidRDefault="00DE08D3" w:rsidP="00DE08D3">
      <w:pPr>
        <w:pStyle w:val="Bodytext20"/>
        <w:numPr>
          <w:ilvl w:val="0"/>
          <w:numId w:val="7"/>
        </w:numPr>
        <w:shd w:val="clear" w:color="auto" w:fill="auto"/>
        <w:tabs>
          <w:tab w:val="left" w:pos="315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menţină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echilibrul contractual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să respecte angajamentele asumate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faţă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prestator prin prezentul contract;</w:t>
      </w:r>
    </w:p>
    <w:p w14:paraId="3945C83D" w14:textId="77777777" w:rsidR="00DE08D3" w:rsidRPr="00DE08D3" w:rsidRDefault="00DE08D3" w:rsidP="00DE08D3">
      <w:pPr>
        <w:pStyle w:val="Bodytext20"/>
        <w:numPr>
          <w:ilvl w:val="0"/>
          <w:numId w:val="7"/>
        </w:numPr>
        <w:shd w:val="clear" w:color="auto" w:fill="auto"/>
        <w:tabs>
          <w:tab w:val="left" w:pos="325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notifice prestatorul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apariţia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oricăror împrejurări de natură să aducă atingere drepturilor acestuia. </w:t>
      </w:r>
    </w:p>
    <w:p w14:paraId="7064B795" w14:textId="412EBE42" w:rsidR="00DE08D3" w:rsidRPr="00DE08D3" w:rsidRDefault="00DE08D3" w:rsidP="00DE08D3">
      <w:pPr>
        <w:pStyle w:val="Bodytext20"/>
        <w:shd w:val="clear" w:color="auto" w:fill="auto"/>
        <w:tabs>
          <w:tab w:val="left" w:pos="325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Art.8 Prestatorul are următoarele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:</w:t>
      </w:r>
    </w:p>
    <w:p w14:paraId="62E3D566" w14:textId="77777777" w:rsidR="00DE08D3" w:rsidRP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315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prezinte, la încheierea contractului, toate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autorizaţiile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avizele necesare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funcţionării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desfăşurării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activităţilor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contractate,</w:t>
      </w:r>
    </w:p>
    <w:p w14:paraId="597E9713" w14:textId="77777777" w:rsidR="00DE08D3" w:rsidRP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382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asigure mijloacele de transport destinate câinilor fără stăpân care vor fi vizibil marcate cu denumirea sa, cu numărul de telefon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indicativul mijlocului de transport, dotate cu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cuşti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individuale fixate corespunzător pentru a preveni deplasarea lor în timpul călătoriei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ventilate corespunzător;</w:t>
      </w:r>
    </w:p>
    <w:p w14:paraId="687698C1" w14:textId="77777777" w:rsidR="00DE08D3" w:rsidRP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315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folosească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substanţe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stupefiante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psihotrope la imobilizarea câinilor fără stăpân numai cu respectarea prevederilor legale în vigoare.</w:t>
      </w:r>
    </w:p>
    <w:p w14:paraId="28CF10B0" w14:textId="75C3E618" w:rsidR="00DE08D3" w:rsidRP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320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facă dovada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deţinerii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unui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spaţiu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adăpostire pentru animalele fără stăpân capturate autorizat din punct de vedere sanitar-veterinar, dimensionat suficient pentru cazarea a cel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puţin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r>
        <w:rPr>
          <w:rFonts w:ascii="Segoe UI" w:hAnsi="Segoe UI" w:cs="Segoe UI"/>
          <w:color w:val="000000"/>
          <w:lang w:val="ro-RO" w:eastAsia="ro-RO" w:bidi="ro-RO"/>
        </w:rPr>
        <w:t>1</w:t>
      </w: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00 de animale. Acest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spaţiu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va cuprinde atât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cuşti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individuale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comune, betonate,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uşor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curăţat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cât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triaj în care vor fi cazate animalele capturate înainte de examinarea acestora de către medicul veterinar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distribuirea în boxele individuale</w:t>
      </w:r>
    </w:p>
    <w:p w14:paraId="2ABFEAFC" w14:textId="77777777" w:rsidR="00DE08D3" w:rsidRP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329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asigure tuturor animalelor cazate în adăpost hrană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apă în cantitate suficientă, tratament medical, îngrijire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atenţie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în conformitate cu prevederile Art.5 din Legea nr. 205/2004 privind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protecţia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animalelor, cu modificările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completările ulterioare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concordanţă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cu prevederile Anexei nr. 1 la O.U.G. nr.155/2001.</w:t>
      </w:r>
    </w:p>
    <w:p w14:paraId="1FA67E1F" w14:textId="77777777" w:rsidR="00DE08D3" w:rsidRP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320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identifice prin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microcipare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să înregistreze câinii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adoptaţi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Registrul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evidenţă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 câinilor fără stăpân;</w:t>
      </w:r>
    </w:p>
    <w:p w14:paraId="5141240E" w14:textId="77777777" w:rsidR="00DE08D3" w:rsidRP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320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asigure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obţinerea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certificatului sanitar-veterinar pentru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deşeurile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origine animală ridicate de pe domeniul public sau rezultate în urma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activităţilor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prestate (animale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eutanasiate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animale </w:t>
      </w:r>
      <w:r w:rsidRPr="00DE08D3">
        <w:rPr>
          <w:rFonts w:ascii="Segoe UI" w:hAnsi="Segoe UI" w:cs="Segoe UI"/>
          <w:color w:val="000000"/>
          <w:lang w:val="ro-RO" w:eastAsia="ro-RO" w:bidi="ro-RO"/>
        </w:rPr>
        <w:lastRenderedPageBreak/>
        <w:t>moarte);</w:t>
      </w:r>
    </w:p>
    <w:p w14:paraId="67A4A5D3" w14:textId="77777777" w:rsid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308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efectueze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întreţinerea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reparaţiile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curente ale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maşinilor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utilajelor cu care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îşi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desfăşoară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activitatea încât să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menţină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funcţionalitatea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permanentă a acestora; i) să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deţină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un site de promovare a câinilor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capturaţi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.</w:t>
      </w:r>
    </w:p>
    <w:p w14:paraId="6BAD73B0" w14:textId="77777777" w:rsid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respecte angajamentele luate prin contractul de servicii, precum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legislaţiei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normelor,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prescripţiilor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regulamentelor privind igiena muncii,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protecţia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muncii, gospodărirea apelor,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protecţia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mediului, prevenirea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combaterea incendiilor;</w:t>
      </w:r>
    </w:p>
    <w:p w14:paraId="79E5EEB7" w14:textId="77777777" w:rsid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29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respecte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legislaţia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reglementările în vigoare aplicabile gestionării câinilor fără stăpân, precum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indicatorii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performanţă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;</w:t>
      </w:r>
    </w:p>
    <w:p w14:paraId="0A521E4D" w14:textId="77777777" w:rsid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29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să nu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subdelege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/subcontracteze activitatea de gestionare a câinilor fără stăpân din comuna Clinceni, în tot sau în parte, altor operatori,</w:t>
      </w:r>
    </w:p>
    <w:p w14:paraId="5F0DA434" w14:textId="2AD00B66" w:rsidR="00DE08D3" w:rsidRPr="00DE08D3" w:rsidRDefault="00DE08D3" w:rsidP="00DE08D3">
      <w:pPr>
        <w:pStyle w:val="Bodytext20"/>
        <w:numPr>
          <w:ilvl w:val="0"/>
          <w:numId w:val="8"/>
        </w:numPr>
        <w:shd w:val="clear" w:color="auto" w:fill="auto"/>
        <w:tabs>
          <w:tab w:val="left" w:pos="29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în cazul în care sesizează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existenţa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sau posibilitatea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existenţei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unei cauze de natură să conducă la imposibilitatea realizării obiectivelor, va notifica de îndată acest fapt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autorităţii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contractante, în vederea luării măsurilor ce se impun pentru asigurarea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continuităţii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activităţii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.</w:t>
      </w:r>
    </w:p>
    <w:p w14:paraId="29614DB6" w14:textId="77777777" w:rsidR="00DE08D3" w:rsidRPr="00DE08D3" w:rsidRDefault="00DE08D3" w:rsidP="00DE08D3">
      <w:pPr>
        <w:pStyle w:val="Bodytext40"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Programul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prestaţiilor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. Plata serviciilor de către concedent.</w:t>
      </w:r>
    </w:p>
    <w:p w14:paraId="14EF0B66" w14:textId="52569AB1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Art.9 (1) Beneficiarul va plăti pentru serviciile prestate (respectiv pentru serviciile de capturare, transport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examen clinic general,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întreţinerea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hrănirea în adăpost 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populaţiei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canine pentru 14 zile lucrătoare, vaccinare polivalentă/rabie, sterilizare femelă/castrare mascul,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microcipare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tratament deparazitare internă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externă,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eutanasiere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/incinerare) pentru câinii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capturaţi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pe domeniul public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privat al comunei </w:t>
      </w:r>
      <w:r>
        <w:rPr>
          <w:rFonts w:ascii="Segoe UI" w:hAnsi="Segoe UI" w:cs="Segoe UI"/>
          <w:color w:val="000000"/>
          <w:lang w:val="ro-RO" w:eastAsia="ro-RO" w:bidi="ro-RO"/>
        </w:rPr>
        <w:t>Clinceni</w:t>
      </w: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contravaloarea facturilor depuse la sediul acestuia, împreună cu documente justificative (raport de activitate,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situatii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prestarii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serviciilor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facturi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achizitie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 bunurilor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/sau serviciilor utilizate in vederea prestării serviciilor ce fac obiectul contractului) în termen de 30 de zile de la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receptionarea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fiecarei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facturi.</w:t>
      </w:r>
    </w:p>
    <w:p w14:paraId="3AFE2807" w14:textId="77777777" w:rsidR="00DE08D3" w:rsidRPr="00DE08D3" w:rsidRDefault="00DE08D3" w:rsidP="00DE08D3">
      <w:pPr>
        <w:pStyle w:val="Bodytext20"/>
        <w:numPr>
          <w:ilvl w:val="0"/>
          <w:numId w:val="9"/>
        </w:numPr>
        <w:shd w:val="clear" w:color="auto" w:fill="auto"/>
        <w:tabs>
          <w:tab w:val="left" w:pos="361"/>
        </w:tabs>
        <w:spacing w:before="0" w:after="36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Pentru fiecare serviciu neefectuat sau efectuat necorespunzător, prestatorul este obligat la plata unei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penalităţi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cuantum de 0,01% din valoarea serviciului respectiv.</w:t>
      </w:r>
    </w:p>
    <w:p w14:paraId="43526BAF" w14:textId="77777777" w:rsidR="00DE08D3" w:rsidRPr="00DE08D3" w:rsidRDefault="00DE08D3" w:rsidP="00DE08D3">
      <w:pPr>
        <w:pStyle w:val="Heading10"/>
        <w:keepNext/>
        <w:keepLines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bookmarkStart w:id="3" w:name="bookmark7"/>
      <w:r w:rsidRPr="00DE08D3">
        <w:rPr>
          <w:rFonts w:ascii="Segoe UI" w:hAnsi="Segoe UI" w:cs="Segoe UI"/>
          <w:color w:val="000000"/>
          <w:lang w:val="ro-RO" w:eastAsia="ro-RO" w:bidi="ro-RO"/>
        </w:rPr>
        <w:t>Tarife</w:t>
      </w:r>
      <w:bookmarkEnd w:id="3"/>
    </w:p>
    <w:p w14:paraId="4BF9FBEE" w14:textId="7320EBDF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Art.10(1) Prestatorul va presta serviciile </w:t>
      </w:r>
      <w:r>
        <w:rPr>
          <w:rFonts w:ascii="Segoe UI" w:hAnsi="Segoe UI" w:cs="Segoe UI"/>
          <w:color w:val="000000"/>
          <w:lang w:val="ro-RO" w:eastAsia="ro-RO" w:bidi="ro-RO"/>
        </w:rPr>
        <w:t>conform tarifelor ofertate</w:t>
      </w:r>
    </w:p>
    <w:p w14:paraId="5042ADC1" w14:textId="77777777" w:rsidR="00DE08D3" w:rsidRPr="00DE08D3" w:rsidRDefault="00DE08D3" w:rsidP="00DE08D3">
      <w:pPr>
        <w:pStyle w:val="Bodytext20"/>
        <w:shd w:val="clear" w:color="auto" w:fill="auto"/>
        <w:tabs>
          <w:tab w:val="left" w:leader="dot" w:pos="8669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(2)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Preţul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pentru activitatea de gestionare a câinilor fără stăpân din comuna / comuna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>este de</w:t>
      </w:r>
    </w:p>
    <w:p w14:paraId="7FAB916B" w14:textId="64260901" w:rsidR="00DE08D3" w:rsidRPr="00DE08D3" w:rsidRDefault="00DE08D3" w:rsidP="00DE08D3">
      <w:pPr>
        <w:pStyle w:val="Bodytext20"/>
        <w:shd w:val="clear" w:color="auto" w:fill="auto"/>
        <w:tabs>
          <w:tab w:val="left" w:leader="dot" w:pos="330"/>
          <w:tab w:val="left" w:leader="dot" w:pos="5659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ab/>
        <w:t>lei/câine (fără T.V.A) , pentru un număr estimat de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câini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capturaţi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ridicaţi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. La încasarea</w:t>
      </w:r>
      <w:r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preţului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concesionarul trebuie să facă dovada numărului de câini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capturaţi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transportaţi</w:t>
      </w:r>
      <w:proofErr w:type="spellEnd"/>
    </w:p>
    <w:p w14:paraId="73F6B519" w14:textId="4D382C11" w:rsidR="00DE08D3" w:rsidRPr="00DE08D3" w:rsidRDefault="00DE08D3" w:rsidP="00DE08D3">
      <w:pPr>
        <w:pStyle w:val="Bodytext20"/>
        <w:shd w:val="clear" w:color="auto" w:fill="auto"/>
        <w:tabs>
          <w:tab w:val="left" w:leader="dot" w:pos="4123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lastRenderedPageBreak/>
        <w:t>(</w:t>
      </w:r>
      <w:r>
        <w:rPr>
          <w:rFonts w:ascii="Segoe UI" w:hAnsi="Segoe UI" w:cs="Segoe UI"/>
          <w:color w:val="000000"/>
          <w:lang w:val="ro-RO" w:eastAsia="ro-RO" w:bidi="ro-RO"/>
        </w:rPr>
        <w:t>3</w:t>
      </w:r>
      <w:r w:rsidRPr="00DE08D3">
        <w:rPr>
          <w:rFonts w:ascii="Segoe UI" w:hAnsi="Segoe UI" w:cs="Segoe UI"/>
          <w:color w:val="000000"/>
          <w:lang w:val="ro-RO" w:eastAsia="ro-RO" w:bidi="ro-RO"/>
        </w:rPr>
        <w:t>) Valoarea contractului este de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  <w:t xml:space="preserve">lei 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fara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TVA.</w:t>
      </w:r>
    </w:p>
    <w:p w14:paraId="5A8E6A67" w14:textId="77777777" w:rsidR="00DE08D3" w:rsidRPr="00DE08D3" w:rsidRDefault="00DE08D3" w:rsidP="00DE08D3">
      <w:pPr>
        <w:pStyle w:val="Bodytext40"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Răspunderea contractuală</w:t>
      </w:r>
    </w:p>
    <w:p w14:paraId="2494E808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Art.11 (1) Nerespectarea dovedită de către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contractuale 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prevăzute în prezentul contract atrage răspunderea contractuală 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culpă.</w:t>
      </w:r>
    </w:p>
    <w:p w14:paraId="7F9642FC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(2) Partea în culpă este obligată la plata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penalităţilor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precum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la despăgubiri, în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funcţie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prejudiciul produs, iar dacă acestea nu acoperă integral prejudiciul, pentru partea neacoperită este obligată la plata de daune-interese.</w:t>
      </w:r>
    </w:p>
    <w:p w14:paraId="4294B3B5" w14:textId="77777777" w:rsidR="00DE08D3" w:rsidRPr="00DE08D3" w:rsidRDefault="00DE08D3" w:rsidP="00DE08D3">
      <w:pPr>
        <w:pStyle w:val="Bodytext40"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Forţa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majoră</w:t>
      </w:r>
    </w:p>
    <w:p w14:paraId="5DBF11D3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Art.12(1) Niciuna dintre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contractante nu răspunde de neexecutarea la termen sau/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executarea în mod necorespunzător, total ori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parţial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a oricărei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care îi revine în baza prezentului contract de delegare a gestiunii, dacă neexecutarea sau executarea necorespunzătoare 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obligaţiei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respective a fost cauzată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forţa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majoră.</w:t>
      </w:r>
    </w:p>
    <w:p w14:paraId="061BBB26" w14:textId="77777777" w:rsidR="00DE08D3" w:rsidRPr="00DE08D3" w:rsidRDefault="00DE08D3" w:rsidP="00DE08D3">
      <w:pPr>
        <w:pStyle w:val="Bodytext20"/>
        <w:numPr>
          <w:ilvl w:val="0"/>
          <w:numId w:val="10"/>
        </w:numPr>
        <w:shd w:val="clear" w:color="auto" w:fill="auto"/>
        <w:tabs>
          <w:tab w:val="left" w:pos="40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Partea care invocă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forţa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majoră este obligată să notifice celeilalte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termen de 48 de ore producerea evenimentului, precum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dovada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forţei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majore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să ia toate măsurile posibile în vederea limitării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consecinţelor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lui.</w:t>
      </w:r>
    </w:p>
    <w:p w14:paraId="70E75F11" w14:textId="77777777" w:rsidR="00DE08D3" w:rsidRPr="00DE08D3" w:rsidRDefault="00DE08D3" w:rsidP="00DE08D3">
      <w:pPr>
        <w:pStyle w:val="Bodytext20"/>
        <w:numPr>
          <w:ilvl w:val="0"/>
          <w:numId w:val="10"/>
        </w:numPr>
        <w:shd w:val="clear" w:color="auto" w:fill="auto"/>
        <w:tabs>
          <w:tab w:val="left" w:pos="41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Dacă în termen de 30 de zile de la producere, evenimentul respectiv nu încetează,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au dreptul să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îşi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notifice încetarea de plin drept a prezentului contract de delegare a gestiunii fără ca vreuna dintre ele să pretindă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dauneinterese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.</w:t>
      </w:r>
    </w:p>
    <w:p w14:paraId="77370D34" w14:textId="77777777" w:rsidR="00DE08D3" w:rsidRPr="00DE08D3" w:rsidRDefault="00DE08D3" w:rsidP="00DE08D3">
      <w:pPr>
        <w:pStyle w:val="Bodytext20"/>
        <w:numPr>
          <w:ilvl w:val="0"/>
          <w:numId w:val="10"/>
        </w:numPr>
        <w:shd w:val="clear" w:color="auto" w:fill="auto"/>
        <w:tabs>
          <w:tab w:val="left" w:pos="399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Întârzierea sau neexecutarea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asumate din motive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forţă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majoră nu atrage pentru nici una dintre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penalizări sau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compensaţii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.</w:t>
      </w:r>
    </w:p>
    <w:p w14:paraId="160271D0" w14:textId="77777777" w:rsidR="00DE08D3" w:rsidRPr="00DE08D3" w:rsidRDefault="00DE08D3" w:rsidP="00DE08D3">
      <w:pPr>
        <w:pStyle w:val="Heading10"/>
        <w:keepNext/>
        <w:keepLines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bookmarkStart w:id="4" w:name="bookmark8"/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Condiţii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redefinire a clauzelor contractuale</w:t>
      </w:r>
      <w:bookmarkEnd w:id="4"/>
    </w:p>
    <w:p w14:paraId="76D4FE05" w14:textId="77777777" w:rsidR="00DE08D3" w:rsidRPr="00DE08D3" w:rsidRDefault="00DE08D3" w:rsidP="00DE08D3">
      <w:pPr>
        <w:pStyle w:val="Bodytext90"/>
        <w:shd w:val="clear" w:color="auto" w:fill="auto"/>
        <w:spacing w:after="0" w:line="80" w:lineRule="exact"/>
        <w:ind w:left="62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i</w:t>
      </w:r>
    </w:p>
    <w:p w14:paraId="6421EE44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Art.13(1).Modificarea prezentului contract se face numai prin act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adiţional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încheiat între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contractante, după aprobarea acestuia prin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hotarare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consiliu.</w:t>
      </w:r>
    </w:p>
    <w:p w14:paraId="04BE88A3" w14:textId="646F061F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(2) Beneficiarul poate modifica unilateral partea reglementară a prezentului contract cu notificarea prealabilă ( cu 10 de zile) a prestatorului, din motive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excepţionale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legate de interesul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naţional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sau local, după caz. Art.14 Prezentul contract nu poate fi modificat prin act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adiţional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în sensul introducerii în obiectul acestuia a unei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activităţi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care nu a făcut obiectul delegării gestiunii.</w:t>
      </w:r>
    </w:p>
    <w:p w14:paraId="1C8C9834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Art.15 Contractul poate fi modificat în cazul în care orice prevederi ale acestuia devin discordante cu reglementările în domeniu din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legislaţia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naţională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sau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legislaţia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comunitară, cu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menţinerea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echilibrului contractual.</w:t>
      </w:r>
    </w:p>
    <w:p w14:paraId="58B7C533" w14:textId="77777777" w:rsidR="00DE08D3" w:rsidRPr="00DE08D3" w:rsidRDefault="00DE08D3" w:rsidP="00DE08D3">
      <w:pPr>
        <w:pStyle w:val="Bodytext40"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Clauze privind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menţinerea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echilibrului contractual</w:t>
      </w:r>
    </w:p>
    <w:p w14:paraId="1D152C37" w14:textId="4E1CEC0F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lastRenderedPageBreak/>
        <w:t xml:space="preserve">Art.16 (1)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vor urmări permanent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menţinerea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echilibrului contractual al delegării gestionării câinilor fără stăpân din comuna </w:t>
      </w:r>
      <w:r>
        <w:rPr>
          <w:rFonts w:ascii="Segoe UI" w:hAnsi="Segoe UI" w:cs="Segoe UI"/>
          <w:color w:val="000000"/>
          <w:lang w:val="ro-RO" w:eastAsia="ro-RO" w:bidi="ro-RO"/>
        </w:rPr>
        <w:t>Clinceni</w:t>
      </w:r>
      <w:r w:rsidRPr="00DE08D3">
        <w:rPr>
          <w:rFonts w:ascii="Segoe UI" w:hAnsi="Segoe UI" w:cs="Segoe UI"/>
          <w:color w:val="000000"/>
          <w:lang w:val="ro-RO" w:eastAsia="ro-RO" w:bidi="ro-RO"/>
        </w:rPr>
        <w:t>.</w:t>
      </w:r>
    </w:p>
    <w:p w14:paraId="504E0907" w14:textId="77777777" w:rsidR="00DE08D3" w:rsidRPr="00DE08D3" w:rsidRDefault="00DE08D3" w:rsidP="00DE08D3">
      <w:pPr>
        <w:pStyle w:val="Bodytext20"/>
        <w:numPr>
          <w:ilvl w:val="0"/>
          <w:numId w:val="11"/>
        </w:numPr>
        <w:shd w:val="clear" w:color="auto" w:fill="auto"/>
        <w:tabs>
          <w:tab w:val="left" w:pos="47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Raporturile contractuale dintre Beneficiarul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Operator se bazează pe principiul echilibrului financiar al delegării între drepturile care îi sunt acordate prestatorului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care îi sunt impuse.</w:t>
      </w:r>
    </w:p>
    <w:p w14:paraId="5CBD4395" w14:textId="77777777" w:rsidR="00DE08D3" w:rsidRPr="00DE08D3" w:rsidRDefault="00DE08D3" w:rsidP="00DE08D3">
      <w:pPr>
        <w:pStyle w:val="Bodytext40"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Încetarea contractului de delegare a gestiunii</w:t>
      </w:r>
    </w:p>
    <w:p w14:paraId="63D69680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 17.Prezentul contract de delegare a gestiunii încetează în următoarele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situaţii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:</w:t>
      </w:r>
    </w:p>
    <w:p w14:paraId="3A589181" w14:textId="77777777" w:rsidR="00DE08D3" w:rsidRPr="00DE08D3" w:rsidRDefault="00DE08D3" w:rsidP="00DE08D3">
      <w:pPr>
        <w:pStyle w:val="Bodytext20"/>
        <w:numPr>
          <w:ilvl w:val="0"/>
          <w:numId w:val="12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La expirarea duratei stabilite prin contract,</w:t>
      </w:r>
    </w:p>
    <w:p w14:paraId="72D2D601" w14:textId="77777777" w:rsidR="00DE08D3" w:rsidRPr="00DE08D3" w:rsidRDefault="00DE08D3" w:rsidP="00DE08D3">
      <w:pPr>
        <w:pStyle w:val="Bodytext20"/>
        <w:numPr>
          <w:ilvl w:val="0"/>
          <w:numId w:val="12"/>
        </w:numPr>
        <w:shd w:val="clear" w:color="auto" w:fill="auto"/>
        <w:tabs>
          <w:tab w:val="left" w:pos="421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Prin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denunţare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unilaterală a contractului din partea prestatorului, cu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anunţarea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scris a beneficiarului cu cel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puţin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10 zile înainte;</w:t>
      </w:r>
    </w:p>
    <w:p w14:paraId="1D68E3E5" w14:textId="77777777" w:rsidR="00DE08D3" w:rsidRPr="00DE08D3" w:rsidRDefault="00DE08D3" w:rsidP="00DE08D3">
      <w:pPr>
        <w:pStyle w:val="Bodytext20"/>
        <w:numPr>
          <w:ilvl w:val="0"/>
          <w:numId w:val="12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În cazul nerespectării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contractuale de către prestator, prin reziliere unilaterală de către beneficiar;</w:t>
      </w:r>
    </w:p>
    <w:p w14:paraId="5BFB81A9" w14:textId="77777777" w:rsidR="00DE08D3" w:rsidRPr="00DE08D3" w:rsidRDefault="00DE08D3" w:rsidP="00DE08D3">
      <w:pPr>
        <w:pStyle w:val="Bodytext20"/>
        <w:numPr>
          <w:ilvl w:val="0"/>
          <w:numId w:val="12"/>
        </w:numPr>
        <w:shd w:val="clear" w:color="auto" w:fill="auto"/>
        <w:tabs>
          <w:tab w:val="left" w:pos="354"/>
        </w:tabs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În cazul nerespectării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obligaţiilor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contractuale de către beneficiar, prin reziliere de către prestator;</w:t>
      </w:r>
    </w:p>
    <w:p w14:paraId="5AAA1672" w14:textId="77777777" w:rsidR="00DE08D3" w:rsidRPr="00DE08D3" w:rsidRDefault="00DE08D3" w:rsidP="00DE08D3">
      <w:pPr>
        <w:pStyle w:val="Bodytext40"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Litigii</w:t>
      </w:r>
    </w:p>
    <w:p w14:paraId="4A2BFC63" w14:textId="77777777" w:rsidR="00DE08D3" w:rsidRPr="00DE08D3" w:rsidRDefault="00DE08D3" w:rsidP="00DE08D3">
      <w:pPr>
        <w:pStyle w:val="Bodytext20"/>
        <w:shd w:val="clear" w:color="auto" w:fill="auto"/>
        <w:spacing w:before="0" w:after="0" w:line="413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Art.18 (1) Beneficiarul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prestatorul vor depune toate eforturile pentru a rezolva pe cale amiabilă, orice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neînţelegere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sau dispută care se poate ivi între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aceştia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 cadrul sau în legătură cu îndeplinirea contractului. (2) Litigiile de orice fel ce decurg din executarea, modificarea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încetarea contractului de delegare a gestiunii se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soluţionează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de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instanţele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competente de pe raza în care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îşi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are sediul beneficiarul.</w:t>
      </w:r>
    </w:p>
    <w:p w14:paraId="147E4E2A" w14:textId="77777777" w:rsidR="00DE08D3" w:rsidRPr="00DE08D3" w:rsidRDefault="00DE08D3" w:rsidP="00DE08D3">
      <w:pPr>
        <w:pStyle w:val="Heading10"/>
        <w:keepNext/>
        <w:keepLines/>
        <w:shd w:val="clear" w:color="auto" w:fill="auto"/>
        <w:spacing w:before="0" w:after="0" w:line="413" w:lineRule="exact"/>
        <w:jc w:val="both"/>
        <w:rPr>
          <w:rFonts w:ascii="Segoe UI" w:hAnsi="Segoe UI" w:cs="Segoe UI"/>
        </w:rPr>
      </w:pPr>
      <w:bookmarkStart w:id="5" w:name="bookmark9"/>
      <w:r w:rsidRPr="00DE08D3">
        <w:rPr>
          <w:rFonts w:ascii="Segoe UI" w:hAnsi="Segoe UI" w:cs="Segoe UI"/>
          <w:color w:val="000000"/>
          <w:lang w:val="ro-RO" w:eastAsia="ro-RO" w:bidi="ro-RO"/>
        </w:rPr>
        <w:t>CAPITOLUL III DISPOZIŢII FINALE</w:t>
      </w:r>
      <w:bookmarkEnd w:id="5"/>
    </w:p>
    <w:p w14:paraId="4C895FD3" w14:textId="77777777" w:rsidR="00DE08D3" w:rsidRPr="00DE08D3" w:rsidRDefault="00DE08D3" w:rsidP="00DE08D3">
      <w:pPr>
        <w:pStyle w:val="Bodytext100"/>
        <w:shd w:val="clear" w:color="auto" w:fill="auto"/>
        <w:spacing w:after="0" w:line="80" w:lineRule="exact"/>
        <w:ind w:left="228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i</w:t>
      </w:r>
    </w:p>
    <w:p w14:paraId="4D2DEED4" w14:textId="77777777" w:rsidR="00DE08D3" w:rsidRPr="00DE08D3" w:rsidRDefault="00DE08D3" w:rsidP="00DE08D3">
      <w:pPr>
        <w:pStyle w:val="Bodytext20"/>
        <w:shd w:val="clear" w:color="auto" w:fill="auto"/>
        <w:spacing w:before="0" w:after="0" w:line="408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Art.19 Orice comunicare între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>, referitoare la îndeplinirea prezentului contract, trebuie să fie transmisă în scris.</w:t>
      </w:r>
    </w:p>
    <w:p w14:paraId="7630184C" w14:textId="77777777" w:rsidR="00DE08D3" w:rsidRPr="00DE08D3" w:rsidRDefault="00DE08D3" w:rsidP="00DE08D3">
      <w:pPr>
        <w:pStyle w:val="Bodytext20"/>
        <w:shd w:val="clear" w:color="auto" w:fill="auto"/>
        <w:spacing w:before="0" w:after="0" w:line="408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Art.20 Limba care guvernează contractul este limba română.</w:t>
      </w:r>
    </w:p>
    <w:p w14:paraId="2E212148" w14:textId="77777777" w:rsidR="00DE08D3" w:rsidRPr="00DE08D3" w:rsidRDefault="00DE08D3" w:rsidP="00DE08D3">
      <w:pPr>
        <w:pStyle w:val="Bodytext20"/>
        <w:shd w:val="clear" w:color="auto" w:fill="auto"/>
        <w:spacing w:before="0" w:after="0" w:line="408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Art.21 Comunicările dintre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pot fi făcute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prin adresă, fax, e-mail sau prin alte mijloace de comunicare convenite între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părţi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, cu </w:t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condiţia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confirmării în scris a primirii comunicării.</w:t>
      </w:r>
    </w:p>
    <w:p w14:paraId="4806A2CB" w14:textId="77777777" w:rsidR="00DE08D3" w:rsidRPr="00DE08D3" w:rsidRDefault="00DE08D3" w:rsidP="00DE08D3">
      <w:pPr>
        <w:pStyle w:val="Bodytext20"/>
        <w:shd w:val="clear" w:color="auto" w:fill="auto"/>
        <w:tabs>
          <w:tab w:val="left" w:leader="underscore" w:pos="7181"/>
        </w:tabs>
        <w:spacing w:before="0" w:after="0" w:line="408" w:lineRule="exact"/>
        <w:ind w:firstLine="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>Art.22 Prezentul contract de delegare intră în vigoare la data de</w:t>
      </w:r>
      <w:r w:rsidRPr="00DE08D3">
        <w:rPr>
          <w:rFonts w:ascii="Segoe UI" w:hAnsi="Segoe UI" w:cs="Segoe UI"/>
          <w:color w:val="000000"/>
          <w:lang w:val="ro-RO" w:eastAsia="ro-RO" w:bidi="ro-RO"/>
        </w:rPr>
        <w:tab/>
      </w:r>
      <w:proofErr w:type="spellStart"/>
      <w:r w:rsidRPr="00DE08D3">
        <w:rPr>
          <w:rFonts w:ascii="Segoe UI" w:hAnsi="Segoe UI" w:cs="Segoe UI"/>
          <w:color w:val="000000"/>
          <w:lang w:val="ro-RO" w:eastAsia="ro-RO" w:bidi="ro-RO"/>
        </w:rPr>
        <w:t>şi</w:t>
      </w:r>
      <w:proofErr w:type="spellEnd"/>
      <w:r w:rsidRPr="00DE08D3">
        <w:rPr>
          <w:rFonts w:ascii="Segoe UI" w:hAnsi="Segoe UI" w:cs="Segoe UI"/>
          <w:color w:val="000000"/>
          <w:lang w:val="ro-RO" w:eastAsia="ro-RO" w:bidi="ro-RO"/>
        </w:rPr>
        <w:t xml:space="preserve"> a fost încheiat astăzi</w:t>
      </w:r>
    </w:p>
    <w:p w14:paraId="41A02534" w14:textId="7EFF6861" w:rsidR="00DE08D3" w:rsidRDefault="00DE08D3" w:rsidP="00DE08D3">
      <w:pPr>
        <w:pStyle w:val="Bodytext20"/>
        <w:shd w:val="clear" w:color="auto" w:fill="auto"/>
        <w:tabs>
          <w:tab w:val="left" w:leader="underscore" w:pos="1752"/>
        </w:tabs>
        <w:spacing w:before="0" w:after="0" w:line="408" w:lineRule="exact"/>
        <w:ind w:firstLine="0"/>
        <w:jc w:val="both"/>
        <w:rPr>
          <w:rFonts w:ascii="Segoe UI" w:hAnsi="Segoe UI" w:cs="Segoe UI"/>
          <w:color w:val="000000"/>
          <w:lang w:val="ro-RO" w:eastAsia="ro-RO" w:bidi="ro-RO"/>
        </w:rPr>
      </w:pPr>
      <w:r w:rsidRPr="00DE08D3">
        <w:rPr>
          <w:rFonts w:ascii="Segoe UI" w:hAnsi="Segoe UI" w:cs="Segoe UI"/>
          <w:color w:val="000000"/>
          <w:lang w:val="ro-RO" w:eastAsia="ro-RO" w:bidi="ro-RO"/>
        </w:rPr>
        <w:tab/>
        <w:t>în două exemplare originale.</w:t>
      </w:r>
    </w:p>
    <w:p w14:paraId="27545A22" w14:textId="6A129ECB" w:rsidR="00DE08D3" w:rsidRDefault="00DE08D3" w:rsidP="00DE08D3">
      <w:pPr>
        <w:pStyle w:val="Bodytext20"/>
        <w:shd w:val="clear" w:color="auto" w:fill="auto"/>
        <w:tabs>
          <w:tab w:val="left" w:leader="underscore" w:pos="1752"/>
        </w:tabs>
        <w:spacing w:before="0" w:after="0" w:line="408" w:lineRule="exact"/>
        <w:ind w:firstLine="0"/>
        <w:jc w:val="both"/>
        <w:rPr>
          <w:rFonts w:ascii="Segoe UI" w:hAnsi="Segoe UI" w:cs="Segoe UI"/>
          <w:color w:val="000000"/>
          <w:lang w:val="ro-RO" w:eastAsia="ro-RO" w:bidi="ro-RO"/>
        </w:rPr>
      </w:pPr>
    </w:p>
    <w:p w14:paraId="6762C6C8" w14:textId="68ABD5E8" w:rsidR="00DE08D3" w:rsidRPr="00DE08D3" w:rsidRDefault="00DE08D3" w:rsidP="00DE08D3">
      <w:pPr>
        <w:pStyle w:val="Bodytext20"/>
        <w:shd w:val="clear" w:color="auto" w:fill="auto"/>
        <w:tabs>
          <w:tab w:val="left" w:leader="underscore" w:pos="1752"/>
        </w:tabs>
        <w:spacing w:before="0" w:after="0" w:line="408" w:lineRule="exact"/>
        <w:ind w:firstLine="0"/>
        <w:jc w:val="both"/>
        <w:rPr>
          <w:rFonts w:ascii="Segoe UI" w:hAnsi="Segoe UI" w:cs="Segoe UI"/>
        </w:rPr>
      </w:pPr>
      <w:r>
        <w:rPr>
          <w:rStyle w:val="Bodytext2Exact"/>
        </w:rPr>
        <w:t>BENEFICIAR</w:t>
      </w:r>
    </w:p>
    <w:p w14:paraId="277A51AE" w14:textId="6EBD211A" w:rsidR="00691C9D" w:rsidRPr="00DE08D3" w:rsidRDefault="00DE08D3" w:rsidP="00DE08D3">
      <w:pPr>
        <w:ind w:left="7200" w:firstLine="720"/>
        <w:jc w:val="both"/>
        <w:rPr>
          <w:rFonts w:ascii="Segoe UI" w:hAnsi="Segoe UI" w:cs="Segoe UI"/>
        </w:rPr>
      </w:pPr>
      <w:r w:rsidRPr="00DE08D3">
        <w:rPr>
          <w:rFonts w:ascii="Segoe UI" w:hAnsi="Segoe UI" w:cs="Segoe UI"/>
        </w:rPr>
        <w:t>PRESTATOR,</w:t>
      </w:r>
    </w:p>
    <w:sectPr w:rsidR="00691C9D" w:rsidRPr="00DE0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532"/>
    <w:multiLevelType w:val="multilevel"/>
    <w:tmpl w:val="F6C4699A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B35CD"/>
    <w:multiLevelType w:val="multilevel"/>
    <w:tmpl w:val="52E8DDE8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E05A2"/>
    <w:multiLevelType w:val="multilevel"/>
    <w:tmpl w:val="894CCF7C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58397D"/>
    <w:multiLevelType w:val="multilevel"/>
    <w:tmpl w:val="5606B74E"/>
    <w:lvl w:ilvl="0">
      <w:start w:val="2"/>
      <w:numFmt w:val="decimal"/>
      <w:lvlText w:val="(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023C42"/>
    <w:multiLevelType w:val="multilevel"/>
    <w:tmpl w:val="D3669C66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6F1401"/>
    <w:multiLevelType w:val="multilevel"/>
    <w:tmpl w:val="206C2288"/>
    <w:lvl w:ilvl="0">
      <w:start w:val="2"/>
      <w:numFmt w:val="decimal"/>
      <w:lvlText w:val="(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AA2C6B"/>
    <w:multiLevelType w:val="multilevel"/>
    <w:tmpl w:val="66484990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617DC6"/>
    <w:multiLevelType w:val="multilevel"/>
    <w:tmpl w:val="C2BC275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1715A8"/>
    <w:multiLevelType w:val="multilevel"/>
    <w:tmpl w:val="EF66C680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A47C8B"/>
    <w:multiLevelType w:val="multilevel"/>
    <w:tmpl w:val="54ACC698"/>
    <w:lvl w:ilvl="0">
      <w:start w:val="2"/>
      <w:numFmt w:val="decimal"/>
      <w:lvlText w:val="(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D05C22"/>
    <w:multiLevelType w:val="multilevel"/>
    <w:tmpl w:val="83749664"/>
    <w:lvl w:ilvl="0">
      <w:start w:val="2"/>
      <w:numFmt w:val="decimal"/>
      <w:lvlText w:val="(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374899"/>
    <w:multiLevelType w:val="multilevel"/>
    <w:tmpl w:val="8FA40462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4287352">
    <w:abstractNumId w:val="11"/>
  </w:num>
  <w:num w:numId="2" w16cid:durableId="1604417972">
    <w:abstractNumId w:val="4"/>
  </w:num>
  <w:num w:numId="3" w16cid:durableId="773944424">
    <w:abstractNumId w:val="1"/>
  </w:num>
  <w:num w:numId="4" w16cid:durableId="381828965">
    <w:abstractNumId w:val="3"/>
  </w:num>
  <w:num w:numId="5" w16cid:durableId="1013655488">
    <w:abstractNumId w:val="2"/>
  </w:num>
  <w:num w:numId="6" w16cid:durableId="551429548">
    <w:abstractNumId w:val="8"/>
  </w:num>
  <w:num w:numId="7" w16cid:durableId="1697850682">
    <w:abstractNumId w:val="6"/>
  </w:num>
  <w:num w:numId="8" w16cid:durableId="1709798051">
    <w:abstractNumId w:val="7"/>
  </w:num>
  <w:num w:numId="9" w16cid:durableId="701327147">
    <w:abstractNumId w:val="10"/>
  </w:num>
  <w:num w:numId="10" w16cid:durableId="609625399">
    <w:abstractNumId w:val="9"/>
  </w:num>
  <w:num w:numId="11" w16cid:durableId="1471167842">
    <w:abstractNumId w:val="5"/>
  </w:num>
  <w:num w:numId="12" w16cid:durableId="52378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98"/>
    <w:rsid w:val="00691C9D"/>
    <w:rsid w:val="00916B0A"/>
    <w:rsid w:val="009C7998"/>
    <w:rsid w:val="00BE5282"/>
    <w:rsid w:val="00D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F945E"/>
  <w15:chartTrackingRefBased/>
  <w15:docId w15:val="{85C42A60-EB56-4CA6-869D-AA728B43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8D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ro-RO" w:eastAsia="ro-RO" w:bidi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sid w:val="00DE08D3"/>
    <w:rPr>
      <w:rFonts w:ascii="Arial Narrow" w:eastAsia="Arial Narrow" w:hAnsi="Arial Narrow" w:cs="Arial Narrow"/>
      <w:b/>
      <w:bCs/>
      <w:sz w:val="23"/>
      <w:szCs w:val="23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DE08D3"/>
    <w:rPr>
      <w:rFonts w:ascii="Arial Narrow" w:eastAsia="Arial Narrow" w:hAnsi="Arial Narrow" w:cs="Arial Narrow"/>
      <w:b/>
      <w:bCs/>
      <w:sz w:val="23"/>
      <w:szCs w:val="23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DE08D3"/>
    <w:rPr>
      <w:rFonts w:ascii="Arial Narrow" w:eastAsia="Arial Narrow" w:hAnsi="Arial Narrow" w:cs="Arial Narrow"/>
      <w:shd w:val="clear" w:color="auto" w:fill="FFFFFF"/>
    </w:rPr>
  </w:style>
  <w:style w:type="character" w:customStyle="1" w:styleId="Bodytext2115pt">
    <w:name w:val="Body text (2) + 11.5 pt"/>
    <w:aliases w:val="Bold"/>
    <w:basedOn w:val="Bodytext2"/>
    <w:rsid w:val="00DE08D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o-RO" w:eastAsia="ro-RO" w:bidi="ro-RO"/>
    </w:rPr>
  </w:style>
  <w:style w:type="character" w:customStyle="1" w:styleId="Bodytext2Exact">
    <w:name w:val="Body text (2) Exact"/>
    <w:basedOn w:val="DefaultParagraphFont"/>
    <w:rsid w:val="00DE08D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7">
    <w:name w:val="Body text (7)_"/>
    <w:basedOn w:val="DefaultParagraphFont"/>
    <w:link w:val="Bodytext70"/>
    <w:rsid w:val="00DE08D3"/>
    <w:rPr>
      <w:rFonts w:ascii="Bookman Old Style" w:eastAsia="Bookman Old Style" w:hAnsi="Bookman Old Style" w:cs="Bookman Old Style"/>
      <w:b/>
      <w:bCs/>
      <w:sz w:val="8"/>
      <w:szCs w:val="8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DE08D3"/>
    <w:rPr>
      <w:rFonts w:ascii="Arial Narrow" w:eastAsia="Arial Narrow" w:hAnsi="Arial Narrow" w:cs="Arial Narrow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rsid w:val="00DE08D3"/>
    <w:rPr>
      <w:rFonts w:ascii="Consolas" w:eastAsia="Consolas" w:hAnsi="Consolas" w:cs="Consolas"/>
      <w:sz w:val="8"/>
      <w:szCs w:val="8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DE08D3"/>
    <w:rPr>
      <w:rFonts w:ascii="Bookman Old Style" w:eastAsia="Bookman Old Style" w:hAnsi="Bookman Old Style" w:cs="Bookman Old Style"/>
      <w:b/>
      <w:bCs/>
      <w:sz w:val="8"/>
      <w:szCs w:val="8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DE08D3"/>
    <w:rPr>
      <w:rFonts w:ascii="Bookman Old Style" w:eastAsia="Bookman Old Style" w:hAnsi="Bookman Old Style" w:cs="Bookman Old Style"/>
      <w:b/>
      <w:bCs/>
      <w:sz w:val="8"/>
      <w:szCs w:val="8"/>
      <w:shd w:val="clear" w:color="auto" w:fill="FFFFFF"/>
    </w:rPr>
  </w:style>
  <w:style w:type="paragraph" w:customStyle="1" w:styleId="Heading10">
    <w:name w:val="Heading #1"/>
    <w:basedOn w:val="Normal"/>
    <w:link w:val="Heading1"/>
    <w:rsid w:val="00DE08D3"/>
    <w:pPr>
      <w:shd w:val="clear" w:color="auto" w:fill="FFFFFF"/>
      <w:spacing w:before="360" w:after="180" w:line="0" w:lineRule="atLeast"/>
      <w:jc w:val="center"/>
      <w:outlineLvl w:val="0"/>
    </w:pPr>
    <w:rPr>
      <w:rFonts w:ascii="Arial Narrow" w:eastAsia="Arial Narrow" w:hAnsi="Arial Narrow" w:cs="Arial Narrow"/>
      <w:b/>
      <w:bCs/>
      <w:color w:val="auto"/>
      <w:kern w:val="2"/>
      <w:sz w:val="23"/>
      <w:szCs w:val="23"/>
      <w:lang w:val="en-US" w:eastAsia="en-US" w:bidi="ar-SA"/>
      <w14:ligatures w14:val="standardContextual"/>
    </w:rPr>
  </w:style>
  <w:style w:type="paragraph" w:customStyle="1" w:styleId="Bodytext40">
    <w:name w:val="Body text (4)"/>
    <w:basedOn w:val="Normal"/>
    <w:link w:val="Bodytext4"/>
    <w:rsid w:val="00DE08D3"/>
    <w:pPr>
      <w:shd w:val="clear" w:color="auto" w:fill="FFFFFF"/>
      <w:spacing w:before="180" w:after="60" w:line="0" w:lineRule="atLeast"/>
    </w:pPr>
    <w:rPr>
      <w:rFonts w:ascii="Arial Narrow" w:eastAsia="Arial Narrow" w:hAnsi="Arial Narrow" w:cs="Arial Narrow"/>
      <w:b/>
      <w:bCs/>
      <w:color w:val="auto"/>
      <w:kern w:val="2"/>
      <w:sz w:val="23"/>
      <w:szCs w:val="23"/>
      <w:lang w:val="en-US" w:eastAsia="en-US" w:bidi="ar-SA"/>
      <w14:ligatures w14:val="standardContextual"/>
    </w:rPr>
  </w:style>
  <w:style w:type="paragraph" w:customStyle="1" w:styleId="Bodytext20">
    <w:name w:val="Body text (2)"/>
    <w:basedOn w:val="Normal"/>
    <w:link w:val="Bodytext2"/>
    <w:rsid w:val="00DE08D3"/>
    <w:pPr>
      <w:shd w:val="clear" w:color="auto" w:fill="FFFFFF"/>
      <w:spacing w:before="720" w:after="180" w:line="379" w:lineRule="exact"/>
      <w:ind w:hanging="360"/>
    </w:pPr>
    <w:rPr>
      <w:rFonts w:ascii="Arial Narrow" w:eastAsia="Arial Narrow" w:hAnsi="Arial Narrow" w:cs="Arial Narrow"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Bodytext70">
    <w:name w:val="Body text (7)"/>
    <w:basedOn w:val="Normal"/>
    <w:link w:val="Bodytext7"/>
    <w:rsid w:val="00DE08D3"/>
    <w:pPr>
      <w:shd w:val="clear" w:color="auto" w:fill="FFFFFF"/>
      <w:spacing w:after="120" w:line="0" w:lineRule="atLeast"/>
    </w:pPr>
    <w:rPr>
      <w:rFonts w:ascii="Bookman Old Style" w:eastAsia="Bookman Old Style" w:hAnsi="Bookman Old Style" w:cs="Bookman Old Style"/>
      <w:b/>
      <w:bCs/>
      <w:color w:val="auto"/>
      <w:kern w:val="2"/>
      <w:sz w:val="8"/>
      <w:szCs w:val="8"/>
      <w:lang w:val="en-US" w:eastAsia="en-US" w:bidi="ar-SA"/>
      <w14:ligatures w14:val="standardContextual"/>
    </w:rPr>
  </w:style>
  <w:style w:type="paragraph" w:customStyle="1" w:styleId="Tableofcontents0">
    <w:name w:val="Table of contents"/>
    <w:basedOn w:val="Normal"/>
    <w:link w:val="Tableofcontents"/>
    <w:rsid w:val="00DE08D3"/>
    <w:pPr>
      <w:shd w:val="clear" w:color="auto" w:fill="FFFFFF"/>
      <w:spacing w:before="120" w:line="413" w:lineRule="exact"/>
      <w:jc w:val="both"/>
    </w:pPr>
    <w:rPr>
      <w:rFonts w:ascii="Arial Narrow" w:eastAsia="Arial Narrow" w:hAnsi="Arial Narrow" w:cs="Arial Narrow"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Bodytext80">
    <w:name w:val="Body text (8)"/>
    <w:basedOn w:val="Normal"/>
    <w:link w:val="Bodytext8"/>
    <w:rsid w:val="00DE08D3"/>
    <w:pPr>
      <w:shd w:val="clear" w:color="auto" w:fill="FFFFFF"/>
      <w:spacing w:after="120" w:line="0" w:lineRule="atLeast"/>
    </w:pPr>
    <w:rPr>
      <w:rFonts w:ascii="Consolas" w:eastAsia="Consolas" w:hAnsi="Consolas" w:cs="Consolas"/>
      <w:color w:val="auto"/>
      <w:kern w:val="2"/>
      <w:sz w:val="8"/>
      <w:szCs w:val="8"/>
      <w:lang w:val="en-US" w:eastAsia="en-US" w:bidi="ar-SA"/>
      <w14:ligatures w14:val="standardContextual"/>
    </w:rPr>
  </w:style>
  <w:style w:type="paragraph" w:customStyle="1" w:styleId="Bodytext90">
    <w:name w:val="Body text (9)"/>
    <w:basedOn w:val="Normal"/>
    <w:link w:val="Bodytext9"/>
    <w:rsid w:val="00DE08D3"/>
    <w:pPr>
      <w:shd w:val="clear" w:color="auto" w:fill="FFFFFF"/>
      <w:spacing w:after="120" w:line="0" w:lineRule="atLeast"/>
    </w:pPr>
    <w:rPr>
      <w:rFonts w:ascii="Bookman Old Style" w:eastAsia="Bookman Old Style" w:hAnsi="Bookman Old Style" w:cs="Bookman Old Style"/>
      <w:b/>
      <w:bCs/>
      <w:color w:val="auto"/>
      <w:kern w:val="2"/>
      <w:sz w:val="8"/>
      <w:szCs w:val="8"/>
      <w:lang w:val="en-US" w:eastAsia="en-US" w:bidi="ar-SA"/>
      <w14:ligatures w14:val="standardContextual"/>
    </w:rPr>
  </w:style>
  <w:style w:type="paragraph" w:customStyle="1" w:styleId="Bodytext100">
    <w:name w:val="Body text (10)"/>
    <w:basedOn w:val="Normal"/>
    <w:link w:val="Bodytext10"/>
    <w:rsid w:val="00DE08D3"/>
    <w:pPr>
      <w:shd w:val="clear" w:color="auto" w:fill="FFFFFF"/>
      <w:spacing w:after="120" w:line="0" w:lineRule="atLeast"/>
    </w:pPr>
    <w:rPr>
      <w:rFonts w:ascii="Bookman Old Style" w:eastAsia="Bookman Old Style" w:hAnsi="Bookman Old Style" w:cs="Bookman Old Style"/>
      <w:b/>
      <w:bCs/>
      <w:color w:val="auto"/>
      <w:kern w:val="2"/>
      <w:sz w:val="8"/>
      <w:szCs w:val="8"/>
      <w:lang w:val="en-US"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1880</Words>
  <Characters>10717</Characters>
  <Application>Microsoft Office Word</Application>
  <DocSecurity>0</DocSecurity>
  <Lines>89</Lines>
  <Paragraphs>25</Paragraphs>
  <ScaleCrop>false</ScaleCrop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bobaru</dc:creator>
  <cp:keywords/>
  <dc:description/>
  <cp:lastModifiedBy>viorel bobaru</cp:lastModifiedBy>
  <cp:revision>5</cp:revision>
  <dcterms:created xsi:type="dcterms:W3CDTF">2023-03-23T12:57:00Z</dcterms:created>
  <dcterms:modified xsi:type="dcterms:W3CDTF">2023-03-24T06:41:00Z</dcterms:modified>
</cp:coreProperties>
</file>