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B6D87" w14:textId="1FFE4625" w:rsidR="00706A28" w:rsidRPr="00E24990" w:rsidRDefault="00AD7E78" w:rsidP="00E24990">
      <w:pPr>
        <w:rPr>
          <w:rFonts w:ascii="Tahoma" w:hAnsi="Tahoma" w:cs="Tahoma"/>
          <w:sz w:val="28"/>
          <w:szCs w:val="28"/>
          <w:lang w:val="ro-RO"/>
        </w:rPr>
      </w:pPr>
      <w:proofErr w:type="gramStart"/>
      <w:r w:rsidRPr="00E609EE">
        <w:rPr>
          <w:rFonts w:ascii="Tahoma" w:hAnsi="Tahoma" w:cs="Tahoma"/>
          <w:b/>
          <w:sz w:val="24"/>
          <w:szCs w:val="24"/>
        </w:rPr>
        <w:t>Anexa nr.</w:t>
      </w:r>
      <w:proofErr w:type="gramEnd"/>
      <w:r w:rsidRPr="00E609EE">
        <w:rPr>
          <w:rFonts w:ascii="Tahoma" w:hAnsi="Tahoma" w:cs="Tahoma"/>
          <w:b/>
          <w:sz w:val="24"/>
          <w:szCs w:val="24"/>
        </w:rPr>
        <w:t xml:space="preserve"> </w:t>
      </w:r>
      <w:proofErr w:type="gramStart"/>
      <w:r w:rsidRPr="00E609EE">
        <w:rPr>
          <w:rFonts w:ascii="Tahoma" w:hAnsi="Tahoma" w:cs="Tahoma"/>
          <w:b/>
          <w:sz w:val="24"/>
          <w:szCs w:val="24"/>
        </w:rPr>
        <w:t>1</w:t>
      </w:r>
      <w:r w:rsidR="00706A28" w:rsidRPr="00E609EE">
        <w:rPr>
          <w:rFonts w:ascii="Tahoma" w:hAnsi="Tahoma" w:cs="Tahoma"/>
          <w:b/>
          <w:sz w:val="24"/>
          <w:szCs w:val="24"/>
        </w:rPr>
        <w:t xml:space="preserve"> </w:t>
      </w:r>
      <w:r w:rsidR="006A6687">
        <w:rPr>
          <w:rFonts w:ascii="Tahoma" w:hAnsi="Tahoma" w:cs="Tahoma"/>
          <w:b/>
          <w:sz w:val="24"/>
          <w:szCs w:val="24"/>
        </w:rPr>
        <w:t xml:space="preserve">la </w:t>
      </w:r>
      <w:r w:rsidR="00E24990" w:rsidRPr="001C2996">
        <w:rPr>
          <w:rFonts w:ascii="Tahoma" w:hAnsi="Tahoma" w:cs="Tahoma"/>
          <w:b/>
          <w:sz w:val="24"/>
          <w:szCs w:val="24"/>
          <w:lang w:val="ro-RO"/>
        </w:rPr>
        <w:t xml:space="preserve">Hotărârea </w:t>
      </w:r>
      <w:bookmarkStart w:id="0" w:name="_Hlk19013094"/>
      <w:r w:rsidR="006A6687">
        <w:rPr>
          <w:rFonts w:ascii="Tahoma" w:hAnsi="Tahoma" w:cs="Tahoma"/>
          <w:b/>
          <w:sz w:val="24"/>
          <w:szCs w:val="24"/>
          <w:lang w:val="ro-RO"/>
        </w:rPr>
        <w:t xml:space="preserve">Consiliului </w:t>
      </w:r>
      <w:bookmarkEnd w:id="0"/>
      <w:r w:rsidR="003D586A">
        <w:rPr>
          <w:rFonts w:ascii="Tahoma" w:hAnsi="Tahoma" w:cs="Tahoma"/>
          <w:b/>
          <w:sz w:val="24"/>
          <w:szCs w:val="24"/>
          <w:lang w:val="ro-RO"/>
        </w:rPr>
        <w:t>local al comunei Livezile nr.</w:t>
      </w:r>
      <w:proofErr w:type="gramEnd"/>
      <w:r w:rsidR="003D586A">
        <w:rPr>
          <w:rFonts w:ascii="Tahoma" w:hAnsi="Tahoma" w:cs="Tahoma"/>
          <w:b/>
          <w:sz w:val="24"/>
          <w:szCs w:val="24"/>
          <w:lang w:val="ro-RO"/>
        </w:rPr>
        <w:t xml:space="preserve"> ______________</w:t>
      </w:r>
      <w:bookmarkStart w:id="1" w:name="_GoBack"/>
      <w:bookmarkEnd w:id="1"/>
    </w:p>
    <w:p w14:paraId="43DF27E0" w14:textId="77777777" w:rsidR="006D7284" w:rsidRDefault="00706A28" w:rsidP="00706A28">
      <w:pPr>
        <w:jc w:val="center"/>
        <w:rPr>
          <w:rFonts w:ascii="Tahoma" w:hAnsi="Tahoma" w:cs="Tahoma"/>
          <w:b/>
          <w:sz w:val="28"/>
          <w:szCs w:val="28"/>
        </w:rPr>
      </w:pPr>
      <w:r w:rsidRPr="00E609EE">
        <w:rPr>
          <w:rFonts w:ascii="Tahoma" w:hAnsi="Tahoma" w:cs="Tahoma"/>
          <w:b/>
          <w:sz w:val="28"/>
          <w:szCs w:val="28"/>
        </w:rPr>
        <w:t xml:space="preserve">              </w:t>
      </w:r>
    </w:p>
    <w:p w14:paraId="6645C4BC" w14:textId="6309A054" w:rsidR="00706A28" w:rsidRPr="00E609EE" w:rsidRDefault="00706A28" w:rsidP="00706A28">
      <w:pPr>
        <w:jc w:val="center"/>
        <w:rPr>
          <w:rFonts w:ascii="Tahoma" w:hAnsi="Tahoma" w:cs="Tahoma"/>
          <w:b/>
          <w:sz w:val="28"/>
          <w:szCs w:val="28"/>
        </w:rPr>
      </w:pPr>
      <w:r w:rsidRPr="00E609EE">
        <w:rPr>
          <w:rFonts w:ascii="Tahoma" w:hAnsi="Tahoma" w:cs="Tahoma"/>
          <w:b/>
          <w:sz w:val="28"/>
          <w:szCs w:val="28"/>
        </w:rPr>
        <w:t xml:space="preserve"> </w:t>
      </w:r>
      <w:r w:rsidR="00AD7E78" w:rsidRPr="00E609EE">
        <w:rPr>
          <w:rFonts w:ascii="Tahoma" w:hAnsi="Tahoma" w:cs="Tahoma"/>
          <w:b/>
          <w:sz w:val="28"/>
          <w:szCs w:val="28"/>
        </w:rPr>
        <w:t>Act adițional nr. 8</w:t>
      </w:r>
      <w:r w:rsidRPr="00E609EE">
        <w:rPr>
          <w:rFonts w:ascii="Tahoma" w:hAnsi="Tahoma" w:cs="Tahoma"/>
          <w:b/>
          <w:sz w:val="28"/>
          <w:szCs w:val="28"/>
        </w:rPr>
        <w:t xml:space="preserve"> </w:t>
      </w:r>
    </w:p>
    <w:p w14:paraId="1D994155" w14:textId="77777777" w:rsidR="00706A28" w:rsidRPr="00E609EE" w:rsidRDefault="00706A28" w:rsidP="00706A28">
      <w:pPr>
        <w:jc w:val="center"/>
        <w:rPr>
          <w:rFonts w:ascii="Tahoma" w:hAnsi="Tahoma" w:cs="Tahoma"/>
          <w:b/>
          <w:sz w:val="28"/>
          <w:szCs w:val="28"/>
        </w:rPr>
      </w:pPr>
      <w:proofErr w:type="gramStart"/>
      <w:r w:rsidRPr="00E609EE">
        <w:rPr>
          <w:rFonts w:ascii="Tahoma" w:hAnsi="Tahoma" w:cs="Tahoma"/>
          <w:b/>
          <w:sz w:val="28"/>
          <w:szCs w:val="28"/>
        </w:rPr>
        <w:t xml:space="preserve">la </w:t>
      </w:r>
      <w:r w:rsidRPr="00E609EE">
        <w:rPr>
          <w:rFonts w:ascii="Tahoma" w:hAnsi="Tahoma" w:cs="Tahoma"/>
          <w:b/>
          <w:bCs/>
          <w:sz w:val="28"/>
          <w:szCs w:val="28"/>
        </w:rPr>
        <w:t xml:space="preserve"> Statutul</w:t>
      </w:r>
      <w:proofErr w:type="gramEnd"/>
      <w:r w:rsidRPr="00E609EE">
        <w:rPr>
          <w:rFonts w:ascii="Tahoma" w:hAnsi="Tahoma" w:cs="Tahoma"/>
          <w:b/>
          <w:bCs/>
          <w:sz w:val="28"/>
          <w:szCs w:val="28"/>
        </w:rPr>
        <w:t xml:space="preserve"> Asociației de Dezvoltare Intercomunitară pentru gestionarea integrată a deşeurilor municipale în judeţul Bistriţa-Năsăud</w:t>
      </w:r>
    </w:p>
    <w:p w14:paraId="1B6C15F9" w14:textId="44D6C3E6" w:rsidR="00706A28" w:rsidRPr="00E609EE" w:rsidRDefault="00706A28" w:rsidP="008F4C2E">
      <w:pPr>
        <w:numPr>
          <w:ilvl w:val="0"/>
          <w:numId w:val="5"/>
        </w:numPr>
        <w:spacing w:after="160"/>
        <w:ind w:left="0" w:firstLine="0"/>
        <w:contextualSpacing/>
        <w:jc w:val="both"/>
        <w:rPr>
          <w:rFonts w:ascii="Tahoma" w:hAnsi="Tahoma" w:cs="Tahoma"/>
          <w:b/>
          <w:sz w:val="28"/>
          <w:szCs w:val="28"/>
        </w:rPr>
      </w:pPr>
      <w:r w:rsidRPr="00E609EE">
        <w:rPr>
          <w:rFonts w:ascii="Tahoma" w:hAnsi="Tahoma" w:cs="Tahoma"/>
          <w:sz w:val="24"/>
          <w:szCs w:val="24"/>
        </w:rPr>
        <w:t>Prezentul Act Adițional a fost adoptat prin Hotărârea Adunării Generale nr</w:t>
      </w:r>
      <w:r w:rsidR="00AD7E78" w:rsidRPr="00E609EE">
        <w:rPr>
          <w:rFonts w:ascii="Tahoma" w:hAnsi="Tahoma" w:cs="Tahoma"/>
          <w:sz w:val="24"/>
          <w:szCs w:val="24"/>
        </w:rPr>
        <w:t>. ….</w:t>
      </w:r>
      <w:r w:rsidRPr="00E609EE">
        <w:rPr>
          <w:rFonts w:ascii="Tahoma" w:hAnsi="Tahoma" w:cs="Tahoma"/>
          <w:sz w:val="24"/>
          <w:szCs w:val="24"/>
        </w:rPr>
        <w:t xml:space="preserve"> din </w:t>
      </w:r>
      <w:r w:rsidR="006D7284">
        <w:rPr>
          <w:rFonts w:ascii="Tahoma" w:hAnsi="Tahoma" w:cs="Tahoma"/>
          <w:sz w:val="24"/>
          <w:szCs w:val="24"/>
        </w:rPr>
        <w:t>….</w:t>
      </w:r>
      <w:r w:rsidR="001213C2" w:rsidRPr="008E424A">
        <w:rPr>
          <w:rFonts w:ascii="Tahoma" w:hAnsi="Tahoma" w:cs="Tahoma"/>
          <w:sz w:val="24"/>
          <w:szCs w:val="24"/>
        </w:rPr>
        <w:t>.</w:t>
      </w:r>
      <w:r w:rsidR="00745DED" w:rsidRPr="008E424A">
        <w:rPr>
          <w:rFonts w:ascii="Tahoma" w:hAnsi="Tahoma" w:cs="Tahoma"/>
          <w:sz w:val="24"/>
          <w:szCs w:val="24"/>
        </w:rPr>
        <w:t>2023</w:t>
      </w:r>
      <w:r w:rsidRPr="00E609EE">
        <w:rPr>
          <w:rFonts w:ascii="Tahoma" w:hAnsi="Tahoma" w:cs="Tahoma"/>
          <w:sz w:val="24"/>
          <w:szCs w:val="24"/>
        </w:rPr>
        <w:t xml:space="preserve"> a “Asociației de Dezvoltare Intercomunitară pentru gestionarea integrată a deșeurilor municipale în județul Bistrița–Năsăud” </w:t>
      </w:r>
    </w:p>
    <w:p w14:paraId="1C93BEDC" w14:textId="77777777" w:rsidR="00706A28" w:rsidRPr="00E609EE" w:rsidRDefault="00706A28" w:rsidP="008F4C2E">
      <w:pPr>
        <w:contextualSpacing/>
        <w:jc w:val="both"/>
        <w:rPr>
          <w:rFonts w:ascii="Tahoma" w:hAnsi="Tahoma" w:cs="Tahoma"/>
          <w:b/>
          <w:sz w:val="28"/>
          <w:szCs w:val="28"/>
        </w:rPr>
      </w:pPr>
    </w:p>
    <w:p w14:paraId="6B0DC9BF" w14:textId="77777777" w:rsidR="00706A28" w:rsidRPr="00E609EE" w:rsidRDefault="00706A28" w:rsidP="008F4C2E">
      <w:pPr>
        <w:contextualSpacing/>
        <w:jc w:val="both"/>
        <w:rPr>
          <w:rFonts w:ascii="Tahoma" w:hAnsi="Tahoma" w:cs="Tahoma"/>
          <w:sz w:val="24"/>
          <w:szCs w:val="24"/>
        </w:rPr>
      </w:pPr>
      <w:r w:rsidRPr="00E609EE">
        <w:rPr>
          <w:rFonts w:ascii="Tahoma" w:hAnsi="Tahoma" w:cs="Tahoma"/>
          <w:sz w:val="24"/>
          <w:szCs w:val="24"/>
        </w:rPr>
        <w:t>Astfel, prezentul Act adițional cuprinde următoarele modificări și completări:</w:t>
      </w:r>
    </w:p>
    <w:p w14:paraId="0B019DB3" w14:textId="77777777" w:rsidR="00706A28" w:rsidRPr="00E609EE" w:rsidRDefault="00706A28" w:rsidP="00706A28">
      <w:pPr>
        <w:ind w:left="720"/>
        <w:contextualSpacing/>
        <w:jc w:val="both"/>
        <w:rPr>
          <w:rFonts w:ascii="Tahoma" w:hAnsi="Tahoma" w:cs="Tahoma"/>
          <w:b/>
          <w:sz w:val="28"/>
          <w:szCs w:val="28"/>
        </w:rPr>
      </w:pPr>
    </w:p>
    <w:p w14:paraId="1E105352" w14:textId="4E4D8175" w:rsidR="00AD7E78" w:rsidRPr="00E609EE" w:rsidRDefault="00AD7E78" w:rsidP="00706A28">
      <w:pPr>
        <w:contextualSpacing/>
        <w:jc w:val="both"/>
        <w:rPr>
          <w:rFonts w:ascii="Tahoma" w:hAnsi="Tahoma" w:cs="Tahoma"/>
          <w:b/>
          <w:sz w:val="24"/>
          <w:szCs w:val="24"/>
        </w:rPr>
      </w:pPr>
      <w:r w:rsidRPr="00E609EE">
        <w:rPr>
          <w:rFonts w:ascii="Tahoma" w:hAnsi="Tahoma" w:cs="Tahoma"/>
          <w:b/>
          <w:bCs/>
          <w:sz w:val="24"/>
          <w:szCs w:val="24"/>
        </w:rPr>
        <w:t>Art. 1</w:t>
      </w:r>
      <w:r w:rsidRPr="00E609EE">
        <w:rPr>
          <w:rFonts w:ascii="Tahoma" w:hAnsi="Tahoma" w:cs="Tahoma"/>
          <w:bCs/>
          <w:sz w:val="24"/>
          <w:szCs w:val="24"/>
        </w:rPr>
        <w:t xml:space="preserve"> </w:t>
      </w:r>
      <w:r w:rsidRPr="00E609EE">
        <w:rPr>
          <w:rFonts w:ascii="Tahoma" w:hAnsi="Tahoma" w:cs="Tahoma"/>
          <w:b/>
          <w:bCs/>
          <w:sz w:val="24"/>
          <w:szCs w:val="24"/>
        </w:rPr>
        <w:t>Punctul I. Asociații se modifică</w:t>
      </w:r>
      <w:r w:rsidR="001F4391" w:rsidRPr="00E609EE">
        <w:rPr>
          <w:rFonts w:ascii="Tahoma" w:hAnsi="Tahoma" w:cs="Tahoma"/>
          <w:b/>
          <w:bCs/>
          <w:sz w:val="24"/>
          <w:szCs w:val="24"/>
        </w:rPr>
        <w:t>, se completează</w:t>
      </w:r>
      <w:r w:rsidRPr="00E609EE">
        <w:rPr>
          <w:rFonts w:ascii="Tahoma" w:hAnsi="Tahoma" w:cs="Tahoma"/>
          <w:b/>
          <w:bCs/>
          <w:sz w:val="24"/>
          <w:szCs w:val="24"/>
        </w:rPr>
        <w:t xml:space="preserve"> și </w:t>
      </w:r>
      <w:proofErr w:type="gramStart"/>
      <w:r w:rsidRPr="00E609EE">
        <w:rPr>
          <w:rFonts w:ascii="Tahoma" w:hAnsi="Tahoma" w:cs="Tahoma"/>
          <w:b/>
          <w:bCs/>
          <w:sz w:val="24"/>
          <w:szCs w:val="24"/>
        </w:rPr>
        <w:t>va</w:t>
      </w:r>
      <w:proofErr w:type="gramEnd"/>
      <w:r w:rsidRPr="00E609EE">
        <w:rPr>
          <w:rFonts w:ascii="Tahoma" w:hAnsi="Tahoma" w:cs="Tahoma"/>
          <w:b/>
          <w:bCs/>
          <w:sz w:val="24"/>
          <w:szCs w:val="24"/>
        </w:rPr>
        <w:t xml:space="preserve"> avea </w:t>
      </w:r>
      <w:r w:rsidR="001F4391" w:rsidRPr="00E609EE">
        <w:rPr>
          <w:rFonts w:ascii="Tahoma" w:hAnsi="Tahoma" w:cs="Tahoma"/>
          <w:b/>
          <w:bCs/>
          <w:sz w:val="24"/>
          <w:szCs w:val="24"/>
        </w:rPr>
        <w:t>următorul conținut</w:t>
      </w:r>
      <w:r w:rsidRPr="00E609EE">
        <w:rPr>
          <w:rFonts w:ascii="Tahoma" w:hAnsi="Tahoma" w:cs="Tahoma"/>
          <w:b/>
          <w:bCs/>
          <w:sz w:val="24"/>
          <w:szCs w:val="24"/>
        </w:rPr>
        <w:t>:</w:t>
      </w:r>
    </w:p>
    <w:p w14:paraId="3E7AAEBF" w14:textId="474393FA" w:rsidR="00AD7E78" w:rsidRPr="00E609EE" w:rsidRDefault="008F4C2E" w:rsidP="00706A28">
      <w:pPr>
        <w:contextualSpacing/>
        <w:jc w:val="both"/>
        <w:rPr>
          <w:rFonts w:ascii="Tahoma" w:hAnsi="Tahoma" w:cs="Tahoma"/>
          <w:b/>
          <w:i/>
          <w:sz w:val="24"/>
          <w:szCs w:val="24"/>
        </w:rPr>
      </w:pPr>
      <w:r w:rsidRPr="00E609EE">
        <w:rPr>
          <w:rFonts w:ascii="Tahoma" w:hAnsi="Tahoma" w:cs="Tahoma"/>
          <w:b/>
          <w:i/>
          <w:sz w:val="24"/>
          <w:szCs w:val="24"/>
        </w:rPr>
        <w:t>„</w:t>
      </w:r>
    </w:p>
    <w:p w14:paraId="7F0F260A" w14:textId="77777777" w:rsidR="008F4C2E" w:rsidRPr="00E609EE" w:rsidRDefault="008F4C2E" w:rsidP="008F4C2E">
      <w:pPr>
        <w:numPr>
          <w:ilvl w:val="0"/>
          <w:numId w:val="6"/>
        </w:numPr>
        <w:tabs>
          <w:tab w:val="clear" w:pos="360"/>
          <w:tab w:val="num" w:pos="-90"/>
          <w:tab w:val="left" w:pos="180"/>
          <w:tab w:val="left" w:pos="27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Judeţul Bistriţa-Năsăud, prin Consiliul Judeţean Bistriţa-Năsăud</w:t>
      </w:r>
      <w:r w:rsidRPr="00E609EE">
        <w:rPr>
          <w:rFonts w:ascii="Tahoma" w:hAnsi="Tahoma" w:cs="Tahoma"/>
          <w:i/>
          <w:sz w:val="24"/>
          <w:szCs w:val="24"/>
          <w:lang w:val="ro-RO"/>
        </w:rPr>
        <w:t xml:space="preserve">, cu sediul în Bistriţa, strada Piaţa Petru Rareş nr. 1, județul Bistriţa-Năsăud, cod 420080, reprezentat de drept de  Emil-Radu Moldovan, în calitate de președinte al Consiliului Județean, prin delegat Grigore Florin Moldovan, administratorul public al Județului Bistrița-Năsăud, potrivit prevederilor art. 175 din Ordonanța de Urgență a Guvernului nr. 57/2019 privind Codul Administrativ, cu modificările și completările ulterioare  </w:t>
      </w:r>
    </w:p>
    <w:p w14:paraId="033341C7" w14:textId="77777777" w:rsidR="008F4C2E" w:rsidRPr="00E609EE" w:rsidRDefault="008F4C2E" w:rsidP="008F4C2E">
      <w:pPr>
        <w:numPr>
          <w:ilvl w:val="0"/>
          <w:numId w:val="6"/>
        </w:numPr>
        <w:tabs>
          <w:tab w:val="clear" w:pos="360"/>
          <w:tab w:val="num" w:pos="27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Municipiul Bistriţa, prin Consiliul Local Bistriţa</w:t>
      </w:r>
      <w:r w:rsidRPr="00E609EE">
        <w:rPr>
          <w:rFonts w:ascii="Tahoma" w:hAnsi="Tahoma" w:cs="Tahoma"/>
          <w:i/>
          <w:sz w:val="24"/>
          <w:szCs w:val="24"/>
          <w:lang w:val="ro-RO"/>
        </w:rPr>
        <w:t xml:space="preserve">, cu sediul în Bistriţa, strada Piaţa Centrală nr. 6, județul Bistriţa-Năsăud, cod 420040, reprezentat de drept de Ioan Turc, în calitate de primar, prin delegat Hangan Sorin, Viceprimar 1 al Municipiului Bistrița,  potrivit prevederilor art. 132 din Ordonanța de Urgență a Guvernului nr. 57/2019 privind Codul Administrativ, cu modificările și completările ulterioare.  </w:t>
      </w:r>
    </w:p>
    <w:p w14:paraId="606F1162" w14:textId="77777777" w:rsidR="008F4C2E" w:rsidRPr="00E609EE" w:rsidRDefault="008F4C2E" w:rsidP="008F4C2E">
      <w:pPr>
        <w:numPr>
          <w:ilvl w:val="0"/>
          <w:numId w:val="6"/>
        </w:numPr>
        <w:tabs>
          <w:tab w:val="clear" w:pos="360"/>
          <w:tab w:val="num" w:pos="0"/>
          <w:tab w:val="left" w:pos="18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Oraşul Beclean, prin Consiliul Local Beclean</w:t>
      </w:r>
      <w:r w:rsidRPr="00E609EE">
        <w:rPr>
          <w:rFonts w:ascii="Tahoma" w:hAnsi="Tahoma" w:cs="Tahoma"/>
          <w:i/>
          <w:sz w:val="24"/>
          <w:szCs w:val="24"/>
          <w:lang w:val="ro-RO"/>
        </w:rPr>
        <w:t xml:space="preserve">, cu sediul în Beclean, str. Aleea Ghiocelului nr.6, județul Bistriţa-Năsăud, cod 425100, reprezentat de  drept de Nicolae Moldovan, în calitate de primar, prin delegat Diugan Ovidiu Caius, potrivit prevederilor art. 132 din Ordonanța de Urgență a Guvernului nr. 57/2019 privind Codul Administrativ, cu modificările și completările ulterioare.  </w:t>
      </w:r>
    </w:p>
    <w:p w14:paraId="1FFACF3F"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Oraşul Năsăud, prin Consiliul Local Năsăud</w:t>
      </w:r>
      <w:r w:rsidRPr="00E609EE">
        <w:rPr>
          <w:rFonts w:ascii="Tahoma" w:hAnsi="Tahoma" w:cs="Tahoma"/>
          <w:i/>
          <w:sz w:val="24"/>
          <w:szCs w:val="24"/>
          <w:lang w:val="ro-RO"/>
        </w:rPr>
        <w:t xml:space="preserve">, cu sediul în Năsăud, str. Piata Unirii nr.15, județul Bistriţa-Năsăud, cod 425200, reprezentat de drept Vlașin Dorin-Nicolae, în calitate de primar, prin delegat Bodea Marius, viceprimar al orașului Năsăud, potrivit prevederilor art. 132 din Ordonanța de Urgență a Guvernului nr. 57/2019 privind Codul Administrativ, cu modificările și completările ulterioare.   </w:t>
      </w:r>
    </w:p>
    <w:p w14:paraId="73ED6AEA"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Oraşul Sângeorz-Băi, prin Consiliul Local Sângeorz-Băi</w:t>
      </w:r>
      <w:r w:rsidRPr="00E609EE">
        <w:rPr>
          <w:rFonts w:ascii="Tahoma" w:hAnsi="Tahoma" w:cs="Tahoma"/>
          <w:i/>
          <w:sz w:val="24"/>
          <w:szCs w:val="24"/>
          <w:lang w:val="ro-RO"/>
        </w:rPr>
        <w:t>, cu sediul în Sângeorz-Băi, str. Izvoarelor nr. 2, județul Bistriţa-Nasaud, cod 425300, reprezentat de drept de</w:t>
      </w:r>
      <w:r w:rsidRPr="00E609EE">
        <w:rPr>
          <w:rFonts w:ascii="Tahoma" w:hAnsi="Tahoma" w:cs="Tahoma"/>
          <w:i/>
          <w:sz w:val="24"/>
          <w:szCs w:val="24"/>
        </w:rPr>
        <w:t xml:space="preserve"> Bota Cătălin- Grigore</w:t>
      </w:r>
      <w:r w:rsidRPr="00E609EE">
        <w:rPr>
          <w:rFonts w:ascii="Tahoma" w:hAnsi="Tahoma" w:cs="Tahoma"/>
          <w:i/>
          <w:sz w:val="24"/>
          <w:szCs w:val="24"/>
          <w:lang w:val="ro-RO"/>
        </w:rPr>
        <w:t xml:space="preserve">, în calitate de primar, potrivit prevederilor art. 132 din Ordonanța de Urgență </w:t>
      </w:r>
      <w:r w:rsidRPr="00E609EE">
        <w:rPr>
          <w:rFonts w:ascii="Tahoma" w:hAnsi="Tahoma" w:cs="Tahoma"/>
          <w:i/>
          <w:sz w:val="24"/>
          <w:szCs w:val="24"/>
          <w:lang w:val="ro-RO"/>
        </w:rPr>
        <w:lastRenderedPageBreak/>
        <w:t xml:space="preserve">a Guvernului nr. 57/2019 privind Codul Administrativ, cu modificările și completările ulterioare.  </w:t>
      </w:r>
    </w:p>
    <w:p w14:paraId="762B9AB3"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Bistriţa-Bârgăului, prin Consiliul Local Bistriţa-Bârgăului</w:t>
      </w:r>
      <w:r w:rsidRPr="00E609EE">
        <w:rPr>
          <w:rFonts w:ascii="Tahoma" w:hAnsi="Tahoma" w:cs="Tahoma"/>
          <w:i/>
          <w:sz w:val="24"/>
          <w:szCs w:val="24"/>
          <w:lang w:val="ro-RO"/>
        </w:rPr>
        <w:t xml:space="preserve">, cu sediul în comuna Bistriţa-Bârgăului, județul Bistriţa-Năsăud, cod 427005, reprezentată de drept de Laba Vasile, în calitate de primar, prin delegat Nimigean Ioan, viceprimar al comunei Bistriţa-Bârgăului, potrivit prevederilor art. 132 din Ordonanța de Urgență a Guvernului nr. 57/2019 privind Codul Administrativ, cu modificările și completările ulterioare.  </w:t>
      </w:r>
    </w:p>
    <w:p w14:paraId="01DAC36F"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Braniştea, prin Consiliul Local Braniştea</w:t>
      </w:r>
      <w:r w:rsidRPr="00E609EE">
        <w:rPr>
          <w:rFonts w:ascii="Tahoma" w:hAnsi="Tahoma" w:cs="Tahoma"/>
          <w:bCs/>
          <w:i/>
          <w:sz w:val="24"/>
          <w:szCs w:val="24"/>
          <w:lang w:val="ro-RO"/>
        </w:rPr>
        <w:t>,</w:t>
      </w:r>
      <w:r w:rsidRPr="00E609EE">
        <w:rPr>
          <w:rFonts w:ascii="Tahoma" w:hAnsi="Tahoma" w:cs="Tahoma"/>
          <w:i/>
          <w:sz w:val="24"/>
          <w:szCs w:val="24"/>
          <w:lang w:val="ro-RO"/>
        </w:rPr>
        <w:t xml:space="preserve"> cu sediul în comuna Braniştea, județul Bistriţa-Năsăud, cod 427010, reprezentată de drept de Martonos Tamas, în calitate de primar, prin delegat Săsărman Cornel-Vasile, viceprimar al comunei Braniștea, potrivit prevederilor art. 132 din Ordonanța de Urgență a Guvernului nr. 57/2019 privind Codul Administrativ, cu modificările și completările ulterioare.  </w:t>
      </w:r>
    </w:p>
    <w:p w14:paraId="40883D49"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Budacu de Jos, prin Consiliul Local Budacu de Jos</w:t>
      </w:r>
      <w:r w:rsidRPr="00E609EE">
        <w:rPr>
          <w:rFonts w:ascii="Tahoma" w:hAnsi="Tahoma" w:cs="Tahoma"/>
          <w:i/>
          <w:sz w:val="24"/>
          <w:szCs w:val="24"/>
          <w:lang w:val="ro-RO"/>
        </w:rPr>
        <w:t xml:space="preserve">, cu sediul în comuna Budacu de Jos, județul Bistriţa-Năsăud, cod 427015, reprezentată de drept de Simionca Florin-Sandu, în calitate de primar, potrivit prevederilor art. 132 din Ordonanța de Urgență a Guvernului nr. 57/2019 privind Codul Administrativ, cu modificările și completările ulterioare.  </w:t>
      </w:r>
    </w:p>
    <w:p w14:paraId="45A3E9B2"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Budeşti, prin Consiliul Local Budeşti</w:t>
      </w:r>
      <w:r w:rsidRPr="00E609EE">
        <w:rPr>
          <w:rFonts w:ascii="Tahoma" w:hAnsi="Tahoma" w:cs="Tahoma"/>
          <w:i/>
          <w:sz w:val="24"/>
          <w:szCs w:val="24"/>
          <w:lang w:val="ro-RO"/>
        </w:rPr>
        <w:t xml:space="preserve">, cu sediul în comuna Budeşti, județul Bistriţa-Năsăud, cod 427020, reprezentată de drept de Codrea Vasile, în calitate de primar, potrivit prevederilor art. 132 din Ordonanța de Urgență a Guvernului nr. 57/2019 privind Codul Administrativ, cu modificările și completările ulterioare.  </w:t>
      </w:r>
    </w:p>
    <w:p w14:paraId="3C4929C8"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Căianu Mic, prin Consiliul Local Căianu Mic</w:t>
      </w:r>
      <w:r w:rsidRPr="00E609EE">
        <w:rPr>
          <w:rFonts w:ascii="Tahoma" w:hAnsi="Tahoma" w:cs="Tahoma"/>
          <w:i/>
          <w:sz w:val="24"/>
          <w:szCs w:val="24"/>
          <w:lang w:val="ro-RO"/>
        </w:rPr>
        <w:t xml:space="preserve">, cu sediul în comuna Căianu Mic, județul Bistriţa-Năsăud, cod 427025, reprezentată de drept de Ştir Dumitru-Paul, în calitate de primar, potrivit prevederilor art. 132 din Ordonanța de Urgență a Guvernului nr. 57/2019 privind Codul Administrativ, cu modificările și completările ulterioare.  </w:t>
      </w:r>
    </w:p>
    <w:p w14:paraId="5DD4A882"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Chiuza, prin Consiliul Local Chiuza</w:t>
      </w:r>
      <w:r w:rsidRPr="00E609EE">
        <w:rPr>
          <w:rFonts w:ascii="Tahoma" w:hAnsi="Tahoma" w:cs="Tahoma"/>
          <w:i/>
          <w:sz w:val="24"/>
          <w:szCs w:val="24"/>
          <w:lang w:val="ro-RO"/>
        </w:rPr>
        <w:t xml:space="preserve">, cu sediul în comuna Chiuza, Jud. Bistriţa-Năsăud, cod 427060, reprezentată de drept de Bradea Grigore, în calitate de primar, potrivit prevederilor art. 132 din Ordonanța de Urgență a Guvernului nr. 57/2019 privind Codul Administrativ, cu modificările și completările ulterioare.  </w:t>
      </w:r>
    </w:p>
    <w:p w14:paraId="42516EAD"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Chiochiş, prin Consiliul Local Chiochiş</w:t>
      </w:r>
      <w:r w:rsidRPr="00E609EE">
        <w:rPr>
          <w:rFonts w:ascii="Tahoma" w:hAnsi="Tahoma" w:cs="Tahoma"/>
          <w:i/>
          <w:sz w:val="24"/>
          <w:szCs w:val="24"/>
          <w:lang w:val="ro-RO"/>
        </w:rPr>
        <w:t xml:space="preserve">, cu sediul în comuna Chiochiş, județul Bistriţa-Năsăud, cod 427045, reprezentată de drept de Silaşi Vasile Adrian, în calitate de primar, potrivit prevederilor art. 132 din Ordonanța de Urgență a Guvernului nr. 57/2019 privind Codul Administrativ, cu modificările și completările ulterioare.  </w:t>
      </w:r>
    </w:p>
    <w:p w14:paraId="490FA875"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Ciceu-Giurgeşti, prin Consiliul Local Ciceu-Giurgeşti,</w:t>
      </w:r>
      <w:r w:rsidRPr="00E609EE">
        <w:rPr>
          <w:rFonts w:ascii="Tahoma" w:hAnsi="Tahoma" w:cs="Tahoma"/>
          <w:i/>
          <w:sz w:val="24"/>
          <w:szCs w:val="24"/>
          <w:lang w:val="ro-RO"/>
        </w:rPr>
        <w:t xml:space="preserve"> cu sediul în comuna Ciceu-Giurgeşti, Jud. Bistriţa-Năsăud, cod 427065 , reprezentată de drept de Iuga Vasile, în calitate de primar, potrivit prevederilor art. 132 din Ordonanța de Urgență a Guvernului nr. 57/2019 privind Codul Administrativ, cu modificările și completările ulterioare.  </w:t>
      </w:r>
    </w:p>
    <w:p w14:paraId="78BE6086"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Ciceu-Mihăieşti, prin Consiliul Local Ciceu-Mihăieşti</w:t>
      </w:r>
      <w:r w:rsidRPr="00E609EE">
        <w:rPr>
          <w:rFonts w:ascii="Tahoma" w:hAnsi="Tahoma" w:cs="Tahoma"/>
          <w:i/>
          <w:sz w:val="24"/>
          <w:szCs w:val="24"/>
          <w:lang w:val="ro-RO"/>
        </w:rPr>
        <w:t xml:space="preserve">, cu sediul în comuna Ciceu-Mihăieşti,  județul Bistriţa-Năsăud, cod 427218, reprezentată de drept de Mureșan Valentin, în calitate de primar, potrivit prevederilor art. 132 din Ordonanța de Urgență a Guvernului nr. 57/2019 privind Codul Administrativ, cu modificările și completările ulterioare.  </w:t>
      </w:r>
    </w:p>
    <w:p w14:paraId="3A89F495"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Cetate, prin Consiliul Local Cetate</w:t>
      </w:r>
      <w:r w:rsidRPr="00E609EE">
        <w:rPr>
          <w:rFonts w:ascii="Tahoma" w:hAnsi="Tahoma" w:cs="Tahoma"/>
          <w:i/>
          <w:sz w:val="24"/>
          <w:szCs w:val="24"/>
          <w:lang w:val="ro-RO"/>
        </w:rPr>
        <w:t xml:space="preserve">, cu sediul în comuna Cetate, județul Bistriţa-Năsăud, cod 427035, reprezentată de drept de Tarniță Dumitru-Lucian, în calitate de primar, potrivit prevederilor art. 132 din Ordonanța de Urgență a Guvernului nr. 57/2019 privind Codul Administrativ, cu modificările și completările ulterioare.  </w:t>
      </w:r>
    </w:p>
    <w:p w14:paraId="5978D45D"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Coşbuc, prin Consiliul Local Coşbuc</w:t>
      </w:r>
      <w:r w:rsidRPr="00E609EE">
        <w:rPr>
          <w:rFonts w:ascii="Tahoma" w:hAnsi="Tahoma" w:cs="Tahoma"/>
          <w:i/>
          <w:sz w:val="24"/>
          <w:szCs w:val="24"/>
          <w:lang w:val="ro-RO"/>
        </w:rPr>
        <w:t xml:space="preserve">, cu sediul în comuna Coşbuc, județul Bistriţa-Năsăud, cod 427070, reprezentată de drept de Pavelea Ioan, în calitate de primar, </w:t>
      </w:r>
      <w:r w:rsidRPr="00E609EE">
        <w:rPr>
          <w:rFonts w:ascii="Tahoma" w:hAnsi="Tahoma" w:cs="Tahoma"/>
          <w:i/>
          <w:sz w:val="24"/>
          <w:szCs w:val="24"/>
          <w:lang w:val="ro-RO"/>
        </w:rPr>
        <w:lastRenderedPageBreak/>
        <w:t xml:space="preserve">potrivit prevederilor art. 132 din Ordonanța de Urgență a Guvernului nr. 57/2019 privind Codul Administrativ, cu modificările și completările ulterioare.  </w:t>
      </w:r>
    </w:p>
    <w:p w14:paraId="0B77E4A1"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Dumitra, prin Consiliul Local Dumitra</w:t>
      </w:r>
      <w:r w:rsidRPr="00E609EE">
        <w:rPr>
          <w:rFonts w:ascii="Tahoma" w:hAnsi="Tahoma" w:cs="Tahoma"/>
          <w:i/>
          <w:sz w:val="24"/>
          <w:szCs w:val="24"/>
          <w:lang w:val="ro-RO"/>
        </w:rPr>
        <w:t xml:space="preserve">, cu sediul în comuna Dumitra, județul Bistriţa-Năsăud, cod 427075, reprezentată de drept de Bălăjan Gheorghe, în calitate de primar, potrivit prevederilor art. 132 din Ordonanța de Urgență a Guvernului nr. 57/2019 privind Codul Administrativ, cu modificările și completările ulterioare.  </w:t>
      </w:r>
    </w:p>
    <w:p w14:paraId="118ABD19"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Dumitriţa, prin Consiliul Local Dumitriţa</w:t>
      </w:r>
      <w:r w:rsidRPr="00E609EE">
        <w:rPr>
          <w:rFonts w:ascii="Tahoma" w:hAnsi="Tahoma" w:cs="Tahoma"/>
          <w:i/>
          <w:sz w:val="24"/>
          <w:szCs w:val="24"/>
          <w:lang w:val="ro-RO"/>
        </w:rPr>
        <w:t xml:space="preserve">, cu sediul în comuna Dumitriţa, județul Bistriţa-Năsăud, cod 427037, reprezentată de drept de Uchrenciuc Ilie Vasile, în calitate de primar, potrivit prevederilor art. 132 din Ordonanța de Urgență a Guvernului nr. 57/2019 privind Codul Administrativ, cu modificările și completările ulterioare.  </w:t>
      </w:r>
    </w:p>
    <w:p w14:paraId="12851BEF"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Feldru, prin Consiliul Local Feldru</w:t>
      </w:r>
      <w:r w:rsidRPr="00E609EE">
        <w:rPr>
          <w:rFonts w:ascii="Tahoma" w:hAnsi="Tahoma" w:cs="Tahoma"/>
          <w:i/>
          <w:sz w:val="24"/>
          <w:szCs w:val="24"/>
          <w:lang w:val="ro-RO"/>
        </w:rPr>
        <w:t xml:space="preserve">, cu sediul în comuna Feldru, județul Bistriţa-Năsăud, cod 427080, reprezentată de drept de Ţiolan Grigore, în calitate de primar, prin delegat Neamți Daniel, viceprimar al comunei Feldru, potrivit prevederilor art. 132 din Ordonanța de Urgență a Guvernului nr. 57/2019 privind Codul Administrativ, cu modificările și completările ulterioare.  </w:t>
      </w:r>
    </w:p>
    <w:p w14:paraId="178D6DFA"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Galaţii Bistriţei, prin Consiliul Local Galaţii Bistriţei</w:t>
      </w:r>
      <w:r w:rsidRPr="00E609EE">
        <w:rPr>
          <w:rFonts w:ascii="Tahoma" w:hAnsi="Tahoma" w:cs="Tahoma"/>
          <w:i/>
          <w:sz w:val="24"/>
          <w:szCs w:val="24"/>
          <w:lang w:val="ro-RO"/>
        </w:rPr>
        <w:t xml:space="preserve">, cu sediul în comuna Galaţii Bistriţei, județul Bistriţa-Năsăud, cod 427085, reprezentată de drept de Vermeșan Vasile Mihai, în calitate de primar, potrivit prevederilor art. 132 din Ordonanța de Urgență a Guvernului nr. 57/2019 privind Codul Administrativ, cu modificările și completările ulterioare.  </w:t>
      </w:r>
    </w:p>
    <w:p w14:paraId="27C0D49B"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Ilva Mică, prin Consiliul Local Ilva Mică</w:t>
      </w:r>
      <w:r w:rsidRPr="00E609EE">
        <w:rPr>
          <w:rFonts w:ascii="Tahoma" w:hAnsi="Tahoma" w:cs="Tahoma"/>
          <w:i/>
          <w:sz w:val="24"/>
          <w:szCs w:val="24"/>
          <w:lang w:val="ro-RO"/>
        </w:rPr>
        <w:t xml:space="preserve">, cu sediul în comuna Ilva Mică, județul Bistriţa-Năsăud, cod 427095, reprezentată de drept de Horea Aurel, în calitate de primar, potrivit prevederilor art. 132 din Ordonanța de Urgență a Guvernului nr. 57/2019 privind Codul Administrativ, cu modificările și completările ulterioare.  </w:t>
      </w:r>
    </w:p>
    <w:p w14:paraId="2BA90E69"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Ilva Mare, prin Consiliul Local Ilva Mare</w:t>
      </w:r>
      <w:r w:rsidRPr="00E609EE">
        <w:rPr>
          <w:rFonts w:ascii="Tahoma" w:hAnsi="Tahoma" w:cs="Tahoma"/>
          <w:i/>
          <w:sz w:val="24"/>
          <w:szCs w:val="24"/>
          <w:lang w:val="ro-RO"/>
        </w:rPr>
        <w:t xml:space="preserve">, cu sediul în comuna Ilva Mare, județul Bistriţa-Năsăud, cod 427090, reprezentată de drept de Cicșa  Stelian Octavian, în calitate de primar, potrivit prevederilor art. 132 din Ordonanța de Urgență a Guvernului nr. 57/2019 privind Codul Administrativ, cu modificările și completările ulterioare.  </w:t>
      </w:r>
    </w:p>
    <w:p w14:paraId="0F9A8C4B"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Josenii Bârgăului, prin Consiliul Local Josenii Bârgăului</w:t>
      </w:r>
      <w:r w:rsidRPr="00E609EE">
        <w:rPr>
          <w:rFonts w:ascii="Tahoma" w:hAnsi="Tahoma" w:cs="Tahoma"/>
          <w:i/>
          <w:sz w:val="24"/>
          <w:szCs w:val="24"/>
          <w:lang w:val="ro-RO"/>
        </w:rPr>
        <w:t xml:space="preserve">, cu sediul în comuna Josenii Bârgăului, județul Bistriţa-Năsăud, cod 427100, reprezentată de drept de Vrîncean Nicolae, în calitate de primar, potrivit prevederilor art. 132 din Ordonanța de Urgență a Guvernului nr. 57/2019 privind Codul Administrativ, cu modificările și completările ulterioare.  </w:t>
      </w:r>
    </w:p>
    <w:p w14:paraId="3704CAED"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Livezile, prin Consiliul Local Livezile</w:t>
      </w:r>
      <w:r w:rsidRPr="00E609EE">
        <w:rPr>
          <w:rFonts w:ascii="Tahoma" w:hAnsi="Tahoma" w:cs="Tahoma"/>
          <w:i/>
          <w:sz w:val="24"/>
          <w:szCs w:val="24"/>
          <w:lang w:val="ro-RO"/>
        </w:rPr>
        <w:t xml:space="preserve">, cu sediul în comuna Livezile, județul Bistriţa-Năsăud, cod 427120, reprezentată de drept de Simionca Traian, în calitate de primar, potrivit prevederilor art. 132 din Ordonanța de Urgență a Guvernului nr. 57/2019 privind Codul Administrativ, cu modificările și completările ulterioare.  </w:t>
      </w:r>
    </w:p>
    <w:p w14:paraId="4DE9A9FB"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Lechinţa, prin Consiliul Local Lechinţa</w:t>
      </w:r>
      <w:r w:rsidRPr="00E609EE">
        <w:rPr>
          <w:rFonts w:ascii="Tahoma" w:hAnsi="Tahoma" w:cs="Tahoma"/>
          <w:i/>
          <w:sz w:val="24"/>
          <w:szCs w:val="24"/>
          <w:lang w:val="ro-RO"/>
        </w:rPr>
        <w:t xml:space="preserve">, cu sediul în comuna Lechinţa, județul Bistriţa-Năsăud, cod 427105, reprezentată de drept de Florian Romeo-Daniel, în calitate de primar, potrivit prevederilor art. 132 din Ordonanța de Urgență a Guvernului nr. 57/2019 privind Codul Administrativ, cu modificările și completările ulterioare.  </w:t>
      </w:r>
    </w:p>
    <w:p w14:paraId="182AF1C1"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Leşu, prin Consiliul Local Leşu</w:t>
      </w:r>
      <w:r w:rsidRPr="00E609EE">
        <w:rPr>
          <w:rFonts w:ascii="Tahoma" w:hAnsi="Tahoma" w:cs="Tahoma"/>
          <w:i/>
          <w:sz w:val="24"/>
          <w:szCs w:val="24"/>
          <w:lang w:val="ro-RO"/>
        </w:rPr>
        <w:t xml:space="preserve">, cu sediul în comuna Leşu, județul Bistriţa-Năsăud, cod 427115, reprezentată de drept de Avram Sorin, în calitate de primar, potrivit prevederilor art. 132 din Ordonanța de Urgență a Guvernului nr. 57/2019 privind Codul Administrativ, cu modificările și completările ulterioare.  </w:t>
      </w:r>
    </w:p>
    <w:p w14:paraId="42893E59"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Lunca Ilvei, prin Consiliul Local Lunca Ilvei</w:t>
      </w:r>
      <w:r w:rsidRPr="00E609EE">
        <w:rPr>
          <w:rFonts w:ascii="Tahoma" w:hAnsi="Tahoma" w:cs="Tahoma"/>
          <w:i/>
          <w:sz w:val="24"/>
          <w:szCs w:val="24"/>
          <w:lang w:val="ro-RO"/>
        </w:rPr>
        <w:t xml:space="preserve">, cu sediul în comuna Lunca Ilvei, județul Bistriţa-Năsăud, cod 427125, reprezentată de drept de Lupșan Flaviu, în calitate </w:t>
      </w:r>
      <w:r w:rsidRPr="00E609EE">
        <w:rPr>
          <w:rFonts w:ascii="Tahoma" w:hAnsi="Tahoma" w:cs="Tahoma"/>
          <w:i/>
          <w:sz w:val="24"/>
          <w:szCs w:val="24"/>
          <w:lang w:val="ro-RO"/>
        </w:rPr>
        <w:lastRenderedPageBreak/>
        <w:t xml:space="preserve">de primar, prin delegat Someșan Titu, viceprimarul comunei Lunca Ilvei, potrivit prevederilor art. 132 din Ordonanța de Urgență a Guvernului nr. 57/2019 privind Codul Administrativ, cu modificările și completările ulterioare. </w:t>
      </w:r>
    </w:p>
    <w:p w14:paraId="2629AFE1"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Maieru, prin Consiliul Local Maieru</w:t>
      </w:r>
      <w:r w:rsidRPr="00E609EE">
        <w:rPr>
          <w:rFonts w:ascii="Tahoma" w:hAnsi="Tahoma" w:cs="Tahoma"/>
          <w:i/>
          <w:sz w:val="24"/>
          <w:szCs w:val="24"/>
          <w:lang w:val="ro-RO"/>
        </w:rPr>
        <w:t xml:space="preserve">, cu sediul în comuna Maieru, județul Bistriţa-Năsăud, cod 427130, reprezentată de drept de Borș Vasile, în calitate de primar, potrivit prevederilor art. 132 din Ordonanța de Urgență a Guvernului nr. 57/2019 privind Codul Administrativ, cu modificările și completările ulterioare.  </w:t>
      </w:r>
    </w:p>
    <w:p w14:paraId="284D1285"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Măgura Ilvei, prin Consiliul Local Măgura Ilvei</w:t>
      </w:r>
      <w:r w:rsidRPr="00E609EE">
        <w:rPr>
          <w:rFonts w:ascii="Tahoma" w:hAnsi="Tahoma" w:cs="Tahoma"/>
          <w:i/>
          <w:sz w:val="24"/>
          <w:szCs w:val="24"/>
          <w:lang w:val="ro-RO"/>
        </w:rPr>
        <w:t xml:space="preserve">, cu sediul în comuna Măgura Ilvei, județul Bistriţa-Năsăud, cod 427145, reprezentată de drept de Avram Valer, în calitate de primar, potrivit prevederilor art. 132 din Ordonanța de Urgență a Guvernului nr. 57/2019 privind Codul Administrativ, cu modificările și completările ulterioare.  </w:t>
      </w:r>
    </w:p>
    <w:p w14:paraId="2FCC529B"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Mărişelu, prin Consiliul Local Mărişelu</w:t>
      </w:r>
      <w:r w:rsidRPr="00E609EE">
        <w:rPr>
          <w:rFonts w:ascii="Tahoma" w:hAnsi="Tahoma" w:cs="Tahoma"/>
          <w:i/>
          <w:sz w:val="24"/>
          <w:szCs w:val="24"/>
          <w:lang w:val="ro-RO"/>
        </w:rPr>
        <w:t xml:space="preserve">, cu sediul în comuna Mărişelu, județul Bistriţa-Năsăud, cod 427150, reprezentată de drept de Petruț Horea-Călin, în calitate de primar, potrivit prevederilor art. 132 din Ordonanța de Urgență a Guvernului nr. 57/2019 privind Codul Administrativ, cu modificările și completările ulterioare.  </w:t>
      </w:r>
    </w:p>
    <w:p w14:paraId="4C89D96D"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Matei, prin Consiliul Local Matei</w:t>
      </w:r>
      <w:r w:rsidRPr="00E609EE">
        <w:rPr>
          <w:rFonts w:ascii="Tahoma" w:hAnsi="Tahoma" w:cs="Tahoma"/>
          <w:i/>
          <w:sz w:val="24"/>
          <w:szCs w:val="24"/>
          <w:lang w:val="ro-RO"/>
        </w:rPr>
        <w:t xml:space="preserve">, cu sediul în comuna Matei, județul Bistriţa-Năsăud, cod 427135, reprezentată de drept de Encian Vasile, în calitate de primar, potrivit prevederilor art. 132 din Ordonanța de Urgență a Guvernului nr. 57/2019 privind Codul Administrativ, cu modificările și completările ulterioare.  </w:t>
      </w:r>
    </w:p>
    <w:p w14:paraId="5F67119F"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Miceştii de Cîmpie, prin Consiliul Local Miceştii de Cîmpie</w:t>
      </w:r>
      <w:r w:rsidRPr="00E609EE">
        <w:rPr>
          <w:rFonts w:ascii="Tahoma" w:hAnsi="Tahoma" w:cs="Tahoma"/>
          <w:i/>
          <w:sz w:val="24"/>
          <w:szCs w:val="24"/>
          <w:lang w:val="ro-RO"/>
        </w:rPr>
        <w:t xml:space="preserve">, cu sediul în comuna Miceştii de Cîmpie, județul Bistriţa-Năsăud, cod 427160, reprezentată de drept de Becan Ioan, în calitate de primar, potrivit prevederilor art. 132 din Ordonanța de Urgență a Guvernului nr. 57/2019 privind Codul Administrativ, cu modificările și completările ulterioare.  </w:t>
      </w:r>
    </w:p>
    <w:p w14:paraId="101BF79A"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Milaş, prin Consiliul Local Milaş</w:t>
      </w:r>
      <w:r w:rsidRPr="00E609EE">
        <w:rPr>
          <w:rFonts w:ascii="Tahoma" w:hAnsi="Tahoma" w:cs="Tahoma"/>
          <w:i/>
          <w:sz w:val="24"/>
          <w:szCs w:val="24"/>
          <w:lang w:val="ro-RO"/>
        </w:rPr>
        <w:t xml:space="preserve">, cu sediul în comuna Milaş, județul Bistriţa-Năsăud, cod 427165, reprezentată de  drept deBâcâian Emil Gabriel, în calitate de viceprimar, potrivit prevederilor art. 132 din Ordonanța de Urgență a Guvernului nr. 57/2019 privind Codul Administrativ, cu modificările și completările ulterioare.  </w:t>
      </w:r>
    </w:p>
    <w:p w14:paraId="1BF68592"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Monor, prin Consiliul Local Monor</w:t>
      </w:r>
      <w:r w:rsidRPr="00E609EE">
        <w:rPr>
          <w:rFonts w:ascii="Tahoma" w:hAnsi="Tahoma" w:cs="Tahoma"/>
          <w:i/>
          <w:sz w:val="24"/>
          <w:szCs w:val="24"/>
          <w:lang w:val="ro-RO"/>
        </w:rPr>
        <w:t xml:space="preserve">, cu sediul în comuna Monor, județul Bistriţa-Năsăud, cod 427175, reprezentată de drept de Cira Ioan, în calitate de primar, potrivit prevederilor art. 132 din Ordonanța de Urgență a Guvernului nr. 57/2019 privind Codul Administrativ, cu modificările și completările ulterioare.  </w:t>
      </w:r>
    </w:p>
    <w:p w14:paraId="5B6EF579"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Negrileşti, prin Consiliul Local Negrileşti</w:t>
      </w:r>
      <w:r w:rsidRPr="00E609EE">
        <w:rPr>
          <w:rFonts w:ascii="Tahoma" w:hAnsi="Tahoma" w:cs="Tahoma"/>
          <w:i/>
          <w:sz w:val="24"/>
          <w:szCs w:val="24"/>
          <w:lang w:val="ro-RO"/>
        </w:rPr>
        <w:t xml:space="preserve">, cu sediul în comuna Negrileşti, județul Bistriţa-Năsăud, cod 427068, reprezentată de drept  de Costin Dumitru, în calitate de primar, potrivit prevederilor art. 132 din Ordonanța de Urgență a Guvernului nr. 57/2019 privind Codul Administrativ, cu modificările și completările ulterioare.  </w:t>
      </w:r>
    </w:p>
    <w:p w14:paraId="4ACC0F14"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Nimigea, prin Consiliul Local Nimigea</w:t>
      </w:r>
      <w:r w:rsidRPr="00E609EE">
        <w:rPr>
          <w:rFonts w:ascii="Tahoma" w:hAnsi="Tahoma" w:cs="Tahoma"/>
          <w:i/>
          <w:sz w:val="24"/>
          <w:szCs w:val="24"/>
          <w:lang w:val="ro-RO"/>
        </w:rPr>
        <w:t xml:space="preserve">, cu sediul în comuna Nimigea, județul Bistriţa-Năsăud, cod 427180, reprezentată de drept de Runcan Mircea-Gavrilă, în calitate de primar, potrivit prevederilor art. 132 din Ordonanța de Urgență a Guvernului nr. 57/2019 privind Codul Administrativ, cu modificările și completările ulterioare.   </w:t>
      </w:r>
    </w:p>
    <w:p w14:paraId="116B503B"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bCs/>
          <w:i/>
          <w:sz w:val="24"/>
          <w:szCs w:val="24"/>
          <w:lang w:val="ro-RO"/>
        </w:rPr>
        <w:t>C</w:t>
      </w:r>
      <w:r w:rsidRPr="00E609EE">
        <w:rPr>
          <w:rFonts w:ascii="Tahoma" w:hAnsi="Tahoma" w:cs="Tahoma"/>
          <w:b/>
          <w:i/>
          <w:sz w:val="24"/>
          <w:szCs w:val="24"/>
          <w:lang w:val="ro-RO"/>
        </w:rPr>
        <w:t>omuna Nuşeni, prin Consiliul Local Nuşeni</w:t>
      </w:r>
      <w:r w:rsidRPr="00E609EE">
        <w:rPr>
          <w:rFonts w:ascii="Tahoma" w:hAnsi="Tahoma" w:cs="Tahoma"/>
          <w:i/>
          <w:sz w:val="24"/>
          <w:szCs w:val="24"/>
          <w:lang w:val="ro-RO"/>
        </w:rPr>
        <w:t xml:space="preserve">, cu sediul în comuna Nuşeni, județul Bistriţa-Năsăud, cod 427200, reprezentată de drept de Mureşan Ioan, în calitate de primar, potrivit prevederilor art. 132 din Ordonanța de Urgență a Guvernului nr. 57/2019 privind Codul Administrativ, cu modificările și completările ulterioare.  </w:t>
      </w:r>
    </w:p>
    <w:p w14:paraId="5CF1925E"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Parva, prin Consiliul Local Parva</w:t>
      </w:r>
      <w:r w:rsidRPr="00E609EE">
        <w:rPr>
          <w:rFonts w:ascii="Tahoma" w:hAnsi="Tahoma" w:cs="Tahoma"/>
          <w:i/>
          <w:sz w:val="24"/>
          <w:szCs w:val="24"/>
          <w:lang w:val="ro-RO"/>
        </w:rPr>
        <w:t xml:space="preserve">, cu sediul în comuna Parva, județul Bistriţa-Năsăud, cod 427210, reprezentată de drept de Strugari Ioan, în calitate de primar, prin împuternicit Căluș Toader Vasile, viceprimar al comunei Parva, potrivit prevederilor art. 132 </w:t>
      </w:r>
      <w:r w:rsidRPr="00E609EE">
        <w:rPr>
          <w:rFonts w:ascii="Tahoma" w:hAnsi="Tahoma" w:cs="Tahoma"/>
          <w:i/>
          <w:sz w:val="24"/>
          <w:szCs w:val="24"/>
          <w:lang w:val="ro-RO"/>
        </w:rPr>
        <w:lastRenderedPageBreak/>
        <w:t xml:space="preserve">din Ordonanța de Urgență a Guvernului nr. 57/2019 privind Codul Administrativ, cu modificările și completările ulterioare.  </w:t>
      </w:r>
    </w:p>
    <w:p w14:paraId="3A88FD0F"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Petru Rareş, prin Consiliul Local Petru Rareş</w:t>
      </w:r>
      <w:r w:rsidRPr="00E609EE">
        <w:rPr>
          <w:rFonts w:ascii="Tahoma" w:hAnsi="Tahoma" w:cs="Tahoma"/>
          <w:i/>
          <w:sz w:val="24"/>
          <w:szCs w:val="24"/>
          <w:lang w:val="ro-RO"/>
        </w:rPr>
        <w:t xml:space="preserve">, cu sediul în comuna  Petrau Rareș, județul Bistriţa-Năsăud, cod 427220, reprezentată de drept de Ropan Ionel, în calitate de primar, potrivit prevederilor art. 132 din Ordonanța de Urgență a Guvernului nr. 57/2019 privind Codul Administrativ, cu modificările și completările ulterioare.  </w:t>
      </w:r>
    </w:p>
    <w:p w14:paraId="34610B48"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Poiana Ilvei, prin Consiliul Local Poiana Ilvei</w:t>
      </w:r>
      <w:r w:rsidRPr="00E609EE">
        <w:rPr>
          <w:rFonts w:ascii="Tahoma" w:hAnsi="Tahoma" w:cs="Tahoma"/>
          <w:i/>
          <w:sz w:val="24"/>
          <w:szCs w:val="24"/>
          <w:lang w:val="ro-RO"/>
        </w:rPr>
        <w:t xml:space="preserve">, cu sediul în comuna Poiana Ilvei, județul Bistriţa-Năsăud, cod 427147, reprezentată de drept de Scridonesi Ioan, în calitate de primar, potrivit prevederilor art. 132 din Ordonanța de Urgență a Guvernului nr. 57/2019 privind Codul Administrativ, cu modificările și completările ulterioare.  </w:t>
      </w:r>
    </w:p>
    <w:p w14:paraId="09FA930A"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Prundu Bârgăului, prin Consiliul Local Prundu Bârgăului</w:t>
      </w:r>
      <w:r w:rsidRPr="00E609EE">
        <w:rPr>
          <w:rFonts w:ascii="Tahoma" w:hAnsi="Tahoma" w:cs="Tahoma"/>
          <w:i/>
          <w:sz w:val="24"/>
          <w:szCs w:val="24"/>
          <w:lang w:val="ro-RO"/>
        </w:rPr>
        <w:t xml:space="preserve">, cu sediul în comuna Prundu Bârgăului, județul Bistriţa-Năsăud, cod 427230, reprezentată de drept de Crişan Doru-Toader, în calitate de primar, potrivit prevederilor art. 132 din Ordonanța de Urgență a Guvernului nr. 57/2019 privind Codul Administrativ, cu modificările și completările ulterioare.  </w:t>
      </w:r>
    </w:p>
    <w:p w14:paraId="6CE79DDA"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Rebra, prin Consiliul Local Rebra</w:t>
      </w:r>
      <w:r w:rsidRPr="00E609EE">
        <w:rPr>
          <w:rFonts w:ascii="Tahoma" w:hAnsi="Tahoma" w:cs="Tahoma"/>
          <w:i/>
          <w:sz w:val="24"/>
          <w:szCs w:val="24"/>
          <w:lang w:val="ro-RO"/>
        </w:rPr>
        <w:t xml:space="preserve">, cu sediul în comuna Rebra, județul Bistriţa-Năsăud, cod 427235, reprezentată de drept de Danci Ştefan, în calitate de primar, potrivit prevederilor art. 132 din Ordonanța de Urgență a Guvernului nr. 57/2019 privind Codul Administrativ, cu modificările și completările ulterioare.  </w:t>
      </w:r>
    </w:p>
    <w:p w14:paraId="0C9FAF62"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 xml:space="preserve">Comuna Rebrişoara, prin Consiliul Local Rebrişoara, </w:t>
      </w:r>
      <w:r w:rsidRPr="00E609EE">
        <w:rPr>
          <w:rFonts w:ascii="Tahoma" w:hAnsi="Tahoma" w:cs="Tahoma"/>
          <w:bCs/>
          <w:i/>
          <w:sz w:val="24"/>
          <w:szCs w:val="24"/>
          <w:lang w:val="ro-RO"/>
        </w:rPr>
        <w:t xml:space="preserve">cu sediul în comuna Rebrişoara, județul Bistriţa-Năsăud, cod 427240, reprezentată de drept Clapău Viorel, în calitate de primar, </w:t>
      </w:r>
      <w:r w:rsidRPr="00E609EE">
        <w:rPr>
          <w:rFonts w:ascii="Tahoma" w:hAnsi="Tahoma" w:cs="Tahoma"/>
          <w:i/>
          <w:sz w:val="24"/>
          <w:szCs w:val="24"/>
          <w:lang w:val="ro-RO"/>
        </w:rPr>
        <w:t xml:space="preserve">potrivit prevederilor art. 132 din Ordonanța de Urgență a Guvernului nr. 57/2019 privind Codul Administrativ, cu modificările și completările ulterioare.  </w:t>
      </w:r>
    </w:p>
    <w:p w14:paraId="6517E764"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Rodna, prin Consiliul Local Rodna</w:t>
      </w:r>
      <w:r w:rsidRPr="00E609EE">
        <w:rPr>
          <w:rFonts w:ascii="Tahoma" w:hAnsi="Tahoma" w:cs="Tahoma"/>
          <w:i/>
          <w:sz w:val="24"/>
          <w:szCs w:val="24"/>
          <w:lang w:val="ro-RO"/>
        </w:rPr>
        <w:t xml:space="preserve">, cu sediul în comuna Rodna, județul Bistriţa-Năsăud, cod 427245, reprezentată de drept de Grapini Valentin-Iosif, în calitate de primar, potrivit prevederilor art. 132 din Ordonanța de Urgență a Guvernului nr. 57/2019 privind Codul Administrativ, cu modificările și completările ulterioare.  </w:t>
      </w:r>
    </w:p>
    <w:p w14:paraId="6114C849"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Romuli, prin Consiliul Local Romuli</w:t>
      </w:r>
      <w:r w:rsidRPr="00E609EE">
        <w:rPr>
          <w:rFonts w:ascii="Tahoma" w:hAnsi="Tahoma" w:cs="Tahoma"/>
          <w:i/>
          <w:sz w:val="24"/>
          <w:szCs w:val="24"/>
          <w:lang w:val="ro-RO"/>
        </w:rPr>
        <w:t xml:space="preserve">, cu sediul în comuna Romuli, județul Bistriţa-Năsăud, cod 427250, reprezentată de drept de Moniţa Ioan, în calitate de primar, potrivit prevederilor art. 132 din Ordonanța de Urgență a Guvernului nr. 57/2019 privind Codul Administrativ, cu modificările și completările ulterioare.  </w:t>
      </w:r>
    </w:p>
    <w:p w14:paraId="75547401"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Runcu Salvei, prin Consiliul Local Runcu Salvei</w:t>
      </w:r>
      <w:r w:rsidRPr="00E609EE">
        <w:rPr>
          <w:rFonts w:ascii="Tahoma" w:hAnsi="Tahoma" w:cs="Tahoma"/>
          <w:i/>
          <w:sz w:val="24"/>
          <w:szCs w:val="24"/>
          <w:lang w:val="ro-RO"/>
        </w:rPr>
        <w:t xml:space="preserve">, cu sediul în comuna Runcu Salvei, județul Bistriţa-Năsăud, cod 427256, reprezentată de drept de Pavelea Anchidim, în calitate de primar, potrivit prevederilor art. 132 din Ordonanța de Urgență a Guvernului nr. 57/2019 privind Codul Administrativ, cu modificările și completările ulterioare.  </w:t>
      </w:r>
    </w:p>
    <w:p w14:paraId="43F34240"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Sînmihaiu de Cîmpie, prin Consiliul Local Sînmihaiu de Cîmpie</w:t>
      </w:r>
      <w:r w:rsidRPr="00E609EE">
        <w:rPr>
          <w:rFonts w:ascii="Tahoma" w:hAnsi="Tahoma" w:cs="Tahoma"/>
          <w:i/>
          <w:sz w:val="24"/>
          <w:szCs w:val="24"/>
          <w:lang w:val="ro-RO"/>
        </w:rPr>
        <w:t xml:space="preserve">, cu sediul în comuna Sînmihaiu de Cîmpie, județul Bistriţa-Năsăud, cod 427260, reprezentată de drept de Ioan Mate, în calitate de primar, potrivit prevederilor art. 132 din Ordonanța de Urgență a Guvernului nr. 57/2019 privind Codul Administrativ, cu modificările și completările ulterioare.  </w:t>
      </w:r>
    </w:p>
    <w:p w14:paraId="66415CB3"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Silivaşu de Cîmpie, prin Consiliul Local Silivaşu de Cîmpie</w:t>
      </w:r>
      <w:r w:rsidRPr="00E609EE">
        <w:rPr>
          <w:rFonts w:ascii="Tahoma" w:hAnsi="Tahoma" w:cs="Tahoma"/>
          <w:i/>
          <w:sz w:val="24"/>
          <w:szCs w:val="24"/>
          <w:lang w:val="ro-RO"/>
        </w:rPr>
        <w:t xml:space="preserve">, cu sediul în comuna Silivaşu de Cîmpie, județul Bistriţa-Năsăud, cod 427270, reprezentată de drept de Cămărăşan Ioan-Tiberiu, în calitate de primar, potrivit prevederilor art. 132 din Ordonanța de Urgență a Guvernului nr. 57/2019 privind Codul Administrativ, cu modificările și completările ulterioare.  </w:t>
      </w:r>
    </w:p>
    <w:p w14:paraId="748E3BDB"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Spermezeu, prin Consiliul Local Spermezeu</w:t>
      </w:r>
      <w:r w:rsidRPr="00E609EE">
        <w:rPr>
          <w:rFonts w:ascii="Tahoma" w:hAnsi="Tahoma" w:cs="Tahoma"/>
          <w:i/>
          <w:sz w:val="24"/>
          <w:szCs w:val="24"/>
          <w:lang w:val="ro-RO"/>
        </w:rPr>
        <w:t xml:space="preserve">, cu sediul în comuna Spermezeu, județul Bistriţa-Năsăud, cod 427275, reprezentată de drept de Hognogi Sorin, în </w:t>
      </w:r>
      <w:r w:rsidRPr="00E609EE">
        <w:rPr>
          <w:rFonts w:ascii="Tahoma" w:hAnsi="Tahoma" w:cs="Tahoma"/>
          <w:i/>
          <w:sz w:val="24"/>
          <w:szCs w:val="24"/>
          <w:lang w:val="ro-RO"/>
        </w:rPr>
        <w:lastRenderedPageBreak/>
        <w:t xml:space="preserve">calitate de primar, potrivit prevederilor art. 132 din Ordonanța de Urgență a Guvernului nr. 57/2019 privind Codul Administrativ, cu modificările și completările ulterioare.  </w:t>
      </w:r>
    </w:p>
    <w:p w14:paraId="0F9B31EE"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Salva, prin Consiliul Local Salva</w:t>
      </w:r>
      <w:r w:rsidRPr="00E609EE">
        <w:rPr>
          <w:rFonts w:ascii="Tahoma" w:hAnsi="Tahoma" w:cs="Tahoma"/>
          <w:i/>
          <w:sz w:val="24"/>
          <w:szCs w:val="24"/>
          <w:lang w:val="ro-RO"/>
        </w:rPr>
        <w:t xml:space="preserve">, cu sediul în comuna Salva, județul Bistriţa-Năsăud, cod 427255, reprezentată de drept de Onul Gheorghe, în calitate de primar, potrivit prevederilor art. 132 din Ordonanța de Urgență a Guvernului nr. 57/2019 privind Codul Administrativ, cu modificările și completările ulterioare.  </w:t>
      </w:r>
    </w:p>
    <w:p w14:paraId="4FD72431"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Şanţ, prin Consiliul Local Şanţ</w:t>
      </w:r>
      <w:r w:rsidRPr="00E609EE">
        <w:rPr>
          <w:rFonts w:ascii="Tahoma" w:hAnsi="Tahoma" w:cs="Tahoma"/>
          <w:i/>
          <w:sz w:val="24"/>
          <w:szCs w:val="24"/>
          <w:lang w:val="ro-RO"/>
        </w:rPr>
        <w:t xml:space="preserve">, cu sediul în comuna Şanţ, județul Bistriţa-Năsăud, cod 427285, reprezentată de drept de Forogău Marian Viorel, în calitate de primar, potrivit prevederilor art. 132 din Ordonanța de Urgență a Guvernului nr. 57/2019 privind Codul Administrativ, cu modificările și completările ulterioare.  </w:t>
      </w:r>
    </w:p>
    <w:p w14:paraId="0B945681"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Şieu, prin Consiliul Local Şieu</w:t>
      </w:r>
      <w:r w:rsidRPr="00E609EE">
        <w:rPr>
          <w:rFonts w:ascii="Tahoma" w:hAnsi="Tahoma" w:cs="Tahoma"/>
          <w:i/>
          <w:sz w:val="24"/>
          <w:szCs w:val="24"/>
          <w:lang w:val="ro-RO"/>
        </w:rPr>
        <w:t xml:space="preserve">, cu sediul în comuna Şieu, județul Bistriţa-Năsăud, cod 427290, reprezentată de drept de Cifor Tiniș Ioan Sebastian, în calitate de primar, potrivit prevederilor art. 132 din Ordonanța de Urgență a Guvernului nr. 57/2019 privind Codul Administrativ, cu modificările și completările ulterioare.  </w:t>
      </w:r>
    </w:p>
    <w:p w14:paraId="54C73927"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Şieuţ, prin Consiliul Local Şieuţ</w:t>
      </w:r>
      <w:r w:rsidRPr="00E609EE">
        <w:rPr>
          <w:rFonts w:ascii="Tahoma" w:hAnsi="Tahoma" w:cs="Tahoma"/>
          <w:i/>
          <w:sz w:val="24"/>
          <w:szCs w:val="24"/>
          <w:lang w:val="ro-RO"/>
        </w:rPr>
        <w:t xml:space="preserve">, cu sediul în comuna Şieuţ, județul Bistriţa-Năsăud, cod 427315, reprezentată de drept de Ivan Mihai Gheorghe, în calitate de primar, potrivit prevederilor art. 132 din Ordonanța de Urgență a Guvernului nr. 57/2019 privind Codul Administrativ, cu modificările și completările ulterioare.  </w:t>
      </w:r>
    </w:p>
    <w:p w14:paraId="79E86009"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Şieu-Odorhei, prin Consiliul Local Şieu-Odorhei</w:t>
      </w:r>
      <w:r w:rsidRPr="00E609EE">
        <w:rPr>
          <w:rFonts w:ascii="Tahoma" w:hAnsi="Tahoma" w:cs="Tahoma"/>
          <w:i/>
          <w:sz w:val="24"/>
          <w:szCs w:val="24"/>
          <w:lang w:val="ro-RO"/>
        </w:rPr>
        <w:t xml:space="preserve">, cu sediul în comuna Şieu-Odorhei, județul Bistriţa-Năsăud, cod 427305, reprezentată de drept de Sfintean Sorin-Ioan, în calitate de primar, potrivit prevederilor art. 132 din Ordonanța de Urgență a Guvernului nr. 57/2019 privind Codul Administrativ, cu modificările și completările ulterioare.  </w:t>
      </w:r>
    </w:p>
    <w:p w14:paraId="62B9356D"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Şieu-Măgheruş, prin Consiliul Local Şieu-Măgheruş</w:t>
      </w:r>
      <w:r w:rsidRPr="00E609EE">
        <w:rPr>
          <w:rFonts w:ascii="Tahoma" w:hAnsi="Tahoma" w:cs="Tahoma"/>
          <w:i/>
          <w:sz w:val="24"/>
          <w:szCs w:val="24"/>
          <w:lang w:val="ro-RO"/>
        </w:rPr>
        <w:t xml:space="preserve">, cu sediul în comuna Şieu-Măgheruş, județul Bistriţa-Năsăud, cod 427295, reprezentată de drept de Mititean Sorin Aurel, în calitate de primar, potrivit prevederilor art. 132 din Ordonanța de Urgență a Guvernului nr. 57/2019 privind Codul Administrativ, cu modificările și completările ulterioare.  </w:t>
      </w:r>
    </w:p>
    <w:p w14:paraId="76436FAF"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Şintereag, prin Consiliul Local Şintereag</w:t>
      </w:r>
      <w:r w:rsidRPr="00E609EE">
        <w:rPr>
          <w:rFonts w:ascii="Tahoma" w:hAnsi="Tahoma" w:cs="Tahoma"/>
          <w:i/>
          <w:sz w:val="24"/>
          <w:szCs w:val="24"/>
          <w:lang w:val="ro-RO"/>
        </w:rPr>
        <w:t xml:space="preserve">, cu sediul în comuna Şintereag, județul Bistriţa-Năsăud, cod 427320, reprezentată de drept de Bob Ioan, în calitate de primar, potrivit prevederilor art. 132 din Ordonanța de Urgență a Guvernului nr. 57/2019 privind Codul Administrativ, cu modificările și completările ulterioare.  </w:t>
      </w:r>
    </w:p>
    <w:p w14:paraId="14208BA8"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Teaca, prin Consiliul Local Teaca</w:t>
      </w:r>
      <w:r w:rsidRPr="00E609EE">
        <w:rPr>
          <w:rFonts w:ascii="Tahoma" w:hAnsi="Tahoma" w:cs="Tahoma"/>
          <w:i/>
          <w:sz w:val="24"/>
          <w:szCs w:val="24"/>
          <w:lang w:val="ro-RO"/>
        </w:rPr>
        <w:t xml:space="preserve">, cu sediul în comuna Teaca, județul Bistriţa-Năsăud, cod 427345, reprezentată de drept de Muntean Damian Iustian, în calitate de primar, potrivit prevederilor art. 132 din Ordonanța de Urgență a Guvernului nr. 57/2019 privind Codul Administrativ, cu modificările și completările ulterioare.  </w:t>
      </w:r>
    </w:p>
    <w:p w14:paraId="3F9A61E8"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Târlişua, prin Consiliul Local Târlişua</w:t>
      </w:r>
      <w:r w:rsidRPr="00E609EE">
        <w:rPr>
          <w:rFonts w:ascii="Tahoma" w:hAnsi="Tahoma" w:cs="Tahoma"/>
          <w:i/>
          <w:sz w:val="24"/>
          <w:szCs w:val="24"/>
          <w:lang w:val="ro-RO"/>
        </w:rPr>
        <w:t xml:space="preserve">, cu sediul în comuna Târlişua, județul Bistriţa-Năsăud, cod 427330, reprezentată de drept Purja Vlăduţ-Axente, în calitate de primar, potrivit prevederilor art. 132 din Ordonanța de Urgență a Guvernului nr. 57/2019 privind Codul Administrativ, cu modificările și completările ulterioare.  </w:t>
      </w:r>
    </w:p>
    <w:p w14:paraId="20AACBC3"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Telciu, prin Consiliul Local Telciu</w:t>
      </w:r>
      <w:r w:rsidRPr="00E609EE">
        <w:rPr>
          <w:rFonts w:ascii="Tahoma" w:hAnsi="Tahoma" w:cs="Tahoma"/>
          <w:i/>
          <w:sz w:val="24"/>
          <w:szCs w:val="24"/>
          <w:lang w:val="ro-RO"/>
        </w:rPr>
        <w:t xml:space="preserve">, cu sediul în comuna Telciu, județul Bistriţa-Năsăud, cod 427355, reprezentată de drept de Mureşan Sever, în calitate de primar, potrivit prevederilor art. 132 din Ordonanța de Urgență a Guvernului nr. 57/2019 privind Codul Administrativ, cu modificările și completările ulterioare.  </w:t>
      </w:r>
    </w:p>
    <w:p w14:paraId="5357C072"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Tiha Bârgăului, prin Consiliul Local Tiha Bârgăului</w:t>
      </w:r>
      <w:r w:rsidRPr="00E609EE">
        <w:rPr>
          <w:rFonts w:ascii="Tahoma" w:hAnsi="Tahoma" w:cs="Tahoma"/>
          <w:i/>
          <w:sz w:val="24"/>
          <w:szCs w:val="24"/>
          <w:lang w:val="ro-RO"/>
        </w:rPr>
        <w:t xml:space="preserve">, cu sediul în comuna Tiha Bârgăului, județul Bistriţa-Năsăud, cod 427360, reprezentată de drept de Șut Vasile, în calitate de primar, potrivit prevederilor art. 132 din Ordonanța de Urgență a Guvernului nr. 57/2019 privind Codul Administrativ, cu modificările și completările ulterioare.   </w:t>
      </w:r>
    </w:p>
    <w:p w14:paraId="687EAFA0"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lastRenderedPageBreak/>
        <w:t>Comuna Uriu, prin Consiliul Local Uriu</w:t>
      </w:r>
      <w:r w:rsidRPr="00E609EE">
        <w:rPr>
          <w:rFonts w:ascii="Tahoma" w:hAnsi="Tahoma" w:cs="Tahoma"/>
          <w:i/>
          <w:sz w:val="24"/>
          <w:szCs w:val="24"/>
          <w:lang w:val="ro-RO"/>
        </w:rPr>
        <w:t xml:space="preserve">, cu sediul în comuna Uriu, județul Bistriţa-Năsăud, cod 427365, reprezentata de drept de Spermezan Radu Gheorghe, în calitate de primar, potrivit prevederilor art. 132 din Ordonanța de Urgență a Guvernului nr. 57/2019 privind Codul Administrativ, cu modificările și completările ulterioare.  </w:t>
      </w:r>
    </w:p>
    <w:p w14:paraId="5F2481A3" w14:textId="77777777"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Urmeniş, prin Consiliul Local Urmeniş</w:t>
      </w:r>
      <w:r w:rsidRPr="00E609EE">
        <w:rPr>
          <w:rFonts w:ascii="Tahoma" w:hAnsi="Tahoma" w:cs="Tahoma"/>
          <w:i/>
          <w:sz w:val="24"/>
          <w:szCs w:val="24"/>
          <w:lang w:val="ro-RO"/>
        </w:rPr>
        <w:t xml:space="preserve">, cu sediul în comuna Urmeniş, județul Bistriţa-Năsăud, cod 427370, reprezentată de drept de Tomşa Dumitru, în calitate de primar, potrivit prevederilor art. 132 din Ordonanța de Urgență a Guvernului nr. 57/2019 privind Codul Administrativ, cu modificările și completările ulterioare.  </w:t>
      </w:r>
    </w:p>
    <w:p w14:paraId="168E355D" w14:textId="2F32B481" w:rsidR="008F4C2E" w:rsidRPr="00E609EE" w:rsidRDefault="008F4C2E" w:rsidP="008F4C2E">
      <w:pPr>
        <w:numPr>
          <w:ilvl w:val="0"/>
          <w:numId w:val="6"/>
        </w:numPr>
        <w:tabs>
          <w:tab w:val="num" w:pos="-90"/>
          <w:tab w:val="left" w:pos="360"/>
        </w:tabs>
        <w:suppressAutoHyphens/>
        <w:spacing w:after="0" w:line="240" w:lineRule="auto"/>
        <w:ind w:left="0" w:firstLine="0"/>
        <w:jc w:val="both"/>
        <w:rPr>
          <w:rFonts w:ascii="Tahoma" w:hAnsi="Tahoma" w:cs="Tahoma"/>
          <w:i/>
          <w:sz w:val="24"/>
          <w:szCs w:val="24"/>
          <w:lang w:val="ro-RO"/>
        </w:rPr>
      </w:pPr>
      <w:r w:rsidRPr="00E609EE">
        <w:rPr>
          <w:rFonts w:ascii="Tahoma" w:hAnsi="Tahoma" w:cs="Tahoma"/>
          <w:b/>
          <w:i/>
          <w:sz w:val="24"/>
          <w:szCs w:val="24"/>
          <w:lang w:val="ro-RO"/>
        </w:rPr>
        <w:t>Comuna Zagra, prin Consiliul Local Zagra</w:t>
      </w:r>
      <w:r w:rsidRPr="00E609EE">
        <w:rPr>
          <w:rFonts w:ascii="Tahoma" w:hAnsi="Tahoma" w:cs="Tahoma"/>
          <w:i/>
          <w:sz w:val="24"/>
          <w:szCs w:val="24"/>
          <w:lang w:val="ro-RO"/>
        </w:rPr>
        <w:t>, cu sediul în comuna Zagra, județul Bistriţa-Năsăud, cod 427385, reprezentată de drept de Bușcoi Nicolae Eugen, în calitate de primar, potrivit prevederilor art. 132 din Ordonanța de Urgență a Guvernului nr. 57/2019 privind Codul Administrativ, cu modificările și completările ulterioare. ”</w:t>
      </w:r>
    </w:p>
    <w:p w14:paraId="038EA1E4" w14:textId="77777777" w:rsidR="00AD7E78" w:rsidRDefault="00AD7E78" w:rsidP="00706A28">
      <w:pPr>
        <w:contextualSpacing/>
        <w:jc w:val="both"/>
        <w:rPr>
          <w:rFonts w:ascii="Tahoma" w:hAnsi="Tahoma" w:cs="Tahoma"/>
          <w:b/>
          <w:sz w:val="24"/>
          <w:szCs w:val="24"/>
        </w:rPr>
      </w:pPr>
    </w:p>
    <w:p w14:paraId="30CE0E28" w14:textId="4454C1C3" w:rsidR="00E609EE" w:rsidRDefault="00E609EE" w:rsidP="00706A28">
      <w:pPr>
        <w:contextualSpacing/>
        <w:jc w:val="both"/>
        <w:rPr>
          <w:rFonts w:ascii="Tahoma" w:hAnsi="Tahoma" w:cs="Tahoma"/>
          <w:b/>
          <w:sz w:val="24"/>
          <w:szCs w:val="24"/>
        </w:rPr>
      </w:pPr>
      <w:r>
        <w:rPr>
          <w:rFonts w:ascii="Tahoma" w:hAnsi="Tahoma" w:cs="Tahoma"/>
          <w:b/>
          <w:sz w:val="24"/>
          <w:szCs w:val="24"/>
        </w:rPr>
        <w:t>Art. 2 Paragraful</w:t>
      </w:r>
      <w:r w:rsidR="00D10E0D">
        <w:rPr>
          <w:rFonts w:ascii="Tahoma" w:hAnsi="Tahoma" w:cs="Tahoma"/>
          <w:b/>
          <w:sz w:val="24"/>
          <w:szCs w:val="24"/>
        </w:rPr>
        <w:t>:</w:t>
      </w:r>
    </w:p>
    <w:p w14:paraId="74051244" w14:textId="3C5CCD47" w:rsidR="00E609EE" w:rsidRPr="00D10E0D" w:rsidRDefault="00E609EE" w:rsidP="00706A28">
      <w:pPr>
        <w:contextualSpacing/>
        <w:jc w:val="both"/>
        <w:rPr>
          <w:rFonts w:ascii="Tahoma" w:hAnsi="Tahoma" w:cs="Tahoma"/>
          <w:i/>
          <w:sz w:val="24"/>
          <w:szCs w:val="24"/>
          <w:lang w:val="ro-RO"/>
        </w:rPr>
      </w:pPr>
      <w:proofErr w:type="gramStart"/>
      <w:r w:rsidRPr="00D10E0D">
        <w:rPr>
          <w:rFonts w:ascii="Tahoma" w:hAnsi="Tahoma" w:cs="Tahoma"/>
          <w:b/>
          <w:i/>
          <w:sz w:val="24"/>
          <w:szCs w:val="24"/>
        </w:rPr>
        <w:t>„</w:t>
      </w:r>
      <w:r w:rsidRPr="00D10E0D">
        <w:rPr>
          <w:rFonts w:ascii="Tahoma" w:hAnsi="Tahoma" w:cs="Tahoma"/>
          <w:i/>
          <w:sz w:val="24"/>
          <w:szCs w:val="24"/>
          <w:lang w:val="ro-RO"/>
        </w:rPr>
        <w:t>Ne exprimăm voinţa de a coopera şi de a ne asocia în conformitate cu prevederile Ordonanței de Urgență nr.</w:t>
      </w:r>
      <w:proofErr w:type="gramEnd"/>
      <w:r w:rsidRPr="00D10E0D">
        <w:rPr>
          <w:rFonts w:ascii="Tahoma" w:hAnsi="Tahoma" w:cs="Tahoma"/>
          <w:i/>
          <w:sz w:val="24"/>
          <w:szCs w:val="24"/>
          <w:lang w:val="ro-RO"/>
        </w:rPr>
        <w:t xml:space="preserve"> 57/2019 privind Codul administrativ, ale Legii serviciilor comunitare de utilităţi publice nr. 51/2006, cu modificările şi completările ulterioare, ale Legii nr.101/2006 privind serviciile de deşeuri, precum şi ale Ordonanţei Guvernului nr. 26/2000 cu privire la asociaţii şi fundaţii, aprobată cu modificări şi completări prin Legea nr.246/2005, </w:t>
      </w:r>
      <w:r w:rsidR="00D10E0D" w:rsidRPr="00D10E0D">
        <w:rPr>
          <w:rFonts w:ascii="Tahoma" w:hAnsi="Tahoma" w:cs="Tahoma"/>
          <w:i/>
          <w:sz w:val="24"/>
          <w:szCs w:val="24"/>
          <w:lang w:val="ro-RO"/>
        </w:rPr>
        <w:t>O</w:t>
      </w:r>
      <w:r w:rsidRPr="00D10E0D">
        <w:rPr>
          <w:rFonts w:ascii="Tahoma" w:hAnsi="Tahoma" w:cs="Tahoma"/>
          <w:i/>
          <w:sz w:val="24"/>
          <w:szCs w:val="24"/>
          <w:lang w:val="ro-RO"/>
        </w:rPr>
        <w:t xml:space="preserve">G 855/2008,  în cadrul Asociaţiei de dezvoltare intercomunitară de utilităţi publice pentru Serviciul de colectare, transport, tratare şi depozitare a deşeurilor municipale </w:t>
      </w:r>
      <w:r w:rsidRPr="00D10E0D">
        <w:rPr>
          <w:rFonts w:ascii="Tahoma" w:hAnsi="Tahoma" w:cs="Tahoma"/>
          <w:b/>
          <w:i/>
          <w:sz w:val="24"/>
          <w:szCs w:val="24"/>
          <w:lang w:val="ro-RO"/>
        </w:rPr>
        <w:t>„Asociaţia de dezvoltare intercomunitară pentru gestionarea integrată a deşeurilor municipale în judeţul Bistriţa-Năsăud”</w:t>
      </w:r>
      <w:r w:rsidRPr="00D10E0D">
        <w:rPr>
          <w:rFonts w:ascii="Tahoma" w:hAnsi="Tahoma" w:cs="Tahoma"/>
          <w:i/>
          <w:sz w:val="24"/>
          <w:szCs w:val="24"/>
          <w:lang w:val="ro-RO"/>
        </w:rPr>
        <w:t xml:space="preserve"> (denumită în continuare </w:t>
      </w:r>
      <w:r w:rsidRPr="00D10E0D">
        <w:rPr>
          <w:rFonts w:ascii="Tahoma" w:hAnsi="Tahoma" w:cs="Tahoma"/>
          <w:b/>
          <w:i/>
          <w:sz w:val="24"/>
          <w:szCs w:val="24"/>
          <w:lang w:val="ro-RO"/>
        </w:rPr>
        <w:t>“Asociaţia</w:t>
      </w:r>
      <w:r w:rsidRPr="00D10E0D">
        <w:rPr>
          <w:rFonts w:ascii="Tahoma" w:hAnsi="Tahoma" w:cs="Tahoma"/>
          <w:i/>
          <w:sz w:val="24"/>
          <w:szCs w:val="24"/>
          <w:lang w:val="ro-RO"/>
        </w:rPr>
        <w:t>”), persoană juridică de drept privat, cu statut de utilitate publică, în scopurile prevăzute în prezentul statut.</w:t>
      </w:r>
      <w:r w:rsidR="00D10E0D" w:rsidRPr="00D10E0D">
        <w:rPr>
          <w:rFonts w:ascii="Tahoma" w:hAnsi="Tahoma" w:cs="Tahoma"/>
          <w:i/>
          <w:sz w:val="24"/>
          <w:szCs w:val="24"/>
          <w:lang w:val="ro-RO"/>
        </w:rPr>
        <w:t>”</w:t>
      </w:r>
    </w:p>
    <w:p w14:paraId="4F3BEE3D" w14:textId="77777777" w:rsidR="00D10E0D" w:rsidRDefault="00D10E0D" w:rsidP="00706A28">
      <w:pPr>
        <w:contextualSpacing/>
        <w:jc w:val="both"/>
        <w:rPr>
          <w:rFonts w:ascii="Tahoma" w:hAnsi="Tahoma" w:cs="Tahoma"/>
          <w:sz w:val="24"/>
          <w:szCs w:val="24"/>
          <w:lang w:val="ro-RO"/>
        </w:rPr>
      </w:pPr>
    </w:p>
    <w:p w14:paraId="492F8502" w14:textId="0227ACC5" w:rsidR="00D10E0D" w:rsidRPr="00D10E0D" w:rsidRDefault="00D10E0D" w:rsidP="00706A28">
      <w:pPr>
        <w:contextualSpacing/>
        <w:jc w:val="both"/>
        <w:rPr>
          <w:rFonts w:ascii="Tahoma" w:hAnsi="Tahoma" w:cs="Tahoma"/>
          <w:b/>
          <w:sz w:val="24"/>
          <w:szCs w:val="24"/>
          <w:lang w:val="ro-RO"/>
        </w:rPr>
      </w:pPr>
      <w:r w:rsidRPr="00D10E0D">
        <w:rPr>
          <w:rFonts w:ascii="Tahoma" w:hAnsi="Tahoma" w:cs="Tahoma"/>
          <w:b/>
          <w:sz w:val="24"/>
          <w:szCs w:val="24"/>
          <w:lang w:val="ro-RO"/>
        </w:rPr>
        <w:t>Se modifică și va avea următorul conținut:</w:t>
      </w:r>
    </w:p>
    <w:p w14:paraId="471BBF4F" w14:textId="799B20FA" w:rsidR="00D10E0D" w:rsidRPr="00CA4AAF" w:rsidRDefault="00D10E0D" w:rsidP="00706A28">
      <w:pPr>
        <w:jc w:val="both"/>
        <w:rPr>
          <w:rFonts w:ascii="Tahoma" w:hAnsi="Tahoma" w:cs="Tahoma"/>
          <w:i/>
          <w:sz w:val="24"/>
          <w:szCs w:val="24"/>
          <w:lang w:val="ro-RO"/>
        </w:rPr>
      </w:pPr>
      <w:r>
        <w:rPr>
          <w:rFonts w:ascii="Tahoma" w:hAnsi="Tahoma" w:cs="Tahoma"/>
          <w:sz w:val="24"/>
          <w:szCs w:val="24"/>
          <w:lang w:val="ro-RO"/>
        </w:rPr>
        <w:t>„</w:t>
      </w:r>
      <w:r w:rsidRPr="00D10E0D">
        <w:rPr>
          <w:rFonts w:ascii="Tahoma" w:hAnsi="Tahoma" w:cs="Tahoma"/>
          <w:i/>
          <w:sz w:val="24"/>
          <w:szCs w:val="24"/>
          <w:lang w:val="ro-RO"/>
        </w:rPr>
        <w:t xml:space="preserve">Ne exprimăm voinţa de a coopera şi de a ne asocia în conformitate cu prevederile Ordonanței de Urgență nr. 57/2019 privind Codul administrativ, ale Legii serviciilor comunitare de utilităţi publice nr. 51/2006, cu modificările şi completările ulterioare, ale Legii nr.101/2006 privind serviciile de deşeuri, precum şi ale Ordonanţei Guvernului nr. 26/2000 cu privire la asociaţii şi fundaţii, aprobată cu modificări şi completări prin Legea nr.246/2005, Hotărârea Guvernului nr. 855/2008 pentru aprobarea actului constitutiv-cadru și a statutului-cadru ale asociațiilor de dezvoltare intercomunitară cu obiect de activitate serviciile de utilități publice, cu modificările și completările ulterioare,  în cadrul Asociaţiei de dezvoltare intercomunitară de utilităţi publice pentru Serviciul de colectare, transport, tratare şi depozitare a deşeurilor municipale </w:t>
      </w:r>
      <w:r w:rsidRPr="00D10E0D">
        <w:rPr>
          <w:rFonts w:ascii="Tahoma" w:hAnsi="Tahoma" w:cs="Tahoma"/>
          <w:b/>
          <w:i/>
          <w:sz w:val="24"/>
          <w:szCs w:val="24"/>
          <w:lang w:val="ro-RO"/>
        </w:rPr>
        <w:t>„Asociaţia de dezvoltare intercomunitară pentru gestionarea integrată a deşeurilor municipale în judeţul Bistriţa-Năsăud”</w:t>
      </w:r>
      <w:r w:rsidRPr="00D10E0D">
        <w:rPr>
          <w:rFonts w:ascii="Tahoma" w:hAnsi="Tahoma" w:cs="Tahoma"/>
          <w:i/>
          <w:sz w:val="24"/>
          <w:szCs w:val="24"/>
          <w:lang w:val="ro-RO"/>
        </w:rPr>
        <w:t xml:space="preserve"> (denumită în continuare </w:t>
      </w:r>
      <w:r w:rsidRPr="00D10E0D">
        <w:rPr>
          <w:rFonts w:ascii="Tahoma" w:hAnsi="Tahoma" w:cs="Tahoma"/>
          <w:b/>
          <w:i/>
          <w:sz w:val="24"/>
          <w:szCs w:val="24"/>
          <w:lang w:val="ro-RO"/>
        </w:rPr>
        <w:t>“Asociaţia</w:t>
      </w:r>
      <w:r w:rsidRPr="00D10E0D">
        <w:rPr>
          <w:rFonts w:ascii="Tahoma" w:hAnsi="Tahoma" w:cs="Tahoma"/>
          <w:i/>
          <w:sz w:val="24"/>
          <w:szCs w:val="24"/>
          <w:lang w:val="ro-RO"/>
        </w:rPr>
        <w:t xml:space="preserve">”), persoană juridică de drept privat, cu statut de utilitate publică, în scopurile </w:t>
      </w:r>
      <w:r w:rsidR="00CA4AAF">
        <w:rPr>
          <w:rFonts w:ascii="Tahoma" w:hAnsi="Tahoma" w:cs="Tahoma"/>
          <w:i/>
          <w:sz w:val="24"/>
          <w:szCs w:val="24"/>
          <w:lang w:val="ro-RO"/>
        </w:rPr>
        <w:t>prevăzute în prezentul statut.”</w:t>
      </w:r>
    </w:p>
    <w:p w14:paraId="07F4EDBC" w14:textId="114A0F94" w:rsidR="00D71991" w:rsidRPr="00E609EE" w:rsidRDefault="00D10E0D" w:rsidP="00706A28">
      <w:pPr>
        <w:contextualSpacing/>
        <w:jc w:val="both"/>
        <w:rPr>
          <w:rFonts w:ascii="Tahoma" w:hAnsi="Tahoma" w:cs="Tahoma"/>
          <w:b/>
          <w:sz w:val="24"/>
          <w:szCs w:val="24"/>
        </w:rPr>
      </w:pPr>
      <w:r w:rsidRPr="00D10E0D">
        <w:rPr>
          <w:rFonts w:ascii="Tahoma" w:hAnsi="Tahoma" w:cs="Tahoma"/>
          <w:b/>
          <w:sz w:val="24"/>
          <w:szCs w:val="24"/>
        </w:rPr>
        <w:t xml:space="preserve">Art. </w:t>
      </w:r>
      <w:proofErr w:type="gramStart"/>
      <w:r w:rsidRPr="00D10E0D">
        <w:rPr>
          <w:rFonts w:ascii="Tahoma" w:hAnsi="Tahoma" w:cs="Tahoma"/>
          <w:b/>
          <w:sz w:val="24"/>
          <w:szCs w:val="24"/>
        </w:rPr>
        <w:t>3</w:t>
      </w:r>
      <w:r w:rsidR="008F4C2E" w:rsidRPr="00D10E0D">
        <w:rPr>
          <w:rFonts w:ascii="Tahoma" w:hAnsi="Tahoma" w:cs="Tahoma"/>
          <w:b/>
          <w:sz w:val="24"/>
          <w:szCs w:val="24"/>
        </w:rPr>
        <w:t xml:space="preserve">  </w:t>
      </w:r>
      <w:r w:rsidR="00D71991" w:rsidRPr="00E609EE">
        <w:rPr>
          <w:rFonts w:ascii="Tahoma" w:hAnsi="Tahoma" w:cs="Tahoma"/>
          <w:b/>
          <w:sz w:val="24"/>
          <w:szCs w:val="24"/>
        </w:rPr>
        <w:t>Alin</w:t>
      </w:r>
      <w:proofErr w:type="gramEnd"/>
      <w:r w:rsidR="00D71991" w:rsidRPr="00E609EE">
        <w:rPr>
          <w:rFonts w:ascii="Tahoma" w:hAnsi="Tahoma" w:cs="Tahoma"/>
          <w:b/>
          <w:sz w:val="24"/>
          <w:szCs w:val="24"/>
        </w:rPr>
        <w:t xml:space="preserve">. (3) </w:t>
      </w:r>
      <w:proofErr w:type="gramStart"/>
      <w:r w:rsidR="00D71991" w:rsidRPr="00E609EE">
        <w:rPr>
          <w:rFonts w:ascii="Tahoma" w:hAnsi="Tahoma" w:cs="Tahoma"/>
          <w:b/>
          <w:sz w:val="24"/>
          <w:szCs w:val="24"/>
        </w:rPr>
        <w:t>al</w:t>
      </w:r>
      <w:proofErr w:type="gramEnd"/>
      <w:r w:rsidR="00D71991" w:rsidRPr="00E609EE">
        <w:rPr>
          <w:rFonts w:ascii="Tahoma" w:hAnsi="Tahoma" w:cs="Tahoma"/>
          <w:b/>
          <w:sz w:val="24"/>
          <w:szCs w:val="24"/>
        </w:rPr>
        <w:t xml:space="preserve"> art. </w:t>
      </w:r>
      <w:proofErr w:type="gramStart"/>
      <w:r w:rsidR="00D71991" w:rsidRPr="00E609EE">
        <w:rPr>
          <w:rFonts w:ascii="Tahoma" w:hAnsi="Tahoma" w:cs="Tahoma"/>
          <w:b/>
          <w:sz w:val="24"/>
          <w:szCs w:val="24"/>
        </w:rPr>
        <w:t>2 se elimină.</w:t>
      </w:r>
      <w:proofErr w:type="gramEnd"/>
    </w:p>
    <w:p w14:paraId="71C5FA2F" w14:textId="77777777" w:rsidR="00D71991" w:rsidRPr="00E609EE" w:rsidRDefault="00D71991" w:rsidP="00706A28">
      <w:pPr>
        <w:contextualSpacing/>
        <w:jc w:val="both"/>
        <w:rPr>
          <w:rFonts w:ascii="Tahoma" w:hAnsi="Tahoma" w:cs="Tahoma"/>
          <w:b/>
          <w:sz w:val="24"/>
          <w:szCs w:val="24"/>
        </w:rPr>
      </w:pPr>
    </w:p>
    <w:p w14:paraId="084A0248" w14:textId="5947753F" w:rsidR="008F4C2E" w:rsidRPr="00E609EE" w:rsidRDefault="00D10E0D" w:rsidP="00CA4AAF">
      <w:pPr>
        <w:spacing w:after="0"/>
        <w:contextualSpacing/>
        <w:jc w:val="both"/>
        <w:rPr>
          <w:rFonts w:ascii="Tahoma" w:hAnsi="Tahoma" w:cs="Tahoma"/>
          <w:b/>
          <w:sz w:val="24"/>
          <w:szCs w:val="24"/>
        </w:rPr>
      </w:pPr>
      <w:r>
        <w:rPr>
          <w:rFonts w:ascii="Tahoma" w:hAnsi="Tahoma" w:cs="Tahoma"/>
          <w:b/>
          <w:sz w:val="24"/>
          <w:szCs w:val="24"/>
        </w:rPr>
        <w:lastRenderedPageBreak/>
        <w:t xml:space="preserve">Art. </w:t>
      </w:r>
      <w:proofErr w:type="gramStart"/>
      <w:r>
        <w:rPr>
          <w:rFonts w:ascii="Tahoma" w:hAnsi="Tahoma" w:cs="Tahoma"/>
          <w:b/>
          <w:sz w:val="24"/>
          <w:szCs w:val="24"/>
        </w:rPr>
        <w:t>4</w:t>
      </w:r>
      <w:r w:rsidR="00D71991" w:rsidRPr="00E609EE">
        <w:rPr>
          <w:rFonts w:ascii="Tahoma" w:hAnsi="Tahoma" w:cs="Tahoma"/>
          <w:b/>
          <w:sz w:val="24"/>
          <w:szCs w:val="24"/>
        </w:rPr>
        <w:t xml:space="preserve">  </w:t>
      </w:r>
      <w:r w:rsidR="008F4C2E" w:rsidRPr="00E609EE">
        <w:rPr>
          <w:rFonts w:ascii="Tahoma" w:hAnsi="Tahoma" w:cs="Tahoma"/>
          <w:b/>
          <w:sz w:val="24"/>
          <w:szCs w:val="24"/>
        </w:rPr>
        <w:t>Art</w:t>
      </w:r>
      <w:proofErr w:type="gramEnd"/>
      <w:r w:rsidR="008F4C2E" w:rsidRPr="00E609EE">
        <w:rPr>
          <w:rFonts w:ascii="Tahoma" w:hAnsi="Tahoma" w:cs="Tahoma"/>
          <w:b/>
          <w:sz w:val="24"/>
          <w:szCs w:val="24"/>
        </w:rPr>
        <w:t xml:space="preserve">. </w:t>
      </w:r>
      <w:proofErr w:type="gramStart"/>
      <w:r w:rsidR="008F4C2E" w:rsidRPr="00E609EE">
        <w:rPr>
          <w:rFonts w:ascii="Tahoma" w:hAnsi="Tahoma" w:cs="Tahoma"/>
          <w:b/>
          <w:sz w:val="24"/>
          <w:szCs w:val="24"/>
        </w:rPr>
        <w:t>5,</w:t>
      </w:r>
      <w:r w:rsidR="007C35E0" w:rsidRPr="00E609EE">
        <w:rPr>
          <w:rFonts w:ascii="Tahoma" w:hAnsi="Tahoma" w:cs="Tahoma"/>
          <w:b/>
          <w:sz w:val="24"/>
          <w:szCs w:val="24"/>
        </w:rPr>
        <w:t xml:space="preserve"> alin.</w:t>
      </w:r>
      <w:proofErr w:type="gramEnd"/>
      <w:r w:rsidR="007C35E0" w:rsidRPr="00E609EE">
        <w:rPr>
          <w:rFonts w:ascii="Tahoma" w:hAnsi="Tahoma" w:cs="Tahoma"/>
          <w:b/>
          <w:sz w:val="24"/>
          <w:szCs w:val="24"/>
        </w:rPr>
        <w:t xml:space="preserve"> (1), lit. a)</w:t>
      </w:r>
      <w:r w:rsidR="008F4C2E" w:rsidRPr="00E609EE">
        <w:rPr>
          <w:rFonts w:ascii="Tahoma" w:hAnsi="Tahoma" w:cs="Tahoma"/>
          <w:b/>
          <w:sz w:val="24"/>
          <w:szCs w:val="24"/>
        </w:rPr>
        <w:t xml:space="preserve"> </w:t>
      </w:r>
      <w:proofErr w:type="gramStart"/>
      <w:r w:rsidR="008F4C2E" w:rsidRPr="00E609EE">
        <w:rPr>
          <w:rFonts w:ascii="Tahoma" w:hAnsi="Tahoma" w:cs="Tahoma"/>
          <w:b/>
          <w:sz w:val="24"/>
          <w:szCs w:val="24"/>
        </w:rPr>
        <w:t>se</w:t>
      </w:r>
      <w:proofErr w:type="gramEnd"/>
      <w:r w:rsidR="008F4C2E" w:rsidRPr="00E609EE">
        <w:rPr>
          <w:rFonts w:ascii="Tahoma" w:hAnsi="Tahoma" w:cs="Tahoma"/>
          <w:b/>
          <w:sz w:val="24"/>
          <w:szCs w:val="24"/>
        </w:rPr>
        <w:t xml:space="preserve"> modifică, se completează și va avea următorul conținut:</w:t>
      </w:r>
    </w:p>
    <w:p w14:paraId="34B2018F" w14:textId="64437879" w:rsidR="008F4C2E" w:rsidRPr="00E609EE" w:rsidRDefault="007C35E0" w:rsidP="00CA4AAF">
      <w:pPr>
        <w:pStyle w:val="NormalWeb"/>
        <w:tabs>
          <w:tab w:val="left" w:pos="360"/>
        </w:tabs>
        <w:suppressAutoHyphens/>
        <w:spacing w:before="0" w:beforeAutospacing="0" w:after="0" w:afterAutospacing="0" w:line="276" w:lineRule="auto"/>
        <w:jc w:val="both"/>
        <w:rPr>
          <w:rFonts w:ascii="Tahoma" w:hAnsi="Tahoma" w:cs="Tahoma"/>
          <w:i/>
          <w:lang w:val="ro-RO"/>
        </w:rPr>
      </w:pPr>
      <w:r w:rsidRPr="00E609EE">
        <w:rPr>
          <w:rFonts w:ascii="Tahoma" w:hAnsi="Tahoma" w:cs="Tahoma"/>
          <w:i/>
        </w:rPr>
        <w:t xml:space="preserve">„a) </w:t>
      </w:r>
      <w:proofErr w:type="gramStart"/>
      <w:r w:rsidR="008F4C2E" w:rsidRPr="00E609EE">
        <w:rPr>
          <w:rFonts w:ascii="Tahoma" w:hAnsi="Tahoma" w:cs="Tahoma"/>
          <w:i/>
          <w:lang w:val="ro-RO"/>
        </w:rPr>
        <w:t>să</w:t>
      </w:r>
      <w:proofErr w:type="gramEnd"/>
      <w:r w:rsidR="008F4C2E" w:rsidRPr="00E609EE">
        <w:rPr>
          <w:rFonts w:ascii="Tahoma" w:hAnsi="Tahoma" w:cs="Tahoma"/>
          <w:i/>
          <w:lang w:val="ro-RO"/>
        </w:rPr>
        <w:t xml:space="preserve"> încheie contractul/contractele de delegare cu operatorul (ii), în numele și pe seama unităților administrativ-teritoriale membre implicate, care vor avea împreună calitatea de delegatar, astfel cum este prevăzut de art. 30 din Legea nr. 51/2006, Legea serviciilor comunitare de utilități publice, republicată cu modificările și completările ulterioare. În funcție de specificul activităților care compun Serviciul, delegatar pot fi toți membrii Asociației pentru toate activitățile sau numai o parte din aceștia pentru anumite activități.;”</w:t>
      </w:r>
    </w:p>
    <w:p w14:paraId="298A52E0" w14:textId="4AC9C857" w:rsidR="00AD7E78" w:rsidRPr="00E609EE" w:rsidRDefault="00AD7E78" w:rsidP="00706A28">
      <w:pPr>
        <w:contextualSpacing/>
        <w:jc w:val="both"/>
        <w:rPr>
          <w:rFonts w:ascii="Tahoma" w:hAnsi="Tahoma" w:cs="Tahoma"/>
          <w:sz w:val="24"/>
          <w:szCs w:val="24"/>
        </w:rPr>
      </w:pPr>
    </w:p>
    <w:p w14:paraId="5EA294C1" w14:textId="6D2244C5" w:rsidR="00AD7E78" w:rsidRPr="00E609EE" w:rsidRDefault="00D10E0D" w:rsidP="00706A28">
      <w:pPr>
        <w:suppressAutoHyphens/>
        <w:spacing w:after="0"/>
        <w:jc w:val="both"/>
        <w:rPr>
          <w:rFonts w:ascii="Tahoma" w:hAnsi="Tahoma" w:cs="Tahoma"/>
          <w:bCs/>
          <w:sz w:val="24"/>
          <w:szCs w:val="24"/>
        </w:rPr>
      </w:pPr>
      <w:r>
        <w:rPr>
          <w:rFonts w:ascii="Tahoma" w:hAnsi="Tahoma" w:cs="Tahoma"/>
          <w:b/>
          <w:bCs/>
          <w:sz w:val="24"/>
          <w:szCs w:val="24"/>
        </w:rPr>
        <w:t xml:space="preserve">Art. </w:t>
      </w:r>
      <w:proofErr w:type="gramStart"/>
      <w:r>
        <w:rPr>
          <w:rFonts w:ascii="Tahoma" w:hAnsi="Tahoma" w:cs="Tahoma"/>
          <w:b/>
          <w:bCs/>
          <w:sz w:val="24"/>
          <w:szCs w:val="24"/>
        </w:rPr>
        <w:t>5</w:t>
      </w:r>
      <w:r w:rsidR="008F4C2E" w:rsidRPr="00E609EE">
        <w:rPr>
          <w:rFonts w:ascii="Tahoma" w:hAnsi="Tahoma" w:cs="Tahoma"/>
          <w:b/>
          <w:bCs/>
          <w:sz w:val="24"/>
          <w:szCs w:val="24"/>
        </w:rPr>
        <w:t xml:space="preserve"> </w:t>
      </w:r>
      <w:r w:rsidR="007C35E0" w:rsidRPr="00E609EE">
        <w:rPr>
          <w:rFonts w:ascii="Tahoma" w:hAnsi="Tahoma" w:cs="Tahoma"/>
          <w:b/>
          <w:bCs/>
          <w:sz w:val="24"/>
          <w:szCs w:val="24"/>
        </w:rPr>
        <w:t xml:space="preserve"> </w:t>
      </w:r>
      <w:r w:rsidR="008F4C2E" w:rsidRPr="00E609EE">
        <w:rPr>
          <w:rFonts w:ascii="Tahoma" w:hAnsi="Tahoma" w:cs="Tahoma"/>
          <w:b/>
          <w:bCs/>
          <w:sz w:val="24"/>
          <w:szCs w:val="24"/>
        </w:rPr>
        <w:t>Art</w:t>
      </w:r>
      <w:proofErr w:type="gramEnd"/>
      <w:r w:rsidR="008F4C2E" w:rsidRPr="00E609EE">
        <w:rPr>
          <w:rFonts w:ascii="Tahoma" w:hAnsi="Tahoma" w:cs="Tahoma"/>
          <w:b/>
          <w:bCs/>
          <w:sz w:val="24"/>
          <w:szCs w:val="24"/>
        </w:rPr>
        <w:t xml:space="preserve">. </w:t>
      </w:r>
      <w:proofErr w:type="gramStart"/>
      <w:r w:rsidR="008F4C2E" w:rsidRPr="00E609EE">
        <w:rPr>
          <w:rFonts w:ascii="Tahoma" w:hAnsi="Tahoma" w:cs="Tahoma"/>
          <w:b/>
          <w:bCs/>
          <w:sz w:val="24"/>
          <w:szCs w:val="24"/>
        </w:rPr>
        <w:t>5, alin.</w:t>
      </w:r>
      <w:proofErr w:type="gramEnd"/>
      <w:r w:rsidR="008F4C2E" w:rsidRPr="00E609EE">
        <w:rPr>
          <w:rFonts w:ascii="Tahoma" w:hAnsi="Tahoma" w:cs="Tahoma"/>
          <w:b/>
          <w:bCs/>
          <w:sz w:val="24"/>
          <w:szCs w:val="24"/>
        </w:rPr>
        <w:t xml:space="preserve"> (2), lit. k)</w:t>
      </w:r>
      <w:r w:rsidR="007C35E0" w:rsidRPr="00E609EE">
        <w:rPr>
          <w:rFonts w:ascii="Tahoma" w:hAnsi="Tahoma" w:cs="Tahoma"/>
          <w:b/>
          <w:bCs/>
          <w:sz w:val="24"/>
          <w:szCs w:val="24"/>
        </w:rPr>
        <w:t xml:space="preserve"> </w:t>
      </w:r>
      <w:proofErr w:type="gramStart"/>
      <w:r w:rsidR="007C35E0" w:rsidRPr="00E609EE">
        <w:rPr>
          <w:rFonts w:ascii="Tahoma" w:hAnsi="Tahoma" w:cs="Tahoma"/>
          <w:b/>
          <w:bCs/>
          <w:sz w:val="24"/>
          <w:szCs w:val="24"/>
        </w:rPr>
        <w:t>se</w:t>
      </w:r>
      <w:proofErr w:type="gramEnd"/>
      <w:r w:rsidR="007C35E0" w:rsidRPr="00E609EE">
        <w:rPr>
          <w:rFonts w:ascii="Tahoma" w:hAnsi="Tahoma" w:cs="Tahoma"/>
          <w:b/>
          <w:bCs/>
          <w:sz w:val="24"/>
          <w:szCs w:val="24"/>
        </w:rPr>
        <w:t xml:space="preserve"> modifică, se completează și va avea următorul conținut:</w:t>
      </w:r>
    </w:p>
    <w:p w14:paraId="2F7B8951" w14:textId="7864C58C" w:rsidR="007C35E0" w:rsidRPr="00E609EE" w:rsidRDefault="007C35E0" w:rsidP="007C35E0">
      <w:pPr>
        <w:suppressAutoHyphens/>
        <w:spacing w:after="0"/>
        <w:jc w:val="both"/>
        <w:rPr>
          <w:rFonts w:ascii="Tahoma" w:hAnsi="Tahoma" w:cs="Tahoma"/>
          <w:i/>
          <w:sz w:val="24"/>
          <w:szCs w:val="24"/>
          <w:lang w:val="ro-RO"/>
        </w:rPr>
      </w:pPr>
      <w:r w:rsidRPr="00E609EE">
        <w:rPr>
          <w:rFonts w:ascii="Tahoma" w:hAnsi="Tahoma" w:cs="Tahoma"/>
          <w:bCs/>
          <w:i/>
          <w:sz w:val="24"/>
          <w:szCs w:val="24"/>
        </w:rPr>
        <w:t xml:space="preserve">„k) </w:t>
      </w:r>
      <w:bookmarkStart w:id="2" w:name="_Hlk19016712"/>
      <w:r w:rsidRPr="00E609EE">
        <w:rPr>
          <w:rFonts w:ascii="Tahoma" w:hAnsi="Tahoma" w:cs="Tahoma"/>
          <w:i/>
          <w:sz w:val="24"/>
          <w:szCs w:val="24"/>
          <w:lang w:val="ro-RO"/>
        </w:rPr>
        <w:t>aprobarea documentaţiei de atribuire, care va include obligatoriu proiectul contractului de delegare a gestiunii ce urmează a fi atribuit şi anexele obligatorii la acestea - în cazul gestiunii delegate, respectiv documentația aferentă modalității de gestiune directă;”</w:t>
      </w:r>
    </w:p>
    <w:bookmarkEnd w:id="2"/>
    <w:p w14:paraId="1E31A035" w14:textId="0A353259" w:rsidR="00AD7E78" w:rsidRPr="00E609EE" w:rsidRDefault="00AD7E78" w:rsidP="00706A28">
      <w:pPr>
        <w:suppressAutoHyphens/>
        <w:spacing w:after="0"/>
        <w:jc w:val="both"/>
        <w:rPr>
          <w:rFonts w:ascii="Tahoma" w:hAnsi="Tahoma" w:cs="Tahoma"/>
          <w:bCs/>
          <w:sz w:val="24"/>
          <w:szCs w:val="24"/>
        </w:rPr>
      </w:pPr>
    </w:p>
    <w:p w14:paraId="70DBE0E6" w14:textId="38C8E587" w:rsidR="00AD7E78" w:rsidRPr="00E609EE" w:rsidRDefault="00D10E0D" w:rsidP="007C35E0">
      <w:pPr>
        <w:suppressAutoHyphens/>
        <w:jc w:val="both"/>
        <w:rPr>
          <w:rFonts w:ascii="Tahoma" w:hAnsi="Tahoma" w:cs="Tahoma"/>
          <w:b/>
          <w:bCs/>
          <w:sz w:val="24"/>
          <w:szCs w:val="24"/>
        </w:rPr>
      </w:pPr>
      <w:r>
        <w:rPr>
          <w:rFonts w:ascii="Tahoma" w:hAnsi="Tahoma" w:cs="Tahoma"/>
          <w:b/>
          <w:bCs/>
          <w:sz w:val="24"/>
          <w:szCs w:val="24"/>
        </w:rPr>
        <w:t xml:space="preserve">Art. </w:t>
      </w:r>
      <w:proofErr w:type="gramStart"/>
      <w:r>
        <w:rPr>
          <w:rFonts w:ascii="Tahoma" w:hAnsi="Tahoma" w:cs="Tahoma"/>
          <w:b/>
          <w:bCs/>
          <w:sz w:val="24"/>
          <w:szCs w:val="24"/>
        </w:rPr>
        <w:t>6</w:t>
      </w:r>
      <w:r w:rsidR="007C35E0" w:rsidRPr="00E609EE">
        <w:rPr>
          <w:rFonts w:ascii="Tahoma" w:hAnsi="Tahoma" w:cs="Tahoma"/>
          <w:b/>
          <w:bCs/>
          <w:sz w:val="24"/>
          <w:szCs w:val="24"/>
        </w:rPr>
        <w:t xml:space="preserve">  Art</w:t>
      </w:r>
      <w:proofErr w:type="gramEnd"/>
      <w:r w:rsidR="007C35E0" w:rsidRPr="00E609EE">
        <w:rPr>
          <w:rFonts w:ascii="Tahoma" w:hAnsi="Tahoma" w:cs="Tahoma"/>
          <w:b/>
          <w:bCs/>
          <w:sz w:val="24"/>
          <w:szCs w:val="24"/>
        </w:rPr>
        <w:t xml:space="preserve">. 7 se modifică și </w:t>
      </w:r>
      <w:proofErr w:type="gramStart"/>
      <w:r w:rsidR="007C35E0" w:rsidRPr="00E609EE">
        <w:rPr>
          <w:rFonts w:ascii="Tahoma" w:hAnsi="Tahoma" w:cs="Tahoma"/>
          <w:b/>
          <w:bCs/>
          <w:sz w:val="24"/>
          <w:szCs w:val="24"/>
        </w:rPr>
        <w:t>va</w:t>
      </w:r>
      <w:proofErr w:type="gramEnd"/>
      <w:r w:rsidR="007C35E0" w:rsidRPr="00E609EE">
        <w:rPr>
          <w:rFonts w:ascii="Tahoma" w:hAnsi="Tahoma" w:cs="Tahoma"/>
          <w:b/>
          <w:bCs/>
          <w:sz w:val="24"/>
          <w:szCs w:val="24"/>
        </w:rPr>
        <w:t xml:space="preserve"> avea următorul conținut:</w:t>
      </w:r>
    </w:p>
    <w:p w14:paraId="328982DC" w14:textId="766784CC" w:rsidR="007C35E0" w:rsidRPr="00E609EE" w:rsidRDefault="007C35E0" w:rsidP="007C35E0">
      <w:pPr>
        <w:pStyle w:val="NormalWeb"/>
        <w:spacing w:before="0" w:beforeAutospacing="0" w:after="0" w:afterAutospacing="0"/>
        <w:jc w:val="both"/>
        <w:rPr>
          <w:rFonts w:ascii="Tahoma" w:hAnsi="Tahoma" w:cs="Tahoma"/>
          <w:i/>
          <w:lang w:val="it-IT"/>
        </w:rPr>
      </w:pPr>
      <w:r w:rsidRPr="00E609EE">
        <w:rPr>
          <w:rFonts w:ascii="Tahoma" w:hAnsi="Tahoma" w:cs="Tahoma"/>
          <w:bCs/>
        </w:rPr>
        <w:t>„</w:t>
      </w:r>
      <w:r w:rsidRPr="00E609EE">
        <w:rPr>
          <w:rFonts w:ascii="Tahoma" w:hAnsi="Tahoma" w:cs="Tahoma"/>
          <w:b/>
          <w:lang w:val="it-IT"/>
        </w:rPr>
        <w:t xml:space="preserve"> </w:t>
      </w:r>
      <w:r w:rsidRPr="00E609EE">
        <w:rPr>
          <w:rFonts w:ascii="Tahoma" w:hAnsi="Tahoma" w:cs="Tahoma"/>
          <w:i/>
          <w:lang w:val="it-IT"/>
        </w:rPr>
        <w:t>Art. 7</w:t>
      </w:r>
      <w:r w:rsidRPr="00E609EE">
        <w:rPr>
          <w:rFonts w:ascii="Tahoma" w:hAnsi="Tahoma" w:cs="Tahoma"/>
          <w:b/>
          <w:i/>
          <w:lang w:val="it-IT"/>
        </w:rPr>
        <w:t>.</w:t>
      </w:r>
      <w:r w:rsidRPr="00E609EE">
        <w:rPr>
          <w:rFonts w:ascii="Tahoma" w:hAnsi="Tahoma" w:cs="Tahoma"/>
          <w:i/>
          <w:lang w:val="it-IT"/>
        </w:rPr>
        <w:t xml:space="preserve"> (1) Asociația se finanțează prin contribuții din bugetele locale ale unităților administrativ-teritoriale membre, precum și din alte surse, în condițiile art. 90 alin. (1) din Ordonanța de urgență a Guvernului nr. 57/2019, cu modificările și completările ulterioare. </w:t>
      </w:r>
    </w:p>
    <w:p w14:paraId="606DFBF3" w14:textId="7C5E790C" w:rsidR="007C35E0" w:rsidRPr="00E609EE" w:rsidRDefault="007C35E0" w:rsidP="007C35E0">
      <w:pPr>
        <w:pStyle w:val="NormalWeb"/>
        <w:spacing w:before="0" w:beforeAutospacing="0" w:after="0" w:afterAutospacing="0"/>
        <w:jc w:val="both"/>
        <w:rPr>
          <w:rFonts w:ascii="Tahoma" w:hAnsi="Tahoma" w:cs="Tahoma"/>
          <w:i/>
          <w:lang w:val="it-IT"/>
        </w:rPr>
      </w:pPr>
      <w:r w:rsidRPr="00E609EE">
        <w:rPr>
          <w:rFonts w:ascii="Tahoma" w:hAnsi="Tahoma" w:cs="Tahoma"/>
          <w:i/>
          <w:lang w:val="it-IT"/>
        </w:rPr>
        <w:t>(2) Finanțarea Asociației se realizează cu asigurarea, de către autoritatea publică finanțatoare, a respectării legislației naționale și europene în materia ajutorului de stat.”</w:t>
      </w:r>
    </w:p>
    <w:p w14:paraId="4F56B3C6" w14:textId="77777777" w:rsidR="007C35E0" w:rsidRPr="00E609EE" w:rsidRDefault="007C35E0" w:rsidP="007C35E0">
      <w:pPr>
        <w:pStyle w:val="NormalWeb"/>
        <w:spacing w:before="0" w:beforeAutospacing="0" w:after="0" w:afterAutospacing="0"/>
        <w:jc w:val="both"/>
        <w:rPr>
          <w:rFonts w:ascii="Tahoma" w:hAnsi="Tahoma" w:cs="Tahoma"/>
          <w:i/>
          <w:lang w:val="it-IT"/>
        </w:rPr>
      </w:pPr>
    </w:p>
    <w:p w14:paraId="4C3B9ADB" w14:textId="1AD6F066" w:rsidR="007C35E0" w:rsidRPr="00E609EE" w:rsidRDefault="00D10E0D" w:rsidP="007C35E0">
      <w:pPr>
        <w:pStyle w:val="NormalWeb"/>
        <w:spacing w:before="0" w:beforeAutospacing="0" w:after="240" w:afterAutospacing="0"/>
        <w:jc w:val="both"/>
        <w:rPr>
          <w:rFonts w:ascii="Tahoma" w:hAnsi="Tahoma" w:cs="Tahoma"/>
          <w:lang w:val="it-IT"/>
        </w:rPr>
      </w:pPr>
      <w:r>
        <w:rPr>
          <w:rFonts w:ascii="Tahoma" w:hAnsi="Tahoma" w:cs="Tahoma"/>
          <w:b/>
          <w:lang w:val="it-IT"/>
        </w:rPr>
        <w:t>Art. 7</w:t>
      </w:r>
      <w:r w:rsidR="007C35E0" w:rsidRPr="00E609EE">
        <w:rPr>
          <w:rFonts w:ascii="Tahoma" w:hAnsi="Tahoma" w:cs="Tahoma"/>
          <w:b/>
          <w:lang w:val="it-IT"/>
        </w:rPr>
        <w:t xml:space="preserve">  Art. 8 se modifică și va avea următorul conținut:</w:t>
      </w:r>
    </w:p>
    <w:p w14:paraId="731D0740" w14:textId="16B262E5" w:rsidR="007C35E0" w:rsidRPr="00E609EE" w:rsidRDefault="007C35E0" w:rsidP="007C35E0">
      <w:pPr>
        <w:pStyle w:val="NormalWeb"/>
        <w:spacing w:before="0" w:beforeAutospacing="0" w:after="240" w:afterAutospacing="0"/>
        <w:jc w:val="both"/>
        <w:rPr>
          <w:rStyle w:val="alineat1"/>
          <w:rFonts w:ascii="Tahoma" w:hAnsi="Tahoma" w:cs="Tahoma"/>
          <w:b w:val="0"/>
          <w:bCs w:val="0"/>
          <w:i/>
          <w:color w:val="auto"/>
          <w:lang w:val="it-IT"/>
        </w:rPr>
      </w:pPr>
      <w:r w:rsidRPr="00E609EE">
        <w:rPr>
          <w:rFonts w:ascii="Tahoma" w:hAnsi="Tahoma" w:cs="Tahoma"/>
          <w:i/>
          <w:lang w:val="it-IT"/>
        </w:rPr>
        <w:t xml:space="preserve">„Art. 8. </w:t>
      </w:r>
      <w:r w:rsidRPr="00E609EE">
        <w:rPr>
          <w:rFonts w:ascii="Tahoma" w:hAnsi="Tahoma" w:cs="Tahoma"/>
          <w:b/>
          <w:bCs/>
          <w:i/>
          <w:lang w:val="it-IT"/>
        </w:rPr>
        <w:t xml:space="preserve"> </w:t>
      </w:r>
      <w:r w:rsidRPr="00E609EE">
        <w:rPr>
          <w:rStyle w:val="alineat1"/>
          <w:rFonts w:ascii="Tahoma" w:hAnsi="Tahoma" w:cs="Tahoma"/>
          <w:b w:val="0"/>
          <w:bCs w:val="0"/>
          <w:i/>
          <w:color w:val="auto"/>
          <w:lang w:val="it-IT"/>
        </w:rPr>
        <w:t>Asociația nu poate avea calitatea de operator în înțelesul art. 2 lit. g) din Legea nr. 51/2006, republicată cu modificările și completările ulterioare, și nu desfășoară activități economice.”</w:t>
      </w:r>
    </w:p>
    <w:p w14:paraId="47856941" w14:textId="1F74EE00" w:rsidR="007C35E0" w:rsidRPr="00E609EE" w:rsidRDefault="00D10E0D" w:rsidP="007C35E0">
      <w:pPr>
        <w:pStyle w:val="NormalWeb"/>
        <w:spacing w:before="0" w:beforeAutospacing="0" w:after="240" w:afterAutospacing="0"/>
        <w:jc w:val="both"/>
        <w:rPr>
          <w:rStyle w:val="alineat1"/>
          <w:rFonts w:ascii="Tahoma" w:hAnsi="Tahoma" w:cs="Tahoma"/>
          <w:b w:val="0"/>
          <w:bCs w:val="0"/>
          <w:color w:val="auto"/>
          <w:lang w:val="it-IT"/>
        </w:rPr>
      </w:pPr>
      <w:r>
        <w:rPr>
          <w:rStyle w:val="alineat1"/>
          <w:rFonts w:ascii="Tahoma" w:hAnsi="Tahoma" w:cs="Tahoma"/>
          <w:bCs w:val="0"/>
          <w:color w:val="auto"/>
          <w:lang w:val="it-IT"/>
        </w:rPr>
        <w:t>Art. 8</w:t>
      </w:r>
      <w:r w:rsidR="007C35E0" w:rsidRPr="00E609EE">
        <w:rPr>
          <w:rStyle w:val="alineat1"/>
          <w:rFonts w:ascii="Tahoma" w:hAnsi="Tahoma" w:cs="Tahoma"/>
          <w:b w:val="0"/>
          <w:bCs w:val="0"/>
          <w:color w:val="auto"/>
          <w:lang w:val="it-IT"/>
        </w:rPr>
        <w:t xml:space="preserve">  </w:t>
      </w:r>
      <w:r w:rsidR="007C35E0" w:rsidRPr="00E609EE">
        <w:rPr>
          <w:rStyle w:val="alineat1"/>
          <w:rFonts w:ascii="Tahoma" w:hAnsi="Tahoma" w:cs="Tahoma"/>
          <w:bCs w:val="0"/>
          <w:color w:val="auto"/>
          <w:lang w:val="it-IT"/>
        </w:rPr>
        <w:t>Art. 8^1 se modifică și va avea următorul conținut:</w:t>
      </w:r>
    </w:p>
    <w:p w14:paraId="3FF64DD0" w14:textId="6713F602" w:rsidR="007C35E0" w:rsidRPr="00E609EE" w:rsidRDefault="007C35E0" w:rsidP="007C35E0">
      <w:pPr>
        <w:pStyle w:val="NormalWeb"/>
        <w:spacing w:before="0" w:beforeAutospacing="0" w:after="240" w:afterAutospacing="0"/>
        <w:jc w:val="both"/>
        <w:rPr>
          <w:rStyle w:val="alineat1"/>
          <w:rFonts w:ascii="Tahoma" w:hAnsi="Tahoma" w:cs="Tahoma"/>
          <w:b w:val="0"/>
          <w:bCs w:val="0"/>
          <w:i/>
          <w:color w:val="auto"/>
          <w:lang w:val="it-IT"/>
        </w:rPr>
      </w:pPr>
      <w:r w:rsidRPr="00E609EE">
        <w:rPr>
          <w:rStyle w:val="alineat1"/>
          <w:rFonts w:ascii="Tahoma" w:hAnsi="Tahoma" w:cs="Tahoma"/>
          <w:b w:val="0"/>
          <w:bCs w:val="0"/>
          <w:i/>
          <w:color w:val="auto"/>
          <w:lang w:val="it-IT"/>
        </w:rPr>
        <w:t>„ 8^1 Pentru cantitatile de deșeuri municipale declarate de Asociație ca fiind comercializate, modul de stabilire a costului net și a sumelor care trebuie acoperite de către organizațiile care implementează obligațiile privind răspunderea extinsă a producătorului sunt cele prevăzute în anexa nr. 6 la Legea nr. 249/2015 privind modalitatea de gestionare a ambalajelor și a deșeurilor de ambalaje, cu modificările și completările ulterioare.”</w:t>
      </w:r>
    </w:p>
    <w:p w14:paraId="03D19594" w14:textId="2941503B" w:rsidR="007C35E0" w:rsidRPr="00E609EE" w:rsidRDefault="00D10E0D" w:rsidP="007C35E0">
      <w:pPr>
        <w:pStyle w:val="NormalWeb"/>
        <w:spacing w:before="0" w:beforeAutospacing="0" w:after="240" w:afterAutospacing="0"/>
        <w:jc w:val="both"/>
        <w:rPr>
          <w:rStyle w:val="alineat1"/>
          <w:rFonts w:ascii="Tahoma" w:hAnsi="Tahoma" w:cs="Tahoma"/>
          <w:b w:val="0"/>
          <w:bCs w:val="0"/>
          <w:color w:val="auto"/>
          <w:lang w:val="it-IT"/>
        </w:rPr>
      </w:pPr>
      <w:r>
        <w:rPr>
          <w:rStyle w:val="alineat1"/>
          <w:rFonts w:ascii="Tahoma" w:hAnsi="Tahoma" w:cs="Tahoma"/>
          <w:bCs w:val="0"/>
          <w:color w:val="auto"/>
          <w:lang w:val="it-IT"/>
        </w:rPr>
        <w:t>Art. 9</w:t>
      </w:r>
      <w:r w:rsidR="007C35E0" w:rsidRPr="00E609EE">
        <w:rPr>
          <w:rStyle w:val="alineat1"/>
          <w:rFonts w:ascii="Tahoma" w:hAnsi="Tahoma" w:cs="Tahoma"/>
          <w:bCs w:val="0"/>
          <w:color w:val="auto"/>
          <w:lang w:val="it-IT"/>
        </w:rPr>
        <w:t xml:space="preserve"> </w:t>
      </w:r>
      <w:r w:rsidR="003F7B87" w:rsidRPr="00E609EE">
        <w:rPr>
          <w:rStyle w:val="alineat1"/>
          <w:rFonts w:ascii="Tahoma" w:hAnsi="Tahoma" w:cs="Tahoma"/>
          <w:bCs w:val="0"/>
          <w:color w:val="auto"/>
          <w:lang w:val="it-IT"/>
        </w:rPr>
        <w:t xml:space="preserve"> Art. 12 se modifică</w:t>
      </w:r>
      <w:r w:rsidR="00D71991" w:rsidRPr="00E609EE">
        <w:rPr>
          <w:rStyle w:val="alineat1"/>
          <w:rFonts w:ascii="Tahoma" w:hAnsi="Tahoma" w:cs="Tahoma"/>
          <w:bCs w:val="0"/>
          <w:color w:val="auto"/>
          <w:lang w:val="it-IT"/>
        </w:rPr>
        <w:t>, se completează</w:t>
      </w:r>
      <w:r w:rsidR="003F7B87" w:rsidRPr="00E609EE">
        <w:rPr>
          <w:rStyle w:val="alineat1"/>
          <w:rFonts w:ascii="Tahoma" w:hAnsi="Tahoma" w:cs="Tahoma"/>
          <w:bCs w:val="0"/>
          <w:color w:val="auto"/>
          <w:lang w:val="it-IT"/>
        </w:rPr>
        <w:t xml:space="preserve"> și va avea următorul conținut:</w:t>
      </w:r>
    </w:p>
    <w:p w14:paraId="1222A69E" w14:textId="77777777" w:rsidR="003F7B87" w:rsidRPr="00E609EE" w:rsidRDefault="003F7B87" w:rsidP="00E609EE">
      <w:pPr>
        <w:spacing w:after="0"/>
        <w:jc w:val="both"/>
        <w:rPr>
          <w:rFonts w:ascii="Tahoma" w:hAnsi="Tahoma" w:cs="Tahoma"/>
          <w:i/>
          <w:sz w:val="24"/>
          <w:szCs w:val="24"/>
          <w:lang w:val="it-IT"/>
        </w:rPr>
      </w:pPr>
      <w:r w:rsidRPr="00E609EE">
        <w:rPr>
          <w:rStyle w:val="alineat1"/>
          <w:rFonts w:ascii="Tahoma" w:hAnsi="Tahoma" w:cs="Tahoma"/>
          <w:b w:val="0"/>
          <w:bCs w:val="0"/>
          <w:i/>
          <w:color w:val="auto"/>
          <w:lang w:val="it-IT"/>
        </w:rPr>
        <w:t xml:space="preserve">„ </w:t>
      </w:r>
      <w:r w:rsidRPr="00E609EE">
        <w:rPr>
          <w:rFonts w:ascii="Tahoma" w:hAnsi="Tahoma" w:cs="Tahoma"/>
          <w:i/>
          <w:sz w:val="24"/>
          <w:szCs w:val="24"/>
          <w:lang w:val="it-IT"/>
        </w:rPr>
        <w:t>Art. 12 (1) Calitatea de asociat înceteaza în cazul retragerii sau excluderii din Asociaţie, conform prevederilor prezentului articol.</w:t>
      </w:r>
    </w:p>
    <w:p w14:paraId="565EAE6C" w14:textId="77777777" w:rsidR="003F7B87" w:rsidRPr="00E609EE" w:rsidRDefault="003F7B87" w:rsidP="00E609EE">
      <w:pPr>
        <w:spacing w:after="0"/>
        <w:jc w:val="both"/>
        <w:rPr>
          <w:rFonts w:ascii="Tahoma" w:hAnsi="Tahoma" w:cs="Tahoma"/>
          <w:i/>
          <w:sz w:val="24"/>
          <w:szCs w:val="24"/>
          <w:lang w:val="ro-RO"/>
        </w:rPr>
      </w:pPr>
      <w:r w:rsidRPr="00E609EE">
        <w:rPr>
          <w:rFonts w:ascii="Tahoma" w:hAnsi="Tahoma" w:cs="Tahoma"/>
          <w:i/>
          <w:sz w:val="24"/>
          <w:szCs w:val="24"/>
          <w:lang w:val="it-IT"/>
        </w:rPr>
        <w:t xml:space="preserve">(2) Retragerea din Asociaţie nu poate avea loc decât în situaţia în care asociatul respectiv se retrage unilateral din contractul de delegare la care este parte în calitate de delegatar. Dacă oricare dintre asociaţi doreşte să se retragă din contractul de delegare şi, respectiv, din </w:t>
      </w:r>
      <w:r w:rsidRPr="00E609EE">
        <w:rPr>
          <w:rFonts w:ascii="Tahoma" w:hAnsi="Tahoma" w:cs="Tahoma"/>
          <w:i/>
          <w:sz w:val="24"/>
          <w:szCs w:val="24"/>
          <w:lang w:val="it-IT"/>
        </w:rPr>
        <w:lastRenderedPageBreak/>
        <w:t>Asociaţie, aceasta va notifica preşedintelui Asociaţiei şi celorlalţi asociaţi intenţia sa. Preşedintele Asociaţiei va convoca adunarea generală a Asociaţiei în cel mult 30 de zile de la data primirii unei astfel de notificări.</w:t>
      </w:r>
    </w:p>
    <w:p w14:paraId="095659D4" w14:textId="77777777" w:rsidR="003F7B87" w:rsidRPr="00E609EE" w:rsidRDefault="003F7B87" w:rsidP="00E609EE">
      <w:pPr>
        <w:spacing w:after="0"/>
        <w:jc w:val="both"/>
        <w:rPr>
          <w:rFonts w:ascii="Tahoma" w:hAnsi="Tahoma" w:cs="Tahoma"/>
          <w:i/>
          <w:sz w:val="24"/>
          <w:szCs w:val="24"/>
          <w:lang w:val="it-IT"/>
        </w:rPr>
      </w:pPr>
      <w:r w:rsidRPr="00E609EE">
        <w:rPr>
          <w:rFonts w:ascii="Tahoma" w:hAnsi="Tahoma" w:cs="Tahoma"/>
          <w:i/>
          <w:sz w:val="24"/>
          <w:szCs w:val="24"/>
          <w:lang w:val="it-IT"/>
        </w:rPr>
        <w:t>(2</w:t>
      </w:r>
      <w:r w:rsidRPr="00E609EE">
        <w:rPr>
          <w:rFonts w:ascii="Tahoma" w:hAnsi="Tahoma" w:cs="Tahoma"/>
          <w:i/>
          <w:sz w:val="24"/>
          <w:szCs w:val="24"/>
          <w:vertAlign w:val="superscript"/>
          <w:lang w:val="it-IT"/>
        </w:rPr>
        <w:t>1</w:t>
      </w:r>
      <w:r w:rsidRPr="00E609EE">
        <w:rPr>
          <w:rFonts w:ascii="Tahoma" w:hAnsi="Tahoma" w:cs="Tahoma"/>
          <w:i/>
          <w:sz w:val="24"/>
          <w:szCs w:val="24"/>
          <w:lang w:val="it-IT"/>
        </w:rPr>
        <w:t xml:space="preserve">) </w:t>
      </w:r>
      <w:r w:rsidRPr="00E609EE">
        <w:rPr>
          <w:rFonts w:ascii="Tahoma" w:hAnsi="Tahoma" w:cs="Tahoma"/>
          <w:i/>
          <w:sz w:val="24"/>
          <w:szCs w:val="24"/>
          <w:lang w:val="it-IT"/>
        </w:rPr>
        <w:tab/>
        <w:t>Potrivit art. 10 alin. (11) din Legea nr. 51/2006, republicată, cu modificările şi completările ulterioare, unităţile administrativ-teritoriale membre ale asociaţiei de dezvoltare intercomunitară având ca scop serviciile de utilităţi publice, care au delegat împreună gestiunea de utilităţi publice către acelaşi operator/operator regional, se pot retrage din Asociaţie înainte de data expirării contractelor de delegare a gestiunii serviciilor numai cu acordul majorităţii celorlalte unităţi administrativ-teritoriale membre, exprimat prin hotărâri ale autorităţilor deliberative ale acestora, precum şi cu acordul scris al entităţilor finanţatoare, în situaţia în care beneficiază de proiecte de investiţii cofinanţate din fonduri europene, şi numai după plata despăgubirilor prevăzute în contractele de delegare a gestiunii serviciilor sau, după caz, în statutul asociaţiilor de dezvoltare intercomunitară având ca scop serviciile de utilităţi publice.</w:t>
      </w:r>
    </w:p>
    <w:p w14:paraId="50C0BF67" w14:textId="42FF4946" w:rsidR="003F7B87" w:rsidRPr="00E609EE" w:rsidRDefault="003F7B87" w:rsidP="00E609EE">
      <w:pPr>
        <w:spacing w:after="0"/>
        <w:jc w:val="both"/>
        <w:rPr>
          <w:rFonts w:ascii="Tahoma" w:hAnsi="Tahoma" w:cs="Tahoma"/>
          <w:i/>
          <w:sz w:val="24"/>
          <w:szCs w:val="24"/>
          <w:lang w:val="it-IT"/>
        </w:rPr>
      </w:pPr>
      <w:r w:rsidRPr="00E609EE">
        <w:rPr>
          <w:rFonts w:ascii="Tahoma" w:hAnsi="Tahoma" w:cs="Tahoma"/>
          <w:i/>
          <w:sz w:val="24"/>
          <w:szCs w:val="24"/>
          <w:lang w:val="it-IT"/>
        </w:rPr>
        <w:t xml:space="preserve"> (3) Adunarea generală a asociaţiei va analiza consecinţele retragerii şi modificările ce se impun la contractele de delgare (în special în ceea ce priveşte investiţiile), conform prevederilor</w:t>
      </w:r>
      <w:r w:rsidR="004D75DA" w:rsidRPr="00E609EE">
        <w:rPr>
          <w:rFonts w:ascii="Tahoma" w:hAnsi="Tahoma" w:cs="Tahoma"/>
          <w:i/>
          <w:sz w:val="24"/>
          <w:szCs w:val="24"/>
          <w:lang w:val="it-IT"/>
        </w:rPr>
        <w:t xml:space="preserve"> fiecă</w:t>
      </w:r>
      <w:r w:rsidRPr="00E609EE">
        <w:rPr>
          <w:rFonts w:ascii="Tahoma" w:hAnsi="Tahoma" w:cs="Tahoma"/>
          <w:i/>
          <w:sz w:val="24"/>
          <w:szCs w:val="24"/>
          <w:lang w:val="it-IT"/>
        </w:rPr>
        <w:t>rui co</w:t>
      </w:r>
      <w:r w:rsidR="004D75DA" w:rsidRPr="00E609EE">
        <w:rPr>
          <w:rFonts w:ascii="Tahoma" w:hAnsi="Tahoma" w:cs="Tahoma"/>
          <w:i/>
          <w:sz w:val="24"/>
          <w:szCs w:val="24"/>
          <w:lang w:val="it-IT"/>
        </w:rPr>
        <w:t>ntract de delegare, şi va hotărî modificarea corespunză</w:t>
      </w:r>
      <w:r w:rsidRPr="00E609EE">
        <w:rPr>
          <w:rFonts w:ascii="Tahoma" w:hAnsi="Tahoma" w:cs="Tahoma"/>
          <w:i/>
          <w:sz w:val="24"/>
          <w:szCs w:val="24"/>
          <w:lang w:val="it-IT"/>
        </w:rPr>
        <w:t xml:space="preserve">toare a prezentului Statut al Asociaţiei. </w:t>
      </w:r>
    </w:p>
    <w:p w14:paraId="56AAEDE0" w14:textId="77777777" w:rsidR="004D75DA" w:rsidRPr="00E609EE" w:rsidRDefault="003F7B87" w:rsidP="00E609EE">
      <w:pPr>
        <w:spacing w:after="0"/>
        <w:jc w:val="both"/>
        <w:rPr>
          <w:rFonts w:ascii="Tahoma" w:hAnsi="Tahoma" w:cs="Tahoma"/>
          <w:i/>
          <w:sz w:val="24"/>
          <w:szCs w:val="24"/>
          <w:lang w:val="it-IT"/>
        </w:rPr>
      </w:pPr>
      <w:r w:rsidRPr="00E609EE">
        <w:rPr>
          <w:rFonts w:ascii="Tahoma" w:hAnsi="Tahoma" w:cs="Tahoma"/>
          <w:i/>
          <w:sz w:val="24"/>
          <w:szCs w:val="24"/>
          <w:lang w:val="it-IT"/>
        </w:rPr>
        <w:t>(4) În cazul în care un asociat nu aprobă documentaţiile de atribuire în vederea organizării procedurilor pentru delegarea serviciilor, inclusiv proiectul contractului de delegare a gestiunii ce urmează a fi încheiat cu operatorul desemnat şi anexele obligatorii la acesta, sau se retrage unilateral din acest contract (indiferent că retragerea are loc înainte sau după intrarea în vigoare a respectivului contract de delegare), acesta va fi exclus din Asociaţie. Preşedintele Asociaţiei va convoca adunarea generală în cel mult 30 de zile de la data la care s-a luat cunoştinţă despre respectiva situaţie. Adunarea generală va hotărî excluderea din Asociaţie, va analiza consecinţele excluderii şi modificările ce se impun la contractele de delegare (în special cu privire la investiţii), potrivit prevederilor contractelor de delegare respective, şi va hotărî modificarea corespunzătoare a prezentului statut al Asociaţiei, precum şi cuantumul despăgubirilor datorate.</w:t>
      </w:r>
      <w:r w:rsidRPr="00E609EE" w:rsidDel="00F95921">
        <w:rPr>
          <w:rFonts w:ascii="Tahoma" w:hAnsi="Tahoma" w:cs="Tahoma"/>
          <w:i/>
          <w:sz w:val="24"/>
          <w:szCs w:val="24"/>
          <w:lang w:val="it-IT"/>
        </w:rPr>
        <w:t xml:space="preserve"> </w:t>
      </w:r>
    </w:p>
    <w:p w14:paraId="0D7BC4C3" w14:textId="2798E365" w:rsidR="003F7B87" w:rsidRPr="00E609EE" w:rsidRDefault="003F7B87" w:rsidP="00E609EE">
      <w:pPr>
        <w:spacing w:after="0"/>
        <w:jc w:val="both"/>
        <w:rPr>
          <w:rFonts w:ascii="Tahoma" w:hAnsi="Tahoma" w:cs="Tahoma"/>
          <w:i/>
          <w:sz w:val="24"/>
          <w:szCs w:val="24"/>
          <w:lang w:val="it-IT"/>
        </w:rPr>
      </w:pPr>
      <w:r w:rsidRPr="00E609EE">
        <w:rPr>
          <w:rFonts w:ascii="Tahoma" w:hAnsi="Tahoma" w:cs="Tahoma"/>
          <w:i/>
          <w:sz w:val="24"/>
          <w:szCs w:val="24"/>
          <w:lang w:val="it-IT"/>
        </w:rPr>
        <w:t>(4¹) În situația în care mai multe unități administrativ-teritoriale membre ale Asociației au delegat îmbreună gestiunea serviciului pentru două sau mai multe activități componente ale serviciului prin intermediul unor contracte de delegare distincte, iar unitățile administrativ-teritoriale înțeleg să se retragă din oricare dintre aceste contracte sau să retragă mandatul acordat Asociației pentru o parte dintre activitățile delegate, adunarea gen</w:t>
      </w:r>
      <w:r w:rsidR="00E02DE3" w:rsidRPr="00E609EE">
        <w:rPr>
          <w:rFonts w:ascii="Tahoma" w:hAnsi="Tahoma" w:cs="Tahoma"/>
          <w:i/>
          <w:sz w:val="24"/>
          <w:szCs w:val="24"/>
          <w:lang w:val="it-IT"/>
        </w:rPr>
        <w:t>erală va hotărî</w:t>
      </w:r>
      <w:r w:rsidRPr="00E609EE">
        <w:rPr>
          <w:rFonts w:ascii="Tahoma" w:hAnsi="Tahoma" w:cs="Tahoma"/>
          <w:i/>
          <w:sz w:val="24"/>
          <w:szCs w:val="24"/>
          <w:lang w:val="it-IT"/>
        </w:rPr>
        <w:t xml:space="preserve"> excluderea acestora din Asociație. Preşedintele Asociaţiei va convoca adunarea generală în cel mult 30 de zile de la data la care s-a luat cunostinţă despre respectiva situaţie. Adunarea generală va hotărî excluderea din Asociaţie, va analiza consecinţele excluderii şi modificările ce se impun în contractele de delegare în special cu privire la investiţii, potrivit prevederilor contractelor de delegare respective, şi va hotărî modificarea corespunzatoare a prezentului statut al Asociaţiei, precum și cuntumul despăgubirilor datorate.</w:t>
      </w:r>
    </w:p>
    <w:p w14:paraId="6038275B" w14:textId="77777777" w:rsidR="003F7B87" w:rsidRPr="00E609EE" w:rsidRDefault="003F7B87" w:rsidP="00E609EE">
      <w:pPr>
        <w:spacing w:after="0"/>
        <w:jc w:val="both"/>
        <w:rPr>
          <w:rFonts w:ascii="Tahoma" w:hAnsi="Tahoma" w:cs="Tahoma"/>
          <w:i/>
          <w:sz w:val="24"/>
          <w:szCs w:val="24"/>
          <w:lang w:val="it-IT"/>
        </w:rPr>
      </w:pPr>
      <w:r w:rsidRPr="00E609EE">
        <w:rPr>
          <w:rFonts w:ascii="Tahoma" w:hAnsi="Tahoma" w:cs="Tahoma"/>
          <w:i/>
          <w:sz w:val="24"/>
          <w:szCs w:val="24"/>
          <w:lang w:val="it-IT"/>
        </w:rPr>
        <w:lastRenderedPageBreak/>
        <w:t>(5) Orice membru asociat care se retrage sau este exclus din Asociaţie este obligat să plătească:</w:t>
      </w:r>
    </w:p>
    <w:p w14:paraId="654AC8F0" w14:textId="77777777" w:rsidR="003F7B87" w:rsidRPr="00E609EE" w:rsidRDefault="003F7B87" w:rsidP="003F7B87">
      <w:pPr>
        <w:numPr>
          <w:ilvl w:val="0"/>
          <w:numId w:val="9"/>
        </w:numPr>
        <w:suppressAutoHyphens/>
        <w:spacing w:after="0"/>
        <w:jc w:val="both"/>
        <w:rPr>
          <w:rFonts w:ascii="Tahoma" w:hAnsi="Tahoma" w:cs="Tahoma"/>
          <w:i/>
          <w:sz w:val="24"/>
          <w:szCs w:val="24"/>
          <w:lang w:val="it-IT"/>
        </w:rPr>
      </w:pPr>
      <w:r w:rsidRPr="00E609EE">
        <w:rPr>
          <w:rFonts w:ascii="Tahoma" w:hAnsi="Tahoma" w:cs="Tahoma"/>
          <w:i/>
          <w:sz w:val="24"/>
          <w:szCs w:val="24"/>
          <w:lang w:val="it-IT"/>
        </w:rPr>
        <w:t>sumele corespunzătoare investiţiilor (modernizare, reabilitare, bunuri noi, indiferent dacă sunt extinderi sau înlocuiri) în infrastructura aferentă Serviciului delegat, de care a beneficiat pe durata cât a fost membru al asociaţiei;</w:t>
      </w:r>
    </w:p>
    <w:p w14:paraId="010B9B33" w14:textId="77777777" w:rsidR="003F7B87" w:rsidRPr="00E609EE" w:rsidRDefault="003F7B87" w:rsidP="003F7B87">
      <w:pPr>
        <w:numPr>
          <w:ilvl w:val="0"/>
          <w:numId w:val="9"/>
        </w:numPr>
        <w:suppressAutoHyphens/>
        <w:spacing w:after="0"/>
        <w:jc w:val="both"/>
        <w:rPr>
          <w:rFonts w:ascii="Tahoma" w:hAnsi="Tahoma" w:cs="Tahoma"/>
          <w:i/>
          <w:sz w:val="24"/>
          <w:szCs w:val="24"/>
          <w:lang w:val="it-IT"/>
        </w:rPr>
      </w:pPr>
      <w:r w:rsidRPr="00E609EE">
        <w:rPr>
          <w:rFonts w:ascii="Tahoma" w:hAnsi="Tahoma" w:cs="Tahoma"/>
          <w:i/>
          <w:sz w:val="24"/>
          <w:szCs w:val="24"/>
          <w:lang w:val="it-IT"/>
        </w:rPr>
        <w:t>sumele prevăzute ca despagubiri în contractele de delgare.</w:t>
      </w:r>
    </w:p>
    <w:p w14:paraId="354D983E" w14:textId="3771ADA5" w:rsidR="003F7B87" w:rsidRPr="00E609EE" w:rsidRDefault="003F7B87" w:rsidP="00E02DE3">
      <w:pPr>
        <w:numPr>
          <w:ilvl w:val="0"/>
          <w:numId w:val="9"/>
        </w:numPr>
        <w:suppressAutoHyphens/>
        <w:spacing w:after="0"/>
        <w:jc w:val="both"/>
        <w:rPr>
          <w:rFonts w:ascii="Tahoma" w:hAnsi="Tahoma" w:cs="Tahoma"/>
          <w:i/>
          <w:sz w:val="24"/>
          <w:szCs w:val="24"/>
          <w:lang w:val="ro-RO"/>
        </w:rPr>
      </w:pPr>
      <w:r w:rsidRPr="00E609EE">
        <w:rPr>
          <w:rFonts w:ascii="Tahoma" w:hAnsi="Tahoma" w:cs="Tahoma"/>
          <w:i/>
          <w:sz w:val="24"/>
          <w:szCs w:val="24"/>
          <w:lang w:val="it-IT"/>
        </w:rPr>
        <w:t>cuantumul c</w:t>
      </w:r>
      <w:r w:rsidRPr="00E609EE">
        <w:rPr>
          <w:rFonts w:ascii="Tahoma" w:hAnsi="Tahoma" w:cs="Tahoma"/>
          <w:i/>
          <w:sz w:val="24"/>
          <w:szCs w:val="24"/>
          <w:lang w:val="ro-RO"/>
        </w:rPr>
        <w:t>otizaţiilor restante, la care se adaugă majorările de întârziere cal</w:t>
      </w:r>
      <w:r w:rsidR="0090630A" w:rsidRPr="00E609EE">
        <w:rPr>
          <w:rFonts w:ascii="Tahoma" w:hAnsi="Tahoma" w:cs="Tahoma"/>
          <w:i/>
          <w:sz w:val="24"/>
          <w:szCs w:val="24"/>
          <w:lang w:val="ro-RO"/>
        </w:rPr>
        <w:t>culate potrivit prevederilor Ordonanța Guvernului</w:t>
      </w:r>
      <w:r w:rsidR="00E02DE3" w:rsidRPr="00E609EE">
        <w:rPr>
          <w:rFonts w:ascii="Tahoma" w:hAnsi="Tahoma" w:cs="Tahoma"/>
          <w:i/>
          <w:sz w:val="24"/>
          <w:szCs w:val="24"/>
          <w:lang w:val="ro-RO"/>
        </w:rPr>
        <w:t xml:space="preserve"> nr. </w:t>
      </w:r>
      <w:r w:rsidRPr="00E609EE">
        <w:rPr>
          <w:rFonts w:ascii="Tahoma" w:hAnsi="Tahoma" w:cs="Tahoma"/>
          <w:i/>
          <w:sz w:val="24"/>
          <w:szCs w:val="24"/>
          <w:lang w:val="ro-RO"/>
        </w:rPr>
        <w:t>13/2011 şi ale prezentului statut ;</w:t>
      </w:r>
    </w:p>
    <w:p w14:paraId="7CD65C83" w14:textId="77777777" w:rsidR="003F7B87" w:rsidRPr="00E609EE" w:rsidRDefault="003F7B87" w:rsidP="00E02DE3">
      <w:pPr>
        <w:numPr>
          <w:ilvl w:val="0"/>
          <w:numId w:val="9"/>
        </w:numPr>
        <w:suppressAutoHyphens/>
        <w:spacing w:after="0"/>
        <w:jc w:val="both"/>
        <w:rPr>
          <w:rFonts w:ascii="Tahoma" w:hAnsi="Tahoma" w:cs="Tahoma"/>
          <w:i/>
          <w:sz w:val="24"/>
          <w:szCs w:val="24"/>
          <w:lang w:val="ro-RO"/>
        </w:rPr>
      </w:pPr>
      <w:r w:rsidRPr="00E609EE">
        <w:rPr>
          <w:rFonts w:ascii="Tahoma" w:hAnsi="Tahoma" w:cs="Tahoma"/>
          <w:i/>
          <w:sz w:val="24"/>
          <w:szCs w:val="24"/>
          <w:lang w:val="ro-RO"/>
        </w:rPr>
        <w:t>prejudiciul creat membrilor asociați generat de creșterea costurilor de operare în sarcina acestora prin retragere/excludere; modul de calcul al prejudiciului creat membrilor pentru creșterea costurilor de operare și durata pentru care se calculează sunt stabilite pe baza unui audit;</w:t>
      </w:r>
    </w:p>
    <w:p w14:paraId="46A7F8B3" w14:textId="77777777" w:rsidR="003F7B87" w:rsidRPr="00E609EE" w:rsidRDefault="003F7B87" w:rsidP="003F7B87">
      <w:pPr>
        <w:numPr>
          <w:ilvl w:val="0"/>
          <w:numId w:val="9"/>
        </w:numPr>
        <w:suppressAutoHyphens/>
        <w:jc w:val="both"/>
        <w:rPr>
          <w:rFonts w:ascii="Tahoma" w:hAnsi="Tahoma" w:cs="Tahoma"/>
          <w:i/>
          <w:sz w:val="24"/>
          <w:szCs w:val="24"/>
          <w:lang w:val="ro-RO"/>
        </w:rPr>
      </w:pPr>
      <w:r w:rsidRPr="00E609EE">
        <w:rPr>
          <w:rFonts w:ascii="Tahoma" w:hAnsi="Tahoma" w:cs="Tahoma"/>
          <w:i/>
          <w:sz w:val="24"/>
          <w:szCs w:val="24"/>
          <w:lang w:val="ro-RO"/>
        </w:rPr>
        <w:t>sumele impuse cu titlu de penalități/despăgubiri/daune/obligație de restituire de către entitățile finanțatoare, în situația în care beneficiază/ au beneficiat de proiecte de investiții cofinanțate din fonduri europene.</w:t>
      </w:r>
    </w:p>
    <w:p w14:paraId="5A7320E3" w14:textId="27CCB897" w:rsidR="003F7B87" w:rsidRPr="00E609EE" w:rsidRDefault="00E02DE3" w:rsidP="007C35E0">
      <w:pPr>
        <w:pStyle w:val="NormalWeb"/>
        <w:spacing w:before="0" w:beforeAutospacing="0" w:after="240" w:afterAutospacing="0"/>
        <w:jc w:val="both"/>
        <w:rPr>
          <w:rStyle w:val="alineat1"/>
          <w:rFonts w:ascii="Tahoma" w:hAnsi="Tahoma" w:cs="Tahoma"/>
          <w:b w:val="0"/>
          <w:bCs w:val="0"/>
          <w:color w:val="auto"/>
          <w:lang w:val="it-IT"/>
        </w:rPr>
      </w:pPr>
      <w:r w:rsidRPr="00E609EE">
        <w:rPr>
          <w:rStyle w:val="alineat1"/>
          <w:rFonts w:ascii="Tahoma" w:hAnsi="Tahoma" w:cs="Tahoma"/>
          <w:bCs w:val="0"/>
          <w:color w:val="auto"/>
          <w:lang w:val="it-IT"/>
        </w:rPr>
        <w:t>Art.</w:t>
      </w:r>
      <w:r w:rsidR="00D10E0D">
        <w:rPr>
          <w:rStyle w:val="alineat1"/>
          <w:rFonts w:ascii="Tahoma" w:hAnsi="Tahoma" w:cs="Tahoma"/>
          <w:bCs w:val="0"/>
          <w:color w:val="auto"/>
          <w:lang w:val="it-IT"/>
        </w:rPr>
        <w:t xml:space="preserve"> 10</w:t>
      </w:r>
      <w:r w:rsidRPr="00E609EE">
        <w:rPr>
          <w:rStyle w:val="alineat1"/>
          <w:rFonts w:ascii="Tahoma" w:hAnsi="Tahoma" w:cs="Tahoma"/>
          <w:bCs w:val="0"/>
          <w:color w:val="auto"/>
          <w:lang w:val="it-IT"/>
        </w:rPr>
        <w:t xml:space="preserve"> </w:t>
      </w:r>
      <w:r w:rsidR="006C1791" w:rsidRPr="00E609EE">
        <w:rPr>
          <w:rStyle w:val="alineat1"/>
          <w:rFonts w:ascii="Tahoma" w:hAnsi="Tahoma" w:cs="Tahoma"/>
          <w:bCs w:val="0"/>
          <w:color w:val="auto"/>
          <w:lang w:val="it-IT"/>
        </w:rPr>
        <w:t xml:space="preserve"> Art. 13 se modifică, se completează și va avea următorul conținut:</w:t>
      </w:r>
    </w:p>
    <w:p w14:paraId="7D691574" w14:textId="6F179A16" w:rsidR="006C1791" w:rsidRPr="00E609EE" w:rsidRDefault="006C1791" w:rsidP="00E609EE">
      <w:pPr>
        <w:spacing w:after="0"/>
        <w:jc w:val="both"/>
        <w:rPr>
          <w:rFonts w:ascii="Tahoma" w:hAnsi="Tahoma" w:cs="Tahoma"/>
          <w:i/>
          <w:sz w:val="24"/>
          <w:szCs w:val="24"/>
          <w:lang w:val="it-IT"/>
        </w:rPr>
      </w:pPr>
      <w:r w:rsidRPr="00E609EE">
        <w:rPr>
          <w:rStyle w:val="alineat1"/>
          <w:rFonts w:ascii="Tahoma" w:hAnsi="Tahoma" w:cs="Tahoma"/>
          <w:b w:val="0"/>
          <w:bCs w:val="0"/>
          <w:i/>
          <w:color w:val="auto"/>
          <w:lang w:val="it-IT"/>
        </w:rPr>
        <w:t>„</w:t>
      </w:r>
      <w:r w:rsidRPr="00E609EE">
        <w:rPr>
          <w:rFonts w:ascii="Tahoma" w:hAnsi="Tahoma" w:cs="Tahoma"/>
          <w:b/>
          <w:i/>
          <w:sz w:val="24"/>
          <w:szCs w:val="24"/>
          <w:lang w:val="it-IT"/>
        </w:rPr>
        <w:t xml:space="preserve"> </w:t>
      </w:r>
      <w:r w:rsidRPr="00E609EE">
        <w:rPr>
          <w:rFonts w:ascii="Tahoma" w:hAnsi="Tahoma" w:cs="Tahoma"/>
          <w:i/>
          <w:sz w:val="24"/>
          <w:szCs w:val="24"/>
          <w:lang w:val="it-IT"/>
        </w:rPr>
        <w:t>Art. 13</w:t>
      </w:r>
      <w:r w:rsidRPr="00E609EE">
        <w:rPr>
          <w:rFonts w:ascii="Tahoma" w:hAnsi="Tahoma" w:cs="Tahoma"/>
          <w:b/>
          <w:i/>
          <w:sz w:val="24"/>
          <w:szCs w:val="24"/>
          <w:lang w:val="it-IT"/>
        </w:rPr>
        <w:t xml:space="preserve"> </w:t>
      </w:r>
      <w:r w:rsidRPr="00E609EE">
        <w:rPr>
          <w:rFonts w:ascii="Tahoma" w:hAnsi="Tahoma" w:cs="Tahoma"/>
          <w:i/>
          <w:sz w:val="24"/>
          <w:szCs w:val="24"/>
          <w:lang w:val="it-IT"/>
        </w:rPr>
        <w:t>(1) Asociaţia poate accepta, cu acordul tuturor asociaţilor, noi membri. Aceştia au obligaţia să atribuie gestiunea Serviciului operatorului cu care Asociaţia a încheiat sau va încheia contractul de delegare în numele sau pe seama asociaţilor, în condiţiile legii. Pentru a vota o astfel de hotărâre, reprezentanţii asociaţilor în adunarea generală a Asociaţiei au nevoie de un mandat special, prealabil, din partea unităţilor administrativ-teritoriale, pe care le reprezintă, acordat prin hotărâre a consiliului local sau judeţean, după caz.</w:t>
      </w:r>
    </w:p>
    <w:p w14:paraId="43690285" w14:textId="77777777" w:rsidR="006C1791" w:rsidRPr="00E609EE" w:rsidRDefault="006C1791" w:rsidP="00E609EE">
      <w:pPr>
        <w:spacing w:after="0"/>
        <w:jc w:val="both"/>
        <w:rPr>
          <w:rFonts w:ascii="Tahoma" w:hAnsi="Tahoma" w:cs="Tahoma"/>
          <w:i/>
          <w:sz w:val="24"/>
          <w:szCs w:val="24"/>
          <w:lang w:val="it-IT"/>
        </w:rPr>
      </w:pPr>
      <w:r w:rsidRPr="00E609EE">
        <w:rPr>
          <w:rFonts w:ascii="Tahoma" w:hAnsi="Tahoma" w:cs="Tahoma"/>
          <w:i/>
          <w:sz w:val="24"/>
          <w:szCs w:val="24"/>
          <w:lang w:val="it-IT"/>
        </w:rPr>
        <w:t>(2) În urma adoptării hotărârii adunării generale a Asociaţiei de a accepta un nou membru, se va încheia un act adiţional la statut, prin care noul membru va fi menţionat în preambulul Statutului;</w:t>
      </w:r>
    </w:p>
    <w:p w14:paraId="2E927A11" w14:textId="77777777" w:rsidR="006C1791" w:rsidRPr="00E609EE" w:rsidRDefault="006C1791" w:rsidP="00E609EE">
      <w:pPr>
        <w:spacing w:after="0"/>
        <w:jc w:val="both"/>
        <w:rPr>
          <w:rFonts w:ascii="Tahoma" w:hAnsi="Tahoma" w:cs="Tahoma"/>
          <w:i/>
          <w:sz w:val="24"/>
          <w:szCs w:val="24"/>
          <w:lang w:val="it-IT"/>
        </w:rPr>
      </w:pPr>
      <w:r w:rsidRPr="00E609EE">
        <w:rPr>
          <w:rFonts w:ascii="Tahoma" w:hAnsi="Tahoma" w:cs="Tahoma"/>
          <w:i/>
          <w:sz w:val="24"/>
          <w:szCs w:val="24"/>
          <w:lang w:val="it-IT"/>
        </w:rPr>
        <w:t>(3) Se consideră că orice nou membu al Asociaţiei acceptă în totalitate prevederile Statutului la data aderării sale.</w:t>
      </w:r>
    </w:p>
    <w:p w14:paraId="4461982C" w14:textId="777F307B" w:rsidR="006C1791" w:rsidRDefault="006C1791" w:rsidP="00E609EE">
      <w:pPr>
        <w:spacing w:after="0"/>
        <w:jc w:val="both"/>
        <w:rPr>
          <w:rFonts w:ascii="Tahoma" w:hAnsi="Tahoma" w:cs="Tahoma"/>
          <w:i/>
          <w:sz w:val="24"/>
          <w:szCs w:val="24"/>
          <w:lang w:val="it-IT"/>
        </w:rPr>
      </w:pPr>
      <w:r w:rsidRPr="00E609EE">
        <w:rPr>
          <w:rFonts w:ascii="Tahoma" w:hAnsi="Tahoma" w:cs="Tahoma"/>
          <w:i/>
          <w:sz w:val="24"/>
          <w:szCs w:val="24"/>
          <w:lang w:val="it-IT"/>
        </w:rPr>
        <w:t>(4) În situaţia în care noul membru are dreptul, conform prevederilor legale, să atribuie direct gestiunea Serviciului său către operatorul cu care Asociaţia a încheiat contractul de delegare în numele şi pe seama asociaţilor, acesta va delega gestiunea Serviciului său respectivului operator şi se va încheia un act adiţional la contractul de delegare, care va fi semnat de Asociaţie în numele şi pe seama asociatului respectiv.”</w:t>
      </w:r>
    </w:p>
    <w:p w14:paraId="2B80B5B9" w14:textId="77777777" w:rsidR="00D10E0D" w:rsidRPr="00E609EE" w:rsidRDefault="00D10E0D" w:rsidP="00E609EE">
      <w:pPr>
        <w:spacing w:after="0"/>
        <w:jc w:val="both"/>
        <w:rPr>
          <w:rFonts w:ascii="Tahoma" w:hAnsi="Tahoma" w:cs="Tahoma"/>
          <w:i/>
          <w:sz w:val="24"/>
          <w:szCs w:val="24"/>
          <w:lang w:val="it-IT"/>
        </w:rPr>
      </w:pPr>
    </w:p>
    <w:p w14:paraId="6573CD80" w14:textId="2C82A856" w:rsidR="006C1791" w:rsidRPr="00E609EE" w:rsidRDefault="0090630A" w:rsidP="006C1791">
      <w:pPr>
        <w:jc w:val="both"/>
        <w:rPr>
          <w:rFonts w:ascii="Tahoma" w:hAnsi="Tahoma" w:cs="Tahoma"/>
          <w:sz w:val="24"/>
          <w:szCs w:val="24"/>
          <w:lang w:val="it-IT"/>
        </w:rPr>
      </w:pPr>
      <w:r w:rsidRPr="00E609EE">
        <w:rPr>
          <w:rFonts w:ascii="Tahoma" w:hAnsi="Tahoma" w:cs="Tahoma"/>
          <w:b/>
          <w:sz w:val="24"/>
          <w:szCs w:val="24"/>
          <w:lang w:val="it-IT"/>
        </w:rPr>
        <w:t>Art.</w:t>
      </w:r>
      <w:r w:rsidR="00D10E0D">
        <w:rPr>
          <w:rFonts w:ascii="Tahoma" w:hAnsi="Tahoma" w:cs="Tahoma"/>
          <w:b/>
          <w:sz w:val="24"/>
          <w:szCs w:val="24"/>
          <w:lang w:val="it-IT"/>
        </w:rPr>
        <w:t xml:space="preserve"> 11</w:t>
      </w:r>
      <w:r w:rsidRPr="00E609EE">
        <w:rPr>
          <w:rFonts w:ascii="Tahoma" w:hAnsi="Tahoma" w:cs="Tahoma"/>
          <w:b/>
          <w:sz w:val="24"/>
          <w:szCs w:val="24"/>
          <w:lang w:val="it-IT"/>
        </w:rPr>
        <w:t xml:space="preserve">  Art. 14 se modifică, se completează și va avea următorul conținut:</w:t>
      </w:r>
    </w:p>
    <w:p w14:paraId="069903C4" w14:textId="485786FB" w:rsidR="0090630A" w:rsidRPr="00E609EE" w:rsidRDefault="0090630A" w:rsidP="00E609EE">
      <w:pPr>
        <w:spacing w:after="0"/>
        <w:jc w:val="both"/>
        <w:rPr>
          <w:rFonts w:ascii="Tahoma" w:hAnsi="Tahoma" w:cs="Tahoma"/>
          <w:i/>
          <w:sz w:val="24"/>
          <w:szCs w:val="24"/>
          <w:lang w:val="ro-RO"/>
        </w:rPr>
      </w:pPr>
      <w:r w:rsidRPr="00E609EE">
        <w:rPr>
          <w:rFonts w:ascii="Tahoma" w:hAnsi="Tahoma" w:cs="Tahoma"/>
          <w:i/>
          <w:sz w:val="24"/>
          <w:szCs w:val="24"/>
          <w:lang w:val="it-IT"/>
        </w:rPr>
        <w:t>„</w:t>
      </w:r>
      <w:r w:rsidRPr="00E609EE">
        <w:rPr>
          <w:rFonts w:ascii="Tahoma" w:hAnsi="Tahoma" w:cs="Tahoma"/>
          <w:b/>
          <w:i/>
          <w:lang w:val="it-IT"/>
        </w:rPr>
        <w:t xml:space="preserve"> </w:t>
      </w:r>
      <w:r w:rsidRPr="00E609EE">
        <w:rPr>
          <w:rFonts w:ascii="Tahoma" w:hAnsi="Tahoma" w:cs="Tahoma"/>
          <w:i/>
          <w:sz w:val="24"/>
          <w:szCs w:val="24"/>
          <w:lang w:val="ro-RO"/>
        </w:rPr>
        <w:t>Art. 14 (1) Adunarea Generală este organul colectiv de conducere al Asociației, are rol și atribuții deliberative și este formată din reprezentanții de drept sau împuterniciții ai acestora, ai unităților administrativ-teritoriale membre, respectiv primarii și președintele consiliului județean.</w:t>
      </w:r>
    </w:p>
    <w:p w14:paraId="373217D9" w14:textId="77777777" w:rsidR="0090630A" w:rsidRPr="00E609EE" w:rsidRDefault="0090630A" w:rsidP="00E609EE">
      <w:pPr>
        <w:spacing w:after="0"/>
        <w:jc w:val="both"/>
        <w:rPr>
          <w:rFonts w:ascii="Tahoma" w:hAnsi="Tahoma" w:cs="Tahoma"/>
          <w:i/>
          <w:sz w:val="24"/>
          <w:szCs w:val="24"/>
          <w:lang w:val="ro-RO"/>
        </w:rPr>
      </w:pPr>
      <w:r w:rsidRPr="00E609EE">
        <w:rPr>
          <w:rFonts w:ascii="Tahoma" w:hAnsi="Tahoma" w:cs="Tahoma"/>
          <w:i/>
          <w:sz w:val="24"/>
          <w:szCs w:val="24"/>
          <w:lang w:val="ro-RO"/>
        </w:rPr>
        <w:lastRenderedPageBreak/>
        <w:t>(1¹) Primarii pot delega calitatea lor de reprezentanți ai unităților administrativ-teritoriale în adunările generale viceprimarului, secretarului general al unității/subdiviziunii administrativ-teritoriale, conducătorilor compartimentelor funcționale sau personalului din aparatul de specialitate, administratorului public, precum și conducătorilor instituțiilor și serviciilor publice de interes local, în funcție de competențele ce le revin în domeniile respective.</w:t>
      </w:r>
    </w:p>
    <w:p w14:paraId="17C9A8AA" w14:textId="77777777" w:rsidR="0090630A" w:rsidRPr="00E609EE" w:rsidRDefault="0090630A" w:rsidP="00E609EE">
      <w:pPr>
        <w:spacing w:after="0"/>
        <w:jc w:val="both"/>
        <w:rPr>
          <w:rFonts w:ascii="Tahoma" w:hAnsi="Tahoma" w:cs="Tahoma"/>
          <w:i/>
          <w:sz w:val="24"/>
          <w:szCs w:val="24"/>
          <w:lang w:val="ro-RO"/>
        </w:rPr>
      </w:pPr>
      <w:r w:rsidRPr="00E609EE">
        <w:rPr>
          <w:rFonts w:ascii="Tahoma" w:hAnsi="Tahoma" w:cs="Tahoma"/>
          <w:i/>
          <w:sz w:val="24"/>
          <w:szCs w:val="24"/>
          <w:lang w:val="ro-RO"/>
        </w:rPr>
        <w:t>(1²)  Președintele consiliului județean poate delega calitatea sa de reprezentant de drept în adunările generale unuia dintre vicepreședinți, conducătorilor compartimentelor funcționale sau personalului din aparatul de specialitate, administratorului public, secretarului general al județului, precum și conducătorilor instituțiilor și serviciilor publice de interes județean.</w:t>
      </w:r>
    </w:p>
    <w:p w14:paraId="2E584A84" w14:textId="77777777" w:rsidR="0090630A" w:rsidRPr="00E609EE" w:rsidRDefault="0090630A" w:rsidP="00E609EE">
      <w:pPr>
        <w:spacing w:after="0"/>
        <w:jc w:val="both"/>
        <w:rPr>
          <w:rFonts w:ascii="Tahoma" w:hAnsi="Tahoma" w:cs="Tahoma"/>
          <w:i/>
          <w:sz w:val="24"/>
          <w:szCs w:val="24"/>
          <w:lang w:val="ro-RO"/>
        </w:rPr>
      </w:pPr>
      <w:r w:rsidRPr="00E609EE">
        <w:rPr>
          <w:rFonts w:ascii="Tahoma" w:hAnsi="Tahoma" w:cs="Tahoma"/>
          <w:i/>
          <w:sz w:val="24"/>
          <w:szCs w:val="24"/>
          <w:lang w:val="ro-RO"/>
        </w:rPr>
        <w:t>(1³) Primarii și, respectiv, președinții consiliilor județene își pot delega calitatea de reprezentant în adunarea generală a Asociației, prin dispoziție.</w:t>
      </w:r>
    </w:p>
    <w:p w14:paraId="0C2F6BBE" w14:textId="77777777" w:rsidR="0090630A" w:rsidRPr="00E609EE" w:rsidRDefault="0090630A" w:rsidP="00E609EE">
      <w:pPr>
        <w:spacing w:after="0"/>
        <w:jc w:val="both"/>
        <w:rPr>
          <w:rFonts w:ascii="Tahoma" w:hAnsi="Tahoma" w:cs="Tahoma"/>
          <w:i/>
          <w:sz w:val="24"/>
          <w:szCs w:val="24"/>
          <w:lang w:val="ro-RO"/>
        </w:rPr>
      </w:pPr>
      <w:r w:rsidRPr="00E609EE">
        <w:rPr>
          <w:rFonts w:ascii="Tahoma" w:hAnsi="Tahoma" w:cs="Tahoma"/>
          <w:i/>
          <w:sz w:val="24"/>
          <w:szCs w:val="24"/>
          <w:lang w:val="ro-RO"/>
        </w:rPr>
        <w:t>(2) Fiecare asociat va depune toate diligențele pentru a-și asigura reprezentarea permanentă în cadrul adunării generale a Asociației.</w:t>
      </w:r>
    </w:p>
    <w:p w14:paraId="009A1F5D" w14:textId="7A9C160E" w:rsidR="0090630A" w:rsidRPr="00E609EE" w:rsidRDefault="0090630A" w:rsidP="00E609EE">
      <w:pPr>
        <w:spacing w:after="0"/>
        <w:jc w:val="both"/>
        <w:rPr>
          <w:rFonts w:ascii="Tahoma" w:hAnsi="Tahoma" w:cs="Tahoma"/>
          <w:i/>
          <w:sz w:val="24"/>
          <w:szCs w:val="24"/>
          <w:lang w:val="ro-RO"/>
        </w:rPr>
      </w:pPr>
      <w:r w:rsidRPr="00E609EE">
        <w:rPr>
          <w:rFonts w:ascii="Tahoma" w:hAnsi="Tahoma" w:cs="Tahoma"/>
          <w:i/>
          <w:sz w:val="24"/>
          <w:szCs w:val="24"/>
          <w:lang w:val="ro-RO"/>
        </w:rPr>
        <w:t>(3) Adunarea generală dezbate și analizează activitatea Asociației și propune măsuri și acțiuni pentru îmbunătățirea acesteia.</w:t>
      </w:r>
    </w:p>
    <w:p w14:paraId="33B1D57A" w14:textId="22D13AF8" w:rsidR="0090630A" w:rsidRDefault="0090630A" w:rsidP="00E609EE">
      <w:pPr>
        <w:spacing w:after="0"/>
        <w:jc w:val="both"/>
        <w:rPr>
          <w:rFonts w:ascii="Tahoma" w:hAnsi="Tahoma" w:cs="Tahoma"/>
          <w:i/>
          <w:sz w:val="24"/>
          <w:szCs w:val="24"/>
          <w:lang w:val="ro-RO"/>
        </w:rPr>
      </w:pPr>
      <w:r w:rsidRPr="00E609EE">
        <w:rPr>
          <w:rFonts w:ascii="Tahoma" w:hAnsi="Tahoma" w:cs="Tahoma"/>
          <w:i/>
          <w:sz w:val="24"/>
          <w:szCs w:val="24"/>
          <w:lang w:val="ro-RO"/>
        </w:rPr>
        <w:t>(4) Dispozițiile de delegare a calității de reprezentant, prevăzute la alineatul (3) vor fi transmise, în copie, asociaţilor şi preşedintelui Asociaţiei, în termen de 3 (trei) zile lucrătoare de la data emiterii lor.”</w:t>
      </w:r>
    </w:p>
    <w:p w14:paraId="03C842D1" w14:textId="77777777" w:rsidR="00D10E0D" w:rsidRPr="00E609EE" w:rsidRDefault="00D10E0D" w:rsidP="00E609EE">
      <w:pPr>
        <w:spacing w:after="0"/>
        <w:jc w:val="both"/>
        <w:rPr>
          <w:rFonts w:ascii="Tahoma" w:hAnsi="Tahoma" w:cs="Tahoma"/>
          <w:i/>
          <w:sz w:val="24"/>
          <w:szCs w:val="24"/>
          <w:lang w:val="ro-RO"/>
        </w:rPr>
      </w:pPr>
    </w:p>
    <w:p w14:paraId="37B50BDD" w14:textId="4A143133" w:rsidR="0090630A" w:rsidRPr="00E609EE" w:rsidRDefault="00D10E0D" w:rsidP="006C1791">
      <w:pPr>
        <w:jc w:val="both"/>
        <w:rPr>
          <w:rFonts w:ascii="Tahoma" w:hAnsi="Tahoma" w:cs="Tahoma"/>
          <w:b/>
          <w:sz w:val="24"/>
          <w:szCs w:val="24"/>
          <w:lang w:val="it-IT"/>
        </w:rPr>
      </w:pPr>
      <w:r>
        <w:rPr>
          <w:rFonts w:ascii="Tahoma" w:hAnsi="Tahoma" w:cs="Tahoma"/>
          <w:b/>
          <w:sz w:val="24"/>
          <w:szCs w:val="24"/>
          <w:lang w:val="it-IT"/>
        </w:rPr>
        <w:t>Art. 12</w:t>
      </w:r>
      <w:r w:rsidR="008C149D" w:rsidRPr="00E609EE">
        <w:rPr>
          <w:rFonts w:ascii="Tahoma" w:hAnsi="Tahoma" w:cs="Tahoma"/>
          <w:sz w:val="24"/>
          <w:szCs w:val="24"/>
          <w:lang w:val="it-IT"/>
        </w:rPr>
        <w:t xml:space="preserve">  </w:t>
      </w:r>
      <w:r w:rsidR="008C149D" w:rsidRPr="00E609EE">
        <w:rPr>
          <w:rFonts w:ascii="Tahoma" w:hAnsi="Tahoma" w:cs="Tahoma"/>
          <w:b/>
          <w:sz w:val="24"/>
          <w:szCs w:val="24"/>
          <w:lang w:val="it-IT"/>
        </w:rPr>
        <w:t xml:space="preserve">Art. 16 se modifică, se completează și va avea următorul conținut: </w:t>
      </w:r>
    </w:p>
    <w:p w14:paraId="24F1C6E0" w14:textId="5D478C42" w:rsidR="008C149D" w:rsidRPr="00E609EE" w:rsidRDefault="008C149D" w:rsidP="008C149D">
      <w:pPr>
        <w:jc w:val="both"/>
        <w:rPr>
          <w:rFonts w:ascii="Tahoma" w:hAnsi="Tahoma" w:cs="Tahoma"/>
          <w:i/>
          <w:sz w:val="24"/>
          <w:szCs w:val="24"/>
          <w:lang w:val="ro-RO"/>
        </w:rPr>
      </w:pPr>
      <w:r w:rsidRPr="00E609EE">
        <w:rPr>
          <w:rStyle w:val="alineat1"/>
          <w:rFonts w:ascii="Tahoma" w:hAnsi="Tahoma" w:cs="Tahoma"/>
          <w:b w:val="0"/>
          <w:bCs w:val="0"/>
          <w:i/>
          <w:color w:val="auto"/>
          <w:lang w:val="it-IT"/>
        </w:rPr>
        <w:t>„</w:t>
      </w:r>
      <w:r w:rsidRPr="00E609EE">
        <w:rPr>
          <w:rFonts w:ascii="Tahoma" w:hAnsi="Tahoma" w:cs="Tahoma"/>
          <w:i/>
          <w:sz w:val="24"/>
          <w:szCs w:val="24"/>
          <w:lang w:val="it-IT"/>
        </w:rPr>
        <w:t xml:space="preserve">Art. 16 (1) Adunarea generală a Asociației îndeplineşte atribuţiile care îi revin conform art. 21 alin. (2) lit. a)-d) și f)-h) din Ordonanţă Guvernului nr. 26/2000 aprobată cu modificările şi completările ulterioare prin legea nr. 246/2005, cu modificările și completările ulterioare , precum şi atribuţiile speciale prevăzute de statut, în exercitarea competenţelor privind Serviciul, conform mandatului încredinţat de către asociaţi prin acesta, </w:t>
      </w:r>
      <w:r w:rsidRPr="00E609EE">
        <w:rPr>
          <w:rFonts w:ascii="Tahoma" w:hAnsi="Tahoma" w:cs="Tahoma"/>
          <w:i/>
          <w:sz w:val="24"/>
          <w:szCs w:val="24"/>
          <w:lang w:val="ro-RO"/>
        </w:rPr>
        <w:t>precum şi drepturile speciale de control asupra operatorului  prevăzut la art.17 alin.(2),lit .a).</w:t>
      </w:r>
    </w:p>
    <w:p w14:paraId="6A674F06" w14:textId="77777777" w:rsidR="008C149D" w:rsidRPr="00E609EE" w:rsidRDefault="008C149D" w:rsidP="008C149D">
      <w:pPr>
        <w:jc w:val="both"/>
        <w:rPr>
          <w:rFonts w:ascii="Tahoma" w:hAnsi="Tahoma" w:cs="Tahoma"/>
          <w:i/>
          <w:sz w:val="24"/>
          <w:szCs w:val="24"/>
        </w:rPr>
      </w:pPr>
      <w:r w:rsidRPr="00E609EE">
        <w:rPr>
          <w:rFonts w:ascii="Tahoma" w:hAnsi="Tahoma" w:cs="Tahoma"/>
          <w:i/>
          <w:sz w:val="24"/>
          <w:szCs w:val="24"/>
          <w:lang w:val="ro-RO"/>
        </w:rPr>
        <w:t>(1</w:t>
      </w:r>
      <w:r w:rsidRPr="00E609EE">
        <w:rPr>
          <w:rFonts w:ascii="Tahoma" w:hAnsi="Tahoma" w:cs="Tahoma"/>
          <w:i/>
          <w:sz w:val="24"/>
          <w:szCs w:val="24"/>
          <w:vertAlign w:val="superscript"/>
          <w:lang w:val="ro-RO"/>
        </w:rPr>
        <w:t>1</w:t>
      </w:r>
      <w:r w:rsidRPr="00E609EE">
        <w:rPr>
          <w:rFonts w:ascii="Tahoma" w:hAnsi="Tahoma" w:cs="Tahoma"/>
          <w:i/>
          <w:sz w:val="24"/>
          <w:szCs w:val="24"/>
          <w:lang w:val="ro-RO"/>
        </w:rPr>
        <w:t xml:space="preserve">) </w:t>
      </w:r>
      <w:r w:rsidRPr="00E609EE">
        <w:rPr>
          <w:rFonts w:ascii="Tahoma" w:hAnsi="Tahoma" w:cs="Tahoma"/>
          <w:i/>
          <w:sz w:val="24"/>
          <w:szCs w:val="24"/>
        </w:rPr>
        <w:t xml:space="preserve">În exercitarea atribuţiilor ce-i revin, adunarea generală adoptă </w:t>
      </w:r>
      <w:r w:rsidRPr="00E609EE">
        <w:rPr>
          <w:rFonts w:ascii="Tahoma" w:hAnsi="Tahoma" w:cs="Tahoma"/>
          <w:b/>
          <w:bCs/>
          <w:i/>
          <w:iCs/>
          <w:sz w:val="24"/>
          <w:szCs w:val="24"/>
        </w:rPr>
        <w:t xml:space="preserve">hotărâri </w:t>
      </w:r>
      <w:r w:rsidRPr="00E609EE">
        <w:rPr>
          <w:rFonts w:ascii="Tahoma" w:hAnsi="Tahoma" w:cs="Tahoma"/>
          <w:i/>
          <w:sz w:val="24"/>
          <w:szCs w:val="24"/>
        </w:rPr>
        <w:t>cu caracter normativ sau individual. Hotărârile adunării generale sunt asimilate actelor administrative;</w:t>
      </w:r>
    </w:p>
    <w:p w14:paraId="184F763E" w14:textId="77777777" w:rsidR="008C149D" w:rsidRPr="00E609EE" w:rsidRDefault="008C149D" w:rsidP="008C149D">
      <w:pPr>
        <w:jc w:val="both"/>
        <w:rPr>
          <w:rFonts w:ascii="Tahoma" w:hAnsi="Tahoma" w:cs="Tahoma"/>
          <w:i/>
          <w:sz w:val="24"/>
          <w:szCs w:val="24"/>
          <w:lang w:val="it-IT"/>
        </w:rPr>
      </w:pPr>
      <w:r w:rsidRPr="00E609EE">
        <w:rPr>
          <w:rFonts w:ascii="Tahoma" w:hAnsi="Tahoma" w:cs="Tahoma"/>
          <w:i/>
          <w:sz w:val="24"/>
          <w:szCs w:val="24"/>
          <w:lang w:val="it-IT"/>
        </w:rPr>
        <w:t xml:space="preserve">(2) Atribuţiile adunării generale a Asociaţiei cu privire la activitatea proprie sunt: </w:t>
      </w:r>
    </w:p>
    <w:p w14:paraId="3B77F2EE" w14:textId="77777777" w:rsidR="008C149D" w:rsidRPr="00E609EE" w:rsidRDefault="008C149D" w:rsidP="008C149D">
      <w:pPr>
        <w:spacing w:after="0"/>
        <w:jc w:val="both"/>
        <w:rPr>
          <w:rFonts w:ascii="Tahoma" w:hAnsi="Tahoma" w:cs="Tahoma"/>
          <w:i/>
          <w:sz w:val="24"/>
          <w:szCs w:val="24"/>
          <w:lang w:val="it-IT"/>
        </w:rPr>
      </w:pPr>
      <w:r w:rsidRPr="00E609EE">
        <w:rPr>
          <w:rFonts w:ascii="Tahoma" w:hAnsi="Tahoma" w:cs="Tahoma"/>
          <w:i/>
          <w:sz w:val="24"/>
          <w:szCs w:val="24"/>
          <w:lang w:val="it-IT"/>
        </w:rPr>
        <w:t xml:space="preserve">     a) stabilirea strategiei şi a obiectivelor generale ale Asociaţiei; </w:t>
      </w:r>
    </w:p>
    <w:p w14:paraId="03AF561A" w14:textId="77777777" w:rsidR="008C149D" w:rsidRPr="00E609EE" w:rsidRDefault="008C149D" w:rsidP="008C149D">
      <w:pPr>
        <w:spacing w:after="0"/>
        <w:jc w:val="both"/>
        <w:rPr>
          <w:rFonts w:ascii="Tahoma" w:hAnsi="Tahoma" w:cs="Tahoma"/>
          <w:i/>
          <w:sz w:val="24"/>
          <w:szCs w:val="24"/>
          <w:lang w:val="it-IT"/>
        </w:rPr>
      </w:pPr>
      <w:r w:rsidRPr="00E609EE">
        <w:rPr>
          <w:rFonts w:ascii="Tahoma" w:hAnsi="Tahoma" w:cs="Tahoma"/>
          <w:i/>
          <w:sz w:val="24"/>
          <w:szCs w:val="24"/>
          <w:lang w:val="it-IT"/>
        </w:rPr>
        <w:t xml:space="preserve">     b) acordarea descărcării de gestiune a membrilor consiliului director pentru perioada încheiată, pe baza raportului de activitate prezentat adunării generale de consiliul director;</w:t>
      </w:r>
    </w:p>
    <w:p w14:paraId="7886DB6A" w14:textId="77777777" w:rsidR="008C149D" w:rsidRPr="00E609EE" w:rsidRDefault="008C149D" w:rsidP="008C149D">
      <w:pPr>
        <w:spacing w:after="0"/>
        <w:jc w:val="both"/>
        <w:rPr>
          <w:rFonts w:ascii="Tahoma" w:hAnsi="Tahoma" w:cs="Tahoma"/>
          <w:i/>
          <w:sz w:val="24"/>
          <w:szCs w:val="24"/>
          <w:lang w:val="it-IT"/>
        </w:rPr>
      </w:pPr>
      <w:r w:rsidRPr="00E609EE">
        <w:rPr>
          <w:rFonts w:ascii="Tahoma" w:hAnsi="Tahoma" w:cs="Tahoma"/>
          <w:i/>
          <w:sz w:val="24"/>
          <w:szCs w:val="24"/>
          <w:lang w:val="it-IT"/>
        </w:rPr>
        <w:t xml:space="preserve">     c) aprobarea situaţiilor financiare ale Asociaţei pentru exerciţiul financiar încheiat şi a proiectului bugetului de venituri şi cheltuieli al Asociaţiei pentru următorul exerciţiu financiar;</w:t>
      </w:r>
    </w:p>
    <w:p w14:paraId="689C65A5" w14:textId="77777777" w:rsidR="008C149D" w:rsidRPr="00E609EE" w:rsidRDefault="008C149D" w:rsidP="008C149D">
      <w:pPr>
        <w:spacing w:after="0"/>
        <w:jc w:val="both"/>
        <w:rPr>
          <w:rFonts w:ascii="Tahoma" w:hAnsi="Tahoma" w:cs="Tahoma"/>
          <w:i/>
          <w:sz w:val="24"/>
          <w:szCs w:val="24"/>
          <w:lang w:val="it-IT"/>
        </w:rPr>
      </w:pPr>
      <w:r w:rsidRPr="00E609EE">
        <w:rPr>
          <w:rFonts w:ascii="Tahoma" w:hAnsi="Tahoma" w:cs="Tahoma"/>
          <w:i/>
          <w:sz w:val="24"/>
          <w:szCs w:val="24"/>
          <w:lang w:val="it-IT"/>
        </w:rPr>
        <w:t xml:space="preserve">     d) alegerea şi revocarea membrilor consiliului director; </w:t>
      </w:r>
    </w:p>
    <w:p w14:paraId="52F459C2" w14:textId="77777777" w:rsidR="008C149D" w:rsidRPr="00E609EE" w:rsidRDefault="008C149D" w:rsidP="008C149D">
      <w:pPr>
        <w:spacing w:after="0"/>
        <w:jc w:val="both"/>
        <w:rPr>
          <w:rFonts w:ascii="Tahoma" w:hAnsi="Tahoma" w:cs="Tahoma"/>
          <w:i/>
          <w:sz w:val="24"/>
          <w:szCs w:val="24"/>
          <w:lang w:val="it-IT"/>
        </w:rPr>
      </w:pPr>
      <w:r w:rsidRPr="00E609EE">
        <w:rPr>
          <w:rFonts w:ascii="Tahoma" w:hAnsi="Tahoma" w:cs="Tahoma"/>
          <w:i/>
          <w:sz w:val="24"/>
          <w:szCs w:val="24"/>
          <w:lang w:val="it-IT"/>
        </w:rPr>
        <w:t xml:space="preserve">     e) alegerea şi revocarea comisiei de cenzori şi stabilirea regulilor generale de organizare şi funcţionare a comisiei de cenzori;</w:t>
      </w:r>
    </w:p>
    <w:p w14:paraId="03245A1F" w14:textId="77777777" w:rsidR="008C149D" w:rsidRPr="00E609EE" w:rsidRDefault="008C149D" w:rsidP="008C149D">
      <w:pPr>
        <w:spacing w:after="0"/>
        <w:jc w:val="both"/>
        <w:rPr>
          <w:rFonts w:ascii="Tahoma" w:hAnsi="Tahoma" w:cs="Tahoma"/>
          <w:i/>
          <w:sz w:val="24"/>
          <w:szCs w:val="24"/>
          <w:lang w:val="it-IT"/>
        </w:rPr>
      </w:pPr>
      <w:r w:rsidRPr="00E609EE">
        <w:rPr>
          <w:rFonts w:ascii="Tahoma" w:hAnsi="Tahoma" w:cs="Tahoma"/>
          <w:i/>
          <w:sz w:val="24"/>
          <w:szCs w:val="24"/>
          <w:lang w:val="it-IT"/>
        </w:rPr>
        <w:lastRenderedPageBreak/>
        <w:t xml:space="preserve">     f) aprobarea organigramei Asociaţiei, inclusiv a organizării aparatului tehnic al Asociaţiei şi dacă este cazul, a comisiilor/comitetelor;</w:t>
      </w:r>
    </w:p>
    <w:p w14:paraId="24A2074B" w14:textId="77777777" w:rsidR="008C149D" w:rsidRPr="00E609EE" w:rsidRDefault="008C149D" w:rsidP="008C149D">
      <w:pPr>
        <w:spacing w:after="0"/>
        <w:jc w:val="both"/>
        <w:rPr>
          <w:rFonts w:ascii="Tahoma" w:hAnsi="Tahoma" w:cs="Tahoma"/>
          <w:i/>
          <w:sz w:val="24"/>
          <w:szCs w:val="24"/>
          <w:lang w:val="it-IT"/>
        </w:rPr>
      </w:pPr>
      <w:r w:rsidRPr="00E609EE">
        <w:rPr>
          <w:rFonts w:ascii="Tahoma" w:hAnsi="Tahoma" w:cs="Tahoma"/>
          <w:i/>
          <w:sz w:val="24"/>
          <w:szCs w:val="24"/>
          <w:lang w:val="it-IT"/>
        </w:rPr>
        <w:t xml:space="preserve">     g) aprobarea contractelor ce vor fi încheiate de Asociaţie în nume propriu, a căror valoare depăşeşte echivalentul în lei al sumei de 100.000 Euro;</w:t>
      </w:r>
    </w:p>
    <w:p w14:paraId="76FE8C48" w14:textId="77777777" w:rsidR="008C149D" w:rsidRPr="00E609EE" w:rsidRDefault="008C149D" w:rsidP="008C149D">
      <w:pPr>
        <w:spacing w:after="0"/>
        <w:jc w:val="both"/>
        <w:rPr>
          <w:rFonts w:ascii="Tahoma" w:hAnsi="Tahoma" w:cs="Tahoma"/>
          <w:i/>
          <w:sz w:val="24"/>
          <w:szCs w:val="24"/>
          <w:lang w:val="it-IT"/>
        </w:rPr>
      </w:pPr>
      <w:r w:rsidRPr="00E609EE">
        <w:rPr>
          <w:rFonts w:ascii="Tahoma" w:hAnsi="Tahoma" w:cs="Tahoma"/>
          <w:i/>
          <w:sz w:val="24"/>
          <w:szCs w:val="24"/>
          <w:lang w:val="it-IT"/>
        </w:rPr>
        <w:t xml:space="preserve">     h) modificarea Statutului Asociaţiei; </w:t>
      </w:r>
    </w:p>
    <w:p w14:paraId="1E58944E" w14:textId="77777777" w:rsidR="008C149D" w:rsidRPr="00E609EE" w:rsidRDefault="008C149D" w:rsidP="008C149D">
      <w:pPr>
        <w:spacing w:after="0"/>
        <w:jc w:val="both"/>
        <w:rPr>
          <w:rFonts w:ascii="Tahoma" w:hAnsi="Tahoma" w:cs="Tahoma"/>
          <w:i/>
          <w:sz w:val="24"/>
          <w:szCs w:val="24"/>
          <w:lang w:val="it-IT"/>
        </w:rPr>
      </w:pPr>
      <w:r w:rsidRPr="00E609EE">
        <w:rPr>
          <w:rFonts w:ascii="Tahoma" w:hAnsi="Tahoma" w:cs="Tahoma"/>
          <w:i/>
          <w:sz w:val="24"/>
          <w:szCs w:val="24"/>
          <w:lang w:val="it-IT"/>
        </w:rPr>
        <w:t xml:space="preserve">      i) aprobă dizolvarea şi lichidarea Asociaţiei şi stabileşte destinaţia bunurilor rămase după lichidare, precum fuzionarea, în condiţiile legii, cu alte asociații de dezvoltare intercomunitară, în baza hotărârilor autorităţilor deliberative ale unităţilor administrativ-teritoriale membre, cu respectarea principiilor prevăzute la art. 6 din Legea nr.51/2006, inclusiv principiile autonomiei locale şi descentralizării serviciilor publice</w:t>
      </w:r>
    </w:p>
    <w:p w14:paraId="473E2869" w14:textId="77777777" w:rsidR="008C149D" w:rsidRPr="00E609EE" w:rsidRDefault="008C149D" w:rsidP="008C149D">
      <w:pPr>
        <w:spacing w:after="0"/>
        <w:jc w:val="both"/>
        <w:rPr>
          <w:rFonts w:ascii="Tahoma" w:hAnsi="Tahoma" w:cs="Tahoma"/>
          <w:i/>
          <w:sz w:val="24"/>
          <w:szCs w:val="24"/>
          <w:lang w:val="it-IT"/>
        </w:rPr>
      </w:pPr>
      <w:r w:rsidRPr="00E609EE">
        <w:rPr>
          <w:rFonts w:ascii="Tahoma" w:hAnsi="Tahoma" w:cs="Tahoma"/>
          <w:i/>
          <w:sz w:val="24"/>
          <w:szCs w:val="24"/>
          <w:lang w:val="it-IT"/>
        </w:rPr>
        <w:t xml:space="preserve">      j) aprobarea primirii de noi membri în Asociaţie, a retragerii şi a excluderii unor membri din Asociaţie;</w:t>
      </w:r>
    </w:p>
    <w:p w14:paraId="36A12733" w14:textId="77777777" w:rsidR="008C149D" w:rsidRPr="00E609EE" w:rsidRDefault="008C149D" w:rsidP="008C149D">
      <w:pPr>
        <w:spacing w:after="0"/>
        <w:jc w:val="both"/>
        <w:rPr>
          <w:rFonts w:ascii="Tahoma" w:hAnsi="Tahoma" w:cs="Tahoma"/>
          <w:i/>
          <w:sz w:val="24"/>
          <w:szCs w:val="24"/>
          <w:lang w:val="it-IT"/>
        </w:rPr>
      </w:pPr>
      <w:r w:rsidRPr="00E609EE">
        <w:rPr>
          <w:rFonts w:ascii="Tahoma" w:hAnsi="Tahoma" w:cs="Tahoma"/>
          <w:i/>
          <w:sz w:val="24"/>
          <w:szCs w:val="24"/>
          <w:lang w:val="it-IT"/>
        </w:rPr>
        <w:t xml:space="preserve">     j</w:t>
      </w:r>
      <w:r w:rsidRPr="00E609EE">
        <w:rPr>
          <w:rFonts w:ascii="Tahoma" w:hAnsi="Tahoma" w:cs="Tahoma"/>
          <w:i/>
          <w:sz w:val="24"/>
          <w:szCs w:val="24"/>
          <w:vertAlign w:val="superscript"/>
          <w:lang w:val="it-IT"/>
        </w:rPr>
        <w:t>1</w:t>
      </w:r>
      <w:r w:rsidRPr="00E609EE">
        <w:rPr>
          <w:rFonts w:ascii="Tahoma" w:hAnsi="Tahoma" w:cs="Tahoma"/>
          <w:i/>
          <w:sz w:val="24"/>
          <w:szCs w:val="24"/>
          <w:lang w:val="it-IT"/>
        </w:rPr>
        <w:t>) cu scopul de a facilita fuziunea operatorilor regionali ai serviciilor de utilităţi publice, aprobarea fuziunii, în condiţiile legii, cu alte asociaţii de dezvoltare intercomunitară, în baza hotărârilor autorităţilor deliberative ale unităţilor administrativ-teritoriale membre, cu respectarea principiilor prevăzute la art. 6 din Legea nr. 51/2006, republicată, cu modificările şi completările ulterioare, inclusiv principiile autonomiei locale şi descentralizării serviciilor publice;</w:t>
      </w:r>
    </w:p>
    <w:p w14:paraId="5F69AE4F" w14:textId="77777777" w:rsidR="008C149D" w:rsidRPr="00E609EE" w:rsidRDefault="008C149D" w:rsidP="008C149D">
      <w:pPr>
        <w:spacing w:after="0"/>
        <w:jc w:val="both"/>
        <w:rPr>
          <w:rFonts w:ascii="Tahoma" w:hAnsi="Tahoma" w:cs="Tahoma"/>
          <w:i/>
          <w:sz w:val="24"/>
          <w:szCs w:val="24"/>
          <w:lang w:val="it-IT"/>
        </w:rPr>
      </w:pPr>
      <w:r w:rsidRPr="00E609EE">
        <w:rPr>
          <w:rFonts w:ascii="Tahoma" w:hAnsi="Tahoma" w:cs="Tahoma"/>
          <w:i/>
          <w:sz w:val="24"/>
          <w:szCs w:val="24"/>
          <w:lang w:val="it-IT"/>
        </w:rPr>
        <w:t xml:space="preserve">      k) aprobarea cotizaţiei anuale;</w:t>
      </w:r>
    </w:p>
    <w:p w14:paraId="74510448" w14:textId="77777777" w:rsidR="008C149D" w:rsidRPr="00E609EE" w:rsidRDefault="008C149D" w:rsidP="008C149D">
      <w:pPr>
        <w:jc w:val="both"/>
        <w:rPr>
          <w:rFonts w:ascii="Tahoma" w:hAnsi="Tahoma" w:cs="Tahoma"/>
          <w:i/>
          <w:sz w:val="24"/>
          <w:szCs w:val="24"/>
          <w:lang w:val="it-IT"/>
        </w:rPr>
      </w:pPr>
      <w:r w:rsidRPr="00E609EE">
        <w:rPr>
          <w:rFonts w:ascii="Tahoma" w:hAnsi="Tahoma" w:cs="Tahoma"/>
          <w:i/>
          <w:sz w:val="24"/>
          <w:szCs w:val="24"/>
          <w:lang w:val="it-IT"/>
        </w:rPr>
        <w:t xml:space="preserve">      l) orice alte atribuţii prevăzute de lege sau de Statut.</w:t>
      </w:r>
    </w:p>
    <w:p w14:paraId="631E3A76" w14:textId="77777777" w:rsidR="008C149D" w:rsidRPr="00E609EE" w:rsidRDefault="008C149D" w:rsidP="008C149D">
      <w:pPr>
        <w:jc w:val="both"/>
        <w:rPr>
          <w:rFonts w:ascii="Tahoma" w:hAnsi="Tahoma" w:cs="Tahoma"/>
          <w:i/>
          <w:sz w:val="24"/>
          <w:szCs w:val="24"/>
          <w:lang w:val="ro-RO"/>
        </w:rPr>
      </w:pPr>
      <w:r w:rsidRPr="00E609EE">
        <w:rPr>
          <w:rFonts w:ascii="Tahoma" w:hAnsi="Tahoma" w:cs="Tahoma"/>
          <w:i/>
          <w:sz w:val="24"/>
          <w:szCs w:val="24"/>
          <w:lang w:val="it-IT"/>
        </w:rPr>
        <w:t xml:space="preserve"> (3) </w:t>
      </w:r>
      <w:r w:rsidRPr="00E609EE">
        <w:rPr>
          <w:rFonts w:ascii="Tahoma" w:hAnsi="Tahoma" w:cs="Tahoma"/>
          <w:i/>
          <w:sz w:val="24"/>
          <w:szCs w:val="24"/>
          <w:lang w:val="ro-RO"/>
        </w:rPr>
        <w:t xml:space="preserve"> În exercitarea mandatului acordat Asociației, prin Statut, de către membrii asociați, conform art. 5, alin. (2), Adunarea Generală a Asociației adoptă hotărâri cu privire la:</w:t>
      </w:r>
    </w:p>
    <w:p w14:paraId="19B5A7E5" w14:textId="77777777" w:rsidR="008C149D" w:rsidRPr="00E609EE" w:rsidRDefault="008C149D" w:rsidP="00E609EE">
      <w:pPr>
        <w:numPr>
          <w:ilvl w:val="0"/>
          <w:numId w:val="10"/>
        </w:numPr>
        <w:spacing w:after="0" w:line="259" w:lineRule="auto"/>
        <w:jc w:val="both"/>
        <w:rPr>
          <w:rFonts w:ascii="Tahoma" w:hAnsi="Tahoma" w:cs="Tahoma"/>
          <w:i/>
          <w:sz w:val="24"/>
          <w:szCs w:val="24"/>
          <w:lang w:val="it-IT"/>
        </w:rPr>
      </w:pPr>
      <w:r w:rsidRPr="00E609EE">
        <w:rPr>
          <w:rFonts w:ascii="Tahoma" w:hAnsi="Tahoma" w:cs="Tahoma"/>
          <w:i/>
          <w:sz w:val="24"/>
          <w:szCs w:val="24"/>
          <w:lang w:val="it-IT"/>
        </w:rPr>
        <w:t>aprobarea strategiilor de îmbunătăţire şi dezvoltare a Serviciului, programelor de reabilitare, extindere şi modernizare a infrastructurilor de servicii existente în prezent, programelor de creare a unor noi infrastructuri şi programelor de protecţie a mediului, elaborate și aprobate de consiliul director al Asociației;</w:t>
      </w:r>
    </w:p>
    <w:p w14:paraId="68F6CCAA" w14:textId="77777777" w:rsidR="008C149D" w:rsidRPr="00E609EE" w:rsidRDefault="008C149D" w:rsidP="00E609EE">
      <w:pPr>
        <w:numPr>
          <w:ilvl w:val="0"/>
          <w:numId w:val="10"/>
        </w:numPr>
        <w:spacing w:after="0" w:line="259" w:lineRule="auto"/>
        <w:jc w:val="both"/>
        <w:rPr>
          <w:rFonts w:ascii="Tahoma" w:hAnsi="Tahoma" w:cs="Tahoma"/>
          <w:i/>
          <w:sz w:val="24"/>
          <w:szCs w:val="24"/>
          <w:lang w:val="it-IT"/>
        </w:rPr>
      </w:pPr>
      <w:r w:rsidRPr="00E609EE">
        <w:rPr>
          <w:rFonts w:ascii="Tahoma" w:hAnsi="Tahoma" w:cs="Tahoma"/>
          <w:i/>
          <w:sz w:val="24"/>
          <w:szCs w:val="24"/>
          <w:lang w:val="it-IT"/>
        </w:rPr>
        <w:t>stabilirea politicilor și strategiilor locale în privința organizării și modului de funcționare a Serviciului;</w:t>
      </w:r>
    </w:p>
    <w:p w14:paraId="5F1672BE" w14:textId="77777777" w:rsidR="008C149D" w:rsidRPr="00E609EE" w:rsidRDefault="008C149D" w:rsidP="00E609EE">
      <w:pPr>
        <w:numPr>
          <w:ilvl w:val="0"/>
          <w:numId w:val="10"/>
        </w:numPr>
        <w:spacing w:after="0" w:line="259" w:lineRule="auto"/>
        <w:jc w:val="both"/>
        <w:rPr>
          <w:rFonts w:ascii="Tahoma" w:hAnsi="Tahoma" w:cs="Tahoma"/>
          <w:i/>
          <w:sz w:val="24"/>
          <w:szCs w:val="24"/>
          <w:lang w:val="it-IT"/>
        </w:rPr>
      </w:pPr>
      <w:r w:rsidRPr="00E609EE">
        <w:rPr>
          <w:rFonts w:ascii="Tahoma" w:hAnsi="Tahoma" w:cs="Tahoma"/>
          <w:i/>
          <w:sz w:val="24"/>
          <w:szCs w:val="24"/>
          <w:lang w:val="ro-RO"/>
        </w:rPr>
        <w:t>aprobarea regulamentului serviciilor, a caietelor de sarcini, a contractelor de furnizare/prestare a serviciilor şi a altor acte normative locale referitoare la serviciile de utilităţi publice, pe baza regulamentului-cadru, a caietelor de sarcini-cadru şi a contractelor-cadru de furnizare/prestare ori a altor reglementări-cadru elaborate şi aprobate de autorităţile de reglementare competente</w:t>
      </w:r>
    </w:p>
    <w:p w14:paraId="7B3CCCD2" w14:textId="77777777" w:rsidR="008C149D" w:rsidRPr="00E609EE" w:rsidRDefault="008C149D" w:rsidP="00E609EE">
      <w:pPr>
        <w:numPr>
          <w:ilvl w:val="0"/>
          <w:numId w:val="10"/>
        </w:numPr>
        <w:spacing w:after="0" w:line="259" w:lineRule="auto"/>
        <w:jc w:val="both"/>
        <w:rPr>
          <w:rFonts w:ascii="Tahoma" w:hAnsi="Tahoma" w:cs="Tahoma"/>
          <w:i/>
          <w:sz w:val="24"/>
          <w:szCs w:val="24"/>
          <w:lang w:val="it-IT"/>
        </w:rPr>
      </w:pPr>
      <w:r w:rsidRPr="00E609EE">
        <w:rPr>
          <w:rFonts w:ascii="Tahoma" w:hAnsi="Tahoma" w:cs="Tahoma"/>
          <w:i/>
          <w:sz w:val="24"/>
          <w:szCs w:val="24"/>
          <w:lang w:val="ro-RO"/>
        </w:rPr>
        <w:t xml:space="preserve">aprobarea studiilor în legătură cu oportunitatea Serviciului și a documentaţiei de atribuire, (inclusiv cerinţele de participare şi criteriile de selecţie a operatorilor) după avizarea prealabilă a autorităților deliberative ale unităților administrativ-teritoriale membre, care va include obligatoriu proiectul contractului de delegare a gestiunii ce urmează a fi atribuit şi anexele obligatorii la acesta - în cazul gestiunii delegate. </w:t>
      </w:r>
    </w:p>
    <w:p w14:paraId="668A8069" w14:textId="77777777" w:rsidR="008C149D" w:rsidRPr="00E609EE" w:rsidRDefault="008C149D" w:rsidP="00E609EE">
      <w:pPr>
        <w:numPr>
          <w:ilvl w:val="0"/>
          <w:numId w:val="10"/>
        </w:numPr>
        <w:spacing w:after="0" w:line="259" w:lineRule="auto"/>
        <w:jc w:val="both"/>
        <w:rPr>
          <w:rFonts w:ascii="Tahoma" w:hAnsi="Tahoma" w:cs="Tahoma"/>
          <w:i/>
          <w:sz w:val="24"/>
          <w:szCs w:val="24"/>
          <w:lang w:val="it-IT"/>
        </w:rPr>
      </w:pPr>
      <w:r w:rsidRPr="00E609EE">
        <w:rPr>
          <w:rFonts w:ascii="Tahoma" w:hAnsi="Tahoma" w:cs="Tahoma"/>
          <w:i/>
          <w:sz w:val="24"/>
          <w:szCs w:val="24"/>
          <w:lang w:val="ro-RO"/>
        </w:rPr>
        <w:t>aprobarea modificării contractelor de delegare a gestiunii</w:t>
      </w:r>
      <w:r w:rsidRPr="00E609EE">
        <w:rPr>
          <w:rFonts w:ascii="Tahoma" w:hAnsi="Tahoma" w:cs="Tahoma"/>
          <w:i/>
          <w:sz w:val="24"/>
          <w:szCs w:val="24"/>
          <w:lang w:val="it-IT"/>
        </w:rPr>
        <w:t xml:space="preserve">; </w:t>
      </w:r>
    </w:p>
    <w:p w14:paraId="6A6D1A2D" w14:textId="77777777" w:rsidR="008C149D" w:rsidRPr="00E609EE" w:rsidRDefault="008C149D" w:rsidP="00E609EE">
      <w:pPr>
        <w:numPr>
          <w:ilvl w:val="0"/>
          <w:numId w:val="10"/>
        </w:numPr>
        <w:spacing w:after="0" w:line="259" w:lineRule="auto"/>
        <w:jc w:val="both"/>
        <w:rPr>
          <w:rFonts w:ascii="Tahoma" w:hAnsi="Tahoma" w:cs="Tahoma"/>
          <w:i/>
          <w:sz w:val="24"/>
          <w:szCs w:val="24"/>
          <w:lang w:val="it-IT"/>
        </w:rPr>
      </w:pPr>
      <w:r w:rsidRPr="00E609EE">
        <w:rPr>
          <w:rFonts w:ascii="Tahoma" w:hAnsi="Tahoma" w:cs="Tahoma"/>
          <w:i/>
          <w:sz w:val="24"/>
          <w:szCs w:val="24"/>
          <w:lang w:val="it-IT"/>
        </w:rPr>
        <w:lastRenderedPageBreak/>
        <w:t>numirea membrilor comisiilor de licitaţie în conformitate cu regulile prevăzute în Contractul de asociere referitoare la componenţa acestora.</w:t>
      </w:r>
    </w:p>
    <w:p w14:paraId="76922EF9" w14:textId="77777777" w:rsidR="008C149D" w:rsidRPr="00E609EE" w:rsidRDefault="008C149D" w:rsidP="00E609EE">
      <w:pPr>
        <w:numPr>
          <w:ilvl w:val="0"/>
          <w:numId w:val="10"/>
        </w:numPr>
        <w:spacing w:after="0" w:line="259" w:lineRule="auto"/>
        <w:jc w:val="both"/>
        <w:rPr>
          <w:rFonts w:ascii="Tahoma" w:hAnsi="Tahoma" w:cs="Tahoma"/>
          <w:i/>
          <w:sz w:val="24"/>
          <w:szCs w:val="24"/>
          <w:lang w:val="it-IT"/>
        </w:rPr>
      </w:pPr>
      <w:r w:rsidRPr="00E609EE">
        <w:rPr>
          <w:rFonts w:ascii="Tahoma" w:hAnsi="Tahoma" w:cs="Tahoma"/>
          <w:i/>
          <w:sz w:val="24"/>
          <w:szCs w:val="24"/>
          <w:lang w:val="it-IT"/>
        </w:rPr>
        <w:t xml:space="preserve">monitorizarea respectării obligațiilor și responsabilităților asumate de către Operatori în cadrul Contractelor de delegare cu privire la următoarele: respectarea obligațiilor contractuale asumate de Operatori și a indicatorilor de performanță; modul de administrare, expolatare, întreținere și menținere în funcțiune, dezvoltare și modernizare a infrastructurii tehnico-edilitare aferente Serviciului de salubrizare și a altor bunuri din patrimoniul public/privat, în legătură cu Serviciul, ale unităților administrativ-teritoriale; </w:t>
      </w:r>
    </w:p>
    <w:p w14:paraId="6121059C" w14:textId="77777777" w:rsidR="008C149D" w:rsidRPr="00E609EE" w:rsidRDefault="008C149D" w:rsidP="00E609EE">
      <w:pPr>
        <w:numPr>
          <w:ilvl w:val="0"/>
          <w:numId w:val="10"/>
        </w:numPr>
        <w:spacing w:after="0" w:line="259" w:lineRule="auto"/>
        <w:jc w:val="both"/>
        <w:rPr>
          <w:rFonts w:ascii="Tahoma" w:hAnsi="Tahoma" w:cs="Tahoma"/>
          <w:i/>
          <w:sz w:val="24"/>
          <w:szCs w:val="24"/>
          <w:lang w:val="it-IT"/>
        </w:rPr>
      </w:pPr>
      <w:r w:rsidRPr="00E609EE">
        <w:rPr>
          <w:rFonts w:ascii="Tahoma" w:hAnsi="Tahoma" w:cs="Tahoma"/>
          <w:i/>
          <w:sz w:val="24"/>
          <w:szCs w:val="24"/>
          <w:lang w:val="ro-RO"/>
        </w:rPr>
        <w:t>aprobarea stabilirii, ajustării sau modificării taxelor, preţurilor şi tarifelor, după caz, în condiţiile legii speciale, cu respectarea normelor metodologice/procedurilor elaborate şi aprobate de autorităţile de reglementare competente</w:t>
      </w:r>
    </w:p>
    <w:p w14:paraId="4AE114F4" w14:textId="77777777" w:rsidR="008C149D" w:rsidRPr="00E609EE" w:rsidRDefault="008C149D" w:rsidP="00E609EE">
      <w:pPr>
        <w:numPr>
          <w:ilvl w:val="0"/>
          <w:numId w:val="10"/>
        </w:numPr>
        <w:spacing w:after="0" w:line="259" w:lineRule="auto"/>
        <w:jc w:val="both"/>
        <w:rPr>
          <w:rFonts w:ascii="Tahoma" w:hAnsi="Tahoma" w:cs="Tahoma"/>
          <w:i/>
          <w:sz w:val="24"/>
          <w:szCs w:val="24"/>
          <w:lang w:val="it-IT"/>
        </w:rPr>
      </w:pPr>
      <w:r w:rsidRPr="00E609EE">
        <w:rPr>
          <w:rFonts w:ascii="Tahoma" w:hAnsi="Tahoma" w:cs="Tahoma"/>
          <w:i/>
          <w:sz w:val="24"/>
          <w:szCs w:val="24"/>
          <w:lang w:val="it-IT"/>
        </w:rPr>
        <w:t>aplicarea măsurilor corective menţionate în Contractul de delegare, în situaţia în care operatorul nu respectă nivelul de eficienţă şi indicatorii de performanţă  pe care şi i-a asumat prin contract şi nu asigură continuitatea/menţinerea Serviciului;</w:t>
      </w:r>
    </w:p>
    <w:p w14:paraId="37EDA1F8" w14:textId="77777777" w:rsidR="008C149D" w:rsidRPr="00E609EE" w:rsidRDefault="008C149D" w:rsidP="00E609EE">
      <w:pPr>
        <w:numPr>
          <w:ilvl w:val="0"/>
          <w:numId w:val="10"/>
        </w:numPr>
        <w:spacing w:after="0" w:line="259" w:lineRule="auto"/>
        <w:jc w:val="both"/>
        <w:rPr>
          <w:rFonts w:ascii="Tahoma" w:hAnsi="Tahoma" w:cs="Tahoma"/>
          <w:i/>
          <w:sz w:val="24"/>
          <w:szCs w:val="24"/>
          <w:lang w:val="it-IT"/>
        </w:rPr>
      </w:pPr>
      <w:r w:rsidRPr="00E609EE">
        <w:rPr>
          <w:rFonts w:ascii="Tahoma" w:hAnsi="Tahoma" w:cs="Tahoma"/>
          <w:i/>
          <w:sz w:val="24"/>
          <w:szCs w:val="24"/>
          <w:lang w:val="it-IT"/>
        </w:rPr>
        <w:t>întreruperea unilaterală a contractului de delegare şi oraganizarea unei noi proceduri în vederea atribuirii unui nou contract de delegare în cazul nerespectării repetate de către operator a obligaţiilor contractuale, în condiţiile neluării de către acesta a măsurilor de remediere şi de atingere a parametrilor calităţii;</w:t>
      </w:r>
    </w:p>
    <w:p w14:paraId="326B6BF4" w14:textId="77777777" w:rsidR="008C149D" w:rsidRPr="00E609EE" w:rsidRDefault="008C149D" w:rsidP="00E609EE">
      <w:pPr>
        <w:numPr>
          <w:ilvl w:val="0"/>
          <w:numId w:val="10"/>
        </w:numPr>
        <w:spacing w:after="0" w:line="259" w:lineRule="auto"/>
        <w:jc w:val="both"/>
        <w:rPr>
          <w:rFonts w:ascii="Tahoma" w:hAnsi="Tahoma" w:cs="Tahoma"/>
          <w:i/>
          <w:sz w:val="24"/>
          <w:szCs w:val="24"/>
          <w:lang w:val="it-IT"/>
        </w:rPr>
      </w:pPr>
      <w:r w:rsidRPr="00E609EE">
        <w:rPr>
          <w:rFonts w:ascii="ArialMT" w:hAnsi="ArialMT" w:cs="ArialMT"/>
          <w:i/>
          <w:sz w:val="20"/>
          <w:szCs w:val="20"/>
        </w:rPr>
        <w:t xml:space="preserve"> </w:t>
      </w:r>
      <w:r w:rsidRPr="00E609EE">
        <w:rPr>
          <w:rFonts w:ascii="Tahoma" w:hAnsi="Tahoma" w:cs="Tahoma"/>
          <w:i/>
          <w:sz w:val="24"/>
          <w:szCs w:val="24"/>
          <w:lang w:val="it-IT"/>
        </w:rPr>
        <w:t>aprobarea măsurilor propuse în rapoartele de monitorizare a executării contractului de delegare, elaborate și prezentate de consiliul director;</w:t>
      </w:r>
    </w:p>
    <w:p w14:paraId="5E1946B5" w14:textId="77777777" w:rsidR="008C149D" w:rsidRPr="00E609EE" w:rsidRDefault="008C149D" w:rsidP="00E609EE">
      <w:pPr>
        <w:numPr>
          <w:ilvl w:val="0"/>
          <w:numId w:val="10"/>
        </w:numPr>
        <w:spacing w:after="0" w:line="259" w:lineRule="auto"/>
        <w:jc w:val="both"/>
        <w:rPr>
          <w:rFonts w:ascii="Tahoma" w:hAnsi="Tahoma" w:cs="Tahoma"/>
          <w:i/>
          <w:sz w:val="24"/>
          <w:szCs w:val="24"/>
          <w:lang w:val="it-IT"/>
        </w:rPr>
      </w:pPr>
      <w:r w:rsidRPr="00E609EE">
        <w:rPr>
          <w:rFonts w:ascii="Tahoma" w:hAnsi="Tahoma" w:cs="Tahoma"/>
          <w:i/>
          <w:sz w:val="24"/>
          <w:szCs w:val="24"/>
          <w:lang w:val="it-IT"/>
        </w:rPr>
        <w:t>aprobarea unei politici tarifare coerente la nivelul întregii arii a Serviciului prevăzute în contractul de delegare;</w:t>
      </w:r>
    </w:p>
    <w:p w14:paraId="0ABA6A25" w14:textId="77777777" w:rsidR="008C149D" w:rsidRPr="00E609EE" w:rsidRDefault="008C149D" w:rsidP="00E609EE">
      <w:pPr>
        <w:numPr>
          <w:ilvl w:val="0"/>
          <w:numId w:val="10"/>
        </w:numPr>
        <w:spacing w:after="0" w:line="259" w:lineRule="auto"/>
        <w:jc w:val="both"/>
        <w:rPr>
          <w:rFonts w:ascii="Tahoma" w:hAnsi="Tahoma" w:cs="Tahoma"/>
          <w:i/>
          <w:sz w:val="24"/>
          <w:szCs w:val="24"/>
          <w:lang w:val="it-IT"/>
        </w:rPr>
      </w:pPr>
      <w:r w:rsidRPr="00E609EE">
        <w:rPr>
          <w:rFonts w:ascii="Tahoma" w:hAnsi="Tahoma" w:cs="Tahoma"/>
          <w:i/>
          <w:sz w:val="24"/>
          <w:szCs w:val="24"/>
          <w:lang w:val="it-IT"/>
        </w:rPr>
        <w:t>aprobarea strategiei de tarifare aferente planului de afaceri, în condițiile legii speciale care reglementează serviciul respectiv;</w:t>
      </w:r>
    </w:p>
    <w:p w14:paraId="1CDCB04C" w14:textId="6C3E0C24" w:rsidR="008C149D" w:rsidRDefault="008C149D" w:rsidP="00E609EE">
      <w:pPr>
        <w:numPr>
          <w:ilvl w:val="0"/>
          <w:numId w:val="10"/>
        </w:numPr>
        <w:spacing w:after="0" w:line="259" w:lineRule="auto"/>
        <w:jc w:val="both"/>
        <w:rPr>
          <w:rFonts w:ascii="Tahoma" w:hAnsi="Tahoma" w:cs="Tahoma"/>
          <w:i/>
          <w:sz w:val="24"/>
          <w:szCs w:val="24"/>
          <w:lang w:val="it-IT"/>
        </w:rPr>
      </w:pPr>
      <w:r w:rsidRPr="00E609EE">
        <w:rPr>
          <w:rFonts w:ascii="Tahoma" w:hAnsi="Tahoma" w:cs="Tahoma"/>
          <w:i/>
          <w:sz w:val="24"/>
          <w:szCs w:val="24"/>
          <w:lang w:val="it-IT"/>
        </w:rPr>
        <w:t>aprobarea caietului de sarcini și a regulamentului Serviciului, consolidat și armonizat pentru întreaga arie a Serviciului, elaborate și prezentate de consiliul director potrivit art. 23 alin. (3) lit. b).”</w:t>
      </w:r>
    </w:p>
    <w:p w14:paraId="03B041A1" w14:textId="77777777" w:rsidR="00D10E0D" w:rsidRPr="00E609EE" w:rsidRDefault="00D10E0D" w:rsidP="00D10E0D">
      <w:pPr>
        <w:spacing w:after="0" w:line="259" w:lineRule="auto"/>
        <w:ind w:left="720"/>
        <w:jc w:val="both"/>
        <w:rPr>
          <w:rFonts w:ascii="Tahoma" w:hAnsi="Tahoma" w:cs="Tahoma"/>
          <w:i/>
          <w:sz w:val="24"/>
          <w:szCs w:val="24"/>
          <w:lang w:val="it-IT"/>
        </w:rPr>
      </w:pPr>
    </w:p>
    <w:p w14:paraId="2364AF3A" w14:textId="7D396A13" w:rsidR="008C149D" w:rsidRPr="00E609EE" w:rsidRDefault="008C149D" w:rsidP="008C149D">
      <w:pPr>
        <w:spacing w:after="160" w:line="259" w:lineRule="auto"/>
        <w:jc w:val="both"/>
        <w:rPr>
          <w:rFonts w:ascii="Tahoma" w:hAnsi="Tahoma" w:cs="Tahoma"/>
          <w:b/>
          <w:sz w:val="24"/>
          <w:szCs w:val="24"/>
          <w:lang w:val="it-IT"/>
        </w:rPr>
      </w:pPr>
      <w:r w:rsidRPr="00E609EE">
        <w:rPr>
          <w:rFonts w:ascii="Tahoma" w:hAnsi="Tahoma" w:cs="Tahoma"/>
          <w:b/>
          <w:sz w:val="24"/>
          <w:szCs w:val="24"/>
          <w:lang w:val="it-IT"/>
        </w:rPr>
        <w:t>Art.</w:t>
      </w:r>
      <w:r w:rsidR="00D10E0D">
        <w:rPr>
          <w:rFonts w:ascii="Tahoma" w:hAnsi="Tahoma" w:cs="Tahoma"/>
          <w:b/>
          <w:sz w:val="24"/>
          <w:szCs w:val="24"/>
          <w:lang w:val="it-IT"/>
        </w:rPr>
        <w:t xml:space="preserve"> 13</w:t>
      </w:r>
      <w:r w:rsidRPr="00E609EE">
        <w:rPr>
          <w:rFonts w:ascii="Tahoma" w:hAnsi="Tahoma" w:cs="Tahoma"/>
          <w:b/>
          <w:sz w:val="24"/>
          <w:szCs w:val="24"/>
          <w:lang w:val="it-IT"/>
        </w:rPr>
        <w:t xml:space="preserve">  Art. 19 se modifică, se completează și va avea următorul conținut:</w:t>
      </w:r>
    </w:p>
    <w:p w14:paraId="1B65FDA5" w14:textId="319DE2C5" w:rsidR="008C149D" w:rsidRPr="00E609EE" w:rsidRDefault="008C149D" w:rsidP="008C1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ahoma" w:hAnsi="Tahoma" w:cs="Tahoma"/>
          <w:i/>
          <w:sz w:val="24"/>
          <w:szCs w:val="24"/>
          <w:lang w:val="it-IT"/>
        </w:rPr>
      </w:pPr>
      <w:r w:rsidRPr="00E609EE">
        <w:rPr>
          <w:rFonts w:ascii="Tahoma" w:hAnsi="Tahoma" w:cs="Tahoma"/>
          <w:sz w:val="24"/>
          <w:szCs w:val="24"/>
          <w:lang w:val="it-IT"/>
        </w:rPr>
        <w:t>„</w:t>
      </w:r>
      <w:r w:rsidRPr="00E609EE">
        <w:rPr>
          <w:rFonts w:ascii="Tahoma" w:hAnsi="Tahoma" w:cs="Tahoma"/>
          <w:b/>
          <w:sz w:val="24"/>
          <w:szCs w:val="24"/>
          <w:lang w:val="it-IT"/>
        </w:rPr>
        <w:t xml:space="preserve"> </w:t>
      </w:r>
      <w:r w:rsidRPr="00E609EE">
        <w:rPr>
          <w:rFonts w:ascii="Tahoma" w:hAnsi="Tahoma" w:cs="Tahoma"/>
          <w:i/>
          <w:sz w:val="24"/>
          <w:szCs w:val="24"/>
          <w:lang w:val="it-IT"/>
        </w:rPr>
        <w:t xml:space="preserve">Art. 19 (1) Adunarea generală a Asociaţiei va fi convocată ori de câte ori este necesar (cel puţin o dată pe an), în ședințe ordinare sau extraordinare de către preşedintele Asociaţiei  sau de cel puţin 1/3 din numărul asociaţilor. </w:t>
      </w:r>
    </w:p>
    <w:p w14:paraId="32C06C72" w14:textId="77777777" w:rsidR="008C149D" w:rsidRPr="00E609EE" w:rsidRDefault="008C149D" w:rsidP="00665D23">
      <w:pPr>
        <w:tabs>
          <w:tab w:val="left" w:pos="540"/>
        </w:tabs>
        <w:autoSpaceDE w:val="0"/>
        <w:autoSpaceDN w:val="0"/>
        <w:adjustRightInd w:val="0"/>
        <w:spacing w:after="0" w:line="240" w:lineRule="auto"/>
        <w:jc w:val="both"/>
        <w:rPr>
          <w:rFonts w:ascii="Tahoma" w:hAnsi="Tahoma" w:cs="Tahoma"/>
          <w:i/>
          <w:sz w:val="24"/>
          <w:szCs w:val="24"/>
          <w:lang w:val="it-IT"/>
        </w:rPr>
      </w:pPr>
      <w:r w:rsidRPr="00E609EE">
        <w:rPr>
          <w:rFonts w:ascii="Tahoma" w:hAnsi="Tahoma" w:cs="Tahoma"/>
          <w:i/>
          <w:sz w:val="24"/>
          <w:szCs w:val="24"/>
          <w:lang w:val="it-IT"/>
        </w:rPr>
        <w:t>(2)</w:t>
      </w:r>
      <w:r w:rsidRPr="00E609EE">
        <w:rPr>
          <w:rFonts w:ascii="Tahoma" w:hAnsi="Tahoma" w:cs="Tahoma"/>
          <w:i/>
          <w:sz w:val="24"/>
          <w:szCs w:val="24"/>
          <w:lang w:val="it-IT"/>
        </w:rPr>
        <w:tab/>
        <w:t>Convocarea va fi transmisă prin scrisoare, fax sau e-mail cu cel puţin cinci zile calendaristice pentru şedinţele ordinare sau trei zile calendaristice pentru şedinţele extraordinare, înainte de data şedinţei, şi va cuprinde data, ora, locul şi ordinea de zi ale şedinţei. Pentru motive întemeiate care justifică urgenţa, convocarea poate fi transmisă cu cel puţin 48 de ore înainte de şedinţă.</w:t>
      </w:r>
    </w:p>
    <w:p w14:paraId="1B0D3286" w14:textId="77777777" w:rsidR="008C149D" w:rsidRPr="00E609EE" w:rsidRDefault="008C149D" w:rsidP="00665D23">
      <w:pPr>
        <w:tabs>
          <w:tab w:val="left" w:pos="540"/>
        </w:tabs>
        <w:autoSpaceDE w:val="0"/>
        <w:autoSpaceDN w:val="0"/>
        <w:adjustRightInd w:val="0"/>
        <w:spacing w:after="0" w:line="240" w:lineRule="auto"/>
        <w:jc w:val="both"/>
        <w:rPr>
          <w:rFonts w:ascii="Tahoma" w:hAnsi="Tahoma" w:cs="Tahoma"/>
          <w:i/>
          <w:sz w:val="24"/>
          <w:szCs w:val="24"/>
          <w:lang w:val="it-IT"/>
        </w:rPr>
      </w:pPr>
      <w:r w:rsidRPr="00E609EE">
        <w:rPr>
          <w:rFonts w:ascii="Tahoma" w:hAnsi="Tahoma" w:cs="Tahoma"/>
          <w:i/>
          <w:sz w:val="24"/>
          <w:szCs w:val="24"/>
          <w:lang w:val="it-IT"/>
        </w:rPr>
        <w:t>(3)</w:t>
      </w:r>
      <w:r w:rsidRPr="00E609EE">
        <w:rPr>
          <w:rFonts w:ascii="Tahoma" w:hAnsi="Tahoma" w:cs="Tahoma"/>
          <w:i/>
          <w:sz w:val="24"/>
          <w:szCs w:val="24"/>
          <w:lang w:val="it-IT"/>
        </w:rPr>
        <w:tab/>
        <w:t>În funcţie de problemele înscrise pe ordinea de zi a şedinţei, convocarea va fi trimisă numai reprezentanţilor asociaţilor care au dreptul să participe şi să voteze cu privire la luarea respectivelor hotărâri conform prevederilor prezentului statut.</w:t>
      </w:r>
    </w:p>
    <w:p w14:paraId="645801BD" w14:textId="77777777" w:rsidR="008C149D" w:rsidRPr="00E609EE" w:rsidRDefault="008C149D" w:rsidP="00665D23">
      <w:pPr>
        <w:tabs>
          <w:tab w:val="left" w:pos="540"/>
        </w:tabs>
        <w:autoSpaceDE w:val="0"/>
        <w:autoSpaceDN w:val="0"/>
        <w:adjustRightInd w:val="0"/>
        <w:spacing w:after="0" w:line="240" w:lineRule="auto"/>
        <w:jc w:val="both"/>
        <w:rPr>
          <w:rFonts w:ascii="Tahoma" w:hAnsi="Tahoma" w:cs="Tahoma"/>
          <w:i/>
          <w:sz w:val="24"/>
          <w:szCs w:val="24"/>
          <w:lang w:val="it-IT"/>
        </w:rPr>
      </w:pPr>
      <w:r w:rsidRPr="00E609EE">
        <w:rPr>
          <w:rFonts w:ascii="Tahoma" w:hAnsi="Tahoma" w:cs="Tahoma"/>
          <w:i/>
          <w:sz w:val="24"/>
          <w:szCs w:val="24"/>
          <w:lang w:val="it-IT"/>
        </w:rPr>
        <w:t>(4)</w:t>
      </w:r>
      <w:r w:rsidRPr="00E609EE">
        <w:rPr>
          <w:rFonts w:ascii="Tahoma" w:hAnsi="Tahoma" w:cs="Tahoma"/>
          <w:i/>
          <w:sz w:val="24"/>
          <w:szCs w:val="24"/>
          <w:lang w:val="it-IT"/>
        </w:rPr>
        <w:tab/>
        <w:t>Şedinţele adunării generale a Asociaţiei vor fi conduse de preşedintele Asociaţiei sau, în absenţa acestuia, de persoana desemnată de acesta, împuternicită în acest scop.</w:t>
      </w:r>
    </w:p>
    <w:p w14:paraId="1F479F4E" w14:textId="77777777" w:rsidR="008C149D" w:rsidRPr="00E609EE" w:rsidRDefault="008C149D" w:rsidP="00665D23">
      <w:pPr>
        <w:tabs>
          <w:tab w:val="left" w:pos="540"/>
        </w:tabs>
        <w:autoSpaceDE w:val="0"/>
        <w:autoSpaceDN w:val="0"/>
        <w:adjustRightInd w:val="0"/>
        <w:spacing w:after="0" w:line="240" w:lineRule="auto"/>
        <w:jc w:val="both"/>
        <w:rPr>
          <w:rFonts w:ascii="Tahoma" w:hAnsi="Tahoma" w:cs="Tahoma"/>
          <w:i/>
          <w:sz w:val="24"/>
          <w:szCs w:val="24"/>
          <w:lang w:val="it-IT"/>
        </w:rPr>
      </w:pPr>
      <w:r w:rsidRPr="00E609EE">
        <w:rPr>
          <w:rFonts w:ascii="Tahoma" w:hAnsi="Tahoma" w:cs="Tahoma"/>
          <w:i/>
          <w:sz w:val="24"/>
          <w:szCs w:val="24"/>
          <w:lang w:val="it-IT"/>
        </w:rPr>
        <w:lastRenderedPageBreak/>
        <w:t>(5)</w:t>
      </w:r>
      <w:r w:rsidRPr="00E609EE">
        <w:rPr>
          <w:rFonts w:ascii="Tahoma" w:hAnsi="Tahoma" w:cs="Tahoma"/>
          <w:i/>
          <w:sz w:val="24"/>
          <w:szCs w:val="24"/>
          <w:lang w:val="it-IT"/>
        </w:rPr>
        <w:tab/>
        <w:t>Secretariatul şedinţelor adunării generale va fi asigurat de un salariat din aparatul tehnic, care va redacta procesul-verbal al şedinţei.</w:t>
      </w:r>
    </w:p>
    <w:p w14:paraId="19B73F8A" w14:textId="77777777" w:rsidR="008C149D" w:rsidRPr="00E609EE" w:rsidRDefault="008C149D" w:rsidP="00665D23">
      <w:pPr>
        <w:tabs>
          <w:tab w:val="left" w:pos="540"/>
        </w:tabs>
        <w:autoSpaceDE w:val="0"/>
        <w:autoSpaceDN w:val="0"/>
        <w:adjustRightInd w:val="0"/>
        <w:spacing w:after="0" w:line="240" w:lineRule="auto"/>
        <w:jc w:val="both"/>
        <w:rPr>
          <w:rFonts w:ascii="Tahoma" w:hAnsi="Tahoma" w:cs="Tahoma"/>
          <w:i/>
          <w:sz w:val="24"/>
          <w:szCs w:val="24"/>
          <w:lang w:val="it-IT"/>
        </w:rPr>
      </w:pPr>
      <w:r w:rsidRPr="00E609EE">
        <w:rPr>
          <w:rFonts w:ascii="Tahoma" w:hAnsi="Tahoma" w:cs="Tahoma"/>
          <w:i/>
          <w:sz w:val="24"/>
          <w:szCs w:val="24"/>
          <w:lang w:val="it-IT"/>
        </w:rPr>
        <w:t>(6)</w:t>
      </w:r>
      <w:r w:rsidRPr="00E609EE">
        <w:rPr>
          <w:rFonts w:ascii="Tahoma" w:hAnsi="Tahoma" w:cs="Tahoma"/>
          <w:i/>
          <w:sz w:val="24"/>
          <w:szCs w:val="24"/>
          <w:lang w:val="it-IT"/>
        </w:rPr>
        <w:tab/>
        <w:t>Procesul-verbal este semnat de preşedinte şi de secretar şi este supus aprobării membrilor adunării generale în şedinţa următoare. O copie a procesului-verbal va fi transmisă în termen de maximum cinci zile lucrătoare de la data şedinţei.</w:t>
      </w:r>
    </w:p>
    <w:p w14:paraId="260D608F" w14:textId="77777777" w:rsidR="008C149D" w:rsidRPr="00E609EE" w:rsidRDefault="008C149D" w:rsidP="00665D23">
      <w:pPr>
        <w:tabs>
          <w:tab w:val="left" w:pos="540"/>
        </w:tabs>
        <w:autoSpaceDE w:val="0"/>
        <w:autoSpaceDN w:val="0"/>
        <w:adjustRightInd w:val="0"/>
        <w:spacing w:after="0" w:line="240" w:lineRule="auto"/>
        <w:jc w:val="both"/>
        <w:rPr>
          <w:rFonts w:ascii="Tahoma" w:hAnsi="Tahoma" w:cs="Tahoma"/>
          <w:i/>
          <w:sz w:val="24"/>
          <w:szCs w:val="24"/>
          <w:lang w:val="it-IT"/>
        </w:rPr>
      </w:pPr>
      <w:r w:rsidRPr="00E609EE">
        <w:rPr>
          <w:rFonts w:ascii="Tahoma" w:hAnsi="Tahoma" w:cs="Tahoma"/>
          <w:i/>
          <w:sz w:val="24"/>
          <w:szCs w:val="24"/>
          <w:lang w:val="it-IT"/>
        </w:rPr>
        <w:t>(7)</w:t>
      </w:r>
      <w:r w:rsidRPr="00E609EE">
        <w:rPr>
          <w:rFonts w:ascii="Tahoma" w:hAnsi="Tahoma" w:cs="Tahoma"/>
          <w:i/>
          <w:sz w:val="24"/>
          <w:szCs w:val="24"/>
          <w:lang w:val="it-IT"/>
        </w:rPr>
        <w:tab/>
        <w:t>Pe baza proceselor-verbale ale şedinţelor, secretarul redactează hotărârile adunării generale, care vor fi semnate de preşedinte Asociaţiei. Hotărârile adunării generale se înregistrează într-un registru distinct.</w:t>
      </w:r>
    </w:p>
    <w:p w14:paraId="6A3E161A" w14:textId="77777777" w:rsidR="008C149D" w:rsidRPr="00E609EE" w:rsidRDefault="008C149D" w:rsidP="00665D23">
      <w:pPr>
        <w:tabs>
          <w:tab w:val="left" w:pos="540"/>
        </w:tabs>
        <w:autoSpaceDE w:val="0"/>
        <w:autoSpaceDN w:val="0"/>
        <w:adjustRightInd w:val="0"/>
        <w:spacing w:after="0" w:line="240" w:lineRule="auto"/>
        <w:jc w:val="both"/>
        <w:rPr>
          <w:rFonts w:ascii="Tahoma" w:hAnsi="Tahoma" w:cs="Tahoma"/>
          <w:i/>
          <w:sz w:val="24"/>
          <w:szCs w:val="24"/>
          <w:lang w:val="it-IT"/>
        </w:rPr>
      </w:pPr>
      <w:r w:rsidRPr="00E609EE">
        <w:rPr>
          <w:rFonts w:ascii="Tahoma" w:hAnsi="Tahoma" w:cs="Tahoma"/>
          <w:i/>
          <w:sz w:val="24"/>
          <w:szCs w:val="24"/>
          <w:lang w:val="it-IT"/>
        </w:rPr>
        <w:t>(8)</w:t>
      </w:r>
      <w:r w:rsidRPr="00E609EE">
        <w:rPr>
          <w:rFonts w:ascii="Tahoma" w:hAnsi="Tahoma" w:cs="Tahoma"/>
          <w:i/>
          <w:sz w:val="24"/>
          <w:szCs w:val="24"/>
          <w:lang w:val="it-IT"/>
        </w:rPr>
        <w:tab/>
        <w:t>Adunarea generală poate avea loc şi prin mijloace electronice de comunicare directă la distanţă, iar hotărârile adunării generale pot fi semnate de asociaţi inclusiv cu semnătura electronică extinsă.</w:t>
      </w:r>
    </w:p>
    <w:p w14:paraId="6AE2E093" w14:textId="77777777" w:rsidR="008C149D" w:rsidRPr="00E609EE" w:rsidRDefault="008C149D" w:rsidP="00665D23">
      <w:pPr>
        <w:tabs>
          <w:tab w:val="left" w:pos="540"/>
        </w:tabs>
        <w:autoSpaceDE w:val="0"/>
        <w:autoSpaceDN w:val="0"/>
        <w:adjustRightInd w:val="0"/>
        <w:spacing w:after="0" w:line="240" w:lineRule="auto"/>
        <w:jc w:val="both"/>
        <w:rPr>
          <w:rFonts w:ascii="ArialMT" w:hAnsi="ArialMT" w:cs="ArialMT"/>
          <w:i/>
          <w:sz w:val="20"/>
          <w:szCs w:val="20"/>
        </w:rPr>
      </w:pPr>
      <w:r w:rsidRPr="00E609EE">
        <w:rPr>
          <w:rFonts w:ascii="Tahoma" w:hAnsi="Tahoma" w:cs="Tahoma"/>
          <w:i/>
          <w:sz w:val="24"/>
          <w:szCs w:val="24"/>
          <w:lang w:val="it-IT"/>
        </w:rPr>
        <w:t>(9)</w:t>
      </w:r>
      <w:r w:rsidRPr="00E609EE">
        <w:rPr>
          <w:rFonts w:ascii="Tahoma" w:hAnsi="Tahoma" w:cs="Tahoma"/>
          <w:i/>
          <w:sz w:val="24"/>
          <w:szCs w:val="24"/>
          <w:lang w:val="it-IT"/>
        </w:rPr>
        <w:tab/>
        <w:t>Modalitatea de desfăşurare a şedinţelor adunării generale va fi menţionată în convocator.</w:t>
      </w:r>
      <w:r w:rsidRPr="00E609EE" w:rsidDel="00CA1B8E">
        <w:rPr>
          <w:rFonts w:ascii="Tahoma" w:hAnsi="Tahoma" w:cs="Tahoma"/>
          <w:i/>
          <w:sz w:val="24"/>
          <w:szCs w:val="24"/>
          <w:lang w:val="it-IT"/>
        </w:rPr>
        <w:t xml:space="preserve"> </w:t>
      </w:r>
    </w:p>
    <w:p w14:paraId="1CCE4E48" w14:textId="4EB0A515" w:rsidR="008C149D" w:rsidRDefault="008C149D" w:rsidP="008C1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i/>
          <w:sz w:val="24"/>
          <w:szCs w:val="24"/>
          <w:lang w:val="ro-RO"/>
        </w:rPr>
      </w:pPr>
      <w:r w:rsidRPr="00E609EE">
        <w:rPr>
          <w:rFonts w:ascii="Tahoma" w:hAnsi="Tahoma" w:cs="Tahoma"/>
          <w:i/>
          <w:sz w:val="24"/>
          <w:szCs w:val="24"/>
          <w:lang w:val="ro-RO"/>
        </w:rPr>
        <w:t>(10) Pentru luarea hotărârilor care privesc numai anumiţi asociaţi, respectiv asociaţii în competenţa cărora este organizat şi funcţionează Serviciul la data şedinţei adunării generale, asociaţii beneficiari ai investiţiilor (proprietarii bunurilor rezultate în urma investiţiilor), precum şi asociaţii deserviţi de bunurile rezultate în urma investiţiilor, denumiţi în prezentul statut asociaţi implicaţi, au dreptul de a participa şi de a vota în cadrul şedinţei adunării generale doar reprezentanţii acestora.”</w:t>
      </w:r>
    </w:p>
    <w:p w14:paraId="14085DB1" w14:textId="11CB6977" w:rsidR="00665D23" w:rsidRPr="00665D23" w:rsidRDefault="00665D23" w:rsidP="008C1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b/>
          <w:sz w:val="24"/>
          <w:szCs w:val="24"/>
          <w:lang w:val="ro-RO"/>
        </w:rPr>
      </w:pPr>
      <w:r>
        <w:rPr>
          <w:rFonts w:ascii="Tahoma" w:hAnsi="Tahoma" w:cs="Tahoma"/>
          <w:b/>
          <w:sz w:val="24"/>
          <w:szCs w:val="24"/>
          <w:lang w:val="ro-RO"/>
        </w:rPr>
        <w:t>Art. 14 Art. 19^1 se elimină.</w:t>
      </w:r>
    </w:p>
    <w:p w14:paraId="2AA707D3" w14:textId="2EFB6BBE" w:rsidR="008C149D" w:rsidRPr="00E609EE" w:rsidRDefault="008C149D" w:rsidP="008C1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lang w:val="ro-RO"/>
        </w:rPr>
      </w:pPr>
      <w:r w:rsidRPr="00E609EE">
        <w:rPr>
          <w:rFonts w:ascii="Tahoma" w:hAnsi="Tahoma" w:cs="Tahoma"/>
          <w:b/>
          <w:sz w:val="24"/>
          <w:szCs w:val="24"/>
          <w:lang w:val="ro-RO"/>
        </w:rPr>
        <w:t>Art.</w:t>
      </w:r>
      <w:r w:rsidR="00665D23">
        <w:rPr>
          <w:rFonts w:ascii="Tahoma" w:hAnsi="Tahoma" w:cs="Tahoma"/>
          <w:b/>
          <w:sz w:val="24"/>
          <w:szCs w:val="24"/>
          <w:lang w:val="ro-RO"/>
        </w:rPr>
        <w:t xml:space="preserve"> 15</w:t>
      </w:r>
      <w:r w:rsidRPr="00E609EE">
        <w:rPr>
          <w:rFonts w:ascii="Tahoma" w:hAnsi="Tahoma" w:cs="Tahoma"/>
          <w:b/>
          <w:sz w:val="24"/>
          <w:szCs w:val="24"/>
          <w:lang w:val="ro-RO"/>
        </w:rPr>
        <w:t xml:space="preserve">  Art. 20 se modifică, se completează și va avea următorul conținut:</w:t>
      </w:r>
    </w:p>
    <w:p w14:paraId="05168EEC" w14:textId="77777777" w:rsidR="008C149D" w:rsidRPr="00E609EE" w:rsidRDefault="008C149D" w:rsidP="00E609EE">
      <w:pPr>
        <w:spacing w:after="0"/>
        <w:jc w:val="both"/>
        <w:rPr>
          <w:rFonts w:ascii="Tahoma" w:hAnsi="Tahoma" w:cs="Tahoma"/>
          <w:i/>
          <w:sz w:val="24"/>
          <w:szCs w:val="24"/>
          <w:lang w:val="it-IT"/>
        </w:rPr>
      </w:pPr>
      <w:r w:rsidRPr="00E609EE">
        <w:rPr>
          <w:rFonts w:ascii="Tahoma" w:hAnsi="Tahoma" w:cs="Tahoma"/>
          <w:i/>
          <w:sz w:val="24"/>
          <w:szCs w:val="24"/>
          <w:lang w:val="ro-RO"/>
        </w:rPr>
        <w:t>„</w:t>
      </w:r>
      <w:r w:rsidRPr="00E609EE">
        <w:rPr>
          <w:rFonts w:ascii="Tahoma" w:hAnsi="Tahoma" w:cs="Tahoma"/>
          <w:i/>
          <w:sz w:val="24"/>
          <w:szCs w:val="24"/>
          <w:lang w:val="it-IT"/>
        </w:rPr>
        <w:t>(1)</w:t>
      </w:r>
      <w:r w:rsidRPr="00E609EE">
        <w:rPr>
          <w:rFonts w:ascii="Tahoma" w:hAnsi="Tahoma" w:cs="Tahoma"/>
          <w:i/>
          <w:sz w:val="24"/>
          <w:szCs w:val="24"/>
          <w:lang w:val="it-IT"/>
        </w:rPr>
        <w:tab/>
        <w:t>Fiecare asociat, prin reprezentantul său, are un vot egal în adunarea generală a Asociaţiei.</w:t>
      </w:r>
    </w:p>
    <w:p w14:paraId="4D75B0CD" w14:textId="77777777" w:rsidR="008C149D" w:rsidRPr="00E609EE" w:rsidRDefault="008C149D" w:rsidP="00E609EE">
      <w:pPr>
        <w:spacing w:after="0"/>
        <w:jc w:val="both"/>
        <w:rPr>
          <w:rFonts w:ascii="Tahoma" w:hAnsi="Tahoma" w:cs="Tahoma"/>
          <w:i/>
          <w:sz w:val="24"/>
          <w:szCs w:val="24"/>
          <w:lang w:val="it-IT"/>
        </w:rPr>
      </w:pPr>
      <w:r w:rsidRPr="00E609EE">
        <w:rPr>
          <w:rFonts w:ascii="Tahoma" w:hAnsi="Tahoma" w:cs="Tahoma"/>
          <w:i/>
          <w:sz w:val="24"/>
          <w:szCs w:val="24"/>
          <w:lang w:val="it-IT"/>
        </w:rPr>
        <w:t>(2)</w:t>
      </w:r>
      <w:r w:rsidRPr="00E609EE">
        <w:rPr>
          <w:rFonts w:ascii="Tahoma" w:hAnsi="Tahoma" w:cs="Tahoma"/>
          <w:i/>
          <w:sz w:val="24"/>
          <w:szCs w:val="24"/>
          <w:lang w:val="it-IT"/>
        </w:rPr>
        <w:tab/>
        <w:t>Pentru luarea hotărârilor care privesc numai anumiţi asociaţi, respectiv asociaţii în competenţa cărora este organizat şi funcţionează Serviciul la data şedinţei adunării generale, asociaţii beneficiari ai investiţiilor (proprietarii bunurilor rezultate în urma investiţiilor), precum şi asociaţii deserviţi de bunurile rezultate în urma investiţiilor, denumiţi în prezentul statut asociaţi implicaţi, au dreptul de a participa şi de a vota în cadrul şedinţei adunării generale doar reprezentanţii acestora.</w:t>
      </w:r>
    </w:p>
    <w:p w14:paraId="370C83BC" w14:textId="77777777" w:rsidR="008C149D" w:rsidRPr="00E609EE" w:rsidRDefault="008C149D" w:rsidP="00E609EE">
      <w:pPr>
        <w:spacing w:after="0"/>
        <w:jc w:val="both"/>
        <w:rPr>
          <w:rFonts w:ascii="Tahoma" w:hAnsi="Tahoma" w:cs="Tahoma"/>
          <w:i/>
          <w:sz w:val="24"/>
          <w:szCs w:val="24"/>
          <w:lang w:val="it-IT"/>
        </w:rPr>
      </w:pPr>
      <w:r w:rsidRPr="00E609EE">
        <w:rPr>
          <w:rFonts w:ascii="Tahoma" w:hAnsi="Tahoma" w:cs="Tahoma"/>
          <w:i/>
          <w:sz w:val="24"/>
          <w:szCs w:val="24"/>
          <w:lang w:val="it-IT"/>
        </w:rPr>
        <w:t>(3)</w:t>
      </w:r>
      <w:r w:rsidRPr="00E609EE">
        <w:rPr>
          <w:rFonts w:ascii="Tahoma" w:hAnsi="Tahoma" w:cs="Tahoma"/>
          <w:i/>
          <w:sz w:val="24"/>
          <w:szCs w:val="24"/>
          <w:lang w:val="it-IT"/>
        </w:rPr>
        <w:tab/>
        <w:t>Pentru a fi valabile, hotărârile adunării generale a Asociaţiei adoptate în exercitarea atribuţiilor prevăzute la art. 16 alin. (2) lit. a)-h) şi lit. j)-l) şi alin. (3) se iau în prezenţa a jumătate plus unu din numărul asociaţilor şi cu majoritatea voturilor asociaţilor prezenţi. Dacă la prima convocare cvorumul nu este îndeplinit, adunarea generală a Asociaţiei se convoacă pentru o dată ulterioară, care nu poate fi mai târziu de 15 zile calendaristice de la data stabilită pentru prima convocare, iar la a doua convocare adunarea generală a Asociaţiei este valabil întrunită indiferent de numărul de membri prezenţi, iar hotărârile se iau cu majoritatea voturilor asociaţilor prezenţi.</w:t>
      </w:r>
    </w:p>
    <w:p w14:paraId="7626A646" w14:textId="77777777" w:rsidR="008C149D" w:rsidRPr="00E609EE" w:rsidRDefault="008C149D" w:rsidP="00E609EE">
      <w:pPr>
        <w:spacing w:after="0"/>
        <w:jc w:val="both"/>
        <w:rPr>
          <w:rFonts w:ascii="Tahoma" w:hAnsi="Tahoma" w:cs="Tahoma"/>
          <w:i/>
          <w:sz w:val="24"/>
          <w:szCs w:val="24"/>
          <w:lang w:val="it-IT"/>
        </w:rPr>
      </w:pPr>
      <w:r w:rsidRPr="00E609EE">
        <w:rPr>
          <w:rFonts w:ascii="Tahoma" w:hAnsi="Tahoma" w:cs="Tahoma"/>
          <w:i/>
          <w:sz w:val="24"/>
          <w:szCs w:val="24"/>
          <w:lang w:val="it-IT"/>
        </w:rPr>
        <w:t>(4)</w:t>
      </w:r>
      <w:r w:rsidRPr="00E609EE">
        <w:rPr>
          <w:rFonts w:ascii="Tahoma" w:hAnsi="Tahoma" w:cs="Tahoma"/>
          <w:i/>
          <w:sz w:val="24"/>
          <w:szCs w:val="24"/>
          <w:lang w:val="it-IT"/>
        </w:rPr>
        <w:tab/>
        <w:t xml:space="preserve">Pentru a fi valabile, cu excepția unor prevederi contrare din prezentul statut, hotărârile adunării generale a Asociaţiei adoptate în exercitarea atribuţiilor prevăzute la art. 16 alin. (3) se iau în prezenţa a jumătate plus unu din numărul asociaţilor şi cu majoritatea voturilor </w:t>
      </w:r>
      <w:r w:rsidRPr="00E609EE">
        <w:rPr>
          <w:rFonts w:ascii="Tahoma" w:hAnsi="Tahoma" w:cs="Tahoma"/>
          <w:i/>
          <w:sz w:val="24"/>
          <w:szCs w:val="24"/>
          <w:lang w:val="it-IT"/>
        </w:rPr>
        <w:lastRenderedPageBreak/>
        <w:t>asociaţilor prezenţi. Dacă la prima convocare cvorumul nu este îndeplinit, adunarea generală a Asociaţiei se convoacă pentru o dată ulterioară, care nu poate fi mai târziu de 15 zile calendaristice de la data stabilită pentru prima convocare, iar la a doua convocare adunarea generală a Asociaţiei este valabil întrunită indiferent de numărul de membri prezenţi, iar hotărârile se iau cu majoritatea voturilor asociaţilor prezenţi.</w:t>
      </w:r>
    </w:p>
    <w:p w14:paraId="43C5C99C" w14:textId="77777777" w:rsidR="008C149D" w:rsidRPr="00E609EE" w:rsidRDefault="008C149D" w:rsidP="00E609EE">
      <w:pPr>
        <w:spacing w:after="0"/>
        <w:jc w:val="both"/>
        <w:rPr>
          <w:rFonts w:ascii="Tahoma" w:hAnsi="Tahoma" w:cs="Tahoma"/>
          <w:i/>
          <w:sz w:val="24"/>
          <w:szCs w:val="24"/>
          <w:lang w:val="it-IT"/>
        </w:rPr>
      </w:pPr>
      <w:r w:rsidRPr="00E609EE">
        <w:rPr>
          <w:rFonts w:ascii="Tahoma" w:hAnsi="Tahoma" w:cs="Tahoma"/>
          <w:i/>
          <w:sz w:val="24"/>
          <w:szCs w:val="24"/>
          <w:lang w:val="it-IT"/>
        </w:rPr>
        <w:t>(5)</w:t>
      </w:r>
      <w:r w:rsidRPr="00E609EE">
        <w:rPr>
          <w:rFonts w:ascii="Tahoma" w:hAnsi="Tahoma" w:cs="Tahoma"/>
          <w:i/>
          <w:sz w:val="24"/>
          <w:szCs w:val="24"/>
          <w:lang w:val="it-IT"/>
        </w:rPr>
        <w:tab/>
        <w:t>Pentru a fi valabile, hotărârile adunării generale a Asociaţiei adoptate în exercitarea atribuţiilor prevăzute la art. 16 alin. (2) lit. i) se iau în prezenţa şi cu votul favorabil al tuturor asociaţilor, cvorum şi majoritate obligatorii la oricare convocare.</w:t>
      </w:r>
    </w:p>
    <w:p w14:paraId="15D43B05" w14:textId="77777777" w:rsidR="008C149D" w:rsidRPr="00E609EE" w:rsidRDefault="008C149D" w:rsidP="00E609EE">
      <w:pPr>
        <w:spacing w:after="0"/>
        <w:jc w:val="both"/>
        <w:rPr>
          <w:rFonts w:ascii="Tahoma" w:hAnsi="Tahoma" w:cs="Tahoma"/>
          <w:i/>
          <w:sz w:val="24"/>
          <w:szCs w:val="24"/>
          <w:lang w:val="it-IT"/>
        </w:rPr>
      </w:pPr>
      <w:r w:rsidRPr="00E609EE">
        <w:rPr>
          <w:rFonts w:ascii="Tahoma" w:hAnsi="Tahoma" w:cs="Tahoma"/>
          <w:i/>
          <w:sz w:val="24"/>
          <w:szCs w:val="24"/>
          <w:lang w:val="it-IT"/>
        </w:rPr>
        <w:t>(6)</w:t>
      </w:r>
      <w:r w:rsidRPr="00E609EE">
        <w:rPr>
          <w:rFonts w:ascii="Tahoma" w:hAnsi="Tahoma" w:cs="Tahoma"/>
          <w:i/>
          <w:sz w:val="24"/>
          <w:szCs w:val="24"/>
          <w:lang w:val="it-IT"/>
        </w:rPr>
        <w:tab/>
        <w:t>Potrivit art. 10 alin. (5</w:t>
      </w:r>
      <w:r w:rsidRPr="00E609EE">
        <w:rPr>
          <w:rFonts w:ascii="Tahoma" w:hAnsi="Tahoma" w:cs="Tahoma"/>
          <w:i/>
          <w:sz w:val="24"/>
          <w:szCs w:val="24"/>
          <w:vertAlign w:val="superscript"/>
          <w:lang w:val="it-IT"/>
        </w:rPr>
        <w:t>1</w:t>
      </w:r>
      <w:r w:rsidRPr="00E609EE">
        <w:rPr>
          <w:rFonts w:ascii="Tahoma" w:hAnsi="Tahoma" w:cs="Tahoma"/>
          <w:i/>
          <w:sz w:val="24"/>
          <w:szCs w:val="24"/>
          <w:lang w:val="it-IT"/>
        </w:rPr>
        <w:t>) din Legea nr. 51/2006, republicată, cu modificările şi completările ulterioare, în situaţia în care autorităţile deliberative ale unităţilor administrativ-teritoriale nu se pronunţă asupra hotărârilor privind acordarea mandatelor speciale, în termen de 30 de zile de la primirea solicitării, atunci se prezumă că unităţile administrativ-teritoriale au acceptat tacit delegarea atribuţiilor.</w:t>
      </w:r>
    </w:p>
    <w:p w14:paraId="35702FF1" w14:textId="77777777" w:rsidR="00FB54DB" w:rsidRPr="00E609EE" w:rsidRDefault="008C149D" w:rsidP="00E609EE">
      <w:pPr>
        <w:spacing w:after="0"/>
        <w:jc w:val="both"/>
        <w:rPr>
          <w:rFonts w:ascii="Tahoma" w:hAnsi="Tahoma" w:cs="Tahoma"/>
          <w:i/>
          <w:sz w:val="24"/>
          <w:szCs w:val="24"/>
          <w:lang w:val="it-IT"/>
        </w:rPr>
      </w:pPr>
      <w:r w:rsidRPr="00E609EE">
        <w:rPr>
          <w:rFonts w:ascii="Tahoma" w:hAnsi="Tahoma" w:cs="Tahoma"/>
          <w:i/>
          <w:sz w:val="24"/>
          <w:szCs w:val="24"/>
          <w:lang w:val="it-IT"/>
        </w:rPr>
        <w:t>(7)</w:t>
      </w:r>
      <w:r w:rsidRPr="00E609EE">
        <w:rPr>
          <w:rFonts w:ascii="Tahoma" w:hAnsi="Tahoma" w:cs="Tahoma"/>
          <w:i/>
          <w:sz w:val="24"/>
          <w:szCs w:val="24"/>
          <w:lang w:val="it-IT"/>
        </w:rPr>
        <w:tab/>
        <w:t>În cazul în care reprezentantul de drept al unuia dintre asociaţi nu poate participa la şedinţa unei adunări generale a Asociaţiei la care a fost convocat, acesta poate fi înlocuit de un alt reprezentant al unităţii administrativ-teritoriale, împuternicit în acest scop prin dispoziţie.</w:t>
      </w:r>
    </w:p>
    <w:p w14:paraId="09E8DE06" w14:textId="2BEC0B37" w:rsidR="008C149D" w:rsidRPr="00E609EE" w:rsidRDefault="008C149D" w:rsidP="00E609EE">
      <w:pPr>
        <w:spacing w:after="0"/>
        <w:jc w:val="both"/>
        <w:rPr>
          <w:rFonts w:ascii="Tahoma" w:hAnsi="Tahoma" w:cs="Tahoma"/>
          <w:b/>
          <w:i/>
          <w:sz w:val="24"/>
          <w:szCs w:val="24"/>
          <w:lang w:val="it-IT"/>
        </w:rPr>
      </w:pPr>
      <w:r w:rsidRPr="00E609EE">
        <w:rPr>
          <w:rFonts w:ascii="Tahoma" w:hAnsi="Tahoma" w:cs="Tahoma"/>
          <w:i/>
          <w:sz w:val="24"/>
          <w:szCs w:val="24"/>
          <w:lang w:val="it-IT"/>
        </w:rPr>
        <w:t xml:space="preserve">(8) </w:t>
      </w:r>
      <w:r w:rsidRPr="00E609EE">
        <w:rPr>
          <w:rFonts w:ascii="Tahoma" w:hAnsi="Tahoma" w:cs="Tahoma"/>
          <w:bCs/>
          <w:i/>
          <w:sz w:val="24"/>
          <w:szCs w:val="24"/>
          <w:lang w:val="it-IT"/>
        </w:rPr>
        <w:t>Autorităţile administraţiei publice locale mandatează Asociaţia să exercite, în numele şi pe seama lor, următoarele obligaţii pe care acestea le au faţă de operatorii prestatori ai serviciului de utilitate publică</w:t>
      </w:r>
      <w:r w:rsidRPr="00E609EE">
        <w:rPr>
          <w:rFonts w:ascii="Tahoma" w:hAnsi="Tahoma" w:cs="Tahoma"/>
          <w:i/>
          <w:sz w:val="24"/>
          <w:szCs w:val="24"/>
          <w:lang w:val="it-IT"/>
        </w:rPr>
        <w:t>:</w:t>
      </w:r>
    </w:p>
    <w:p w14:paraId="459A504A" w14:textId="77777777" w:rsidR="008C149D" w:rsidRPr="00E609EE" w:rsidRDefault="008C149D" w:rsidP="00E609EE">
      <w:pPr>
        <w:spacing w:after="0"/>
        <w:rPr>
          <w:rFonts w:ascii="Tahoma" w:hAnsi="Tahoma" w:cs="Tahoma"/>
          <w:i/>
          <w:sz w:val="24"/>
          <w:szCs w:val="24"/>
          <w:lang w:val="it-IT" w:eastAsia="ar-SA"/>
        </w:rPr>
      </w:pPr>
      <w:r w:rsidRPr="00E609EE">
        <w:rPr>
          <w:rFonts w:ascii="Tahoma" w:hAnsi="Tahoma" w:cs="Tahoma"/>
          <w:i/>
          <w:sz w:val="24"/>
          <w:szCs w:val="24"/>
          <w:lang w:val="it-IT" w:eastAsia="ar-SA"/>
        </w:rPr>
        <w:t xml:space="preserve">    a) să asigure un tratament egal pentru toţi operatorii, indiferent de forma de proprietate, de ţara de origine, de organizarea acestora şi de modul de gestiune adoptat;</w:t>
      </w:r>
    </w:p>
    <w:p w14:paraId="4C0704FE" w14:textId="77777777" w:rsidR="008C149D" w:rsidRPr="00E609EE" w:rsidRDefault="008C149D" w:rsidP="00E609EE">
      <w:pPr>
        <w:spacing w:after="0"/>
        <w:rPr>
          <w:rFonts w:ascii="Tahoma" w:hAnsi="Tahoma" w:cs="Tahoma"/>
          <w:i/>
          <w:sz w:val="24"/>
          <w:szCs w:val="24"/>
          <w:lang w:val="it-IT" w:eastAsia="ar-SA"/>
        </w:rPr>
      </w:pPr>
      <w:r w:rsidRPr="00E609EE">
        <w:rPr>
          <w:rFonts w:ascii="Tahoma" w:hAnsi="Tahoma" w:cs="Tahoma"/>
          <w:i/>
          <w:sz w:val="24"/>
          <w:szCs w:val="24"/>
          <w:lang w:val="it-IT" w:eastAsia="ar-SA"/>
        </w:rPr>
        <w:t xml:space="preserve">    b) să asigure un mediu de afaceri concurenţial, transparent şi loial;</w:t>
      </w:r>
    </w:p>
    <w:p w14:paraId="44576382" w14:textId="77777777" w:rsidR="008C149D" w:rsidRPr="00E609EE" w:rsidRDefault="008C149D" w:rsidP="00E609EE">
      <w:pPr>
        <w:spacing w:after="0"/>
        <w:rPr>
          <w:rFonts w:ascii="Tahoma" w:hAnsi="Tahoma" w:cs="Tahoma"/>
          <w:i/>
          <w:sz w:val="24"/>
          <w:szCs w:val="24"/>
          <w:lang w:val="it-IT" w:eastAsia="ar-SA"/>
        </w:rPr>
      </w:pPr>
      <w:r w:rsidRPr="00E609EE">
        <w:rPr>
          <w:rFonts w:ascii="Tahoma" w:hAnsi="Tahoma" w:cs="Tahoma"/>
          <w:i/>
          <w:sz w:val="24"/>
          <w:szCs w:val="24"/>
          <w:lang w:val="it-IT" w:eastAsia="ar-SA"/>
        </w:rPr>
        <w:t xml:space="preserve">    c) să respecte angajamentele asumate față de operator prin contractul de delegare a gestiunii serviciului;</w:t>
      </w:r>
    </w:p>
    <w:p w14:paraId="679146E5" w14:textId="4B59A2C5" w:rsidR="008C149D" w:rsidRDefault="008C149D" w:rsidP="00E609EE">
      <w:pPr>
        <w:spacing w:after="0"/>
        <w:rPr>
          <w:rFonts w:ascii="Tahoma" w:hAnsi="Tahoma" w:cs="Tahoma"/>
          <w:i/>
          <w:sz w:val="24"/>
          <w:szCs w:val="24"/>
          <w:lang w:val="it-IT" w:eastAsia="ar-SA"/>
        </w:rPr>
      </w:pPr>
      <w:r w:rsidRPr="00E609EE">
        <w:rPr>
          <w:rFonts w:ascii="Tahoma" w:hAnsi="Tahoma" w:cs="Tahoma"/>
          <w:i/>
          <w:sz w:val="24"/>
          <w:szCs w:val="24"/>
          <w:lang w:val="it-IT" w:eastAsia="ar-SA"/>
        </w:rPr>
        <w:t xml:space="preserve">    d) să păstreze, în condiţiile legii, confidenţialitatea datelor şi informaţiilor economico-financiare privind activitatea operatorilor, altele decât cele de interes public.”</w:t>
      </w:r>
    </w:p>
    <w:p w14:paraId="22919869" w14:textId="77777777" w:rsidR="00D10E0D" w:rsidRPr="00E609EE" w:rsidRDefault="00D10E0D" w:rsidP="00E609EE">
      <w:pPr>
        <w:spacing w:after="0"/>
        <w:rPr>
          <w:rFonts w:ascii="Tahoma" w:hAnsi="Tahoma" w:cs="Tahoma"/>
          <w:i/>
          <w:sz w:val="24"/>
          <w:szCs w:val="24"/>
          <w:lang w:val="it-IT" w:eastAsia="ar-SA"/>
        </w:rPr>
      </w:pPr>
    </w:p>
    <w:p w14:paraId="48C648C4" w14:textId="55ABA6F8" w:rsidR="008C149D" w:rsidRPr="00E609EE" w:rsidRDefault="008C149D" w:rsidP="008C149D">
      <w:pPr>
        <w:rPr>
          <w:rFonts w:ascii="Tahoma" w:hAnsi="Tahoma" w:cs="Tahoma"/>
          <w:b/>
          <w:sz w:val="24"/>
          <w:szCs w:val="24"/>
          <w:lang w:val="it-IT" w:eastAsia="ar-SA"/>
        </w:rPr>
      </w:pPr>
      <w:r w:rsidRPr="00E609EE">
        <w:rPr>
          <w:rFonts w:ascii="Tahoma" w:hAnsi="Tahoma" w:cs="Tahoma"/>
          <w:b/>
          <w:sz w:val="24"/>
          <w:szCs w:val="24"/>
          <w:lang w:val="it-IT" w:eastAsia="ar-SA"/>
        </w:rPr>
        <w:t>Art.</w:t>
      </w:r>
      <w:r w:rsidR="00665D23">
        <w:rPr>
          <w:rFonts w:ascii="Tahoma" w:hAnsi="Tahoma" w:cs="Tahoma"/>
          <w:b/>
          <w:sz w:val="24"/>
          <w:szCs w:val="24"/>
          <w:lang w:val="it-IT" w:eastAsia="ar-SA"/>
        </w:rPr>
        <w:t xml:space="preserve"> 16</w:t>
      </w:r>
      <w:r w:rsidRPr="00E609EE">
        <w:rPr>
          <w:rFonts w:ascii="Tahoma" w:hAnsi="Tahoma" w:cs="Tahoma"/>
          <w:b/>
          <w:sz w:val="24"/>
          <w:szCs w:val="24"/>
          <w:lang w:val="it-IT" w:eastAsia="ar-SA"/>
        </w:rPr>
        <w:t xml:space="preserve"> </w:t>
      </w:r>
      <w:r w:rsidR="001F4391" w:rsidRPr="00E609EE">
        <w:rPr>
          <w:rFonts w:ascii="Tahoma" w:hAnsi="Tahoma" w:cs="Tahoma"/>
          <w:b/>
          <w:sz w:val="24"/>
          <w:szCs w:val="24"/>
          <w:lang w:val="it-IT" w:eastAsia="ar-SA"/>
        </w:rPr>
        <w:t xml:space="preserve"> Art. 21 se modifică, se completează și va avea următorul conținut:</w:t>
      </w:r>
    </w:p>
    <w:p w14:paraId="0FF04946" w14:textId="35AF2BAB" w:rsidR="001F4391" w:rsidRPr="00E609EE" w:rsidRDefault="001F4391" w:rsidP="00E609EE">
      <w:pPr>
        <w:autoSpaceDE w:val="0"/>
        <w:spacing w:after="0"/>
        <w:jc w:val="both"/>
        <w:rPr>
          <w:rFonts w:ascii="Tahoma" w:hAnsi="Tahoma" w:cs="Tahoma"/>
          <w:i/>
          <w:sz w:val="24"/>
          <w:szCs w:val="24"/>
          <w:lang w:val="it-IT"/>
        </w:rPr>
      </w:pPr>
      <w:r w:rsidRPr="00E609EE">
        <w:rPr>
          <w:rFonts w:ascii="Tahoma" w:hAnsi="Tahoma" w:cs="Tahoma"/>
          <w:i/>
          <w:sz w:val="24"/>
          <w:szCs w:val="24"/>
          <w:lang w:val="it-IT"/>
        </w:rPr>
        <w:t>„</w:t>
      </w:r>
      <w:r w:rsidRPr="00E609EE">
        <w:rPr>
          <w:rFonts w:ascii="Tahoma" w:hAnsi="Tahoma" w:cs="Tahoma"/>
          <w:bCs/>
          <w:i/>
          <w:sz w:val="24"/>
          <w:szCs w:val="24"/>
          <w:lang w:val="it-IT"/>
        </w:rPr>
        <w:t>Art. 21</w:t>
      </w:r>
      <w:r w:rsidRPr="00E609EE">
        <w:rPr>
          <w:rFonts w:ascii="Tahoma" w:hAnsi="Tahoma" w:cs="Tahoma"/>
          <w:i/>
          <w:sz w:val="24"/>
          <w:szCs w:val="24"/>
          <w:lang w:val="it-IT"/>
        </w:rPr>
        <w:t xml:space="preserve"> (1) Hotărârile Adunării Generale luate în exercitarea atribuțiilor prevăzute la art. 16, alin. (2), lit.a), lit i) și lit. j) și art. 16, alin (3), lit. a-e, h-j nu pot fi votate de reprezentanții asociaților decât în baza unui mandat special, acordat expres, în prealabil, prin hotărâre a autorității deliberative a asociatului al cărui reprezentant este.</w:t>
      </w:r>
    </w:p>
    <w:p w14:paraId="1037B310" w14:textId="356E0E48" w:rsidR="001F4391" w:rsidRPr="00E609EE" w:rsidRDefault="001F4391" w:rsidP="00CA4AAF">
      <w:pPr>
        <w:spacing w:after="0"/>
        <w:jc w:val="both"/>
        <w:rPr>
          <w:rFonts w:ascii="Tahoma" w:hAnsi="Tahoma" w:cs="Tahoma"/>
          <w:i/>
          <w:sz w:val="24"/>
          <w:szCs w:val="24"/>
          <w:lang w:val="it-IT"/>
        </w:rPr>
      </w:pPr>
      <w:r w:rsidRPr="00E609EE">
        <w:rPr>
          <w:rFonts w:ascii="Tahoma" w:hAnsi="Tahoma" w:cs="Tahoma"/>
          <w:i/>
          <w:sz w:val="24"/>
          <w:szCs w:val="24"/>
          <w:lang w:val="it-IT"/>
        </w:rPr>
        <w:t>(2) În oricare din situațiile prevăzute la alin. (3), dacă o hotărâre a adunării generale a Asociației privește în mod direct Serviciul sau bunurile care aparțin unui anumit asociat, nicio hotărâre nu poate fi luată fără votul favorabil al reprezentantului acestuia</w:t>
      </w:r>
      <w:r w:rsidR="00E609EE" w:rsidRPr="00E609EE">
        <w:rPr>
          <w:rFonts w:ascii="Tahoma" w:hAnsi="Tahoma" w:cs="Tahoma"/>
          <w:i/>
          <w:sz w:val="24"/>
          <w:szCs w:val="24"/>
          <w:lang w:val="it-IT"/>
        </w:rPr>
        <w:t>.</w:t>
      </w:r>
    </w:p>
    <w:p w14:paraId="7E45216C" w14:textId="396E2623" w:rsidR="001F4391" w:rsidRPr="00E609EE" w:rsidRDefault="00E609EE" w:rsidP="00CA4AAF">
      <w:pPr>
        <w:spacing w:after="0"/>
        <w:jc w:val="both"/>
        <w:rPr>
          <w:rFonts w:ascii="Tahoma" w:hAnsi="Tahoma" w:cs="Tahoma"/>
          <w:i/>
          <w:sz w:val="24"/>
          <w:szCs w:val="24"/>
          <w:lang w:val="it-IT"/>
        </w:rPr>
      </w:pPr>
      <w:r w:rsidRPr="00E609EE">
        <w:rPr>
          <w:rFonts w:ascii="Tahoma" w:hAnsi="Tahoma" w:cs="Tahoma"/>
          <w:i/>
          <w:sz w:val="24"/>
          <w:szCs w:val="24"/>
          <w:lang w:val="it-IT"/>
        </w:rPr>
        <w:t>(3</w:t>
      </w:r>
      <w:r w:rsidR="001F4391" w:rsidRPr="00E609EE">
        <w:rPr>
          <w:rFonts w:ascii="Tahoma" w:hAnsi="Tahoma" w:cs="Tahoma"/>
          <w:i/>
          <w:sz w:val="24"/>
          <w:szCs w:val="24"/>
          <w:lang w:val="it-IT"/>
        </w:rPr>
        <w:t xml:space="preserve">) Hotărârile adunării generale se adoptă prin consens, ţinând cont că asociaţia s-a constituit liber consimţit pentru realizarea unui scop comun tuturor membrilor; </w:t>
      </w:r>
    </w:p>
    <w:p w14:paraId="3D203115" w14:textId="0A620338" w:rsidR="001F4391" w:rsidRPr="00E609EE" w:rsidRDefault="001F4391" w:rsidP="00CA4AAF">
      <w:pPr>
        <w:autoSpaceDE w:val="0"/>
        <w:spacing w:after="0"/>
        <w:jc w:val="both"/>
        <w:rPr>
          <w:rFonts w:ascii="Tahoma" w:hAnsi="Tahoma" w:cs="Tahoma"/>
          <w:i/>
          <w:sz w:val="24"/>
          <w:szCs w:val="24"/>
          <w:lang w:val="da-DK"/>
        </w:rPr>
      </w:pPr>
      <w:r w:rsidRPr="00E609EE">
        <w:rPr>
          <w:rFonts w:ascii="Tahoma" w:hAnsi="Tahoma" w:cs="Tahoma"/>
          <w:i/>
          <w:sz w:val="24"/>
          <w:szCs w:val="24"/>
          <w:lang w:val="da-DK"/>
        </w:rPr>
        <w:t>(</w:t>
      </w:r>
      <w:r w:rsidR="00E609EE" w:rsidRPr="00E609EE">
        <w:rPr>
          <w:rFonts w:ascii="Tahoma" w:hAnsi="Tahoma" w:cs="Tahoma"/>
          <w:i/>
          <w:sz w:val="24"/>
          <w:szCs w:val="24"/>
          <w:lang w:val="da-DK"/>
        </w:rPr>
        <w:t>4</w:t>
      </w:r>
      <w:r w:rsidRPr="00E609EE">
        <w:rPr>
          <w:rFonts w:ascii="Tahoma" w:hAnsi="Tahoma" w:cs="Tahoma"/>
          <w:i/>
          <w:sz w:val="24"/>
          <w:szCs w:val="24"/>
          <w:lang w:val="da-DK"/>
        </w:rPr>
        <w:t xml:space="preserve">) </w:t>
      </w:r>
      <w:r w:rsidRPr="00E609EE">
        <w:rPr>
          <w:rFonts w:ascii="Tahoma" w:hAnsi="Tahoma" w:cs="Tahoma"/>
          <w:i/>
          <w:iCs/>
          <w:sz w:val="24"/>
          <w:szCs w:val="24"/>
          <w:lang w:val="ro-RO"/>
        </w:rPr>
        <w:t xml:space="preserve">Hotărârile luate în adunarea generală a Asociației trebuie aduse la cunoștința autorităților deliberative ale asociaților sau asociaților implicați, după caz, în termen de cel mult 5 (cinci) </w:t>
      </w:r>
      <w:r w:rsidRPr="00E609EE">
        <w:rPr>
          <w:rFonts w:ascii="Tahoma" w:hAnsi="Tahoma" w:cs="Tahoma"/>
          <w:i/>
          <w:iCs/>
          <w:sz w:val="24"/>
          <w:szCs w:val="24"/>
          <w:lang w:val="ro-RO"/>
        </w:rPr>
        <w:lastRenderedPageBreak/>
        <w:t>zile calendaristice de la data ședinței, prin una din modalitățile prevăzute la art. 19 alin. (2) din prezentul Statut. De asemenea Asociația este obligată să publice toate hotărârile adunării generale pe propria pagină de internet.</w:t>
      </w:r>
    </w:p>
    <w:p w14:paraId="1707CE6B" w14:textId="46F93BBA" w:rsidR="001F4391" w:rsidRPr="00E609EE" w:rsidRDefault="001F4391" w:rsidP="00CA4AAF">
      <w:pPr>
        <w:autoSpaceDE w:val="0"/>
        <w:spacing w:after="0"/>
        <w:jc w:val="both"/>
        <w:rPr>
          <w:rFonts w:ascii="Tahoma" w:hAnsi="Tahoma" w:cs="Tahoma"/>
          <w:i/>
          <w:sz w:val="24"/>
          <w:szCs w:val="24"/>
          <w:lang w:val="da-DK"/>
        </w:rPr>
      </w:pPr>
      <w:r w:rsidRPr="00E609EE">
        <w:rPr>
          <w:rFonts w:ascii="Tahoma" w:hAnsi="Tahoma" w:cs="Tahoma"/>
          <w:i/>
          <w:sz w:val="24"/>
          <w:szCs w:val="24"/>
          <w:lang w:val="da-DK"/>
        </w:rPr>
        <w:t>(</w:t>
      </w:r>
      <w:r w:rsidR="00E609EE" w:rsidRPr="00E609EE">
        <w:rPr>
          <w:rFonts w:ascii="Tahoma" w:hAnsi="Tahoma" w:cs="Tahoma"/>
          <w:i/>
          <w:sz w:val="24"/>
          <w:szCs w:val="24"/>
          <w:lang w:val="da-DK"/>
        </w:rPr>
        <w:t>5</w:t>
      </w:r>
      <w:r w:rsidRPr="00E609EE">
        <w:rPr>
          <w:rFonts w:ascii="Tahoma" w:hAnsi="Tahoma" w:cs="Tahoma"/>
          <w:i/>
          <w:sz w:val="24"/>
          <w:szCs w:val="24"/>
          <w:lang w:val="da-DK"/>
        </w:rPr>
        <w:t>) Asociatul care se consideră vătămat într-un drept al său ori într-un interes legitim printr-o hotărâre a adunării generale a Asociaţiei dintre cele luate în exercitarea atribuţiilor prevăzute în Statut poate iniţia acţiune în justiţie în conformitate cu prevederile legale în vigoare.</w:t>
      </w:r>
    </w:p>
    <w:p w14:paraId="2186A5E8" w14:textId="45FA9A87" w:rsidR="001F4391" w:rsidRPr="00E609EE" w:rsidRDefault="001F4391" w:rsidP="00CA4AAF">
      <w:pPr>
        <w:autoSpaceDE w:val="0"/>
        <w:jc w:val="both"/>
        <w:rPr>
          <w:rFonts w:ascii="Tahoma" w:hAnsi="Tahoma" w:cs="Tahoma"/>
          <w:i/>
          <w:iCs/>
          <w:sz w:val="24"/>
          <w:szCs w:val="24"/>
          <w:lang w:val="ro-RO"/>
        </w:rPr>
      </w:pPr>
      <w:r w:rsidRPr="00E609EE">
        <w:rPr>
          <w:rFonts w:ascii="Tahoma" w:hAnsi="Tahoma" w:cs="Tahoma"/>
          <w:i/>
          <w:sz w:val="24"/>
          <w:szCs w:val="24"/>
        </w:rPr>
        <w:t>(</w:t>
      </w:r>
      <w:r w:rsidR="00E609EE" w:rsidRPr="00E609EE">
        <w:rPr>
          <w:rFonts w:ascii="Tahoma" w:hAnsi="Tahoma" w:cs="Tahoma"/>
          <w:i/>
          <w:sz w:val="24"/>
          <w:szCs w:val="24"/>
        </w:rPr>
        <w:t>6</w:t>
      </w:r>
      <w:r w:rsidRPr="00E609EE">
        <w:rPr>
          <w:rFonts w:ascii="Tahoma" w:hAnsi="Tahoma" w:cs="Tahoma"/>
          <w:i/>
          <w:sz w:val="24"/>
          <w:szCs w:val="24"/>
        </w:rPr>
        <w:t>)</w:t>
      </w:r>
      <w:r w:rsidRPr="00E609EE">
        <w:rPr>
          <w:rFonts w:ascii="Times New Roman" w:hAnsi="Times New Roman"/>
          <w:i/>
          <w:sz w:val="28"/>
          <w:szCs w:val="28"/>
        </w:rPr>
        <w:t xml:space="preserve"> </w:t>
      </w:r>
      <w:r w:rsidRPr="00E609EE">
        <w:rPr>
          <w:rFonts w:ascii="Tahoma" w:hAnsi="Tahoma" w:cs="Tahoma"/>
          <w:i/>
          <w:iCs/>
          <w:sz w:val="24"/>
          <w:szCs w:val="24"/>
          <w:lang w:val="ro-RO"/>
        </w:rPr>
        <w:t xml:space="preserve">Adunarea generală </w:t>
      </w:r>
      <w:proofErr w:type="gramStart"/>
      <w:r w:rsidRPr="00E609EE">
        <w:rPr>
          <w:rFonts w:ascii="Tahoma" w:hAnsi="Tahoma" w:cs="Tahoma"/>
          <w:i/>
          <w:iCs/>
          <w:sz w:val="24"/>
          <w:szCs w:val="24"/>
          <w:lang w:val="ro-RO"/>
        </w:rPr>
        <w:t>a</w:t>
      </w:r>
      <w:proofErr w:type="gramEnd"/>
      <w:r w:rsidRPr="00E609EE">
        <w:rPr>
          <w:rFonts w:ascii="Tahoma" w:hAnsi="Tahoma" w:cs="Tahoma"/>
          <w:i/>
          <w:iCs/>
          <w:sz w:val="24"/>
          <w:szCs w:val="24"/>
          <w:lang w:val="ro-RO"/>
        </w:rPr>
        <w:t xml:space="preserve"> Asociaţiei poate delega consiliului director, prin hotărâre adoptată în aceleaşi condiţii ca cele prevăzute la art. 20 alin. (3), atribuţia privind aprobarea schimbării sediului Asociaţiei.”</w:t>
      </w:r>
    </w:p>
    <w:p w14:paraId="39448B40" w14:textId="33467E5A" w:rsidR="001F4391" w:rsidRPr="00E609EE" w:rsidRDefault="001F4391" w:rsidP="001F4391">
      <w:pPr>
        <w:autoSpaceDE w:val="0"/>
        <w:jc w:val="both"/>
        <w:rPr>
          <w:rFonts w:ascii="Tahoma" w:hAnsi="Tahoma" w:cs="Tahoma"/>
          <w:b/>
          <w:iCs/>
          <w:sz w:val="24"/>
          <w:szCs w:val="24"/>
          <w:lang w:val="ro-RO"/>
        </w:rPr>
      </w:pPr>
      <w:r w:rsidRPr="00E609EE">
        <w:rPr>
          <w:rFonts w:ascii="Tahoma" w:hAnsi="Tahoma" w:cs="Tahoma"/>
          <w:b/>
          <w:iCs/>
          <w:sz w:val="24"/>
          <w:szCs w:val="24"/>
          <w:lang w:val="ro-RO"/>
        </w:rPr>
        <w:t>Art.</w:t>
      </w:r>
      <w:r w:rsidR="00665D23">
        <w:rPr>
          <w:rFonts w:ascii="Tahoma" w:hAnsi="Tahoma" w:cs="Tahoma"/>
          <w:b/>
          <w:iCs/>
          <w:sz w:val="24"/>
          <w:szCs w:val="24"/>
          <w:lang w:val="ro-RO"/>
        </w:rPr>
        <w:t xml:space="preserve"> 17</w:t>
      </w:r>
      <w:r w:rsidRPr="00E609EE">
        <w:rPr>
          <w:rFonts w:ascii="Tahoma" w:hAnsi="Tahoma" w:cs="Tahoma"/>
          <w:b/>
          <w:iCs/>
          <w:sz w:val="24"/>
          <w:szCs w:val="24"/>
          <w:lang w:val="ro-RO"/>
        </w:rPr>
        <w:t xml:space="preserve">  Art. 22, alin. (1) se modifică și va avea următorul conținut:</w:t>
      </w:r>
    </w:p>
    <w:p w14:paraId="38395F23" w14:textId="0906CFEB" w:rsidR="001F4391" w:rsidRPr="00E609EE" w:rsidRDefault="001F4391" w:rsidP="001F4391">
      <w:pPr>
        <w:autoSpaceDE w:val="0"/>
        <w:jc w:val="both"/>
        <w:rPr>
          <w:rFonts w:ascii="Tahoma" w:hAnsi="Tahoma" w:cs="Tahoma"/>
          <w:i/>
          <w:iCs/>
          <w:sz w:val="24"/>
          <w:szCs w:val="24"/>
          <w:lang w:val="ro-RO"/>
        </w:rPr>
      </w:pPr>
      <w:r w:rsidRPr="00E609EE">
        <w:rPr>
          <w:rFonts w:ascii="Tahoma" w:hAnsi="Tahoma" w:cs="Tahoma"/>
          <w:i/>
          <w:iCs/>
          <w:sz w:val="24"/>
          <w:szCs w:val="24"/>
          <w:lang w:val="ro-RO"/>
        </w:rPr>
        <w:t>„</w:t>
      </w:r>
      <w:r w:rsidRPr="00E609EE">
        <w:rPr>
          <w:rFonts w:ascii="Tahoma" w:hAnsi="Tahoma" w:cs="Tahoma"/>
          <w:i/>
          <w:sz w:val="24"/>
          <w:szCs w:val="24"/>
          <w:lang w:val="it-IT"/>
        </w:rPr>
        <w:t>Art. 22</w:t>
      </w:r>
      <w:r w:rsidRPr="00E609EE">
        <w:rPr>
          <w:rFonts w:ascii="Tahoma" w:hAnsi="Tahoma" w:cs="Tahoma"/>
          <w:b/>
          <w:i/>
          <w:sz w:val="24"/>
          <w:szCs w:val="24"/>
          <w:lang w:val="it-IT"/>
        </w:rPr>
        <w:t xml:space="preserve"> </w:t>
      </w:r>
      <w:r w:rsidRPr="00E609EE">
        <w:rPr>
          <w:rFonts w:ascii="Tahoma" w:hAnsi="Tahoma" w:cs="Tahoma"/>
          <w:i/>
          <w:sz w:val="24"/>
          <w:szCs w:val="24"/>
          <w:lang w:val="it-IT"/>
        </w:rPr>
        <w:t xml:space="preserve">(1) </w:t>
      </w:r>
      <w:r w:rsidRPr="00E609EE">
        <w:rPr>
          <w:rFonts w:ascii="Tahoma" w:hAnsi="Tahoma" w:cs="Tahoma"/>
          <w:i/>
          <w:iCs/>
          <w:sz w:val="24"/>
          <w:szCs w:val="24"/>
          <w:lang w:val="ro-RO"/>
        </w:rPr>
        <w:t>Consiliul director este organul executiv de conducere a asociației de dezvoltare intercomunitară și este format din președintele asociației de dezvoltare intercomunitară și încă cel puțin 4 membri aleși din rândul membrilor adunării generale a Asociației, desemnați prin vot secret. Prin statut, asociații pot să prevadă și un număr mai mare de membri, cu condiția ca numărul total de membri în consiliul director, inclusive președintele, să fie impar. Durata mandatului este convenită de asociați, dar nu va fi mai mare de 4 ani. Componența consiliului director va asigura cât mai bine reprezentativitatea în cadrul acestui organ a tuturor membrilor Asociației, utilizând principiul reprezentării prin rotație.”</w:t>
      </w:r>
    </w:p>
    <w:p w14:paraId="65631C1F" w14:textId="41E27572" w:rsidR="001F4391" w:rsidRPr="00E609EE" w:rsidRDefault="001F4391" w:rsidP="001F4391">
      <w:pPr>
        <w:autoSpaceDE w:val="0"/>
        <w:jc w:val="both"/>
        <w:rPr>
          <w:rFonts w:ascii="Tahoma" w:hAnsi="Tahoma" w:cs="Tahoma"/>
          <w:b/>
          <w:iCs/>
          <w:sz w:val="24"/>
          <w:szCs w:val="24"/>
          <w:lang w:val="ro-RO"/>
        </w:rPr>
      </w:pPr>
      <w:r w:rsidRPr="00E609EE">
        <w:rPr>
          <w:rFonts w:ascii="Tahoma" w:hAnsi="Tahoma" w:cs="Tahoma"/>
          <w:b/>
          <w:iCs/>
          <w:sz w:val="24"/>
          <w:szCs w:val="24"/>
          <w:lang w:val="ro-RO"/>
        </w:rPr>
        <w:t>Art.</w:t>
      </w:r>
      <w:r w:rsidR="00665D23">
        <w:rPr>
          <w:rFonts w:ascii="Tahoma" w:hAnsi="Tahoma" w:cs="Tahoma"/>
          <w:b/>
          <w:iCs/>
          <w:sz w:val="24"/>
          <w:szCs w:val="24"/>
          <w:lang w:val="ro-RO"/>
        </w:rPr>
        <w:t xml:space="preserve"> 18</w:t>
      </w:r>
      <w:r w:rsidRPr="00E609EE">
        <w:rPr>
          <w:rFonts w:ascii="Tahoma" w:hAnsi="Tahoma" w:cs="Tahoma"/>
          <w:b/>
          <w:iCs/>
          <w:sz w:val="24"/>
          <w:szCs w:val="24"/>
          <w:lang w:val="ro-RO"/>
        </w:rPr>
        <w:t xml:space="preserve">  Art. 23, alin. (2), lit. i) și k) se modifică și vor avea următorul conținut:</w:t>
      </w:r>
    </w:p>
    <w:p w14:paraId="0442FCFE" w14:textId="18F04E67" w:rsidR="001F4391" w:rsidRPr="00E609EE" w:rsidRDefault="001F4391" w:rsidP="00E609EE">
      <w:pPr>
        <w:autoSpaceDE w:val="0"/>
        <w:spacing w:after="0"/>
        <w:jc w:val="both"/>
        <w:rPr>
          <w:rFonts w:ascii="Tahoma" w:hAnsi="Tahoma" w:cs="Tahoma"/>
          <w:i/>
          <w:sz w:val="24"/>
          <w:szCs w:val="24"/>
          <w:lang w:val="it-IT"/>
        </w:rPr>
      </w:pPr>
      <w:r w:rsidRPr="00E609EE">
        <w:rPr>
          <w:rFonts w:ascii="Tahoma" w:hAnsi="Tahoma" w:cs="Tahoma"/>
          <w:i/>
          <w:iCs/>
          <w:sz w:val="24"/>
          <w:szCs w:val="24"/>
          <w:lang w:val="ro-RO"/>
        </w:rPr>
        <w:t xml:space="preserve">„(...) </w:t>
      </w:r>
      <w:r w:rsidRPr="00E609EE">
        <w:rPr>
          <w:rFonts w:ascii="Tahoma" w:hAnsi="Tahoma" w:cs="Tahoma"/>
          <w:i/>
          <w:sz w:val="24"/>
          <w:szCs w:val="24"/>
          <w:lang w:val="it-IT"/>
        </w:rPr>
        <w:t>i) angajează personalul Asociaţiei, inclusiv membrii aparatului tehnic, cu respectarea politicii de personal aprobate de adunarea generală a Asociaţiei şi ţinând cont de bugetul aprobat de aceasta; aplică sancțiuni personalului din structura organizaţională a Asociaţiei pentru derularea activităţilor proprii şi îndeplinirea obligaţiilor contractuale;</w:t>
      </w:r>
    </w:p>
    <w:p w14:paraId="55FC8CC0" w14:textId="0D4C85CF" w:rsidR="001F4391" w:rsidRPr="00E609EE" w:rsidRDefault="001F4391" w:rsidP="00E609EE">
      <w:pPr>
        <w:autoSpaceDE w:val="0"/>
        <w:spacing w:after="0"/>
        <w:jc w:val="both"/>
        <w:rPr>
          <w:rFonts w:ascii="Tahoma" w:hAnsi="Tahoma" w:cs="Tahoma"/>
          <w:i/>
          <w:sz w:val="24"/>
          <w:szCs w:val="24"/>
          <w:lang w:val="it-IT"/>
        </w:rPr>
      </w:pPr>
      <w:r w:rsidRPr="00E609EE">
        <w:rPr>
          <w:rFonts w:ascii="Tahoma" w:hAnsi="Tahoma" w:cs="Tahoma"/>
          <w:i/>
          <w:sz w:val="24"/>
          <w:szCs w:val="24"/>
          <w:lang w:val="it-IT"/>
        </w:rPr>
        <w:t>(...)</w:t>
      </w:r>
    </w:p>
    <w:p w14:paraId="23AEC3D1" w14:textId="6840DCC4" w:rsidR="001F4391" w:rsidRPr="00E609EE" w:rsidRDefault="001F4391" w:rsidP="001F4391">
      <w:pPr>
        <w:autoSpaceDE w:val="0"/>
        <w:jc w:val="both"/>
        <w:rPr>
          <w:rFonts w:ascii="Tahoma" w:hAnsi="Tahoma" w:cs="Tahoma"/>
          <w:i/>
          <w:sz w:val="24"/>
          <w:szCs w:val="24"/>
          <w:lang w:val="it-IT"/>
        </w:rPr>
      </w:pPr>
      <w:r w:rsidRPr="00E609EE">
        <w:rPr>
          <w:rFonts w:ascii="Tahoma" w:hAnsi="Tahoma" w:cs="Tahoma"/>
          <w:i/>
          <w:sz w:val="24"/>
          <w:szCs w:val="24"/>
          <w:lang w:val="it-IT"/>
        </w:rPr>
        <w:t>k) propune adunării generale modificarea Statutului, sau a altor reglementări interne, ori de câte ori este cazul; (...)”</w:t>
      </w:r>
    </w:p>
    <w:p w14:paraId="24724C46" w14:textId="306FB3EF" w:rsidR="001F4391" w:rsidRPr="00E609EE" w:rsidRDefault="001F4391" w:rsidP="001F4391">
      <w:pPr>
        <w:autoSpaceDE w:val="0"/>
        <w:jc w:val="both"/>
        <w:rPr>
          <w:rFonts w:ascii="Tahoma" w:hAnsi="Tahoma" w:cs="Tahoma"/>
          <w:b/>
          <w:sz w:val="24"/>
          <w:szCs w:val="24"/>
          <w:lang w:val="it-IT"/>
        </w:rPr>
      </w:pPr>
      <w:r w:rsidRPr="00E609EE">
        <w:rPr>
          <w:rFonts w:ascii="Tahoma" w:hAnsi="Tahoma" w:cs="Tahoma"/>
          <w:b/>
          <w:sz w:val="24"/>
          <w:szCs w:val="24"/>
          <w:lang w:val="it-IT"/>
        </w:rPr>
        <w:t>A</w:t>
      </w:r>
      <w:r w:rsidR="00665D23">
        <w:rPr>
          <w:rFonts w:ascii="Tahoma" w:hAnsi="Tahoma" w:cs="Tahoma"/>
          <w:b/>
          <w:sz w:val="24"/>
          <w:szCs w:val="24"/>
          <w:lang w:val="it-IT"/>
        </w:rPr>
        <w:t>rt. 19</w:t>
      </w:r>
      <w:r w:rsidRPr="00E609EE">
        <w:rPr>
          <w:rFonts w:ascii="Tahoma" w:hAnsi="Tahoma" w:cs="Tahoma"/>
          <w:b/>
          <w:sz w:val="24"/>
          <w:szCs w:val="24"/>
          <w:lang w:val="it-IT"/>
        </w:rPr>
        <w:t xml:space="preserve">  Art. 24, alin. (3) se modifică și va avea următorul conținut:</w:t>
      </w:r>
    </w:p>
    <w:p w14:paraId="2579D21A" w14:textId="388B0042" w:rsidR="00501F68" w:rsidRPr="00E609EE" w:rsidRDefault="00501F68" w:rsidP="0050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i/>
          <w:sz w:val="24"/>
          <w:szCs w:val="24"/>
          <w:lang w:val="it-IT"/>
        </w:rPr>
      </w:pPr>
      <w:r w:rsidRPr="00E609EE">
        <w:rPr>
          <w:rFonts w:ascii="Tahoma" w:hAnsi="Tahoma" w:cs="Tahoma"/>
          <w:i/>
          <w:sz w:val="24"/>
          <w:szCs w:val="24"/>
          <w:lang w:val="it-IT"/>
        </w:rPr>
        <w:t>„(3) Consiliul director va alege dintre participanţii la sedinţă un secretar (de regulă un membru al aparatului tehnic) care va redacta procesul-verbal al sedinţei. Procesele-verbale se semnează de președinte și de secretar și se comunică tuturor me</w:t>
      </w:r>
      <w:r w:rsidR="001A2B3A">
        <w:rPr>
          <w:rFonts w:ascii="Tahoma" w:hAnsi="Tahoma" w:cs="Tahoma"/>
          <w:i/>
          <w:sz w:val="24"/>
          <w:szCs w:val="24"/>
          <w:lang w:val="it-IT"/>
        </w:rPr>
        <w:t xml:space="preserve">mbrilor consiliului director. </w:t>
      </w:r>
      <w:r w:rsidRPr="00E609EE">
        <w:rPr>
          <w:rFonts w:ascii="Tahoma" w:hAnsi="Tahoma" w:cs="Tahoma"/>
          <w:i/>
          <w:sz w:val="24"/>
          <w:szCs w:val="24"/>
          <w:lang w:val="it-IT"/>
        </w:rPr>
        <w:t>Deciziile consiliului director se consemnează într-un registru, special destinat acestui scop, care se păstrează la sediul Asociaţiei.”</w:t>
      </w:r>
    </w:p>
    <w:p w14:paraId="32EADE55" w14:textId="0435E91F" w:rsidR="001F4391" w:rsidRPr="00E609EE" w:rsidRDefault="00665D23" w:rsidP="001F4391">
      <w:pPr>
        <w:autoSpaceDE w:val="0"/>
        <w:jc w:val="both"/>
        <w:rPr>
          <w:rFonts w:ascii="Tahoma" w:hAnsi="Tahoma" w:cs="Tahoma"/>
          <w:b/>
          <w:sz w:val="24"/>
          <w:szCs w:val="24"/>
          <w:lang w:val="it-IT"/>
        </w:rPr>
      </w:pPr>
      <w:r>
        <w:rPr>
          <w:rFonts w:ascii="Tahoma" w:hAnsi="Tahoma" w:cs="Tahoma"/>
          <w:b/>
          <w:sz w:val="24"/>
          <w:szCs w:val="24"/>
          <w:lang w:val="it-IT"/>
        </w:rPr>
        <w:t>Art. 20</w:t>
      </w:r>
      <w:r w:rsidR="00501F68" w:rsidRPr="00E609EE">
        <w:rPr>
          <w:rFonts w:ascii="Tahoma" w:hAnsi="Tahoma" w:cs="Tahoma"/>
          <w:b/>
          <w:sz w:val="24"/>
          <w:szCs w:val="24"/>
          <w:lang w:val="it-IT"/>
        </w:rPr>
        <w:t xml:space="preserve"> </w:t>
      </w:r>
      <w:r w:rsidR="001F4391" w:rsidRPr="00E609EE">
        <w:rPr>
          <w:rFonts w:ascii="Tahoma" w:hAnsi="Tahoma" w:cs="Tahoma"/>
          <w:b/>
          <w:sz w:val="24"/>
          <w:szCs w:val="24"/>
          <w:lang w:val="it-IT"/>
        </w:rPr>
        <w:t xml:space="preserve"> Art. 24 se completează cu alin</w:t>
      </w:r>
      <w:r w:rsidR="007F56C8" w:rsidRPr="00E609EE">
        <w:rPr>
          <w:rFonts w:ascii="Tahoma" w:hAnsi="Tahoma" w:cs="Tahoma"/>
          <w:b/>
          <w:sz w:val="24"/>
          <w:szCs w:val="24"/>
          <w:lang w:val="it-IT"/>
        </w:rPr>
        <w:t>.</w:t>
      </w:r>
      <w:r w:rsidR="001F4391" w:rsidRPr="00E609EE">
        <w:rPr>
          <w:rFonts w:ascii="Tahoma" w:hAnsi="Tahoma" w:cs="Tahoma"/>
          <w:b/>
          <w:sz w:val="24"/>
          <w:szCs w:val="24"/>
          <w:lang w:val="it-IT"/>
        </w:rPr>
        <w:t xml:space="preserve"> (3¹)</w:t>
      </w:r>
      <w:r w:rsidR="00501F68" w:rsidRPr="00E609EE">
        <w:rPr>
          <w:rFonts w:ascii="Tahoma" w:hAnsi="Tahoma" w:cs="Tahoma"/>
          <w:b/>
          <w:sz w:val="24"/>
          <w:szCs w:val="24"/>
          <w:lang w:val="it-IT"/>
        </w:rPr>
        <w:t xml:space="preserve"> care va avea următorul conținut:</w:t>
      </w:r>
    </w:p>
    <w:p w14:paraId="75D181E8" w14:textId="017189BC" w:rsidR="00501F68" w:rsidRPr="00E609EE" w:rsidRDefault="00501F68" w:rsidP="0050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i/>
          <w:sz w:val="24"/>
          <w:szCs w:val="24"/>
          <w:lang w:val="it-IT"/>
        </w:rPr>
      </w:pPr>
      <w:r w:rsidRPr="00E609EE">
        <w:rPr>
          <w:rFonts w:ascii="Tahoma" w:hAnsi="Tahoma" w:cs="Tahoma"/>
          <w:i/>
          <w:sz w:val="24"/>
          <w:szCs w:val="24"/>
          <w:lang w:val="it-IT"/>
        </w:rPr>
        <w:t xml:space="preserve">„(3¹) Ședințele consiliului director pot avea loc și prin mijloace electronice de comunicare directă la distanță, iar deciziile consiliului director pot fi semnate de asociați inclusiv cu </w:t>
      </w:r>
      <w:r w:rsidRPr="00E609EE">
        <w:rPr>
          <w:rFonts w:ascii="Tahoma" w:hAnsi="Tahoma" w:cs="Tahoma"/>
          <w:i/>
          <w:sz w:val="24"/>
          <w:szCs w:val="24"/>
          <w:lang w:val="it-IT"/>
        </w:rPr>
        <w:lastRenderedPageBreak/>
        <w:t>semnătura electronică extinsă. Modalitatea de desfășurare a ședințelor va fi menționată în convocator.”</w:t>
      </w:r>
    </w:p>
    <w:p w14:paraId="53CFD211" w14:textId="4DD0896D" w:rsidR="00501F68" w:rsidRPr="00E609EE" w:rsidRDefault="00501F68" w:rsidP="0050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b/>
          <w:sz w:val="24"/>
          <w:szCs w:val="24"/>
          <w:lang w:val="it-IT"/>
        </w:rPr>
      </w:pPr>
      <w:r w:rsidRPr="00E609EE">
        <w:rPr>
          <w:rFonts w:ascii="Tahoma" w:hAnsi="Tahoma" w:cs="Tahoma"/>
          <w:b/>
          <w:sz w:val="24"/>
          <w:szCs w:val="24"/>
          <w:lang w:val="it-IT"/>
        </w:rPr>
        <w:t>Art.</w:t>
      </w:r>
      <w:r w:rsidR="00665D23">
        <w:rPr>
          <w:rFonts w:ascii="Tahoma" w:hAnsi="Tahoma" w:cs="Tahoma"/>
          <w:b/>
          <w:sz w:val="24"/>
          <w:szCs w:val="24"/>
          <w:lang w:val="it-IT"/>
        </w:rPr>
        <w:t xml:space="preserve"> 21</w:t>
      </w:r>
      <w:r w:rsidRPr="00E609EE">
        <w:rPr>
          <w:rFonts w:ascii="Tahoma" w:hAnsi="Tahoma" w:cs="Tahoma"/>
          <w:b/>
          <w:sz w:val="24"/>
          <w:szCs w:val="24"/>
          <w:lang w:val="it-IT"/>
        </w:rPr>
        <w:t xml:space="preserve">  Art. 26 se modifică, se completează și va avea următorul conținut:</w:t>
      </w:r>
    </w:p>
    <w:p w14:paraId="5815DD06" w14:textId="65DA1142" w:rsidR="00501F68" w:rsidRPr="00E609EE" w:rsidRDefault="00501F68" w:rsidP="00CA4AAF">
      <w:pPr>
        <w:suppressAutoHyphens/>
        <w:spacing w:after="0"/>
        <w:jc w:val="both"/>
        <w:rPr>
          <w:rFonts w:ascii="Tahoma" w:hAnsi="Tahoma" w:cs="Tahoma"/>
          <w:i/>
          <w:sz w:val="24"/>
          <w:szCs w:val="24"/>
          <w:lang w:eastAsia="ar-SA"/>
        </w:rPr>
      </w:pPr>
      <w:r w:rsidRPr="00E609EE">
        <w:rPr>
          <w:rFonts w:ascii="Tahoma" w:hAnsi="Tahoma" w:cs="Tahoma"/>
          <w:i/>
          <w:sz w:val="24"/>
          <w:szCs w:val="24"/>
          <w:lang w:val="it-IT"/>
        </w:rPr>
        <w:t xml:space="preserve">„Art. 26 (1) </w:t>
      </w:r>
      <w:r w:rsidRPr="00E609EE">
        <w:rPr>
          <w:rFonts w:ascii="ArialMT" w:hAnsi="ArialMT" w:cs="ArialMT"/>
          <w:i/>
          <w:sz w:val="20"/>
          <w:szCs w:val="20"/>
        </w:rPr>
        <w:t xml:space="preserve"> </w:t>
      </w:r>
      <w:r w:rsidRPr="00E609EE">
        <w:rPr>
          <w:rFonts w:ascii="Tahoma" w:hAnsi="Tahoma" w:cs="Tahoma"/>
          <w:i/>
          <w:sz w:val="24"/>
          <w:szCs w:val="24"/>
          <w:lang w:eastAsia="ar-SA"/>
        </w:rPr>
        <w:t>Controlul financiar intern al Asociației este asigurat de o comisie de cenzori formată din minimum 3 membri, desemnați de adunarea generală dintre membrii adunării sau aleși din cadrul altor categorii de personal, pentru o perioadă de patru ani, cu posibilitatea prelungirii.</w:t>
      </w:r>
      <w:r w:rsidRPr="00E609EE">
        <w:rPr>
          <w:rFonts w:ascii="Tahoma" w:hAnsi="Tahoma" w:cs="Tahoma"/>
          <w:i/>
          <w:sz w:val="24"/>
          <w:szCs w:val="24"/>
          <w:lang w:val="it-IT"/>
        </w:rPr>
        <w:t>;</w:t>
      </w:r>
    </w:p>
    <w:p w14:paraId="59CD1D66" w14:textId="77777777" w:rsidR="00501F68" w:rsidRPr="00E609EE" w:rsidRDefault="00501F68" w:rsidP="00CA4AAF">
      <w:pPr>
        <w:autoSpaceDE w:val="0"/>
        <w:spacing w:after="0"/>
        <w:jc w:val="both"/>
        <w:rPr>
          <w:rFonts w:ascii="Tahoma" w:hAnsi="Tahoma" w:cs="Tahoma"/>
          <w:i/>
          <w:sz w:val="24"/>
          <w:szCs w:val="24"/>
        </w:rPr>
      </w:pPr>
      <w:r w:rsidRPr="00E609EE">
        <w:rPr>
          <w:rFonts w:ascii="Tahoma" w:hAnsi="Tahoma" w:cs="Tahoma"/>
          <w:i/>
          <w:sz w:val="24"/>
          <w:szCs w:val="24"/>
          <w:lang w:val="it-IT"/>
        </w:rPr>
        <w:t xml:space="preserve">(2) </w:t>
      </w:r>
      <w:r w:rsidRPr="00E609EE">
        <w:rPr>
          <w:rFonts w:ascii="Tahoma" w:hAnsi="Tahoma" w:cs="Tahoma"/>
          <w:bCs/>
          <w:i/>
          <w:iCs/>
          <w:sz w:val="24"/>
          <w:szCs w:val="24"/>
        </w:rPr>
        <w:t>Comisia de cenzori</w:t>
      </w:r>
      <w:r w:rsidRPr="00E609EE">
        <w:rPr>
          <w:rFonts w:ascii="Tahoma" w:hAnsi="Tahoma" w:cs="Tahoma"/>
          <w:b/>
          <w:bCs/>
          <w:i/>
          <w:iCs/>
          <w:sz w:val="24"/>
          <w:szCs w:val="24"/>
        </w:rPr>
        <w:t xml:space="preserve"> </w:t>
      </w:r>
      <w:r w:rsidRPr="00E609EE">
        <w:rPr>
          <w:rFonts w:ascii="Tahoma" w:hAnsi="Tahoma" w:cs="Tahoma"/>
          <w:i/>
          <w:sz w:val="24"/>
          <w:szCs w:val="24"/>
        </w:rPr>
        <w:t>este organul de control al Asociaţiei care asigură controlul activităţii economico-financiare şi urmăreşte respectarea legalităţii financiar-contabile în angajarea, administrarea şi exploatarea bunurilor materiale şi a resurselor financiare ale Asociaţiei;</w:t>
      </w:r>
    </w:p>
    <w:p w14:paraId="2CEDB350" w14:textId="77777777" w:rsidR="00501F68" w:rsidRPr="00E609EE" w:rsidRDefault="00501F68" w:rsidP="00CA4AAF">
      <w:pPr>
        <w:autoSpaceDE w:val="0"/>
        <w:spacing w:after="0"/>
        <w:jc w:val="both"/>
        <w:rPr>
          <w:rFonts w:ascii="Tahoma" w:hAnsi="Tahoma" w:cs="Tahoma"/>
          <w:i/>
          <w:sz w:val="24"/>
          <w:szCs w:val="24"/>
          <w:lang w:val="it-IT"/>
        </w:rPr>
      </w:pPr>
      <w:r w:rsidRPr="00E609EE">
        <w:rPr>
          <w:rFonts w:ascii="Tahoma" w:hAnsi="Tahoma" w:cs="Tahoma"/>
          <w:i/>
          <w:sz w:val="24"/>
          <w:szCs w:val="24"/>
          <w:lang w:val="it-IT"/>
        </w:rPr>
        <w:t>(3) Membrii consiliului director nu pot fi cenzori. Cel puţin unul dintre cenzori trebuie să fie contabil autorizat sau expert contabil, în condiţiile legii;</w:t>
      </w:r>
    </w:p>
    <w:p w14:paraId="3604D510" w14:textId="77777777" w:rsidR="00501F68" w:rsidRPr="00E609EE" w:rsidRDefault="00501F68" w:rsidP="00CA4AAF">
      <w:pPr>
        <w:autoSpaceDE w:val="0"/>
        <w:autoSpaceDN w:val="0"/>
        <w:adjustRightInd w:val="0"/>
        <w:spacing w:after="0" w:line="240" w:lineRule="auto"/>
        <w:jc w:val="both"/>
        <w:rPr>
          <w:rFonts w:ascii="Tahoma" w:hAnsi="Tahoma" w:cs="Tahoma"/>
          <w:i/>
          <w:sz w:val="24"/>
          <w:szCs w:val="24"/>
          <w:lang w:val="it-IT"/>
        </w:rPr>
      </w:pPr>
      <w:r w:rsidRPr="00E609EE">
        <w:rPr>
          <w:rFonts w:ascii="Tahoma" w:hAnsi="Tahoma" w:cs="Tahoma"/>
          <w:i/>
          <w:sz w:val="24"/>
          <w:szCs w:val="24"/>
          <w:lang w:val="it-IT"/>
        </w:rPr>
        <w:t>(4) Comisia de cenzori îşi poate elabora un regulament intern de funcţionare.</w:t>
      </w:r>
      <w:r w:rsidRPr="00E609EE">
        <w:rPr>
          <w:rFonts w:ascii="ArialMT" w:hAnsi="ArialMT" w:cs="ArialMT"/>
          <w:i/>
          <w:sz w:val="20"/>
          <w:szCs w:val="20"/>
        </w:rPr>
        <w:t xml:space="preserve"> </w:t>
      </w:r>
      <w:r w:rsidRPr="00E609EE">
        <w:rPr>
          <w:rFonts w:ascii="Tahoma" w:hAnsi="Tahoma" w:cs="Tahoma"/>
          <w:i/>
          <w:sz w:val="24"/>
          <w:szCs w:val="24"/>
          <w:lang w:val="it-IT"/>
        </w:rPr>
        <w:t>Ședințele comisiei de cenzori pot avea loc și prin mijloace electronice de comunicare directă la distanță, iar actele adoptate de comisia de cenzori pot fi semnate de membri inclusiv cu semnătură electronică extinsă;</w:t>
      </w:r>
    </w:p>
    <w:p w14:paraId="56D11CD0" w14:textId="4BF17C29" w:rsidR="00501F68" w:rsidRPr="00E609EE" w:rsidRDefault="00501F68" w:rsidP="007F56C8">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i/>
          <w:sz w:val="24"/>
          <w:szCs w:val="24"/>
          <w:lang w:val="it-IT"/>
        </w:rPr>
      </w:pPr>
      <w:r w:rsidRPr="00E609EE">
        <w:rPr>
          <w:rFonts w:ascii="Tahoma" w:hAnsi="Tahoma" w:cs="Tahoma"/>
          <w:i/>
          <w:sz w:val="24"/>
          <w:szCs w:val="24"/>
          <w:lang w:val="it-IT"/>
        </w:rPr>
        <w:t xml:space="preserve">(5) </w:t>
      </w:r>
      <w:r w:rsidRPr="00E609EE">
        <w:rPr>
          <w:rFonts w:ascii="Tahoma" w:hAnsi="Tahoma" w:cs="Tahoma"/>
          <w:i/>
          <w:sz w:val="24"/>
          <w:szCs w:val="24"/>
          <w:lang w:val="it-IT"/>
        </w:rPr>
        <w:tab/>
        <w:t>Comisia de cenzori are atribuţiile prevăzute la art. 272 din Ordonanţa Guvernului nr. 26/2000, aprobată cu modificări şi completări prin Legea nr. 246/2005.</w:t>
      </w:r>
      <w:r w:rsidR="00C95E2A" w:rsidRPr="00E609EE">
        <w:rPr>
          <w:rFonts w:ascii="Tahoma" w:hAnsi="Tahoma" w:cs="Tahoma"/>
          <w:i/>
          <w:sz w:val="24"/>
          <w:szCs w:val="24"/>
          <w:lang w:val="it-IT"/>
        </w:rPr>
        <w:t>”</w:t>
      </w:r>
    </w:p>
    <w:p w14:paraId="0A350FE8" w14:textId="1CD99873" w:rsidR="00C95E2A" w:rsidRPr="00E609EE" w:rsidRDefault="00C95E2A" w:rsidP="0050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b/>
          <w:sz w:val="24"/>
          <w:szCs w:val="24"/>
          <w:lang w:val="it-IT"/>
        </w:rPr>
      </w:pPr>
      <w:r w:rsidRPr="00E609EE">
        <w:rPr>
          <w:rFonts w:ascii="Tahoma" w:hAnsi="Tahoma" w:cs="Tahoma"/>
          <w:b/>
          <w:sz w:val="24"/>
          <w:szCs w:val="24"/>
          <w:lang w:val="it-IT"/>
        </w:rPr>
        <w:t>Art.</w:t>
      </w:r>
      <w:r w:rsidR="00665D23">
        <w:rPr>
          <w:rFonts w:ascii="Tahoma" w:hAnsi="Tahoma" w:cs="Tahoma"/>
          <w:b/>
          <w:sz w:val="24"/>
          <w:szCs w:val="24"/>
          <w:lang w:val="it-IT"/>
        </w:rPr>
        <w:t xml:space="preserve"> 22</w:t>
      </w:r>
      <w:r w:rsidRPr="00E609EE">
        <w:rPr>
          <w:rFonts w:ascii="Tahoma" w:hAnsi="Tahoma" w:cs="Tahoma"/>
          <w:b/>
          <w:sz w:val="24"/>
          <w:szCs w:val="24"/>
          <w:lang w:val="it-IT"/>
        </w:rPr>
        <w:t xml:space="preserve">  Art. 34, alin. (1) se modifică și va avea următorul conținut:</w:t>
      </w:r>
    </w:p>
    <w:p w14:paraId="3E4FDAFB" w14:textId="2ED8A9ED" w:rsidR="00AD7E78" w:rsidRDefault="00C95E2A" w:rsidP="00D10E0D">
      <w:pPr>
        <w:autoSpaceDE w:val="0"/>
        <w:autoSpaceDN w:val="0"/>
        <w:adjustRightInd w:val="0"/>
        <w:spacing w:after="0" w:line="240" w:lineRule="auto"/>
        <w:jc w:val="both"/>
        <w:rPr>
          <w:rFonts w:ascii="ArialMT" w:hAnsi="ArialMT" w:cs="ArialMT"/>
          <w:i/>
          <w:sz w:val="20"/>
          <w:szCs w:val="20"/>
        </w:rPr>
      </w:pPr>
      <w:r w:rsidRPr="00E609EE">
        <w:rPr>
          <w:rFonts w:ascii="Tahoma" w:hAnsi="Tahoma" w:cs="Tahoma"/>
          <w:i/>
          <w:sz w:val="24"/>
          <w:szCs w:val="24"/>
          <w:lang w:val="it-IT"/>
        </w:rPr>
        <w:t>„</w:t>
      </w:r>
      <w:r w:rsidRPr="00E609EE">
        <w:rPr>
          <w:rFonts w:ascii="Tahoma" w:hAnsi="Tahoma" w:cs="Tahoma"/>
          <w:b/>
          <w:i/>
          <w:sz w:val="24"/>
          <w:szCs w:val="24"/>
          <w:lang w:val="it-IT"/>
        </w:rPr>
        <w:t xml:space="preserve"> </w:t>
      </w:r>
      <w:r w:rsidRPr="00E609EE">
        <w:rPr>
          <w:rFonts w:ascii="Tahoma" w:hAnsi="Tahoma" w:cs="Tahoma"/>
          <w:i/>
          <w:sz w:val="24"/>
          <w:szCs w:val="24"/>
          <w:lang w:val="it-IT"/>
        </w:rPr>
        <w:t xml:space="preserve">Art. 34 (1) </w:t>
      </w:r>
      <w:r w:rsidRPr="00E609EE">
        <w:rPr>
          <w:rFonts w:ascii="ArialMT" w:hAnsi="ArialMT" w:cs="ArialMT"/>
          <w:i/>
          <w:sz w:val="20"/>
          <w:szCs w:val="20"/>
        </w:rPr>
        <w:t xml:space="preserve"> </w:t>
      </w:r>
      <w:r w:rsidRPr="00E609EE">
        <w:rPr>
          <w:rFonts w:ascii="Tahoma" w:eastAsia="Times New Roman" w:hAnsi="Tahoma" w:cs="Tahoma"/>
          <w:i/>
          <w:sz w:val="24"/>
          <w:szCs w:val="24"/>
          <w:lang w:val="it-IT"/>
        </w:rPr>
        <w:t>Prezentul statut poate fi modificat doar prin acte adiționale, aprobate cu respectarea condițiilor de cvorum prevăzute la art. 20 alin. (3).”</w:t>
      </w:r>
      <w:r w:rsidRPr="00E609EE">
        <w:rPr>
          <w:rFonts w:ascii="ArialMT" w:hAnsi="ArialMT" w:cs="ArialMT"/>
          <w:i/>
          <w:sz w:val="20"/>
          <w:szCs w:val="20"/>
        </w:rPr>
        <w:t xml:space="preserve"> </w:t>
      </w:r>
    </w:p>
    <w:p w14:paraId="43E1116A" w14:textId="77777777" w:rsidR="000E43D7" w:rsidRDefault="000E43D7" w:rsidP="00D10E0D">
      <w:pPr>
        <w:autoSpaceDE w:val="0"/>
        <w:autoSpaceDN w:val="0"/>
        <w:adjustRightInd w:val="0"/>
        <w:spacing w:after="0" w:line="240" w:lineRule="auto"/>
        <w:jc w:val="both"/>
        <w:rPr>
          <w:rFonts w:ascii="ArialMT" w:hAnsi="ArialMT" w:cs="ArialMT"/>
          <w:i/>
          <w:sz w:val="20"/>
          <w:szCs w:val="20"/>
        </w:rPr>
      </w:pPr>
    </w:p>
    <w:p w14:paraId="2C65F0FE" w14:textId="38CCBA03" w:rsidR="000E43D7" w:rsidRDefault="000E43D7" w:rsidP="00CA4AAF">
      <w:pPr>
        <w:autoSpaceDE w:val="0"/>
        <w:autoSpaceDN w:val="0"/>
        <w:adjustRightInd w:val="0"/>
        <w:spacing w:line="240" w:lineRule="auto"/>
        <w:jc w:val="both"/>
        <w:rPr>
          <w:rFonts w:ascii="Tahoma" w:hAnsi="Tahoma" w:cs="Tahoma"/>
          <w:b/>
          <w:sz w:val="24"/>
          <w:szCs w:val="24"/>
        </w:rPr>
      </w:pPr>
      <w:r>
        <w:rPr>
          <w:rFonts w:ascii="Tahoma" w:hAnsi="Tahoma" w:cs="Tahoma"/>
          <w:b/>
          <w:sz w:val="24"/>
          <w:szCs w:val="24"/>
        </w:rPr>
        <w:t xml:space="preserve">Art. </w:t>
      </w:r>
      <w:proofErr w:type="gramStart"/>
      <w:r>
        <w:rPr>
          <w:rFonts w:ascii="Tahoma" w:hAnsi="Tahoma" w:cs="Tahoma"/>
          <w:b/>
          <w:sz w:val="24"/>
          <w:szCs w:val="24"/>
        </w:rPr>
        <w:t>23  Art</w:t>
      </w:r>
      <w:proofErr w:type="gramEnd"/>
      <w:r>
        <w:rPr>
          <w:rFonts w:ascii="Tahoma" w:hAnsi="Tahoma" w:cs="Tahoma"/>
          <w:b/>
          <w:sz w:val="24"/>
          <w:szCs w:val="24"/>
        </w:rPr>
        <w:t xml:space="preserve">. </w:t>
      </w:r>
      <w:proofErr w:type="gramStart"/>
      <w:r>
        <w:rPr>
          <w:rFonts w:ascii="Tahoma" w:hAnsi="Tahoma" w:cs="Tahoma"/>
          <w:b/>
          <w:sz w:val="24"/>
          <w:szCs w:val="24"/>
        </w:rPr>
        <w:t>34 se completează cu alin.</w:t>
      </w:r>
      <w:proofErr w:type="gramEnd"/>
      <w:r>
        <w:rPr>
          <w:rFonts w:ascii="Tahoma" w:hAnsi="Tahoma" w:cs="Tahoma"/>
          <w:b/>
          <w:sz w:val="24"/>
          <w:szCs w:val="24"/>
        </w:rPr>
        <w:t xml:space="preserve"> (4) </w:t>
      </w:r>
      <w:proofErr w:type="gramStart"/>
      <w:r>
        <w:rPr>
          <w:rFonts w:ascii="Tahoma" w:hAnsi="Tahoma" w:cs="Tahoma"/>
          <w:b/>
          <w:sz w:val="24"/>
          <w:szCs w:val="24"/>
        </w:rPr>
        <w:t>care</w:t>
      </w:r>
      <w:proofErr w:type="gramEnd"/>
      <w:r>
        <w:rPr>
          <w:rFonts w:ascii="Tahoma" w:hAnsi="Tahoma" w:cs="Tahoma"/>
          <w:b/>
          <w:sz w:val="24"/>
          <w:szCs w:val="24"/>
        </w:rPr>
        <w:t xml:space="preserve"> va avea următorul conținut:</w:t>
      </w:r>
    </w:p>
    <w:p w14:paraId="73D0BD4C" w14:textId="47C23D31" w:rsidR="009C089B" w:rsidRDefault="009C089B" w:rsidP="00D10E0D">
      <w:pPr>
        <w:autoSpaceDE w:val="0"/>
        <w:autoSpaceDN w:val="0"/>
        <w:adjustRightInd w:val="0"/>
        <w:spacing w:after="0" w:line="240" w:lineRule="auto"/>
        <w:jc w:val="both"/>
        <w:rPr>
          <w:rFonts w:ascii="Tahoma" w:eastAsia="Times New Roman" w:hAnsi="Tahoma" w:cs="Tahoma"/>
          <w:i/>
          <w:sz w:val="24"/>
          <w:szCs w:val="24"/>
          <w:lang w:val="it-IT"/>
        </w:rPr>
      </w:pPr>
      <w:r w:rsidRPr="009C089B">
        <w:rPr>
          <w:rFonts w:ascii="Tahoma" w:eastAsia="Times New Roman" w:hAnsi="Tahoma" w:cs="Tahoma"/>
          <w:i/>
          <w:sz w:val="24"/>
          <w:szCs w:val="24"/>
          <w:lang w:val="it-IT"/>
        </w:rPr>
        <w:t>„ (4) Prez</w:t>
      </w:r>
      <w:r>
        <w:rPr>
          <w:rFonts w:ascii="Tahoma" w:eastAsia="Times New Roman" w:hAnsi="Tahoma" w:cs="Tahoma"/>
          <w:i/>
          <w:sz w:val="24"/>
          <w:szCs w:val="24"/>
          <w:lang w:val="it-IT"/>
        </w:rPr>
        <w:t>entul statut a fost actualizat î</w:t>
      </w:r>
      <w:r w:rsidRPr="009C089B">
        <w:rPr>
          <w:rFonts w:ascii="Tahoma" w:eastAsia="Times New Roman" w:hAnsi="Tahoma" w:cs="Tahoma"/>
          <w:i/>
          <w:sz w:val="24"/>
          <w:szCs w:val="24"/>
          <w:lang w:val="it-IT"/>
        </w:rPr>
        <w:t>n conformitate cu prevederile HG nr. 293/</w:t>
      </w:r>
      <w:r>
        <w:rPr>
          <w:rFonts w:ascii="Tahoma" w:eastAsia="Times New Roman" w:hAnsi="Tahoma" w:cs="Tahoma"/>
          <w:i/>
          <w:sz w:val="24"/>
          <w:szCs w:val="24"/>
          <w:lang w:val="it-IT"/>
        </w:rPr>
        <w:t xml:space="preserve"> </w:t>
      </w:r>
      <w:r w:rsidRPr="009C089B">
        <w:rPr>
          <w:rFonts w:ascii="Tahoma" w:eastAsia="Times New Roman" w:hAnsi="Tahoma" w:cs="Tahoma"/>
          <w:i/>
          <w:sz w:val="24"/>
          <w:szCs w:val="24"/>
          <w:lang w:val="it-IT"/>
        </w:rPr>
        <w:t xml:space="preserve">2023 privind </w:t>
      </w:r>
      <w:r>
        <w:rPr>
          <w:rFonts w:ascii="Tahoma" w:eastAsia="Times New Roman" w:hAnsi="Tahoma" w:cs="Tahoma"/>
          <w:i/>
          <w:sz w:val="24"/>
          <w:szCs w:val="24"/>
          <w:lang w:val="it-IT"/>
        </w:rPr>
        <w:t xml:space="preserve"> modificarea și completarea Hotărârii Guvernului nr. 855/2008</w:t>
      </w:r>
      <w:r w:rsidR="00CA4AAF">
        <w:rPr>
          <w:rFonts w:ascii="Tahoma" w:eastAsia="Times New Roman" w:hAnsi="Tahoma" w:cs="Tahoma"/>
          <w:i/>
          <w:sz w:val="24"/>
          <w:szCs w:val="24"/>
          <w:lang w:val="it-IT"/>
        </w:rPr>
        <w:t xml:space="preserve"> pentru aprobarea Actului Constitutiv-cadru și a Statutului-cadru ale asociației de dezvoltare intercomunitară cu obiect de activitate serviciile de utilități publice și va ține loc în continuare și de Act Constitutiv”</w:t>
      </w:r>
    </w:p>
    <w:p w14:paraId="7889ED62" w14:textId="45537C69" w:rsidR="002C59D0" w:rsidRPr="00D10E0D" w:rsidRDefault="002C59D0" w:rsidP="00D10E0D">
      <w:pPr>
        <w:suppressAutoHyphens/>
        <w:spacing w:after="0"/>
        <w:jc w:val="both"/>
        <w:rPr>
          <w:rFonts w:ascii="Tahoma" w:hAnsi="Tahoma" w:cs="Tahoma"/>
          <w:i/>
          <w:sz w:val="24"/>
          <w:szCs w:val="24"/>
        </w:rPr>
      </w:pPr>
    </w:p>
    <w:p w14:paraId="2B7D21E6" w14:textId="4563B392" w:rsidR="00706A28" w:rsidRPr="00E609EE" w:rsidRDefault="000F4558" w:rsidP="00706A28">
      <w:pPr>
        <w:suppressAutoHyphens/>
        <w:rPr>
          <w:rFonts w:ascii="Tahoma" w:eastAsia="Times New Roman" w:hAnsi="Tahoma" w:cs="Tahoma"/>
          <w:b/>
          <w:bCs/>
          <w:sz w:val="24"/>
          <w:szCs w:val="24"/>
          <w:u w:val="single"/>
          <w:lang w:eastAsia="ar-SA"/>
        </w:rPr>
      </w:pPr>
      <w:r w:rsidRPr="00E609EE">
        <w:rPr>
          <w:rFonts w:ascii="Tahoma" w:eastAsia="Times New Roman" w:hAnsi="Tahoma" w:cs="Tahoma"/>
          <w:b/>
          <w:bCs/>
          <w:sz w:val="24"/>
          <w:szCs w:val="24"/>
          <w:u w:val="single"/>
          <w:lang w:eastAsia="ar-SA"/>
        </w:rPr>
        <w:t>ASOCIAȚII</w:t>
      </w:r>
    </w:p>
    <w:p w14:paraId="7A8A2BA0"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Județul Bistrița-Năsăud,</w:t>
      </w:r>
    </w:p>
    <w:p w14:paraId="21B8865F"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delegat Grigore Florin Moldovan</w:t>
      </w:r>
    </w:p>
    <w:p w14:paraId="3F07BE0F" w14:textId="77777777" w:rsidR="00706A28" w:rsidRPr="00E609EE" w:rsidRDefault="00706A28" w:rsidP="00706A28">
      <w:pPr>
        <w:suppressAutoHyphens/>
        <w:rPr>
          <w:rFonts w:ascii="Tahoma" w:eastAsia="Times New Roman" w:hAnsi="Tahoma" w:cs="Tahoma"/>
          <w:sz w:val="24"/>
          <w:szCs w:val="24"/>
          <w:lang w:eastAsia="ar-SA"/>
        </w:rPr>
      </w:pPr>
    </w:p>
    <w:p w14:paraId="66527E5F" w14:textId="77777777" w:rsidR="00745DED" w:rsidRPr="00E609EE" w:rsidRDefault="00745DED" w:rsidP="00706A28">
      <w:pPr>
        <w:suppressAutoHyphens/>
        <w:rPr>
          <w:rFonts w:ascii="Tahoma" w:eastAsia="Times New Roman" w:hAnsi="Tahoma" w:cs="Tahoma"/>
          <w:sz w:val="24"/>
          <w:szCs w:val="24"/>
          <w:lang w:eastAsia="ar-SA"/>
        </w:rPr>
      </w:pPr>
    </w:p>
    <w:p w14:paraId="27130D3B"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Municipiul Bistrița,</w:t>
      </w:r>
    </w:p>
    <w:p w14:paraId="21A7B9DF" w14:textId="61578253" w:rsidR="00745DED" w:rsidRPr="00E609EE" w:rsidRDefault="00706A28" w:rsidP="00CA4AAF">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delegat Hangan Sorin</w:t>
      </w:r>
    </w:p>
    <w:p w14:paraId="1BDE1054"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lastRenderedPageBreak/>
        <w:t>Orașul Beclean,</w:t>
      </w:r>
    </w:p>
    <w:p w14:paraId="3125272E"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delegat Caius-Ovidiu Diugan</w:t>
      </w:r>
    </w:p>
    <w:p w14:paraId="795CE02E" w14:textId="77777777" w:rsidR="00706A28" w:rsidRPr="00E609EE" w:rsidRDefault="00706A28" w:rsidP="00706A28">
      <w:pPr>
        <w:suppressAutoHyphens/>
        <w:rPr>
          <w:rFonts w:ascii="Tahoma" w:eastAsia="Times New Roman" w:hAnsi="Tahoma" w:cs="Tahoma"/>
          <w:sz w:val="24"/>
          <w:szCs w:val="24"/>
          <w:lang w:eastAsia="ar-SA"/>
        </w:rPr>
      </w:pPr>
    </w:p>
    <w:p w14:paraId="7B11480F" w14:textId="77777777" w:rsidR="00706A28" w:rsidRPr="00E609EE" w:rsidRDefault="00706A28" w:rsidP="00706A28">
      <w:pPr>
        <w:suppressAutoHyphens/>
        <w:rPr>
          <w:rFonts w:ascii="Tahoma" w:eastAsia="Times New Roman" w:hAnsi="Tahoma" w:cs="Tahoma"/>
          <w:sz w:val="24"/>
          <w:szCs w:val="24"/>
          <w:lang w:eastAsia="ar-SA"/>
        </w:rPr>
      </w:pPr>
    </w:p>
    <w:p w14:paraId="61065152"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Orașul Năsăud,</w:t>
      </w:r>
    </w:p>
    <w:p w14:paraId="4A6AA9F4"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delegat Bodea Marius</w:t>
      </w:r>
    </w:p>
    <w:p w14:paraId="7906D672" w14:textId="77777777" w:rsidR="00706A28" w:rsidRPr="00E609EE" w:rsidRDefault="00706A28" w:rsidP="00706A28">
      <w:pPr>
        <w:suppressAutoHyphens/>
        <w:rPr>
          <w:rFonts w:ascii="Tahoma" w:eastAsia="Times New Roman" w:hAnsi="Tahoma" w:cs="Tahoma"/>
          <w:sz w:val="24"/>
          <w:szCs w:val="24"/>
          <w:lang w:eastAsia="ar-SA"/>
        </w:rPr>
      </w:pPr>
    </w:p>
    <w:p w14:paraId="165DC755" w14:textId="77777777" w:rsidR="00706A28" w:rsidRPr="00E609EE" w:rsidRDefault="00706A28" w:rsidP="00706A28">
      <w:pPr>
        <w:suppressAutoHyphens/>
        <w:rPr>
          <w:rFonts w:ascii="Tahoma" w:eastAsia="Times New Roman" w:hAnsi="Tahoma" w:cs="Tahoma"/>
          <w:sz w:val="24"/>
          <w:szCs w:val="24"/>
          <w:lang w:eastAsia="ar-SA"/>
        </w:rPr>
      </w:pPr>
    </w:p>
    <w:p w14:paraId="26B4BB5B" w14:textId="4D950F23"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Orașul Sângeorz-Băi,</w:t>
      </w:r>
    </w:p>
    <w:p w14:paraId="7E8463BA" w14:textId="14D19F12"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Bota Cătălin</w:t>
      </w:r>
      <w:r w:rsidR="00745DED" w:rsidRPr="00E609EE">
        <w:rPr>
          <w:rFonts w:ascii="Tahoma" w:eastAsia="Times New Roman" w:hAnsi="Tahoma" w:cs="Tahoma"/>
          <w:sz w:val="24"/>
          <w:szCs w:val="24"/>
          <w:lang w:eastAsia="ar-SA"/>
        </w:rPr>
        <w:t>-</w:t>
      </w:r>
      <w:r w:rsidRPr="00E609EE">
        <w:rPr>
          <w:rFonts w:ascii="Tahoma" w:eastAsia="Times New Roman" w:hAnsi="Tahoma" w:cs="Tahoma"/>
          <w:sz w:val="24"/>
          <w:szCs w:val="24"/>
          <w:lang w:eastAsia="ar-SA"/>
        </w:rPr>
        <w:t xml:space="preserve"> Grigore</w:t>
      </w:r>
    </w:p>
    <w:p w14:paraId="5E64B2A0" w14:textId="77777777" w:rsidR="002C59D0" w:rsidRPr="00E609EE" w:rsidRDefault="002C59D0" w:rsidP="00706A28">
      <w:pPr>
        <w:suppressAutoHyphens/>
        <w:rPr>
          <w:rFonts w:ascii="Tahoma" w:eastAsia="Times New Roman" w:hAnsi="Tahoma" w:cs="Tahoma"/>
          <w:sz w:val="24"/>
          <w:szCs w:val="24"/>
          <w:lang w:eastAsia="ar-SA"/>
        </w:rPr>
      </w:pPr>
    </w:p>
    <w:p w14:paraId="7A14FC73" w14:textId="77777777" w:rsidR="00706A28" w:rsidRPr="00E609EE" w:rsidRDefault="00706A28" w:rsidP="00706A28">
      <w:pPr>
        <w:suppressAutoHyphens/>
        <w:rPr>
          <w:rFonts w:ascii="Tahoma" w:eastAsia="Times New Roman" w:hAnsi="Tahoma" w:cs="Tahoma"/>
          <w:sz w:val="24"/>
          <w:szCs w:val="24"/>
          <w:lang w:eastAsia="ar-SA"/>
        </w:rPr>
      </w:pPr>
    </w:p>
    <w:p w14:paraId="1225C0DD" w14:textId="46AC08CD"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Bistrița-Bârgăului,</w:t>
      </w:r>
    </w:p>
    <w:p w14:paraId="4D64A624"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delegat Nimigean Ioan</w:t>
      </w:r>
    </w:p>
    <w:p w14:paraId="13B5783E" w14:textId="77777777" w:rsidR="00706A28" w:rsidRDefault="00706A28" w:rsidP="00706A28">
      <w:pPr>
        <w:suppressAutoHyphens/>
        <w:rPr>
          <w:rFonts w:ascii="Tahoma" w:eastAsia="Times New Roman" w:hAnsi="Tahoma" w:cs="Tahoma"/>
          <w:sz w:val="24"/>
          <w:szCs w:val="24"/>
          <w:lang w:eastAsia="ar-SA"/>
        </w:rPr>
      </w:pPr>
    </w:p>
    <w:p w14:paraId="3F43EC36" w14:textId="77777777" w:rsidR="005373E3" w:rsidRPr="00E609EE" w:rsidRDefault="005373E3" w:rsidP="00706A28">
      <w:pPr>
        <w:suppressAutoHyphens/>
        <w:rPr>
          <w:rFonts w:ascii="Tahoma" w:eastAsia="Times New Roman" w:hAnsi="Tahoma" w:cs="Tahoma"/>
          <w:sz w:val="24"/>
          <w:szCs w:val="24"/>
          <w:lang w:eastAsia="ar-SA"/>
        </w:rPr>
      </w:pPr>
    </w:p>
    <w:p w14:paraId="33D2A390"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Braniștea,</w:t>
      </w:r>
    </w:p>
    <w:p w14:paraId="32D99844"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delegat Săsărman Cornel Vasile</w:t>
      </w:r>
    </w:p>
    <w:p w14:paraId="556EDE4D" w14:textId="77777777" w:rsidR="00706A28" w:rsidRPr="00E609EE" w:rsidRDefault="00706A28" w:rsidP="00706A28">
      <w:pPr>
        <w:suppressAutoHyphens/>
        <w:rPr>
          <w:rFonts w:ascii="Tahoma" w:eastAsia="Times New Roman" w:hAnsi="Tahoma" w:cs="Tahoma"/>
          <w:sz w:val="24"/>
          <w:szCs w:val="24"/>
          <w:lang w:eastAsia="ar-SA"/>
        </w:rPr>
      </w:pPr>
    </w:p>
    <w:p w14:paraId="48D01F20" w14:textId="77777777" w:rsidR="00745DED" w:rsidRPr="00E609EE" w:rsidRDefault="00745DED" w:rsidP="00706A28">
      <w:pPr>
        <w:suppressAutoHyphens/>
        <w:rPr>
          <w:rFonts w:ascii="Tahoma" w:eastAsia="Times New Roman" w:hAnsi="Tahoma" w:cs="Tahoma"/>
          <w:sz w:val="24"/>
          <w:szCs w:val="24"/>
          <w:lang w:eastAsia="ar-SA"/>
        </w:rPr>
      </w:pPr>
    </w:p>
    <w:p w14:paraId="19530A7D"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Budacu de Jos,</w:t>
      </w:r>
    </w:p>
    <w:p w14:paraId="7346E131" w14:textId="2BC9B3AD" w:rsidR="00745DED"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Simionca Florin Sandu</w:t>
      </w:r>
    </w:p>
    <w:p w14:paraId="752F9D2A" w14:textId="77777777" w:rsidR="00CA4AAF" w:rsidRDefault="00CA4AAF" w:rsidP="00706A28">
      <w:pPr>
        <w:suppressAutoHyphens/>
        <w:rPr>
          <w:rFonts w:ascii="Tahoma" w:eastAsia="Times New Roman" w:hAnsi="Tahoma" w:cs="Tahoma"/>
          <w:sz w:val="24"/>
          <w:szCs w:val="24"/>
          <w:lang w:eastAsia="ar-SA"/>
        </w:rPr>
      </w:pPr>
    </w:p>
    <w:p w14:paraId="3EAD4D7E" w14:textId="77777777" w:rsidR="00CA4AAF" w:rsidRDefault="00CA4AAF" w:rsidP="00706A28">
      <w:pPr>
        <w:suppressAutoHyphens/>
        <w:rPr>
          <w:rFonts w:ascii="Tahoma" w:eastAsia="Times New Roman" w:hAnsi="Tahoma" w:cs="Tahoma"/>
          <w:sz w:val="24"/>
          <w:szCs w:val="24"/>
          <w:lang w:eastAsia="ar-SA"/>
        </w:rPr>
      </w:pPr>
    </w:p>
    <w:p w14:paraId="1982B0B8" w14:textId="77777777" w:rsidR="00CA4AAF" w:rsidRPr="00E609EE" w:rsidRDefault="00CA4AAF" w:rsidP="00706A28">
      <w:pPr>
        <w:suppressAutoHyphens/>
        <w:rPr>
          <w:rFonts w:ascii="Tahoma" w:eastAsia="Times New Roman" w:hAnsi="Tahoma" w:cs="Tahoma"/>
          <w:sz w:val="24"/>
          <w:szCs w:val="24"/>
          <w:lang w:eastAsia="ar-SA"/>
        </w:rPr>
      </w:pPr>
    </w:p>
    <w:p w14:paraId="516924B9"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lastRenderedPageBreak/>
        <w:t>Comuna Budești,</w:t>
      </w:r>
    </w:p>
    <w:p w14:paraId="49B2BEF3"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Vasile Codrea</w:t>
      </w:r>
    </w:p>
    <w:p w14:paraId="69543FC6" w14:textId="77777777" w:rsidR="00706A28" w:rsidRPr="00E609EE" w:rsidRDefault="00706A28" w:rsidP="00706A28">
      <w:pPr>
        <w:suppressAutoHyphens/>
        <w:rPr>
          <w:rFonts w:ascii="Tahoma" w:eastAsia="Times New Roman" w:hAnsi="Tahoma" w:cs="Tahoma"/>
          <w:sz w:val="24"/>
          <w:szCs w:val="24"/>
          <w:lang w:eastAsia="ar-SA"/>
        </w:rPr>
      </w:pPr>
    </w:p>
    <w:p w14:paraId="601F846A" w14:textId="77777777" w:rsidR="00706A28" w:rsidRPr="00E609EE" w:rsidRDefault="00706A28" w:rsidP="00706A28">
      <w:pPr>
        <w:suppressAutoHyphens/>
        <w:rPr>
          <w:rFonts w:ascii="Tahoma" w:eastAsia="Times New Roman" w:hAnsi="Tahoma" w:cs="Tahoma"/>
          <w:sz w:val="24"/>
          <w:szCs w:val="24"/>
          <w:lang w:eastAsia="ar-SA"/>
        </w:rPr>
      </w:pPr>
    </w:p>
    <w:p w14:paraId="3427CF85"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Căianu Mic,</w:t>
      </w:r>
    </w:p>
    <w:p w14:paraId="7650E234"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Dumitru-Paul Știr</w:t>
      </w:r>
    </w:p>
    <w:p w14:paraId="1802CA45" w14:textId="77777777" w:rsidR="00706A28" w:rsidRPr="00E609EE" w:rsidRDefault="00706A28" w:rsidP="00706A28">
      <w:pPr>
        <w:suppressAutoHyphens/>
        <w:rPr>
          <w:rFonts w:ascii="Tahoma" w:eastAsia="Times New Roman" w:hAnsi="Tahoma" w:cs="Tahoma"/>
          <w:sz w:val="24"/>
          <w:szCs w:val="24"/>
          <w:lang w:eastAsia="ar-SA"/>
        </w:rPr>
      </w:pPr>
    </w:p>
    <w:p w14:paraId="3E1689C4" w14:textId="77777777" w:rsidR="00706A28" w:rsidRPr="00E609EE" w:rsidRDefault="00706A28" w:rsidP="00706A28">
      <w:pPr>
        <w:suppressAutoHyphens/>
        <w:rPr>
          <w:rFonts w:ascii="Tahoma" w:eastAsia="Times New Roman" w:hAnsi="Tahoma" w:cs="Tahoma"/>
          <w:sz w:val="24"/>
          <w:szCs w:val="24"/>
          <w:lang w:eastAsia="ar-SA"/>
        </w:rPr>
      </w:pPr>
    </w:p>
    <w:p w14:paraId="01AFEFBC"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Chiuza,</w:t>
      </w:r>
    </w:p>
    <w:p w14:paraId="558CB65E"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Grigore Bradea</w:t>
      </w:r>
    </w:p>
    <w:p w14:paraId="123D2166" w14:textId="77777777" w:rsidR="00706A28" w:rsidRPr="00E609EE" w:rsidRDefault="00706A28" w:rsidP="00706A28">
      <w:pPr>
        <w:suppressAutoHyphens/>
        <w:rPr>
          <w:rFonts w:ascii="Tahoma" w:eastAsia="Times New Roman" w:hAnsi="Tahoma" w:cs="Tahoma"/>
          <w:sz w:val="24"/>
          <w:szCs w:val="24"/>
          <w:lang w:eastAsia="ar-SA"/>
        </w:rPr>
      </w:pPr>
    </w:p>
    <w:p w14:paraId="4E370A17" w14:textId="77777777" w:rsidR="00706A28" w:rsidRPr="00E609EE" w:rsidRDefault="00706A28" w:rsidP="00706A28">
      <w:pPr>
        <w:suppressAutoHyphens/>
        <w:rPr>
          <w:rFonts w:ascii="Tahoma" w:eastAsia="Times New Roman" w:hAnsi="Tahoma" w:cs="Tahoma"/>
          <w:sz w:val="24"/>
          <w:szCs w:val="24"/>
          <w:lang w:eastAsia="ar-SA"/>
        </w:rPr>
      </w:pPr>
    </w:p>
    <w:p w14:paraId="308AEB80"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Chiochiș,</w:t>
      </w:r>
    </w:p>
    <w:p w14:paraId="5C794A7D"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Vasile Adrian Silași</w:t>
      </w:r>
    </w:p>
    <w:p w14:paraId="0775AB48" w14:textId="77777777" w:rsidR="00706A28" w:rsidRPr="00E609EE" w:rsidRDefault="00706A28" w:rsidP="00706A28">
      <w:pPr>
        <w:suppressAutoHyphens/>
        <w:rPr>
          <w:rFonts w:ascii="Tahoma" w:eastAsia="Times New Roman" w:hAnsi="Tahoma" w:cs="Tahoma"/>
          <w:sz w:val="24"/>
          <w:szCs w:val="24"/>
          <w:lang w:eastAsia="ar-SA"/>
        </w:rPr>
      </w:pPr>
    </w:p>
    <w:p w14:paraId="48389A3C"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Ciceu-Giurgești,</w:t>
      </w:r>
    </w:p>
    <w:p w14:paraId="3E81C8AA"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Vasile Iuga</w:t>
      </w:r>
    </w:p>
    <w:p w14:paraId="13FBE592" w14:textId="77777777" w:rsidR="00706A28" w:rsidRPr="00E609EE" w:rsidRDefault="00706A28" w:rsidP="00706A28">
      <w:pPr>
        <w:suppressAutoHyphens/>
        <w:rPr>
          <w:rFonts w:ascii="Tahoma" w:eastAsia="Times New Roman" w:hAnsi="Tahoma" w:cs="Tahoma"/>
          <w:sz w:val="24"/>
          <w:szCs w:val="24"/>
          <w:lang w:eastAsia="ar-SA"/>
        </w:rPr>
      </w:pPr>
    </w:p>
    <w:p w14:paraId="41A2D447" w14:textId="77777777" w:rsidR="00706A28" w:rsidRPr="00E609EE" w:rsidRDefault="00706A28" w:rsidP="00706A28">
      <w:pPr>
        <w:suppressAutoHyphens/>
        <w:rPr>
          <w:rFonts w:ascii="Tahoma" w:eastAsia="Times New Roman" w:hAnsi="Tahoma" w:cs="Tahoma"/>
          <w:sz w:val="24"/>
          <w:szCs w:val="24"/>
          <w:lang w:eastAsia="ar-SA"/>
        </w:rPr>
      </w:pPr>
    </w:p>
    <w:p w14:paraId="1EB67126"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Ciceu-Mihăiești,</w:t>
      </w:r>
    </w:p>
    <w:p w14:paraId="581F91F9"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Valentin Mureșan</w:t>
      </w:r>
    </w:p>
    <w:p w14:paraId="1FF56728" w14:textId="77777777" w:rsidR="00706A28" w:rsidRPr="00E609EE" w:rsidRDefault="00706A28" w:rsidP="00706A28">
      <w:pPr>
        <w:suppressAutoHyphens/>
        <w:rPr>
          <w:rFonts w:ascii="Tahoma" w:eastAsia="Times New Roman" w:hAnsi="Tahoma" w:cs="Tahoma"/>
          <w:sz w:val="24"/>
          <w:szCs w:val="24"/>
          <w:lang w:eastAsia="ar-SA"/>
        </w:rPr>
      </w:pPr>
    </w:p>
    <w:p w14:paraId="24833CC7" w14:textId="77777777" w:rsidR="00706A28" w:rsidRPr="00E609EE" w:rsidRDefault="00706A28" w:rsidP="00706A28">
      <w:pPr>
        <w:suppressAutoHyphens/>
        <w:rPr>
          <w:rFonts w:ascii="Tahoma" w:eastAsia="Times New Roman" w:hAnsi="Tahoma" w:cs="Tahoma"/>
          <w:sz w:val="24"/>
          <w:szCs w:val="24"/>
          <w:lang w:eastAsia="ar-SA"/>
        </w:rPr>
      </w:pPr>
    </w:p>
    <w:p w14:paraId="59BF7090"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Cetate,</w:t>
      </w:r>
    </w:p>
    <w:p w14:paraId="7BAF7FC8" w14:textId="73FEC870"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Dumitru-Lucian Tarniță</w:t>
      </w:r>
    </w:p>
    <w:p w14:paraId="16C61844"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lastRenderedPageBreak/>
        <w:t>Comuna Coșbuc,</w:t>
      </w:r>
    </w:p>
    <w:p w14:paraId="489D9EE0"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Ioan Pavelea</w:t>
      </w:r>
    </w:p>
    <w:p w14:paraId="61E4DDBA" w14:textId="77777777" w:rsidR="00706A28" w:rsidRPr="00E609EE" w:rsidRDefault="00706A28" w:rsidP="00706A28">
      <w:pPr>
        <w:suppressAutoHyphens/>
        <w:rPr>
          <w:rFonts w:ascii="Tahoma" w:eastAsia="Times New Roman" w:hAnsi="Tahoma" w:cs="Tahoma"/>
          <w:sz w:val="24"/>
          <w:szCs w:val="24"/>
          <w:lang w:eastAsia="ar-SA"/>
        </w:rPr>
      </w:pPr>
    </w:p>
    <w:p w14:paraId="241B070F" w14:textId="77777777" w:rsidR="00706A28" w:rsidRPr="00E609EE" w:rsidRDefault="00706A28" w:rsidP="00706A28">
      <w:pPr>
        <w:suppressAutoHyphens/>
        <w:rPr>
          <w:rFonts w:ascii="Tahoma" w:eastAsia="Times New Roman" w:hAnsi="Tahoma" w:cs="Tahoma"/>
          <w:sz w:val="24"/>
          <w:szCs w:val="24"/>
          <w:lang w:eastAsia="ar-SA"/>
        </w:rPr>
      </w:pPr>
    </w:p>
    <w:p w14:paraId="3BEA7FCC"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Dumitra,</w:t>
      </w:r>
    </w:p>
    <w:p w14:paraId="2E359B8A"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Gheorghe Bălăjan</w:t>
      </w:r>
    </w:p>
    <w:p w14:paraId="599CBC39" w14:textId="77777777" w:rsidR="00706A28" w:rsidRPr="00E609EE" w:rsidRDefault="00706A28" w:rsidP="00706A28">
      <w:pPr>
        <w:suppressAutoHyphens/>
        <w:rPr>
          <w:rFonts w:ascii="Tahoma" w:eastAsia="Times New Roman" w:hAnsi="Tahoma" w:cs="Tahoma"/>
          <w:sz w:val="24"/>
          <w:szCs w:val="24"/>
          <w:lang w:eastAsia="ar-SA"/>
        </w:rPr>
      </w:pPr>
    </w:p>
    <w:p w14:paraId="6CEDAE4C" w14:textId="77777777" w:rsidR="00706A28" w:rsidRPr="00E609EE" w:rsidRDefault="00706A28" w:rsidP="00706A28">
      <w:pPr>
        <w:suppressAutoHyphens/>
        <w:rPr>
          <w:rFonts w:ascii="Tahoma" w:eastAsia="Times New Roman" w:hAnsi="Tahoma" w:cs="Tahoma"/>
          <w:sz w:val="24"/>
          <w:szCs w:val="24"/>
          <w:lang w:eastAsia="ar-SA"/>
        </w:rPr>
      </w:pPr>
    </w:p>
    <w:p w14:paraId="75448068"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Dumitrița,</w:t>
      </w:r>
    </w:p>
    <w:p w14:paraId="5FFF1E13"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Ilie Vasile Uchrenciuc</w:t>
      </w:r>
    </w:p>
    <w:p w14:paraId="611367CB" w14:textId="77777777" w:rsidR="00706A28" w:rsidRPr="00E609EE" w:rsidRDefault="00706A28" w:rsidP="00706A28">
      <w:pPr>
        <w:suppressAutoHyphens/>
        <w:rPr>
          <w:rFonts w:ascii="Tahoma" w:eastAsia="Times New Roman" w:hAnsi="Tahoma" w:cs="Tahoma"/>
          <w:sz w:val="24"/>
          <w:szCs w:val="24"/>
          <w:lang w:eastAsia="ar-SA"/>
        </w:rPr>
      </w:pPr>
    </w:p>
    <w:p w14:paraId="4081C950"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Feldru,</w:t>
      </w:r>
    </w:p>
    <w:p w14:paraId="4E14D17C"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delegat Neamți Daniel</w:t>
      </w:r>
    </w:p>
    <w:p w14:paraId="0FB57092" w14:textId="77777777" w:rsidR="00706A28" w:rsidRPr="00E609EE" w:rsidRDefault="00706A28" w:rsidP="00706A28">
      <w:pPr>
        <w:suppressAutoHyphens/>
        <w:rPr>
          <w:rFonts w:ascii="Tahoma" w:eastAsia="Times New Roman" w:hAnsi="Tahoma" w:cs="Tahoma"/>
          <w:sz w:val="24"/>
          <w:szCs w:val="24"/>
          <w:lang w:eastAsia="ar-SA"/>
        </w:rPr>
      </w:pPr>
    </w:p>
    <w:p w14:paraId="3EAC4171" w14:textId="77777777" w:rsidR="00706A28" w:rsidRPr="00E609EE" w:rsidRDefault="00706A28" w:rsidP="00706A28">
      <w:pPr>
        <w:suppressAutoHyphens/>
        <w:rPr>
          <w:rFonts w:ascii="Tahoma" w:eastAsia="Times New Roman" w:hAnsi="Tahoma" w:cs="Tahoma"/>
          <w:sz w:val="24"/>
          <w:szCs w:val="24"/>
          <w:lang w:eastAsia="ar-SA"/>
        </w:rPr>
      </w:pPr>
    </w:p>
    <w:p w14:paraId="715772ED"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Galații Bistriței,</w:t>
      </w:r>
    </w:p>
    <w:p w14:paraId="42E0D6FF"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Vermeșan Vasile Mihai</w:t>
      </w:r>
    </w:p>
    <w:p w14:paraId="3D46DC56" w14:textId="77777777" w:rsidR="00706A28" w:rsidRPr="00E609EE" w:rsidRDefault="00706A28" w:rsidP="00706A28">
      <w:pPr>
        <w:suppressAutoHyphens/>
        <w:rPr>
          <w:rFonts w:ascii="Tahoma" w:eastAsia="Times New Roman" w:hAnsi="Tahoma" w:cs="Tahoma"/>
          <w:sz w:val="24"/>
          <w:szCs w:val="24"/>
          <w:lang w:eastAsia="ar-SA"/>
        </w:rPr>
      </w:pPr>
    </w:p>
    <w:p w14:paraId="627F9C0B" w14:textId="77777777" w:rsidR="00706A28" w:rsidRPr="00E609EE" w:rsidRDefault="00706A28" w:rsidP="00706A28">
      <w:pPr>
        <w:suppressAutoHyphens/>
        <w:rPr>
          <w:rFonts w:ascii="Tahoma" w:eastAsia="Times New Roman" w:hAnsi="Tahoma" w:cs="Tahoma"/>
          <w:sz w:val="24"/>
          <w:szCs w:val="24"/>
          <w:lang w:eastAsia="ar-SA"/>
        </w:rPr>
      </w:pPr>
    </w:p>
    <w:p w14:paraId="549232CD"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Ilva Mică,</w:t>
      </w:r>
    </w:p>
    <w:p w14:paraId="07B3D664"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Aurel Horea</w:t>
      </w:r>
    </w:p>
    <w:p w14:paraId="19346DBB" w14:textId="77777777" w:rsidR="00706A28" w:rsidRPr="00E609EE" w:rsidRDefault="00706A28" w:rsidP="00706A28">
      <w:pPr>
        <w:suppressAutoHyphens/>
        <w:rPr>
          <w:rFonts w:ascii="Tahoma" w:eastAsia="Times New Roman" w:hAnsi="Tahoma" w:cs="Tahoma"/>
          <w:sz w:val="24"/>
          <w:szCs w:val="24"/>
          <w:lang w:eastAsia="ar-SA"/>
        </w:rPr>
      </w:pPr>
    </w:p>
    <w:p w14:paraId="0B6269A4" w14:textId="77777777" w:rsidR="00706A28" w:rsidRPr="00E609EE" w:rsidRDefault="00706A28" w:rsidP="00706A28">
      <w:pPr>
        <w:suppressAutoHyphens/>
        <w:rPr>
          <w:rFonts w:ascii="Tahoma" w:eastAsia="Times New Roman" w:hAnsi="Tahoma" w:cs="Tahoma"/>
          <w:sz w:val="24"/>
          <w:szCs w:val="24"/>
          <w:lang w:eastAsia="ar-SA"/>
        </w:rPr>
      </w:pPr>
    </w:p>
    <w:p w14:paraId="597B6FB9"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Ilva Mare,</w:t>
      </w:r>
    </w:p>
    <w:p w14:paraId="5B26A1F5" w14:textId="45C2436F"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Cicșa Stelian Octavian</w:t>
      </w:r>
    </w:p>
    <w:p w14:paraId="742020F2"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lastRenderedPageBreak/>
        <w:t>Comuna Josenii Bârgăului,</w:t>
      </w:r>
    </w:p>
    <w:p w14:paraId="0F9CE82A"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Nicolae Vrîncean</w:t>
      </w:r>
    </w:p>
    <w:p w14:paraId="11835DAA" w14:textId="77777777" w:rsidR="00706A28" w:rsidRPr="00E609EE" w:rsidRDefault="00706A28" w:rsidP="00706A28">
      <w:pPr>
        <w:suppressAutoHyphens/>
        <w:rPr>
          <w:rFonts w:ascii="Tahoma" w:eastAsia="Times New Roman" w:hAnsi="Tahoma" w:cs="Tahoma"/>
          <w:sz w:val="24"/>
          <w:szCs w:val="24"/>
          <w:lang w:eastAsia="ar-SA"/>
        </w:rPr>
      </w:pPr>
    </w:p>
    <w:p w14:paraId="77AD0464" w14:textId="77777777" w:rsidR="00706A28" w:rsidRPr="00E609EE" w:rsidRDefault="00706A28" w:rsidP="00706A28">
      <w:pPr>
        <w:suppressAutoHyphens/>
        <w:rPr>
          <w:rFonts w:ascii="Tahoma" w:eastAsia="Times New Roman" w:hAnsi="Tahoma" w:cs="Tahoma"/>
          <w:sz w:val="24"/>
          <w:szCs w:val="24"/>
          <w:lang w:eastAsia="ar-SA"/>
        </w:rPr>
      </w:pPr>
    </w:p>
    <w:p w14:paraId="438E7507"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Livezile,</w:t>
      </w:r>
    </w:p>
    <w:p w14:paraId="4B2C5B65"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Traian Simionca</w:t>
      </w:r>
    </w:p>
    <w:p w14:paraId="4420E450" w14:textId="77777777" w:rsidR="00706A28" w:rsidRDefault="00706A28" w:rsidP="00706A28">
      <w:pPr>
        <w:suppressAutoHyphens/>
        <w:rPr>
          <w:rFonts w:ascii="Tahoma" w:eastAsia="Times New Roman" w:hAnsi="Tahoma" w:cs="Tahoma"/>
          <w:sz w:val="24"/>
          <w:szCs w:val="24"/>
          <w:lang w:eastAsia="ar-SA"/>
        </w:rPr>
      </w:pPr>
    </w:p>
    <w:p w14:paraId="105C73AA" w14:textId="77777777" w:rsidR="005373E3" w:rsidRPr="00E609EE" w:rsidRDefault="005373E3" w:rsidP="00706A28">
      <w:pPr>
        <w:suppressAutoHyphens/>
        <w:rPr>
          <w:rFonts w:ascii="Tahoma" w:eastAsia="Times New Roman" w:hAnsi="Tahoma" w:cs="Tahoma"/>
          <w:sz w:val="24"/>
          <w:szCs w:val="24"/>
          <w:lang w:eastAsia="ar-SA"/>
        </w:rPr>
      </w:pPr>
    </w:p>
    <w:p w14:paraId="3CE3B026"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Lechința,</w:t>
      </w:r>
    </w:p>
    <w:p w14:paraId="05E9688A"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Romeo-Daniel Florian</w:t>
      </w:r>
    </w:p>
    <w:p w14:paraId="665C3B97" w14:textId="77777777" w:rsidR="00706A28" w:rsidRPr="00E609EE" w:rsidRDefault="00706A28" w:rsidP="00706A28">
      <w:pPr>
        <w:suppressAutoHyphens/>
        <w:rPr>
          <w:rFonts w:ascii="Tahoma" w:eastAsia="Times New Roman" w:hAnsi="Tahoma" w:cs="Tahoma"/>
          <w:sz w:val="24"/>
          <w:szCs w:val="24"/>
          <w:lang w:eastAsia="ar-SA"/>
        </w:rPr>
      </w:pPr>
    </w:p>
    <w:p w14:paraId="7B66F84D" w14:textId="77777777" w:rsidR="00706A28" w:rsidRPr="00E609EE" w:rsidRDefault="00706A28" w:rsidP="00706A28">
      <w:pPr>
        <w:suppressAutoHyphens/>
        <w:rPr>
          <w:rFonts w:ascii="Tahoma" w:eastAsia="Times New Roman" w:hAnsi="Tahoma" w:cs="Tahoma"/>
          <w:sz w:val="24"/>
          <w:szCs w:val="24"/>
          <w:lang w:eastAsia="ar-SA"/>
        </w:rPr>
      </w:pPr>
    </w:p>
    <w:p w14:paraId="3850AA1E"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Leșu,</w:t>
      </w:r>
    </w:p>
    <w:p w14:paraId="099B1C64"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Avram Sorin</w:t>
      </w:r>
    </w:p>
    <w:p w14:paraId="016A2DDE" w14:textId="77777777" w:rsidR="00706A28" w:rsidRPr="00E609EE" w:rsidRDefault="00706A28" w:rsidP="00706A28">
      <w:pPr>
        <w:suppressAutoHyphens/>
        <w:rPr>
          <w:rFonts w:ascii="Tahoma" w:eastAsia="Times New Roman" w:hAnsi="Tahoma" w:cs="Tahoma"/>
          <w:sz w:val="24"/>
          <w:szCs w:val="24"/>
          <w:lang w:eastAsia="ar-SA"/>
        </w:rPr>
      </w:pPr>
    </w:p>
    <w:p w14:paraId="616E4DC0" w14:textId="77777777" w:rsidR="00706A28" w:rsidRPr="00E609EE" w:rsidRDefault="00706A28" w:rsidP="00706A28">
      <w:pPr>
        <w:suppressAutoHyphens/>
        <w:rPr>
          <w:rFonts w:ascii="Tahoma" w:eastAsia="Times New Roman" w:hAnsi="Tahoma" w:cs="Tahoma"/>
          <w:sz w:val="24"/>
          <w:szCs w:val="24"/>
          <w:lang w:eastAsia="ar-SA"/>
        </w:rPr>
      </w:pPr>
    </w:p>
    <w:p w14:paraId="5FA9B01E"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Lunca Ilvei,</w:t>
      </w:r>
    </w:p>
    <w:p w14:paraId="0BD64D63"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delegat Titu Someșan</w:t>
      </w:r>
    </w:p>
    <w:p w14:paraId="37638451" w14:textId="77777777" w:rsidR="00706A28" w:rsidRPr="00E609EE" w:rsidRDefault="00706A28" w:rsidP="00706A28">
      <w:pPr>
        <w:suppressAutoHyphens/>
        <w:rPr>
          <w:rFonts w:ascii="Tahoma" w:eastAsia="Times New Roman" w:hAnsi="Tahoma" w:cs="Tahoma"/>
          <w:sz w:val="24"/>
          <w:szCs w:val="24"/>
          <w:lang w:eastAsia="ar-SA"/>
        </w:rPr>
      </w:pPr>
    </w:p>
    <w:p w14:paraId="7FD7D77C" w14:textId="77777777" w:rsidR="00706A28" w:rsidRPr="00E609EE" w:rsidRDefault="00706A28" w:rsidP="00706A28">
      <w:pPr>
        <w:suppressAutoHyphens/>
        <w:rPr>
          <w:rFonts w:ascii="Tahoma" w:eastAsia="Times New Roman" w:hAnsi="Tahoma" w:cs="Tahoma"/>
          <w:sz w:val="24"/>
          <w:szCs w:val="24"/>
          <w:lang w:eastAsia="ar-SA"/>
        </w:rPr>
      </w:pPr>
    </w:p>
    <w:p w14:paraId="1672BBDE"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Maieru,</w:t>
      </w:r>
    </w:p>
    <w:p w14:paraId="4A9DE507"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Vasile Borș</w:t>
      </w:r>
    </w:p>
    <w:p w14:paraId="009E1011" w14:textId="77777777" w:rsidR="00706A28" w:rsidRPr="00E609EE" w:rsidRDefault="00706A28" w:rsidP="00CA4AAF">
      <w:pPr>
        <w:suppressAutoHyphens/>
        <w:spacing w:before="240"/>
        <w:rPr>
          <w:rFonts w:ascii="Tahoma" w:eastAsia="Times New Roman" w:hAnsi="Tahoma" w:cs="Tahoma"/>
          <w:sz w:val="24"/>
          <w:szCs w:val="24"/>
          <w:lang w:eastAsia="ar-SA"/>
        </w:rPr>
      </w:pPr>
    </w:p>
    <w:p w14:paraId="4ADAF98C"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Măgura Ilvei,</w:t>
      </w:r>
    </w:p>
    <w:p w14:paraId="601B6242" w14:textId="4C292EAF"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Valer Avram</w:t>
      </w:r>
    </w:p>
    <w:p w14:paraId="15956275"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lastRenderedPageBreak/>
        <w:t>Comuna Mărișelu,</w:t>
      </w:r>
    </w:p>
    <w:p w14:paraId="1EEEEC3C"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Horea Călin Petruț</w:t>
      </w:r>
    </w:p>
    <w:p w14:paraId="704AB779" w14:textId="77777777" w:rsidR="00706A28" w:rsidRDefault="00706A28" w:rsidP="00706A28">
      <w:pPr>
        <w:suppressAutoHyphens/>
        <w:rPr>
          <w:rFonts w:ascii="Tahoma" w:eastAsia="Times New Roman" w:hAnsi="Tahoma" w:cs="Tahoma"/>
          <w:sz w:val="24"/>
          <w:szCs w:val="24"/>
          <w:lang w:eastAsia="ar-SA"/>
        </w:rPr>
      </w:pPr>
    </w:p>
    <w:p w14:paraId="45CE07B7" w14:textId="77777777" w:rsidR="005373E3" w:rsidRPr="00E609EE" w:rsidRDefault="005373E3" w:rsidP="00706A28">
      <w:pPr>
        <w:suppressAutoHyphens/>
        <w:rPr>
          <w:rFonts w:ascii="Tahoma" w:eastAsia="Times New Roman" w:hAnsi="Tahoma" w:cs="Tahoma"/>
          <w:sz w:val="24"/>
          <w:szCs w:val="24"/>
          <w:lang w:eastAsia="ar-SA"/>
        </w:rPr>
      </w:pPr>
    </w:p>
    <w:p w14:paraId="7D6D8DB8"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Matei,</w:t>
      </w:r>
    </w:p>
    <w:p w14:paraId="6EE2DA48"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Vasile Encian</w:t>
      </w:r>
    </w:p>
    <w:p w14:paraId="27C51578" w14:textId="77777777" w:rsidR="00706A28" w:rsidRPr="00E609EE" w:rsidRDefault="00706A28" w:rsidP="00706A28">
      <w:pPr>
        <w:suppressAutoHyphens/>
        <w:rPr>
          <w:rFonts w:ascii="Tahoma" w:eastAsia="Times New Roman" w:hAnsi="Tahoma" w:cs="Tahoma"/>
          <w:sz w:val="24"/>
          <w:szCs w:val="24"/>
          <w:lang w:eastAsia="ar-SA"/>
        </w:rPr>
      </w:pPr>
    </w:p>
    <w:p w14:paraId="4ED5681F" w14:textId="77777777" w:rsidR="00706A28" w:rsidRPr="00E609EE" w:rsidRDefault="00706A28" w:rsidP="00706A28">
      <w:pPr>
        <w:suppressAutoHyphens/>
        <w:rPr>
          <w:rFonts w:ascii="Tahoma" w:eastAsia="Times New Roman" w:hAnsi="Tahoma" w:cs="Tahoma"/>
          <w:sz w:val="24"/>
          <w:szCs w:val="24"/>
          <w:lang w:eastAsia="ar-SA"/>
        </w:rPr>
      </w:pPr>
    </w:p>
    <w:p w14:paraId="6C084AB2"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Miceștii de Câmpie,</w:t>
      </w:r>
    </w:p>
    <w:p w14:paraId="15267BEA"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Ioan Becan</w:t>
      </w:r>
    </w:p>
    <w:p w14:paraId="006C6D32" w14:textId="77777777" w:rsidR="00706A28" w:rsidRPr="00E609EE" w:rsidRDefault="00706A28" w:rsidP="00706A28">
      <w:pPr>
        <w:suppressAutoHyphens/>
        <w:rPr>
          <w:rFonts w:ascii="Tahoma" w:eastAsia="Times New Roman" w:hAnsi="Tahoma" w:cs="Tahoma"/>
          <w:sz w:val="24"/>
          <w:szCs w:val="24"/>
          <w:lang w:eastAsia="ar-SA"/>
        </w:rPr>
      </w:pPr>
    </w:p>
    <w:p w14:paraId="5AA5B895" w14:textId="77777777" w:rsidR="00706A28" w:rsidRPr="00E609EE" w:rsidRDefault="00706A28" w:rsidP="00706A28">
      <w:pPr>
        <w:suppressAutoHyphens/>
        <w:rPr>
          <w:rFonts w:ascii="Tahoma" w:eastAsia="Times New Roman" w:hAnsi="Tahoma" w:cs="Tahoma"/>
          <w:sz w:val="24"/>
          <w:szCs w:val="24"/>
          <w:lang w:eastAsia="ar-SA"/>
        </w:rPr>
      </w:pPr>
    </w:p>
    <w:p w14:paraId="22A7066C"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Milaș,</w:t>
      </w:r>
    </w:p>
    <w:p w14:paraId="263567B8" w14:textId="77777777" w:rsidR="00C95E2A" w:rsidRPr="00E609EE" w:rsidRDefault="00C95E2A" w:rsidP="00C95E2A">
      <w:pPr>
        <w:pStyle w:val="NoSpacing"/>
        <w:spacing w:after="200" w:line="276" w:lineRule="auto"/>
        <w:rPr>
          <w:rFonts w:ascii="Tahoma" w:eastAsia="Times New Roman" w:hAnsi="Tahoma" w:cs="Tahoma"/>
          <w:sz w:val="24"/>
          <w:szCs w:val="24"/>
          <w:lang w:val="ro-RO"/>
        </w:rPr>
      </w:pPr>
      <w:r w:rsidRPr="00E609EE">
        <w:rPr>
          <w:rFonts w:ascii="Tahoma" w:eastAsia="Times New Roman" w:hAnsi="Tahoma" w:cs="Tahoma"/>
          <w:sz w:val="24"/>
          <w:szCs w:val="24"/>
          <w:lang w:val="ro-RO"/>
        </w:rPr>
        <w:t xml:space="preserve">Prin viceprimar </w:t>
      </w:r>
      <w:r w:rsidRPr="00E609EE">
        <w:rPr>
          <w:rFonts w:ascii="Tahoma" w:hAnsi="Tahoma" w:cs="Tahoma"/>
          <w:sz w:val="24"/>
          <w:szCs w:val="24"/>
          <w:lang w:val="ro-RO"/>
        </w:rPr>
        <w:t xml:space="preserve"> Bâcâian Emil Gabriel</w:t>
      </w:r>
    </w:p>
    <w:p w14:paraId="3DC69C26" w14:textId="77777777" w:rsidR="00706A28" w:rsidRPr="00E609EE" w:rsidRDefault="00706A28" w:rsidP="00706A28">
      <w:pPr>
        <w:suppressAutoHyphens/>
        <w:rPr>
          <w:rFonts w:ascii="Tahoma" w:eastAsia="Times New Roman" w:hAnsi="Tahoma" w:cs="Tahoma"/>
          <w:sz w:val="24"/>
          <w:szCs w:val="24"/>
          <w:lang w:eastAsia="ar-SA"/>
        </w:rPr>
      </w:pPr>
    </w:p>
    <w:p w14:paraId="076143F0" w14:textId="77777777" w:rsidR="00706A28" w:rsidRPr="00E609EE" w:rsidRDefault="00706A28" w:rsidP="00706A28">
      <w:pPr>
        <w:suppressAutoHyphens/>
        <w:rPr>
          <w:rFonts w:ascii="Tahoma" w:eastAsia="Times New Roman" w:hAnsi="Tahoma" w:cs="Tahoma"/>
          <w:sz w:val="24"/>
          <w:szCs w:val="24"/>
          <w:lang w:eastAsia="ar-SA"/>
        </w:rPr>
      </w:pPr>
    </w:p>
    <w:p w14:paraId="3977F168"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Monor,</w:t>
      </w:r>
    </w:p>
    <w:p w14:paraId="4974E47E"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Ioan Cira</w:t>
      </w:r>
    </w:p>
    <w:p w14:paraId="246E9B14" w14:textId="77777777" w:rsidR="00706A28" w:rsidRPr="00E609EE" w:rsidRDefault="00706A28" w:rsidP="00706A28">
      <w:pPr>
        <w:suppressAutoHyphens/>
        <w:rPr>
          <w:rFonts w:ascii="Tahoma" w:eastAsia="Times New Roman" w:hAnsi="Tahoma" w:cs="Tahoma"/>
          <w:sz w:val="24"/>
          <w:szCs w:val="24"/>
          <w:lang w:eastAsia="ar-SA"/>
        </w:rPr>
      </w:pPr>
    </w:p>
    <w:p w14:paraId="424017EC" w14:textId="77777777" w:rsidR="00706A28" w:rsidRPr="00E609EE" w:rsidRDefault="00706A28" w:rsidP="00706A28">
      <w:pPr>
        <w:suppressAutoHyphens/>
        <w:rPr>
          <w:rFonts w:ascii="Tahoma" w:eastAsia="Times New Roman" w:hAnsi="Tahoma" w:cs="Tahoma"/>
          <w:sz w:val="24"/>
          <w:szCs w:val="24"/>
          <w:lang w:eastAsia="ar-SA"/>
        </w:rPr>
      </w:pPr>
    </w:p>
    <w:p w14:paraId="2FE2816B"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Negrilești,</w:t>
      </w:r>
    </w:p>
    <w:p w14:paraId="1F8BA0B1"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Dumitru Costin</w:t>
      </w:r>
    </w:p>
    <w:p w14:paraId="0802320B" w14:textId="77777777" w:rsidR="00706A28" w:rsidRPr="00E609EE" w:rsidRDefault="00706A28" w:rsidP="00706A28">
      <w:pPr>
        <w:suppressAutoHyphens/>
        <w:rPr>
          <w:rFonts w:ascii="Tahoma" w:eastAsia="Times New Roman" w:hAnsi="Tahoma" w:cs="Tahoma"/>
          <w:sz w:val="24"/>
          <w:szCs w:val="24"/>
          <w:lang w:eastAsia="ar-SA"/>
        </w:rPr>
      </w:pPr>
    </w:p>
    <w:p w14:paraId="57467635"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Nimigea,</w:t>
      </w:r>
    </w:p>
    <w:p w14:paraId="4531C185"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Mircea-Gavrilă Runcan</w:t>
      </w:r>
    </w:p>
    <w:p w14:paraId="623BE112" w14:textId="77777777" w:rsidR="00706A28" w:rsidRPr="00E609EE" w:rsidRDefault="00706A28" w:rsidP="00706A28">
      <w:pPr>
        <w:suppressAutoHyphens/>
        <w:rPr>
          <w:rFonts w:ascii="Tahoma" w:eastAsia="Times New Roman" w:hAnsi="Tahoma" w:cs="Tahoma"/>
          <w:sz w:val="24"/>
          <w:szCs w:val="24"/>
          <w:lang w:eastAsia="ar-SA"/>
        </w:rPr>
      </w:pPr>
    </w:p>
    <w:p w14:paraId="2E366B2C"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Nușeni,</w:t>
      </w:r>
    </w:p>
    <w:p w14:paraId="78BA4595"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Ioan Mureșan</w:t>
      </w:r>
    </w:p>
    <w:p w14:paraId="7CF4BDF0" w14:textId="77777777" w:rsidR="00706A28" w:rsidRPr="00E609EE" w:rsidRDefault="00706A28" w:rsidP="00706A28">
      <w:pPr>
        <w:suppressAutoHyphens/>
        <w:rPr>
          <w:rFonts w:ascii="Tahoma" w:eastAsia="Times New Roman" w:hAnsi="Tahoma" w:cs="Tahoma"/>
          <w:sz w:val="24"/>
          <w:szCs w:val="24"/>
          <w:lang w:eastAsia="ar-SA"/>
        </w:rPr>
      </w:pPr>
    </w:p>
    <w:p w14:paraId="5427A94E" w14:textId="77777777" w:rsidR="00706A28" w:rsidRPr="00E609EE" w:rsidRDefault="00706A28" w:rsidP="00706A28">
      <w:pPr>
        <w:suppressAutoHyphens/>
        <w:rPr>
          <w:rFonts w:ascii="Tahoma" w:eastAsia="Times New Roman" w:hAnsi="Tahoma" w:cs="Tahoma"/>
          <w:sz w:val="24"/>
          <w:szCs w:val="24"/>
          <w:lang w:eastAsia="ar-SA"/>
        </w:rPr>
      </w:pPr>
    </w:p>
    <w:p w14:paraId="1096FEC3"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Parva,</w:t>
      </w:r>
    </w:p>
    <w:p w14:paraId="37B39977" w14:textId="013A1B73"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împuternicit Toader Căluș</w:t>
      </w:r>
    </w:p>
    <w:p w14:paraId="001339A9" w14:textId="77777777" w:rsidR="00706A28" w:rsidRPr="00E609EE" w:rsidRDefault="00706A28" w:rsidP="00706A28">
      <w:pPr>
        <w:suppressAutoHyphens/>
        <w:rPr>
          <w:rFonts w:ascii="Tahoma" w:eastAsia="Times New Roman" w:hAnsi="Tahoma" w:cs="Tahoma"/>
          <w:sz w:val="24"/>
          <w:szCs w:val="24"/>
          <w:lang w:eastAsia="ar-SA"/>
        </w:rPr>
      </w:pPr>
    </w:p>
    <w:p w14:paraId="7C97AA2F" w14:textId="77777777" w:rsidR="00706A28" w:rsidRPr="00E609EE" w:rsidRDefault="00706A28" w:rsidP="00706A28">
      <w:pPr>
        <w:suppressAutoHyphens/>
        <w:rPr>
          <w:rFonts w:ascii="Tahoma" w:eastAsia="Times New Roman" w:hAnsi="Tahoma" w:cs="Tahoma"/>
          <w:sz w:val="24"/>
          <w:szCs w:val="24"/>
          <w:lang w:eastAsia="ar-SA"/>
        </w:rPr>
      </w:pPr>
    </w:p>
    <w:p w14:paraId="6168CA34"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Petru Rareș,</w:t>
      </w:r>
    </w:p>
    <w:p w14:paraId="0C22218F"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Ionel Ropan</w:t>
      </w:r>
    </w:p>
    <w:p w14:paraId="146E174F" w14:textId="77777777" w:rsidR="00706A28" w:rsidRPr="00E609EE" w:rsidRDefault="00706A28" w:rsidP="00706A28">
      <w:pPr>
        <w:suppressAutoHyphens/>
        <w:rPr>
          <w:rFonts w:ascii="Tahoma" w:eastAsia="Times New Roman" w:hAnsi="Tahoma" w:cs="Tahoma"/>
          <w:sz w:val="24"/>
          <w:szCs w:val="24"/>
          <w:lang w:eastAsia="ar-SA"/>
        </w:rPr>
      </w:pPr>
    </w:p>
    <w:p w14:paraId="5E80F98E" w14:textId="77777777" w:rsidR="00706A28" w:rsidRPr="00E609EE" w:rsidRDefault="00706A28" w:rsidP="00706A28">
      <w:pPr>
        <w:suppressAutoHyphens/>
        <w:rPr>
          <w:rFonts w:ascii="Tahoma" w:eastAsia="Times New Roman" w:hAnsi="Tahoma" w:cs="Tahoma"/>
          <w:sz w:val="24"/>
          <w:szCs w:val="24"/>
          <w:lang w:eastAsia="ar-SA"/>
        </w:rPr>
      </w:pPr>
    </w:p>
    <w:p w14:paraId="14F29DD9"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Poiana Ilvei,</w:t>
      </w:r>
    </w:p>
    <w:p w14:paraId="3A9E3878"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Ioan Scridonesi</w:t>
      </w:r>
    </w:p>
    <w:p w14:paraId="62E914A1" w14:textId="77777777" w:rsidR="00706A28" w:rsidRPr="00E609EE" w:rsidRDefault="00706A28" w:rsidP="00706A28">
      <w:pPr>
        <w:suppressAutoHyphens/>
        <w:rPr>
          <w:rFonts w:ascii="Tahoma" w:eastAsia="Times New Roman" w:hAnsi="Tahoma" w:cs="Tahoma"/>
          <w:sz w:val="24"/>
          <w:szCs w:val="24"/>
          <w:lang w:eastAsia="ar-SA"/>
        </w:rPr>
      </w:pPr>
    </w:p>
    <w:p w14:paraId="22C957CE" w14:textId="77777777" w:rsidR="00706A28" w:rsidRPr="00E609EE" w:rsidRDefault="00706A28" w:rsidP="00706A28">
      <w:pPr>
        <w:suppressAutoHyphens/>
        <w:rPr>
          <w:rFonts w:ascii="Tahoma" w:eastAsia="Times New Roman" w:hAnsi="Tahoma" w:cs="Tahoma"/>
          <w:sz w:val="24"/>
          <w:szCs w:val="24"/>
          <w:lang w:eastAsia="ar-SA"/>
        </w:rPr>
      </w:pPr>
    </w:p>
    <w:p w14:paraId="213A4238"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Prundu Bârgăului,</w:t>
      </w:r>
    </w:p>
    <w:p w14:paraId="530B23A7"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Doru-Toader Crișan</w:t>
      </w:r>
    </w:p>
    <w:p w14:paraId="6D63982E" w14:textId="77777777" w:rsidR="00706A28" w:rsidRPr="00E609EE" w:rsidRDefault="00706A28" w:rsidP="00706A28">
      <w:pPr>
        <w:suppressAutoHyphens/>
        <w:rPr>
          <w:rFonts w:ascii="Tahoma" w:eastAsia="Times New Roman" w:hAnsi="Tahoma" w:cs="Tahoma"/>
          <w:sz w:val="24"/>
          <w:szCs w:val="24"/>
          <w:lang w:eastAsia="ar-SA"/>
        </w:rPr>
      </w:pPr>
    </w:p>
    <w:p w14:paraId="20D206BD" w14:textId="77777777" w:rsidR="00706A28" w:rsidRPr="00E609EE" w:rsidRDefault="00706A28" w:rsidP="00706A28">
      <w:pPr>
        <w:suppressAutoHyphens/>
        <w:rPr>
          <w:rFonts w:ascii="Tahoma" w:eastAsia="Times New Roman" w:hAnsi="Tahoma" w:cs="Tahoma"/>
          <w:sz w:val="24"/>
          <w:szCs w:val="24"/>
          <w:lang w:eastAsia="ar-SA"/>
        </w:rPr>
      </w:pPr>
    </w:p>
    <w:p w14:paraId="34593509"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Rebra,</w:t>
      </w:r>
    </w:p>
    <w:p w14:paraId="5D5472D5"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Ștefan Danci</w:t>
      </w:r>
    </w:p>
    <w:p w14:paraId="51135AB7" w14:textId="77777777" w:rsidR="00706A28" w:rsidRDefault="00706A28" w:rsidP="00706A28">
      <w:pPr>
        <w:suppressAutoHyphens/>
        <w:rPr>
          <w:rFonts w:ascii="Tahoma" w:eastAsia="Times New Roman" w:hAnsi="Tahoma" w:cs="Tahoma"/>
          <w:sz w:val="24"/>
          <w:szCs w:val="24"/>
          <w:lang w:eastAsia="ar-SA"/>
        </w:rPr>
      </w:pPr>
    </w:p>
    <w:p w14:paraId="0C0AD1D9" w14:textId="77777777" w:rsidR="005373E3" w:rsidRPr="00E609EE" w:rsidRDefault="005373E3" w:rsidP="00706A28">
      <w:pPr>
        <w:suppressAutoHyphens/>
        <w:rPr>
          <w:rFonts w:ascii="Tahoma" w:eastAsia="Times New Roman" w:hAnsi="Tahoma" w:cs="Tahoma"/>
          <w:sz w:val="24"/>
          <w:szCs w:val="24"/>
          <w:lang w:eastAsia="ar-SA"/>
        </w:rPr>
      </w:pPr>
    </w:p>
    <w:p w14:paraId="6E8C0CB3"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lastRenderedPageBreak/>
        <w:t>Comuna Rebrișoara,</w:t>
      </w:r>
    </w:p>
    <w:p w14:paraId="0DD0104A"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Clapău Viorel</w:t>
      </w:r>
    </w:p>
    <w:p w14:paraId="020D91AC" w14:textId="77777777" w:rsidR="00706A28" w:rsidRPr="00E609EE" w:rsidRDefault="00706A28" w:rsidP="00706A28">
      <w:pPr>
        <w:suppressAutoHyphens/>
        <w:rPr>
          <w:rFonts w:ascii="Tahoma" w:eastAsia="Times New Roman" w:hAnsi="Tahoma" w:cs="Tahoma"/>
          <w:sz w:val="24"/>
          <w:szCs w:val="24"/>
          <w:lang w:eastAsia="ar-SA"/>
        </w:rPr>
      </w:pPr>
    </w:p>
    <w:p w14:paraId="2D3BCDFD" w14:textId="77777777" w:rsidR="00745DED" w:rsidRPr="00E609EE" w:rsidRDefault="00745DED" w:rsidP="00706A28">
      <w:pPr>
        <w:suppressAutoHyphens/>
        <w:rPr>
          <w:rFonts w:ascii="Tahoma" w:eastAsia="Times New Roman" w:hAnsi="Tahoma" w:cs="Tahoma"/>
          <w:sz w:val="24"/>
          <w:szCs w:val="24"/>
          <w:lang w:eastAsia="ar-SA"/>
        </w:rPr>
      </w:pPr>
    </w:p>
    <w:p w14:paraId="5D9A1C18"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Rodna,</w:t>
      </w:r>
    </w:p>
    <w:p w14:paraId="7C34AFCA"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Valentin-Iosif Grapini</w:t>
      </w:r>
    </w:p>
    <w:p w14:paraId="0C48DEE2" w14:textId="77777777" w:rsidR="00706A28" w:rsidRPr="00E609EE" w:rsidRDefault="00706A28" w:rsidP="00706A28">
      <w:pPr>
        <w:suppressAutoHyphens/>
        <w:rPr>
          <w:rFonts w:ascii="Tahoma" w:eastAsia="Times New Roman" w:hAnsi="Tahoma" w:cs="Tahoma"/>
          <w:sz w:val="24"/>
          <w:szCs w:val="24"/>
          <w:lang w:eastAsia="ar-SA"/>
        </w:rPr>
      </w:pPr>
    </w:p>
    <w:p w14:paraId="6A5A3A20" w14:textId="77777777" w:rsidR="00745DED" w:rsidRPr="00E609EE" w:rsidRDefault="00745DED" w:rsidP="00706A28">
      <w:pPr>
        <w:suppressAutoHyphens/>
        <w:rPr>
          <w:rFonts w:ascii="Tahoma" w:eastAsia="Times New Roman" w:hAnsi="Tahoma" w:cs="Tahoma"/>
          <w:sz w:val="24"/>
          <w:szCs w:val="24"/>
          <w:lang w:eastAsia="ar-SA"/>
        </w:rPr>
      </w:pPr>
    </w:p>
    <w:p w14:paraId="629B3960"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Romuli,</w:t>
      </w:r>
    </w:p>
    <w:p w14:paraId="77F4F755"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Ioan Monița</w:t>
      </w:r>
    </w:p>
    <w:p w14:paraId="0BC16175" w14:textId="77777777" w:rsidR="00706A28" w:rsidRPr="00E609EE" w:rsidRDefault="00706A28" w:rsidP="00706A28">
      <w:pPr>
        <w:suppressAutoHyphens/>
        <w:rPr>
          <w:rFonts w:ascii="Tahoma" w:eastAsia="Times New Roman" w:hAnsi="Tahoma" w:cs="Tahoma"/>
          <w:sz w:val="24"/>
          <w:szCs w:val="24"/>
          <w:lang w:eastAsia="ar-SA"/>
        </w:rPr>
      </w:pPr>
    </w:p>
    <w:p w14:paraId="14C4766F" w14:textId="77777777" w:rsidR="00706A28" w:rsidRPr="00E609EE" w:rsidRDefault="00706A28" w:rsidP="00706A28">
      <w:pPr>
        <w:suppressAutoHyphens/>
        <w:rPr>
          <w:rFonts w:ascii="Tahoma" w:eastAsia="Times New Roman" w:hAnsi="Tahoma" w:cs="Tahoma"/>
          <w:sz w:val="24"/>
          <w:szCs w:val="24"/>
          <w:lang w:eastAsia="ar-SA"/>
        </w:rPr>
      </w:pPr>
    </w:p>
    <w:p w14:paraId="50004B40"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Runcu Salvei,</w:t>
      </w:r>
    </w:p>
    <w:p w14:paraId="3653C8AB"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Anchidim Pavelea</w:t>
      </w:r>
    </w:p>
    <w:p w14:paraId="4746099C" w14:textId="77777777" w:rsidR="00706A28" w:rsidRPr="00E609EE" w:rsidRDefault="00706A28" w:rsidP="00706A28">
      <w:pPr>
        <w:suppressAutoHyphens/>
        <w:rPr>
          <w:rFonts w:ascii="Tahoma" w:eastAsia="Times New Roman" w:hAnsi="Tahoma" w:cs="Tahoma"/>
          <w:sz w:val="24"/>
          <w:szCs w:val="24"/>
          <w:lang w:eastAsia="ar-SA"/>
        </w:rPr>
      </w:pPr>
    </w:p>
    <w:p w14:paraId="64EB7611" w14:textId="77777777" w:rsidR="00706A28" w:rsidRPr="00E609EE" w:rsidRDefault="00706A28" w:rsidP="00706A28">
      <w:pPr>
        <w:suppressAutoHyphens/>
        <w:rPr>
          <w:rFonts w:ascii="Tahoma" w:eastAsia="Times New Roman" w:hAnsi="Tahoma" w:cs="Tahoma"/>
          <w:sz w:val="24"/>
          <w:szCs w:val="24"/>
          <w:lang w:eastAsia="ar-SA"/>
        </w:rPr>
      </w:pPr>
    </w:p>
    <w:p w14:paraId="381D668F"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Sînmihaiu de Cîmpie,</w:t>
      </w:r>
    </w:p>
    <w:p w14:paraId="5AF44381"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Ioan Mate</w:t>
      </w:r>
    </w:p>
    <w:p w14:paraId="67CE979C" w14:textId="77777777" w:rsidR="00706A28" w:rsidRPr="00E609EE" w:rsidRDefault="00706A28" w:rsidP="00706A28">
      <w:pPr>
        <w:suppressAutoHyphens/>
        <w:rPr>
          <w:rFonts w:ascii="Tahoma" w:eastAsia="Times New Roman" w:hAnsi="Tahoma" w:cs="Tahoma"/>
          <w:sz w:val="24"/>
          <w:szCs w:val="24"/>
          <w:lang w:eastAsia="ar-SA"/>
        </w:rPr>
      </w:pPr>
    </w:p>
    <w:p w14:paraId="7B9B1D26" w14:textId="77777777" w:rsidR="00706A28" w:rsidRPr="00E609EE" w:rsidRDefault="00706A28" w:rsidP="00706A28">
      <w:pPr>
        <w:suppressAutoHyphens/>
        <w:rPr>
          <w:rFonts w:ascii="Tahoma" w:eastAsia="Times New Roman" w:hAnsi="Tahoma" w:cs="Tahoma"/>
          <w:sz w:val="24"/>
          <w:szCs w:val="24"/>
          <w:lang w:eastAsia="ar-SA"/>
        </w:rPr>
      </w:pPr>
    </w:p>
    <w:p w14:paraId="08BA4713"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Silivașu de Cîmpie,</w:t>
      </w:r>
    </w:p>
    <w:p w14:paraId="6D455893"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Ioan-Tiberiu Cămărășan</w:t>
      </w:r>
    </w:p>
    <w:p w14:paraId="1621278F" w14:textId="77777777" w:rsidR="005373E3" w:rsidRPr="00E609EE" w:rsidRDefault="005373E3" w:rsidP="00706A28">
      <w:pPr>
        <w:suppressAutoHyphens/>
        <w:rPr>
          <w:rFonts w:ascii="Tahoma" w:eastAsia="Times New Roman" w:hAnsi="Tahoma" w:cs="Tahoma"/>
          <w:sz w:val="24"/>
          <w:szCs w:val="24"/>
          <w:lang w:eastAsia="ar-SA"/>
        </w:rPr>
      </w:pPr>
    </w:p>
    <w:p w14:paraId="6A897B7A"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Spermezeu,</w:t>
      </w:r>
    </w:p>
    <w:p w14:paraId="1E8A11EE" w14:textId="62F0DF37" w:rsidR="00706A28" w:rsidRPr="00E609EE" w:rsidRDefault="00CA4AAF" w:rsidP="00706A28">
      <w:pPr>
        <w:suppressAutoHyphens/>
        <w:rPr>
          <w:rFonts w:ascii="Tahoma" w:eastAsia="Times New Roman" w:hAnsi="Tahoma" w:cs="Tahoma"/>
          <w:sz w:val="24"/>
          <w:szCs w:val="24"/>
          <w:lang w:eastAsia="ar-SA"/>
        </w:rPr>
      </w:pPr>
      <w:r>
        <w:rPr>
          <w:rFonts w:ascii="Tahoma" w:eastAsia="Times New Roman" w:hAnsi="Tahoma" w:cs="Tahoma"/>
          <w:sz w:val="24"/>
          <w:szCs w:val="24"/>
          <w:lang w:eastAsia="ar-SA"/>
        </w:rPr>
        <w:t>Prin primar Sorin Hognogi</w:t>
      </w:r>
    </w:p>
    <w:p w14:paraId="31DE9BF2"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lastRenderedPageBreak/>
        <w:t>Comuna Salva,</w:t>
      </w:r>
    </w:p>
    <w:p w14:paraId="44116D81"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Gheorghe Onul</w:t>
      </w:r>
    </w:p>
    <w:p w14:paraId="6BA2B87D" w14:textId="77777777" w:rsidR="00706A28" w:rsidRPr="00E609EE" w:rsidRDefault="00706A28" w:rsidP="00706A28">
      <w:pPr>
        <w:suppressAutoHyphens/>
        <w:rPr>
          <w:rFonts w:ascii="Tahoma" w:eastAsia="Times New Roman" w:hAnsi="Tahoma" w:cs="Tahoma"/>
          <w:sz w:val="24"/>
          <w:szCs w:val="24"/>
          <w:lang w:eastAsia="ar-SA"/>
        </w:rPr>
      </w:pPr>
    </w:p>
    <w:p w14:paraId="5C8C9050" w14:textId="77777777" w:rsidR="00706A28" w:rsidRPr="00E609EE" w:rsidRDefault="00706A28" w:rsidP="00706A28">
      <w:pPr>
        <w:suppressAutoHyphens/>
        <w:rPr>
          <w:rFonts w:ascii="Tahoma" w:eastAsia="Times New Roman" w:hAnsi="Tahoma" w:cs="Tahoma"/>
          <w:sz w:val="24"/>
          <w:szCs w:val="24"/>
          <w:lang w:eastAsia="ar-SA"/>
        </w:rPr>
      </w:pPr>
    </w:p>
    <w:p w14:paraId="1789457A"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Șanț,</w:t>
      </w:r>
    </w:p>
    <w:p w14:paraId="083B08D4"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Marian Viorel Forogău</w:t>
      </w:r>
    </w:p>
    <w:p w14:paraId="5BCE66A2" w14:textId="77777777" w:rsidR="00706A28" w:rsidRPr="00E609EE" w:rsidRDefault="00706A28" w:rsidP="00706A28">
      <w:pPr>
        <w:suppressAutoHyphens/>
        <w:rPr>
          <w:rFonts w:ascii="Tahoma" w:eastAsia="Times New Roman" w:hAnsi="Tahoma" w:cs="Tahoma"/>
          <w:sz w:val="24"/>
          <w:szCs w:val="24"/>
          <w:lang w:eastAsia="ar-SA"/>
        </w:rPr>
      </w:pPr>
    </w:p>
    <w:p w14:paraId="2274D374" w14:textId="77777777" w:rsidR="00745DED" w:rsidRPr="00E609EE" w:rsidRDefault="00745DED" w:rsidP="00706A28">
      <w:pPr>
        <w:suppressAutoHyphens/>
        <w:rPr>
          <w:rFonts w:ascii="Tahoma" w:eastAsia="Times New Roman" w:hAnsi="Tahoma" w:cs="Tahoma"/>
          <w:sz w:val="24"/>
          <w:szCs w:val="24"/>
          <w:lang w:eastAsia="ar-SA"/>
        </w:rPr>
      </w:pPr>
    </w:p>
    <w:p w14:paraId="184448D8"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Șieu,</w:t>
      </w:r>
    </w:p>
    <w:p w14:paraId="0EAB40D7"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 xml:space="preserve">Prin primar Ioan Cifor-Tiniș </w:t>
      </w:r>
    </w:p>
    <w:p w14:paraId="5AE33EB0" w14:textId="77777777" w:rsidR="00706A28" w:rsidRPr="00E609EE" w:rsidRDefault="00706A28" w:rsidP="00706A28">
      <w:pPr>
        <w:suppressAutoHyphens/>
        <w:rPr>
          <w:rFonts w:ascii="Tahoma" w:eastAsia="Times New Roman" w:hAnsi="Tahoma" w:cs="Tahoma"/>
          <w:sz w:val="24"/>
          <w:szCs w:val="24"/>
          <w:lang w:eastAsia="ar-SA"/>
        </w:rPr>
      </w:pPr>
    </w:p>
    <w:p w14:paraId="5AE8C3D2" w14:textId="77777777" w:rsidR="00706A28" w:rsidRPr="00E609EE" w:rsidRDefault="00706A28" w:rsidP="00706A28">
      <w:pPr>
        <w:suppressAutoHyphens/>
        <w:rPr>
          <w:rFonts w:ascii="Tahoma" w:eastAsia="Times New Roman" w:hAnsi="Tahoma" w:cs="Tahoma"/>
          <w:sz w:val="24"/>
          <w:szCs w:val="24"/>
          <w:lang w:eastAsia="ar-SA"/>
        </w:rPr>
      </w:pPr>
    </w:p>
    <w:p w14:paraId="2EAD3FFC"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Șieuț,</w:t>
      </w:r>
    </w:p>
    <w:p w14:paraId="477C6137"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Mihai Gheorghe Ivan</w:t>
      </w:r>
    </w:p>
    <w:p w14:paraId="09AA5D71" w14:textId="77777777" w:rsidR="00706A28" w:rsidRPr="00E609EE" w:rsidRDefault="00706A28" w:rsidP="00706A28">
      <w:pPr>
        <w:suppressAutoHyphens/>
        <w:rPr>
          <w:rFonts w:ascii="Tahoma" w:eastAsia="Times New Roman" w:hAnsi="Tahoma" w:cs="Tahoma"/>
          <w:sz w:val="24"/>
          <w:szCs w:val="24"/>
          <w:lang w:eastAsia="ar-SA"/>
        </w:rPr>
      </w:pPr>
    </w:p>
    <w:p w14:paraId="67CF5F16" w14:textId="77777777" w:rsidR="00706A28" w:rsidRPr="00E609EE" w:rsidRDefault="00706A28" w:rsidP="00706A28">
      <w:pPr>
        <w:suppressAutoHyphens/>
        <w:rPr>
          <w:rFonts w:ascii="Tahoma" w:eastAsia="Times New Roman" w:hAnsi="Tahoma" w:cs="Tahoma"/>
          <w:sz w:val="24"/>
          <w:szCs w:val="24"/>
          <w:lang w:eastAsia="ar-SA"/>
        </w:rPr>
      </w:pPr>
    </w:p>
    <w:p w14:paraId="197FC130"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Șieu-Odorhei,</w:t>
      </w:r>
    </w:p>
    <w:p w14:paraId="5522FB05"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Sorin-Ioan Sfintean</w:t>
      </w:r>
    </w:p>
    <w:p w14:paraId="35CC4284" w14:textId="77777777" w:rsidR="00706A28" w:rsidRDefault="00706A28" w:rsidP="00706A28">
      <w:pPr>
        <w:suppressAutoHyphens/>
        <w:rPr>
          <w:rFonts w:ascii="Tahoma" w:eastAsia="Times New Roman" w:hAnsi="Tahoma" w:cs="Tahoma"/>
          <w:sz w:val="24"/>
          <w:szCs w:val="24"/>
          <w:lang w:eastAsia="ar-SA"/>
        </w:rPr>
      </w:pPr>
    </w:p>
    <w:p w14:paraId="10F7557F" w14:textId="77777777" w:rsidR="005373E3" w:rsidRPr="00E609EE" w:rsidRDefault="005373E3" w:rsidP="00706A28">
      <w:pPr>
        <w:suppressAutoHyphens/>
        <w:rPr>
          <w:rFonts w:ascii="Tahoma" w:eastAsia="Times New Roman" w:hAnsi="Tahoma" w:cs="Tahoma"/>
          <w:sz w:val="24"/>
          <w:szCs w:val="24"/>
          <w:lang w:eastAsia="ar-SA"/>
        </w:rPr>
      </w:pPr>
    </w:p>
    <w:p w14:paraId="78209EC9"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Șieu-Măgheruș,</w:t>
      </w:r>
    </w:p>
    <w:p w14:paraId="1678873F"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Sorin Aurel Mititean</w:t>
      </w:r>
    </w:p>
    <w:p w14:paraId="1E30A6F9" w14:textId="77777777" w:rsidR="00706A28" w:rsidRPr="00E609EE" w:rsidRDefault="00706A28" w:rsidP="00706A28">
      <w:pPr>
        <w:suppressAutoHyphens/>
        <w:rPr>
          <w:rFonts w:ascii="Tahoma" w:eastAsia="Times New Roman" w:hAnsi="Tahoma" w:cs="Tahoma"/>
          <w:sz w:val="24"/>
          <w:szCs w:val="24"/>
          <w:lang w:eastAsia="ar-SA"/>
        </w:rPr>
      </w:pPr>
    </w:p>
    <w:p w14:paraId="4B82589A"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Șintereag,</w:t>
      </w:r>
    </w:p>
    <w:p w14:paraId="76E0C1A2" w14:textId="4DB03F02" w:rsidR="00745DED"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Ioan Bob</w:t>
      </w:r>
    </w:p>
    <w:p w14:paraId="01406F52"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lastRenderedPageBreak/>
        <w:t>Comuna Teaca,</w:t>
      </w:r>
    </w:p>
    <w:p w14:paraId="1FFB3BBD"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Damian-Iustian Muntean</w:t>
      </w:r>
    </w:p>
    <w:p w14:paraId="042F75D1" w14:textId="77777777" w:rsidR="00706A28" w:rsidRPr="00E609EE" w:rsidRDefault="00706A28" w:rsidP="00706A28">
      <w:pPr>
        <w:suppressAutoHyphens/>
        <w:rPr>
          <w:rFonts w:ascii="Tahoma" w:eastAsia="Times New Roman" w:hAnsi="Tahoma" w:cs="Tahoma"/>
          <w:sz w:val="24"/>
          <w:szCs w:val="24"/>
          <w:lang w:eastAsia="ar-SA"/>
        </w:rPr>
      </w:pPr>
    </w:p>
    <w:p w14:paraId="2BC77BBA" w14:textId="77777777" w:rsidR="00706A28" w:rsidRPr="00E609EE" w:rsidRDefault="00706A28" w:rsidP="00706A28">
      <w:pPr>
        <w:suppressAutoHyphens/>
        <w:rPr>
          <w:rFonts w:ascii="Tahoma" w:eastAsia="Times New Roman" w:hAnsi="Tahoma" w:cs="Tahoma"/>
          <w:sz w:val="24"/>
          <w:szCs w:val="24"/>
          <w:lang w:eastAsia="ar-SA"/>
        </w:rPr>
      </w:pPr>
    </w:p>
    <w:p w14:paraId="1EE25185"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Târlișua,</w:t>
      </w:r>
    </w:p>
    <w:p w14:paraId="6B5E2D53"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Vlăduț Axente Purja</w:t>
      </w:r>
    </w:p>
    <w:p w14:paraId="16FDAEB8" w14:textId="77777777" w:rsidR="00706A28" w:rsidRPr="00E609EE" w:rsidRDefault="00706A28" w:rsidP="00706A28">
      <w:pPr>
        <w:suppressAutoHyphens/>
        <w:rPr>
          <w:rFonts w:ascii="Tahoma" w:eastAsia="Times New Roman" w:hAnsi="Tahoma" w:cs="Tahoma"/>
          <w:sz w:val="24"/>
          <w:szCs w:val="24"/>
          <w:lang w:eastAsia="ar-SA"/>
        </w:rPr>
      </w:pPr>
    </w:p>
    <w:p w14:paraId="1D2497BF" w14:textId="77777777" w:rsidR="00706A28" w:rsidRPr="00E609EE" w:rsidRDefault="00706A28" w:rsidP="00706A28">
      <w:pPr>
        <w:suppressAutoHyphens/>
        <w:rPr>
          <w:rFonts w:ascii="Tahoma" w:eastAsia="Times New Roman" w:hAnsi="Tahoma" w:cs="Tahoma"/>
          <w:sz w:val="24"/>
          <w:szCs w:val="24"/>
          <w:lang w:eastAsia="ar-SA"/>
        </w:rPr>
      </w:pPr>
    </w:p>
    <w:p w14:paraId="1FDE3821"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Telciu,</w:t>
      </w:r>
    </w:p>
    <w:p w14:paraId="6FB46369" w14:textId="7B97939E" w:rsidR="00706A28" w:rsidRDefault="005373E3" w:rsidP="00706A28">
      <w:pPr>
        <w:suppressAutoHyphens/>
        <w:rPr>
          <w:rFonts w:ascii="Tahoma" w:eastAsia="Times New Roman" w:hAnsi="Tahoma" w:cs="Tahoma"/>
          <w:sz w:val="24"/>
          <w:szCs w:val="24"/>
          <w:lang w:eastAsia="ar-SA"/>
        </w:rPr>
      </w:pPr>
      <w:r>
        <w:rPr>
          <w:rFonts w:ascii="Tahoma" w:eastAsia="Times New Roman" w:hAnsi="Tahoma" w:cs="Tahoma"/>
          <w:sz w:val="24"/>
          <w:szCs w:val="24"/>
          <w:lang w:eastAsia="ar-SA"/>
        </w:rPr>
        <w:t>Prin primar Sever Mureșan</w:t>
      </w:r>
    </w:p>
    <w:p w14:paraId="55E89783" w14:textId="77777777" w:rsidR="005373E3" w:rsidRPr="00E609EE" w:rsidRDefault="005373E3" w:rsidP="005373E3">
      <w:pPr>
        <w:suppressAutoHyphens/>
        <w:spacing w:after="0"/>
        <w:rPr>
          <w:rFonts w:ascii="Tahoma" w:eastAsia="Times New Roman" w:hAnsi="Tahoma" w:cs="Tahoma"/>
          <w:sz w:val="24"/>
          <w:szCs w:val="24"/>
          <w:lang w:eastAsia="ar-SA"/>
        </w:rPr>
      </w:pPr>
    </w:p>
    <w:p w14:paraId="7656B4B1" w14:textId="77777777" w:rsidR="00706A28" w:rsidRPr="00E609EE" w:rsidRDefault="00706A28" w:rsidP="00706A28">
      <w:pPr>
        <w:suppressAutoHyphens/>
        <w:rPr>
          <w:rFonts w:ascii="Tahoma" w:eastAsia="Times New Roman" w:hAnsi="Tahoma" w:cs="Tahoma"/>
          <w:sz w:val="24"/>
          <w:szCs w:val="24"/>
          <w:lang w:eastAsia="ar-SA"/>
        </w:rPr>
      </w:pPr>
    </w:p>
    <w:p w14:paraId="775EECBF"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Tiha Bârgăului,</w:t>
      </w:r>
    </w:p>
    <w:p w14:paraId="77CA47F6" w14:textId="570971ED" w:rsidR="00706A28"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Vasile Șut</w:t>
      </w:r>
    </w:p>
    <w:p w14:paraId="7D6E1D7E" w14:textId="77777777" w:rsidR="00CA4AAF" w:rsidRDefault="00CA4AAF" w:rsidP="00706A28">
      <w:pPr>
        <w:suppressAutoHyphens/>
        <w:rPr>
          <w:rFonts w:ascii="Tahoma" w:eastAsia="Times New Roman" w:hAnsi="Tahoma" w:cs="Tahoma"/>
          <w:sz w:val="24"/>
          <w:szCs w:val="24"/>
          <w:lang w:eastAsia="ar-SA"/>
        </w:rPr>
      </w:pPr>
    </w:p>
    <w:p w14:paraId="046E6EF3" w14:textId="77777777" w:rsidR="00CA4AAF" w:rsidRPr="00E609EE" w:rsidRDefault="00CA4AAF" w:rsidP="00706A28">
      <w:pPr>
        <w:suppressAutoHyphens/>
        <w:rPr>
          <w:rFonts w:ascii="Tahoma" w:eastAsia="Times New Roman" w:hAnsi="Tahoma" w:cs="Tahoma"/>
          <w:sz w:val="24"/>
          <w:szCs w:val="24"/>
          <w:lang w:eastAsia="ar-SA"/>
        </w:rPr>
      </w:pPr>
    </w:p>
    <w:p w14:paraId="2637A02E"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Uriu,</w:t>
      </w:r>
    </w:p>
    <w:p w14:paraId="3F08C945"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 xml:space="preserve">Prin primar Radu Gheorghe Spermezan </w:t>
      </w:r>
    </w:p>
    <w:p w14:paraId="562EE9A2" w14:textId="77777777" w:rsidR="00706A28" w:rsidRPr="00E609EE" w:rsidRDefault="00706A28" w:rsidP="00706A28">
      <w:pPr>
        <w:suppressAutoHyphens/>
        <w:rPr>
          <w:rFonts w:ascii="Tahoma" w:eastAsia="Times New Roman" w:hAnsi="Tahoma" w:cs="Tahoma"/>
          <w:sz w:val="24"/>
          <w:szCs w:val="24"/>
          <w:lang w:eastAsia="ar-SA"/>
        </w:rPr>
      </w:pPr>
    </w:p>
    <w:p w14:paraId="27716268" w14:textId="77777777" w:rsidR="00745DED" w:rsidRPr="00E609EE" w:rsidRDefault="00745DED" w:rsidP="00706A28">
      <w:pPr>
        <w:suppressAutoHyphens/>
        <w:rPr>
          <w:rFonts w:ascii="Tahoma" w:eastAsia="Times New Roman" w:hAnsi="Tahoma" w:cs="Tahoma"/>
          <w:sz w:val="24"/>
          <w:szCs w:val="24"/>
          <w:lang w:eastAsia="ar-SA"/>
        </w:rPr>
      </w:pPr>
    </w:p>
    <w:p w14:paraId="60C5C2C4"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Urmeniș,</w:t>
      </w:r>
    </w:p>
    <w:p w14:paraId="1DCDCE05"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Prin primar Dumitru Tomșa</w:t>
      </w:r>
    </w:p>
    <w:p w14:paraId="78BF2825" w14:textId="77777777" w:rsidR="00706A28" w:rsidRPr="00E609EE" w:rsidRDefault="00706A28" w:rsidP="00706A28">
      <w:pPr>
        <w:suppressAutoHyphens/>
        <w:rPr>
          <w:rFonts w:ascii="Tahoma" w:eastAsia="Times New Roman" w:hAnsi="Tahoma" w:cs="Tahoma"/>
          <w:sz w:val="24"/>
          <w:szCs w:val="24"/>
          <w:lang w:eastAsia="ar-SA"/>
        </w:rPr>
      </w:pPr>
    </w:p>
    <w:p w14:paraId="43D901AE" w14:textId="77777777" w:rsidR="00745DED" w:rsidRPr="00E609EE" w:rsidRDefault="00745DED" w:rsidP="00706A28">
      <w:pPr>
        <w:suppressAutoHyphens/>
        <w:rPr>
          <w:rFonts w:ascii="Tahoma" w:eastAsia="Times New Roman" w:hAnsi="Tahoma" w:cs="Tahoma"/>
          <w:sz w:val="24"/>
          <w:szCs w:val="24"/>
          <w:lang w:eastAsia="ar-SA"/>
        </w:rPr>
      </w:pPr>
    </w:p>
    <w:p w14:paraId="58741BE2" w14:textId="77777777" w:rsidR="00706A28" w:rsidRPr="00E609EE" w:rsidRDefault="00706A28" w:rsidP="00706A28">
      <w:pPr>
        <w:suppressAutoHyphens/>
        <w:rPr>
          <w:rFonts w:ascii="Tahoma" w:eastAsia="Times New Roman" w:hAnsi="Tahoma" w:cs="Tahoma"/>
          <w:sz w:val="24"/>
          <w:szCs w:val="24"/>
          <w:lang w:eastAsia="ar-SA"/>
        </w:rPr>
      </w:pPr>
      <w:r w:rsidRPr="00E609EE">
        <w:rPr>
          <w:rFonts w:ascii="Tahoma" w:eastAsia="Times New Roman" w:hAnsi="Tahoma" w:cs="Tahoma"/>
          <w:sz w:val="24"/>
          <w:szCs w:val="24"/>
          <w:lang w:eastAsia="ar-SA"/>
        </w:rPr>
        <w:t>Comuna Zagra,</w:t>
      </w:r>
    </w:p>
    <w:p w14:paraId="49B7C582" w14:textId="5C9B095E" w:rsidR="006A6E8D" w:rsidRPr="00CA4AAF" w:rsidRDefault="00706A28" w:rsidP="00CA4AAF">
      <w:pPr>
        <w:jc w:val="both"/>
        <w:rPr>
          <w:rFonts w:ascii="Tahoma" w:hAnsi="Tahoma" w:cs="Tahoma"/>
          <w:sz w:val="24"/>
          <w:szCs w:val="24"/>
        </w:rPr>
      </w:pPr>
      <w:r w:rsidRPr="00E609EE">
        <w:rPr>
          <w:rFonts w:ascii="Tahoma" w:eastAsia="Times New Roman" w:hAnsi="Tahoma" w:cs="Tahoma"/>
          <w:sz w:val="24"/>
          <w:szCs w:val="24"/>
        </w:rPr>
        <w:t>Prin primar Nicolae Eugen Bușcoi</w:t>
      </w:r>
    </w:p>
    <w:sectPr w:rsidR="006A6E8D" w:rsidRPr="00CA4AAF" w:rsidSect="00D71991">
      <w:footerReference w:type="default" r:id="rId9"/>
      <w:pgSz w:w="12240" w:h="15840"/>
      <w:pgMar w:top="900" w:right="1170" w:bottom="1440" w:left="1080" w:header="432" w:footer="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3B9E6" w14:textId="77777777" w:rsidR="00B57A0B" w:rsidRDefault="00B57A0B" w:rsidP="00B660F9">
      <w:pPr>
        <w:spacing w:after="0" w:line="240" w:lineRule="auto"/>
      </w:pPr>
      <w:r>
        <w:separator/>
      </w:r>
    </w:p>
  </w:endnote>
  <w:endnote w:type="continuationSeparator" w:id="0">
    <w:p w14:paraId="46D795F3" w14:textId="77777777" w:rsidR="00B57A0B" w:rsidRDefault="00B57A0B" w:rsidP="00B6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FE380" w14:textId="77777777" w:rsidR="009C089B" w:rsidRDefault="009C089B" w:rsidP="00E51E82">
    <w:pPr>
      <w:pStyle w:val="Footer"/>
    </w:pPr>
  </w:p>
  <w:p w14:paraId="36660152" w14:textId="77777777" w:rsidR="009C089B" w:rsidRDefault="009C08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5F9D2" w14:textId="77777777" w:rsidR="00B57A0B" w:rsidRDefault="00B57A0B" w:rsidP="00B660F9">
      <w:pPr>
        <w:spacing w:after="0" w:line="240" w:lineRule="auto"/>
      </w:pPr>
      <w:r>
        <w:separator/>
      </w:r>
    </w:p>
  </w:footnote>
  <w:footnote w:type="continuationSeparator" w:id="0">
    <w:p w14:paraId="0BF582C4" w14:textId="77777777" w:rsidR="00B57A0B" w:rsidRDefault="00B57A0B" w:rsidP="00B660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16"/>
    <w:lvl w:ilvl="0">
      <w:start w:val="1"/>
      <w:numFmt w:val="lowerLetter"/>
      <w:lvlText w:val="%1)"/>
      <w:lvlJc w:val="left"/>
      <w:pPr>
        <w:tabs>
          <w:tab w:val="num" w:pos="720"/>
        </w:tabs>
        <w:ind w:left="720" w:hanging="363"/>
      </w:pPr>
    </w:lvl>
  </w:abstractNum>
  <w:abstractNum w:abstractNumId="1">
    <w:nsid w:val="00000010"/>
    <w:multiLevelType w:val="singleLevel"/>
    <w:tmpl w:val="00000010"/>
    <w:name w:val="WW8Num17"/>
    <w:lvl w:ilvl="0">
      <w:start w:val="1"/>
      <w:numFmt w:val="lowerLetter"/>
      <w:lvlText w:val="%1)"/>
      <w:lvlJc w:val="left"/>
      <w:pPr>
        <w:tabs>
          <w:tab w:val="num" w:pos="720"/>
        </w:tabs>
        <w:ind w:left="720" w:hanging="363"/>
      </w:pPr>
    </w:lvl>
  </w:abstractNum>
  <w:abstractNum w:abstractNumId="2">
    <w:nsid w:val="00000015"/>
    <w:multiLevelType w:val="multilevel"/>
    <w:tmpl w:val="00000015"/>
    <w:name w:val="WW8Num23"/>
    <w:lvl w:ilvl="0">
      <w:start w:val="1"/>
      <w:numFmt w:val="lowerLetter"/>
      <w:lvlText w:val="%1)"/>
      <w:lvlJc w:val="left"/>
      <w:pPr>
        <w:tabs>
          <w:tab w:val="num" w:pos="720"/>
        </w:tabs>
        <w:ind w:left="720" w:hanging="360"/>
      </w:pPr>
    </w:lvl>
    <w:lvl w:ilvl="1">
      <w:start w:val="1"/>
      <w:numFmt w:val="bullet"/>
      <w:lvlText w:val=""/>
      <w:lvlJc w:val="left"/>
      <w:pPr>
        <w:tabs>
          <w:tab w:val="num" w:pos="1080"/>
        </w:tabs>
        <w:ind w:left="1306" w:hanging="226"/>
      </w:pPr>
      <w:rPr>
        <w:rFonts w:ascii="Symbol" w:hAnsi="Symbol"/>
      </w:rPr>
    </w:lvl>
    <w:lvl w:ilvl="2">
      <w:start w:val="1"/>
      <w:numFmt w:val="lowerRoman"/>
      <w:lvlText w:val="%3."/>
      <w:lvlJc w:val="left"/>
      <w:pPr>
        <w:tabs>
          <w:tab w:val="num" w:pos="1531"/>
        </w:tabs>
        <w:ind w:left="1531" w:hanging="113"/>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1EAE27F3"/>
    <w:multiLevelType w:val="hybridMultilevel"/>
    <w:tmpl w:val="21BC8518"/>
    <w:lvl w:ilvl="0" w:tplc="4EBAA59C">
      <w:start w:val="1"/>
      <w:numFmt w:val="decimal"/>
      <w:lvlText w:val="%1."/>
      <w:lvlJc w:val="left"/>
      <w:pPr>
        <w:tabs>
          <w:tab w:val="num" w:pos="360"/>
        </w:tabs>
        <w:ind w:left="360" w:hanging="360"/>
      </w:pPr>
      <w:rPr>
        <w:color w:val="auto"/>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E3575A4"/>
    <w:multiLevelType w:val="hybridMultilevel"/>
    <w:tmpl w:val="DC2E8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835427"/>
    <w:multiLevelType w:val="hybridMultilevel"/>
    <w:tmpl w:val="79BE029E"/>
    <w:lvl w:ilvl="0" w:tplc="B1080F0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C8572B"/>
    <w:multiLevelType w:val="hybridMultilevel"/>
    <w:tmpl w:val="EC9A9720"/>
    <w:lvl w:ilvl="0" w:tplc="39F83E0C">
      <w:start w:val="1"/>
      <w:numFmt w:val="lowerLetter"/>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B457ED"/>
    <w:multiLevelType w:val="hybridMultilevel"/>
    <w:tmpl w:val="640A6168"/>
    <w:lvl w:ilvl="0" w:tplc="54245962">
      <w:start w:val="1"/>
      <w:numFmt w:val="bullet"/>
      <w:lvlText w:val="-"/>
      <w:lvlJc w:val="left"/>
      <w:pPr>
        <w:ind w:left="720" w:hanging="360"/>
      </w:pPr>
      <w:rPr>
        <w:rFonts w:ascii="Tahoma" w:eastAsia="Calibri" w:hAnsi="Tahoma" w:cs="Tahoma"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460942"/>
    <w:multiLevelType w:val="hybridMultilevel"/>
    <w:tmpl w:val="0824BFDA"/>
    <w:lvl w:ilvl="0" w:tplc="F43E83A6">
      <w:start w:val="1"/>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4"/>
  </w:num>
  <w:num w:numId="2">
    <w:abstractNumId w:val="5"/>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2"/>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hdrShapeDefaults>
    <o:shapedefaults v:ext="edit" spidmax="2049">
      <o:colormru v:ext="edit" colors="#060"/>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0F9"/>
    <w:rsid w:val="00000AE9"/>
    <w:rsid w:val="00000B06"/>
    <w:rsid w:val="00000DE1"/>
    <w:rsid w:val="000017C7"/>
    <w:rsid w:val="00002402"/>
    <w:rsid w:val="00003248"/>
    <w:rsid w:val="00003943"/>
    <w:rsid w:val="0000519C"/>
    <w:rsid w:val="00013F5D"/>
    <w:rsid w:val="000149B9"/>
    <w:rsid w:val="00016FEF"/>
    <w:rsid w:val="00022670"/>
    <w:rsid w:val="00027151"/>
    <w:rsid w:val="00027B43"/>
    <w:rsid w:val="0003064A"/>
    <w:rsid w:val="0003069B"/>
    <w:rsid w:val="0003466F"/>
    <w:rsid w:val="000346B7"/>
    <w:rsid w:val="00035AB9"/>
    <w:rsid w:val="000378D6"/>
    <w:rsid w:val="00044558"/>
    <w:rsid w:val="00044801"/>
    <w:rsid w:val="00046F1C"/>
    <w:rsid w:val="00050D28"/>
    <w:rsid w:val="000516B5"/>
    <w:rsid w:val="000540E1"/>
    <w:rsid w:val="00054306"/>
    <w:rsid w:val="0005599C"/>
    <w:rsid w:val="00056512"/>
    <w:rsid w:val="00057E07"/>
    <w:rsid w:val="00060872"/>
    <w:rsid w:val="00061715"/>
    <w:rsid w:val="0006274F"/>
    <w:rsid w:val="000636C7"/>
    <w:rsid w:val="00070533"/>
    <w:rsid w:val="00073024"/>
    <w:rsid w:val="0007403F"/>
    <w:rsid w:val="00074433"/>
    <w:rsid w:val="00075DE0"/>
    <w:rsid w:val="00076728"/>
    <w:rsid w:val="0008151E"/>
    <w:rsid w:val="00084DBD"/>
    <w:rsid w:val="00090B1E"/>
    <w:rsid w:val="000913C6"/>
    <w:rsid w:val="00091956"/>
    <w:rsid w:val="0009394B"/>
    <w:rsid w:val="00096576"/>
    <w:rsid w:val="000A105C"/>
    <w:rsid w:val="000A14BB"/>
    <w:rsid w:val="000A17C4"/>
    <w:rsid w:val="000A1A52"/>
    <w:rsid w:val="000A42E2"/>
    <w:rsid w:val="000A4530"/>
    <w:rsid w:val="000A4A46"/>
    <w:rsid w:val="000A5BEE"/>
    <w:rsid w:val="000A681A"/>
    <w:rsid w:val="000A768A"/>
    <w:rsid w:val="000A7F05"/>
    <w:rsid w:val="000B2409"/>
    <w:rsid w:val="000B2E2D"/>
    <w:rsid w:val="000B42F8"/>
    <w:rsid w:val="000B6B13"/>
    <w:rsid w:val="000C1A0E"/>
    <w:rsid w:val="000C214A"/>
    <w:rsid w:val="000C2398"/>
    <w:rsid w:val="000C40C3"/>
    <w:rsid w:val="000C4A3A"/>
    <w:rsid w:val="000C4EC3"/>
    <w:rsid w:val="000C6863"/>
    <w:rsid w:val="000D08D9"/>
    <w:rsid w:val="000D203C"/>
    <w:rsid w:val="000D2553"/>
    <w:rsid w:val="000D4CFA"/>
    <w:rsid w:val="000E3CCE"/>
    <w:rsid w:val="000E43D7"/>
    <w:rsid w:val="000E4539"/>
    <w:rsid w:val="000E4FB8"/>
    <w:rsid w:val="000E51FA"/>
    <w:rsid w:val="000F2D4D"/>
    <w:rsid w:val="000F3352"/>
    <w:rsid w:val="000F37E3"/>
    <w:rsid w:val="000F4558"/>
    <w:rsid w:val="000F6F9C"/>
    <w:rsid w:val="000F77DA"/>
    <w:rsid w:val="000F7DF1"/>
    <w:rsid w:val="0010050D"/>
    <w:rsid w:val="00101AC1"/>
    <w:rsid w:val="00105600"/>
    <w:rsid w:val="00113AD6"/>
    <w:rsid w:val="00114C40"/>
    <w:rsid w:val="001164D8"/>
    <w:rsid w:val="00116D04"/>
    <w:rsid w:val="0012047A"/>
    <w:rsid w:val="00120613"/>
    <w:rsid w:val="001213C2"/>
    <w:rsid w:val="001223A9"/>
    <w:rsid w:val="00130647"/>
    <w:rsid w:val="00130CFE"/>
    <w:rsid w:val="00133F00"/>
    <w:rsid w:val="001340F9"/>
    <w:rsid w:val="00136AF3"/>
    <w:rsid w:val="001418ED"/>
    <w:rsid w:val="00142938"/>
    <w:rsid w:val="00143AD3"/>
    <w:rsid w:val="00143AEB"/>
    <w:rsid w:val="00143B01"/>
    <w:rsid w:val="00143B76"/>
    <w:rsid w:val="00145B38"/>
    <w:rsid w:val="00146387"/>
    <w:rsid w:val="00147F38"/>
    <w:rsid w:val="00152229"/>
    <w:rsid w:val="00152A3C"/>
    <w:rsid w:val="00154C8C"/>
    <w:rsid w:val="001551C4"/>
    <w:rsid w:val="00156061"/>
    <w:rsid w:val="00163169"/>
    <w:rsid w:val="001668AB"/>
    <w:rsid w:val="00167D88"/>
    <w:rsid w:val="00174BC1"/>
    <w:rsid w:val="0017620F"/>
    <w:rsid w:val="0018010E"/>
    <w:rsid w:val="00181C0E"/>
    <w:rsid w:val="001836F6"/>
    <w:rsid w:val="0018664C"/>
    <w:rsid w:val="00186A28"/>
    <w:rsid w:val="001902BE"/>
    <w:rsid w:val="00193C83"/>
    <w:rsid w:val="00194E92"/>
    <w:rsid w:val="001A1762"/>
    <w:rsid w:val="001A2B3A"/>
    <w:rsid w:val="001A3379"/>
    <w:rsid w:val="001A3DC8"/>
    <w:rsid w:val="001A601A"/>
    <w:rsid w:val="001B0C4B"/>
    <w:rsid w:val="001B1870"/>
    <w:rsid w:val="001B2829"/>
    <w:rsid w:val="001B36B2"/>
    <w:rsid w:val="001C1F08"/>
    <w:rsid w:val="001C2262"/>
    <w:rsid w:val="001C2996"/>
    <w:rsid w:val="001C2BD1"/>
    <w:rsid w:val="001C6DB7"/>
    <w:rsid w:val="001C785F"/>
    <w:rsid w:val="001C7C02"/>
    <w:rsid w:val="001D09FC"/>
    <w:rsid w:val="001D2F95"/>
    <w:rsid w:val="001D43DD"/>
    <w:rsid w:val="001D6828"/>
    <w:rsid w:val="001E127A"/>
    <w:rsid w:val="001E1F1F"/>
    <w:rsid w:val="001E4D92"/>
    <w:rsid w:val="001E7EC4"/>
    <w:rsid w:val="001F09D1"/>
    <w:rsid w:val="001F11BF"/>
    <w:rsid w:val="001F2F44"/>
    <w:rsid w:val="001F3788"/>
    <w:rsid w:val="001F41BD"/>
    <w:rsid w:val="001F4391"/>
    <w:rsid w:val="001F5FDB"/>
    <w:rsid w:val="001F6699"/>
    <w:rsid w:val="001F77D0"/>
    <w:rsid w:val="001F7A5D"/>
    <w:rsid w:val="0020302D"/>
    <w:rsid w:val="00203BFE"/>
    <w:rsid w:val="0020734D"/>
    <w:rsid w:val="00207498"/>
    <w:rsid w:val="0021085E"/>
    <w:rsid w:val="00212094"/>
    <w:rsid w:val="0021239B"/>
    <w:rsid w:val="002125F7"/>
    <w:rsid w:val="0021588F"/>
    <w:rsid w:val="00217945"/>
    <w:rsid w:val="002213C1"/>
    <w:rsid w:val="002218D9"/>
    <w:rsid w:val="00222D2C"/>
    <w:rsid w:val="00224153"/>
    <w:rsid w:val="00227BF4"/>
    <w:rsid w:val="00230944"/>
    <w:rsid w:val="002316B2"/>
    <w:rsid w:val="00232250"/>
    <w:rsid w:val="00232978"/>
    <w:rsid w:val="00232F29"/>
    <w:rsid w:val="00235427"/>
    <w:rsid w:val="0024170C"/>
    <w:rsid w:val="0024452E"/>
    <w:rsid w:val="002449CD"/>
    <w:rsid w:val="002457C1"/>
    <w:rsid w:val="0025079B"/>
    <w:rsid w:val="00251433"/>
    <w:rsid w:val="00252F49"/>
    <w:rsid w:val="00255C5B"/>
    <w:rsid w:val="0026140C"/>
    <w:rsid w:val="00264895"/>
    <w:rsid w:val="00265730"/>
    <w:rsid w:val="00265F84"/>
    <w:rsid w:val="002666CF"/>
    <w:rsid w:val="00266E32"/>
    <w:rsid w:val="002675FB"/>
    <w:rsid w:val="00271099"/>
    <w:rsid w:val="00280748"/>
    <w:rsid w:val="002819E6"/>
    <w:rsid w:val="002837FA"/>
    <w:rsid w:val="00283E75"/>
    <w:rsid w:val="002874B3"/>
    <w:rsid w:val="00290601"/>
    <w:rsid w:val="0029553A"/>
    <w:rsid w:val="002962AB"/>
    <w:rsid w:val="002A0A83"/>
    <w:rsid w:val="002A2C0D"/>
    <w:rsid w:val="002A3C6A"/>
    <w:rsid w:val="002A42C5"/>
    <w:rsid w:val="002A7EB2"/>
    <w:rsid w:val="002A7EF9"/>
    <w:rsid w:val="002B013B"/>
    <w:rsid w:val="002B07BE"/>
    <w:rsid w:val="002B08C4"/>
    <w:rsid w:val="002B0F9D"/>
    <w:rsid w:val="002B54AF"/>
    <w:rsid w:val="002B6C99"/>
    <w:rsid w:val="002B72EB"/>
    <w:rsid w:val="002C02A6"/>
    <w:rsid w:val="002C197C"/>
    <w:rsid w:val="002C30EC"/>
    <w:rsid w:val="002C3238"/>
    <w:rsid w:val="002C3ED9"/>
    <w:rsid w:val="002C59D0"/>
    <w:rsid w:val="002C626B"/>
    <w:rsid w:val="002C6F8D"/>
    <w:rsid w:val="002D5C07"/>
    <w:rsid w:val="002E0EDE"/>
    <w:rsid w:val="002E14EF"/>
    <w:rsid w:val="002E1839"/>
    <w:rsid w:val="002E3278"/>
    <w:rsid w:val="002E4B3B"/>
    <w:rsid w:val="002F5E8B"/>
    <w:rsid w:val="00300379"/>
    <w:rsid w:val="00303CA8"/>
    <w:rsid w:val="00304640"/>
    <w:rsid w:val="003060E3"/>
    <w:rsid w:val="00306F84"/>
    <w:rsid w:val="003106B8"/>
    <w:rsid w:val="00310DA8"/>
    <w:rsid w:val="00311DA0"/>
    <w:rsid w:val="003121B7"/>
    <w:rsid w:val="00312EE4"/>
    <w:rsid w:val="00314E01"/>
    <w:rsid w:val="00314F41"/>
    <w:rsid w:val="00315710"/>
    <w:rsid w:val="00316423"/>
    <w:rsid w:val="003169AB"/>
    <w:rsid w:val="003233C4"/>
    <w:rsid w:val="003250FA"/>
    <w:rsid w:val="003256D9"/>
    <w:rsid w:val="0033184D"/>
    <w:rsid w:val="00331C05"/>
    <w:rsid w:val="00335BB5"/>
    <w:rsid w:val="003362A7"/>
    <w:rsid w:val="00336A75"/>
    <w:rsid w:val="003404DC"/>
    <w:rsid w:val="00341051"/>
    <w:rsid w:val="00344380"/>
    <w:rsid w:val="00346CD6"/>
    <w:rsid w:val="0035450E"/>
    <w:rsid w:val="003566E2"/>
    <w:rsid w:val="00357E5B"/>
    <w:rsid w:val="0036304F"/>
    <w:rsid w:val="00367377"/>
    <w:rsid w:val="00371C8A"/>
    <w:rsid w:val="003722CE"/>
    <w:rsid w:val="003728CF"/>
    <w:rsid w:val="00374384"/>
    <w:rsid w:val="00374CFC"/>
    <w:rsid w:val="00375B26"/>
    <w:rsid w:val="00375CA5"/>
    <w:rsid w:val="00390EDA"/>
    <w:rsid w:val="00391901"/>
    <w:rsid w:val="003920A4"/>
    <w:rsid w:val="0039356B"/>
    <w:rsid w:val="003975C0"/>
    <w:rsid w:val="003A06AE"/>
    <w:rsid w:val="003A30BA"/>
    <w:rsid w:val="003A3DFC"/>
    <w:rsid w:val="003A47A7"/>
    <w:rsid w:val="003A6EDB"/>
    <w:rsid w:val="003A6F9C"/>
    <w:rsid w:val="003B06AE"/>
    <w:rsid w:val="003B0759"/>
    <w:rsid w:val="003B097A"/>
    <w:rsid w:val="003B10DA"/>
    <w:rsid w:val="003B13C9"/>
    <w:rsid w:val="003B3E8D"/>
    <w:rsid w:val="003B4AA0"/>
    <w:rsid w:val="003B5A7D"/>
    <w:rsid w:val="003B68E6"/>
    <w:rsid w:val="003B7440"/>
    <w:rsid w:val="003C027E"/>
    <w:rsid w:val="003C0DA7"/>
    <w:rsid w:val="003C4FC0"/>
    <w:rsid w:val="003C6CC7"/>
    <w:rsid w:val="003D21D1"/>
    <w:rsid w:val="003D317D"/>
    <w:rsid w:val="003D5044"/>
    <w:rsid w:val="003D586A"/>
    <w:rsid w:val="003D649D"/>
    <w:rsid w:val="003E24D8"/>
    <w:rsid w:val="003E2BD3"/>
    <w:rsid w:val="003E2EC7"/>
    <w:rsid w:val="003E40FF"/>
    <w:rsid w:val="003E4232"/>
    <w:rsid w:val="003E4384"/>
    <w:rsid w:val="003E4ADF"/>
    <w:rsid w:val="003F089D"/>
    <w:rsid w:val="003F13FB"/>
    <w:rsid w:val="003F27BB"/>
    <w:rsid w:val="003F41DE"/>
    <w:rsid w:val="003F6F3C"/>
    <w:rsid w:val="003F7B87"/>
    <w:rsid w:val="00400347"/>
    <w:rsid w:val="00401F0B"/>
    <w:rsid w:val="00402ECF"/>
    <w:rsid w:val="00403D3F"/>
    <w:rsid w:val="004063E2"/>
    <w:rsid w:val="004070D3"/>
    <w:rsid w:val="0041085E"/>
    <w:rsid w:val="0041457B"/>
    <w:rsid w:val="00415F01"/>
    <w:rsid w:val="00416F2A"/>
    <w:rsid w:val="0042157C"/>
    <w:rsid w:val="0042402D"/>
    <w:rsid w:val="00424ABE"/>
    <w:rsid w:val="0042719C"/>
    <w:rsid w:val="00427E4B"/>
    <w:rsid w:val="00431B17"/>
    <w:rsid w:val="0043673C"/>
    <w:rsid w:val="004423FE"/>
    <w:rsid w:val="00443340"/>
    <w:rsid w:val="00444793"/>
    <w:rsid w:val="00445E5B"/>
    <w:rsid w:val="004500E3"/>
    <w:rsid w:val="00451488"/>
    <w:rsid w:val="004544E3"/>
    <w:rsid w:val="004635F6"/>
    <w:rsid w:val="00465A78"/>
    <w:rsid w:val="00467250"/>
    <w:rsid w:val="0047142C"/>
    <w:rsid w:val="0047153D"/>
    <w:rsid w:val="004716F7"/>
    <w:rsid w:val="0047267C"/>
    <w:rsid w:val="00475E2F"/>
    <w:rsid w:val="004762A6"/>
    <w:rsid w:val="00480404"/>
    <w:rsid w:val="004805B4"/>
    <w:rsid w:val="004852DD"/>
    <w:rsid w:val="0048627F"/>
    <w:rsid w:val="00486DCC"/>
    <w:rsid w:val="0049157E"/>
    <w:rsid w:val="00491D2E"/>
    <w:rsid w:val="0049246E"/>
    <w:rsid w:val="004947E7"/>
    <w:rsid w:val="004952EF"/>
    <w:rsid w:val="00497995"/>
    <w:rsid w:val="00497BBE"/>
    <w:rsid w:val="004A104E"/>
    <w:rsid w:val="004A1B33"/>
    <w:rsid w:val="004A567E"/>
    <w:rsid w:val="004C3213"/>
    <w:rsid w:val="004C396E"/>
    <w:rsid w:val="004C588C"/>
    <w:rsid w:val="004D0F32"/>
    <w:rsid w:val="004D5985"/>
    <w:rsid w:val="004D62FD"/>
    <w:rsid w:val="004D75DA"/>
    <w:rsid w:val="004E0B77"/>
    <w:rsid w:val="004E2FFE"/>
    <w:rsid w:val="004E4898"/>
    <w:rsid w:val="004E57AD"/>
    <w:rsid w:val="004E634E"/>
    <w:rsid w:val="004E6AC4"/>
    <w:rsid w:val="004E7620"/>
    <w:rsid w:val="004F240E"/>
    <w:rsid w:val="004F2D87"/>
    <w:rsid w:val="004F5FE7"/>
    <w:rsid w:val="004F682D"/>
    <w:rsid w:val="00501393"/>
    <w:rsid w:val="00501F68"/>
    <w:rsid w:val="0050562F"/>
    <w:rsid w:val="00505FA9"/>
    <w:rsid w:val="00505FC8"/>
    <w:rsid w:val="0050743C"/>
    <w:rsid w:val="005143AF"/>
    <w:rsid w:val="00514791"/>
    <w:rsid w:val="00514B9A"/>
    <w:rsid w:val="00517CAB"/>
    <w:rsid w:val="005215BC"/>
    <w:rsid w:val="00522B14"/>
    <w:rsid w:val="0052531F"/>
    <w:rsid w:val="00527375"/>
    <w:rsid w:val="00533912"/>
    <w:rsid w:val="00535016"/>
    <w:rsid w:val="005358C7"/>
    <w:rsid w:val="005373E3"/>
    <w:rsid w:val="005418E0"/>
    <w:rsid w:val="00542CF7"/>
    <w:rsid w:val="00546B94"/>
    <w:rsid w:val="00547AA1"/>
    <w:rsid w:val="005503ED"/>
    <w:rsid w:val="00550D6E"/>
    <w:rsid w:val="00560595"/>
    <w:rsid w:val="0056259A"/>
    <w:rsid w:val="00564139"/>
    <w:rsid w:val="005672FD"/>
    <w:rsid w:val="00571593"/>
    <w:rsid w:val="005764BD"/>
    <w:rsid w:val="00580A6D"/>
    <w:rsid w:val="00580CDC"/>
    <w:rsid w:val="0058130C"/>
    <w:rsid w:val="005815C4"/>
    <w:rsid w:val="005816F8"/>
    <w:rsid w:val="005845A9"/>
    <w:rsid w:val="00584A3F"/>
    <w:rsid w:val="00585EDD"/>
    <w:rsid w:val="005866A0"/>
    <w:rsid w:val="005877E7"/>
    <w:rsid w:val="0059013B"/>
    <w:rsid w:val="00590944"/>
    <w:rsid w:val="00591A94"/>
    <w:rsid w:val="00594726"/>
    <w:rsid w:val="00596B49"/>
    <w:rsid w:val="005979EA"/>
    <w:rsid w:val="005A2E2A"/>
    <w:rsid w:val="005A3E61"/>
    <w:rsid w:val="005A5BCC"/>
    <w:rsid w:val="005A771A"/>
    <w:rsid w:val="005B02D3"/>
    <w:rsid w:val="005B1CBC"/>
    <w:rsid w:val="005B1CBD"/>
    <w:rsid w:val="005B372B"/>
    <w:rsid w:val="005B432A"/>
    <w:rsid w:val="005B45DE"/>
    <w:rsid w:val="005B49D3"/>
    <w:rsid w:val="005B6F67"/>
    <w:rsid w:val="005C00D0"/>
    <w:rsid w:val="005C18FF"/>
    <w:rsid w:val="005C4D43"/>
    <w:rsid w:val="005C709D"/>
    <w:rsid w:val="005C7923"/>
    <w:rsid w:val="005D2363"/>
    <w:rsid w:val="005D34E2"/>
    <w:rsid w:val="005D4806"/>
    <w:rsid w:val="005D6A5E"/>
    <w:rsid w:val="005D6FA8"/>
    <w:rsid w:val="005E18CF"/>
    <w:rsid w:val="005E226A"/>
    <w:rsid w:val="005E2F30"/>
    <w:rsid w:val="005E76F9"/>
    <w:rsid w:val="005F3699"/>
    <w:rsid w:val="005F402B"/>
    <w:rsid w:val="005F5A59"/>
    <w:rsid w:val="005F5D08"/>
    <w:rsid w:val="005F67D7"/>
    <w:rsid w:val="005F7D3B"/>
    <w:rsid w:val="00601034"/>
    <w:rsid w:val="00602565"/>
    <w:rsid w:val="00602E7D"/>
    <w:rsid w:val="00604C96"/>
    <w:rsid w:val="00605FEB"/>
    <w:rsid w:val="00606980"/>
    <w:rsid w:val="006106BC"/>
    <w:rsid w:val="00614FF5"/>
    <w:rsid w:val="00620A07"/>
    <w:rsid w:val="00622690"/>
    <w:rsid w:val="006255E2"/>
    <w:rsid w:val="00625A67"/>
    <w:rsid w:val="00626837"/>
    <w:rsid w:val="00627E2E"/>
    <w:rsid w:val="006332BF"/>
    <w:rsid w:val="00633D81"/>
    <w:rsid w:val="00635057"/>
    <w:rsid w:val="00637243"/>
    <w:rsid w:val="006405A9"/>
    <w:rsid w:val="00640E39"/>
    <w:rsid w:val="00641069"/>
    <w:rsid w:val="00642F0F"/>
    <w:rsid w:val="006508EE"/>
    <w:rsid w:val="00655149"/>
    <w:rsid w:val="006559CB"/>
    <w:rsid w:val="006559F2"/>
    <w:rsid w:val="00656E92"/>
    <w:rsid w:val="006570D7"/>
    <w:rsid w:val="00660447"/>
    <w:rsid w:val="006607FE"/>
    <w:rsid w:val="006619EF"/>
    <w:rsid w:val="00665D23"/>
    <w:rsid w:val="00666A63"/>
    <w:rsid w:val="00671EC8"/>
    <w:rsid w:val="006764C1"/>
    <w:rsid w:val="00677D17"/>
    <w:rsid w:val="00677EB3"/>
    <w:rsid w:val="006801AB"/>
    <w:rsid w:val="0068063F"/>
    <w:rsid w:val="0068150C"/>
    <w:rsid w:val="006860D9"/>
    <w:rsid w:val="006878E4"/>
    <w:rsid w:val="0069181B"/>
    <w:rsid w:val="00692E9F"/>
    <w:rsid w:val="0069505A"/>
    <w:rsid w:val="00697594"/>
    <w:rsid w:val="00697792"/>
    <w:rsid w:val="006A1E87"/>
    <w:rsid w:val="006A2527"/>
    <w:rsid w:val="006A3F5D"/>
    <w:rsid w:val="006A3FD2"/>
    <w:rsid w:val="006A6687"/>
    <w:rsid w:val="006A6E8D"/>
    <w:rsid w:val="006B1FB8"/>
    <w:rsid w:val="006B4F5A"/>
    <w:rsid w:val="006B5BB7"/>
    <w:rsid w:val="006B6EA4"/>
    <w:rsid w:val="006B7146"/>
    <w:rsid w:val="006B731D"/>
    <w:rsid w:val="006B7B4E"/>
    <w:rsid w:val="006C0E67"/>
    <w:rsid w:val="006C1791"/>
    <w:rsid w:val="006C58C3"/>
    <w:rsid w:val="006D0630"/>
    <w:rsid w:val="006D4712"/>
    <w:rsid w:val="006D59C8"/>
    <w:rsid w:val="006D6081"/>
    <w:rsid w:val="006D644D"/>
    <w:rsid w:val="006D7284"/>
    <w:rsid w:val="006E0649"/>
    <w:rsid w:val="006E0DF9"/>
    <w:rsid w:val="006E1E5C"/>
    <w:rsid w:val="006E1F9C"/>
    <w:rsid w:val="006E225E"/>
    <w:rsid w:val="006E24D6"/>
    <w:rsid w:val="006E25ED"/>
    <w:rsid w:val="006E3116"/>
    <w:rsid w:val="006E37BF"/>
    <w:rsid w:val="006E3882"/>
    <w:rsid w:val="006E3EBD"/>
    <w:rsid w:val="006E5C6F"/>
    <w:rsid w:val="006E65A4"/>
    <w:rsid w:val="006E7D55"/>
    <w:rsid w:val="006F1CEE"/>
    <w:rsid w:val="00706A28"/>
    <w:rsid w:val="0070793E"/>
    <w:rsid w:val="00707AF3"/>
    <w:rsid w:val="007121B2"/>
    <w:rsid w:val="00714623"/>
    <w:rsid w:val="00715A53"/>
    <w:rsid w:val="00720D17"/>
    <w:rsid w:val="00722949"/>
    <w:rsid w:val="00723EFE"/>
    <w:rsid w:val="007257B5"/>
    <w:rsid w:val="00726179"/>
    <w:rsid w:val="00726282"/>
    <w:rsid w:val="007263B2"/>
    <w:rsid w:val="0072770B"/>
    <w:rsid w:val="00727DA1"/>
    <w:rsid w:val="00727E3B"/>
    <w:rsid w:val="00731F11"/>
    <w:rsid w:val="0073328A"/>
    <w:rsid w:val="0073362B"/>
    <w:rsid w:val="007336F6"/>
    <w:rsid w:val="00735708"/>
    <w:rsid w:val="007370D5"/>
    <w:rsid w:val="00737314"/>
    <w:rsid w:val="0073758A"/>
    <w:rsid w:val="00740A5D"/>
    <w:rsid w:val="00742AD5"/>
    <w:rsid w:val="00743681"/>
    <w:rsid w:val="00745280"/>
    <w:rsid w:val="00745DED"/>
    <w:rsid w:val="00746065"/>
    <w:rsid w:val="00746C33"/>
    <w:rsid w:val="00747BE5"/>
    <w:rsid w:val="00752CEF"/>
    <w:rsid w:val="007541B4"/>
    <w:rsid w:val="007545F9"/>
    <w:rsid w:val="00754766"/>
    <w:rsid w:val="00755225"/>
    <w:rsid w:val="007573E5"/>
    <w:rsid w:val="0075783D"/>
    <w:rsid w:val="00763113"/>
    <w:rsid w:val="007670F9"/>
    <w:rsid w:val="00772608"/>
    <w:rsid w:val="00772AA5"/>
    <w:rsid w:val="00773DA9"/>
    <w:rsid w:val="007759C1"/>
    <w:rsid w:val="00781983"/>
    <w:rsid w:val="00782197"/>
    <w:rsid w:val="0078517C"/>
    <w:rsid w:val="0078589A"/>
    <w:rsid w:val="00786249"/>
    <w:rsid w:val="00790121"/>
    <w:rsid w:val="007903B9"/>
    <w:rsid w:val="007905C0"/>
    <w:rsid w:val="00790BB9"/>
    <w:rsid w:val="00791B81"/>
    <w:rsid w:val="00797240"/>
    <w:rsid w:val="00797A37"/>
    <w:rsid w:val="00797DF2"/>
    <w:rsid w:val="007A1E95"/>
    <w:rsid w:val="007A2700"/>
    <w:rsid w:val="007A2AB1"/>
    <w:rsid w:val="007A453D"/>
    <w:rsid w:val="007A5791"/>
    <w:rsid w:val="007B12B0"/>
    <w:rsid w:val="007B1608"/>
    <w:rsid w:val="007B65D3"/>
    <w:rsid w:val="007C20B1"/>
    <w:rsid w:val="007C35E0"/>
    <w:rsid w:val="007C57B1"/>
    <w:rsid w:val="007C7DCC"/>
    <w:rsid w:val="007D0925"/>
    <w:rsid w:val="007D3293"/>
    <w:rsid w:val="007D54B6"/>
    <w:rsid w:val="007D58AD"/>
    <w:rsid w:val="007D5CAA"/>
    <w:rsid w:val="007D7BE0"/>
    <w:rsid w:val="007E2EE6"/>
    <w:rsid w:val="007E3176"/>
    <w:rsid w:val="007E55D9"/>
    <w:rsid w:val="007E6661"/>
    <w:rsid w:val="007E7082"/>
    <w:rsid w:val="007E7227"/>
    <w:rsid w:val="007E7391"/>
    <w:rsid w:val="007E7FFA"/>
    <w:rsid w:val="007F2106"/>
    <w:rsid w:val="007F4175"/>
    <w:rsid w:val="007F42A7"/>
    <w:rsid w:val="007F4D90"/>
    <w:rsid w:val="007F56C8"/>
    <w:rsid w:val="0080248C"/>
    <w:rsid w:val="00811FF0"/>
    <w:rsid w:val="008130DB"/>
    <w:rsid w:val="0081589F"/>
    <w:rsid w:val="00817237"/>
    <w:rsid w:val="008212F4"/>
    <w:rsid w:val="008257CC"/>
    <w:rsid w:val="00826599"/>
    <w:rsid w:val="00826B65"/>
    <w:rsid w:val="00827840"/>
    <w:rsid w:val="00827B53"/>
    <w:rsid w:val="00827BE0"/>
    <w:rsid w:val="008302A9"/>
    <w:rsid w:val="00830DA7"/>
    <w:rsid w:val="008337E7"/>
    <w:rsid w:val="00834376"/>
    <w:rsid w:val="00834B6B"/>
    <w:rsid w:val="00836494"/>
    <w:rsid w:val="008400A9"/>
    <w:rsid w:val="00840EFF"/>
    <w:rsid w:val="00841421"/>
    <w:rsid w:val="00842254"/>
    <w:rsid w:val="00843A1F"/>
    <w:rsid w:val="00843ABA"/>
    <w:rsid w:val="00851471"/>
    <w:rsid w:val="00857B31"/>
    <w:rsid w:val="00857E33"/>
    <w:rsid w:val="00862B39"/>
    <w:rsid w:val="00862D7A"/>
    <w:rsid w:val="00867C70"/>
    <w:rsid w:val="00870B61"/>
    <w:rsid w:val="00875074"/>
    <w:rsid w:val="008755B6"/>
    <w:rsid w:val="008759BF"/>
    <w:rsid w:val="00875AA7"/>
    <w:rsid w:val="008777CF"/>
    <w:rsid w:val="008777E0"/>
    <w:rsid w:val="00882AAF"/>
    <w:rsid w:val="00886E4B"/>
    <w:rsid w:val="008878C0"/>
    <w:rsid w:val="00887EC0"/>
    <w:rsid w:val="008913E8"/>
    <w:rsid w:val="0089172C"/>
    <w:rsid w:val="0089308F"/>
    <w:rsid w:val="008934D3"/>
    <w:rsid w:val="008A0C40"/>
    <w:rsid w:val="008A1775"/>
    <w:rsid w:val="008A22E9"/>
    <w:rsid w:val="008A40B8"/>
    <w:rsid w:val="008A6346"/>
    <w:rsid w:val="008A7F92"/>
    <w:rsid w:val="008A7FF1"/>
    <w:rsid w:val="008B0934"/>
    <w:rsid w:val="008B22F3"/>
    <w:rsid w:val="008B2B30"/>
    <w:rsid w:val="008B4739"/>
    <w:rsid w:val="008B596F"/>
    <w:rsid w:val="008C149D"/>
    <w:rsid w:val="008C25D3"/>
    <w:rsid w:val="008C260C"/>
    <w:rsid w:val="008C35CD"/>
    <w:rsid w:val="008C7E63"/>
    <w:rsid w:val="008D043B"/>
    <w:rsid w:val="008D04CB"/>
    <w:rsid w:val="008D2C25"/>
    <w:rsid w:val="008D5A1F"/>
    <w:rsid w:val="008D5CE2"/>
    <w:rsid w:val="008E096D"/>
    <w:rsid w:val="008E35E7"/>
    <w:rsid w:val="008E3CA1"/>
    <w:rsid w:val="008E41D7"/>
    <w:rsid w:val="008E424A"/>
    <w:rsid w:val="008E6453"/>
    <w:rsid w:val="008F0C9E"/>
    <w:rsid w:val="008F1000"/>
    <w:rsid w:val="008F2400"/>
    <w:rsid w:val="008F2E83"/>
    <w:rsid w:val="008F36BE"/>
    <w:rsid w:val="008F38ED"/>
    <w:rsid w:val="008F4C2E"/>
    <w:rsid w:val="008F5AA4"/>
    <w:rsid w:val="008F5B2F"/>
    <w:rsid w:val="008F7AD6"/>
    <w:rsid w:val="009011C8"/>
    <w:rsid w:val="009036B9"/>
    <w:rsid w:val="00905078"/>
    <w:rsid w:val="00905795"/>
    <w:rsid w:val="00905E75"/>
    <w:rsid w:val="0090630A"/>
    <w:rsid w:val="0090631E"/>
    <w:rsid w:val="00913BC1"/>
    <w:rsid w:val="00920511"/>
    <w:rsid w:val="009211B9"/>
    <w:rsid w:val="009213CE"/>
    <w:rsid w:val="00925BEE"/>
    <w:rsid w:val="00927D18"/>
    <w:rsid w:val="00930566"/>
    <w:rsid w:val="009313D2"/>
    <w:rsid w:val="00931AB4"/>
    <w:rsid w:val="00932004"/>
    <w:rsid w:val="00933002"/>
    <w:rsid w:val="009367A5"/>
    <w:rsid w:val="009368F7"/>
    <w:rsid w:val="00937109"/>
    <w:rsid w:val="00937CEA"/>
    <w:rsid w:val="00940E06"/>
    <w:rsid w:val="00945385"/>
    <w:rsid w:val="00946C74"/>
    <w:rsid w:val="009523A5"/>
    <w:rsid w:val="00954551"/>
    <w:rsid w:val="00966519"/>
    <w:rsid w:val="00966EA9"/>
    <w:rsid w:val="009715B2"/>
    <w:rsid w:val="00971F25"/>
    <w:rsid w:val="009728F5"/>
    <w:rsid w:val="00973FCE"/>
    <w:rsid w:val="009756EA"/>
    <w:rsid w:val="009759A6"/>
    <w:rsid w:val="00976626"/>
    <w:rsid w:val="009770AB"/>
    <w:rsid w:val="0098069C"/>
    <w:rsid w:val="009820D4"/>
    <w:rsid w:val="00983290"/>
    <w:rsid w:val="00984CEA"/>
    <w:rsid w:val="00987AEC"/>
    <w:rsid w:val="00992A23"/>
    <w:rsid w:val="00992F0D"/>
    <w:rsid w:val="009940B1"/>
    <w:rsid w:val="00994503"/>
    <w:rsid w:val="00994D16"/>
    <w:rsid w:val="009951B1"/>
    <w:rsid w:val="009A1248"/>
    <w:rsid w:val="009B2D09"/>
    <w:rsid w:val="009B4AE4"/>
    <w:rsid w:val="009B4FF7"/>
    <w:rsid w:val="009B7113"/>
    <w:rsid w:val="009C089B"/>
    <w:rsid w:val="009C19A7"/>
    <w:rsid w:val="009C3A9E"/>
    <w:rsid w:val="009C4E5E"/>
    <w:rsid w:val="009D220D"/>
    <w:rsid w:val="009D2E61"/>
    <w:rsid w:val="009D5C52"/>
    <w:rsid w:val="009D6536"/>
    <w:rsid w:val="009D6935"/>
    <w:rsid w:val="009E0885"/>
    <w:rsid w:val="009E1529"/>
    <w:rsid w:val="009E1D6D"/>
    <w:rsid w:val="009E20C4"/>
    <w:rsid w:val="009E2441"/>
    <w:rsid w:val="009E2A06"/>
    <w:rsid w:val="009E3865"/>
    <w:rsid w:val="009E65CF"/>
    <w:rsid w:val="009E730F"/>
    <w:rsid w:val="009F2AF1"/>
    <w:rsid w:val="009F3F2C"/>
    <w:rsid w:val="009F45DC"/>
    <w:rsid w:val="009F61A9"/>
    <w:rsid w:val="009F6A05"/>
    <w:rsid w:val="009F7A0F"/>
    <w:rsid w:val="00A000BC"/>
    <w:rsid w:val="00A004CC"/>
    <w:rsid w:val="00A04377"/>
    <w:rsid w:val="00A058F4"/>
    <w:rsid w:val="00A0714B"/>
    <w:rsid w:val="00A1387A"/>
    <w:rsid w:val="00A139ED"/>
    <w:rsid w:val="00A13B9D"/>
    <w:rsid w:val="00A17E5A"/>
    <w:rsid w:val="00A20064"/>
    <w:rsid w:val="00A22A23"/>
    <w:rsid w:val="00A22A8B"/>
    <w:rsid w:val="00A23E07"/>
    <w:rsid w:val="00A252B4"/>
    <w:rsid w:val="00A25FA0"/>
    <w:rsid w:val="00A3186E"/>
    <w:rsid w:val="00A32645"/>
    <w:rsid w:val="00A326FC"/>
    <w:rsid w:val="00A333E7"/>
    <w:rsid w:val="00A37846"/>
    <w:rsid w:val="00A416E7"/>
    <w:rsid w:val="00A43E90"/>
    <w:rsid w:val="00A4447C"/>
    <w:rsid w:val="00A47F56"/>
    <w:rsid w:val="00A5117D"/>
    <w:rsid w:val="00A51B50"/>
    <w:rsid w:val="00A52D97"/>
    <w:rsid w:val="00A55D55"/>
    <w:rsid w:val="00A55F93"/>
    <w:rsid w:val="00A60A22"/>
    <w:rsid w:val="00A61760"/>
    <w:rsid w:val="00A669FC"/>
    <w:rsid w:val="00A71B54"/>
    <w:rsid w:val="00A751FE"/>
    <w:rsid w:val="00A75E76"/>
    <w:rsid w:val="00A82AEC"/>
    <w:rsid w:val="00A86F65"/>
    <w:rsid w:val="00A90436"/>
    <w:rsid w:val="00A90F08"/>
    <w:rsid w:val="00A9266F"/>
    <w:rsid w:val="00A94C2C"/>
    <w:rsid w:val="00A95023"/>
    <w:rsid w:val="00A976EC"/>
    <w:rsid w:val="00AA49DC"/>
    <w:rsid w:val="00AA5870"/>
    <w:rsid w:val="00AA5A06"/>
    <w:rsid w:val="00AA5BA2"/>
    <w:rsid w:val="00AA6D20"/>
    <w:rsid w:val="00AB18EF"/>
    <w:rsid w:val="00AB193F"/>
    <w:rsid w:val="00AB19DE"/>
    <w:rsid w:val="00AB1A71"/>
    <w:rsid w:val="00AB1F43"/>
    <w:rsid w:val="00AB566A"/>
    <w:rsid w:val="00AB6BA6"/>
    <w:rsid w:val="00AC0443"/>
    <w:rsid w:val="00AC072F"/>
    <w:rsid w:val="00AC2030"/>
    <w:rsid w:val="00AC3012"/>
    <w:rsid w:val="00AC5D0F"/>
    <w:rsid w:val="00AD508B"/>
    <w:rsid w:val="00AD75BB"/>
    <w:rsid w:val="00AD7961"/>
    <w:rsid w:val="00AD7E78"/>
    <w:rsid w:val="00AE109D"/>
    <w:rsid w:val="00AE12D2"/>
    <w:rsid w:val="00AE34A8"/>
    <w:rsid w:val="00AE5C1F"/>
    <w:rsid w:val="00AF07BB"/>
    <w:rsid w:val="00AF5C3E"/>
    <w:rsid w:val="00B014F1"/>
    <w:rsid w:val="00B021D4"/>
    <w:rsid w:val="00B04CC0"/>
    <w:rsid w:val="00B05429"/>
    <w:rsid w:val="00B057D2"/>
    <w:rsid w:val="00B0629A"/>
    <w:rsid w:val="00B07DFF"/>
    <w:rsid w:val="00B102AE"/>
    <w:rsid w:val="00B13B7E"/>
    <w:rsid w:val="00B14DF9"/>
    <w:rsid w:val="00B16C37"/>
    <w:rsid w:val="00B22718"/>
    <w:rsid w:val="00B242FB"/>
    <w:rsid w:val="00B2535E"/>
    <w:rsid w:val="00B26EC2"/>
    <w:rsid w:val="00B34279"/>
    <w:rsid w:val="00B342C4"/>
    <w:rsid w:val="00B36871"/>
    <w:rsid w:val="00B4169E"/>
    <w:rsid w:val="00B42594"/>
    <w:rsid w:val="00B459B7"/>
    <w:rsid w:val="00B47548"/>
    <w:rsid w:val="00B510D2"/>
    <w:rsid w:val="00B51C23"/>
    <w:rsid w:val="00B52F95"/>
    <w:rsid w:val="00B53193"/>
    <w:rsid w:val="00B54225"/>
    <w:rsid w:val="00B54D41"/>
    <w:rsid w:val="00B54E13"/>
    <w:rsid w:val="00B56018"/>
    <w:rsid w:val="00B573CC"/>
    <w:rsid w:val="00B57A0B"/>
    <w:rsid w:val="00B62DFE"/>
    <w:rsid w:val="00B660F9"/>
    <w:rsid w:val="00B67D3D"/>
    <w:rsid w:val="00B7020E"/>
    <w:rsid w:val="00B706A4"/>
    <w:rsid w:val="00B72BE0"/>
    <w:rsid w:val="00B7352C"/>
    <w:rsid w:val="00B756D3"/>
    <w:rsid w:val="00B81DBE"/>
    <w:rsid w:val="00B82A0F"/>
    <w:rsid w:val="00B8330F"/>
    <w:rsid w:val="00B83313"/>
    <w:rsid w:val="00B838D9"/>
    <w:rsid w:val="00B83B54"/>
    <w:rsid w:val="00B8506C"/>
    <w:rsid w:val="00B875BC"/>
    <w:rsid w:val="00B90687"/>
    <w:rsid w:val="00B928F5"/>
    <w:rsid w:val="00BA5805"/>
    <w:rsid w:val="00BA7F96"/>
    <w:rsid w:val="00BB0166"/>
    <w:rsid w:val="00BB05F5"/>
    <w:rsid w:val="00BB1653"/>
    <w:rsid w:val="00BB426E"/>
    <w:rsid w:val="00BB5B87"/>
    <w:rsid w:val="00BB6764"/>
    <w:rsid w:val="00BB6860"/>
    <w:rsid w:val="00BC2032"/>
    <w:rsid w:val="00BC2A50"/>
    <w:rsid w:val="00BC2AAA"/>
    <w:rsid w:val="00BC2FA0"/>
    <w:rsid w:val="00BC5041"/>
    <w:rsid w:val="00BC665D"/>
    <w:rsid w:val="00BC7747"/>
    <w:rsid w:val="00BC7A7D"/>
    <w:rsid w:val="00BD206C"/>
    <w:rsid w:val="00BD251C"/>
    <w:rsid w:val="00BD279E"/>
    <w:rsid w:val="00BD5CE4"/>
    <w:rsid w:val="00BD5FBC"/>
    <w:rsid w:val="00BD7AB5"/>
    <w:rsid w:val="00BE145D"/>
    <w:rsid w:val="00BE3BC4"/>
    <w:rsid w:val="00BE45F6"/>
    <w:rsid w:val="00BE667F"/>
    <w:rsid w:val="00BF1E20"/>
    <w:rsid w:val="00BF2551"/>
    <w:rsid w:val="00BF350E"/>
    <w:rsid w:val="00BF4440"/>
    <w:rsid w:val="00C01211"/>
    <w:rsid w:val="00C015D6"/>
    <w:rsid w:val="00C02780"/>
    <w:rsid w:val="00C03F88"/>
    <w:rsid w:val="00C07F35"/>
    <w:rsid w:val="00C10B51"/>
    <w:rsid w:val="00C11849"/>
    <w:rsid w:val="00C13A79"/>
    <w:rsid w:val="00C171C7"/>
    <w:rsid w:val="00C245DA"/>
    <w:rsid w:val="00C25EF3"/>
    <w:rsid w:val="00C2723A"/>
    <w:rsid w:val="00C2726D"/>
    <w:rsid w:val="00C300DD"/>
    <w:rsid w:val="00C3070B"/>
    <w:rsid w:val="00C30AB1"/>
    <w:rsid w:val="00C34587"/>
    <w:rsid w:val="00C37F83"/>
    <w:rsid w:val="00C41A68"/>
    <w:rsid w:val="00C5044A"/>
    <w:rsid w:val="00C5248B"/>
    <w:rsid w:val="00C52C89"/>
    <w:rsid w:val="00C54B76"/>
    <w:rsid w:val="00C54DC7"/>
    <w:rsid w:val="00C550AC"/>
    <w:rsid w:val="00C61E4E"/>
    <w:rsid w:val="00C6279A"/>
    <w:rsid w:val="00C666C2"/>
    <w:rsid w:val="00C66C1F"/>
    <w:rsid w:val="00C703C6"/>
    <w:rsid w:val="00C705D0"/>
    <w:rsid w:val="00C71198"/>
    <w:rsid w:val="00C722BF"/>
    <w:rsid w:val="00C725EF"/>
    <w:rsid w:val="00C72F85"/>
    <w:rsid w:val="00C73707"/>
    <w:rsid w:val="00C876BC"/>
    <w:rsid w:val="00C91D4C"/>
    <w:rsid w:val="00C958C5"/>
    <w:rsid w:val="00C95E2A"/>
    <w:rsid w:val="00C96C11"/>
    <w:rsid w:val="00CA47C5"/>
    <w:rsid w:val="00CA4AAF"/>
    <w:rsid w:val="00CA4D1C"/>
    <w:rsid w:val="00CB208F"/>
    <w:rsid w:val="00CB27EA"/>
    <w:rsid w:val="00CB38C0"/>
    <w:rsid w:val="00CB44AE"/>
    <w:rsid w:val="00CB74B4"/>
    <w:rsid w:val="00CC32DC"/>
    <w:rsid w:val="00CC46D4"/>
    <w:rsid w:val="00CC4F09"/>
    <w:rsid w:val="00CC5393"/>
    <w:rsid w:val="00CC5FDD"/>
    <w:rsid w:val="00CC6012"/>
    <w:rsid w:val="00CC702A"/>
    <w:rsid w:val="00CC7A0D"/>
    <w:rsid w:val="00CD4EFD"/>
    <w:rsid w:val="00CD6D0E"/>
    <w:rsid w:val="00CE27CE"/>
    <w:rsid w:val="00CE49B6"/>
    <w:rsid w:val="00CE5D4B"/>
    <w:rsid w:val="00CE7C56"/>
    <w:rsid w:val="00CE7DD5"/>
    <w:rsid w:val="00CF293B"/>
    <w:rsid w:val="00CF2BC1"/>
    <w:rsid w:val="00CF4F89"/>
    <w:rsid w:val="00CF5F55"/>
    <w:rsid w:val="00CF766A"/>
    <w:rsid w:val="00CF790D"/>
    <w:rsid w:val="00D03A32"/>
    <w:rsid w:val="00D05148"/>
    <w:rsid w:val="00D065B2"/>
    <w:rsid w:val="00D06D64"/>
    <w:rsid w:val="00D10749"/>
    <w:rsid w:val="00D10E0D"/>
    <w:rsid w:val="00D13479"/>
    <w:rsid w:val="00D145B1"/>
    <w:rsid w:val="00D154F5"/>
    <w:rsid w:val="00D16E38"/>
    <w:rsid w:val="00D208D3"/>
    <w:rsid w:val="00D20DEE"/>
    <w:rsid w:val="00D23B75"/>
    <w:rsid w:val="00D26B52"/>
    <w:rsid w:val="00D32686"/>
    <w:rsid w:val="00D32AA7"/>
    <w:rsid w:val="00D331FE"/>
    <w:rsid w:val="00D34014"/>
    <w:rsid w:val="00D35060"/>
    <w:rsid w:val="00D356E2"/>
    <w:rsid w:val="00D44A0E"/>
    <w:rsid w:val="00D44E29"/>
    <w:rsid w:val="00D5047A"/>
    <w:rsid w:val="00D52D17"/>
    <w:rsid w:val="00D5382C"/>
    <w:rsid w:val="00D63072"/>
    <w:rsid w:val="00D7131A"/>
    <w:rsid w:val="00D71991"/>
    <w:rsid w:val="00D74812"/>
    <w:rsid w:val="00D76526"/>
    <w:rsid w:val="00D771A3"/>
    <w:rsid w:val="00D80085"/>
    <w:rsid w:val="00D807F1"/>
    <w:rsid w:val="00D81EA6"/>
    <w:rsid w:val="00D82AF3"/>
    <w:rsid w:val="00D83D6E"/>
    <w:rsid w:val="00D84EA5"/>
    <w:rsid w:val="00D87946"/>
    <w:rsid w:val="00D93406"/>
    <w:rsid w:val="00D94844"/>
    <w:rsid w:val="00D949C1"/>
    <w:rsid w:val="00D952A1"/>
    <w:rsid w:val="00D97F83"/>
    <w:rsid w:val="00DA4BFB"/>
    <w:rsid w:val="00DA5F10"/>
    <w:rsid w:val="00DA6532"/>
    <w:rsid w:val="00DA6B26"/>
    <w:rsid w:val="00DB0FDC"/>
    <w:rsid w:val="00DB2C09"/>
    <w:rsid w:val="00DC063C"/>
    <w:rsid w:val="00DC2121"/>
    <w:rsid w:val="00DC2E20"/>
    <w:rsid w:val="00DC5C73"/>
    <w:rsid w:val="00DC6E52"/>
    <w:rsid w:val="00DC74BA"/>
    <w:rsid w:val="00DC7935"/>
    <w:rsid w:val="00DD04DB"/>
    <w:rsid w:val="00DD0896"/>
    <w:rsid w:val="00DD2266"/>
    <w:rsid w:val="00DD7CB4"/>
    <w:rsid w:val="00DE0204"/>
    <w:rsid w:val="00DE0C46"/>
    <w:rsid w:val="00DE1C26"/>
    <w:rsid w:val="00DE37CA"/>
    <w:rsid w:val="00DE41CC"/>
    <w:rsid w:val="00DE443E"/>
    <w:rsid w:val="00DE5191"/>
    <w:rsid w:val="00DE5E2E"/>
    <w:rsid w:val="00DE5EB9"/>
    <w:rsid w:val="00DE5F8A"/>
    <w:rsid w:val="00DF3602"/>
    <w:rsid w:val="00DF57AD"/>
    <w:rsid w:val="00DF6280"/>
    <w:rsid w:val="00DF74FD"/>
    <w:rsid w:val="00DF7F2C"/>
    <w:rsid w:val="00E00EBB"/>
    <w:rsid w:val="00E00F67"/>
    <w:rsid w:val="00E02DE3"/>
    <w:rsid w:val="00E07340"/>
    <w:rsid w:val="00E075E0"/>
    <w:rsid w:val="00E07D88"/>
    <w:rsid w:val="00E07E76"/>
    <w:rsid w:val="00E1571C"/>
    <w:rsid w:val="00E200F1"/>
    <w:rsid w:val="00E204DA"/>
    <w:rsid w:val="00E21B7B"/>
    <w:rsid w:val="00E2394C"/>
    <w:rsid w:val="00E24990"/>
    <w:rsid w:val="00E273DB"/>
    <w:rsid w:val="00E3062F"/>
    <w:rsid w:val="00E318C4"/>
    <w:rsid w:val="00E370F3"/>
    <w:rsid w:val="00E40364"/>
    <w:rsid w:val="00E41C17"/>
    <w:rsid w:val="00E41CD7"/>
    <w:rsid w:val="00E42840"/>
    <w:rsid w:val="00E44212"/>
    <w:rsid w:val="00E508F9"/>
    <w:rsid w:val="00E516DB"/>
    <w:rsid w:val="00E51E82"/>
    <w:rsid w:val="00E609EE"/>
    <w:rsid w:val="00E612D0"/>
    <w:rsid w:val="00E7337D"/>
    <w:rsid w:val="00E74124"/>
    <w:rsid w:val="00E75619"/>
    <w:rsid w:val="00E7786E"/>
    <w:rsid w:val="00E815CF"/>
    <w:rsid w:val="00E81B8D"/>
    <w:rsid w:val="00E83E37"/>
    <w:rsid w:val="00E8716C"/>
    <w:rsid w:val="00E90B55"/>
    <w:rsid w:val="00E96384"/>
    <w:rsid w:val="00EA38AD"/>
    <w:rsid w:val="00EA4029"/>
    <w:rsid w:val="00EA4A0B"/>
    <w:rsid w:val="00EA4D04"/>
    <w:rsid w:val="00EA6F06"/>
    <w:rsid w:val="00EA79EB"/>
    <w:rsid w:val="00EB52CB"/>
    <w:rsid w:val="00EB55C5"/>
    <w:rsid w:val="00EB584A"/>
    <w:rsid w:val="00EB612B"/>
    <w:rsid w:val="00EB655A"/>
    <w:rsid w:val="00EC0ED9"/>
    <w:rsid w:val="00EC1364"/>
    <w:rsid w:val="00EC1797"/>
    <w:rsid w:val="00EC254E"/>
    <w:rsid w:val="00EC2775"/>
    <w:rsid w:val="00EC5680"/>
    <w:rsid w:val="00EC5849"/>
    <w:rsid w:val="00EC6828"/>
    <w:rsid w:val="00EC7AD1"/>
    <w:rsid w:val="00ED1163"/>
    <w:rsid w:val="00ED2B8B"/>
    <w:rsid w:val="00ED318A"/>
    <w:rsid w:val="00ED566F"/>
    <w:rsid w:val="00ED6AC6"/>
    <w:rsid w:val="00EE0F80"/>
    <w:rsid w:val="00EE1082"/>
    <w:rsid w:val="00EE5ED3"/>
    <w:rsid w:val="00EF1195"/>
    <w:rsid w:val="00EF1AEA"/>
    <w:rsid w:val="00EF2166"/>
    <w:rsid w:val="00EF4324"/>
    <w:rsid w:val="00EF6CDE"/>
    <w:rsid w:val="00F02FB4"/>
    <w:rsid w:val="00F0490F"/>
    <w:rsid w:val="00F05F8D"/>
    <w:rsid w:val="00F06442"/>
    <w:rsid w:val="00F10499"/>
    <w:rsid w:val="00F11EBB"/>
    <w:rsid w:val="00F13DFA"/>
    <w:rsid w:val="00F147FB"/>
    <w:rsid w:val="00F17C62"/>
    <w:rsid w:val="00F20A98"/>
    <w:rsid w:val="00F20FED"/>
    <w:rsid w:val="00F22480"/>
    <w:rsid w:val="00F22977"/>
    <w:rsid w:val="00F256EC"/>
    <w:rsid w:val="00F27363"/>
    <w:rsid w:val="00F273A6"/>
    <w:rsid w:val="00F27D1C"/>
    <w:rsid w:val="00F31643"/>
    <w:rsid w:val="00F33CE9"/>
    <w:rsid w:val="00F345D1"/>
    <w:rsid w:val="00F3676E"/>
    <w:rsid w:val="00F40882"/>
    <w:rsid w:val="00F40E0B"/>
    <w:rsid w:val="00F41DE0"/>
    <w:rsid w:val="00F420F0"/>
    <w:rsid w:val="00F422F7"/>
    <w:rsid w:val="00F42AFB"/>
    <w:rsid w:val="00F47585"/>
    <w:rsid w:val="00F50153"/>
    <w:rsid w:val="00F54504"/>
    <w:rsid w:val="00F548E7"/>
    <w:rsid w:val="00F562C3"/>
    <w:rsid w:val="00F6060A"/>
    <w:rsid w:val="00F614F3"/>
    <w:rsid w:val="00F632E5"/>
    <w:rsid w:val="00F66879"/>
    <w:rsid w:val="00F717DE"/>
    <w:rsid w:val="00F724B0"/>
    <w:rsid w:val="00F7251A"/>
    <w:rsid w:val="00F80040"/>
    <w:rsid w:val="00F80BAA"/>
    <w:rsid w:val="00F81AED"/>
    <w:rsid w:val="00F84197"/>
    <w:rsid w:val="00F84CCB"/>
    <w:rsid w:val="00F851EE"/>
    <w:rsid w:val="00F86A92"/>
    <w:rsid w:val="00F86F61"/>
    <w:rsid w:val="00F90506"/>
    <w:rsid w:val="00F95AA6"/>
    <w:rsid w:val="00F96C6A"/>
    <w:rsid w:val="00FA0F22"/>
    <w:rsid w:val="00FA10D8"/>
    <w:rsid w:val="00FA1E95"/>
    <w:rsid w:val="00FA2B6A"/>
    <w:rsid w:val="00FA3A17"/>
    <w:rsid w:val="00FA51D9"/>
    <w:rsid w:val="00FA7146"/>
    <w:rsid w:val="00FB54DB"/>
    <w:rsid w:val="00FB5DDC"/>
    <w:rsid w:val="00FB6ECC"/>
    <w:rsid w:val="00FB7399"/>
    <w:rsid w:val="00FC13DD"/>
    <w:rsid w:val="00FC1BFA"/>
    <w:rsid w:val="00FC3135"/>
    <w:rsid w:val="00FC4AC9"/>
    <w:rsid w:val="00FC5794"/>
    <w:rsid w:val="00FC70F5"/>
    <w:rsid w:val="00FD0A0D"/>
    <w:rsid w:val="00FD2594"/>
    <w:rsid w:val="00FD2869"/>
    <w:rsid w:val="00FD47F6"/>
    <w:rsid w:val="00FD49E1"/>
    <w:rsid w:val="00FD4F2D"/>
    <w:rsid w:val="00FD7321"/>
    <w:rsid w:val="00FE0F70"/>
    <w:rsid w:val="00FE1CAB"/>
    <w:rsid w:val="00FE2B6F"/>
    <w:rsid w:val="00FF02D1"/>
    <w:rsid w:val="00FF062B"/>
    <w:rsid w:val="00FF08B5"/>
    <w:rsid w:val="00FF1E77"/>
    <w:rsid w:val="00FF33D9"/>
    <w:rsid w:val="00FF33FF"/>
    <w:rsid w:val="00FF4179"/>
    <w:rsid w:val="00FF4286"/>
    <w:rsid w:val="00FF4A7E"/>
    <w:rsid w:val="00FF56C7"/>
    <w:rsid w:val="00FF6326"/>
    <w:rsid w:val="00FF6A48"/>
    <w:rsid w:val="00FF6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60"/>
    </o:shapedefaults>
    <o:shapelayout v:ext="edit">
      <o:idmap v:ext="edit" data="1"/>
    </o:shapelayout>
  </w:shapeDefaults>
  <w:decimalSymbol w:val="."/>
  <w:listSeparator w:val=","/>
  <w14:docId w14:val="779A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0F9"/>
  </w:style>
  <w:style w:type="paragraph" w:styleId="Footer">
    <w:name w:val="footer"/>
    <w:basedOn w:val="Normal"/>
    <w:link w:val="FooterChar"/>
    <w:uiPriority w:val="99"/>
    <w:unhideWhenUsed/>
    <w:rsid w:val="00B66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0F9"/>
  </w:style>
  <w:style w:type="paragraph" w:styleId="BalloonText">
    <w:name w:val="Balloon Text"/>
    <w:basedOn w:val="Normal"/>
    <w:link w:val="BalloonTextChar"/>
    <w:uiPriority w:val="99"/>
    <w:semiHidden/>
    <w:unhideWhenUsed/>
    <w:rsid w:val="00B66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0F9"/>
    <w:rPr>
      <w:rFonts w:ascii="Tahoma" w:hAnsi="Tahoma" w:cs="Tahoma"/>
      <w:sz w:val="16"/>
      <w:szCs w:val="16"/>
    </w:rPr>
  </w:style>
  <w:style w:type="character" w:styleId="Hyperlink">
    <w:name w:val="Hyperlink"/>
    <w:basedOn w:val="DefaultParagraphFont"/>
    <w:uiPriority w:val="99"/>
    <w:unhideWhenUsed/>
    <w:rsid w:val="002874B3"/>
    <w:rPr>
      <w:color w:val="0000FF" w:themeColor="hyperlink"/>
      <w:u w:val="single"/>
    </w:rPr>
  </w:style>
  <w:style w:type="paragraph" w:styleId="NormalWeb">
    <w:name w:val="Normal (Web)"/>
    <w:basedOn w:val="Normal"/>
    <w:unhideWhenUsed/>
    <w:rsid w:val="00FC70F5"/>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aliases w:val="body 2,List Paragraph1,List Paragraph11,List Paragraph111,Normal bullet 2,Forth level,Lettre d'introduction,Header bold,bullets,Arial,List Paragraph111111,List Paragraph1111,List Paragraph11111,List Paragraph1111111,List1,List_Paragraph"/>
    <w:basedOn w:val="Normal"/>
    <w:link w:val="ListParagraphChar"/>
    <w:uiPriority w:val="34"/>
    <w:qFormat/>
    <w:rsid w:val="003B5A7D"/>
    <w:pPr>
      <w:ind w:left="720"/>
      <w:contextualSpacing/>
    </w:pPr>
    <w:rPr>
      <w:rFonts w:ascii="Calibri" w:eastAsia="Calibri" w:hAnsi="Calibri" w:cs="Times New Roman"/>
    </w:rPr>
  </w:style>
  <w:style w:type="character" w:customStyle="1" w:styleId="ListParagraphChar">
    <w:name w:val="List Paragraph Char"/>
    <w:aliases w:val="body 2 Char,List Paragraph1 Char,List Paragraph11 Char,List Paragraph111 Char,Normal bullet 2 Char,Forth level Char,Lettre d'introduction Char,Header bold Char,bullets Char,Arial Char,List Paragraph111111 Char,List Paragraph1111 Char"/>
    <w:link w:val="ListParagraph"/>
    <w:uiPriority w:val="34"/>
    <w:qFormat/>
    <w:locked/>
    <w:rsid w:val="003B5A7D"/>
    <w:rPr>
      <w:rFonts w:ascii="Calibri" w:eastAsia="Calibri" w:hAnsi="Calibri" w:cs="Times New Roman"/>
    </w:rPr>
  </w:style>
  <w:style w:type="paragraph" w:customStyle="1" w:styleId="Default">
    <w:name w:val="Default"/>
    <w:rsid w:val="003B5A7D"/>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CommentReference">
    <w:name w:val="annotation reference"/>
    <w:uiPriority w:val="99"/>
    <w:semiHidden/>
    <w:unhideWhenUsed/>
    <w:rsid w:val="008F4C2E"/>
    <w:rPr>
      <w:sz w:val="16"/>
      <w:szCs w:val="16"/>
    </w:rPr>
  </w:style>
  <w:style w:type="paragraph" w:styleId="CommentText">
    <w:name w:val="annotation text"/>
    <w:basedOn w:val="Normal"/>
    <w:link w:val="CommentTextChar"/>
    <w:uiPriority w:val="99"/>
    <w:semiHidden/>
    <w:unhideWhenUsed/>
    <w:rsid w:val="008F4C2E"/>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8F4C2E"/>
    <w:rPr>
      <w:rFonts w:ascii="Calibri" w:eastAsia="Calibri" w:hAnsi="Calibri" w:cs="Times New Roman"/>
      <w:sz w:val="20"/>
      <w:szCs w:val="20"/>
    </w:rPr>
  </w:style>
  <w:style w:type="character" w:customStyle="1" w:styleId="alineat1">
    <w:name w:val="alineat1"/>
    <w:rsid w:val="007C35E0"/>
    <w:rPr>
      <w:b/>
      <w:bCs/>
      <w:color w:val="000000"/>
    </w:rPr>
  </w:style>
  <w:style w:type="paragraph" w:styleId="NoSpacing">
    <w:name w:val="No Spacing"/>
    <w:qFormat/>
    <w:rsid w:val="00C95E2A"/>
    <w:pPr>
      <w:suppressAutoHyphens/>
      <w:spacing w:after="0" w:line="240" w:lineRule="auto"/>
    </w:pPr>
    <w:rPr>
      <w:rFonts w:ascii="Calibri" w:eastAsia="Calibri"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0F9"/>
  </w:style>
  <w:style w:type="paragraph" w:styleId="Footer">
    <w:name w:val="footer"/>
    <w:basedOn w:val="Normal"/>
    <w:link w:val="FooterChar"/>
    <w:uiPriority w:val="99"/>
    <w:unhideWhenUsed/>
    <w:rsid w:val="00B66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0F9"/>
  </w:style>
  <w:style w:type="paragraph" w:styleId="BalloonText">
    <w:name w:val="Balloon Text"/>
    <w:basedOn w:val="Normal"/>
    <w:link w:val="BalloonTextChar"/>
    <w:uiPriority w:val="99"/>
    <w:semiHidden/>
    <w:unhideWhenUsed/>
    <w:rsid w:val="00B66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0F9"/>
    <w:rPr>
      <w:rFonts w:ascii="Tahoma" w:hAnsi="Tahoma" w:cs="Tahoma"/>
      <w:sz w:val="16"/>
      <w:szCs w:val="16"/>
    </w:rPr>
  </w:style>
  <w:style w:type="character" w:styleId="Hyperlink">
    <w:name w:val="Hyperlink"/>
    <w:basedOn w:val="DefaultParagraphFont"/>
    <w:uiPriority w:val="99"/>
    <w:unhideWhenUsed/>
    <w:rsid w:val="002874B3"/>
    <w:rPr>
      <w:color w:val="0000FF" w:themeColor="hyperlink"/>
      <w:u w:val="single"/>
    </w:rPr>
  </w:style>
  <w:style w:type="paragraph" w:styleId="NormalWeb">
    <w:name w:val="Normal (Web)"/>
    <w:basedOn w:val="Normal"/>
    <w:unhideWhenUsed/>
    <w:rsid w:val="00FC70F5"/>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aliases w:val="body 2,List Paragraph1,List Paragraph11,List Paragraph111,Normal bullet 2,Forth level,Lettre d'introduction,Header bold,bullets,Arial,List Paragraph111111,List Paragraph1111,List Paragraph11111,List Paragraph1111111,List1,List_Paragraph"/>
    <w:basedOn w:val="Normal"/>
    <w:link w:val="ListParagraphChar"/>
    <w:uiPriority w:val="34"/>
    <w:qFormat/>
    <w:rsid w:val="003B5A7D"/>
    <w:pPr>
      <w:ind w:left="720"/>
      <w:contextualSpacing/>
    </w:pPr>
    <w:rPr>
      <w:rFonts w:ascii="Calibri" w:eastAsia="Calibri" w:hAnsi="Calibri" w:cs="Times New Roman"/>
    </w:rPr>
  </w:style>
  <w:style w:type="character" w:customStyle="1" w:styleId="ListParagraphChar">
    <w:name w:val="List Paragraph Char"/>
    <w:aliases w:val="body 2 Char,List Paragraph1 Char,List Paragraph11 Char,List Paragraph111 Char,Normal bullet 2 Char,Forth level Char,Lettre d'introduction Char,Header bold Char,bullets Char,Arial Char,List Paragraph111111 Char,List Paragraph1111 Char"/>
    <w:link w:val="ListParagraph"/>
    <w:uiPriority w:val="34"/>
    <w:qFormat/>
    <w:locked/>
    <w:rsid w:val="003B5A7D"/>
    <w:rPr>
      <w:rFonts w:ascii="Calibri" w:eastAsia="Calibri" w:hAnsi="Calibri" w:cs="Times New Roman"/>
    </w:rPr>
  </w:style>
  <w:style w:type="paragraph" w:customStyle="1" w:styleId="Default">
    <w:name w:val="Default"/>
    <w:rsid w:val="003B5A7D"/>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CommentReference">
    <w:name w:val="annotation reference"/>
    <w:uiPriority w:val="99"/>
    <w:semiHidden/>
    <w:unhideWhenUsed/>
    <w:rsid w:val="008F4C2E"/>
    <w:rPr>
      <w:sz w:val="16"/>
      <w:szCs w:val="16"/>
    </w:rPr>
  </w:style>
  <w:style w:type="paragraph" w:styleId="CommentText">
    <w:name w:val="annotation text"/>
    <w:basedOn w:val="Normal"/>
    <w:link w:val="CommentTextChar"/>
    <w:uiPriority w:val="99"/>
    <w:semiHidden/>
    <w:unhideWhenUsed/>
    <w:rsid w:val="008F4C2E"/>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8F4C2E"/>
    <w:rPr>
      <w:rFonts w:ascii="Calibri" w:eastAsia="Calibri" w:hAnsi="Calibri" w:cs="Times New Roman"/>
      <w:sz w:val="20"/>
      <w:szCs w:val="20"/>
    </w:rPr>
  </w:style>
  <w:style w:type="character" w:customStyle="1" w:styleId="alineat1">
    <w:name w:val="alineat1"/>
    <w:rsid w:val="007C35E0"/>
    <w:rPr>
      <w:b/>
      <w:bCs/>
      <w:color w:val="000000"/>
    </w:rPr>
  </w:style>
  <w:style w:type="paragraph" w:styleId="NoSpacing">
    <w:name w:val="No Spacing"/>
    <w:qFormat/>
    <w:rsid w:val="00C95E2A"/>
    <w:pPr>
      <w:suppressAutoHyphens/>
      <w:spacing w:after="0" w:line="240" w:lineRule="auto"/>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604787">
      <w:bodyDiv w:val="1"/>
      <w:marLeft w:val="0"/>
      <w:marRight w:val="0"/>
      <w:marTop w:val="0"/>
      <w:marBottom w:val="0"/>
      <w:divBdr>
        <w:top w:val="none" w:sz="0" w:space="0" w:color="auto"/>
        <w:left w:val="none" w:sz="0" w:space="0" w:color="auto"/>
        <w:bottom w:val="none" w:sz="0" w:space="0" w:color="auto"/>
        <w:right w:val="none" w:sz="0" w:space="0" w:color="auto"/>
      </w:divBdr>
    </w:div>
    <w:div w:id="189924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AC1D4F-F12D-4BEA-9D99-513923695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8600</Words>
  <Characters>49026</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Secretar UAT</cp:lastModifiedBy>
  <cp:revision>2</cp:revision>
  <cp:lastPrinted>2022-03-07T08:27:00Z</cp:lastPrinted>
  <dcterms:created xsi:type="dcterms:W3CDTF">2023-06-12T07:38:00Z</dcterms:created>
  <dcterms:modified xsi:type="dcterms:W3CDTF">2023-06-12T07:38:00Z</dcterms:modified>
</cp:coreProperties>
</file>