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C4D" w:rsidRDefault="00142C4D">
      <w:pPr>
        <w:pStyle w:val="BodyText"/>
        <w:ind w:left="0"/>
        <w:rPr>
          <w:sz w:val="22"/>
        </w:rPr>
      </w:pPr>
    </w:p>
    <w:p w:rsidR="00142C4D" w:rsidRDefault="00C47F50">
      <w:pPr>
        <w:spacing w:before="62"/>
        <w:ind w:right="1377"/>
        <w:jc w:val="right"/>
        <w:rPr>
          <w:b/>
          <w:sz w:val="24"/>
        </w:rPr>
      </w:pPr>
      <w:r>
        <w:rPr>
          <w:b/>
          <w:sz w:val="24"/>
        </w:rPr>
        <w:t>ANEXA NR. 1</w:t>
      </w:r>
    </w:p>
    <w:p w:rsidR="00142C4D" w:rsidRDefault="00C47F50">
      <w:pPr>
        <w:pStyle w:val="BodyText"/>
        <w:ind w:left="0" w:right="1731"/>
        <w:jc w:val="right"/>
      </w:pPr>
      <w:r>
        <w:t>la Proiect</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3"/>
        <w:ind w:left="0"/>
      </w:pPr>
    </w:p>
    <w:p w:rsidR="00142C4D" w:rsidRDefault="00C47F50">
      <w:pPr>
        <w:pStyle w:val="Heading2"/>
        <w:spacing w:before="90"/>
        <w:ind w:right="13"/>
        <w:jc w:val="center"/>
      </w:pPr>
      <w:r>
        <w:t>R E G U L A M E N T</w:t>
      </w:r>
    </w:p>
    <w:p w:rsidR="00142C4D" w:rsidRDefault="00142C4D">
      <w:pPr>
        <w:pStyle w:val="BodyText"/>
        <w:spacing w:before="11"/>
        <w:ind w:left="0"/>
        <w:rPr>
          <w:b/>
          <w:sz w:val="23"/>
        </w:rPr>
      </w:pPr>
    </w:p>
    <w:p w:rsidR="00142C4D" w:rsidRDefault="00C47F50">
      <w:pPr>
        <w:pStyle w:val="BodyText"/>
        <w:ind w:left="393" w:right="405"/>
        <w:jc w:val="center"/>
      </w:pPr>
      <w:r>
        <w:t>pentru stabilirea metodologiei-cadru de repartizare a terenurilor atribuite în baza Legii nr. 15/2003 privind sprijinul acordat tinerilor pentru construirea unei locuinţe proprietate personală</w:t>
      </w:r>
    </w:p>
    <w:p w:rsidR="00142C4D" w:rsidRDefault="00142C4D">
      <w:pPr>
        <w:pStyle w:val="BodyText"/>
        <w:ind w:left="0"/>
      </w:pPr>
    </w:p>
    <w:p w:rsidR="00142C4D" w:rsidRDefault="00C47F50">
      <w:pPr>
        <w:pStyle w:val="Heading2"/>
        <w:ind w:left="652"/>
      </w:pPr>
      <w:r>
        <w:t>CAP. I Consideraţii generale</w:t>
      </w:r>
    </w:p>
    <w:p w:rsidR="00142C4D" w:rsidRDefault="00142C4D">
      <w:pPr>
        <w:pStyle w:val="BodyText"/>
        <w:ind w:left="0"/>
        <w:rPr>
          <w:b/>
        </w:rPr>
      </w:pPr>
    </w:p>
    <w:p w:rsidR="00142C4D" w:rsidRDefault="00C47F50">
      <w:pPr>
        <w:pStyle w:val="BodyText"/>
        <w:ind w:firstLine="719"/>
      </w:pPr>
      <w:r>
        <w:rPr>
          <w:b/>
          <w:u w:val="thick"/>
        </w:rPr>
        <w:t>Art.1</w:t>
      </w:r>
      <w:r>
        <w:rPr>
          <w:b/>
        </w:rPr>
        <w:t xml:space="preserve"> </w:t>
      </w:r>
      <w:r>
        <w:t>Obiectul prezentului regulament îl constituie stabilirea metodologiei de soluţionare a cererilor şi repartizare a terenurilor atribuite în baza Legii 15/2003, republicată</w:t>
      </w:r>
    </w:p>
    <w:p w:rsidR="00142C4D" w:rsidRDefault="00C47F50">
      <w:pPr>
        <w:pStyle w:val="BodyText"/>
        <w:spacing w:before="1"/>
        <w:ind w:firstLine="719"/>
      </w:pPr>
      <w:r>
        <w:rPr>
          <w:b/>
          <w:u w:val="thick"/>
        </w:rPr>
        <w:t>Art.2</w:t>
      </w:r>
      <w:r>
        <w:rPr>
          <w:b/>
        </w:rPr>
        <w:t xml:space="preserve"> </w:t>
      </w:r>
      <w:r>
        <w:t>La elaborarea prezentului regulament au fost respectate prevederile următoareleor acte normative:</w:t>
      </w:r>
    </w:p>
    <w:p w:rsidR="00142C4D" w:rsidRDefault="00C47F50">
      <w:pPr>
        <w:pStyle w:val="ListParagraph"/>
        <w:numPr>
          <w:ilvl w:val="0"/>
          <w:numId w:val="30"/>
        </w:numPr>
        <w:tabs>
          <w:tab w:val="left" w:pos="1123"/>
        </w:tabs>
        <w:ind w:right="237" w:firstLine="720"/>
        <w:rPr>
          <w:sz w:val="24"/>
        </w:rPr>
      </w:pPr>
      <w:r>
        <w:rPr>
          <w:sz w:val="24"/>
        </w:rPr>
        <w:t>Legea 15/2003 privin dsprijinul acordat tinerilor pentru construirea unei locuinţe proprietate personală</w:t>
      </w:r>
      <w:r>
        <w:rPr>
          <w:spacing w:val="-2"/>
          <w:sz w:val="24"/>
        </w:rPr>
        <w:t xml:space="preserve"> </w:t>
      </w:r>
      <w:r>
        <w:rPr>
          <w:sz w:val="24"/>
        </w:rPr>
        <w:t>republicată;</w:t>
      </w:r>
    </w:p>
    <w:p w:rsidR="00142C4D" w:rsidRDefault="00C47F50">
      <w:pPr>
        <w:pStyle w:val="ListParagraph"/>
        <w:numPr>
          <w:ilvl w:val="0"/>
          <w:numId w:val="30"/>
        </w:numPr>
        <w:tabs>
          <w:tab w:val="left" w:pos="1315"/>
        </w:tabs>
        <w:ind w:right="239" w:firstLine="720"/>
        <w:jc w:val="both"/>
        <w:rPr>
          <w:sz w:val="24"/>
        </w:rPr>
      </w:pPr>
      <w:r>
        <w:rPr>
          <w:sz w:val="24"/>
        </w:rPr>
        <w:t>H.G. nr. 896/2003 pentru aprobarea Normelor metodologice de aplicare a Legii nr. 15/2003, privind sprijinul acordat tinerilor pentru construirea unei locuinţe proprietate personala, republicată;</w:t>
      </w:r>
    </w:p>
    <w:p w:rsidR="00142C4D" w:rsidRDefault="00C47F50">
      <w:pPr>
        <w:pStyle w:val="ListParagraph"/>
        <w:numPr>
          <w:ilvl w:val="0"/>
          <w:numId w:val="30"/>
        </w:numPr>
        <w:tabs>
          <w:tab w:val="left" w:pos="1157"/>
        </w:tabs>
        <w:ind w:right="240" w:firstLine="720"/>
        <w:rPr>
          <w:sz w:val="24"/>
        </w:rPr>
      </w:pPr>
      <w:r>
        <w:rPr>
          <w:sz w:val="24"/>
        </w:rPr>
        <w:t>Legea nr. 50/1991 privind autorizarea executării lucrărilor de construcţii, republicată, cu modificările si completările</w:t>
      </w:r>
      <w:r>
        <w:rPr>
          <w:spacing w:val="-4"/>
          <w:sz w:val="24"/>
        </w:rPr>
        <w:t xml:space="preserve"> </w:t>
      </w:r>
      <w:r>
        <w:rPr>
          <w:sz w:val="24"/>
        </w:rPr>
        <w:t>ulterioare;</w:t>
      </w:r>
    </w:p>
    <w:p w:rsidR="00142C4D" w:rsidRDefault="00C47F50">
      <w:pPr>
        <w:pStyle w:val="ListParagraph"/>
        <w:numPr>
          <w:ilvl w:val="0"/>
          <w:numId w:val="30"/>
        </w:numPr>
        <w:tabs>
          <w:tab w:val="left" w:pos="1188"/>
        </w:tabs>
        <w:ind w:right="242" w:firstLine="720"/>
        <w:rPr>
          <w:sz w:val="24"/>
        </w:rPr>
      </w:pPr>
      <w:r>
        <w:rPr>
          <w:sz w:val="24"/>
        </w:rPr>
        <w:t>Legea nr. 350/2001 privind amenajarea teritoriului şi urbanismului cu modificările şi completările</w:t>
      </w:r>
      <w:r>
        <w:rPr>
          <w:spacing w:val="-2"/>
          <w:sz w:val="24"/>
        </w:rPr>
        <w:t xml:space="preserve"> </w:t>
      </w:r>
      <w:r>
        <w:rPr>
          <w:sz w:val="24"/>
        </w:rPr>
        <w:t>ulterioare,</w:t>
      </w:r>
    </w:p>
    <w:p w:rsidR="00142C4D" w:rsidRDefault="00C47F50">
      <w:pPr>
        <w:pStyle w:val="ListParagraph"/>
        <w:numPr>
          <w:ilvl w:val="0"/>
          <w:numId w:val="30"/>
        </w:numPr>
        <w:tabs>
          <w:tab w:val="left" w:pos="1229"/>
        </w:tabs>
        <w:spacing w:before="1"/>
        <w:ind w:right="234" w:firstLine="720"/>
        <w:rPr>
          <w:sz w:val="24"/>
        </w:rPr>
      </w:pPr>
      <w:r>
        <w:rPr>
          <w:sz w:val="24"/>
        </w:rPr>
        <w:t>Ordonanța de urgență nr. 57/2019 privind Codul administrativ cu modificările şi completările</w:t>
      </w:r>
      <w:r>
        <w:rPr>
          <w:spacing w:val="-2"/>
          <w:sz w:val="24"/>
        </w:rPr>
        <w:t xml:space="preserve"> </w:t>
      </w:r>
      <w:r>
        <w:rPr>
          <w:sz w:val="24"/>
        </w:rPr>
        <w:t>ulterioare.</w:t>
      </w:r>
    </w:p>
    <w:p w:rsidR="00142C4D" w:rsidRDefault="00C47F50">
      <w:pPr>
        <w:pStyle w:val="ListParagraph"/>
        <w:numPr>
          <w:ilvl w:val="0"/>
          <w:numId w:val="30"/>
        </w:numPr>
        <w:tabs>
          <w:tab w:val="left" w:pos="1121"/>
        </w:tabs>
        <w:ind w:left="1120" w:hanging="180"/>
        <w:rPr>
          <w:sz w:val="24"/>
        </w:rPr>
      </w:pPr>
      <w:r>
        <w:rPr>
          <w:sz w:val="24"/>
        </w:rPr>
        <w:t>Legea nr. 287/ 2009 privind Codul Civil,</w:t>
      </w:r>
      <w:r>
        <w:rPr>
          <w:spacing w:val="-2"/>
          <w:sz w:val="24"/>
        </w:rPr>
        <w:t xml:space="preserve"> </w:t>
      </w:r>
      <w:r>
        <w:rPr>
          <w:sz w:val="24"/>
        </w:rPr>
        <w:t>republicată.</w:t>
      </w:r>
    </w:p>
    <w:p w:rsidR="00142C4D" w:rsidRDefault="00142C4D">
      <w:pPr>
        <w:pStyle w:val="BodyText"/>
        <w:spacing w:before="11"/>
        <w:ind w:left="0"/>
        <w:rPr>
          <w:sz w:val="21"/>
        </w:rPr>
      </w:pPr>
    </w:p>
    <w:p w:rsidR="00142C4D" w:rsidRDefault="00C47F50">
      <w:pPr>
        <w:pStyle w:val="Heading2"/>
        <w:ind w:left="940"/>
      </w:pPr>
      <w:r>
        <w:t>CAP. II. Condiții de eligibilitate a solicitanțiilor</w:t>
      </w:r>
    </w:p>
    <w:p w:rsidR="00142C4D" w:rsidRDefault="00C47F50">
      <w:pPr>
        <w:pStyle w:val="BodyText"/>
        <w:ind w:right="233" w:firstLine="719"/>
        <w:jc w:val="both"/>
      </w:pPr>
      <w:r>
        <w:rPr>
          <w:b/>
          <w:u w:val="thick"/>
        </w:rPr>
        <w:t>Art.3</w:t>
      </w:r>
      <w:r>
        <w:rPr>
          <w:b/>
        </w:rPr>
        <w:t xml:space="preserve"> </w:t>
      </w:r>
      <w:r>
        <w:t>În vederea sprijinirii tinerilor pentru construirea unei locuinţe proprietate personală, Consiliul Local al C</w:t>
      </w:r>
      <w:r w:rsidR="00483A3F">
        <w:t>omunei Puiesti</w:t>
      </w:r>
      <w:r>
        <w:t>, atribuie cu titlu gratuit suprafeţele de teren în conformitate cu preve</w:t>
      </w:r>
      <w:r w:rsidR="00483A3F">
        <w:t>derile Planului Urbanistic  General</w:t>
      </w:r>
      <w:r>
        <w:t>.</w:t>
      </w:r>
    </w:p>
    <w:p w:rsidR="00142C4D" w:rsidRDefault="00C47F50">
      <w:pPr>
        <w:pStyle w:val="BodyText"/>
        <w:ind w:right="232" w:firstLine="719"/>
        <w:jc w:val="both"/>
      </w:pPr>
      <w:r>
        <w:rPr>
          <w:b/>
          <w:u w:val="thick"/>
        </w:rPr>
        <w:t>Art.4</w:t>
      </w:r>
      <w:r>
        <w:rPr>
          <w:b/>
        </w:rPr>
        <w:t xml:space="preserve"> </w:t>
      </w:r>
      <w:r>
        <w:t>Atribuirea terenului se face individual în folosinţă gratuită pe durata existenţei locuinţei proprietate personală, în limita suprafeţelor disponibile, prin hotărâre a Consiliului local, persoanelor (căsătorite/necăsătorite) care îndeplinesc cumulativ următoarele condiții:</w:t>
      </w:r>
    </w:p>
    <w:p w:rsidR="00106F66" w:rsidRPr="00106F66" w:rsidRDefault="00106F66" w:rsidP="00106F66">
      <w:pPr>
        <w:widowControl/>
        <w:autoSpaceDE/>
        <w:autoSpaceDN/>
        <w:rPr>
          <w:sz w:val="24"/>
          <w:szCs w:val="24"/>
          <w:lang w:bidi="ar-SA"/>
        </w:rPr>
      </w:pPr>
      <w:r>
        <w:rPr>
          <w:sz w:val="24"/>
          <w:szCs w:val="24"/>
          <w:lang w:bidi="ar-SA"/>
        </w:rPr>
        <w:tab/>
      </w:r>
      <w:r w:rsidRPr="00106F66">
        <w:rPr>
          <w:sz w:val="24"/>
          <w:szCs w:val="24"/>
          <w:lang w:bidi="ar-SA"/>
        </w:rPr>
        <w:t>a) au împlinit vârsta de 18 ani;</w:t>
      </w:r>
      <w:r w:rsidRPr="00106F66">
        <w:rPr>
          <w:sz w:val="24"/>
          <w:szCs w:val="24"/>
          <w:lang w:bidi="ar-SA"/>
        </w:rPr>
        <w:br/>
      </w:r>
      <w:r>
        <w:rPr>
          <w:b/>
          <w:bCs/>
          <w:sz w:val="24"/>
          <w:szCs w:val="24"/>
          <w:lang w:bidi="ar-SA"/>
        </w:rPr>
        <w:tab/>
      </w:r>
      <w:r w:rsidRPr="00106F66">
        <w:rPr>
          <w:b/>
          <w:bCs/>
          <w:sz w:val="24"/>
          <w:szCs w:val="24"/>
          <w:lang w:bidi="ar-SA"/>
        </w:rPr>
        <w:t>b)</w:t>
      </w:r>
      <w:r w:rsidRPr="00106F66">
        <w:rPr>
          <w:sz w:val="24"/>
          <w:szCs w:val="24"/>
          <w:lang w:bidi="ar-SA"/>
        </w:rPr>
        <w:t xml:space="preserve"> la data depunerii cererii, precum şi la data rezolvării acesteia nu au avut sau nu deţin în proprietate o locuinţă ori un teren destinat construirii unei locuinţe proprietate personală, atât în localitatea în care se solicită atribuirea în folosinţă a unui teren, cât şi în alte localităţi. </w:t>
      </w:r>
    </w:p>
    <w:p w:rsidR="00142C4D" w:rsidRDefault="00C47F50">
      <w:pPr>
        <w:pStyle w:val="BodyText"/>
        <w:ind w:right="249" w:firstLine="719"/>
      </w:pPr>
      <w:r>
        <w:rPr>
          <w:b/>
          <w:u w:val="thick"/>
        </w:rPr>
        <w:t>Art.5</w:t>
      </w:r>
      <w:r>
        <w:rPr>
          <w:b/>
        </w:rPr>
        <w:t xml:space="preserve"> </w:t>
      </w:r>
      <w:r>
        <w:t>De prevederile art. 3 beneficiază, o singură dată, persoanele care îndeplinesc condiţiile de eligibilitate stabilite prin Legea 15/2003 şi prezentul Regulament.</w:t>
      </w:r>
    </w:p>
    <w:p w:rsidR="00142C4D" w:rsidRDefault="00C47F50">
      <w:pPr>
        <w:pStyle w:val="BodyText"/>
        <w:spacing w:before="1"/>
        <w:ind w:firstLine="719"/>
      </w:pPr>
      <w:r>
        <w:rPr>
          <w:b/>
          <w:u w:val="thick"/>
        </w:rPr>
        <w:t>Art.6</w:t>
      </w:r>
      <w:r>
        <w:rPr>
          <w:b/>
        </w:rPr>
        <w:t xml:space="preserve"> </w:t>
      </w:r>
      <w:r>
        <w:t>Dosarele privind solicitările de terenuri, se vor depune la registratura Primăriei comunei Mărişelu.</w:t>
      </w:r>
    </w:p>
    <w:p w:rsidR="00142C4D" w:rsidRDefault="00C47F50">
      <w:pPr>
        <w:spacing w:line="275" w:lineRule="exact"/>
        <w:ind w:left="928"/>
        <w:rPr>
          <w:sz w:val="24"/>
        </w:rPr>
      </w:pPr>
      <w:r>
        <w:rPr>
          <w:b/>
          <w:sz w:val="24"/>
          <w:u w:val="thick"/>
        </w:rPr>
        <w:t>Art.7</w:t>
      </w:r>
      <w:r>
        <w:rPr>
          <w:b/>
          <w:sz w:val="24"/>
        </w:rPr>
        <w:t xml:space="preserve"> (1) </w:t>
      </w:r>
      <w:r>
        <w:rPr>
          <w:sz w:val="24"/>
        </w:rPr>
        <w:t xml:space="preserve">Dosarul va conţine în mod obligatoriu următoarele </w:t>
      </w:r>
      <w:r>
        <w:rPr>
          <w:b/>
          <w:sz w:val="24"/>
          <w:u w:val="thick"/>
        </w:rPr>
        <w:t>documente</w:t>
      </w:r>
      <w:r>
        <w:rPr>
          <w:sz w:val="24"/>
        </w:rPr>
        <w:t>:</w:t>
      </w:r>
    </w:p>
    <w:p w:rsidR="00142C4D" w:rsidRDefault="00C47F50">
      <w:pPr>
        <w:pStyle w:val="ListParagraph"/>
        <w:numPr>
          <w:ilvl w:val="0"/>
          <w:numId w:val="26"/>
        </w:numPr>
        <w:tabs>
          <w:tab w:val="left" w:pos="1174"/>
        </w:tabs>
        <w:spacing w:line="275" w:lineRule="exact"/>
        <w:ind w:firstLine="708"/>
        <w:rPr>
          <w:sz w:val="24"/>
        </w:rPr>
      </w:pPr>
      <w:r>
        <w:rPr>
          <w:sz w:val="24"/>
        </w:rPr>
        <w:t xml:space="preserve">cerere, ( modelul prevăzut în </w:t>
      </w:r>
      <w:r>
        <w:rPr>
          <w:b/>
          <w:sz w:val="24"/>
        </w:rPr>
        <w:t>anexa nr. 2 la prezentul</w:t>
      </w:r>
      <w:r>
        <w:rPr>
          <w:b/>
          <w:spacing w:val="-2"/>
          <w:sz w:val="24"/>
        </w:rPr>
        <w:t xml:space="preserve"> </w:t>
      </w:r>
      <w:r>
        <w:rPr>
          <w:b/>
          <w:sz w:val="24"/>
        </w:rPr>
        <w:t>regulament</w:t>
      </w:r>
      <w:r>
        <w:rPr>
          <w:sz w:val="24"/>
        </w:rPr>
        <w:t>);</w:t>
      </w:r>
    </w:p>
    <w:p w:rsidR="00142C4D" w:rsidRDefault="00C47F50">
      <w:pPr>
        <w:pStyle w:val="ListParagraph"/>
        <w:numPr>
          <w:ilvl w:val="0"/>
          <w:numId w:val="26"/>
        </w:numPr>
        <w:tabs>
          <w:tab w:val="left" w:pos="1189"/>
        </w:tabs>
        <w:ind w:left="1188" w:hanging="260"/>
        <w:rPr>
          <w:sz w:val="24"/>
        </w:rPr>
      </w:pPr>
      <w:r>
        <w:rPr>
          <w:sz w:val="24"/>
        </w:rPr>
        <w:t>copia xerox de pe certificatul de naştere al solicitantului (soţului / soţiei, dacă este</w:t>
      </w:r>
      <w:r>
        <w:rPr>
          <w:spacing w:val="-17"/>
          <w:sz w:val="24"/>
        </w:rPr>
        <w:t xml:space="preserve"> </w:t>
      </w:r>
      <w:r>
        <w:rPr>
          <w:sz w:val="24"/>
        </w:rPr>
        <w:t>cazul);</w:t>
      </w:r>
    </w:p>
    <w:p w:rsidR="00142C4D" w:rsidRDefault="00C47F50">
      <w:pPr>
        <w:pStyle w:val="ListParagraph"/>
        <w:numPr>
          <w:ilvl w:val="0"/>
          <w:numId w:val="26"/>
        </w:numPr>
        <w:tabs>
          <w:tab w:val="left" w:pos="1174"/>
        </w:tabs>
        <w:ind w:firstLine="708"/>
        <w:rPr>
          <w:sz w:val="24"/>
        </w:rPr>
      </w:pPr>
      <w:r>
        <w:rPr>
          <w:sz w:val="24"/>
        </w:rPr>
        <w:t>copie xerox de pe actul de identitate al solicitantului (soţului / soţiei, dacă este</w:t>
      </w:r>
      <w:r>
        <w:rPr>
          <w:spacing w:val="-11"/>
          <w:sz w:val="24"/>
        </w:rPr>
        <w:t xml:space="preserve"> </w:t>
      </w:r>
      <w:r>
        <w:rPr>
          <w:sz w:val="24"/>
        </w:rPr>
        <w:t>cazul);</w:t>
      </w:r>
    </w:p>
    <w:p w:rsidR="00142C4D" w:rsidRDefault="00C47F50">
      <w:pPr>
        <w:pStyle w:val="ListParagraph"/>
        <w:numPr>
          <w:ilvl w:val="0"/>
          <w:numId w:val="26"/>
        </w:numPr>
        <w:tabs>
          <w:tab w:val="left" w:pos="1189"/>
        </w:tabs>
        <w:ind w:left="1188" w:hanging="260"/>
        <w:rPr>
          <w:sz w:val="24"/>
        </w:rPr>
      </w:pPr>
      <w:r>
        <w:rPr>
          <w:sz w:val="24"/>
        </w:rPr>
        <w:t>copie xerox de pe certificatul de căsătorie (dacă este</w:t>
      </w:r>
      <w:r>
        <w:rPr>
          <w:spacing w:val="-4"/>
          <w:sz w:val="24"/>
        </w:rPr>
        <w:t xml:space="preserve"> </w:t>
      </w:r>
      <w:r>
        <w:rPr>
          <w:sz w:val="24"/>
        </w:rPr>
        <w:t>cazul);</w:t>
      </w:r>
    </w:p>
    <w:p w:rsidR="00142C4D" w:rsidRDefault="00142C4D">
      <w:pPr>
        <w:rPr>
          <w:sz w:val="24"/>
        </w:rPr>
        <w:sectPr w:rsidR="00142C4D">
          <w:pgSz w:w="11910" w:h="16850"/>
          <w:pgMar w:top="800" w:right="440" w:bottom="280" w:left="1220" w:header="720" w:footer="720" w:gutter="0"/>
          <w:cols w:space="720"/>
        </w:sectPr>
      </w:pPr>
    </w:p>
    <w:p w:rsidR="00142C4D" w:rsidRDefault="00C47F50">
      <w:pPr>
        <w:pStyle w:val="ListParagraph"/>
        <w:numPr>
          <w:ilvl w:val="0"/>
          <w:numId w:val="26"/>
        </w:numPr>
        <w:tabs>
          <w:tab w:val="left" w:pos="1185"/>
        </w:tabs>
        <w:spacing w:before="62"/>
        <w:ind w:right="243" w:firstLine="708"/>
        <w:rPr>
          <w:sz w:val="24"/>
        </w:rPr>
      </w:pPr>
      <w:r>
        <w:rPr>
          <w:sz w:val="24"/>
        </w:rPr>
        <w:lastRenderedPageBreak/>
        <w:t>declaratia solicitantului, în nume propriu sau împreună cu soţul / soţia, după caz, din care să reiesă</w:t>
      </w:r>
      <w:r>
        <w:rPr>
          <w:spacing w:val="-1"/>
          <w:sz w:val="24"/>
        </w:rPr>
        <w:t xml:space="preserve"> </w:t>
      </w:r>
      <w:r>
        <w:rPr>
          <w:sz w:val="24"/>
        </w:rPr>
        <w:t>că:</w:t>
      </w:r>
    </w:p>
    <w:p w:rsidR="00142C4D" w:rsidRDefault="00C47F50">
      <w:pPr>
        <w:pStyle w:val="ListParagraph"/>
        <w:numPr>
          <w:ilvl w:val="1"/>
          <w:numId w:val="31"/>
        </w:numPr>
        <w:tabs>
          <w:tab w:val="left" w:pos="1118"/>
        </w:tabs>
        <w:ind w:right="234" w:firstLine="708"/>
        <w:rPr>
          <w:sz w:val="24"/>
        </w:rPr>
      </w:pPr>
      <w:r>
        <w:rPr>
          <w:sz w:val="24"/>
        </w:rPr>
        <w:t>nu deţine şi nu a deţinut în proprietate o locuinţa ori un teren destinat construirii unei locuinţe;</w:t>
      </w:r>
    </w:p>
    <w:p w:rsidR="00142C4D" w:rsidRDefault="00C47F50">
      <w:pPr>
        <w:pStyle w:val="ListParagraph"/>
        <w:numPr>
          <w:ilvl w:val="1"/>
          <w:numId w:val="31"/>
        </w:numPr>
        <w:tabs>
          <w:tab w:val="left" w:pos="1078"/>
        </w:tabs>
        <w:spacing w:before="1"/>
        <w:ind w:left="1077" w:hanging="149"/>
        <w:rPr>
          <w:sz w:val="24"/>
        </w:rPr>
      </w:pPr>
      <w:r>
        <w:rPr>
          <w:sz w:val="24"/>
        </w:rPr>
        <w:t>a</w:t>
      </w:r>
      <w:r>
        <w:rPr>
          <w:spacing w:val="6"/>
          <w:sz w:val="24"/>
        </w:rPr>
        <w:t xml:space="preserve"> </w:t>
      </w:r>
      <w:r>
        <w:rPr>
          <w:sz w:val="24"/>
        </w:rPr>
        <w:t>luat</w:t>
      </w:r>
      <w:r>
        <w:rPr>
          <w:spacing w:val="10"/>
          <w:sz w:val="24"/>
        </w:rPr>
        <w:t xml:space="preserve"> </w:t>
      </w:r>
      <w:r>
        <w:rPr>
          <w:sz w:val="24"/>
        </w:rPr>
        <w:t>cunoştinţă</w:t>
      </w:r>
      <w:r>
        <w:rPr>
          <w:spacing w:val="6"/>
          <w:sz w:val="24"/>
        </w:rPr>
        <w:t xml:space="preserve"> </w:t>
      </w:r>
      <w:r>
        <w:rPr>
          <w:sz w:val="24"/>
        </w:rPr>
        <w:t>şi</w:t>
      </w:r>
      <w:r>
        <w:rPr>
          <w:spacing w:val="8"/>
          <w:sz w:val="24"/>
        </w:rPr>
        <w:t xml:space="preserve"> </w:t>
      </w:r>
      <w:r>
        <w:rPr>
          <w:sz w:val="24"/>
        </w:rPr>
        <w:t>se</w:t>
      </w:r>
      <w:r>
        <w:rPr>
          <w:spacing w:val="6"/>
          <w:sz w:val="24"/>
        </w:rPr>
        <w:t xml:space="preserve"> </w:t>
      </w:r>
      <w:r>
        <w:rPr>
          <w:sz w:val="24"/>
        </w:rPr>
        <w:t>angajează</w:t>
      </w:r>
      <w:r>
        <w:rPr>
          <w:spacing w:val="6"/>
          <w:sz w:val="24"/>
        </w:rPr>
        <w:t xml:space="preserve"> </w:t>
      </w:r>
      <w:r>
        <w:rPr>
          <w:sz w:val="24"/>
        </w:rPr>
        <w:t>să</w:t>
      </w:r>
      <w:r>
        <w:rPr>
          <w:spacing w:val="10"/>
          <w:sz w:val="24"/>
        </w:rPr>
        <w:t xml:space="preserve"> </w:t>
      </w:r>
      <w:r>
        <w:rPr>
          <w:sz w:val="24"/>
        </w:rPr>
        <w:t>respecte</w:t>
      </w:r>
      <w:r>
        <w:rPr>
          <w:spacing w:val="6"/>
          <w:sz w:val="24"/>
        </w:rPr>
        <w:t xml:space="preserve"> </w:t>
      </w:r>
      <w:r>
        <w:rPr>
          <w:sz w:val="24"/>
        </w:rPr>
        <w:t>prevederile</w:t>
      </w:r>
      <w:r>
        <w:rPr>
          <w:spacing w:val="6"/>
          <w:sz w:val="24"/>
        </w:rPr>
        <w:t xml:space="preserve"> </w:t>
      </w:r>
      <w:r>
        <w:rPr>
          <w:sz w:val="24"/>
        </w:rPr>
        <w:t>prezentului</w:t>
      </w:r>
      <w:r>
        <w:rPr>
          <w:spacing w:val="7"/>
          <w:sz w:val="24"/>
        </w:rPr>
        <w:t xml:space="preserve"> </w:t>
      </w:r>
      <w:r>
        <w:rPr>
          <w:sz w:val="24"/>
        </w:rPr>
        <w:t>Regulament</w:t>
      </w:r>
      <w:r>
        <w:rPr>
          <w:spacing w:val="7"/>
          <w:sz w:val="24"/>
        </w:rPr>
        <w:t xml:space="preserve"> </w:t>
      </w:r>
      <w:r>
        <w:rPr>
          <w:sz w:val="24"/>
        </w:rPr>
        <w:t>şi</w:t>
      </w:r>
      <w:r>
        <w:rPr>
          <w:spacing w:val="16"/>
          <w:sz w:val="24"/>
        </w:rPr>
        <w:t xml:space="preserve"> </w:t>
      </w:r>
      <w:r>
        <w:rPr>
          <w:sz w:val="24"/>
          <w:u w:val="single"/>
        </w:rPr>
        <w:t>consimte</w:t>
      </w:r>
    </w:p>
    <w:p w:rsidR="00142C4D" w:rsidRDefault="00C47F50">
      <w:pPr>
        <w:pStyle w:val="BodyText"/>
        <w:ind w:right="233"/>
        <w:jc w:val="both"/>
      </w:pPr>
      <w:r>
        <w:rPr>
          <w:spacing w:val="-60"/>
          <w:u w:val="single"/>
        </w:rPr>
        <w:t xml:space="preserve"> </w:t>
      </w:r>
      <w:r>
        <w:rPr>
          <w:u w:val="single"/>
        </w:rPr>
        <w:t>să renunţe fără intervenţia instanţelor de judecată şi fără pretenţii de despăgubire</w:t>
      </w:r>
      <w:r>
        <w:t>, la dreptul de folosinţă gratuită a terenului atribuit dacă nu respectă obligaţiie comodantului stabilite prin art. 12 din Regulament.</w:t>
      </w:r>
    </w:p>
    <w:p w:rsidR="00142C4D" w:rsidRDefault="00C47F50">
      <w:pPr>
        <w:pStyle w:val="ListParagraph"/>
        <w:numPr>
          <w:ilvl w:val="0"/>
          <w:numId w:val="25"/>
        </w:numPr>
        <w:tabs>
          <w:tab w:val="left" w:pos="1289"/>
        </w:tabs>
        <w:ind w:right="241" w:firstLine="708"/>
        <w:rPr>
          <w:sz w:val="24"/>
        </w:rPr>
      </w:pPr>
      <w:r>
        <w:rPr>
          <w:sz w:val="24"/>
        </w:rPr>
        <w:t>Pe lângă documentele obligatorii prevăzute la alin.(1), solicitantul va depune, în vederea efectuării evaluării punctajului deţinut, următoarele</w:t>
      </w:r>
      <w:r>
        <w:rPr>
          <w:spacing w:val="-2"/>
          <w:sz w:val="24"/>
        </w:rPr>
        <w:t xml:space="preserve"> </w:t>
      </w:r>
      <w:r>
        <w:rPr>
          <w:sz w:val="24"/>
        </w:rPr>
        <w:t>documente:</w:t>
      </w:r>
    </w:p>
    <w:p w:rsidR="00142C4D" w:rsidRDefault="00C47F50">
      <w:pPr>
        <w:pStyle w:val="ListParagraph"/>
        <w:numPr>
          <w:ilvl w:val="0"/>
          <w:numId w:val="24"/>
        </w:numPr>
        <w:tabs>
          <w:tab w:val="left" w:pos="1174"/>
        </w:tabs>
        <w:ind w:firstLine="708"/>
        <w:rPr>
          <w:sz w:val="24"/>
        </w:rPr>
      </w:pPr>
      <w:r>
        <w:rPr>
          <w:sz w:val="24"/>
        </w:rPr>
        <w:t>adeverinţă de venituri, inclusiv pentru soţ/ soţie, actualizata la momentul</w:t>
      </w:r>
      <w:r>
        <w:rPr>
          <w:spacing w:val="-7"/>
          <w:sz w:val="24"/>
        </w:rPr>
        <w:t xml:space="preserve"> </w:t>
      </w:r>
      <w:r>
        <w:rPr>
          <w:sz w:val="24"/>
        </w:rPr>
        <w:t>atribuirii;</w:t>
      </w:r>
    </w:p>
    <w:p w:rsidR="00142C4D" w:rsidRDefault="00C47F50">
      <w:pPr>
        <w:pStyle w:val="ListParagraph"/>
        <w:numPr>
          <w:ilvl w:val="0"/>
          <w:numId w:val="24"/>
        </w:numPr>
        <w:tabs>
          <w:tab w:val="left" w:pos="1236"/>
        </w:tabs>
        <w:ind w:right="232" w:firstLine="708"/>
        <w:jc w:val="both"/>
        <w:rPr>
          <w:sz w:val="24"/>
        </w:rPr>
      </w:pPr>
      <w:r>
        <w:rPr>
          <w:sz w:val="24"/>
        </w:rPr>
        <w:t>documente de natură bancară/sau alte surse în lei sau valută – dovada deţinerii sumei minime necesare pentru iniţierea edificării locuinţei, adeverințe cu venitul net și durata contractului de</w:t>
      </w:r>
      <w:r>
        <w:rPr>
          <w:spacing w:val="-2"/>
          <w:sz w:val="24"/>
        </w:rPr>
        <w:t xml:space="preserve"> </w:t>
      </w:r>
      <w:r>
        <w:rPr>
          <w:sz w:val="24"/>
        </w:rPr>
        <w:t>muncă;</w:t>
      </w:r>
    </w:p>
    <w:p w:rsidR="00142C4D" w:rsidRDefault="00C47F50">
      <w:pPr>
        <w:pStyle w:val="ListParagraph"/>
        <w:numPr>
          <w:ilvl w:val="0"/>
          <w:numId w:val="24"/>
        </w:numPr>
        <w:tabs>
          <w:tab w:val="left" w:pos="1174"/>
        </w:tabs>
        <w:ind w:right="234" w:firstLine="708"/>
        <w:jc w:val="both"/>
        <w:rPr>
          <w:sz w:val="24"/>
        </w:rPr>
      </w:pPr>
      <w:r>
        <w:rPr>
          <w:sz w:val="24"/>
        </w:rPr>
        <w:t>în situația în care solicitantul nu realizează venituri proprii, acesta poate fi susținut financiar de părinți în vederea construirii locuinței, caz în care aceștia dau o declarație autentificată la notar public, că își susțin fiul/fiica în edificarea locuinței pe terenul atribuit conform Legii nr. 15/2003, declarație care va fi însoțită de adeverințe cu venitul net și durata contractului de</w:t>
      </w:r>
      <w:r>
        <w:rPr>
          <w:spacing w:val="-9"/>
          <w:sz w:val="24"/>
        </w:rPr>
        <w:t xml:space="preserve"> </w:t>
      </w:r>
      <w:r>
        <w:rPr>
          <w:sz w:val="24"/>
        </w:rPr>
        <w:t>muncă;</w:t>
      </w:r>
    </w:p>
    <w:p w:rsidR="00142C4D" w:rsidRDefault="00C47F50">
      <w:pPr>
        <w:pStyle w:val="ListParagraph"/>
        <w:numPr>
          <w:ilvl w:val="0"/>
          <w:numId w:val="24"/>
        </w:numPr>
        <w:tabs>
          <w:tab w:val="left" w:pos="1189"/>
        </w:tabs>
        <w:ind w:left="1188" w:hanging="260"/>
        <w:rPr>
          <w:sz w:val="24"/>
        </w:rPr>
      </w:pPr>
      <w:r>
        <w:rPr>
          <w:sz w:val="24"/>
        </w:rPr>
        <w:t>copie xerox de pe actul de identitate sau certificat naştere pentru copii</w:t>
      </w:r>
      <w:r>
        <w:rPr>
          <w:spacing w:val="-6"/>
          <w:sz w:val="24"/>
        </w:rPr>
        <w:t xml:space="preserve"> </w:t>
      </w:r>
      <w:r>
        <w:rPr>
          <w:sz w:val="24"/>
        </w:rPr>
        <w:t>minori.</w:t>
      </w:r>
    </w:p>
    <w:p w:rsidR="00142C4D" w:rsidRDefault="00C47F50">
      <w:pPr>
        <w:pStyle w:val="ListParagraph"/>
        <w:numPr>
          <w:ilvl w:val="0"/>
          <w:numId w:val="24"/>
        </w:numPr>
        <w:tabs>
          <w:tab w:val="left" w:pos="1178"/>
        </w:tabs>
        <w:ind w:right="236" w:firstLine="708"/>
        <w:rPr>
          <w:sz w:val="24"/>
        </w:rPr>
      </w:pPr>
      <w:r>
        <w:rPr>
          <w:sz w:val="24"/>
        </w:rPr>
        <w:t>certificat fiscal care atestă achitarea datoriilor către bugetul local și către bugetul consolidat al statului (solicitant soț/soție, dacă este</w:t>
      </w:r>
      <w:r>
        <w:rPr>
          <w:spacing w:val="-3"/>
          <w:sz w:val="24"/>
        </w:rPr>
        <w:t xml:space="preserve"> </w:t>
      </w:r>
      <w:r>
        <w:rPr>
          <w:sz w:val="24"/>
        </w:rPr>
        <w:t>cazul).</w:t>
      </w:r>
    </w:p>
    <w:p w:rsidR="00142C4D" w:rsidRDefault="00C47F50">
      <w:pPr>
        <w:pStyle w:val="ListParagraph"/>
        <w:numPr>
          <w:ilvl w:val="0"/>
          <w:numId w:val="25"/>
        </w:numPr>
        <w:tabs>
          <w:tab w:val="left" w:pos="1329"/>
        </w:tabs>
        <w:spacing w:before="1"/>
        <w:ind w:right="235" w:firstLine="708"/>
        <w:jc w:val="both"/>
        <w:rPr>
          <w:sz w:val="24"/>
        </w:rPr>
      </w:pPr>
      <w:r>
        <w:rPr>
          <w:sz w:val="24"/>
        </w:rPr>
        <w:t xml:space="preserve">Anterior datei aprobării de către Consiliul Local </w:t>
      </w:r>
      <w:r w:rsidR="00106F66">
        <w:rPr>
          <w:sz w:val="24"/>
        </w:rPr>
        <w:t>Puiești</w:t>
      </w:r>
      <w:r>
        <w:rPr>
          <w:sz w:val="24"/>
        </w:rPr>
        <w:t xml:space="preserve"> a propunerii de atribuire, solicitantul are obligaţia actualizării dosarului cu documente valabile, inclusiv extras de cont bancar, precum şi cu declaraţiile prevăzute la alin (1), lit. e), în formă autentică.</w:t>
      </w:r>
    </w:p>
    <w:p w:rsidR="00142C4D" w:rsidRDefault="00142C4D">
      <w:pPr>
        <w:pStyle w:val="BodyText"/>
        <w:ind w:left="0"/>
      </w:pPr>
    </w:p>
    <w:p w:rsidR="00142C4D" w:rsidRDefault="00C47F50">
      <w:pPr>
        <w:pStyle w:val="Heading2"/>
        <w:ind w:left="940"/>
      </w:pPr>
      <w:r>
        <w:t>CAP. III Comisia de evaluare, competențe, atribuții</w:t>
      </w:r>
    </w:p>
    <w:p w:rsidR="00142C4D" w:rsidRDefault="00C47F50">
      <w:pPr>
        <w:pStyle w:val="BodyText"/>
        <w:ind w:right="233" w:firstLine="566"/>
        <w:jc w:val="both"/>
      </w:pPr>
      <w:r>
        <w:rPr>
          <w:b/>
          <w:u w:val="thick"/>
        </w:rPr>
        <w:t>Art.8</w:t>
      </w:r>
      <w:r>
        <w:rPr>
          <w:b/>
        </w:rPr>
        <w:t xml:space="preserve"> </w:t>
      </w:r>
      <w:r>
        <w:t xml:space="preserve">Comisia de evaluare a cererilor de atribuire a terenurilor destinate tinerilor în vederea construirii de locuinţe, analizează anual, după efectuarea inventarierii anuale a domeniului privat al comunei </w:t>
      </w:r>
      <w:r w:rsidR="006E2854">
        <w:t>Puiești</w:t>
      </w:r>
      <w:r>
        <w:t>, întocmește lista terenurilor disponibile şi propune alocarea unor suprafeţe aflate în intravilanul comunei în vederea actualizării situaţiei terenurilor disponibile pentru aplicarea dispoziţiilor Legii nr. 15/2003, republicată.</w:t>
      </w:r>
    </w:p>
    <w:p w:rsidR="00142C4D" w:rsidRDefault="00C47F50">
      <w:pPr>
        <w:pStyle w:val="BodyText"/>
        <w:ind w:right="230" w:firstLine="566"/>
        <w:jc w:val="both"/>
      </w:pPr>
      <w:r>
        <w:rPr>
          <w:b/>
          <w:u w:val="thick"/>
        </w:rPr>
        <w:t>Art.9</w:t>
      </w:r>
      <w:r>
        <w:rPr>
          <w:b/>
        </w:rPr>
        <w:t xml:space="preserve"> </w:t>
      </w:r>
      <w:r>
        <w:t>Comisia se întrunește atunci când este nevoie, la convocare președintelui și are următoarele competenţe şi atribuţii:</w:t>
      </w:r>
    </w:p>
    <w:p w:rsidR="00142C4D" w:rsidRDefault="00C47F50">
      <w:pPr>
        <w:pStyle w:val="ListParagraph"/>
        <w:numPr>
          <w:ilvl w:val="0"/>
          <w:numId w:val="23"/>
        </w:numPr>
        <w:tabs>
          <w:tab w:val="left" w:pos="1082"/>
        </w:tabs>
        <w:ind w:right="241" w:firstLine="566"/>
        <w:jc w:val="both"/>
        <w:rPr>
          <w:sz w:val="24"/>
        </w:rPr>
      </w:pPr>
      <w:r>
        <w:rPr>
          <w:sz w:val="24"/>
        </w:rPr>
        <w:t>analizează lista terenurilor disponibile și propune acordarea unor suprafețe noi aflate în intravilanul comunei în vederea actualizării situației terenurilor disponibile pentru alicarea dispozițiilor Legii nr.</w:t>
      </w:r>
      <w:r>
        <w:rPr>
          <w:spacing w:val="-1"/>
          <w:sz w:val="24"/>
        </w:rPr>
        <w:t xml:space="preserve"> </w:t>
      </w:r>
      <w:r>
        <w:rPr>
          <w:sz w:val="24"/>
        </w:rPr>
        <w:t>15/2003.</w:t>
      </w:r>
    </w:p>
    <w:p w:rsidR="00142C4D" w:rsidRDefault="00C47F50">
      <w:pPr>
        <w:pStyle w:val="ListParagraph"/>
        <w:numPr>
          <w:ilvl w:val="0"/>
          <w:numId w:val="23"/>
        </w:numPr>
        <w:tabs>
          <w:tab w:val="left" w:pos="1065"/>
        </w:tabs>
        <w:spacing w:before="1"/>
        <w:ind w:right="230" w:firstLine="566"/>
        <w:jc w:val="both"/>
        <w:rPr>
          <w:sz w:val="24"/>
        </w:rPr>
      </w:pPr>
      <w:r>
        <w:rPr>
          <w:sz w:val="24"/>
        </w:rPr>
        <w:t>analizează solicitările depuse în vederea formulării propunerii de admitere sau respingere a solicitării ca urmare a respectării/nerespectării de către beneficiar a prevederilor prezentului regulament (existenta tuturor pieselor solicitate la dosar şi respectarea criteriilor stabilite), existenţei sau inexistenţei parcelelor disponibile pentru atribuirea la momentul analizarii cererilor, pe baza următoarelor criterii de departajare, stabilite prin</w:t>
      </w:r>
      <w:r>
        <w:rPr>
          <w:spacing w:val="-2"/>
          <w:sz w:val="24"/>
        </w:rPr>
        <w:t xml:space="preserve"> </w:t>
      </w:r>
      <w:r>
        <w:rPr>
          <w:sz w:val="24"/>
        </w:rPr>
        <w:t>punctaj:</w:t>
      </w:r>
    </w:p>
    <w:p w:rsidR="00483A3F" w:rsidRPr="000F5293" w:rsidRDefault="00483A3F" w:rsidP="006A7F9C">
      <w:pPr>
        <w:ind w:left="445"/>
        <w:rPr>
          <w:sz w:val="24"/>
          <w:szCs w:val="24"/>
        </w:rPr>
      </w:pPr>
      <w:r w:rsidRPr="000F5293">
        <w:rPr>
          <w:color w:val="ACAAC8"/>
          <w:w w:val="95"/>
          <w:sz w:val="24"/>
          <w:szCs w:val="24"/>
        </w:rPr>
        <w:t>,</w:t>
      </w:r>
    </w:p>
    <w:tbl>
      <w:tblPr>
        <w:tblW w:w="0" w:type="auto"/>
        <w:tblInd w:w="4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81"/>
        <w:gridCol w:w="7267"/>
        <w:gridCol w:w="1537"/>
      </w:tblGrid>
      <w:tr w:rsidR="00483A3F" w:rsidRPr="000F5293" w:rsidTr="00FC6408">
        <w:trPr>
          <w:trHeight w:val="734"/>
        </w:trPr>
        <w:tc>
          <w:tcPr>
            <w:tcW w:w="981" w:type="dxa"/>
            <w:tcBorders>
              <w:left w:val="single" w:sz="4" w:space="0" w:color="000000"/>
              <w:right w:val="single" w:sz="4" w:space="0" w:color="000000"/>
            </w:tcBorders>
          </w:tcPr>
          <w:p w:rsidR="00483A3F" w:rsidRPr="000F5293" w:rsidRDefault="00483A3F" w:rsidP="00FC6408">
            <w:pPr>
              <w:pStyle w:val="TableParagraph"/>
              <w:spacing w:before="35"/>
              <w:ind w:left="127" w:right="149"/>
              <w:jc w:val="center"/>
              <w:rPr>
                <w:b/>
                <w:sz w:val="24"/>
                <w:szCs w:val="24"/>
              </w:rPr>
            </w:pPr>
            <w:r w:rsidRPr="000F5293">
              <w:rPr>
                <w:b/>
                <w:color w:val="343434"/>
                <w:w w:val="105"/>
                <w:sz w:val="24"/>
                <w:szCs w:val="24"/>
              </w:rPr>
              <w:t>Nr. Crt</w:t>
            </w:r>
          </w:p>
        </w:tc>
        <w:tc>
          <w:tcPr>
            <w:tcW w:w="7267" w:type="dxa"/>
            <w:tcBorders>
              <w:left w:val="single" w:sz="4" w:space="0" w:color="000000"/>
              <w:right w:val="single" w:sz="4" w:space="0" w:color="000000"/>
            </w:tcBorders>
          </w:tcPr>
          <w:p w:rsidR="00483A3F" w:rsidRPr="000F5293" w:rsidRDefault="00483A3F" w:rsidP="00FC6408">
            <w:pPr>
              <w:pStyle w:val="TableParagraph"/>
              <w:spacing w:before="30"/>
              <w:ind w:left="3000" w:right="2903"/>
              <w:jc w:val="center"/>
              <w:rPr>
                <w:b/>
                <w:sz w:val="24"/>
                <w:szCs w:val="24"/>
              </w:rPr>
            </w:pPr>
            <w:r w:rsidRPr="000F5293">
              <w:rPr>
                <w:b/>
                <w:color w:val="343434"/>
                <w:sz w:val="24"/>
                <w:szCs w:val="24"/>
              </w:rPr>
              <w:t>CRITERII</w:t>
            </w:r>
          </w:p>
        </w:tc>
        <w:tc>
          <w:tcPr>
            <w:tcW w:w="1537" w:type="dxa"/>
            <w:tcBorders>
              <w:left w:val="single" w:sz="4" w:space="0" w:color="000000"/>
              <w:right w:val="single" w:sz="4" w:space="0" w:color="000000"/>
            </w:tcBorders>
          </w:tcPr>
          <w:p w:rsidR="00483A3F" w:rsidRPr="000F5293" w:rsidRDefault="00483A3F" w:rsidP="00FC6408">
            <w:pPr>
              <w:pStyle w:val="TableParagraph"/>
              <w:spacing w:before="37"/>
              <w:ind w:left="157"/>
              <w:rPr>
                <w:sz w:val="24"/>
                <w:szCs w:val="24"/>
              </w:rPr>
            </w:pPr>
            <w:r w:rsidRPr="000F5293">
              <w:rPr>
                <w:color w:val="343434"/>
                <w:w w:val="110"/>
                <w:sz w:val="24"/>
                <w:szCs w:val="24"/>
              </w:rPr>
              <w:t>Punctaj</w:t>
            </w:r>
          </w:p>
        </w:tc>
      </w:tr>
      <w:tr w:rsidR="00483A3F" w:rsidRPr="000F5293" w:rsidTr="00FC6408">
        <w:trPr>
          <w:trHeight w:val="1109"/>
        </w:trPr>
        <w:tc>
          <w:tcPr>
            <w:tcW w:w="981" w:type="dxa"/>
            <w:tcBorders>
              <w:left w:val="single" w:sz="4" w:space="0" w:color="000000"/>
              <w:right w:val="single" w:sz="4" w:space="0" w:color="000000"/>
            </w:tcBorders>
          </w:tcPr>
          <w:p w:rsidR="00483A3F" w:rsidRPr="000F5293" w:rsidRDefault="00483A3F" w:rsidP="00FC6408">
            <w:pPr>
              <w:pStyle w:val="TableParagraph"/>
              <w:spacing w:before="30"/>
              <w:ind w:left="68"/>
              <w:jc w:val="center"/>
              <w:rPr>
                <w:sz w:val="24"/>
                <w:szCs w:val="24"/>
              </w:rPr>
            </w:pPr>
            <w:r w:rsidRPr="000F5293">
              <w:rPr>
                <w:color w:val="343434"/>
                <w:w w:val="110"/>
                <w:sz w:val="24"/>
                <w:szCs w:val="24"/>
              </w:rPr>
              <w:t>1</w:t>
            </w:r>
          </w:p>
        </w:tc>
        <w:tc>
          <w:tcPr>
            <w:tcW w:w="7267" w:type="dxa"/>
            <w:tcBorders>
              <w:left w:val="single" w:sz="4" w:space="0" w:color="000000"/>
              <w:right w:val="single" w:sz="4" w:space="0" w:color="000000"/>
            </w:tcBorders>
          </w:tcPr>
          <w:p w:rsidR="00483A3F" w:rsidRPr="000F5293" w:rsidRDefault="00483A3F" w:rsidP="00FC6408">
            <w:pPr>
              <w:pStyle w:val="TableParagraph"/>
              <w:spacing w:before="37"/>
              <w:ind w:left="141"/>
              <w:rPr>
                <w:sz w:val="24"/>
                <w:szCs w:val="24"/>
              </w:rPr>
            </w:pPr>
            <w:r w:rsidRPr="000F5293">
              <w:rPr>
                <w:color w:val="343434"/>
                <w:w w:val="110"/>
                <w:sz w:val="24"/>
                <w:szCs w:val="24"/>
              </w:rPr>
              <w:t>Starea civilă</w:t>
            </w:r>
          </w:p>
          <w:p w:rsidR="00483A3F" w:rsidRPr="000F5293" w:rsidRDefault="00483A3F" w:rsidP="00483A3F">
            <w:pPr>
              <w:pStyle w:val="TableParagraph"/>
              <w:numPr>
                <w:ilvl w:val="0"/>
                <w:numId w:val="36"/>
              </w:numPr>
              <w:tabs>
                <w:tab w:val="left" w:pos="371"/>
              </w:tabs>
              <w:spacing w:before="39"/>
              <w:rPr>
                <w:i/>
                <w:sz w:val="24"/>
                <w:szCs w:val="24"/>
              </w:rPr>
            </w:pPr>
            <w:r w:rsidRPr="000F5293">
              <w:rPr>
                <w:i/>
                <w:color w:val="444646"/>
                <w:w w:val="105"/>
                <w:sz w:val="24"/>
                <w:szCs w:val="24"/>
              </w:rPr>
              <w:t>căsătorit</w:t>
            </w:r>
          </w:p>
          <w:p w:rsidR="00483A3F" w:rsidRPr="000F5293" w:rsidRDefault="00483A3F" w:rsidP="00483A3F">
            <w:pPr>
              <w:pStyle w:val="TableParagraph"/>
              <w:numPr>
                <w:ilvl w:val="0"/>
                <w:numId w:val="36"/>
              </w:numPr>
              <w:tabs>
                <w:tab w:val="left" w:pos="375"/>
              </w:tabs>
              <w:spacing w:before="44"/>
              <w:ind w:left="374" w:hanging="231"/>
              <w:rPr>
                <w:i/>
                <w:sz w:val="24"/>
                <w:szCs w:val="24"/>
              </w:rPr>
            </w:pPr>
            <w:r w:rsidRPr="000F5293">
              <w:rPr>
                <w:i/>
                <w:color w:val="444646"/>
                <w:w w:val="105"/>
                <w:sz w:val="24"/>
                <w:szCs w:val="24"/>
              </w:rPr>
              <w:t>necăsătorit/divorţat/unul</w:t>
            </w:r>
            <w:r w:rsidRPr="000F5293">
              <w:rPr>
                <w:i/>
                <w:color w:val="444646"/>
                <w:spacing w:val="-29"/>
                <w:w w:val="105"/>
                <w:sz w:val="24"/>
                <w:szCs w:val="24"/>
              </w:rPr>
              <w:t xml:space="preserve"> </w:t>
            </w:r>
            <w:r w:rsidRPr="000F5293">
              <w:rPr>
                <w:i/>
                <w:color w:val="444646"/>
                <w:w w:val="105"/>
                <w:sz w:val="24"/>
                <w:szCs w:val="24"/>
              </w:rPr>
              <w:t>dintre</w:t>
            </w:r>
            <w:r w:rsidRPr="000F5293">
              <w:rPr>
                <w:i/>
                <w:color w:val="444646"/>
                <w:spacing w:val="-18"/>
                <w:w w:val="105"/>
                <w:sz w:val="24"/>
                <w:szCs w:val="24"/>
              </w:rPr>
              <w:t xml:space="preserve"> </w:t>
            </w:r>
            <w:r w:rsidRPr="000F5293">
              <w:rPr>
                <w:i/>
                <w:color w:val="5D5D5D"/>
                <w:w w:val="105"/>
                <w:sz w:val="24"/>
                <w:szCs w:val="24"/>
              </w:rPr>
              <w:t>soţi</w:t>
            </w:r>
            <w:r w:rsidRPr="000F5293">
              <w:rPr>
                <w:i/>
                <w:color w:val="5D5D5D"/>
                <w:spacing w:val="-24"/>
                <w:w w:val="105"/>
                <w:sz w:val="24"/>
                <w:szCs w:val="24"/>
              </w:rPr>
              <w:t xml:space="preserve"> </w:t>
            </w:r>
            <w:r w:rsidRPr="000F5293">
              <w:rPr>
                <w:i/>
                <w:color w:val="444646"/>
                <w:w w:val="105"/>
                <w:sz w:val="24"/>
                <w:szCs w:val="24"/>
              </w:rPr>
              <w:t>este</w:t>
            </w:r>
            <w:r w:rsidRPr="000F5293">
              <w:rPr>
                <w:i/>
                <w:color w:val="444646"/>
                <w:spacing w:val="-10"/>
                <w:w w:val="105"/>
                <w:sz w:val="24"/>
                <w:szCs w:val="24"/>
              </w:rPr>
              <w:t xml:space="preserve"> </w:t>
            </w:r>
            <w:r w:rsidRPr="000F5293">
              <w:rPr>
                <w:i/>
                <w:color w:val="343434"/>
                <w:w w:val="105"/>
                <w:sz w:val="24"/>
                <w:szCs w:val="24"/>
              </w:rPr>
              <w:t>decedat</w:t>
            </w:r>
            <w:r w:rsidRPr="000F5293">
              <w:rPr>
                <w:i/>
                <w:color w:val="343434"/>
                <w:spacing w:val="-43"/>
                <w:w w:val="105"/>
                <w:sz w:val="24"/>
                <w:szCs w:val="24"/>
              </w:rPr>
              <w:t xml:space="preserve"> </w:t>
            </w:r>
            <w:r w:rsidRPr="000F5293">
              <w:rPr>
                <w:i/>
                <w:color w:val="5D5D5D"/>
                <w:w w:val="105"/>
                <w:sz w:val="24"/>
                <w:szCs w:val="24"/>
              </w:rPr>
              <w:t>/</w:t>
            </w:r>
            <w:r w:rsidRPr="000F5293">
              <w:rPr>
                <w:i/>
                <w:color w:val="5D5D5D"/>
                <w:spacing w:val="-39"/>
                <w:w w:val="105"/>
                <w:sz w:val="24"/>
                <w:szCs w:val="24"/>
              </w:rPr>
              <w:t xml:space="preserve"> </w:t>
            </w:r>
            <w:r w:rsidRPr="000F5293">
              <w:rPr>
                <w:i/>
                <w:color w:val="343434"/>
                <w:w w:val="105"/>
                <w:sz w:val="24"/>
                <w:szCs w:val="24"/>
              </w:rPr>
              <w:t>un</w:t>
            </w:r>
            <w:r w:rsidRPr="000F5293">
              <w:rPr>
                <w:i/>
                <w:color w:val="5D5D5D"/>
                <w:w w:val="105"/>
                <w:sz w:val="24"/>
                <w:szCs w:val="24"/>
              </w:rPr>
              <w:t>iune</w:t>
            </w:r>
            <w:r w:rsidRPr="000F5293">
              <w:rPr>
                <w:i/>
                <w:color w:val="5D5D5D"/>
                <w:spacing w:val="-37"/>
                <w:w w:val="105"/>
                <w:sz w:val="24"/>
                <w:szCs w:val="24"/>
              </w:rPr>
              <w:t xml:space="preserve"> </w:t>
            </w:r>
            <w:r w:rsidRPr="000F5293">
              <w:rPr>
                <w:i/>
                <w:color w:val="5D5D5D"/>
                <w:w w:val="105"/>
                <w:sz w:val="24"/>
                <w:szCs w:val="24"/>
              </w:rPr>
              <w:t>consensuală</w:t>
            </w:r>
          </w:p>
        </w:tc>
        <w:tc>
          <w:tcPr>
            <w:tcW w:w="1537" w:type="dxa"/>
            <w:tcBorders>
              <w:left w:val="single" w:sz="4" w:space="0" w:color="000000"/>
              <w:right w:val="single" w:sz="4" w:space="0" w:color="000000"/>
            </w:tcBorders>
          </w:tcPr>
          <w:p w:rsidR="00483A3F" w:rsidRPr="000F5293" w:rsidRDefault="00483A3F" w:rsidP="00FC6408">
            <w:pPr>
              <w:pStyle w:val="TableParagraph"/>
              <w:spacing w:before="5"/>
              <w:rPr>
                <w:sz w:val="24"/>
                <w:szCs w:val="24"/>
              </w:rPr>
            </w:pPr>
          </w:p>
          <w:p w:rsidR="00483A3F" w:rsidRPr="000F5293" w:rsidRDefault="00F61177" w:rsidP="00FC6408">
            <w:pPr>
              <w:pStyle w:val="TableParagraph"/>
              <w:ind w:left="151"/>
              <w:rPr>
                <w:sz w:val="24"/>
                <w:szCs w:val="24"/>
              </w:rPr>
            </w:pPr>
            <w:r w:rsidRPr="000F5293">
              <w:rPr>
                <w:color w:val="343434"/>
                <w:w w:val="110"/>
                <w:sz w:val="24"/>
                <w:szCs w:val="24"/>
              </w:rPr>
              <w:t>25</w:t>
            </w:r>
            <w:r w:rsidR="00483A3F" w:rsidRPr="000F5293">
              <w:rPr>
                <w:color w:val="343434"/>
                <w:w w:val="110"/>
                <w:sz w:val="24"/>
                <w:szCs w:val="24"/>
              </w:rPr>
              <w:t xml:space="preserve"> puncte</w:t>
            </w:r>
          </w:p>
          <w:p w:rsidR="00483A3F" w:rsidRPr="000F5293" w:rsidRDefault="00F61177" w:rsidP="00FC6408">
            <w:pPr>
              <w:pStyle w:val="TableParagraph"/>
              <w:spacing w:before="55"/>
              <w:ind w:left="150"/>
              <w:rPr>
                <w:sz w:val="24"/>
                <w:szCs w:val="24"/>
              </w:rPr>
            </w:pPr>
            <w:r w:rsidRPr="000F5293">
              <w:rPr>
                <w:color w:val="343434"/>
                <w:w w:val="110"/>
                <w:sz w:val="24"/>
                <w:szCs w:val="24"/>
              </w:rPr>
              <w:t>15</w:t>
            </w:r>
            <w:r w:rsidR="00483A3F" w:rsidRPr="000F5293">
              <w:rPr>
                <w:color w:val="343434"/>
                <w:w w:val="110"/>
                <w:sz w:val="24"/>
                <w:szCs w:val="24"/>
              </w:rPr>
              <w:t xml:space="preserve"> puncte</w:t>
            </w:r>
          </w:p>
        </w:tc>
      </w:tr>
      <w:tr w:rsidR="00483A3F" w:rsidRPr="000F5293" w:rsidTr="00FC6408">
        <w:trPr>
          <w:trHeight w:val="289"/>
        </w:trPr>
        <w:tc>
          <w:tcPr>
            <w:tcW w:w="981" w:type="dxa"/>
            <w:tcBorders>
              <w:left w:val="single" w:sz="4" w:space="0" w:color="000000"/>
              <w:bottom w:val="nil"/>
              <w:right w:val="single" w:sz="4" w:space="0" w:color="000000"/>
            </w:tcBorders>
          </w:tcPr>
          <w:p w:rsidR="00483A3F" w:rsidRPr="000F5293" w:rsidRDefault="00483A3F" w:rsidP="00FC6408">
            <w:pPr>
              <w:pStyle w:val="TableParagraph"/>
              <w:spacing w:before="45"/>
              <w:ind w:left="71"/>
              <w:jc w:val="center"/>
              <w:rPr>
                <w:sz w:val="24"/>
                <w:szCs w:val="24"/>
              </w:rPr>
            </w:pPr>
            <w:r w:rsidRPr="000F5293">
              <w:rPr>
                <w:color w:val="343434"/>
                <w:w w:val="111"/>
                <w:sz w:val="24"/>
                <w:szCs w:val="24"/>
              </w:rPr>
              <w:t>2</w:t>
            </w:r>
          </w:p>
        </w:tc>
        <w:tc>
          <w:tcPr>
            <w:tcW w:w="7267" w:type="dxa"/>
            <w:tcBorders>
              <w:left w:val="single" w:sz="4" w:space="0" w:color="000000"/>
              <w:bottom w:val="nil"/>
              <w:right w:val="single" w:sz="4" w:space="0" w:color="000000"/>
            </w:tcBorders>
          </w:tcPr>
          <w:p w:rsidR="00483A3F" w:rsidRPr="000F5293" w:rsidRDefault="00483A3F" w:rsidP="00FC6408">
            <w:pPr>
              <w:pStyle w:val="TableParagraph"/>
              <w:spacing w:before="45"/>
              <w:ind w:left="136"/>
              <w:rPr>
                <w:sz w:val="24"/>
                <w:szCs w:val="24"/>
              </w:rPr>
            </w:pPr>
            <w:r w:rsidRPr="000F5293">
              <w:rPr>
                <w:color w:val="343434"/>
                <w:w w:val="115"/>
                <w:sz w:val="24"/>
                <w:szCs w:val="24"/>
              </w:rPr>
              <w:t>Numărul de copii minori aflaţi în întreţinere</w:t>
            </w:r>
          </w:p>
        </w:tc>
        <w:tc>
          <w:tcPr>
            <w:tcW w:w="1537" w:type="dxa"/>
            <w:tcBorders>
              <w:left w:val="single" w:sz="4" w:space="0" w:color="000000"/>
              <w:bottom w:val="nil"/>
              <w:right w:val="single" w:sz="4" w:space="0" w:color="000000"/>
            </w:tcBorders>
          </w:tcPr>
          <w:p w:rsidR="00483A3F" w:rsidRPr="000F5293" w:rsidRDefault="00483A3F" w:rsidP="00FC6408">
            <w:pPr>
              <w:pStyle w:val="TableParagraph"/>
              <w:rPr>
                <w:sz w:val="24"/>
                <w:szCs w:val="24"/>
              </w:rPr>
            </w:pPr>
          </w:p>
        </w:tc>
      </w:tr>
      <w:tr w:rsidR="00483A3F" w:rsidRPr="000F5293" w:rsidTr="00FC6408">
        <w:trPr>
          <w:trHeight w:val="267"/>
        </w:trPr>
        <w:tc>
          <w:tcPr>
            <w:tcW w:w="981" w:type="dxa"/>
            <w:tcBorders>
              <w:top w:val="nil"/>
              <w:left w:val="single" w:sz="4" w:space="0" w:color="000000"/>
              <w:bottom w:val="nil"/>
              <w:right w:val="single" w:sz="4" w:space="0" w:color="000000"/>
            </w:tcBorders>
          </w:tcPr>
          <w:p w:rsidR="00483A3F" w:rsidRPr="000F5293" w:rsidRDefault="00483A3F" w:rsidP="00FC6408">
            <w:pPr>
              <w:pStyle w:val="TableParagraph"/>
              <w:rPr>
                <w:sz w:val="24"/>
                <w:szCs w:val="24"/>
              </w:rPr>
            </w:pPr>
          </w:p>
        </w:tc>
        <w:tc>
          <w:tcPr>
            <w:tcW w:w="7267" w:type="dxa"/>
            <w:tcBorders>
              <w:top w:val="nil"/>
              <w:left w:val="single" w:sz="4" w:space="0" w:color="000000"/>
              <w:bottom w:val="nil"/>
              <w:right w:val="single" w:sz="4" w:space="0" w:color="000000"/>
            </w:tcBorders>
          </w:tcPr>
          <w:p w:rsidR="00483A3F" w:rsidRPr="000F5293" w:rsidRDefault="00483A3F" w:rsidP="00F61177">
            <w:pPr>
              <w:pStyle w:val="TableParagraph"/>
              <w:spacing w:before="19" w:line="228" w:lineRule="exact"/>
              <w:ind w:left="141"/>
              <w:rPr>
                <w:i/>
                <w:sz w:val="24"/>
                <w:szCs w:val="24"/>
              </w:rPr>
            </w:pPr>
            <w:r w:rsidRPr="000F5293">
              <w:rPr>
                <w:i/>
                <w:color w:val="444646"/>
                <w:w w:val="110"/>
                <w:sz w:val="24"/>
                <w:szCs w:val="24"/>
              </w:rPr>
              <w:t>a)</w:t>
            </w:r>
            <w:r w:rsidR="00F61177" w:rsidRPr="000F5293">
              <w:rPr>
                <w:i/>
                <w:color w:val="343434"/>
                <w:w w:val="110"/>
                <w:sz w:val="24"/>
                <w:szCs w:val="24"/>
              </w:rPr>
              <w:t>1 copil</w:t>
            </w:r>
          </w:p>
        </w:tc>
        <w:tc>
          <w:tcPr>
            <w:tcW w:w="1537" w:type="dxa"/>
            <w:tcBorders>
              <w:top w:val="nil"/>
              <w:left w:val="single" w:sz="4" w:space="0" w:color="000000"/>
              <w:bottom w:val="nil"/>
              <w:right w:val="single" w:sz="4" w:space="0" w:color="000000"/>
            </w:tcBorders>
          </w:tcPr>
          <w:p w:rsidR="00483A3F" w:rsidRPr="000F5293" w:rsidRDefault="00F61177" w:rsidP="00FC6408">
            <w:pPr>
              <w:pStyle w:val="TableParagraph"/>
              <w:spacing w:before="29"/>
              <w:ind w:left="152"/>
              <w:rPr>
                <w:sz w:val="24"/>
                <w:szCs w:val="24"/>
              </w:rPr>
            </w:pPr>
            <w:r w:rsidRPr="000F5293">
              <w:rPr>
                <w:color w:val="343434"/>
                <w:w w:val="110"/>
                <w:sz w:val="24"/>
                <w:szCs w:val="24"/>
              </w:rPr>
              <w:t xml:space="preserve">10 </w:t>
            </w:r>
            <w:r w:rsidR="00483A3F" w:rsidRPr="000F5293">
              <w:rPr>
                <w:color w:val="343434"/>
                <w:w w:val="110"/>
                <w:sz w:val="24"/>
                <w:szCs w:val="24"/>
              </w:rPr>
              <w:t>puncte</w:t>
            </w:r>
          </w:p>
        </w:tc>
      </w:tr>
      <w:tr w:rsidR="00483A3F" w:rsidRPr="000F5293" w:rsidTr="00FC6408">
        <w:trPr>
          <w:trHeight w:val="269"/>
        </w:trPr>
        <w:tc>
          <w:tcPr>
            <w:tcW w:w="981" w:type="dxa"/>
            <w:tcBorders>
              <w:top w:val="nil"/>
              <w:left w:val="single" w:sz="4" w:space="0" w:color="000000"/>
              <w:bottom w:val="nil"/>
              <w:right w:val="single" w:sz="4" w:space="0" w:color="000000"/>
            </w:tcBorders>
          </w:tcPr>
          <w:p w:rsidR="00483A3F" w:rsidRPr="000F5293" w:rsidRDefault="00483A3F" w:rsidP="00FC6408">
            <w:pPr>
              <w:pStyle w:val="TableParagraph"/>
              <w:rPr>
                <w:sz w:val="24"/>
                <w:szCs w:val="24"/>
              </w:rPr>
            </w:pPr>
          </w:p>
        </w:tc>
        <w:tc>
          <w:tcPr>
            <w:tcW w:w="7267" w:type="dxa"/>
            <w:tcBorders>
              <w:top w:val="nil"/>
              <w:left w:val="single" w:sz="4" w:space="0" w:color="000000"/>
              <w:bottom w:val="nil"/>
              <w:right w:val="single" w:sz="4" w:space="0" w:color="000000"/>
            </w:tcBorders>
          </w:tcPr>
          <w:p w:rsidR="00483A3F" w:rsidRPr="000F5293" w:rsidRDefault="00483A3F" w:rsidP="00F61177">
            <w:pPr>
              <w:pStyle w:val="TableParagraph"/>
              <w:spacing w:before="11"/>
              <w:ind w:left="136"/>
              <w:rPr>
                <w:i/>
                <w:sz w:val="24"/>
                <w:szCs w:val="24"/>
              </w:rPr>
            </w:pPr>
            <w:r w:rsidRPr="000F5293">
              <w:rPr>
                <w:i/>
                <w:color w:val="444646"/>
                <w:w w:val="105"/>
                <w:sz w:val="24"/>
                <w:szCs w:val="24"/>
              </w:rPr>
              <w:t>b)</w:t>
            </w:r>
            <w:r w:rsidR="00F61177" w:rsidRPr="000F5293">
              <w:rPr>
                <w:i/>
                <w:color w:val="343434"/>
                <w:w w:val="105"/>
                <w:sz w:val="24"/>
                <w:szCs w:val="24"/>
              </w:rPr>
              <w:t>2</w:t>
            </w:r>
            <w:r w:rsidRPr="000F5293">
              <w:rPr>
                <w:i/>
                <w:color w:val="343434"/>
                <w:w w:val="105"/>
                <w:sz w:val="24"/>
                <w:szCs w:val="24"/>
              </w:rPr>
              <w:t xml:space="preserve"> </w:t>
            </w:r>
            <w:r w:rsidRPr="000F5293">
              <w:rPr>
                <w:i/>
                <w:color w:val="444646"/>
                <w:w w:val="105"/>
                <w:sz w:val="24"/>
                <w:szCs w:val="24"/>
              </w:rPr>
              <w:t>copi</w:t>
            </w:r>
            <w:r w:rsidR="00F61177" w:rsidRPr="000F5293">
              <w:rPr>
                <w:i/>
                <w:color w:val="444646"/>
                <w:w w:val="105"/>
                <w:sz w:val="24"/>
                <w:szCs w:val="24"/>
              </w:rPr>
              <w:t>i</w:t>
            </w:r>
          </w:p>
        </w:tc>
        <w:tc>
          <w:tcPr>
            <w:tcW w:w="1537" w:type="dxa"/>
            <w:tcBorders>
              <w:top w:val="nil"/>
              <w:left w:val="single" w:sz="4" w:space="0" w:color="000000"/>
              <w:bottom w:val="nil"/>
              <w:right w:val="single" w:sz="4" w:space="0" w:color="000000"/>
            </w:tcBorders>
          </w:tcPr>
          <w:p w:rsidR="00483A3F" w:rsidRPr="000F5293" w:rsidRDefault="00F61177" w:rsidP="00FC6408">
            <w:pPr>
              <w:pStyle w:val="TableParagraph"/>
              <w:spacing w:before="28"/>
              <w:ind w:left="148"/>
              <w:rPr>
                <w:sz w:val="24"/>
                <w:szCs w:val="24"/>
              </w:rPr>
            </w:pPr>
            <w:r w:rsidRPr="000F5293">
              <w:rPr>
                <w:color w:val="343434"/>
                <w:w w:val="110"/>
                <w:sz w:val="24"/>
                <w:szCs w:val="24"/>
              </w:rPr>
              <w:t>15</w:t>
            </w:r>
            <w:r w:rsidR="00483A3F" w:rsidRPr="000F5293">
              <w:rPr>
                <w:color w:val="343434"/>
                <w:w w:val="110"/>
                <w:sz w:val="24"/>
                <w:szCs w:val="24"/>
              </w:rPr>
              <w:t xml:space="preserve"> puncte</w:t>
            </w:r>
          </w:p>
        </w:tc>
      </w:tr>
      <w:tr w:rsidR="00483A3F" w:rsidRPr="000F5293" w:rsidTr="00FC6408">
        <w:trPr>
          <w:trHeight w:val="542"/>
        </w:trPr>
        <w:tc>
          <w:tcPr>
            <w:tcW w:w="981" w:type="dxa"/>
            <w:tcBorders>
              <w:top w:val="nil"/>
              <w:left w:val="single" w:sz="4" w:space="0" w:color="000000"/>
              <w:right w:val="single" w:sz="4" w:space="0" w:color="000000"/>
            </w:tcBorders>
          </w:tcPr>
          <w:p w:rsidR="00483A3F" w:rsidRPr="000F5293" w:rsidRDefault="00483A3F" w:rsidP="00FC6408">
            <w:pPr>
              <w:pStyle w:val="TableParagraph"/>
              <w:rPr>
                <w:sz w:val="24"/>
                <w:szCs w:val="24"/>
              </w:rPr>
            </w:pPr>
          </w:p>
        </w:tc>
        <w:tc>
          <w:tcPr>
            <w:tcW w:w="7267" w:type="dxa"/>
            <w:tcBorders>
              <w:top w:val="nil"/>
              <w:left w:val="single" w:sz="4" w:space="0" w:color="000000"/>
              <w:right w:val="single" w:sz="4" w:space="0" w:color="000000"/>
            </w:tcBorders>
          </w:tcPr>
          <w:p w:rsidR="00483A3F" w:rsidRPr="000F5293" w:rsidRDefault="00483A3F" w:rsidP="00FC6408">
            <w:pPr>
              <w:pStyle w:val="TableParagraph"/>
              <w:spacing w:before="16"/>
              <w:ind w:left="124"/>
              <w:rPr>
                <w:i/>
                <w:sz w:val="24"/>
                <w:szCs w:val="24"/>
              </w:rPr>
            </w:pPr>
            <w:r w:rsidRPr="000F5293">
              <w:rPr>
                <w:i/>
                <w:color w:val="444646"/>
                <w:w w:val="105"/>
                <w:sz w:val="24"/>
                <w:szCs w:val="24"/>
              </w:rPr>
              <w:t xml:space="preserve">c) </w:t>
            </w:r>
            <w:r w:rsidR="00F61177" w:rsidRPr="000F5293">
              <w:rPr>
                <w:i/>
                <w:color w:val="343434"/>
                <w:w w:val="105"/>
                <w:sz w:val="24"/>
                <w:szCs w:val="24"/>
              </w:rPr>
              <w:t>3</w:t>
            </w:r>
            <w:r w:rsidRPr="000F5293">
              <w:rPr>
                <w:i/>
                <w:color w:val="343434"/>
                <w:w w:val="105"/>
                <w:sz w:val="24"/>
                <w:szCs w:val="24"/>
              </w:rPr>
              <w:t xml:space="preserve"> </w:t>
            </w:r>
            <w:r w:rsidRPr="000F5293">
              <w:rPr>
                <w:i/>
                <w:color w:val="444646"/>
                <w:w w:val="105"/>
                <w:sz w:val="24"/>
                <w:szCs w:val="24"/>
              </w:rPr>
              <w:t xml:space="preserve">sau </w:t>
            </w:r>
            <w:r w:rsidRPr="000F5293">
              <w:rPr>
                <w:i/>
                <w:color w:val="343434"/>
                <w:w w:val="105"/>
                <w:sz w:val="24"/>
                <w:szCs w:val="24"/>
              </w:rPr>
              <w:t>mai mulţi copii</w:t>
            </w:r>
          </w:p>
        </w:tc>
        <w:tc>
          <w:tcPr>
            <w:tcW w:w="1537" w:type="dxa"/>
            <w:tcBorders>
              <w:top w:val="nil"/>
              <w:left w:val="single" w:sz="4" w:space="0" w:color="000000"/>
              <w:right w:val="single" w:sz="4" w:space="0" w:color="000000"/>
            </w:tcBorders>
          </w:tcPr>
          <w:p w:rsidR="00483A3F" w:rsidRPr="000F5293" w:rsidRDefault="00F61177" w:rsidP="00FC6408">
            <w:pPr>
              <w:pStyle w:val="TableParagraph"/>
              <w:spacing w:before="25"/>
              <w:ind w:left="150"/>
              <w:rPr>
                <w:sz w:val="24"/>
                <w:szCs w:val="24"/>
              </w:rPr>
            </w:pPr>
            <w:r w:rsidRPr="000F5293">
              <w:rPr>
                <w:color w:val="343434"/>
                <w:w w:val="110"/>
                <w:sz w:val="24"/>
                <w:szCs w:val="24"/>
              </w:rPr>
              <w:t>20</w:t>
            </w:r>
            <w:r w:rsidR="00483A3F" w:rsidRPr="000F5293">
              <w:rPr>
                <w:color w:val="343434"/>
                <w:w w:val="110"/>
                <w:sz w:val="24"/>
                <w:szCs w:val="24"/>
              </w:rPr>
              <w:t xml:space="preserve"> puncte</w:t>
            </w:r>
          </w:p>
        </w:tc>
      </w:tr>
      <w:tr w:rsidR="00483A3F" w:rsidRPr="000F5293" w:rsidTr="00FC6408">
        <w:trPr>
          <w:trHeight w:val="705"/>
        </w:trPr>
        <w:tc>
          <w:tcPr>
            <w:tcW w:w="981" w:type="dxa"/>
            <w:tcBorders>
              <w:left w:val="single" w:sz="4" w:space="0" w:color="000000"/>
              <w:right w:val="single" w:sz="4" w:space="0" w:color="000000"/>
            </w:tcBorders>
          </w:tcPr>
          <w:p w:rsidR="00483A3F" w:rsidRPr="000F5293" w:rsidRDefault="00483A3F" w:rsidP="00FC6408">
            <w:pPr>
              <w:pStyle w:val="TableParagraph"/>
              <w:spacing w:before="45"/>
              <w:ind w:left="66"/>
              <w:jc w:val="center"/>
              <w:rPr>
                <w:sz w:val="24"/>
                <w:szCs w:val="24"/>
              </w:rPr>
            </w:pPr>
            <w:r w:rsidRPr="000F5293">
              <w:rPr>
                <w:color w:val="343434"/>
                <w:w w:val="112"/>
                <w:sz w:val="24"/>
                <w:szCs w:val="24"/>
              </w:rPr>
              <w:lastRenderedPageBreak/>
              <w:t>3</w:t>
            </w:r>
          </w:p>
        </w:tc>
        <w:tc>
          <w:tcPr>
            <w:tcW w:w="7267" w:type="dxa"/>
            <w:tcBorders>
              <w:left w:val="single" w:sz="4" w:space="0" w:color="000000"/>
              <w:right w:val="single" w:sz="4" w:space="0" w:color="000000"/>
            </w:tcBorders>
          </w:tcPr>
          <w:p w:rsidR="00483A3F" w:rsidRPr="000F5293" w:rsidRDefault="00F61177" w:rsidP="00FC6408">
            <w:pPr>
              <w:pStyle w:val="TableParagraph"/>
              <w:spacing w:before="37"/>
              <w:ind w:left="134"/>
              <w:rPr>
                <w:sz w:val="24"/>
                <w:szCs w:val="24"/>
              </w:rPr>
            </w:pPr>
            <w:r w:rsidRPr="000F5293">
              <w:rPr>
                <w:color w:val="343434"/>
                <w:w w:val="110"/>
                <w:sz w:val="24"/>
                <w:szCs w:val="24"/>
              </w:rPr>
              <w:t>Situatia locativă</w:t>
            </w:r>
          </w:p>
          <w:p w:rsidR="00483A3F" w:rsidRPr="000F5293" w:rsidRDefault="00483A3F" w:rsidP="00F61177">
            <w:pPr>
              <w:pStyle w:val="TableParagraph"/>
              <w:spacing w:before="39"/>
              <w:ind w:left="127"/>
              <w:rPr>
                <w:i/>
                <w:color w:val="343434"/>
                <w:w w:val="110"/>
                <w:sz w:val="24"/>
                <w:szCs w:val="24"/>
              </w:rPr>
            </w:pPr>
            <w:r w:rsidRPr="000F5293">
              <w:rPr>
                <w:i/>
                <w:color w:val="343434"/>
                <w:w w:val="110"/>
                <w:sz w:val="24"/>
                <w:szCs w:val="24"/>
              </w:rPr>
              <w:t>a)</w:t>
            </w:r>
            <w:r w:rsidRPr="000F5293">
              <w:rPr>
                <w:i/>
                <w:color w:val="343434"/>
                <w:spacing w:val="-51"/>
                <w:w w:val="110"/>
                <w:sz w:val="24"/>
                <w:szCs w:val="24"/>
              </w:rPr>
              <w:t xml:space="preserve"> </w:t>
            </w:r>
            <w:r w:rsidR="00F61177" w:rsidRPr="000F5293">
              <w:rPr>
                <w:i/>
                <w:color w:val="343434"/>
                <w:w w:val="110"/>
                <w:sz w:val="24"/>
                <w:szCs w:val="24"/>
              </w:rPr>
              <w:t>in chirie</w:t>
            </w:r>
          </w:p>
          <w:p w:rsidR="00F61177" w:rsidRPr="000F5293" w:rsidRDefault="00F61177" w:rsidP="00F61177">
            <w:pPr>
              <w:pStyle w:val="TableParagraph"/>
              <w:spacing w:before="39"/>
              <w:ind w:left="127"/>
              <w:rPr>
                <w:i/>
                <w:sz w:val="24"/>
                <w:szCs w:val="24"/>
              </w:rPr>
            </w:pPr>
            <w:r w:rsidRPr="000F5293">
              <w:rPr>
                <w:i/>
                <w:color w:val="343434"/>
                <w:w w:val="110"/>
                <w:sz w:val="24"/>
                <w:szCs w:val="24"/>
              </w:rPr>
              <w:t>b)cu parintii</w:t>
            </w:r>
          </w:p>
        </w:tc>
        <w:tc>
          <w:tcPr>
            <w:tcW w:w="1537" w:type="dxa"/>
            <w:tcBorders>
              <w:left w:val="single" w:sz="4" w:space="0" w:color="000000"/>
              <w:right w:val="single" w:sz="4" w:space="0" w:color="000000"/>
            </w:tcBorders>
          </w:tcPr>
          <w:p w:rsidR="00483A3F" w:rsidRPr="000F5293" w:rsidRDefault="00483A3F" w:rsidP="00FC6408">
            <w:pPr>
              <w:pStyle w:val="TableParagraph"/>
              <w:spacing w:before="1"/>
              <w:rPr>
                <w:sz w:val="24"/>
                <w:szCs w:val="24"/>
              </w:rPr>
            </w:pPr>
          </w:p>
          <w:p w:rsidR="00483A3F" w:rsidRPr="000F5293" w:rsidRDefault="00F61177" w:rsidP="00FC6408">
            <w:pPr>
              <w:pStyle w:val="TableParagraph"/>
              <w:ind w:left="145"/>
              <w:rPr>
                <w:color w:val="343434"/>
                <w:w w:val="110"/>
                <w:sz w:val="24"/>
                <w:szCs w:val="24"/>
              </w:rPr>
            </w:pPr>
            <w:r w:rsidRPr="000F5293">
              <w:rPr>
                <w:color w:val="343434"/>
                <w:w w:val="110"/>
                <w:sz w:val="24"/>
                <w:szCs w:val="24"/>
              </w:rPr>
              <w:t>15</w:t>
            </w:r>
            <w:r w:rsidR="00483A3F" w:rsidRPr="000F5293">
              <w:rPr>
                <w:color w:val="343434"/>
                <w:w w:val="110"/>
                <w:sz w:val="24"/>
                <w:szCs w:val="24"/>
              </w:rPr>
              <w:t xml:space="preserve"> puncte</w:t>
            </w:r>
          </w:p>
          <w:p w:rsidR="00F61177" w:rsidRPr="000F5293" w:rsidRDefault="00F61177" w:rsidP="00FC6408">
            <w:pPr>
              <w:pStyle w:val="TableParagraph"/>
              <w:ind w:left="145"/>
              <w:rPr>
                <w:sz w:val="24"/>
                <w:szCs w:val="24"/>
              </w:rPr>
            </w:pPr>
            <w:r w:rsidRPr="000F5293">
              <w:rPr>
                <w:color w:val="343434"/>
                <w:w w:val="110"/>
                <w:sz w:val="24"/>
                <w:szCs w:val="24"/>
              </w:rPr>
              <w:t>15 puncte</w:t>
            </w:r>
          </w:p>
        </w:tc>
      </w:tr>
      <w:tr w:rsidR="00F61177" w:rsidRPr="000F5293" w:rsidTr="00FC6408">
        <w:trPr>
          <w:trHeight w:val="2012"/>
        </w:trPr>
        <w:tc>
          <w:tcPr>
            <w:tcW w:w="981" w:type="dxa"/>
            <w:tcBorders>
              <w:left w:val="single" w:sz="4" w:space="0" w:color="000000"/>
              <w:bottom w:val="nil"/>
              <w:right w:val="single" w:sz="4" w:space="0" w:color="000000"/>
            </w:tcBorders>
          </w:tcPr>
          <w:p w:rsidR="00F61177" w:rsidRPr="000F5293" w:rsidRDefault="00F61177" w:rsidP="00FC6408">
            <w:pPr>
              <w:pStyle w:val="TableParagraph"/>
              <w:spacing w:before="30"/>
              <w:ind w:left="63"/>
              <w:jc w:val="center"/>
              <w:rPr>
                <w:sz w:val="24"/>
                <w:szCs w:val="24"/>
              </w:rPr>
            </w:pPr>
            <w:r w:rsidRPr="000F5293">
              <w:rPr>
                <w:color w:val="343434"/>
                <w:w w:val="112"/>
                <w:sz w:val="24"/>
                <w:szCs w:val="24"/>
              </w:rPr>
              <w:t>4</w:t>
            </w:r>
          </w:p>
        </w:tc>
        <w:tc>
          <w:tcPr>
            <w:tcW w:w="7267" w:type="dxa"/>
            <w:tcBorders>
              <w:left w:val="single" w:sz="4" w:space="0" w:color="000000"/>
              <w:bottom w:val="nil"/>
              <w:right w:val="single" w:sz="4" w:space="0" w:color="000000"/>
            </w:tcBorders>
          </w:tcPr>
          <w:p w:rsidR="00F61177" w:rsidRPr="000F5293" w:rsidRDefault="00F61177" w:rsidP="008B4458">
            <w:pPr>
              <w:pStyle w:val="TableParagraph"/>
              <w:spacing w:before="45"/>
              <w:rPr>
                <w:color w:val="343434"/>
                <w:w w:val="115"/>
                <w:sz w:val="24"/>
                <w:szCs w:val="24"/>
              </w:rPr>
            </w:pPr>
            <w:r w:rsidRPr="000F5293">
              <w:rPr>
                <w:color w:val="343434"/>
                <w:w w:val="115"/>
                <w:sz w:val="24"/>
                <w:szCs w:val="24"/>
              </w:rPr>
              <w:t>Venitul mediu brut lunar/ membru de familie</w:t>
            </w:r>
          </w:p>
          <w:p w:rsidR="006A7F9C" w:rsidRPr="000F5293" w:rsidRDefault="00F61177" w:rsidP="006A7F9C">
            <w:pPr>
              <w:pStyle w:val="TableParagraph"/>
              <w:spacing w:before="45"/>
              <w:rPr>
                <w:i/>
                <w:color w:val="343434"/>
                <w:w w:val="105"/>
                <w:sz w:val="24"/>
                <w:szCs w:val="24"/>
              </w:rPr>
            </w:pPr>
            <w:r w:rsidRPr="000F5293">
              <w:rPr>
                <w:i/>
                <w:color w:val="343434"/>
                <w:w w:val="105"/>
                <w:sz w:val="24"/>
                <w:szCs w:val="24"/>
              </w:rPr>
              <w:t xml:space="preserve">a) mai mic decât </w:t>
            </w:r>
            <w:r w:rsidRPr="000F5293">
              <w:rPr>
                <w:i/>
                <w:color w:val="444646"/>
                <w:w w:val="105"/>
                <w:sz w:val="24"/>
                <w:szCs w:val="24"/>
              </w:rPr>
              <w:t xml:space="preserve">salariul </w:t>
            </w:r>
            <w:r w:rsidRPr="000F5293">
              <w:rPr>
                <w:i/>
                <w:color w:val="343434"/>
                <w:w w:val="105"/>
                <w:sz w:val="24"/>
                <w:szCs w:val="24"/>
              </w:rPr>
              <w:t>minim brut pe economie</w:t>
            </w:r>
          </w:p>
          <w:p w:rsidR="00F61177" w:rsidRPr="000F5293" w:rsidRDefault="006A7F9C" w:rsidP="006A7F9C">
            <w:pPr>
              <w:pStyle w:val="TableParagraph"/>
              <w:spacing w:before="45"/>
              <w:rPr>
                <w:i/>
                <w:color w:val="343434"/>
                <w:w w:val="105"/>
                <w:sz w:val="24"/>
                <w:szCs w:val="24"/>
              </w:rPr>
            </w:pPr>
            <w:r w:rsidRPr="000F5293">
              <w:rPr>
                <w:i/>
                <w:color w:val="343434"/>
                <w:w w:val="105"/>
                <w:sz w:val="24"/>
                <w:szCs w:val="24"/>
              </w:rPr>
              <w:t>b)</w:t>
            </w:r>
            <w:r w:rsidR="00F61177" w:rsidRPr="000F5293">
              <w:rPr>
                <w:i/>
                <w:color w:val="444646"/>
                <w:w w:val="105"/>
                <w:sz w:val="24"/>
                <w:szCs w:val="24"/>
              </w:rPr>
              <w:t xml:space="preserve"> între salariul </w:t>
            </w:r>
            <w:r w:rsidR="00F61177" w:rsidRPr="000F5293">
              <w:rPr>
                <w:i/>
                <w:color w:val="343434"/>
                <w:w w:val="105"/>
                <w:sz w:val="24"/>
                <w:szCs w:val="24"/>
              </w:rPr>
              <w:t xml:space="preserve">minim brut pe economie </w:t>
            </w:r>
            <w:r w:rsidR="00F61177" w:rsidRPr="000F5293">
              <w:rPr>
                <w:i/>
                <w:color w:val="444646"/>
                <w:w w:val="105"/>
                <w:sz w:val="24"/>
                <w:szCs w:val="24"/>
              </w:rPr>
              <w:t xml:space="preserve">şi salariul </w:t>
            </w:r>
            <w:r w:rsidR="00F61177" w:rsidRPr="000F5293">
              <w:rPr>
                <w:i/>
                <w:color w:val="343434"/>
                <w:w w:val="105"/>
                <w:sz w:val="24"/>
                <w:szCs w:val="24"/>
              </w:rPr>
              <w:t>mediu brut pe economie</w:t>
            </w:r>
          </w:p>
          <w:p w:rsidR="00F61177" w:rsidRPr="000F5293" w:rsidRDefault="00F61177" w:rsidP="00F61177">
            <w:pPr>
              <w:pStyle w:val="TableParagraph"/>
              <w:spacing w:before="45"/>
              <w:rPr>
                <w:sz w:val="24"/>
                <w:szCs w:val="24"/>
              </w:rPr>
            </w:pPr>
            <w:r w:rsidRPr="000F5293">
              <w:rPr>
                <w:i/>
                <w:color w:val="444646"/>
                <w:sz w:val="24"/>
                <w:szCs w:val="24"/>
              </w:rPr>
              <w:t xml:space="preserve">c) </w:t>
            </w:r>
            <w:r w:rsidRPr="000F5293">
              <w:rPr>
                <w:i/>
                <w:color w:val="343434"/>
                <w:sz w:val="24"/>
                <w:szCs w:val="24"/>
              </w:rPr>
              <w:t xml:space="preserve">mai mare decât </w:t>
            </w:r>
            <w:r w:rsidRPr="000F5293">
              <w:rPr>
                <w:i/>
                <w:color w:val="444646"/>
                <w:sz w:val="24"/>
                <w:szCs w:val="24"/>
              </w:rPr>
              <w:t xml:space="preserve">salariul </w:t>
            </w:r>
            <w:r w:rsidRPr="000F5293">
              <w:rPr>
                <w:i/>
                <w:color w:val="343434"/>
                <w:sz w:val="24"/>
                <w:szCs w:val="24"/>
              </w:rPr>
              <w:t>mediu brut pe economie</w:t>
            </w:r>
          </w:p>
        </w:tc>
        <w:tc>
          <w:tcPr>
            <w:tcW w:w="1537" w:type="dxa"/>
            <w:tcBorders>
              <w:left w:val="single" w:sz="4" w:space="0" w:color="000000"/>
              <w:bottom w:val="nil"/>
              <w:right w:val="single" w:sz="4" w:space="0" w:color="000000"/>
            </w:tcBorders>
          </w:tcPr>
          <w:p w:rsidR="006A7F9C" w:rsidRPr="000F5293" w:rsidRDefault="006A7F9C" w:rsidP="00FC6408">
            <w:pPr>
              <w:pStyle w:val="TableParagraph"/>
              <w:ind w:left="137"/>
              <w:rPr>
                <w:color w:val="343434"/>
                <w:w w:val="110"/>
                <w:sz w:val="24"/>
                <w:szCs w:val="24"/>
              </w:rPr>
            </w:pPr>
          </w:p>
          <w:p w:rsidR="00F61177" w:rsidRPr="000F5293" w:rsidRDefault="006A7F9C" w:rsidP="00FC6408">
            <w:pPr>
              <w:pStyle w:val="TableParagraph"/>
              <w:ind w:left="137"/>
              <w:rPr>
                <w:sz w:val="24"/>
                <w:szCs w:val="24"/>
              </w:rPr>
            </w:pPr>
            <w:r w:rsidRPr="000F5293">
              <w:rPr>
                <w:color w:val="343434"/>
                <w:w w:val="110"/>
                <w:sz w:val="24"/>
                <w:szCs w:val="24"/>
              </w:rPr>
              <w:t>5</w:t>
            </w:r>
            <w:r w:rsidR="00F61177" w:rsidRPr="000F5293">
              <w:rPr>
                <w:color w:val="343434"/>
                <w:w w:val="110"/>
                <w:sz w:val="24"/>
                <w:szCs w:val="24"/>
              </w:rPr>
              <w:t xml:space="preserve"> puncte</w:t>
            </w:r>
          </w:p>
          <w:p w:rsidR="00F61177" w:rsidRPr="000F5293" w:rsidRDefault="006A7F9C" w:rsidP="00FC6408">
            <w:pPr>
              <w:pStyle w:val="TableParagraph"/>
              <w:spacing w:before="48"/>
              <w:ind w:left="141"/>
              <w:rPr>
                <w:sz w:val="24"/>
                <w:szCs w:val="24"/>
              </w:rPr>
            </w:pPr>
            <w:r w:rsidRPr="000F5293">
              <w:rPr>
                <w:color w:val="343434"/>
                <w:w w:val="110"/>
                <w:sz w:val="24"/>
                <w:szCs w:val="24"/>
              </w:rPr>
              <w:t>10</w:t>
            </w:r>
            <w:r w:rsidR="00F61177" w:rsidRPr="000F5293">
              <w:rPr>
                <w:color w:val="343434"/>
                <w:w w:val="110"/>
                <w:sz w:val="24"/>
                <w:szCs w:val="24"/>
              </w:rPr>
              <w:t xml:space="preserve"> puncte</w:t>
            </w:r>
          </w:p>
          <w:p w:rsidR="00F61177" w:rsidRPr="000F5293" w:rsidRDefault="006A7F9C" w:rsidP="00FC6408">
            <w:pPr>
              <w:pStyle w:val="TableParagraph"/>
              <w:spacing w:before="48"/>
              <w:ind w:left="136"/>
              <w:rPr>
                <w:sz w:val="24"/>
                <w:szCs w:val="24"/>
              </w:rPr>
            </w:pPr>
            <w:r w:rsidRPr="000F5293">
              <w:rPr>
                <w:color w:val="343434"/>
                <w:w w:val="110"/>
                <w:sz w:val="24"/>
                <w:szCs w:val="24"/>
              </w:rPr>
              <w:t>15</w:t>
            </w:r>
            <w:r w:rsidR="00F61177" w:rsidRPr="000F5293">
              <w:rPr>
                <w:color w:val="343434"/>
                <w:w w:val="110"/>
                <w:sz w:val="24"/>
                <w:szCs w:val="24"/>
              </w:rPr>
              <w:t xml:space="preserve"> puncte</w:t>
            </w:r>
          </w:p>
          <w:p w:rsidR="00F61177" w:rsidRPr="000F5293" w:rsidRDefault="00F61177" w:rsidP="00FC6408">
            <w:pPr>
              <w:pStyle w:val="TableParagraph"/>
              <w:spacing w:before="49"/>
              <w:ind w:left="122"/>
              <w:rPr>
                <w:sz w:val="24"/>
                <w:szCs w:val="24"/>
              </w:rPr>
            </w:pPr>
          </w:p>
        </w:tc>
      </w:tr>
      <w:tr w:rsidR="00F61177" w:rsidRPr="000F5293" w:rsidTr="000F5293">
        <w:trPr>
          <w:trHeight w:val="58"/>
        </w:trPr>
        <w:tc>
          <w:tcPr>
            <w:tcW w:w="981" w:type="dxa"/>
            <w:tcBorders>
              <w:top w:val="nil"/>
              <w:left w:val="single" w:sz="4" w:space="0" w:color="000000"/>
              <w:right w:val="single" w:sz="4" w:space="0" w:color="000000"/>
            </w:tcBorders>
          </w:tcPr>
          <w:p w:rsidR="00F61177" w:rsidRPr="000F5293" w:rsidRDefault="00F61177" w:rsidP="00FC6408">
            <w:pPr>
              <w:pStyle w:val="TableParagraph"/>
              <w:rPr>
                <w:sz w:val="24"/>
                <w:szCs w:val="24"/>
              </w:rPr>
            </w:pPr>
          </w:p>
        </w:tc>
        <w:tc>
          <w:tcPr>
            <w:tcW w:w="7267" w:type="dxa"/>
            <w:tcBorders>
              <w:top w:val="nil"/>
              <w:left w:val="single" w:sz="4" w:space="0" w:color="000000"/>
              <w:right w:val="single" w:sz="4" w:space="0" w:color="000000"/>
            </w:tcBorders>
          </w:tcPr>
          <w:p w:rsidR="00F61177" w:rsidRPr="000F5293" w:rsidRDefault="00F61177" w:rsidP="00F61177">
            <w:pPr>
              <w:pStyle w:val="TableParagraph"/>
              <w:spacing w:before="38"/>
              <w:rPr>
                <w:i/>
                <w:sz w:val="24"/>
                <w:szCs w:val="24"/>
              </w:rPr>
            </w:pPr>
          </w:p>
        </w:tc>
        <w:tc>
          <w:tcPr>
            <w:tcW w:w="1537" w:type="dxa"/>
            <w:tcBorders>
              <w:top w:val="nil"/>
              <w:left w:val="single" w:sz="4" w:space="0" w:color="000000"/>
              <w:right w:val="single" w:sz="4" w:space="0" w:color="000000"/>
            </w:tcBorders>
          </w:tcPr>
          <w:p w:rsidR="00F61177" w:rsidRPr="000F5293" w:rsidRDefault="00F61177" w:rsidP="00FC6408">
            <w:pPr>
              <w:pStyle w:val="TableParagraph"/>
              <w:rPr>
                <w:sz w:val="24"/>
                <w:szCs w:val="24"/>
              </w:rPr>
            </w:pPr>
          </w:p>
        </w:tc>
      </w:tr>
    </w:tbl>
    <w:p w:rsidR="00142C4D" w:rsidRDefault="00C47F50">
      <w:pPr>
        <w:pStyle w:val="ListParagraph"/>
        <w:numPr>
          <w:ilvl w:val="0"/>
          <w:numId w:val="23"/>
        </w:numPr>
        <w:tabs>
          <w:tab w:val="left" w:pos="1094"/>
        </w:tabs>
        <w:ind w:right="235" w:firstLine="566"/>
        <w:jc w:val="both"/>
        <w:rPr>
          <w:sz w:val="24"/>
        </w:rPr>
      </w:pPr>
      <w:r w:rsidRPr="000F5293">
        <w:rPr>
          <w:sz w:val="24"/>
          <w:szCs w:val="24"/>
        </w:rPr>
        <w:t>monitorizează modul de executare a horărârii de atribuire</w:t>
      </w:r>
      <w:r>
        <w:rPr>
          <w:sz w:val="24"/>
        </w:rPr>
        <w:t xml:space="preserve"> precum și a contractului de comodat;</w:t>
      </w:r>
    </w:p>
    <w:p w:rsidR="00142C4D" w:rsidRDefault="00C47F50">
      <w:pPr>
        <w:pStyle w:val="ListParagraph"/>
        <w:numPr>
          <w:ilvl w:val="0"/>
          <w:numId w:val="23"/>
        </w:numPr>
        <w:tabs>
          <w:tab w:val="left" w:pos="1233"/>
        </w:tabs>
        <w:ind w:right="231" w:firstLine="566"/>
        <w:jc w:val="both"/>
        <w:rPr>
          <w:sz w:val="24"/>
        </w:rPr>
      </w:pPr>
      <w:r>
        <w:rPr>
          <w:sz w:val="24"/>
        </w:rPr>
        <w:t>pentru reglementarea situației juridice a terenului, propune Consiliului local revocarea/încetarea dreptului de folosință a terenului, în cazul nerespectării la termen a prevederilor hotărâri de atribuire, realizarea contractului de comodat și atribuirea imobilului rezultat altui beneficiar din</w:t>
      </w:r>
      <w:r>
        <w:rPr>
          <w:spacing w:val="-1"/>
          <w:sz w:val="24"/>
        </w:rPr>
        <w:t xml:space="preserve"> </w:t>
      </w:r>
      <w:r>
        <w:rPr>
          <w:sz w:val="24"/>
        </w:rPr>
        <w:t>listă.</w:t>
      </w:r>
    </w:p>
    <w:p w:rsidR="00142C4D" w:rsidRDefault="00C47F50">
      <w:pPr>
        <w:pStyle w:val="ListParagraph"/>
        <w:numPr>
          <w:ilvl w:val="0"/>
          <w:numId w:val="21"/>
        </w:numPr>
        <w:tabs>
          <w:tab w:val="left" w:pos="1047"/>
        </w:tabs>
        <w:ind w:firstLine="566"/>
        <w:rPr>
          <w:sz w:val="24"/>
        </w:rPr>
      </w:pPr>
      <w:r>
        <w:rPr>
          <w:sz w:val="24"/>
        </w:rPr>
        <w:t>întocmeşte pentru fiecare şedinţă un proces verbal în care se vor</w:t>
      </w:r>
      <w:r>
        <w:rPr>
          <w:spacing w:val="-11"/>
          <w:sz w:val="24"/>
        </w:rPr>
        <w:t xml:space="preserve"> </w:t>
      </w:r>
      <w:r>
        <w:rPr>
          <w:sz w:val="24"/>
        </w:rPr>
        <w:t>menţiona:</w:t>
      </w:r>
    </w:p>
    <w:p w:rsidR="00142C4D" w:rsidRDefault="00C47F50">
      <w:pPr>
        <w:pStyle w:val="ListParagraph"/>
        <w:numPr>
          <w:ilvl w:val="1"/>
          <w:numId w:val="20"/>
        </w:numPr>
        <w:tabs>
          <w:tab w:val="left" w:pos="641"/>
        </w:tabs>
        <w:rPr>
          <w:sz w:val="24"/>
        </w:rPr>
      </w:pPr>
      <w:r>
        <w:rPr>
          <w:sz w:val="24"/>
        </w:rPr>
        <w:t>dezbaterile ce au avut</w:t>
      </w:r>
      <w:r>
        <w:rPr>
          <w:spacing w:val="-1"/>
          <w:sz w:val="24"/>
        </w:rPr>
        <w:t xml:space="preserve"> </w:t>
      </w:r>
      <w:r>
        <w:rPr>
          <w:sz w:val="24"/>
        </w:rPr>
        <w:t>loc;</w:t>
      </w:r>
    </w:p>
    <w:p w:rsidR="00142C4D" w:rsidRDefault="00C47F50">
      <w:pPr>
        <w:pStyle w:val="ListParagraph"/>
        <w:numPr>
          <w:ilvl w:val="1"/>
          <w:numId w:val="20"/>
        </w:numPr>
        <w:tabs>
          <w:tab w:val="left" w:pos="641"/>
        </w:tabs>
        <w:rPr>
          <w:sz w:val="24"/>
        </w:rPr>
      </w:pPr>
      <w:r>
        <w:rPr>
          <w:sz w:val="24"/>
        </w:rPr>
        <w:t>sesizarile şi documentele ce au fost</w:t>
      </w:r>
      <w:r>
        <w:rPr>
          <w:spacing w:val="-3"/>
          <w:sz w:val="24"/>
        </w:rPr>
        <w:t xml:space="preserve"> </w:t>
      </w:r>
      <w:r>
        <w:rPr>
          <w:sz w:val="24"/>
        </w:rPr>
        <w:t>analizate;</w:t>
      </w:r>
    </w:p>
    <w:p w:rsidR="00142C4D" w:rsidRDefault="00C47F50">
      <w:pPr>
        <w:pStyle w:val="ListParagraph"/>
        <w:numPr>
          <w:ilvl w:val="1"/>
          <w:numId w:val="20"/>
        </w:numPr>
        <w:tabs>
          <w:tab w:val="left" w:pos="641"/>
        </w:tabs>
        <w:rPr>
          <w:sz w:val="24"/>
        </w:rPr>
      </w:pPr>
      <w:r>
        <w:rPr>
          <w:sz w:val="24"/>
        </w:rPr>
        <w:t>concluziile, votul, propunerile membrilor</w:t>
      </w:r>
      <w:r>
        <w:rPr>
          <w:spacing w:val="-2"/>
          <w:sz w:val="24"/>
        </w:rPr>
        <w:t xml:space="preserve"> </w:t>
      </w:r>
      <w:r>
        <w:rPr>
          <w:sz w:val="24"/>
        </w:rPr>
        <w:t>comisiei;</w:t>
      </w:r>
    </w:p>
    <w:p w:rsidR="00142C4D" w:rsidRDefault="00C47F50">
      <w:pPr>
        <w:pStyle w:val="ListParagraph"/>
        <w:numPr>
          <w:ilvl w:val="1"/>
          <w:numId w:val="20"/>
        </w:numPr>
        <w:tabs>
          <w:tab w:val="left" w:pos="641"/>
        </w:tabs>
        <w:rPr>
          <w:sz w:val="24"/>
        </w:rPr>
      </w:pPr>
      <w:r>
        <w:rPr>
          <w:sz w:val="24"/>
        </w:rPr>
        <w:t>validarea ordinii de înregistrare a</w:t>
      </w:r>
      <w:r>
        <w:rPr>
          <w:spacing w:val="-5"/>
          <w:sz w:val="24"/>
        </w:rPr>
        <w:t xml:space="preserve"> </w:t>
      </w:r>
      <w:r>
        <w:rPr>
          <w:sz w:val="24"/>
        </w:rPr>
        <w:t>solicitărilor;</w:t>
      </w:r>
    </w:p>
    <w:p w:rsidR="00142C4D" w:rsidRDefault="00C47F50">
      <w:pPr>
        <w:pStyle w:val="ListParagraph"/>
        <w:numPr>
          <w:ilvl w:val="1"/>
          <w:numId w:val="20"/>
        </w:numPr>
        <w:tabs>
          <w:tab w:val="left" w:pos="641"/>
        </w:tabs>
        <w:rPr>
          <w:sz w:val="24"/>
        </w:rPr>
      </w:pPr>
      <w:r>
        <w:rPr>
          <w:sz w:val="24"/>
        </w:rPr>
        <w:t>lista cererilor declarate</w:t>
      </w:r>
      <w:r>
        <w:rPr>
          <w:spacing w:val="-2"/>
          <w:sz w:val="24"/>
        </w:rPr>
        <w:t xml:space="preserve"> </w:t>
      </w:r>
      <w:r>
        <w:rPr>
          <w:sz w:val="24"/>
        </w:rPr>
        <w:t>eligibile;</w:t>
      </w:r>
    </w:p>
    <w:p w:rsidR="00142C4D" w:rsidRDefault="00C47F50">
      <w:pPr>
        <w:pStyle w:val="ListParagraph"/>
        <w:numPr>
          <w:ilvl w:val="1"/>
          <w:numId w:val="20"/>
        </w:numPr>
        <w:tabs>
          <w:tab w:val="left" w:pos="641"/>
        </w:tabs>
        <w:rPr>
          <w:sz w:val="24"/>
        </w:rPr>
      </w:pPr>
      <w:r>
        <w:rPr>
          <w:sz w:val="24"/>
        </w:rPr>
        <w:t>lista cererilor declarate</w:t>
      </w:r>
      <w:r>
        <w:rPr>
          <w:spacing w:val="-1"/>
          <w:sz w:val="24"/>
        </w:rPr>
        <w:t xml:space="preserve"> </w:t>
      </w:r>
      <w:r>
        <w:rPr>
          <w:sz w:val="24"/>
        </w:rPr>
        <w:t>neeligibile;</w:t>
      </w:r>
    </w:p>
    <w:p w:rsidR="00142C4D" w:rsidRDefault="00C47F50">
      <w:pPr>
        <w:pStyle w:val="ListParagraph"/>
        <w:numPr>
          <w:ilvl w:val="0"/>
          <w:numId w:val="21"/>
        </w:numPr>
        <w:tabs>
          <w:tab w:val="left" w:pos="1075"/>
        </w:tabs>
        <w:ind w:right="237" w:firstLine="566"/>
        <w:jc w:val="both"/>
        <w:rPr>
          <w:sz w:val="24"/>
        </w:rPr>
      </w:pPr>
      <w:r>
        <w:rPr>
          <w:sz w:val="24"/>
        </w:rPr>
        <w:t>analizează sesizările beneficiarilor de parcele privind condiţiile şi factorii care blochează posibilitatea realizării investiţiilor şi propune solutii pentru rezolvarea situaţiilor</w:t>
      </w:r>
      <w:r>
        <w:rPr>
          <w:spacing w:val="-13"/>
          <w:sz w:val="24"/>
        </w:rPr>
        <w:t xml:space="preserve"> </w:t>
      </w:r>
      <w:r>
        <w:rPr>
          <w:sz w:val="24"/>
        </w:rPr>
        <w:t>create;</w:t>
      </w:r>
    </w:p>
    <w:p w:rsidR="00142C4D" w:rsidRDefault="00C47F50">
      <w:pPr>
        <w:pStyle w:val="ListParagraph"/>
        <w:numPr>
          <w:ilvl w:val="0"/>
          <w:numId w:val="21"/>
        </w:numPr>
        <w:tabs>
          <w:tab w:val="left" w:pos="1022"/>
        </w:tabs>
        <w:spacing w:before="1"/>
        <w:ind w:right="242" w:firstLine="566"/>
        <w:jc w:val="both"/>
        <w:rPr>
          <w:sz w:val="24"/>
        </w:rPr>
      </w:pPr>
      <w:r>
        <w:rPr>
          <w:sz w:val="24"/>
        </w:rPr>
        <w:t>participă la verificarea şi identificarea soluţiilor care trebuiesc însuşite şi respectate de părţi pentru continuarea contractelor de împrumut de</w:t>
      </w:r>
      <w:r>
        <w:rPr>
          <w:spacing w:val="-5"/>
          <w:sz w:val="24"/>
        </w:rPr>
        <w:t xml:space="preserve"> </w:t>
      </w:r>
      <w:r>
        <w:rPr>
          <w:sz w:val="24"/>
        </w:rPr>
        <w:t>folosinţă;</w:t>
      </w:r>
    </w:p>
    <w:p w:rsidR="00142C4D" w:rsidRDefault="00C47F50">
      <w:pPr>
        <w:pStyle w:val="ListParagraph"/>
        <w:numPr>
          <w:ilvl w:val="0"/>
          <w:numId w:val="21"/>
        </w:numPr>
        <w:tabs>
          <w:tab w:val="left" w:pos="1082"/>
        </w:tabs>
        <w:ind w:right="241" w:firstLine="566"/>
        <w:jc w:val="both"/>
        <w:rPr>
          <w:sz w:val="24"/>
        </w:rPr>
      </w:pPr>
      <w:r>
        <w:rPr>
          <w:sz w:val="24"/>
        </w:rPr>
        <w:t>somează beneficiarii terenurilor, pentru respectarea obligațiilor stabilite prin Hotărârea de consiliul și asumate prin</w:t>
      </w:r>
      <w:r>
        <w:rPr>
          <w:spacing w:val="-1"/>
          <w:sz w:val="24"/>
        </w:rPr>
        <w:t xml:space="preserve"> </w:t>
      </w:r>
      <w:r>
        <w:rPr>
          <w:sz w:val="24"/>
        </w:rPr>
        <w:t>contract.</w:t>
      </w:r>
    </w:p>
    <w:p w:rsidR="00142C4D" w:rsidRDefault="00C47F50">
      <w:pPr>
        <w:pStyle w:val="ListParagraph"/>
        <w:numPr>
          <w:ilvl w:val="0"/>
          <w:numId w:val="21"/>
        </w:numPr>
        <w:tabs>
          <w:tab w:val="left" w:pos="1123"/>
        </w:tabs>
        <w:ind w:right="230" w:firstLine="566"/>
        <w:jc w:val="both"/>
        <w:rPr>
          <w:sz w:val="24"/>
        </w:rPr>
      </w:pPr>
      <w:r>
        <w:rPr>
          <w:sz w:val="24"/>
        </w:rPr>
        <w:t>propune Consiliului Local încetarea contractului de împrumut de folosinţă în situaţia nerespectării de către beneficiari a obligaţiilor</w:t>
      </w:r>
      <w:r>
        <w:rPr>
          <w:spacing w:val="-2"/>
          <w:sz w:val="24"/>
        </w:rPr>
        <w:t xml:space="preserve"> </w:t>
      </w:r>
      <w:r>
        <w:rPr>
          <w:sz w:val="24"/>
        </w:rPr>
        <w:t>contractuale.</w:t>
      </w:r>
    </w:p>
    <w:p w:rsidR="00142C4D" w:rsidRDefault="00C47F50">
      <w:pPr>
        <w:pStyle w:val="BodyText"/>
        <w:ind w:right="241" w:firstLine="566"/>
        <w:jc w:val="both"/>
      </w:pPr>
      <w:r>
        <w:t>e) membrii comisie nu pot fi rudă, adfini până la gradul IV inclusiv cu solicitantul, respectiv soțul/soția acestuia. În acest caz, membrul în cauză va fi înlocuit prin Dispoziția Primarului.</w:t>
      </w:r>
    </w:p>
    <w:p w:rsidR="00142C4D" w:rsidRDefault="00142C4D">
      <w:pPr>
        <w:pStyle w:val="BodyText"/>
        <w:ind w:left="0"/>
      </w:pPr>
    </w:p>
    <w:p w:rsidR="00142C4D" w:rsidRDefault="00C47F50">
      <w:pPr>
        <w:pStyle w:val="Heading2"/>
        <w:ind w:left="786"/>
      </w:pPr>
      <w:r>
        <w:t>CAP IV Procedura de atribuire a parcelelor</w:t>
      </w:r>
    </w:p>
    <w:p w:rsidR="00142C4D" w:rsidRDefault="00C47F50">
      <w:pPr>
        <w:pStyle w:val="BodyText"/>
        <w:ind w:right="235" w:firstLine="566"/>
        <w:jc w:val="both"/>
      </w:pPr>
      <w:r>
        <w:rPr>
          <w:b/>
          <w:u w:val="thick"/>
        </w:rPr>
        <w:t>Art.10</w:t>
      </w:r>
      <w:r>
        <w:rPr>
          <w:b/>
        </w:rPr>
        <w:t xml:space="preserve"> </w:t>
      </w:r>
      <w:r>
        <w:t>În baza propunerii motivate, semnate de membrii Comisiei de evaluare, se întocmeşte o notă de fundamentare cu propunerea iniţierii unui proiect de hotărâre pentru aprobarea listei de prioritate pentru atribuirea în folosinţă a terenurilor destinate construirii de locuinţe proprietate personală, în condiţiile Legii nr. 15/2003.</w:t>
      </w:r>
    </w:p>
    <w:p w:rsidR="00142C4D" w:rsidRDefault="00C47F50">
      <w:pPr>
        <w:pStyle w:val="BodyText"/>
        <w:ind w:right="237" w:firstLine="566"/>
        <w:jc w:val="both"/>
      </w:pPr>
      <w:r>
        <w:rPr>
          <w:b/>
          <w:u w:val="thick"/>
        </w:rPr>
        <w:t>Art.11</w:t>
      </w:r>
      <w:r>
        <w:rPr>
          <w:b/>
        </w:rPr>
        <w:t xml:space="preserve"> </w:t>
      </w:r>
      <w:r>
        <w:t xml:space="preserve">Punerea în aplicare a hotărârii de atribuire se face </w:t>
      </w:r>
      <w:r w:rsidR="006A7F9C">
        <w:t xml:space="preserve">prin încheierea contractului </w:t>
      </w:r>
      <w:r>
        <w:t>de folosinţă</w:t>
      </w:r>
      <w:r w:rsidR="006A7F9C">
        <w:t>-comodat</w:t>
      </w:r>
      <w:r>
        <w:t xml:space="preserve"> (anexa 3). De la data semnării contractului de folosinţă are loc transferul dreptului de folosinţă şi asumarea drepturilor şi obligaţiilor convenite de părţi.</w:t>
      </w:r>
    </w:p>
    <w:p w:rsidR="00142C4D" w:rsidRDefault="00C47F50">
      <w:pPr>
        <w:pStyle w:val="BodyText"/>
        <w:spacing w:before="1"/>
        <w:ind w:right="240" w:firstLine="566"/>
        <w:jc w:val="both"/>
      </w:pPr>
      <w:r>
        <w:rPr>
          <w:b/>
          <w:u w:val="thick"/>
        </w:rPr>
        <w:t>Art.12</w:t>
      </w:r>
      <w:r>
        <w:rPr>
          <w:b/>
        </w:rPr>
        <w:t xml:space="preserve"> </w:t>
      </w:r>
      <w:r>
        <w:t xml:space="preserve">La data stabilită de viceprimarul comunei </w:t>
      </w:r>
      <w:r w:rsidR="006E2854">
        <w:t>Puiești</w:t>
      </w:r>
      <w:r>
        <w:t xml:space="preserve">, părţile semnatare a contractului de </w:t>
      </w:r>
      <w:r w:rsidR="00106F66">
        <w:t>comodat</w:t>
      </w:r>
      <w:r>
        <w:t xml:space="preserve"> vor proceda la predarea primirea terenului destinat construirii, prin ţăruşarea parcelei şi la semnarea procesului verbal de predare - primire.</w:t>
      </w:r>
    </w:p>
    <w:p w:rsidR="00142C4D" w:rsidRDefault="00C47F50">
      <w:pPr>
        <w:pStyle w:val="BodyText"/>
        <w:ind w:right="232" w:firstLine="566"/>
        <w:jc w:val="both"/>
      </w:pPr>
      <w:r>
        <w:rPr>
          <w:b/>
          <w:u w:val="thick"/>
        </w:rPr>
        <w:t>Art.13</w:t>
      </w:r>
      <w:r>
        <w:rPr>
          <w:b/>
        </w:rPr>
        <w:t xml:space="preserve"> </w:t>
      </w:r>
      <w:r>
        <w:t>Propunerea motivată a Comisiei de analiză de respingere a cererii solicitantului va fi de asemenea aprobată prin hotărâre a consiliului local și se va comunica pentru fiecare solicitant în parte, cu confirmare de</w:t>
      </w:r>
      <w:r>
        <w:rPr>
          <w:spacing w:val="-2"/>
        </w:rPr>
        <w:t xml:space="preserve"> </w:t>
      </w:r>
      <w:r>
        <w:t>primire.</w:t>
      </w:r>
    </w:p>
    <w:p w:rsidR="00142C4D" w:rsidRDefault="00C47F50">
      <w:pPr>
        <w:pStyle w:val="BodyText"/>
        <w:ind w:right="238" w:firstLine="566"/>
        <w:jc w:val="both"/>
      </w:pPr>
      <w:r>
        <w:rPr>
          <w:b/>
          <w:u w:val="thick"/>
        </w:rPr>
        <w:t>Art.14</w:t>
      </w:r>
      <w:r>
        <w:rPr>
          <w:b/>
        </w:rPr>
        <w:t xml:space="preserve"> </w:t>
      </w:r>
      <w:r>
        <w:t>(1) În cazul în care două dosare cumulează același punctaj, criteriul de departajare este vechimea cererii.</w:t>
      </w:r>
    </w:p>
    <w:p w:rsidR="00142C4D" w:rsidRDefault="00C47F50">
      <w:pPr>
        <w:pStyle w:val="ListParagraph"/>
        <w:numPr>
          <w:ilvl w:val="0"/>
          <w:numId w:val="19"/>
        </w:numPr>
        <w:tabs>
          <w:tab w:val="left" w:pos="1135"/>
        </w:tabs>
        <w:ind w:right="236" w:firstLine="566"/>
        <w:jc w:val="both"/>
        <w:rPr>
          <w:sz w:val="24"/>
        </w:rPr>
      </w:pPr>
      <w:r>
        <w:rPr>
          <w:sz w:val="24"/>
        </w:rPr>
        <w:t xml:space="preserve">În vederea asigurării transparenței, înainte de a se supune aprobării de către Consiliul local, lista dosarelor propuse spre aprobare sau respingere, va fi afișată la sediul Primăriei </w:t>
      </w:r>
      <w:r w:rsidR="006E2854">
        <w:rPr>
          <w:sz w:val="24"/>
        </w:rPr>
        <w:t>Puiești</w:t>
      </w:r>
      <w:r>
        <w:rPr>
          <w:sz w:val="24"/>
        </w:rPr>
        <w:t>, spre consultare.</w:t>
      </w:r>
    </w:p>
    <w:p w:rsidR="00142C4D" w:rsidRDefault="00C47F50">
      <w:pPr>
        <w:pStyle w:val="ListParagraph"/>
        <w:numPr>
          <w:ilvl w:val="0"/>
          <w:numId w:val="19"/>
        </w:numPr>
        <w:tabs>
          <w:tab w:val="left" w:pos="1188"/>
        </w:tabs>
        <w:spacing w:before="1"/>
        <w:ind w:right="239" w:firstLine="566"/>
        <w:jc w:val="both"/>
        <w:rPr>
          <w:sz w:val="24"/>
        </w:rPr>
      </w:pPr>
      <w:r>
        <w:rPr>
          <w:sz w:val="24"/>
        </w:rPr>
        <w:t xml:space="preserve">Persoanele nemulțumite pot depune contestație în termen de 48 de ore de la afișare. Contestația va fi soluționată de o comisie numită în acest sens prin Dispoziția Primarului, în maxim 7 </w:t>
      </w:r>
      <w:r>
        <w:rPr>
          <w:sz w:val="24"/>
        </w:rPr>
        <w:lastRenderedPageBreak/>
        <w:t>zile.</w:t>
      </w:r>
    </w:p>
    <w:p w:rsidR="00142C4D" w:rsidRDefault="00C47F50">
      <w:pPr>
        <w:pStyle w:val="Heading2"/>
        <w:ind w:left="220" w:right="249" w:firstLine="719"/>
      </w:pPr>
      <w:r>
        <w:t xml:space="preserve">CAP.V Drepturile şi obligaţiile părţilor pe durata executării contractului </w:t>
      </w:r>
      <w:r w:rsidR="00106F66">
        <w:t>comodat</w:t>
      </w:r>
    </w:p>
    <w:p w:rsidR="00142C4D" w:rsidRDefault="00C47F50">
      <w:pPr>
        <w:pStyle w:val="BodyText"/>
        <w:ind w:left="786"/>
      </w:pPr>
      <w:r>
        <w:rPr>
          <w:b/>
          <w:u w:val="thick"/>
        </w:rPr>
        <w:t>Art.15</w:t>
      </w:r>
      <w:r>
        <w:rPr>
          <w:b/>
        </w:rPr>
        <w:t xml:space="preserve"> </w:t>
      </w:r>
      <w:r>
        <w:t>Comodatarul are următoarele drepturi:</w:t>
      </w:r>
    </w:p>
    <w:p w:rsidR="00142C4D" w:rsidRDefault="00C47F50">
      <w:pPr>
        <w:pStyle w:val="ListParagraph"/>
        <w:numPr>
          <w:ilvl w:val="0"/>
          <w:numId w:val="18"/>
        </w:numPr>
        <w:tabs>
          <w:tab w:val="left" w:pos="1186"/>
        </w:tabs>
        <w:ind w:firstLine="720"/>
        <w:rPr>
          <w:sz w:val="24"/>
        </w:rPr>
      </w:pPr>
      <w:r>
        <w:rPr>
          <w:sz w:val="24"/>
        </w:rPr>
        <w:t>să utilizeze terenul atribuit pentru realizarea unei</w:t>
      </w:r>
      <w:r>
        <w:rPr>
          <w:spacing w:val="-4"/>
          <w:sz w:val="24"/>
        </w:rPr>
        <w:t xml:space="preserve"> </w:t>
      </w:r>
      <w:r>
        <w:rPr>
          <w:sz w:val="24"/>
        </w:rPr>
        <w:t>locuinţe;</w:t>
      </w:r>
    </w:p>
    <w:p w:rsidR="00142C4D" w:rsidRDefault="00C47F50">
      <w:pPr>
        <w:pStyle w:val="ListParagraph"/>
        <w:numPr>
          <w:ilvl w:val="0"/>
          <w:numId w:val="18"/>
        </w:numPr>
        <w:tabs>
          <w:tab w:val="left" w:pos="1201"/>
        </w:tabs>
        <w:spacing w:before="62"/>
        <w:ind w:left="1200" w:hanging="260"/>
        <w:rPr>
          <w:sz w:val="24"/>
        </w:rPr>
      </w:pPr>
      <w:r>
        <w:rPr>
          <w:sz w:val="24"/>
        </w:rPr>
        <w:t>să folosească terenul preluat ca un adevărat</w:t>
      </w:r>
      <w:r>
        <w:rPr>
          <w:spacing w:val="-3"/>
          <w:sz w:val="24"/>
        </w:rPr>
        <w:t xml:space="preserve"> </w:t>
      </w:r>
      <w:r>
        <w:rPr>
          <w:sz w:val="24"/>
        </w:rPr>
        <w:t>proprietar;</w:t>
      </w:r>
    </w:p>
    <w:p w:rsidR="00142C4D" w:rsidRDefault="00C47F50">
      <w:pPr>
        <w:pStyle w:val="ListParagraph"/>
        <w:numPr>
          <w:ilvl w:val="0"/>
          <w:numId w:val="18"/>
        </w:numPr>
        <w:tabs>
          <w:tab w:val="left" w:pos="1246"/>
        </w:tabs>
        <w:ind w:left="1245" w:hanging="305"/>
        <w:rPr>
          <w:sz w:val="24"/>
        </w:rPr>
      </w:pPr>
      <w:r>
        <w:rPr>
          <w:sz w:val="24"/>
        </w:rPr>
        <w:t>să obţină Autorizaţia de</w:t>
      </w:r>
      <w:r>
        <w:rPr>
          <w:spacing w:val="-4"/>
          <w:sz w:val="24"/>
        </w:rPr>
        <w:t xml:space="preserve"> </w:t>
      </w:r>
      <w:r>
        <w:rPr>
          <w:sz w:val="24"/>
        </w:rPr>
        <w:t>construire;</w:t>
      </w:r>
    </w:p>
    <w:p w:rsidR="00142C4D" w:rsidRDefault="00C47F50">
      <w:pPr>
        <w:pStyle w:val="ListParagraph"/>
        <w:numPr>
          <w:ilvl w:val="0"/>
          <w:numId w:val="18"/>
        </w:numPr>
        <w:tabs>
          <w:tab w:val="left" w:pos="1219"/>
        </w:tabs>
        <w:ind w:right="231" w:firstLine="720"/>
        <w:rPr>
          <w:sz w:val="24"/>
        </w:rPr>
      </w:pPr>
      <w:r>
        <w:rPr>
          <w:sz w:val="24"/>
        </w:rPr>
        <w:t>să respecte prevederile art. 2380 cod civil privind ipoteca asupra unor constructii viitoare pe faze de executie (condiţionat de obţinerea acordului prealabil al</w:t>
      </w:r>
      <w:r>
        <w:rPr>
          <w:spacing w:val="-5"/>
          <w:sz w:val="24"/>
        </w:rPr>
        <w:t xml:space="preserve"> </w:t>
      </w:r>
      <w:r>
        <w:rPr>
          <w:sz w:val="24"/>
        </w:rPr>
        <w:t>comodantului);</w:t>
      </w:r>
    </w:p>
    <w:p w:rsidR="00142C4D" w:rsidRDefault="00C47F50">
      <w:pPr>
        <w:pStyle w:val="ListParagraph"/>
        <w:numPr>
          <w:ilvl w:val="0"/>
          <w:numId w:val="17"/>
        </w:numPr>
        <w:tabs>
          <w:tab w:val="left" w:pos="1159"/>
        </w:tabs>
        <w:spacing w:before="1"/>
        <w:ind w:firstLine="720"/>
        <w:rPr>
          <w:sz w:val="24"/>
        </w:rPr>
      </w:pPr>
      <w:r>
        <w:rPr>
          <w:sz w:val="24"/>
        </w:rPr>
        <w:t>să utilizeze locuinţa singur sau împreună cu</w:t>
      </w:r>
      <w:r>
        <w:rPr>
          <w:spacing w:val="-4"/>
          <w:sz w:val="24"/>
        </w:rPr>
        <w:t xml:space="preserve"> </w:t>
      </w:r>
      <w:r>
        <w:rPr>
          <w:sz w:val="24"/>
        </w:rPr>
        <w:t>familia;</w:t>
      </w:r>
    </w:p>
    <w:p w:rsidR="00142C4D" w:rsidRDefault="00C47F50">
      <w:pPr>
        <w:pStyle w:val="ListParagraph"/>
        <w:numPr>
          <w:ilvl w:val="0"/>
          <w:numId w:val="17"/>
        </w:numPr>
        <w:tabs>
          <w:tab w:val="left" w:pos="1217"/>
        </w:tabs>
        <w:ind w:right="243" w:firstLine="720"/>
        <w:rPr>
          <w:sz w:val="24"/>
        </w:rPr>
      </w:pPr>
      <w:r>
        <w:rPr>
          <w:sz w:val="24"/>
        </w:rPr>
        <w:t>să anunţe comodatarul de fiecare dată când apar situaţii obiective care împiedică execuţia contractului.</w:t>
      </w:r>
    </w:p>
    <w:p w:rsidR="00142C4D" w:rsidRDefault="00C47F50">
      <w:pPr>
        <w:pStyle w:val="BodyText"/>
        <w:ind w:left="940"/>
      </w:pPr>
      <w:r>
        <w:rPr>
          <w:b/>
          <w:u w:val="thick"/>
        </w:rPr>
        <w:t>Art.16.</w:t>
      </w:r>
      <w:r>
        <w:rPr>
          <w:b/>
        </w:rPr>
        <w:t xml:space="preserve"> </w:t>
      </w:r>
      <w:r>
        <w:t>Comodantul are următoarele drepturi:</w:t>
      </w:r>
    </w:p>
    <w:p w:rsidR="00142C4D" w:rsidRDefault="00C47F50">
      <w:pPr>
        <w:pStyle w:val="ListParagraph"/>
        <w:numPr>
          <w:ilvl w:val="0"/>
          <w:numId w:val="16"/>
        </w:numPr>
        <w:tabs>
          <w:tab w:val="left" w:pos="1243"/>
        </w:tabs>
        <w:ind w:right="242" w:firstLine="720"/>
        <w:rPr>
          <w:sz w:val="24"/>
        </w:rPr>
      </w:pPr>
      <w:r>
        <w:rPr>
          <w:sz w:val="24"/>
        </w:rPr>
        <w:t>să verifice respectarea obligaţiilor asumate de comodatar şi a stadiului de realizare a investiţiei;</w:t>
      </w:r>
    </w:p>
    <w:p w:rsidR="00142C4D" w:rsidRDefault="00C47F50">
      <w:pPr>
        <w:pStyle w:val="ListParagraph"/>
        <w:numPr>
          <w:ilvl w:val="0"/>
          <w:numId w:val="16"/>
        </w:numPr>
        <w:tabs>
          <w:tab w:val="left" w:pos="1270"/>
        </w:tabs>
        <w:ind w:right="240" w:firstLine="720"/>
        <w:rPr>
          <w:sz w:val="24"/>
        </w:rPr>
      </w:pPr>
      <w:r>
        <w:rPr>
          <w:sz w:val="24"/>
        </w:rPr>
        <w:t>să întreprindă toate măsurile care se impun, pentru realizarea de către comodatar a împrejmuirii parcelei atribuite în termen de maxim trei luni de la data predării</w:t>
      </w:r>
      <w:r>
        <w:rPr>
          <w:spacing w:val="-9"/>
          <w:sz w:val="24"/>
        </w:rPr>
        <w:t xml:space="preserve"> </w:t>
      </w:r>
      <w:r>
        <w:rPr>
          <w:sz w:val="24"/>
        </w:rPr>
        <w:t>terenului;</w:t>
      </w:r>
    </w:p>
    <w:p w:rsidR="00142C4D" w:rsidRDefault="00C47F50">
      <w:pPr>
        <w:pStyle w:val="ListParagraph"/>
        <w:numPr>
          <w:ilvl w:val="0"/>
          <w:numId w:val="16"/>
        </w:numPr>
        <w:tabs>
          <w:tab w:val="left" w:pos="1248"/>
        </w:tabs>
        <w:ind w:right="235" w:firstLine="720"/>
        <w:rPr>
          <w:sz w:val="24"/>
        </w:rPr>
      </w:pPr>
      <w:r>
        <w:rPr>
          <w:sz w:val="24"/>
        </w:rPr>
        <w:t>să revoce atribuirea terenului şi să înceteze, prin denunțare unilaterală, contractul de împrumut de folosință în cazul în care comodatarul nu îndeplineşte obligaţiile ce îi</w:t>
      </w:r>
      <w:r>
        <w:rPr>
          <w:spacing w:val="-9"/>
          <w:sz w:val="24"/>
        </w:rPr>
        <w:t xml:space="preserve"> </w:t>
      </w:r>
      <w:r>
        <w:rPr>
          <w:sz w:val="24"/>
        </w:rPr>
        <w:t>revin;</w:t>
      </w:r>
    </w:p>
    <w:p w:rsidR="00142C4D" w:rsidRDefault="00C47F50">
      <w:pPr>
        <w:pStyle w:val="ListParagraph"/>
        <w:numPr>
          <w:ilvl w:val="0"/>
          <w:numId w:val="16"/>
        </w:numPr>
        <w:tabs>
          <w:tab w:val="left" w:pos="1241"/>
        </w:tabs>
        <w:ind w:right="231" w:firstLine="720"/>
        <w:jc w:val="both"/>
        <w:rPr>
          <w:sz w:val="24"/>
        </w:rPr>
      </w:pPr>
      <w:r>
        <w:rPr>
          <w:sz w:val="24"/>
        </w:rPr>
        <w:t>să retragă dreptul de folosință asupra parcelei atribuită în cazul în care beneficiarul nu semnează contractul de împrumut de folosință și procesul verbal de predare-primire a terenului în termen de 30 de zile de la data primiriii hotărârii de atribuire a</w:t>
      </w:r>
      <w:r>
        <w:rPr>
          <w:spacing w:val="-6"/>
          <w:sz w:val="24"/>
        </w:rPr>
        <w:t xml:space="preserve"> </w:t>
      </w:r>
      <w:r>
        <w:rPr>
          <w:sz w:val="24"/>
        </w:rPr>
        <w:t>terenului.</w:t>
      </w:r>
    </w:p>
    <w:p w:rsidR="00142C4D" w:rsidRDefault="00C47F50">
      <w:pPr>
        <w:pStyle w:val="BodyText"/>
        <w:ind w:left="940"/>
      </w:pPr>
      <w:r>
        <w:rPr>
          <w:b/>
          <w:u w:val="thick"/>
        </w:rPr>
        <w:t>Art.17</w:t>
      </w:r>
      <w:r>
        <w:rPr>
          <w:b/>
        </w:rPr>
        <w:t xml:space="preserve"> </w:t>
      </w:r>
      <w:r>
        <w:t>Comodatarul are următoarele obligaţii:</w:t>
      </w:r>
    </w:p>
    <w:p w:rsidR="00142C4D" w:rsidRDefault="00C47F50">
      <w:pPr>
        <w:pStyle w:val="ListParagraph"/>
        <w:numPr>
          <w:ilvl w:val="0"/>
          <w:numId w:val="15"/>
        </w:numPr>
        <w:tabs>
          <w:tab w:val="left" w:pos="1279"/>
        </w:tabs>
        <w:ind w:right="235" w:firstLine="720"/>
        <w:rPr>
          <w:sz w:val="24"/>
        </w:rPr>
      </w:pPr>
      <w:r>
        <w:rPr>
          <w:sz w:val="24"/>
        </w:rPr>
        <w:t xml:space="preserve">să semneze Contractul de </w:t>
      </w:r>
      <w:r w:rsidR="000F5293">
        <w:rPr>
          <w:sz w:val="24"/>
        </w:rPr>
        <w:t>comodat</w:t>
      </w:r>
      <w:r>
        <w:rPr>
          <w:sz w:val="24"/>
        </w:rPr>
        <w:t xml:space="preserve"> în maxim 30 zile de la data comunicării hotararii Consiliului Local</w:t>
      </w:r>
      <w:r>
        <w:rPr>
          <w:spacing w:val="-1"/>
          <w:sz w:val="24"/>
        </w:rPr>
        <w:t xml:space="preserve"> </w:t>
      </w:r>
      <w:r w:rsidR="006E2854">
        <w:rPr>
          <w:sz w:val="24"/>
        </w:rPr>
        <w:t>Puiești</w:t>
      </w:r>
      <w:r>
        <w:rPr>
          <w:sz w:val="24"/>
        </w:rPr>
        <w:t>;</w:t>
      </w:r>
    </w:p>
    <w:p w:rsidR="00142C4D" w:rsidRDefault="00C47F50">
      <w:pPr>
        <w:pStyle w:val="ListParagraph"/>
        <w:numPr>
          <w:ilvl w:val="0"/>
          <w:numId w:val="15"/>
        </w:numPr>
        <w:tabs>
          <w:tab w:val="left" w:pos="1224"/>
        </w:tabs>
        <w:spacing w:before="1"/>
        <w:ind w:right="242" w:firstLine="720"/>
        <w:rPr>
          <w:sz w:val="24"/>
        </w:rPr>
      </w:pPr>
      <w:r>
        <w:rPr>
          <w:sz w:val="24"/>
        </w:rPr>
        <w:t xml:space="preserve">să se prezinte la preluarea terenului, la data stabilită de Primăria </w:t>
      </w:r>
      <w:r w:rsidR="006E2854">
        <w:rPr>
          <w:sz w:val="24"/>
        </w:rPr>
        <w:t>Puiesti</w:t>
      </w:r>
      <w:r>
        <w:rPr>
          <w:sz w:val="24"/>
        </w:rPr>
        <w:t xml:space="preserve"> şi să conserve semnele corespunzatoare constituirii hotarului până la îngradirea</w:t>
      </w:r>
      <w:r>
        <w:rPr>
          <w:spacing w:val="-4"/>
          <w:sz w:val="24"/>
        </w:rPr>
        <w:t xml:space="preserve"> </w:t>
      </w:r>
      <w:r>
        <w:rPr>
          <w:sz w:val="24"/>
        </w:rPr>
        <w:t>terenului;</w:t>
      </w:r>
    </w:p>
    <w:p w:rsidR="00142C4D" w:rsidRDefault="00C47F50">
      <w:pPr>
        <w:pStyle w:val="ListParagraph"/>
        <w:numPr>
          <w:ilvl w:val="0"/>
          <w:numId w:val="15"/>
        </w:numPr>
        <w:tabs>
          <w:tab w:val="left" w:pos="1186"/>
        </w:tabs>
        <w:ind w:left="1185" w:hanging="245"/>
        <w:rPr>
          <w:sz w:val="24"/>
        </w:rPr>
      </w:pPr>
      <w:r>
        <w:rPr>
          <w:sz w:val="24"/>
        </w:rPr>
        <w:t>să semneze procesul verbal de predare-primire a</w:t>
      </w:r>
      <w:r>
        <w:rPr>
          <w:spacing w:val="-6"/>
          <w:sz w:val="24"/>
        </w:rPr>
        <w:t xml:space="preserve"> </w:t>
      </w:r>
      <w:r>
        <w:rPr>
          <w:sz w:val="24"/>
        </w:rPr>
        <w:t>terenului.</w:t>
      </w:r>
    </w:p>
    <w:p w:rsidR="00142C4D" w:rsidRDefault="00C47F50">
      <w:pPr>
        <w:pStyle w:val="ListParagraph"/>
        <w:numPr>
          <w:ilvl w:val="0"/>
          <w:numId w:val="15"/>
        </w:numPr>
        <w:tabs>
          <w:tab w:val="left" w:pos="1229"/>
        </w:tabs>
        <w:ind w:right="238" w:firstLine="720"/>
        <w:rPr>
          <w:sz w:val="24"/>
        </w:rPr>
      </w:pPr>
      <w:r>
        <w:rPr>
          <w:sz w:val="24"/>
        </w:rPr>
        <w:t>să se îngrijească de întreţinerea şi amenajarea terenul preluat în folosinţă ca un adevărat proprietar;</w:t>
      </w:r>
    </w:p>
    <w:p w:rsidR="00142C4D" w:rsidRDefault="00C47F50">
      <w:pPr>
        <w:pStyle w:val="ListParagraph"/>
        <w:numPr>
          <w:ilvl w:val="0"/>
          <w:numId w:val="15"/>
        </w:numPr>
        <w:tabs>
          <w:tab w:val="left" w:pos="1186"/>
        </w:tabs>
        <w:ind w:right="232" w:firstLine="720"/>
        <w:rPr>
          <w:sz w:val="24"/>
        </w:rPr>
      </w:pPr>
      <w:r>
        <w:rPr>
          <w:sz w:val="24"/>
        </w:rPr>
        <w:t>să îngradească terenul, conform prevederilor art 561 cod civil, în termen de 3 luni de la data semnării procesul verbal de preluare a</w:t>
      </w:r>
      <w:r>
        <w:rPr>
          <w:spacing w:val="-3"/>
          <w:sz w:val="24"/>
        </w:rPr>
        <w:t xml:space="preserve"> </w:t>
      </w:r>
      <w:r>
        <w:rPr>
          <w:sz w:val="24"/>
        </w:rPr>
        <w:t>terenului.</w:t>
      </w:r>
    </w:p>
    <w:p w:rsidR="00142C4D" w:rsidRDefault="00C47F50">
      <w:pPr>
        <w:pStyle w:val="ListParagraph"/>
        <w:numPr>
          <w:ilvl w:val="0"/>
          <w:numId w:val="15"/>
        </w:numPr>
        <w:tabs>
          <w:tab w:val="left" w:pos="1171"/>
        </w:tabs>
        <w:ind w:right="230" w:firstLine="720"/>
        <w:jc w:val="both"/>
        <w:rPr>
          <w:sz w:val="24"/>
        </w:rPr>
      </w:pPr>
      <w:r>
        <w:rPr>
          <w:sz w:val="24"/>
        </w:rPr>
        <w:t xml:space="preserve">să obţină autorizaţia de construire pentru terenul atribuit şi să transmită Primăriei </w:t>
      </w:r>
      <w:r w:rsidR="006E2854">
        <w:rPr>
          <w:sz w:val="24"/>
        </w:rPr>
        <w:t>Puiești</w:t>
      </w:r>
      <w:r>
        <w:rPr>
          <w:sz w:val="24"/>
        </w:rPr>
        <w:t xml:space="preserve"> dovada depunerii Procesului verbal de începere a lucrărilor și să începă construirea locuinței în termen de maxim un 1 an de la preluarea</w:t>
      </w:r>
      <w:r>
        <w:rPr>
          <w:spacing w:val="-4"/>
          <w:sz w:val="24"/>
        </w:rPr>
        <w:t xml:space="preserve"> </w:t>
      </w:r>
      <w:r>
        <w:rPr>
          <w:sz w:val="24"/>
        </w:rPr>
        <w:t>terenului.</w:t>
      </w:r>
    </w:p>
    <w:p w:rsidR="00142C4D" w:rsidRDefault="00C47F50">
      <w:pPr>
        <w:pStyle w:val="ListParagraph"/>
        <w:numPr>
          <w:ilvl w:val="0"/>
          <w:numId w:val="15"/>
        </w:numPr>
        <w:tabs>
          <w:tab w:val="left" w:pos="1243"/>
        </w:tabs>
        <w:ind w:right="235" w:firstLine="720"/>
        <w:rPr>
          <w:sz w:val="24"/>
        </w:rPr>
      </w:pPr>
      <w:r>
        <w:rPr>
          <w:sz w:val="24"/>
        </w:rPr>
        <w:t>să obţină procesul verbal de recepție la terminarea lucrărilor pentru locuinţa situată pe parcela atribuită, în termen de maxim 4 ani de la preluarea</w:t>
      </w:r>
      <w:r>
        <w:rPr>
          <w:spacing w:val="-3"/>
          <w:sz w:val="24"/>
        </w:rPr>
        <w:t xml:space="preserve"> </w:t>
      </w:r>
      <w:r>
        <w:rPr>
          <w:sz w:val="24"/>
        </w:rPr>
        <w:t>terenului;</w:t>
      </w:r>
    </w:p>
    <w:p w:rsidR="00142C4D" w:rsidRDefault="00C47F50">
      <w:pPr>
        <w:pStyle w:val="ListParagraph"/>
        <w:numPr>
          <w:ilvl w:val="0"/>
          <w:numId w:val="15"/>
        </w:numPr>
        <w:tabs>
          <w:tab w:val="left" w:pos="1219"/>
        </w:tabs>
        <w:ind w:right="232" w:firstLine="720"/>
        <w:rPr>
          <w:sz w:val="24"/>
        </w:rPr>
      </w:pPr>
      <w:r>
        <w:rPr>
          <w:sz w:val="24"/>
        </w:rPr>
        <w:t>să execute pe cheltuială proprie toate lucrările necesare punerii în aplicare a autorizaţiilor de construcţie legal</w:t>
      </w:r>
      <w:r>
        <w:rPr>
          <w:spacing w:val="-3"/>
          <w:sz w:val="24"/>
        </w:rPr>
        <w:t xml:space="preserve"> </w:t>
      </w:r>
      <w:r>
        <w:rPr>
          <w:sz w:val="24"/>
        </w:rPr>
        <w:t>emise.</w:t>
      </w:r>
    </w:p>
    <w:p w:rsidR="00142C4D" w:rsidRDefault="00C47F50">
      <w:pPr>
        <w:pStyle w:val="ListParagraph"/>
        <w:numPr>
          <w:ilvl w:val="0"/>
          <w:numId w:val="15"/>
        </w:numPr>
        <w:tabs>
          <w:tab w:val="left" w:pos="1148"/>
        </w:tabs>
        <w:ind w:left="1147" w:hanging="207"/>
        <w:rPr>
          <w:sz w:val="24"/>
        </w:rPr>
      </w:pPr>
      <w:r>
        <w:rPr>
          <w:sz w:val="24"/>
        </w:rPr>
        <w:t>să nu întârzie executarea construcției în caz contrar, existând următoarele</w:t>
      </w:r>
      <w:r>
        <w:rPr>
          <w:spacing w:val="-8"/>
          <w:sz w:val="24"/>
        </w:rPr>
        <w:t xml:space="preserve"> </w:t>
      </w:r>
      <w:r>
        <w:rPr>
          <w:sz w:val="24"/>
        </w:rPr>
        <w:t>posibilități:</w:t>
      </w:r>
    </w:p>
    <w:p w:rsidR="00142C4D" w:rsidRDefault="00C47F50">
      <w:pPr>
        <w:pStyle w:val="ListParagraph"/>
        <w:numPr>
          <w:ilvl w:val="0"/>
          <w:numId w:val="14"/>
        </w:numPr>
        <w:tabs>
          <w:tab w:val="left" w:pos="1231"/>
        </w:tabs>
        <w:ind w:right="234" w:firstLine="720"/>
        <w:jc w:val="both"/>
        <w:rPr>
          <w:sz w:val="24"/>
        </w:rPr>
      </w:pPr>
      <w:r>
        <w:rPr>
          <w:sz w:val="24"/>
        </w:rPr>
        <w:t xml:space="preserve">pasivitatea beneficiarului Legii nr. 15/2003 pe durata realizării construcției conduce la accesiune imobiliară a Comunei </w:t>
      </w:r>
      <w:r w:rsidR="006E2854">
        <w:rPr>
          <w:sz w:val="24"/>
        </w:rPr>
        <w:t>Puiești</w:t>
      </w:r>
      <w:r>
        <w:rPr>
          <w:sz w:val="24"/>
        </w:rPr>
        <w:t xml:space="preserve"> asupra stadiilor executate din construcție, imobilul după îndeplinirea formalităților de publicitate imobiliară, urmând a fi atribuit conform</w:t>
      </w:r>
      <w:r>
        <w:rPr>
          <w:spacing w:val="-6"/>
          <w:sz w:val="24"/>
        </w:rPr>
        <w:t xml:space="preserve"> </w:t>
      </w:r>
      <w:r>
        <w:rPr>
          <w:sz w:val="24"/>
        </w:rPr>
        <w:t>listei.</w:t>
      </w:r>
    </w:p>
    <w:p w:rsidR="00142C4D" w:rsidRDefault="00C47F50">
      <w:pPr>
        <w:pStyle w:val="ListParagraph"/>
        <w:numPr>
          <w:ilvl w:val="0"/>
          <w:numId w:val="14"/>
        </w:numPr>
        <w:tabs>
          <w:tab w:val="left" w:pos="1229"/>
        </w:tabs>
        <w:spacing w:before="1"/>
        <w:ind w:right="237" w:firstLine="720"/>
        <w:rPr>
          <w:sz w:val="24"/>
        </w:rPr>
      </w:pPr>
      <w:r>
        <w:rPr>
          <w:sz w:val="24"/>
        </w:rPr>
        <w:t>la încetarea contractului de comodat din vina exclusivă a comodatarului acesta nu are dreptul la despăgubire pentru lucrările adăugate</w:t>
      </w:r>
      <w:r>
        <w:rPr>
          <w:spacing w:val="-1"/>
          <w:sz w:val="24"/>
        </w:rPr>
        <w:t xml:space="preserve"> </w:t>
      </w:r>
      <w:r>
        <w:rPr>
          <w:sz w:val="24"/>
        </w:rPr>
        <w:t>terenului.</w:t>
      </w:r>
    </w:p>
    <w:p w:rsidR="00142C4D" w:rsidRDefault="00C47F50">
      <w:pPr>
        <w:pStyle w:val="ListParagraph"/>
        <w:numPr>
          <w:ilvl w:val="0"/>
          <w:numId w:val="15"/>
        </w:numPr>
        <w:tabs>
          <w:tab w:val="left" w:pos="1183"/>
        </w:tabs>
        <w:ind w:right="241" w:firstLine="720"/>
        <w:rPr>
          <w:sz w:val="24"/>
        </w:rPr>
      </w:pPr>
      <w:r>
        <w:rPr>
          <w:sz w:val="24"/>
        </w:rPr>
        <w:t>să nu închirieze/înstrăineze terenul şi locuinţa altor persoane fizice sau juridice şi să nu utilizeze construcţia în alt scop decât cea de locuinţă pentru el şi familia</w:t>
      </w:r>
      <w:r>
        <w:rPr>
          <w:spacing w:val="-7"/>
          <w:sz w:val="24"/>
        </w:rPr>
        <w:t xml:space="preserve"> </w:t>
      </w:r>
      <w:r>
        <w:rPr>
          <w:sz w:val="24"/>
        </w:rPr>
        <w:t>sa.</w:t>
      </w:r>
    </w:p>
    <w:p w:rsidR="00142C4D" w:rsidRDefault="00C47F50">
      <w:pPr>
        <w:pStyle w:val="BodyText"/>
        <w:ind w:left="940"/>
      </w:pPr>
      <w:r>
        <w:rPr>
          <w:b/>
          <w:u w:val="thick"/>
        </w:rPr>
        <w:t>Art.18</w:t>
      </w:r>
      <w:r>
        <w:rPr>
          <w:b/>
        </w:rPr>
        <w:t xml:space="preserve"> </w:t>
      </w:r>
      <w:r>
        <w:t>Comodantul are următoarele obligații:</w:t>
      </w:r>
    </w:p>
    <w:p w:rsidR="00142C4D" w:rsidRDefault="00C47F50">
      <w:pPr>
        <w:pStyle w:val="ListParagraph"/>
        <w:numPr>
          <w:ilvl w:val="0"/>
          <w:numId w:val="13"/>
        </w:numPr>
        <w:tabs>
          <w:tab w:val="left" w:pos="1217"/>
        </w:tabs>
        <w:ind w:right="237" w:firstLine="720"/>
        <w:rPr>
          <w:sz w:val="24"/>
        </w:rPr>
      </w:pPr>
      <w:r>
        <w:rPr>
          <w:sz w:val="24"/>
        </w:rPr>
        <w:t>să încheie contractul de de folosinţă în termen 30 de zile de la data aprobării atribuirii prin hotărâre de consiliu</w:t>
      </w:r>
      <w:r>
        <w:rPr>
          <w:spacing w:val="-1"/>
          <w:sz w:val="24"/>
        </w:rPr>
        <w:t xml:space="preserve"> </w:t>
      </w:r>
      <w:r>
        <w:rPr>
          <w:sz w:val="24"/>
        </w:rPr>
        <w:t>local.</w:t>
      </w:r>
    </w:p>
    <w:p w:rsidR="00142C4D" w:rsidRDefault="00C47F50">
      <w:pPr>
        <w:pStyle w:val="ListParagraph"/>
        <w:numPr>
          <w:ilvl w:val="0"/>
          <w:numId w:val="13"/>
        </w:numPr>
        <w:tabs>
          <w:tab w:val="left" w:pos="1217"/>
        </w:tabs>
        <w:ind w:right="238" w:firstLine="720"/>
        <w:rPr>
          <w:sz w:val="24"/>
        </w:rPr>
      </w:pPr>
      <w:r>
        <w:rPr>
          <w:sz w:val="24"/>
        </w:rPr>
        <w:t>să predea, pe baza de proces verbal de predare- primire, parcela atribuită prin hotărâre de consiliu</w:t>
      </w:r>
      <w:r>
        <w:rPr>
          <w:spacing w:val="-1"/>
          <w:sz w:val="24"/>
        </w:rPr>
        <w:t xml:space="preserve"> </w:t>
      </w:r>
      <w:r>
        <w:rPr>
          <w:sz w:val="24"/>
        </w:rPr>
        <w:t>local.</w:t>
      </w:r>
    </w:p>
    <w:p w:rsidR="00142C4D" w:rsidRDefault="00C47F50">
      <w:pPr>
        <w:pStyle w:val="ListParagraph"/>
        <w:numPr>
          <w:ilvl w:val="0"/>
          <w:numId w:val="13"/>
        </w:numPr>
        <w:tabs>
          <w:tab w:val="left" w:pos="1186"/>
        </w:tabs>
        <w:ind w:left="1185" w:hanging="245"/>
        <w:rPr>
          <w:sz w:val="24"/>
        </w:rPr>
      </w:pPr>
      <w:r>
        <w:rPr>
          <w:sz w:val="24"/>
        </w:rPr>
        <w:t>să nu îl tulbure pe comodatar în exercițiul drepturilor rezultate din prezentul</w:t>
      </w:r>
      <w:r>
        <w:rPr>
          <w:spacing w:val="-9"/>
          <w:sz w:val="24"/>
        </w:rPr>
        <w:t xml:space="preserve"> </w:t>
      </w:r>
      <w:r>
        <w:rPr>
          <w:sz w:val="24"/>
        </w:rPr>
        <w:t>contract.</w:t>
      </w:r>
    </w:p>
    <w:p w:rsidR="00142C4D" w:rsidRDefault="00C47F50">
      <w:pPr>
        <w:pStyle w:val="ListParagraph"/>
        <w:numPr>
          <w:ilvl w:val="0"/>
          <w:numId w:val="13"/>
        </w:numPr>
        <w:tabs>
          <w:tab w:val="left" w:pos="1248"/>
        </w:tabs>
        <w:spacing w:before="1"/>
        <w:ind w:right="240" w:firstLine="720"/>
        <w:rPr>
          <w:sz w:val="24"/>
        </w:rPr>
      </w:pPr>
      <w:r>
        <w:rPr>
          <w:sz w:val="24"/>
        </w:rPr>
        <w:t>comodantul este obligat să notifice comodatarul asupra apariției oricăror împrjurări de natură să aducă atingere drepturilor</w:t>
      </w:r>
      <w:r>
        <w:rPr>
          <w:spacing w:val="-1"/>
          <w:sz w:val="24"/>
        </w:rPr>
        <w:t xml:space="preserve"> </w:t>
      </w:r>
      <w:r>
        <w:rPr>
          <w:sz w:val="24"/>
        </w:rPr>
        <w:t>comodatarului.</w:t>
      </w:r>
    </w:p>
    <w:p w:rsidR="00142C4D" w:rsidRDefault="00C47F50">
      <w:pPr>
        <w:pStyle w:val="ListParagraph"/>
        <w:numPr>
          <w:ilvl w:val="0"/>
          <w:numId w:val="13"/>
        </w:numPr>
        <w:tabs>
          <w:tab w:val="left" w:pos="1260"/>
        </w:tabs>
        <w:spacing w:before="2" w:line="237" w:lineRule="auto"/>
        <w:ind w:right="234" w:firstLine="720"/>
        <w:rPr>
          <w:sz w:val="24"/>
        </w:rPr>
      </w:pPr>
      <w:r>
        <w:rPr>
          <w:sz w:val="24"/>
        </w:rPr>
        <w:t>să verifice dacă terenul atribuit în folosință gratuită este folosit conform destinației (construirea unei locuințe</w:t>
      </w:r>
      <w:r>
        <w:rPr>
          <w:spacing w:val="-1"/>
          <w:sz w:val="24"/>
        </w:rPr>
        <w:t xml:space="preserve"> </w:t>
      </w:r>
      <w:r>
        <w:rPr>
          <w:sz w:val="24"/>
        </w:rPr>
        <w:t>personale).</w:t>
      </w:r>
    </w:p>
    <w:p w:rsidR="00142C4D" w:rsidRDefault="00C47F50">
      <w:pPr>
        <w:pStyle w:val="ListParagraph"/>
        <w:numPr>
          <w:ilvl w:val="0"/>
          <w:numId w:val="13"/>
        </w:numPr>
        <w:tabs>
          <w:tab w:val="left" w:pos="1159"/>
        </w:tabs>
        <w:spacing w:before="1"/>
        <w:ind w:left="1158" w:hanging="218"/>
        <w:rPr>
          <w:sz w:val="24"/>
        </w:rPr>
      </w:pPr>
      <w:r>
        <w:rPr>
          <w:sz w:val="24"/>
        </w:rPr>
        <w:lastRenderedPageBreak/>
        <w:t>să predea terenul liber de orice</w:t>
      </w:r>
      <w:r>
        <w:rPr>
          <w:spacing w:val="-4"/>
          <w:sz w:val="24"/>
        </w:rPr>
        <w:t xml:space="preserve"> </w:t>
      </w:r>
      <w:r>
        <w:rPr>
          <w:sz w:val="24"/>
        </w:rPr>
        <w:t>sarcini.</w:t>
      </w:r>
    </w:p>
    <w:p w:rsidR="006E2854" w:rsidRPr="006E2854" w:rsidRDefault="00C47F50" w:rsidP="006E2854">
      <w:pPr>
        <w:pStyle w:val="ListParagraph"/>
        <w:numPr>
          <w:ilvl w:val="0"/>
          <w:numId w:val="13"/>
        </w:numPr>
        <w:tabs>
          <w:tab w:val="left" w:pos="1241"/>
        </w:tabs>
        <w:spacing w:before="78"/>
        <w:ind w:left="940" w:right="238" w:firstLine="720"/>
        <w:jc w:val="both"/>
      </w:pPr>
      <w:r w:rsidRPr="006E2854">
        <w:rPr>
          <w:sz w:val="24"/>
        </w:rPr>
        <w:t>să urmărească mersul lucrărilor de construcții, în vederea asigurării respectării de către comodatar al obligațiilor ce îi revin prin contract și executărea acestora în conformitate cu Legea nr. 50/1991.</w:t>
      </w:r>
    </w:p>
    <w:p w:rsidR="00142C4D" w:rsidRPr="006E2854" w:rsidRDefault="00C47F50" w:rsidP="006E2854">
      <w:pPr>
        <w:pStyle w:val="ListParagraph"/>
        <w:tabs>
          <w:tab w:val="left" w:pos="1241"/>
        </w:tabs>
        <w:spacing w:before="78"/>
        <w:ind w:left="1660" w:right="238" w:firstLine="0"/>
        <w:jc w:val="both"/>
        <w:rPr>
          <w:b/>
        </w:rPr>
      </w:pPr>
      <w:r w:rsidRPr="006E2854">
        <w:rPr>
          <w:b/>
        </w:rPr>
        <w:t>CAP. VI Contravenţii şi sancţiuni</w:t>
      </w:r>
    </w:p>
    <w:p w:rsidR="00142C4D" w:rsidRDefault="00C47F50">
      <w:pPr>
        <w:pStyle w:val="BodyText"/>
        <w:ind w:right="236" w:firstLine="719"/>
        <w:jc w:val="both"/>
      </w:pPr>
      <w:r>
        <w:rPr>
          <w:b/>
          <w:u w:val="thick"/>
        </w:rPr>
        <w:t>Art.19</w:t>
      </w:r>
      <w:r>
        <w:rPr>
          <w:b/>
        </w:rPr>
        <w:t xml:space="preserve"> </w:t>
      </w:r>
      <w:r>
        <w:t>Nerespectarea prevederilor prezentului regulament sau neîndeplinirea obligaţiilor stabilite prin acesta, atrage după sine răspunderea materială, contraventională şi penală dupa caz.</w:t>
      </w:r>
    </w:p>
    <w:p w:rsidR="00142C4D" w:rsidRDefault="00C47F50">
      <w:pPr>
        <w:pStyle w:val="BodyText"/>
        <w:spacing w:before="1"/>
        <w:ind w:right="233" w:firstLine="707"/>
        <w:jc w:val="both"/>
      </w:pPr>
      <w:r>
        <w:rPr>
          <w:b/>
          <w:u w:val="thick"/>
        </w:rPr>
        <w:t>Art.20</w:t>
      </w:r>
      <w:r>
        <w:rPr>
          <w:b/>
        </w:rPr>
        <w:t xml:space="preserve"> </w:t>
      </w:r>
      <w:r>
        <w:t>Constituie contravenţii, conform prevederilor prezentului regulament, săvârşirea următoarelor fapte, dacă sunt comise în astfel de condiţii încât potrivit legii penale să fie considerate infracţiuni:</w:t>
      </w:r>
    </w:p>
    <w:p w:rsidR="00142C4D" w:rsidRDefault="00C47F50">
      <w:pPr>
        <w:pStyle w:val="ListParagraph"/>
        <w:numPr>
          <w:ilvl w:val="0"/>
          <w:numId w:val="12"/>
        </w:numPr>
        <w:tabs>
          <w:tab w:val="left" w:pos="1226"/>
        </w:tabs>
        <w:ind w:right="231" w:firstLine="708"/>
        <w:jc w:val="both"/>
        <w:rPr>
          <w:b/>
          <w:sz w:val="24"/>
        </w:rPr>
      </w:pPr>
      <w:r>
        <w:rPr>
          <w:sz w:val="24"/>
        </w:rPr>
        <w:t xml:space="preserve">ocuparea abuzivă a parcelelor de teren destinate atribuirii, se sancționează cu amendă contravenţională: de la </w:t>
      </w:r>
      <w:r>
        <w:rPr>
          <w:b/>
          <w:sz w:val="24"/>
        </w:rPr>
        <w:t>500 la 1000</w:t>
      </w:r>
      <w:r>
        <w:rPr>
          <w:b/>
          <w:spacing w:val="-2"/>
          <w:sz w:val="24"/>
        </w:rPr>
        <w:t xml:space="preserve"> </w:t>
      </w:r>
      <w:r>
        <w:rPr>
          <w:b/>
          <w:sz w:val="24"/>
        </w:rPr>
        <w:t>lei</w:t>
      </w:r>
    </w:p>
    <w:p w:rsidR="00142C4D" w:rsidRDefault="00C47F50">
      <w:pPr>
        <w:pStyle w:val="ListParagraph"/>
        <w:numPr>
          <w:ilvl w:val="0"/>
          <w:numId w:val="12"/>
        </w:numPr>
        <w:tabs>
          <w:tab w:val="left" w:pos="1301"/>
        </w:tabs>
        <w:ind w:right="232" w:firstLine="708"/>
        <w:jc w:val="both"/>
        <w:rPr>
          <w:b/>
          <w:sz w:val="24"/>
        </w:rPr>
      </w:pPr>
      <w:r>
        <w:rPr>
          <w:sz w:val="24"/>
        </w:rPr>
        <w:t xml:space="preserve">nerespectarea amplasamentului, a suprafetei atribuite, se sancționează cu amendă contravenţională: de la </w:t>
      </w:r>
      <w:r>
        <w:rPr>
          <w:b/>
          <w:sz w:val="24"/>
        </w:rPr>
        <w:t>500 la 1000</w:t>
      </w:r>
      <w:r>
        <w:rPr>
          <w:b/>
          <w:spacing w:val="57"/>
          <w:sz w:val="24"/>
        </w:rPr>
        <w:t xml:space="preserve"> </w:t>
      </w:r>
      <w:r>
        <w:rPr>
          <w:b/>
          <w:sz w:val="24"/>
        </w:rPr>
        <w:t>lei</w:t>
      </w:r>
    </w:p>
    <w:p w:rsidR="00142C4D" w:rsidRDefault="00C47F50">
      <w:pPr>
        <w:pStyle w:val="ListParagraph"/>
        <w:numPr>
          <w:ilvl w:val="0"/>
          <w:numId w:val="12"/>
        </w:numPr>
        <w:tabs>
          <w:tab w:val="left" w:pos="1181"/>
        </w:tabs>
        <w:ind w:left="1180" w:hanging="252"/>
        <w:rPr>
          <w:sz w:val="24"/>
        </w:rPr>
      </w:pPr>
      <w:r>
        <w:rPr>
          <w:sz w:val="24"/>
        </w:rPr>
        <w:t>neîmprejmuirea</w:t>
      </w:r>
      <w:r>
        <w:rPr>
          <w:spacing w:val="5"/>
          <w:sz w:val="24"/>
        </w:rPr>
        <w:t xml:space="preserve"> </w:t>
      </w:r>
      <w:r>
        <w:rPr>
          <w:sz w:val="24"/>
        </w:rPr>
        <w:t>parcelei</w:t>
      </w:r>
      <w:r>
        <w:rPr>
          <w:spacing w:val="5"/>
          <w:sz w:val="24"/>
        </w:rPr>
        <w:t xml:space="preserve"> </w:t>
      </w:r>
      <w:r>
        <w:rPr>
          <w:sz w:val="24"/>
        </w:rPr>
        <w:t>atribuite</w:t>
      </w:r>
      <w:r>
        <w:rPr>
          <w:spacing w:val="5"/>
          <w:sz w:val="24"/>
        </w:rPr>
        <w:t xml:space="preserve"> </w:t>
      </w:r>
      <w:r>
        <w:rPr>
          <w:sz w:val="24"/>
        </w:rPr>
        <w:t>în</w:t>
      </w:r>
      <w:r>
        <w:rPr>
          <w:spacing w:val="5"/>
          <w:sz w:val="24"/>
        </w:rPr>
        <w:t xml:space="preserve"> </w:t>
      </w:r>
      <w:r>
        <w:rPr>
          <w:sz w:val="24"/>
        </w:rPr>
        <w:t>termen</w:t>
      </w:r>
      <w:r>
        <w:rPr>
          <w:spacing w:val="5"/>
          <w:sz w:val="24"/>
        </w:rPr>
        <w:t xml:space="preserve"> </w:t>
      </w:r>
      <w:r>
        <w:rPr>
          <w:sz w:val="24"/>
        </w:rPr>
        <w:t>de</w:t>
      </w:r>
      <w:r>
        <w:rPr>
          <w:spacing w:val="8"/>
          <w:sz w:val="24"/>
        </w:rPr>
        <w:t xml:space="preserve"> </w:t>
      </w:r>
      <w:r>
        <w:rPr>
          <w:sz w:val="24"/>
        </w:rPr>
        <w:t>maxim</w:t>
      </w:r>
      <w:r>
        <w:rPr>
          <w:spacing w:val="5"/>
          <w:sz w:val="24"/>
        </w:rPr>
        <w:t xml:space="preserve"> </w:t>
      </w:r>
      <w:r>
        <w:rPr>
          <w:sz w:val="24"/>
        </w:rPr>
        <w:t>3</w:t>
      </w:r>
      <w:r>
        <w:rPr>
          <w:spacing w:val="5"/>
          <w:sz w:val="24"/>
        </w:rPr>
        <w:t xml:space="preserve"> </w:t>
      </w:r>
      <w:r>
        <w:rPr>
          <w:sz w:val="24"/>
        </w:rPr>
        <w:t>luni</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data</w:t>
      </w:r>
      <w:r>
        <w:rPr>
          <w:spacing w:val="6"/>
          <w:sz w:val="24"/>
        </w:rPr>
        <w:t xml:space="preserve"> </w:t>
      </w:r>
      <w:r>
        <w:rPr>
          <w:sz w:val="24"/>
        </w:rPr>
        <w:t>semnării</w:t>
      </w:r>
      <w:r>
        <w:rPr>
          <w:spacing w:val="12"/>
          <w:sz w:val="24"/>
        </w:rPr>
        <w:t xml:space="preserve"> </w:t>
      </w:r>
      <w:r>
        <w:rPr>
          <w:sz w:val="24"/>
        </w:rPr>
        <w:t>procesului</w:t>
      </w:r>
    </w:p>
    <w:p w:rsidR="00142C4D" w:rsidRDefault="00C47F50">
      <w:pPr>
        <w:pStyle w:val="BodyText"/>
        <w:rPr>
          <w:b/>
        </w:rPr>
      </w:pPr>
      <w:r>
        <w:t xml:space="preserve">-verbal de preluare a terenului, se sancționează cu amendă contravenţională: de la </w:t>
      </w:r>
      <w:r>
        <w:rPr>
          <w:b/>
        </w:rPr>
        <w:t>500 la 1000 lei.</w:t>
      </w:r>
    </w:p>
    <w:p w:rsidR="00142C4D" w:rsidRDefault="00C47F50">
      <w:pPr>
        <w:pStyle w:val="ListParagraph"/>
        <w:numPr>
          <w:ilvl w:val="0"/>
          <w:numId w:val="12"/>
        </w:numPr>
        <w:tabs>
          <w:tab w:val="left" w:pos="1231"/>
        </w:tabs>
        <w:ind w:right="231" w:firstLine="708"/>
        <w:jc w:val="both"/>
        <w:rPr>
          <w:b/>
          <w:sz w:val="24"/>
        </w:rPr>
      </w:pPr>
      <w:r>
        <w:rPr>
          <w:sz w:val="24"/>
        </w:rPr>
        <w:t xml:space="preserve">neefectuarea lucrărilor de intreţinere a vegetaţiei şi a curăţeniei pe parcela atribuită, se sancționează cu amendă contraventională: de la </w:t>
      </w:r>
      <w:r>
        <w:rPr>
          <w:b/>
          <w:sz w:val="24"/>
        </w:rPr>
        <w:t>500 la 1000</w:t>
      </w:r>
      <w:r>
        <w:rPr>
          <w:b/>
          <w:spacing w:val="-1"/>
          <w:sz w:val="24"/>
        </w:rPr>
        <w:t xml:space="preserve"> </w:t>
      </w:r>
      <w:r>
        <w:rPr>
          <w:b/>
          <w:sz w:val="24"/>
        </w:rPr>
        <w:t>lei.</w:t>
      </w:r>
    </w:p>
    <w:p w:rsidR="00142C4D" w:rsidRDefault="00C47F50">
      <w:pPr>
        <w:pStyle w:val="ListParagraph"/>
        <w:numPr>
          <w:ilvl w:val="0"/>
          <w:numId w:val="12"/>
        </w:numPr>
        <w:tabs>
          <w:tab w:val="left" w:pos="1269"/>
        </w:tabs>
        <w:ind w:right="233" w:firstLine="708"/>
        <w:jc w:val="both"/>
        <w:rPr>
          <w:b/>
          <w:sz w:val="24"/>
        </w:rPr>
      </w:pPr>
      <w:r>
        <w:rPr>
          <w:sz w:val="24"/>
        </w:rPr>
        <w:t xml:space="preserve">efectuarea de lucrări neautorizate pe parcela atribuită, se sancționează cu amendă contravenţională: de la </w:t>
      </w:r>
      <w:r>
        <w:rPr>
          <w:b/>
          <w:sz w:val="24"/>
        </w:rPr>
        <w:t>500 la 1000</w:t>
      </w:r>
      <w:r>
        <w:rPr>
          <w:b/>
          <w:spacing w:val="-2"/>
          <w:sz w:val="24"/>
        </w:rPr>
        <w:t xml:space="preserve"> </w:t>
      </w:r>
      <w:r>
        <w:rPr>
          <w:b/>
          <w:sz w:val="24"/>
        </w:rPr>
        <w:t>lei.</w:t>
      </w:r>
    </w:p>
    <w:p w:rsidR="00142C4D" w:rsidRDefault="00C47F50">
      <w:pPr>
        <w:pStyle w:val="ListParagraph"/>
        <w:numPr>
          <w:ilvl w:val="0"/>
          <w:numId w:val="12"/>
        </w:numPr>
        <w:tabs>
          <w:tab w:val="left" w:pos="1205"/>
        </w:tabs>
        <w:ind w:right="238" w:firstLine="708"/>
        <w:jc w:val="both"/>
        <w:rPr>
          <w:sz w:val="24"/>
        </w:rPr>
      </w:pPr>
      <w:r>
        <w:rPr>
          <w:sz w:val="24"/>
        </w:rPr>
        <w:t xml:space="preserve">închirierea, înstrăinarea, cedarea terenului unei persoane fizice sau juridice în vederea construirii unei locuinţe, se sancţionează cu amenda contravenţională de la </w:t>
      </w:r>
      <w:r>
        <w:rPr>
          <w:b/>
          <w:sz w:val="24"/>
        </w:rPr>
        <w:t>5.000 la 10.000</w:t>
      </w:r>
      <w:r>
        <w:rPr>
          <w:b/>
          <w:spacing w:val="-5"/>
          <w:sz w:val="24"/>
        </w:rPr>
        <w:t xml:space="preserve"> </w:t>
      </w:r>
      <w:r>
        <w:rPr>
          <w:b/>
          <w:sz w:val="24"/>
        </w:rPr>
        <w:t>lei</w:t>
      </w:r>
      <w:r>
        <w:rPr>
          <w:sz w:val="24"/>
        </w:rPr>
        <w:t>;</w:t>
      </w:r>
    </w:p>
    <w:p w:rsidR="00142C4D" w:rsidRDefault="00C47F50">
      <w:pPr>
        <w:pStyle w:val="ListParagraph"/>
        <w:numPr>
          <w:ilvl w:val="0"/>
          <w:numId w:val="12"/>
        </w:numPr>
        <w:tabs>
          <w:tab w:val="left" w:pos="1298"/>
        </w:tabs>
        <w:ind w:right="236" w:firstLine="708"/>
        <w:jc w:val="both"/>
        <w:rPr>
          <w:sz w:val="24"/>
        </w:rPr>
      </w:pPr>
      <w:r>
        <w:rPr>
          <w:sz w:val="24"/>
        </w:rPr>
        <w:t>efectuarea de lucrări de construire, de către terțe persoane, pe parcela atribuită comodatarului, se sancţionează cu amenda contravenţională  conform Legii 50/1991, republicata;</w:t>
      </w:r>
    </w:p>
    <w:p w:rsidR="00142C4D" w:rsidRDefault="00C47F50">
      <w:pPr>
        <w:pStyle w:val="ListParagraph"/>
        <w:numPr>
          <w:ilvl w:val="0"/>
          <w:numId w:val="12"/>
        </w:numPr>
        <w:tabs>
          <w:tab w:val="left" w:pos="1255"/>
        </w:tabs>
        <w:spacing w:before="1"/>
        <w:ind w:right="233" w:firstLine="708"/>
        <w:jc w:val="both"/>
        <w:rPr>
          <w:sz w:val="24"/>
        </w:rPr>
      </w:pPr>
      <w:r>
        <w:rPr>
          <w:sz w:val="24"/>
        </w:rPr>
        <w:t xml:space="preserve">pentru construcţiile efectuate de terţe persoane pe parcela atribuită comodatarului se dispune fie demolarea acestora, fie trecerea lor în proprietatea comunei </w:t>
      </w:r>
      <w:r w:rsidR="006E2854">
        <w:rPr>
          <w:sz w:val="24"/>
        </w:rPr>
        <w:t>Puiești</w:t>
      </w:r>
      <w:r>
        <w:rPr>
          <w:sz w:val="24"/>
        </w:rPr>
        <w:t>, fără intervenţia instanţei de</w:t>
      </w:r>
      <w:r>
        <w:rPr>
          <w:spacing w:val="-2"/>
          <w:sz w:val="24"/>
        </w:rPr>
        <w:t xml:space="preserve"> </w:t>
      </w:r>
      <w:r>
        <w:rPr>
          <w:sz w:val="24"/>
        </w:rPr>
        <w:t>judecată.</w:t>
      </w:r>
    </w:p>
    <w:p w:rsidR="00142C4D" w:rsidRDefault="00C47F50">
      <w:pPr>
        <w:pStyle w:val="BodyText"/>
        <w:spacing w:before="120"/>
        <w:ind w:right="233" w:firstLine="707"/>
        <w:jc w:val="both"/>
      </w:pPr>
      <w:r>
        <w:rPr>
          <w:b/>
          <w:u w:val="thick"/>
        </w:rPr>
        <w:t>Art.21</w:t>
      </w:r>
      <w:r>
        <w:rPr>
          <w:b/>
        </w:rPr>
        <w:t xml:space="preserve"> </w:t>
      </w:r>
      <w:r>
        <w:t>Pe lânga sancţiunile contravenţionale stabilite la art. 20 din prezentul regulament, se pot aplica şi următoarele măsuri:</w:t>
      </w:r>
    </w:p>
    <w:p w:rsidR="00142C4D" w:rsidRDefault="00C47F50">
      <w:pPr>
        <w:pStyle w:val="ListParagraph"/>
        <w:numPr>
          <w:ilvl w:val="0"/>
          <w:numId w:val="11"/>
        </w:numPr>
        <w:tabs>
          <w:tab w:val="left" w:pos="1202"/>
        </w:tabs>
        <w:ind w:right="233" w:firstLine="708"/>
        <w:jc w:val="both"/>
        <w:rPr>
          <w:sz w:val="24"/>
        </w:rPr>
      </w:pPr>
      <w:r>
        <w:rPr>
          <w:sz w:val="24"/>
        </w:rPr>
        <w:t>retragerea dreptului de folosinţă asupra parcelei atribuite în cazul în care beneficiarul nu semnează contractul de împrumut de folosinţă şi procesul verbal de predare-primire în termen de 30 de zile de la data comunicarii hotărârii de atribuire a</w:t>
      </w:r>
      <w:r>
        <w:rPr>
          <w:spacing w:val="-7"/>
          <w:sz w:val="24"/>
        </w:rPr>
        <w:t xml:space="preserve"> </w:t>
      </w:r>
      <w:r>
        <w:rPr>
          <w:sz w:val="24"/>
        </w:rPr>
        <w:t>terenului;</w:t>
      </w:r>
    </w:p>
    <w:p w:rsidR="00142C4D" w:rsidRDefault="00C47F50">
      <w:pPr>
        <w:pStyle w:val="ListParagraph"/>
        <w:numPr>
          <w:ilvl w:val="0"/>
          <w:numId w:val="11"/>
        </w:numPr>
        <w:tabs>
          <w:tab w:val="left" w:pos="1205"/>
        </w:tabs>
        <w:ind w:right="230" w:firstLine="720"/>
        <w:jc w:val="both"/>
        <w:rPr>
          <w:sz w:val="24"/>
        </w:rPr>
      </w:pPr>
      <w:r>
        <w:rPr>
          <w:sz w:val="24"/>
        </w:rPr>
        <w:t>retragerea dreptului de folosinţă asupra parcelei atribuite pentru neînceperea în termen de 3 luni de la data semnării procesul verbal de preluare a terenului a îngrăgirii terenul, conform prevederilor art 561 cod</w:t>
      </w:r>
      <w:r>
        <w:rPr>
          <w:spacing w:val="1"/>
          <w:sz w:val="24"/>
        </w:rPr>
        <w:t xml:space="preserve"> </w:t>
      </w:r>
      <w:r>
        <w:rPr>
          <w:sz w:val="24"/>
        </w:rPr>
        <w:t>civil.</w:t>
      </w:r>
    </w:p>
    <w:p w:rsidR="00142C4D" w:rsidRDefault="00C47F50">
      <w:pPr>
        <w:pStyle w:val="ListParagraph"/>
        <w:numPr>
          <w:ilvl w:val="0"/>
          <w:numId w:val="11"/>
        </w:numPr>
        <w:tabs>
          <w:tab w:val="left" w:pos="1234"/>
        </w:tabs>
        <w:ind w:right="230" w:firstLine="720"/>
        <w:jc w:val="both"/>
        <w:rPr>
          <w:sz w:val="24"/>
        </w:rPr>
      </w:pPr>
      <w:r>
        <w:rPr>
          <w:sz w:val="24"/>
        </w:rPr>
        <w:t xml:space="preserve">retragerea dreptului de folosinţă asupra parcelei atribuite în cazul în care nu a obținut autorizaţia de construire pentru terenul atribuit şi nu a transmis Primăriei </w:t>
      </w:r>
      <w:r w:rsidR="006E2854">
        <w:rPr>
          <w:sz w:val="24"/>
        </w:rPr>
        <w:t>Puiești</w:t>
      </w:r>
      <w:r>
        <w:rPr>
          <w:sz w:val="24"/>
        </w:rPr>
        <w:t xml:space="preserve"> dovada depunerii Procesului verbal de începere a lucrărilor și nu a început construirea locuinței în termen de maxim un 1 de la preluarea</w:t>
      </w:r>
      <w:r>
        <w:rPr>
          <w:spacing w:val="-4"/>
          <w:sz w:val="24"/>
        </w:rPr>
        <w:t xml:space="preserve"> </w:t>
      </w:r>
      <w:r>
        <w:rPr>
          <w:sz w:val="24"/>
        </w:rPr>
        <w:t>terenului.</w:t>
      </w:r>
    </w:p>
    <w:p w:rsidR="00142C4D" w:rsidRDefault="00C47F50">
      <w:pPr>
        <w:pStyle w:val="ListParagraph"/>
        <w:numPr>
          <w:ilvl w:val="0"/>
          <w:numId w:val="11"/>
        </w:numPr>
        <w:tabs>
          <w:tab w:val="left" w:pos="1238"/>
        </w:tabs>
        <w:spacing w:before="1"/>
        <w:ind w:right="235" w:firstLine="720"/>
        <w:jc w:val="both"/>
        <w:rPr>
          <w:sz w:val="24"/>
        </w:rPr>
      </w:pPr>
      <w:r>
        <w:rPr>
          <w:sz w:val="24"/>
        </w:rPr>
        <w:t>retragerea dreptului de folosinţă asupra parcelei atribuite atribuite în cazul în care nu a obţinut procesul verbal de recepție la terminarea lucrărilor pentru locuinţa situată pe parcela atribuită, în termen de maxim 4 ani de la preluarea</w:t>
      </w:r>
      <w:r>
        <w:rPr>
          <w:spacing w:val="-3"/>
          <w:sz w:val="24"/>
        </w:rPr>
        <w:t xml:space="preserve"> </w:t>
      </w:r>
      <w:r>
        <w:rPr>
          <w:sz w:val="24"/>
        </w:rPr>
        <w:t>terenului;</w:t>
      </w:r>
    </w:p>
    <w:p w:rsidR="00142C4D" w:rsidRDefault="00C47F50">
      <w:pPr>
        <w:pStyle w:val="ListParagraph"/>
        <w:numPr>
          <w:ilvl w:val="0"/>
          <w:numId w:val="11"/>
        </w:numPr>
        <w:tabs>
          <w:tab w:val="left" w:pos="1193"/>
        </w:tabs>
        <w:ind w:right="236" w:firstLine="708"/>
        <w:jc w:val="both"/>
        <w:rPr>
          <w:sz w:val="24"/>
        </w:rPr>
      </w:pPr>
      <w:r>
        <w:rPr>
          <w:sz w:val="24"/>
        </w:rPr>
        <w:t>pentru ocuparea abuzivă a parcelelor de teren destinate atribuirii în baza Legii 15/2003 şi efectuarea de lucrări neautorizate, desfiinţarea tuturor amenajărilor şi eliberarea amplasamentului de catre executant persoana fizică sau juridică. În cazul in care contravenientul nu se conformează, administraţia locală poate desfiinţa amenajările efectuate pe cale administrativă, fără sesizarea organelor judecătoreşti, urmând ca toate cheltuielile ocazionate de această desfiinţare să fie suportate de către</w:t>
      </w:r>
      <w:r>
        <w:rPr>
          <w:spacing w:val="-3"/>
          <w:sz w:val="24"/>
        </w:rPr>
        <w:t xml:space="preserve"> </w:t>
      </w:r>
      <w:r>
        <w:rPr>
          <w:sz w:val="24"/>
        </w:rPr>
        <w:t>contravenient.</w:t>
      </w:r>
    </w:p>
    <w:p w:rsidR="00142C4D" w:rsidRDefault="00C47F50">
      <w:pPr>
        <w:pStyle w:val="BodyText"/>
        <w:ind w:right="235" w:firstLine="707"/>
        <w:jc w:val="both"/>
      </w:pPr>
      <w:r>
        <w:rPr>
          <w:b/>
          <w:u w:val="thick"/>
        </w:rPr>
        <w:t>Art.22</w:t>
      </w:r>
      <w:r>
        <w:rPr>
          <w:b/>
        </w:rPr>
        <w:t xml:space="preserve"> </w:t>
      </w:r>
      <w:r>
        <w:t xml:space="preserve">Constatarea contravenţiilor şi aplicarea sancţiunilor se fac de către viceprimarul comunei </w:t>
      </w:r>
      <w:r w:rsidR="006E2854">
        <w:t>Puiești</w:t>
      </w:r>
      <w:r>
        <w:t>.</w:t>
      </w:r>
    </w:p>
    <w:p w:rsidR="00142C4D" w:rsidRDefault="00C47F50">
      <w:pPr>
        <w:pStyle w:val="BodyText"/>
        <w:spacing w:before="1"/>
        <w:ind w:right="232" w:firstLine="707"/>
        <w:jc w:val="both"/>
      </w:pPr>
      <w:r>
        <w:rPr>
          <w:b/>
          <w:u w:val="thick"/>
        </w:rPr>
        <w:t>Art.23</w:t>
      </w:r>
      <w:r>
        <w:rPr>
          <w:b/>
        </w:rPr>
        <w:t xml:space="preserve"> </w:t>
      </w:r>
      <w:r>
        <w:t>Contravenţiilor prevăzute în prezentul regulament nu li se aplică dispoziţiile Ordonanţei Guvernului nr. 2/200l privind regimul juridic al contravenţiilor, aprobată cu modificările şi completările ulterioare, privind posibilitatea achitării în termen de cel mult 15 zile de la data comunicării procesului-verbal, a jumătate din minimul amenzii.</w:t>
      </w:r>
    </w:p>
    <w:p w:rsidR="00142C4D" w:rsidRDefault="00142C4D">
      <w:pPr>
        <w:pStyle w:val="BodyText"/>
        <w:spacing w:before="9"/>
        <w:ind w:left="0"/>
        <w:rPr>
          <w:sz w:val="23"/>
        </w:rPr>
      </w:pPr>
    </w:p>
    <w:p w:rsidR="00C47F50" w:rsidRDefault="00C47F50">
      <w:pPr>
        <w:pStyle w:val="BodyText"/>
        <w:spacing w:before="9"/>
        <w:ind w:left="0"/>
        <w:rPr>
          <w:sz w:val="23"/>
        </w:rPr>
      </w:pPr>
    </w:p>
    <w:p w:rsidR="00142C4D" w:rsidRDefault="00C47F50">
      <w:pPr>
        <w:pStyle w:val="Heading2"/>
        <w:ind w:left="928"/>
      </w:pPr>
      <w:r>
        <w:lastRenderedPageBreak/>
        <w:t>CAP. VII Reglementări fiscale</w:t>
      </w:r>
    </w:p>
    <w:p w:rsidR="00142C4D" w:rsidRDefault="00C47F50">
      <w:pPr>
        <w:pStyle w:val="BodyText"/>
        <w:ind w:right="233" w:firstLine="707"/>
        <w:jc w:val="both"/>
      </w:pPr>
      <w:r>
        <w:rPr>
          <w:b/>
          <w:u w:val="thick"/>
        </w:rPr>
        <w:t>Art.24</w:t>
      </w:r>
      <w:r>
        <w:rPr>
          <w:b/>
        </w:rPr>
        <w:t xml:space="preserve"> </w:t>
      </w:r>
      <w:r>
        <w:t>Beneficiarii atribuirii în folosinţă gratuită a parcelelor în vederea construirii de locuinţe</w:t>
      </w:r>
      <w:r>
        <w:rPr>
          <w:spacing w:val="6"/>
        </w:rPr>
        <w:t xml:space="preserve"> </w:t>
      </w:r>
      <w:r>
        <w:t>în</w:t>
      </w:r>
      <w:r>
        <w:rPr>
          <w:spacing w:val="7"/>
        </w:rPr>
        <w:t xml:space="preserve"> </w:t>
      </w:r>
      <w:r>
        <w:t>condiţiile</w:t>
      </w:r>
      <w:r>
        <w:rPr>
          <w:spacing w:val="6"/>
        </w:rPr>
        <w:t xml:space="preserve"> </w:t>
      </w:r>
      <w:r>
        <w:t>prezentului</w:t>
      </w:r>
      <w:r>
        <w:rPr>
          <w:spacing w:val="10"/>
        </w:rPr>
        <w:t xml:space="preserve"> </w:t>
      </w:r>
      <w:r>
        <w:t>regulament</w:t>
      </w:r>
      <w:r>
        <w:rPr>
          <w:spacing w:val="7"/>
        </w:rPr>
        <w:t xml:space="preserve"> </w:t>
      </w:r>
      <w:r>
        <w:t>şi</w:t>
      </w:r>
      <w:r>
        <w:rPr>
          <w:spacing w:val="7"/>
        </w:rPr>
        <w:t xml:space="preserve"> </w:t>
      </w:r>
      <w:r>
        <w:t>a</w:t>
      </w:r>
      <w:r>
        <w:rPr>
          <w:spacing w:val="6"/>
        </w:rPr>
        <w:t xml:space="preserve"> </w:t>
      </w:r>
      <w:r>
        <w:t>Legii</w:t>
      </w:r>
      <w:r>
        <w:rPr>
          <w:spacing w:val="8"/>
        </w:rPr>
        <w:t xml:space="preserve"> </w:t>
      </w:r>
      <w:r>
        <w:t>15/2003</w:t>
      </w:r>
      <w:r>
        <w:rPr>
          <w:spacing w:val="10"/>
        </w:rPr>
        <w:t xml:space="preserve"> </w:t>
      </w:r>
      <w:r>
        <w:t>vor</w:t>
      </w:r>
      <w:r>
        <w:rPr>
          <w:spacing w:val="10"/>
        </w:rPr>
        <w:t xml:space="preserve"> </w:t>
      </w:r>
      <w:r>
        <w:t>achita</w:t>
      </w:r>
      <w:r>
        <w:rPr>
          <w:spacing w:val="6"/>
        </w:rPr>
        <w:t xml:space="preserve"> </w:t>
      </w:r>
      <w:r>
        <w:t>la</w:t>
      </w:r>
      <w:r>
        <w:rPr>
          <w:spacing w:val="15"/>
        </w:rPr>
        <w:t xml:space="preserve"> </w:t>
      </w:r>
      <w:r>
        <w:t>Compartimentul</w:t>
      </w:r>
    </w:p>
    <w:p w:rsidR="00142C4D" w:rsidRDefault="00C47F50">
      <w:pPr>
        <w:pStyle w:val="BodyText"/>
        <w:spacing w:before="62"/>
        <w:ind w:right="249"/>
      </w:pPr>
      <w:r>
        <w:t>financiar-contabil impozitul pe teren pe toată durata folosinţei terenului. Valoarea impozitului pe teren este stabilită prin Hotărârea Consiliul Local privind impozitele şi taxele</w:t>
      </w:r>
      <w:r>
        <w:rPr>
          <w:spacing w:val="-10"/>
        </w:rPr>
        <w:t xml:space="preserve"> </w:t>
      </w:r>
      <w:r>
        <w:t>locale.</w:t>
      </w:r>
    </w:p>
    <w:p w:rsidR="00142C4D" w:rsidRDefault="00142C4D">
      <w:pPr>
        <w:pStyle w:val="BodyText"/>
        <w:ind w:left="0"/>
      </w:pPr>
    </w:p>
    <w:p w:rsidR="00142C4D" w:rsidRDefault="00C47F50">
      <w:pPr>
        <w:pStyle w:val="Heading2"/>
        <w:spacing w:before="1"/>
        <w:ind w:left="928"/>
      </w:pPr>
      <w:r>
        <w:t>CAP.VIII Dispoziţii finale</w:t>
      </w:r>
    </w:p>
    <w:p w:rsidR="00142C4D" w:rsidRDefault="00C47F50">
      <w:pPr>
        <w:pStyle w:val="BodyText"/>
        <w:ind w:right="241" w:firstLine="707"/>
        <w:jc w:val="both"/>
      </w:pPr>
      <w:r>
        <w:rPr>
          <w:b/>
          <w:u w:val="thick"/>
        </w:rPr>
        <w:t>Art.25</w:t>
      </w:r>
      <w:r>
        <w:rPr>
          <w:b/>
        </w:rPr>
        <w:t xml:space="preserve"> </w:t>
      </w:r>
      <w:r>
        <w:t xml:space="preserve">Contractul de comodat se va încheia în formă scrisă, între Comuna </w:t>
      </w:r>
      <w:r w:rsidR="006E2854">
        <w:t>Puiesti</w:t>
      </w:r>
      <w:r>
        <w:t>, reprezentată prin primar şi titularul dreptului de folosinţă.</w:t>
      </w:r>
    </w:p>
    <w:p w:rsidR="00142C4D" w:rsidRDefault="00C47F50">
      <w:pPr>
        <w:pStyle w:val="BodyText"/>
        <w:ind w:right="241" w:firstLine="707"/>
        <w:jc w:val="both"/>
      </w:pPr>
      <w:r>
        <w:rPr>
          <w:b/>
          <w:u w:val="thick"/>
        </w:rPr>
        <w:t>Art.26</w:t>
      </w:r>
      <w:r>
        <w:rPr>
          <w:b/>
        </w:rPr>
        <w:t xml:space="preserve"> </w:t>
      </w:r>
      <w:r>
        <w:t>Beneficiarii cu construcţii în diferite stadii de execuţie, care nu au respectat obligaţia obţinerii procesului verbal de recepţie a lucrării în maxim 3 ani de la preluarea terenului, pierd dreptul de folosinţă gratuită asupra</w:t>
      </w:r>
      <w:r>
        <w:rPr>
          <w:spacing w:val="-6"/>
        </w:rPr>
        <w:t xml:space="preserve"> </w:t>
      </w:r>
      <w:r>
        <w:t>terenului.</w:t>
      </w:r>
    </w:p>
    <w:p w:rsidR="00142C4D" w:rsidRDefault="00C47F50">
      <w:pPr>
        <w:pStyle w:val="BodyText"/>
        <w:ind w:right="240" w:firstLine="707"/>
        <w:jc w:val="both"/>
      </w:pPr>
      <w:r>
        <w:rPr>
          <w:b/>
          <w:u w:val="thick"/>
        </w:rPr>
        <w:t>Art.27</w:t>
      </w:r>
      <w:r>
        <w:rPr>
          <w:b/>
        </w:rPr>
        <w:t xml:space="preserve"> </w:t>
      </w:r>
      <w:r>
        <w:t>Proprietarii construcțiilor realizate pe terenurile atribuite în baza Legii nr. 15/2003, republicată şi a prezentului regulament au posibilitatea cumpărării terenului, după finalizarea construcţiei, în condiţiile stabilite prin hotărâre de consiliu local.</w:t>
      </w:r>
    </w:p>
    <w:p w:rsidR="00142C4D" w:rsidRDefault="00C47F50">
      <w:pPr>
        <w:pStyle w:val="BodyText"/>
        <w:ind w:right="240" w:firstLine="707"/>
        <w:jc w:val="both"/>
      </w:pPr>
      <w:r>
        <w:rPr>
          <w:b/>
          <w:u w:val="thick"/>
        </w:rPr>
        <w:t>Art.28</w:t>
      </w:r>
      <w:r>
        <w:rPr>
          <w:b/>
        </w:rPr>
        <w:t xml:space="preserve"> </w:t>
      </w:r>
      <w:r>
        <w:t>Dreptul de atribuire în folosinţă gratuită a terenului acordat în condiţiile prezentului regulament nu constituie un drept transmisibil.</w:t>
      </w:r>
    </w:p>
    <w:p w:rsidR="00142C4D" w:rsidRDefault="00C47F50">
      <w:pPr>
        <w:pStyle w:val="BodyText"/>
        <w:ind w:right="236" w:firstLine="707"/>
        <w:jc w:val="both"/>
      </w:pPr>
      <w:r>
        <w:rPr>
          <w:b/>
          <w:u w:val="thick"/>
        </w:rPr>
        <w:t>Art.29</w:t>
      </w:r>
      <w:r>
        <w:rPr>
          <w:b/>
        </w:rPr>
        <w:t xml:space="preserve"> </w:t>
      </w:r>
      <w:r>
        <w:t>In conformitate cu prevederile Legii 50/1991 certificatul de urbanism este un act administrativ informativ care nu confera nici un drept asupra unui teren sau constructie si nici nu ofera dreptul de a</w:t>
      </w:r>
      <w:r>
        <w:rPr>
          <w:spacing w:val="-3"/>
        </w:rPr>
        <w:t xml:space="preserve"> </w:t>
      </w:r>
      <w:r>
        <w:t>construi.</w:t>
      </w:r>
    </w:p>
    <w:p w:rsidR="00142C4D" w:rsidRDefault="00C47F50">
      <w:pPr>
        <w:pStyle w:val="BodyText"/>
        <w:ind w:right="231" w:firstLine="707"/>
        <w:jc w:val="both"/>
      </w:pPr>
      <w:r>
        <w:rPr>
          <w:b/>
          <w:u w:val="thick"/>
        </w:rPr>
        <w:t>Art.30</w:t>
      </w:r>
      <w:r>
        <w:rPr>
          <w:b/>
        </w:rPr>
        <w:t xml:space="preserve"> </w:t>
      </w:r>
      <w:r>
        <w:t xml:space="preserve">Prezentul regulament se aplică de la data aducerii la cunoştintă publică, prin afişare pe pagina de internet a primăriei </w:t>
      </w:r>
      <w:hyperlink r:id="rId5" w:history="1">
        <w:r w:rsidR="008135CF" w:rsidRPr="00471560">
          <w:rPr>
            <w:rStyle w:val="Hyperlink"/>
          </w:rPr>
          <w:t>www.comunapuiesti.ro</w:t>
        </w:r>
      </w:hyperlink>
    </w:p>
    <w:p w:rsidR="00142C4D" w:rsidRDefault="00142C4D">
      <w:pPr>
        <w:jc w:val="both"/>
        <w:sectPr w:rsidR="00142C4D">
          <w:pgSz w:w="11910" w:h="16850"/>
          <w:pgMar w:top="800" w:right="440" w:bottom="280" w:left="1220" w:header="720" w:footer="720" w:gutter="0"/>
          <w:cols w:space="720"/>
        </w:sectPr>
      </w:pPr>
    </w:p>
    <w:p w:rsidR="00142C4D" w:rsidRDefault="00C47F50">
      <w:pPr>
        <w:pStyle w:val="BodyText"/>
        <w:spacing w:before="62"/>
        <w:ind w:left="0" w:right="900"/>
        <w:jc w:val="right"/>
      </w:pPr>
      <w:r>
        <w:lastRenderedPageBreak/>
        <w:t>ANEXA 1</w:t>
      </w:r>
    </w:p>
    <w:p w:rsidR="00142C4D" w:rsidRDefault="00C47F50">
      <w:pPr>
        <w:pStyle w:val="BodyText"/>
        <w:ind w:left="0" w:right="713"/>
        <w:jc w:val="right"/>
      </w:pPr>
      <w:r>
        <w:t>la Regulament</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3"/>
        <w:ind w:left="0"/>
        <w:rPr>
          <w:sz w:val="28"/>
        </w:rPr>
      </w:pPr>
    </w:p>
    <w:p w:rsidR="00142C4D" w:rsidRDefault="00C47F50">
      <w:pPr>
        <w:pStyle w:val="BodyText"/>
        <w:spacing w:before="90"/>
        <w:ind w:left="4656"/>
      </w:pPr>
      <w:r>
        <w:t>CERERE</w:t>
      </w: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26"/>
        </w:rPr>
      </w:pPr>
    </w:p>
    <w:p w:rsidR="00142C4D" w:rsidRDefault="00C47F50">
      <w:pPr>
        <w:pStyle w:val="BodyText"/>
        <w:spacing w:before="207"/>
        <w:ind w:left="460"/>
      </w:pPr>
      <w:r>
        <w:t>Subsemnatul ................................................, născut la data de ....................... în localitatea</w:t>
      </w:r>
    </w:p>
    <w:p w:rsidR="00142C4D" w:rsidRDefault="00C47F50">
      <w:pPr>
        <w:pStyle w:val="BodyText"/>
        <w:ind w:right="25"/>
      </w:pPr>
      <w:r>
        <w:t xml:space="preserve">......................., cu domiciliul în ..........................................., îndeplinesc condiţiile prevăzute de </w:t>
      </w:r>
      <w:r>
        <w:rPr>
          <w:color w:val="008000"/>
          <w:u w:val="single" w:color="008000"/>
        </w:rPr>
        <w:t>Legea</w:t>
      </w:r>
      <w:r>
        <w:rPr>
          <w:color w:val="008000"/>
        </w:rPr>
        <w:t xml:space="preserve"> </w:t>
      </w:r>
      <w:r>
        <w:rPr>
          <w:color w:val="008000"/>
          <w:u w:val="single" w:color="008000"/>
        </w:rPr>
        <w:t>nr. 15/2003</w:t>
      </w:r>
      <w:r>
        <w:rPr>
          <w:color w:val="008000"/>
        </w:rPr>
        <w:t xml:space="preserve"> </w:t>
      </w:r>
      <w:r>
        <w:t>privind sprijinul acordat tinerilor pentru construirea unei locuinţe proprietate personală.</w:t>
      </w:r>
    </w:p>
    <w:p w:rsidR="00142C4D" w:rsidRDefault="00C47F50">
      <w:pPr>
        <w:pStyle w:val="BodyText"/>
        <w:ind w:right="249" w:firstLine="240"/>
      </w:pPr>
      <w:r>
        <w:t>Solicit atribuirea în folosinţă gratuită a unui teren în suprafaţă de ............. (între 250 - 500 mp) pentru construirea unei locuinţe proprietate personală, pe durata existenţei construcţiei.</w:t>
      </w:r>
    </w:p>
    <w:p w:rsidR="00142C4D" w:rsidRDefault="00C47F50">
      <w:pPr>
        <w:pStyle w:val="BodyText"/>
        <w:ind w:right="234" w:firstLine="240"/>
        <w:jc w:val="both"/>
      </w:pPr>
      <w:r>
        <w:t xml:space="preserve">Mă oblig să încep construcţia până la data de ...................., dar nu mai târziu de un an de la data atribuirii terenului, şi să o realizez cu respectarea prevederilor </w:t>
      </w:r>
      <w:r>
        <w:rPr>
          <w:color w:val="008000"/>
          <w:u w:val="single" w:color="008000"/>
        </w:rPr>
        <w:t>Legii nr. 50/1991</w:t>
      </w:r>
      <w:r>
        <w:rPr>
          <w:color w:val="008000"/>
        </w:rPr>
        <w:t xml:space="preserve"> </w:t>
      </w:r>
      <w:r>
        <w:t>privind autorizarea executării lucrărilor de construcţii, republicată, cu modificările şi completările ulterioare.</w:t>
      </w:r>
    </w:p>
    <w:p w:rsidR="00142C4D" w:rsidRDefault="00C47F50">
      <w:pPr>
        <w:pStyle w:val="BodyText"/>
        <w:ind w:left="460"/>
      </w:pPr>
      <w:r>
        <w:t>Anexez următoarele documente justificative:</w:t>
      </w:r>
    </w:p>
    <w:p w:rsidR="00142C4D" w:rsidRDefault="00C47F50">
      <w:pPr>
        <w:pStyle w:val="ListParagraph"/>
        <w:numPr>
          <w:ilvl w:val="0"/>
          <w:numId w:val="10"/>
        </w:numPr>
        <w:tabs>
          <w:tab w:val="left" w:pos="706"/>
        </w:tabs>
        <w:ind w:firstLine="240"/>
        <w:rPr>
          <w:sz w:val="24"/>
        </w:rPr>
      </w:pPr>
      <w:r>
        <w:rPr>
          <w:sz w:val="24"/>
        </w:rPr>
        <w:t>copie de pe certificatul de</w:t>
      </w:r>
      <w:r>
        <w:rPr>
          <w:spacing w:val="-4"/>
          <w:sz w:val="24"/>
        </w:rPr>
        <w:t xml:space="preserve"> </w:t>
      </w:r>
      <w:r>
        <w:rPr>
          <w:sz w:val="24"/>
        </w:rPr>
        <w:t>naştere;</w:t>
      </w:r>
    </w:p>
    <w:p w:rsidR="00142C4D" w:rsidRDefault="00C47F50">
      <w:pPr>
        <w:pStyle w:val="ListParagraph"/>
        <w:numPr>
          <w:ilvl w:val="0"/>
          <w:numId w:val="10"/>
        </w:numPr>
        <w:tabs>
          <w:tab w:val="left" w:pos="721"/>
        </w:tabs>
        <w:spacing w:before="1"/>
        <w:ind w:left="720" w:hanging="260"/>
        <w:rPr>
          <w:sz w:val="24"/>
        </w:rPr>
      </w:pPr>
      <w:r>
        <w:rPr>
          <w:sz w:val="24"/>
        </w:rPr>
        <w:t>copie de pe actul de</w:t>
      </w:r>
      <w:r>
        <w:rPr>
          <w:spacing w:val="-3"/>
          <w:sz w:val="24"/>
        </w:rPr>
        <w:t xml:space="preserve"> </w:t>
      </w:r>
      <w:r>
        <w:rPr>
          <w:sz w:val="24"/>
        </w:rPr>
        <w:t>identitate;</w:t>
      </w:r>
    </w:p>
    <w:p w:rsidR="00142C4D" w:rsidRDefault="00C47F50">
      <w:pPr>
        <w:pStyle w:val="ListParagraph"/>
        <w:numPr>
          <w:ilvl w:val="0"/>
          <w:numId w:val="10"/>
        </w:numPr>
        <w:tabs>
          <w:tab w:val="left" w:pos="710"/>
        </w:tabs>
        <w:ind w:right="240" w:firstLine="240"/>
        <w:rPr>
          <w:sz w:val="24"/>
        </w:rPr>
      </w:pPr>
      <w:r>
        <w:rPr>
          <w:sz w:val="24"/>
        </w:rPr>
        <w:t>declaraţia pe propria răspundere că nu deţin sau că nu am deţinut în proprietate o locuinţă ori un teren destinat construirii unei locuinţe;</w:t>
      </w:r>
    </w:p>
    <w:p w:rsidR="00142C4D" w:rsidRDefault="00C47F50">
      <w:pPr>
        <w:pStyle w:val="ListParagraph"/>
        <w:numPr>
          <w:ilvl w:val="0"/>
          <w:numId w:val="10"/>
        </w:numPr>
        <w:tabs>
          <w:tab w:val="left" w:pos="737"/>
        </w:tabs>
        <w:ind w:right="239" w:firstLine="240"/>
        <w:jc w:val="both"/>
        <w:rPr>
          <w:sz w:val="24"/>
        </w:rPr>
      </w:pPr>
      <w:r>
        <w:rPr>
          <w:sz w:val="24"/>
        </w:rPr>
        <w:t>declaraţia părinţilor mei, pe propria răspundere, că nu deţin sau că nu au deţinut în proprietate un teren în suprafaţă mai mare de 500 mp în mediul urban şi 5.000 mp în mediul rural, indiferent de localitatea în care este situat</w:t>
      </w:r>
      <w:r>
        <w:rPr>
          <w:spacing w:val="-3"/>
          <w:sz w:val="24"/>
        </w:rPr>
        <w:t xml:space="preserve"> </w:t>
      </w:r>
      <w:r>
        <w:rPr>
          <w:sz w:val="24"/>
        </w:rPr>
        <w:t>terenul.</w:t>
      </w:r>
    </w:p>
    <w:p w:rsidR="00142C4D" w:rsidRDefault="00C47F50">
      <w:pPr>
        <w:pStyle w:val="BodyText"/>
        <w:ind w:left="460"/>
      </w:pPr>
      <w:r>
        <w:t xml:space="preserve">Declar că am luat cunoştinţă de prevederile </w:t>
      </w:r>
      <w:r>
        <w:rPr>
          <w:color w:val="008000"/>
          <w:u w:val="single" w:color="008000"/>
        </w:rPr>
        <w:t>art. 292</w:t>
      </w:r>
      <w:r>
        <w:rPr>
          <w:color w:val="008000"/>
        </w:rPr>
        <w:t xml:space="preserve"> </w:t>
      </w:r>
      <w:r>
        <w:t>din Codul penal.</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2"/>
        <w:ind w:left="0"/>
        <w:rPr>
          <w:sz w:val="16"/>
        </w:rPr>
      </w:pPr>
    </w:p>
    <w:p w:rsidR="00142C4D" w:rsidRDefault="00C47F50">
      <w:pPr>
        <w:pStyle w:val="BodyText"/>
        <w:spacing w:before="90"/>
        <w:ind w:left="2861"/>
      </w:pPr>
      <w:r>
        <w:t>Solicitant,</w:t>
      </w:r>
    </w:p>
    <w:p w:rsidR="00142C4D" w:rsidRDefault="00C47F50">
      <w:pPr>
        <w:pStyle w:val="BodyText"/>
        <w:ind w:left="2441"/>
      </w:pPr>
      <w:r>
        <w:t>..........................</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3"/>
        <w:ind w:left="0"/>
        <w:rPr>
          <w:sz w:val="16"/>
        </w:rPr>
      </w:pPr>
    </w:p>
    <w:p w:rsidR="00142C4D" w:rsidRDefault="00C47F50">
      <w:pPr>
        <w:pStyle w:val="BodyText"/>
        <w:spacing w:before="90"/>
        <w:ind w:left="460"/>
      </w:pPr>
      <w:r>
        <w:t>Data ........................</w:t>
      </w:r>
    </w:p>
    <w:p w:rsidR="00142C4D" w:rsidRDefault="00142C4D">
      <w:pPr>
        <w:sectPr w:rsidR="00142C4D">
          <w:pgSz w:w="11910" w:h="16850"/>
          <w:pgMar w:top="800" w:right="440" w:bottom="280" w:left="1220" w:header="720" w:footer="720" w:gutter="0"/>
          <w:cols w:space="720"/>
        </w:sectPr>
      </w:pPr>
    </w:p>
    <w:p w:rsidR="00142C4D" w:rsidRDefault="00C47F50">
      <w:pPr>
        <w:pStyle w:val="BodyText"/>
        <w:spacing w:before="62"/>
        <w:ind w:left="8262" w:firstLine="360"/>
      </w:pPr>
      <w:r>
        <w:lastRenderedPageBreak/>
        <w:t>Anexa 2 la Regulament</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3"/>
        <w:ind w:left="0"/>
      </w:pPr>
    </w:p>
    <w:p w:rsidR="00142C4D" w:rsidRDefault="00C47F50">
      <w:pPr>
        <w:pStyle w:val="Heading2"/>
        <w:spacing w:before="90"/>
        <w:ind w:right="14"/>
        <w:jc w:val="center"/>
      </w:pPr>
      <w:r>
        <w:t>DECLARAȚIE</w:t>
      </w:r>
    </w:p>
    <w:p w:rsidR="00142C4D" w:rsidRDefault="00142C4D">
      <w:pPr>
        <w:pStyle w:val="BodyText"/>
        <w:ind w:left="0"/>
        <w:rPr>
          <w:b/>
          <w:sz w:val="20"/>
        </w:rPr>
      </w:pPr>
    </w:p>
    <w:p w:rsidR="00142C4D" w:rsidRDefault="00142C4D">
      <w:pPr>
        <w:pStyle w:val="BodyText"/>
        <w:ind w:left="0"/>
        <w:rPr>
          <w:b/>
          <w:sz w:val="20"/>
        </w:rPr>
      </w:pPr>
    </w:p>
    <w:p w:rsidR="00142C4D" w:rsidRDefault="00142C4D">
      <w:pPr>
        <w:pStyle w:val="BodyText"/>
        <w:ind w:left="0"/>
        <w:rPr>
          <w:b/>
          <w:sz w:val="20"/>
        </w:rPr>
      </w:pPr>
    </w:p>
    <w:p w:rsidR="00142C4D" w:rsidRDefault="00142C4D">
      <w:pPr>
        <w:pStyle w:val="BodyText"/>
        <w:ind w:left="0"/>
        <w:rPr>
          <w:b/>
          <w:sz w:val="20"/>
        </w:rPr>
      </w:pPr>
    </w:p>
    <w:p w:rsidR="00142C4D" w:rsidRDefault="00142C4D">
      <w:pPr>
        <w:pStyle w:val="BodyText"/>
        <w:spacing w:before="2"/>
        <w:ind w:left="0"/>
        <w:rPr>
          <w:b/>
          <w:sz w:val="23"/>
        </w:rPr>
      </w:pPr>
    </w:p>
    <w:p w:rsidR="00142C4D" w:rsidRDefault="00C47F50">
      <w:pPr>
        <w:pStyle w:val="BodyText"/>
        <w:tabs>
          <w:tab w:val="left" w:pos="3116"/>
          <w:tab w:val="left" w:pos="7009"/>
          <w:tab w:val="left" w:pos="7902"/>
          <w:tab w:val="left" w:pos="9824"/>
        </w:tabs>
        <w:spacing w:before="90"/>
        <w:ind w:left="928"/>
      </w:pPr>
      <w:r>
        <w:t>Subsemnatul</w:t>
      </w:r>
      <w:r>
        <w:tab/>
      </w:r>
      <w:r>
        <w:rPr>
          <w:u w:val="single"/>
        </w:rPr>
        <w:t xml:space="preserve"> </w:t>
      </w:r>
      <w:r>
        <w:rPr>
          <w:u w:val="single"/>
        </w:rPr>
        <w:tab/>
      </w:r>
      <w:r>
        <w:tab/>
        <w:t>domiciliat</w:t>
      </w:r>
      <w:r>
        <w:tab/>
        <w:t>în</w:t>
      </w:r>
    </w:p>
    <w:p w:rsidR="00142C4D" w:rsidRDefault="00C47F50">
      <w:pPr>
        <w:pStyle w:val="BodyText"/>
        <w:tabs>
          <w:tab w:val="left" w:pos="6035"/>
        </w:tabs>
        <w:spacing w:before="41" w:line="276" w:lineRule="auto"/>
        <w:ind w:right="249"/>
      </w:pPr>
      <w:r>
        <w:rPr>
          <w:u w:val="single"/>
        </w:rPr>
        <w:t xml:space="preserve"> </w:t>
      </w:r>
      <w:r>
        <w:rPr>
          <w:u w:val="single"/>
        </w:rPr>
        <w:tab/>
      </w:r>
      <w:r>
        <w:t xml:space="preserve"> </w:t>
      </w:r>
      <w:r>
        <w:rPr>
          <w:spacing w:val="5"/>
        </w:rPr>
        <w:t xml:space="preserve"> </w:t>
      </w:r>
      <w:r>
        <w:t>cunoscând sancțiunile prevăzute în art. 326 din Cod Penal, cu privire la declarații nesincere date în fața autorităților de</w:t>
      </w:r>
      <w:r>
        <w:rPr>
          <w:spacing w:val="-9"/>
        </w:rPr>
        <w:t xml:space="preserve"> </w:t>
      </w:r>
      <w:r>
        <w:t>stat,</w:t>
      </w:r>
    </w:p>
    <w:p w:rsidR="00142C4D" w:rsidRDefault="00C47F50">
      <w:pPr>
        <w:spacing w:before="201"/>
        <w:ind w:left="220" w:right="311" w:firstLine="60"/>
        <w:rPr>
          <w:i/>
          <w:sz w:val="24"/>
        </w:rPr>
      </w:pPr>
      <w:r>
        <w:rPr>
          <w:i/>
          <w:sz w:val="24"/>
        </w:rPr>
        <w:t xml:space="preserve">„art. 326 falsul în declarații: Declararea necorespunzătoare a adevărului, făcută unei persoane dintre cele prevăzute în </w:t>
      </w:r>
      <w:r>
        <w:rPr>
          <w:i/>
          <w:color w:val="008000"/>
          <w:sz w:val="24"/>
          <w:u w:val="single" w:color="008000"/>
        </w:rPr>
        <w:t>art. 175</w:t>
      </w:r>
      <w:r>
        <w:rPr>
          <w:i/>
          <w:color w:val="008000"/>
          <w:sz w:val="24"/>
        </w:rPr>
        <w:t xml:space="preserve"> </w:t>
      </w:r>
      <w:r>
        <w:rPr>
          <w:i/>
          <w:sz w:val="24"/>
        </w:rPr>
        <w:t>sau unei unităţi în care aceasta îşi desfăşoară activitatea în vederea producerii unei consecinţe juridice, pentru sine sau pentru altul, atunci când, potrivit legii ori</w:t>
      </w:r>
    </w:p>
    <w:p w:rsidR="00142C4D" w:rsidRDefault="00C47F50">
      <w:pPr>
        <w:ind w:left="220" w:right="1185"/>
        <w:rPr>
          <w:i/>
          <w:sz w:val="24"/>
        </w:rPr>
      </w:pPr>
      <w:r>
        <w:rPr>
          <w:i/>
          <w:sz w:val="24"/>
        </w:rPr>
        <w:t>împrejurărilor, declaraţia făcută serveşte la producerea acelei consecinţe, se pedepseşte cu închisoare de la 6 luni la 2 ani sau cu amendă”.</w:t>
      </w:r>
    </w:p>
    <w:p w:rsidR="00142C4D" w:rsidRDefault="00C47F50">
      <w:pPr>
        <w:pStyle w:val="BodyText"/>
      </w:pPr>
      <w:r>
        <w:t>declar pe propria răspundere următoarele:</w:t>
      </w:r>
    </w:p>
    <w:p w:rsidR="00142C4D" w:rsidRDefault="00C47F50">
      <w:pPr>
        <w:pStyle w:val="ListParagraph"/>
        <w:numPr>
          <w:ilvl w:val="0"/>
          <w:numId w:val="9"/>
        </w:numPr>
        <w:tabs>
          <w:tab w:val="left" w:pos="1214"/>
        </w:tabs>
        <w:spacing w:line="276" w:lineRule="auto"/>
        <w:ind w:right="241" w:firstLine="708"/>
        <w:jc w:val="both"/>
        <w:rPr>
          <w:sz w:val="24"/>
        </w:rPr>
      </w:pPr>
      <w:r>
        <w:rPr>
          <w:sz w:val="24"/>
        </w:rPr>
        <w:t>Nu deține sau că nu a deținut în proprietate o locuința ori un teren destinat construirii unei locuințe.</w:t>
      </w:r>
    </w:p>
    <w:p w:rsidR="00142C4D" w:rsidRDefault="00C47F50">
      <w:pPr>
        <w:pStyle w:val="ListParagraph"/>
        <w:numPr>
          <w:ilvl w:val="0"/>
          <w:numId w:val="9"/>
        </w:numPr>
        <w:tabs>
          <w:tab w:val="left" w:pos="1214"/>
        </w:tabs>
        <w:spacing w:line="276" w:lineRule="auto"/>
        <w:ind w:right="239" w:firstLine="708"/>
        <w:jc w:val="both"/>
        <w:rPr>
          <w:sz w:val="24"/>
        </w:rPr>
      </w:pPr>
      <w:r>
        <w:rPr>
          <w:sz w:val="24"/>
        </w:rPr>
        <w:t>Mă oblig ca în termen de trei luni de la data semnării procesului verbal de preluare a terenului să împrejmuiesc parcela</w:t>
      </w:r>
      <w:r>
        <w:rPr>
          <w:spacing w:val="-3"/>
          <w:sz w:val="24"/>
        </w:rPr>
        <w:t xml:space="preserve"> </w:t>
      </w:r>
      <w:r>
        <w:rPr>
          <w:sz w:val="24"/>
        </w:rPr>
        <w:t>atribuită;</w:t>
      </w:r>
    </w:p>
    <w:p w:rsidR="00142C4D" w:rsidRDefault="00C47F50">
      <w:pPr>
        <w:pStyle w:val="ListParagraph"/>
        <w:numPr>
          <w:ilvl w:val="0"/>
          <w:numId w:val="9"/>
        </w:numPr>
        <w:tabs>
          <w:tab w:val="left" w:pos="1214"/>
        </w:tabs>
        <w:spacing w:line="276" w:lineRule="auto"/>
        <w:ind w:right="241" w:firstLine="708"/>
        <w:jc w:val="both"/>
        <w:rPr>
          <w:sz w:val="24"/>
        </w:rPr>
      </w:pPr>
      <w:r>
        <w:rPr>
          <w:sz w:val="24"/>
        </w:rPr>
        <w:t xml:space="preserve">Mă oblig ca în termen de un 1 (an) de la data preluării terenului, să obțin autorizația de construire pentru terenul atribuit și să transmit Primăriei </w:t>
      </w:r>
      <w:r w:rsidR="006E2854">
        <w:rPr>
          <w:sz w:val="24"/>
        </w:rPr>
        <w:t>Puiești</w:t>
      </w:r>
      <w:r>
        <w:rPr>
          <w:sz w:val="24"/>
        </w:rPr>
        <w:t xml:space="preserve"> dovada depunerii Procesului verbal de începere a lucrărilor și să încep constrirea</w:t>
      </w:r>
      <w:r>
        <w:rPr>
          <w:spacing w:val="-8"/>
          <w:sz w:val="24"/>
        </w:rPr>
        <w:t xml:space="preserve"> </w:t>
      </w:r>
      <w:r>
        <w:rPr>
          <w:sz w:val="24"/>
        </w:rPr>
        <w:t>locuinței.</w:t>
      </w:r>
    </w:p>
    <w:p w:rsidR="00142C4D" w:rsidRDefault="008135CF">
      <w:pPr>
        <w:pStyle w:val="ListParagraph"/>
        <w:numPr>
          <w:ilvl w:val="0"/>
          <w:numId w:val="9"/>
        </w:numPr>
        <w:tabs>
          <w:tab w:val="left" w:pos="1214"/>
        </w:tabs>
        <w:spacing w:line="278" w:lineRule="auto"/>
        <w:ind w:right="241" w:firstLine="708"/>
        <w:jc w:val="both"/>
        <w:rPr>
          <w:sz w:val="24"/>
        </w:rPr>
      </w:pPr>
      <w:r>
        <w:rPr>
          <w:sz w:val="24"/>
        </w:rPr>
        <w:t>Mă oblig ca în termen de 3</w:t>
      </w:r>
      <w:r w:rsidR="00C47F50">
        <w:rPr>
          <w:sz w:val="24"/>
        </w:rPr>
        <w:t xml:space="preserve"> (</w:t>
      </w:r>
      <w:r>
        <w:rPr>
          <w:sz w:val="24"/>
        </w:rPr>
        <w:t>trei</w:t>
      </w:r>
      <w:r w:rsidR="00C47F50">
        <w:rPr>
          <w:sz w:val="24"/>
        </w:rPr>
        <w:t>) ani de la data preluării terenului, să obțin Procesul verbal de recepție la terminarea lucrărilor pentru locuința situată pe parcela</w:t>
      </w:r>
      <w:r w:rsidR="00C47F50">
        <w:rPr>
          <w:spacing w:val="-9"/>
          <w:sz w:val="24"/>
        </w:rPr>
        <w:t xml:space="preserve"> </w:t>
      </w:r>
      <w:r w:rsidR="00C47F50">
        <w:rPr>
          <w:sz w:val="24"/>
        </w:rPr>
        <w:t>atribuită.</w:t>
      </w:r>
    </w:p>
    <w:p w:rsidR="00142C4D" w:rsidRDefault="00C47F50">
      <w:pPr>
        <w:pStyle w:val="ListParagraph"/>
        <w:numPr>
          <w:ilvl w:val="0"/>
          <w:numId w:val="9"/>
        </w:numPr>
        <w:tabs>
          <w:tab w:val="left" w:pos="1214"/>
        </w:tabs>
        <w:spacing w:line="276" w:lineRule="auto"/>
        <w:ind w:right="234" w:firstLine="708"/>
        <w:jc w:val="both"/>
        <w:rPr>
          <w:sz w:val="24"/>
        </w:rPr>
      </w:pPr>
      <w:r>
        <w:rPr>
          <w:sz w:val="24"/>
        </w:rPr>
        <w:t>Mă oblig să respect prevederile Regulamentului pentru stabilirea metodologiei cadru de repartizare a terenurilor atribuite în baza Legii 15/2003, republicată, privind sprijinul acordat tinerilor pentru construirea unei locuințe proprietate personală şi consimt la încetarea contractului de comodat, fără a avea dreptul la despăgubiri pentru lucrările adăugate terenulu, dacă încetarea contractului de comodat are loc din vina exclusivă a</w:t>
      </w:r>
      <w:r>
        <w:rPr>
          <w:spacing w:val="-5"/>
          <w:sz w:val="24"/>
        </w:rPr>
        <w:t xml:space="preserve"> </w:t>
      </w:r>
      <w:r>
        <w:rPr>
          <w:sz w:val="24"/>
        </w:rPr>
        <w:t>comodatarului.</w:t>
      </w:r>
    </w:p>
    <w:p w:rsidR="00142C4D" w:rsidRDefault="00C47F50">
      <w:pPr>
        <w:pStyle w:val="ListParagraph"/>
        <w:numPr>
          <w:ilvl w:val="0"/>
          <w:numId w:val="9"/>
        </w:numPr>
        <w:tabs>
          <w:tab w:val="left" w:pos="1214"/>
        </w:tabs>
        <w:spacing w:line="276" w:lineRule="auto"/>
        <w:ind w:right="236" w:firstLine="708"/>
        <w:jc w:val="both"/>
        <w:rPr>
          <w:sz w:val="24"/>
        </w:rPr>
      </w:pPr>
      <w:r>
        <w:rPr>
          <w:sz w:val="24"/>
        </w:rPr>
        <w:t>Totodată, în situația în care nu respect prevederile prezentului angajament, consimt la rezilierea Contractului de comodat pentru terenul atribuit în baza Legii 15/2003,</w:t>
      </w:r>
      <w:r>
        <w:rPr>
          <w:spacing w:val="-8"/>
          <w:sz w:val="24"/>
        </w:rPr>
        <w:t xml:space="preserve"> </w:t>
      </w:r>
      <w:r>
        <w:rPr>
          <w:sz w:val="24"/>
        </w:rPr>
        <w:t>republicată.</w:t>
      </w:r>
    </w:p>
    <w:p w:rsidR="00142C4D" w:rsidRDefault="00142C4D">
      <w:pPr>
        <w:pStyle w:val="BodyText"/>
        <w:ind w:left="0"/>
        <w:rPr>
          <w:sz w:val="26"/>
        </w:rPr>
      </w:pPr>
    </w:p>
    <w:p w:rsidR="00142C4D" w:rsidRDefault="00C47F50">
      <w:pPr>
        <w:pStyle w:val="BodyText"/>
        <w:tabs>
          <w:tab w:val="left" w:pos="3368"/>
        </w:tabs>
        <w:spacing w:before="213"/>
      </w:pPr>
      <w:r>
        <w:t>Telefon:</w:t>
      </w:r>
      <w:r>
        <w:rPr>
          <w:u w:val="single"/>
        </w:rPr>
        <w:t xml:space="preserve"> </w:t>
      </w:r>
      <w:r>
        <w:rPr>
          <w:u w:val="single"/>
        </w:rPr>
        <w:tab/>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1"/>
        <w:ind w:left="0"/>
        <w:rPr>
          <w:sz w:val="18"/>
        </w:rPr>
      </w:pPr>
    </w:p>
    <w:p w:rsidR="00142C4D" w:rsidRDefault="00C47F50">
      <w:pPr>
        <w:pStyle w:val="BodyText"/>
        <w:tabs>
          <w:tab w:val="left" w:pos="2980"/>
          <w:tab w:val="left" w:pos="7481"/>
        </w:tabs>
        <w:spacing w:before="90"/>
        <w:ind w:left="1214"/>
      </w:pPr>
      <w:r>
        <w:t>Data</w:t>
      </w:r>
      <w:r>
        <w:rPr>
          <w:u w:val="single"/>
        </w:rPr>
        <w:t xml:space="preserve"> </w:t>
      </w:r>
      <w:r>
        <w:rPr>
          <w:u w:val="single"/>
        </w:rPr>
        <w:tab/>
      </w:r>
      <w:r>
        <w:tab/>
        <w:t>Solicitant</w:t>
      </w:r>
    </w:p>
    <w:p w:rsidR="00142C4D" w:rsidRDefault="00142C4D">
      <w:pPr>
        <w:pStyle w:val="BodyText"/>
        <w:ind w:left="0"/>
        <w:rPr>
          <w:sz w:val="20"/>
        </w:rPr>
      </w:pPr>
    </w:p>
    <w:p w:rsidR="00142C4D" w:rsidRDefault="0068355F">
      <w:pPr>
        <w:pStyle w:val="BodyText"/>
        <w:spacing w:before="10"/>
        <w:ind w:left="0"/>
        <w:rPr>
          <w:sz w:val="20"/>
        </w:rPr>
      </w:pPr>
      <w:r w:rsidRPr="0068355F">
        <w:pict>
          <v:line id="_x0000_s1040" style="position:absolute;z-index:251656704;mso-wrap-distance-left:0;mso-wrap-distance-right:0;mso-position-horizontal-relative:page" from="399.05pt,14.2pt" to="501.1pt,14.2pt" strokeweight=".48pt">
            <w10:wrap type="topAndBottom" anchorx="page"/>
          </v:line>
        </w:pict>
      </w:r>
    </w:p>
    <w:p w:rsidR="00142C4D" w:rsidRDefault="00142C4D">
      <w:pPr>
        <w:rPr>
          <w:sz w:val="20"/>
        </w:rPr>
        <w:sectPr w:rsidR="00142C4D">
          <w:pgSz w:w="11910" w:h="16850"/>
          <w:pgMar w:top="800" w:right="440" w:bottom="280" w:left="1220" w:header="720" w:footer="720" w:gutter="0"/>
          <w:cols w:space="720"/>
        </w:sectPr>
      </w:pPr>
    </w:p>
    <w:p w:rsidR="00142C4D" w:rsidRDefault="00C47F50">
      <w:pPr>
        <w:pStyle w:val="Heading1"/>
        <w:spacing w:before="62"/>
        <w:ind w:left="0" w:right="678"/>
        <w:jc w:val="right"/>
      </w:pPr>
      <w:r>
        <w:lastRenderedPageBreak/>
        <w:t>Anexa 3</w:t>
      </w:r>
    </w:p>
    <w:p w:rsidR="00142C4D" w:rsidRDefault="00C47F50">
      <w:pPr>
        <w:spacing w:before="48"/>
        <w:ind w:right="251"/>
        <w:jc w:val="right"/>
        <w:rPr>
          <w:sz w:val="28"/>
        </w:rPr>
      </w:pPr>
      <w:r>
        <w:rPr>
          <w:sz w:val="28"/>
        </w:rPr>
        <w:t>La Regulament</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4"/>
        <w:ind w:left="0"/>
        <w:rPr>
          <w:sz w:val="25"/>
        </w:rPr>
      </w:pPr>
    </w:p>
    <w:p w:rsidR="00142C4D" w:rsidRDefault="00C47F50">
      <w:pPr>
        <w:tabs>
          <w:tab w:val="left" w:pos="5696"/>
        </w:tabs>
        <w:spacing w:before="89"/>
        <w:ind w:left="2851"/>
        <w:rPr>
          <w:b/>
          <w:sz w:val="28"/>
        </w:rPr>
      </w:pPr>
      <w:r>
        <w:rPr>
          <w:b/>
          <w:sz w:val="28"/>
        </w:rPr>
        <w:t>D E C L A R A Ţ</w:t>
      </w:r>
      <w:r>
        <w:rPr>
          <w:b/>
          <w:spacing w:val="-8"/>
          <w:sz w:val="28"/>
        </w:rPr>
        <w:t xml:space="preserve"> </w:t>
      </w:r>
      <w:r>
        <w:rPr>
          <w:b/>
          <w:sz w:val="28"/>
        </w:rPr>
        <w:t>I</w:t>
      </w:r>
      <w:r>
        <w:rPr>
          <w:b/>
          <w:spacing w:val="-3"/>
          <w:sz w:val="28"/>
        </w:rPr>
        <w:t xml:space="preserve"> </w:t>
      </w:r>
      <w:r>
        <w:rPr>
          <w:b/>
          <w:sz w:val="28"/>
        </w:rPr>
        <w:t>E</w:t>
      </w:r>
      <w:r>
        <w:rPr>
          <w:b/>
          <w:sz w:val="28"/>
        </w:rPr>
        <w:tab/>
        <w:t>P Ă R I N T</w:t>
      </w:r>
      <w:r>
        <w:rPr>
          <w:b/>
          <w:spacing w:val="-2"/>
          <w:sz w:val="28"/>
        </w:rPr>
        <w:t xml:space="preserve"> </w:t>
      </w:r>
      <w:r>
        <w:rPr>
          <w:b/>
          <w:sz w:val="28"/>
        </w:rPr>
        <w:t>E</w:t>
      </w:r>
    </w:p>
    <w:p w:rsidR="00142C4D" w:rsidRDefault="00142C4D">
      <w:pPr>
        <w:pStyle w:val="BodyText"/>
        <w:ind w:left="0"/>
        <w:rPr>
          <w:b/>
          <w:sz w:val="30"/>
        </w:rPr>
      </w:pPr>
    </w:p>
    <w:p w:rsidR="00142C4D" w:rsidRDefault="00142C4D">
      <w:pPr>
        <w:pStyle w:val="BodyText"/>
        <w:ind w:left="0"/>
        <w:rPr>
          <w:b/>
          <w:sz w:val="30"/>
        </w:rPr>
      </w:pPr>
    </w:p>
    <w:p w:rsidR="00142C4D" w:rsidRDefault="00142C4D">
      <w:pPr>
        <w:pStyle w:val="BodyText"/>
        <w:ind w:left="0"/>
        <w:rPr>
          <w:b/>
          <w:sz w:val="30"/>
        </w:rPr>
      </w:pPr>
    </w:p>
    <w:p w:rsidR="00142C4D" w:rsidRDefault="00142C4D">
      <w:pPr>
        <w:pStyle w:val="BodyText"/>
        <w:ind w:left="0"/>
        <w:rPr>
          <w:b/>
          <w:sz w:val="30"/>
        </w:rPr>
      </w:pPr>
    </w:p>
    <w:p w:rsidR="00142C4D" w:rsidRDefault="00142C4D">
      <w:pPr>
        <w:pStyle w:val="BodyText"/>
        <w:ind w:left="0"/>
        <w:rPr>
          <w:b/>
          <w:sz w:val="30"/>
        </w:rPr>
      </w:pPr>
    </w:p>
    <w:p w:rsidR="00142C4D" w:rsidRDefault="00C47F50">
      <w:pPr>
        <w:pStyle w:val="Heading1"/>
        <w:tabs>
          <w:tab w:val="left" w:pos="3326"/>
          <w:tab w:val="left" w:pos="7385"/>
          <w:tab w:val="left" w:pos="8270"/>
          <w:tab w:val="left" w:pos="9743"/>
        </w:tabs>
        <w:spacing w:before="232"/>
        <w:jc w:val="left"/>
      </w:pPr>
      <w:r>
        <w:t>Subsemnatul</w:t>
      </w:r>
      <w:r>
        <w:tab/>
      </w:r>
      <w:r>
        <w:rPr>
          <w:u w:val="single"/>
        </w:rPr>
        <w:t xml:space="preserve"> </w:t>
      </w:r>
      <w:r>
        <w:rPr>
          <w:u w:val="single"/>
        </w:rPr>
        <w:tab/>
      </w:r>
      <w:r>
        <w:t>în</w:t>
      </w:r>
      <w:r>
        <w:tab/>
        <w:t>calitate</w:t>
      </w:r>
      <w:r>
        <w:tab/>
        <w:t>de</w:t>
      </w:r>
    </w:p>
    <w:p w:rsidR="00142C4D" w:rsidRDefault="00C47F50">
      <w:pPr>
        <w:tabs>
          <w:tab w:val="left" w:pos="3021"/>
          <w:tab w:val="left" w:pos="3316"/>
          <w:tab w:val="left" w:pos="3666"/>
          <w:tab w:val="left" w:pos="4980"/>
          <w:tab w:val="left" w:pos="8265"/>
          <w:tab w:val="left" w:pos="9786"/>
        </w:tabs>
        <w:spacing w:before="50"/>
        <w:ind w:left="220"/>
        <w:rPr>
          <w:sz w:val="28"/>
        </w:rPr>
      </w:pPr>
      <w:r>
        <w:rPr>
          <w:sz w:val="28"/>
          <w:u w:val="single"/>
        </w:rPr>
        <w:t xml:space="preserve"> </w:t>
      </w:r>
      <w:r>
        <w:rPr>
          <w:sz w:val="28"/>
          <w:u w:val="single"/>
        </w:rPr>
        <w:tab/>
      </w:r>
      <w:r>
        <w:rPr>
          <w:sz w:val="28"/>
        </w:rPr>
        <w:t>.</w:t>
      </w:r>
      <w:r>
        <w:rPr>
          <w:sz w:val="28"/>
        </w:rPr>
        <w:tab/>
        <w:t>a</w:t>
      </w:r>
      <w:r>
        <w:rPr>
          <w:sz w:val="28"/>
        </w:rPr>
        <w:tab/>
        <w:t>numitului</w:t>
      </w:r>
      <w:r>
        <w:rPr>
          <w:sz w:val="28"/>
        </w:rPr>
        <w:tab/>
      </w:r>
      <w:r>
        <w:rPr>
          <w:sz w:val="28"/>
          <w:u w:val="single"/>
        </w:rPr>
        <w:tab/>
      </w:r>
      <w:r>
        <w:rPr>
          <w:sz w:val="28"/>
        </w:rPr>
        <w:t>domiciliat</w:t>
      </w:r>
      <w:r>
        <w:rPr>
          <w:sz w:val="28"/>
        </w:rPr>
        <w:tab/>
        <w:t>în</w:t>
      </w:r>
    </w:p>
    <w:p w:rsidR="00142C4D" w:rsidRDefault="00C47F50">
      <w:pPr>
        <w:tabs>
          <w:tab w:val="left" w:pos="3925"/>
        </w:tabs>
        <w:spacing w:before="47" w:line="278" w:lineRule="auto"/>
        <w:ind w:left="220" w:right="232"/>
        <w:jc w:val="both"/>
        <w:rPr>
          <w:sz w:val="28"/>
        </w:rPr>
      </w:pPr>
      <w:r>
        <w:rPr>
          <w:sz w:val="28"/>
          <w:u w:val="single"/>
        </w:rPr>
        <w:t xml:space="preserve"> </w:t>
      </w:r>
      <w:r>
        <w:rPr>
          <w:sz w:val="28"/>
          <w:u w:val="single"/>
        </w:rPr>
        <w:tab/>
      </w:r>
      <w:r>
        <w:rPr>
          <w:spacing w:val="25"/>
          <w:sz w:val="28"/>
        </w:rPr>
        <w:t xml:space="preserve"> </w:t>
      </w:r>
      <w:r>
        <w:rPr>
          <w:sz w:val="28"/>
        </w:rPr>
        <w:t>cunoscând sancţiunile prevăzute în art. 292, Cod Penal, cu privire la declaraţii nesincere date în faţa autorităţilor de stat, pe proprie răspundere declar</w:t>
      </w:r>
      <w:r>
        <w:rPr>
          <w:spacing w:val="-7"/>
          <w:sz w:val="28"/>
        </w:rPr>
        <w:t xml:space="preserve"> </w:t>
      </w:r>
      <w:r>
        <w:rPr>
          <w:sz w:val="28"/>
        </w:rPr>
        <w:t>următoarele:</w:t>
      </w:r>
    </w:p>
    <w:p w:rsidR="00142C4D" w:rsidRDefault="0068355F">
      <w:pPr>
        <w:tabs>
          <w:tab w:val="left" w:pos="8566"/>
        </w:tabs>
        <w:spacing w:before="191" w:line="278" w:lineRule="auto"/>
        <w:ind w:left="1214" w:right="236"/>
        <w:jc w:val="both"/>
        <w:rPr>
          <w:sz w:val="28"/>
        </w:rPr>
      </w:pPr>
      <w:r w:rsidRPr="0068355F">
        <w:pict>
          <v:group id="_x0000_s1033" style="position:absolute;left:0;text-align:left;margin-left:92.4pt;margin-top:12.2pt;width:14.65pt;height:17.05pt;z-index:251657728;mso-position-horizontal-relative:page" coordorigin="1848,244" coordsize="293,341">
            <v:rect id="_x0000_s1039" style="position:absolute;left:1848;top:243;width:10;height:10" fillcolor="black" stroked="f"/>
            <v:line id="_x0000_s1038" style="position:absolute" from="1858,248" to="2132,248" strokeweight=".48pt"/>
            <v:rect id="_x0000_s1037" style="position:absolute;left:2131;top:243;width:10;height:10" fillcolor="black" stroked="f"/>
            <v:line id="_x0000_s1036" style="position:absolute" from="1853,253" to="1853,584" strokeweight=".48pt"/>
            <v:line id="_x0000_s1035" style="position:absolute" from="1858,580" to="2132,580" strokeweight=".48pt"/>
            <v:line id="_x0000_s1034" style="position:absolute" from="2136,253" to="2136,584" strokeweight=".48pt"/>
            <w10:wrap anchorx="page"/>
          </v:group>
        </w:pict>
      </w:r>
      <w:r w:rsidR="00C47F50">
        <w:rPr>
          <w:sz w:val="28"/>
        </w:rPr>
        <w:t>Nu deţin și nici nu am deţinut în proprietate un teren în suprafaţă mai mare de 500</w:t>
      </w:r>
      <w:r w:rsidR="00C47F50">
        <w:rPr>
          <w:spacing w:val="18"/>
          <w:sz w:val="28"/>
        </w:rPr>
        <w:t xml:space="preserve"> </w:t>
      </w:r>
      <w:r w:rsidR="00C47F50">
        <w:rPr>
          <w:sz w:val="28"/>
        </w:rPr>
        <w:t>mp</w:t>
      </w:r>
      <w:r w:rsidR="00C47F50">
        <w:rPr>
          <w:spacing w:val="16"/>
          <w:sz w:val="28"/>
        </w:rPr>
        <w:t xml:space="preserve"> </w:t>
      </w:r>
      <w:r w:rsidR="00C47F50">
        <w:rPr>
          <w:sz w:val="28"/>
        </w:rPr>
        <w:t>în</w:t>
      </w:r>
      <w:r w:rsidR="00C47F50">
        <w:rPr>
          <w:spacing w:val="16"/>
          <w:sz w:val="28"/>
        </w:rPr>
        <w:t xml:space="preserve"> </w:t>
      </w:r>
      <w:r w:rsidR="00C47F50">
        <w:rPr>
          <w:sz w:val="28"/>
        </w:rPr>
        <w:t>mediul</w:t>
      </w:r>
      <w:r w:rsidR="00C47F50">
        <w:rPr>
          <w:spacing w:val="16"/>
          <w:sz w:val="28"/>
        </w:rPr>
        <w:t xml:space="preserve"> </w:t>
      </w:r>
      <w:r w:rsidR="00C47F50">
        <w:rPr>
          <w:sz w:val="28"/>
        </w:rPr>
        <w:t>urban</w:t>
      </w:r>
      <w:r w:rsidR="00C47F50">
        <w:rPr>
          <w:spacing w:val="18"/>
          <w:sz w:val="28"/>
        </w:rPr>
        <w:t xml:space="preserve"> </w:t>
      </w:r>
      <w:r w:rsidR="00C47F50">
        <w:rPr>
          <w:sz w:val="28"/>
        </w:rPr>
        <w:t>şi</w:t>
      </w:r>
      <w:r w:rsidR="00C47F50">
        <w:rPr>
          <w:spacing w:val="16"/>
          <w:sz w:val="28"/>
        </w:rPr>
        <w:t xml:space="preserve"> </w:t>
      </w:r>
      <w:r w:rsidR="00C47F50">
        <w:rPr>
          <w:sz w:val="28"/>
        </w:rPr>
        <w:t>de</w:t>
      </w:r>
      <w:r w:rsidR="00C47F50">
        <w:rPr>
          <w:spacing w:val="15"/>
          <w:sz w:val="28"/>
        </w:rPr>
        <w:t xml:space="preserve"> </w:t>
      </w:r>
      <w:r w:rsidR="00C47F50">
        <w:rPr>
          <w:sz w:val="28"/>
        </w:rPr>
        <w:t>5.000</w:t>
      </w:r>
      <w:r w:rsidR="00C47F50">
        <w:rPr>
          <w:spacing w:val="16"/>
          <w:sz w:val="28"/>
        </w:rPr>
        <w:t xml:space="preserve"> </w:t>
      </w:r>
      <w:r w:rsidR="00C47F50">
        <w:rPr>
          <w:sz w:val="28"/>
        </w:rPr>
        <w:t>mp</w:t>
      </w:r>
      <w:r w:rsidR="00C47F50">
        <w:rPr>
          <w:spacing w:val="16"/>
          <w:sz w:val="28"/>
        </w:rPr>
        <w:t xml:space="preserve"> </w:t>
      </w:r>
      <w:r w:rsidR="00C47F50">
        <w:rPr>
          <w:spacing w:val="1"/>
          <w:sz w:val="28"/>
        </w:rPr>
        <w:t>în</w:t>
      </w:r>
      <w:r w:rsidR="00C47F50">
        <w:rPr>
          <w:spacing w:val="18"/>
          <w:sz w:val="28"/>
        </w:rPr>
        <w:t xml:space="preserve"> </w:t>
      </w:r>
      <w:r w:rsidR="00C47F50">
        <w:rPr>
          <w:sz w:val="28"/>
        </w:rPr>
        <w:t>mediul</w:t>
      </w:r>
      <w:r w:rsidR="00C47F50">
        <w:rPr>
          <w:spacing w:val="18"/>
          <w:sz w:val="28"/>
        </w:rPr>
        <w:t xml:space="preserve"> </w:t>
      </w:r>
      <w:r w:rsidR="00C47F50">
        <w:rPr>
          <w:sz w:val="28"/>
        </w:rPr>
        <w:t>rural,indiferent de localitatea în care este situat;</w:t>
      </w:r>
    </w:p>
    <w:p w:rsidR="00142C4D" w:rsidRDefault="0068355F">
      <w:pPr>
        <w:spacing w:before="190" w:line="278" w:lineRule="auto"/>
        <w:ind w:left="1214" w:right="244"/>
        <w:jc w:val="both"/>
        <w:rPr>
          <w:sz w:val="28"/>
        </w:rPr>
      </w:pPr>
      <w:r w:rsidRPr="0068355F">
        <w:pict>
          <v:group id="_x0000_s1026" style="position:absolute;left:0;text-align:left;margin-left:92.4pt;margin-top:12.15pt;width:14.65pt;height:17.05pt;z-index:251658752;mso-position-horizontal-relative:page" coordorigin="1848,243" coordsize="293,341">
            <v:line id="_x0000_s1032" style="position:absolute" from="1858,247" to="2132,247" strokeweight=".48pt"/>
            <v:line id="_x0000_s1031" style="position:absolute" from="1853,243" to="1853,574" strokeweight=".48pt"/>
            <v:rect id="_x0000_s1030" style="position:absolute;left:1848;top:573;width:10;height:10" fillcolor="black" stroked="f"/>
            <v:line id="_x0000_s1029" style="position:absolute" from="1858,579" to="2132,579" strokeweight=".48pt"/>
            <v:line id="_x0000_s1028" style="position:absolute" from="2136,243" to="2136,574" strokeweight=".48pt"/>
            <v:rect id="_x0000_s1027" style="position:absolute;left:2131;top:573;width:10;height:10" fillcolor="black" stroked="f"/>
            <w10:wrap anchorx="page"/>
          </v:group>
        </w:pict>
      </w:r>
      <w:r w:rsidR="00C47F50">
        <w:rPr>
          <w:sz w:val="28"/>
        </w:rPr>
        <w:t>Deţin în proprietate un teren în suprafaţă mai mare de 500 mp, în mediul urban şi de 5.000 mp în mediul</w:t>
      </w:r>
      <w:r w:rsidR="00C47F50">
        <w:rPr>
          <w:spacing w:val="-9"/>
          <w:sz w:val="28"/>
        </w:rPr>
        <w:t xml:space="preserve"> </w:t>
      </w:r>
      <w:r w:rsidR="00C47F50">
        <w:rPr>
          <w:sz w:val="28"/>
        </w:rPr>
        <w:t>rural.</w:t>
      </w:r>
    </w:p>
    <w:p w:rsidR="00142C4D" w:rsidRDefault="00142C4D">
      <w:pPr>
        <w:spacing w:line="278" w:lineRule="auto"/>
        <w:jc w:val="both"/>
        <w:rPr>
          <w:sz w:val="28"/>
        </w:rPr>
        <w:sectPr w:rsidR="00142C4D">
          <w:pgSz w:w="11910" w:h="16850"/>
          <w:pgMar w:top="1320" w:right="440" w:bottom="280" w:left="1220" w:header="720" w:footer="720" w:gutter="0"/>
          <w:cols w:space="720"/>
        </w:sectPr>
      </w:pPr>
    </w:p>
    <w:p w:rsidR="00142C4D" w:rsidRDefault="00C47F50">
      <w:pPr>
        <w:pStyle w:val="BodyText"/>
        <w:spacing w:before="62"/>
        <w:ind w:left="8082" w:firstLine="360"/>
      </w:pPr>
      <w:r>
        <w:lastRenderedPageBreak/>
        <w:t>Anexa 4 la Regulament</w:t>
      </w:r>
    </w:p>
    <w:p w:rsidR="00142C4D" w:rsidRDefault="00142C4D">
      <w:pPr>
        <w:pStyle w:val="BodyText"/>
        <w:ind w:left="0"/>
        <w:rPr>
          <w:sz w:val="20"/>
        </w:rPr>
      </w:pPr>
    </w:p>
    <w:p w:rsidR="00142C4D" w:rsidRDefault="00142C4D">
      <w:pPr>
        <w:pStyle w:val="BodyText"/>
        <w:spacing w:before="3"/>
        <w:ind w:left="0"/>
        <w:rPr>
          <w:sz w:val="20"/>
        </w:rPr>
      </w:pPr>
    </w:p>
    <w:p w:rsidR="006E2854" w:rsidRDefault="006E2854" w:rsidP="006E2854">
      <w:pPr>
        <w:pStyle w:val="Heading1"/>
        <w:ind w:left="573" w:right="652"/>
        <w:jc w:val="center"/>
      </w:pPr>
      <w:r>
        <w:t>CONTRACT DE COMODAT</w:t>
      </w:r>
    </w:p>
    <w:p w:rsidR="006E2854" w:rsidRDefault="006E2854" w:rsidP="006E2854">
      <w:pPr>
        <w:tabs>
          <w:tab w:val="left" w:pos="1092"/>
          <w:tab w:val="left" w:pos="3159"/>
        </w:tabs>
        <w:ind w:right="14"/>
        <w:jc w:val="center"/>
        <w:rPr>
          <w:sz w:val="28"/>
        </w:rPr>
      </w:pPr>
      <w:r>
        <w:rPr>
          <w:b/>
          <w:sz w:val="28"/>
        </w:rPr>
        <w:t>Nr.</w:t>
      </w:r>
      <w:r>
        <w:rPr>
          <w:b/>
          <w:sz w:val="28"/>
          <w:u w:val="single"/>
        </w:rPr>
        <w:t xml:space="preserve"> </w:t>
      </w:r>
      <w:r>
        <w:rPr>
          <w:b/>
          <w:sz w:val="28"/>
          <w:u w:val="single"/>
        </w:rPr>
        <w:tab/>
      </w:r>
      <w:r>
        <w:rPr>
          <w:b/>
          <w:sz w:val="28"/>
        </w:rPr>
        <w:t>din</w:t>
      </w:r>
      <w:r>
        <w:rPr>
          <w:b/>
          <w:spacing w:val="-1"/>
          <w:sz w:val="28"/>
        </w:rPr>
        <w:t xml:space="preserve"> </w:t>
      </w:r>
      <w:r>
        <w:rPr>
          <w:sz w:val="28"/>
          <w:u w:val="single"/>
        </w:rPr>
        <w:t xml:space="preserve"> </w:t>
      </w:r>
      <w:r>
        <w:rPr>
          <w:sz w:val="28"/>
          <w:u w:val="single"/>
        </w:rPr>
        <w:tab/>
      </w:r>
    </w:p>
    <w:p w:rsidR="006E2854" w:rsidRDefault="006E2854" w:rsidP="006E2854">
      <w:pPr>
        <w:pStyle w:val="BodyText"/>
        <w:spacing w:before="4"/>
        <w:rPr>
          <w:sz w:val="20"/>
        </w:rPr>
      </w:pPr>
    </w:p>
    <w:p w:rsidR="006E2854" w:rsidRDefault="006E2854" w:rsidP="006E2854">
      <w:pPr>
        <w:spacing w:before="88"/>
        <w:ind w:left="101"/>
        <w:rPr>
          <w:sz w:val="28"/>
        </w:rPr>
      </w:pPr>
      <w:r>
        <w:rPr>
          <w:sz w:val="28"/>
        </w:rPr>
        <w:t>încheiat între :</w:t>
      </w:r>
    </w:p>
    <w:p w:rsidR="006E2854" w:rsidRDefault="006E2854" w:rsidP="006E2854">
      <w:pPr>
        <w:pStyle w:val="ListParagraph"/>
        <w:numPr>
          <w:ilvl w:val="0"/>
          <w:numId w:val="37"/>
        </w:numPr>
        <w:tabs>
          <w:tab w:val="left" w:pos="452"/>
        </w:tabs>
        <w:ind w:right="115" w:firstLine="0"/>
        <w:jc w:val="both"/>
        <w:rPr>
          <w:sz w:val="28"/>
        </w:rPr>
      </w:pPr>
      <w:r>
        <w:rPr>
          <w:b/>
          <w:sz w:val="28"/>
        </w:rPr>
        <w:t xml:space="preserve">Comuna PUIESTI, </w:t>
      </w:r>
      <w:r>
        <w:rPr>
          <w:sz w:val="28"/>
        </w:rPr>
        <w:t xml:space="preserve">reprezentat de </w:t>
      </w:r>
      <w:r>
        <w:rPr>
          <w:b/>
          <w:sz w:val="28"/>
        </w:rPr>
        <w:t xml:space="preserve">Consiliul Local al Comunei PUIESTI, prin primar TICU VASILE CEZAR </w:t>
      </w:r>
      <w:r>
        <w:rPr>
          <w:sz w:val="28"/>
        </w:rPr>
        <w:t xml:space="preserve">cu sediul în sat Puiesti,comuna Puiesti,judetul Vaslui, în calitate de </w:t>
      </w:r>
      <w:r>
        <w:rPr>
          <w:b/>
          <w:sz w:val="28"/>
        </w:rPr>
        <w:t xml:space="preserve">comodant </w:t>
      </w:r>
      <w:r>
        <w:rPr>
          <w:sz w:val="28"/>
        </w:rPr>
        <w:t>pe de o</w:t>
      </w:r>
      <w:r>
        <w:rPr>
          <w:spacing w:val="2"/>
          <w:sz w:val="28"/>
        </w:rPr>
        <w:t xml:space="preserve"> </w:t>
      </w:r>
      <w:r>
        <w:rPr>
          <w:sz w:val="28"/>
        </w:rPr>
        <w:t>parte</w:t>
      </w:r>
    </w:p>
    <w:p w:rsidR="006E2854" w:rsidRDefault="006E2854" w:rsidP="006E2854">
      <w:pPr>
        <w:ind w:left="101"/>
        <w:jc w:val="both"/>
        <w:rPr>
          <w:sz w:val="28"/>
        </w:rPr>
      </w:pPr>
      <w:r>
        <w:rPr>
          <w:sz w:val="28"/>
        </w:rPr>
        <w:t>şi</w:t>
      </w:r>
    </w:p>
    <w:p w:rsidR="006E2854" w:rsidRDefault="006E2854" w:rsidP="006E2854">
      <w:pPr>
        <w:pStyle w:val="ListParagraph"/>
        <w:numPr>
          <w:ilvl w:val="0"/>
          <w:numId w:val="37"/>
        </w:numPr>
        <w:tabs>
          <w:tab w:val="left" w:pos="704"/>
          <w:tab w:val="left" w:pos="4128"/>
          <w:tab w:val="left" w:pos="4431"/>
          <w:tab w:val="left" w:pos="5063"/>
          <w:tab w:val="left" w:pos="6582"/>
          <w:tab w:val="left" w:pos="7168"/>
          <w:tab w:val="left" w:pos="8516"/>
          <w:tab w:val="left" w:pos="9497"/>
        </w:tabs>
        <w:ind w:left="703" w:hanging="601"/>
        <w:rPr>
          <w:sz w:val="28"/>
        </w:rPr>
      </w:pPr>
      <w:r>
        <w:rPr>
          <w:sz w:val="28"/>
          <w:u w:val="single"/>
        </w:rPr>
        <w:t xml:space="preserve"> </w:t>
      </w:r>
      <w:r>
        <w:rPr>
          <w:sz w:val="28"/>
          <w:u w:val="single"/>
        </w:rPr>
        <w:tab/>
      </w:r>
      <w:r>
        <w:rPr>
          <w:sz w:val="28"/>
        </w:rPr>
        <w:tab/>
        <w:t>cu</w:t>
      </w:r>
      <w:r>
        <w:rPr>
          <w:sz w:val="28"/>
        </w:rPr>
        <w:tab/>
        <w:t>domiciliul</w:t>
      </w:r>
      <w:r>
        <w:rPr>
          <w:sz w:val="28"/>
        </w:rPr>
        <w:tab/>
        <w:t>în</w:t>
      </w:r>
      <w:r>
        <w:rPr>
          <w:sz w:val="28"/>
        </w:rPr>
        <w:tab/>
        <w:t>PUIESTI,</w:t>
      </w:r>
      <w:r>
        <w:rPr>
          <w:sz w:val="28"/>
        </w:rPr>
        <w:tab/>
        <w:t>str.</w:t>
      </w:r>
    </w:p>
    <w:p w:rsidR="006E2854" w:rsidRPr="00492C30" w:rsidRDefault="006E2854" w:rsidP="006E2854">
      <w:pPr>
        <w:tabs>
          <w:tab w:val="left" w:pos="2546"/>
          <w:tab w:val="left" w:pos="5894"/>
        </w:tabs>
        <w:ind w:left="101"/>
        <w:rPr>
          <w:b/>
          <w:sz w:val="28"/>
        </w:rPr>
      </w:pPr>
      <w:r>
        <w:rPr>
          <w:sz w:val="28"/>
          <w:u w:val="single"/>
        </w:rPr>
        <w:t xml:space="preserve"> </w:t>
      </w:r>
      <w:r>
        <w:rPr>
          <w:sz w:val="28"/>
          <w:u w:val="single"/>
        </w:rPr>
        <w:tab/>
      </w:r>
      <w:r>
        <w:rPr>
          <w:sz w:val="28"/>
        </w:rPr>
        <w:t>,</w:t>
      </w:r>
      <w:r>
        <w:rPr>
          <w:spacing w:val="-1"/>
          <w:sz w:val="28"/>
        </w:rPr>
        <w:t xml:space="preserve"> </w:t>
      </w:r>
      <w:r>
        <w:rPr>
          <w:sz w:val="28"/>
        </w:rPr>
        <w:t>CNP</w:t>
      </w:r>
      <w:r>
        <w:rPr>
          <w:sz w:val="28"/>
          <w:u w:val="single"/>
        </w:rPr>
        <w:t xml:space="preserve"> </w:t>
      </w:r>
      <w:r>
        <w:rPr>
          <w:sz w:val="28"/>
          <w:u w:val="single"/>
        </w:rPr>
        <w:tab/>
      </w:r>
      <w:r>
        <w:rPr>
          <w:sz w:val="28"/>
        </w:rPr>
        <w:t xml:space="preserve">, în calitate de </w:t>
      </w:r>
      <w:r>
        <w:rPr>
          <w:b/>
          <w:sz w:val="28"/>
        </w:rPr>
        <w:t>comodatar.</w:t>
      </w:r>
    </w:p>
    <w:p w:rsidR="006E2854" w:rsidRDefault="006E2854" w:rsidP="006E2854">
      <w:pPr>
        <w:pStyle w:val="ListParagraph"/>
      </w:pPr>
      <w:r>
        <w:t>În temeiul prevederilor Legii nr. 15/2003, republicată privind sprijinul acordat tinerilor pentru construirea unei locuinţe proprietate personală şi a H.G. nr. 896/2003 pentru aprobarea Normelor metodologice de aplicare a Legii nr. 15/2003,</w:t>
      </w:r>
    </w:p>
    <w:p w:rsidR="006E2854" w:rsidRDefault="006E2854" w:rsidP="006E2854">
      <w:pPr>
        <w:pStyle w:val="ListParagraph"/>
      </w:pPr>
      <w:r>
        <w:t xml:space="preserve">În baza Hotărârii Consiliului Local  Puiesti </w:t>
      </w:r>
      <w:r>
        <w:rPr>
          <w:spacing w:val="-2"/>
        </w:rPr>
        <w:t xml:space="preserve"> </w:t>
      </w:r>
      <w:r>
        <w:t>nr.</w:t>
      </w:r>
      <w:r>
        <w:rPr>
          <w:u w:val="single"/>
        </w:rPr>
        <w:t xml:space="preserve"> </w:t>
      </w:r>
      <w:r>
        <w:rPr>
          <w:u w:val="single"/>
        </w:rPr>
        <w:tab/>
      </w:r>
      <w:r>
        <w:t>/</w:t>
      </w:r>
      <w:r>
        <w:rPr>
          <w:u w:val="single"/>
        </w:rPr>
        <w:t xml:space="preserve"> </w:t>
      </w:r>
      <w:r>
        <w:rPr>
          <w:u w:val="single"/>
        </w:rPr>
        <w:tab/>
      </w:r>
      <w:r>
        <w:t>,</w:t>
      </w:r>
    </w:p>
    <w:p w:rsidR="006E2854" w:rsidRDefault="006E2854" w:rsidP="006E2854">
      <w:pPr>
        <w:pStyle w:val="ListParagraph"/>
      </w:pPr>
      <w:r>
        <w:t>părţile încheie prezentul contract, prin care de comun acord, stabilesc următoarele:</w:t>
      </w:r>
    </w:p>
    <w:p w:rsidR="006E2854" w:rsidRPr="00492C30" w:rsidRDefault="006E2854" w:rsidP="006E2854">
      <w:pPr>
        <w:pStyle w:val="ListParagraph"/>
        <w:rPr>
          <w:b/>
        </w:rPr>
      </w:pPr>
      <w:r w:rsidRPr="00492C30">
        <w:rPr>
          <w:b/>
        </w:rPr>
        <w:t>OBIECTUL CONTRACTULUI</w:t>
      </w:r>
      <w:r w:rsidRPr="00492C30">
        <w:rPr>
          <w:b/>
          <w:spacing w:val="3"/>
        </w:rPr>
        <w:t xml:space="preserve"> </w:t>
      </w:r>
      <w:r w:rsidRPr="00492C30">
        <w:rPr>
          <w:b/>
        </w:rPr>
        <w:t>.</w:t>
      </w:r>
    </w:p>
    <w:p w:rsidR="006E2854" w:rsidRDefault="006E2854" w:rsidP="006E2854">
      <w:pPr>
        <w:pStyle w:val="ListParagraph"/>
      </w:pPr>
      <w:r>
        <w:t>Comodantul transmite în folosinţă gratuită comodatarului , un teren intravilan, în</w:t>
      </w:r>
      <w:r>
        <w:rPr>
          <w:spacing w:val="30"/>
        </w:rPr>
        <w:t xml:space="preserve"> </w:t>
      </w:r>
      <w:r>
        <w:t>suprafaţa</w:t>
      </w:r>
      <w:r>
        <w:rPr>
          <w:spacing w:val="16"/>
        </w:rPr>
        <w:t xml:space="preserve"> </w:t>
      </w:r>
      <w:r>
        <w:t>de</w:t>
      </w:r>
      <w:r>
        <w:rPr>
          <w:u w:val="single"/>
        </w:rPr>
        <w:t xml:space="preserve">  </w:t>
      </w:r>
      <w:r>
        <w:rPr>
          <w:u w:val="single"/>
        </w:rPr>
        <w:tab/>
        <w:t xml:space="preserve">           </w:t>
      </w:r>
      <w:r>
        <w:t>mp. identificat cu</w:t>
      </w:r>
      <w:r>
        <w:rPr>
          <w:spacing w:val="46"/>
        </w:rPr>
        <w:t xml:space="preserve"> </w:t>
      </w:r>
      <w:r>
        <w:t>nr.</w:t>
      </w:r>
      <w:r>
        <w:rPr>
          <w:spacing w:val="12"/>
        </w:rPr>
        <w:t xml:space="preserve"> </w:t>
      </w:r>
      <w:r>
        <w:t>cadastral</w:t>
      </w:r>
      <w:r>
        <w:rPr>
          <w:u w:val="single"/>
        </w:rPr>
        <w:t xml:space="preserve"> </w:t>
      </w:r>
      <w:r>
        <w:rPr>
          <w:u w:val="single"/>
        </w:rPr>
        <w:tab/>
      </w:r>
      <w:r>
        <w:t>înscris în CF nr.</w:t>
      </w:r>
      <w:r>
        <w:rPr>
          <w:u w:val="single"/>
        </w:rPr>
        <w:t xml:space="preserve"> </w:t>
      </w:r>
      <w:r>
        <w:rPr>
          <w:u w:val="single"/>
        </w:rPr>
        <w:tab/>
      </w:r>
      <w:r>
        <w:t>, conform schiţei</w:t>
      </w:r>
      <w:r>
        <w:rPr>
          <w:spacing w:val="-1"/>
        </w:rPr>
        <w:t xml:space="preserve"> </w:t>
      </w:r>
      <w:r>
        <w:t>anexe.</w:t>
      </w:r>
    </w:p>
    <w:p w:rsidR="006E2854" w:rsidRDefault="006E2854" w:rsidP="006E2854">
      <w:pPr>
        <w:pStyle w:val="ListParagraph"/>
      </w:pPr>
      <w:r>
        <w:t>Terenul atribuit este destinat pentru construirea unei locuinţe proprietate personală. Construcţia se va realiza conform Autorizaţiei de Construcţie eliberată de Primăria Comunei Puiesti.</w:t>
      </w:r>
    </w:p>
    <w:p w:rsidR="006E2854" w:rsidRDefault="006E2854" w:rsidP="006E2854">
      <w:pPr>
        <w:pStyle w:val="ListParagraph"/>
      </w:pPr>
      <w:r>
        <w:t>Terenul este liber de</w:t>
      </w:r>
      <w:r>
        <w:rPr>
          <w:spacing w:val="-2"/>
        </w:rPr>
        <w:t xml:space="preserve"> </w:t>
      </w:r>
      <w:r>
        <w:t>sarcini;</w:t>
      </w:r>
    </w:p>
    <w:p w:rsidR="006E2854" w:rsidRPr="00492C30" w:rsidRDefault="006E2854" w:rsidP="006E2854">
      <w:pPr>
        <w:pStyle w:val="ListParagraph"/>
        <w:rPr>
          <w:b/>
        </w:rPr>
      </w:pPr>
      <w:r w:rsidRPr="00492C30">
        <w:rPr>
          <w:b/>
        </w:rPr>
        <w:t>DURATA</w:t>
      </w:r>
    </w:p>
    <w:p w:rsidR="006E2854" w:rsidRDefault="006E2854" w:rsidP="006E2854">
      <w:pPr>
        <w:pStyle w:val="ListParagraph"/>
      </w:pPr>
      <w:r>
        <w:t>Transmiterea în folosinţă gratuită a terenului este pe durata existenţei locuinţei proprietate personală începând cu data procesului verbal de predare-preluare a</w:t>
      </w:r>
      <w:r>
        <w:rPr>
          <w:spacing w:val="-2"/>
        </w:rPr>
        <w:t xml:space="preserve"> </w:t>
      </w:r>
      <w:r>
        <w:t>terenului.</w:t>
      </w:r>
    </w:p>
    <w:p w:rsidR="006E2854" w:rsidRDefault="006E2854" w:rsidP="006E2854">
      <w:pPr>
        <w:pStyle w:val="ListParagraph"/>
      </w:pPr>
      <w:r>
        <w:t>Transmiterea în folosinţă gratuită a terenului încetează în situaţia, în care comodatarul schimbă destinaţia construcţiei, înstrăinează locuinţa, sau nu a îndeplinit obligaţiile ce îi revin conform prevederilor prezentului Contract de</w:t>
      </w:r>
      <w:r>
        <w:rPr>
          <w:spacing w:val="-12"/>
        </w:rPr>
        <w:t xml:space="preserve"> </w:t>
      </w:r>
      <w:r>
        <w:t>Comodat.</w:t>
      </w:r>
    </w:p>
    <w:p w:rsidR="006E2854" w:rsidRPr="00492C30" w:rsidRDefault="006E2854" w:rsidP="006E2854">
      <w:pPr>
        <w:pStyle w:val="ListParagraph"/>
        <w:rPr>
          <w:b/>
        </w:rPr>
      </w:pPr>
      <w:r w:rsidRPr="00492C30">
        <w:rPr>
          <w:b/>
        </w:rPr>
        <w:t>EFECTE</w:t>
      </w:r>
      <w:r w:rsidRPr="00492C30">
        <w:rPr>
          <w:b/>
          <w:spacing w:val="1"/>
        </w:rPr>
        <w:t xml:space="preserve"> </w:t>
      </w:r>
      <w:r w:rsidRPr="00492C30">
        <w:rPr>
          <w:b/>
        </w:rPr>
        <w:t>JURIDICE.</w:t>
      </w:r>
    </w:p>
    <w:p w:rsidR="006E2854" w:rsidRDefault="006E2854" w:rsidP="006E2854">
      <w:pPr>
        <w:pStyle w:val="ListParagraph"/>
      </w:pPr>
      <w:r>
        <w:t>În temeiul prezentului contract Comodatarul dobândeşte numai dreptul de folosinţă asupra terenului;</w:t>
      </w:r>
    </w:p>
    <w:p w:rsidR="006E2854" w:rsidRPr="00492C30" w:rsidRDefault="006E2854" w:rsidP="006E2854">
      <w:pPr>
        <w:pStyle w:val="ListParagraph"/>
      </w:pPr>
      <w:r>
        <w:t>Comuna  Puiești păstrează calitatea de proprietar asupra</w:t>
      </w:r>
      <w:r>
        <w:rPr>
          <w:spacing w:val="-14"/>
        </w:rPr>
        <w:t xml:space="preserve"> </w:t>
      </w:r>
      <w:r>
        <w:t>terenului;</w:t>
      </w:r>
    </w:p>
    <w:p w:rsidR="006E2854" w:rsidRDefault="006E2854" w:rsidP="006E2854">
      <w:pPr>
        <w:pStyle w:val="ListParagraph"/>
      </w:pPr>
      <w:r w:rsidRPr="00492C30">
        <w:rPr>
          <w:b/>
        </w:rPr>
        <w:t>OBLIGAŢIILE</w:t>
      </w:r>
      <w:r w:rsidRPr="00492C30">
        <w:rPr>
          <w:b/>
          <w:spacing w:val="1"/>
        </w:rPr>
        <w:t xml:space="preserve"> </w:t>
      </w:r>
      <w:r w:rsidRPr="00492C30">
        <w:rPr>
          <w:b/>
        </w:rPr>
        <w:t>COMODATARULUI</w:t>
      </w:r>
      <w:r>
        <w:t>.</w:t>
      </w:r>
    </w:p>
    <w:p w:rsidR="006E2854" w:rsidRDefault="006E2854" w:rsidP="006E2854">
      <w:pPr>
        <w:pStyle w:val="ListParagraph"/>
      </w:pPr>
      <w:r>
        <w:t>Comodatarul are obligaţia să semneze Contractul de comodat în termen de 30 zile de la data comunicării invitaţiei semnării de către administratorul</w:t>
      </w:r>
      <w:r>
        <w:rPr>
          <w:spacing w:val="-14"/>
        </w:rPr>
        <w:t xml:space="preserve"> </w:t>
      </w:r>
      <w:r>
        <w:t>terenului.</w:t>
      </w:r>
    </w:p>
    <w:p w:rsidR="006E2854" w:rsidRDefault="006E2854" w:rsidP="006E2854">
      <w:pPr>
        <w:pStyle w:val="ListParagraph"/>
      </w:pPr>
      <w:r>
        <w:t>Comodatarul are obligaţia să constituie garanţia de bună execuţie a Contractului de comodat în sumă de ………..</w:t>
      </w:r>
      <w:r>
        <w:rPr>
          <w:spacing w:val="2"/>
        </w:rPr>
        <w:t xml:space="preserve"> </w:t>
      </w:r>
      <w:r>
        <w:t>lei.</w:t>
      </w:r>
    </w:p>
    <w:p w:rsidR="006E2854" w:rsidRDefault="006E2854" w:rsidP="006E2854">
      <w:pPr>
        <w:pStyle w:val="ListParagraph"/>
      </w:pPr>
      <w:r>
        <w:t>Comodatarul are obligaţia să prezinte dovada constituirii</w:t>
      </w:r>
      <w:r>
        <w:rPr>
          <w:spacing w:val="48"/>
        </w:rPr>
        <w:t xml:space="preserve"> </w:t>
      </w:r>
      <w:r>
        <w:t>garanţiei prevăzută la pct. 4.2. din prezentul contract până la data preluării</w:t>
      </w:r>
      <w:r>
        <w:rPr>
          <w:spacing w:val="-10"/>
        </w:rPr>
        <w:t xml:space="preserve"> </w:t>
      </w:r>
      <w:r>
        <w:t>terenului.,</w:t>
      </w:r>
    </w:p>
    <w:p w:rsidR="006E2854" w:rsidRDefault="006E2854" w:rsidP="006E2854">
      <w:pPr>
        <w:pStyle w:val="ListParagraph"/>
      </w:pPr>
      <w:r>
        <w:t>Comodatarul are obligaţia să preia terenul prin Proces verbal de predare- primire, la data menţionată în Invitaţia transmisă de</w:t>
      </w:r>
      <w:r>
        <w:rPr>
          <w:spacing w:val="-1"/>
        </w:rPr>
        <w:t xml:space="preserve"> </w:t>
      </w:r>
      <w:r>
        <w:t>primarie.</w:t>
      </w:r>
    </w:p>
    <w:p w:rsidR="006E2854" w:rsidRDefault="006E2854" w:rsidP="006E2854">
      <w:pPr>
        <w:pStyle w:val="ListParagraph"/>
      </w:pPr>
      <w:r>
        <w:t>Comodatarul are obligaţia să conserve ţăruşii care delimitează parcela şi să împrejmuiască terenul în termen de trei luni de la data semnării Procesul Verbal de preluare a</w:t>
      </w:r>
      <w:r>
        <w:rPr>
          <w:spacing w:val="-3"/>
        </w:rPr>
        <w:t xml:space="preserve"> </w:t>
      </w:r>
      <w:r>
        <w:t>terenului.</w:t>
      </w:r>
    </w:p>
    <w:p w:rsidR="006E2854" w:rsidRDefault="006E2854" w:rsidP="006E2854">
      <w:pPr>
        <w:pStyle w:val="ListParagraph"/>
      </w:pPr>
      <w:r>
        <w:t>Comodatarul are obligaţia să întreţină pe cheltuială proprie, ca un adevărat proprietar, terenul dat în folosinţă</w:t>
      </w:r>
      <w:r>
        <w:rPr>
          <w:spacing w:val="-1"/>
        </w:rPr>
        <w:t xml:space="preserve"> </w:t>
      </w:r>
      <w:r>
        <w:t>gratuită;</w:t>
      </w:r>
    </w:p>
    <w:p w:rsidR="006E2854" w:rsidRDefault="006E2854" w:rsidP="006E2854">
      <w:pPr>
        <w:pStyle w:val="ListParagraph"/>
      </w:pPr>
      <w:r>
        <w:t>Comodatarul va efectua pe cheltuiala proprie toate lucrările necesare punerii în aplicare a Autorizaţiei de construire pentru terenul dat în folosinţă</w:t>
      </w:r>
      <w:r>
        <w:rPr>
          <w:spacing w:val="-12"/>
        </w:rPr>
        <w:t xml:space="preserve"> </w:t>
      </w:r>
      <w:r>
        <w:t>;</w:t>
      </w:r>
    </w:p>
    <w:p w:rsidR="006E2854" w:rsidRDefault="006E2854" w:rsidP="006E2854">
      <w:pPr>
        <w:pStyle w:val="ListParagraph"/>
      </w:pPr>
      <w:r>
        <w:t>Comodatarul are obligaţia de a folosi terenul conform destinaţiei stabilite prin prezentul contract, respectiv teren destinat realizării unei locuinţe proprietate personală.</w:t>
      </w:r>
    </w:p>
    <w:p w:rsidR="006E2854" w:rsidRDefault="006E2854" w:rsidP="006E2854">
      <w:pPr>
        <w:pStyle w:val="ListParagraph"/>
      </w:pPr>
      <w:r>
        <w:t>Comodatarul are obligaţia obţinerii tuturor acordurilor şi avizelor necesare construirii locuinţei pe cheltuială</w:t>
      </w:r>
      <w:r>
        <w:rPr>
          <w:spacing w:val="-2"/>
        </w:rPr>
        <w:t xml:space="preserve"> </w:t>
      </w:r>
      <w:r>
        <w:t>proprie.</w:t>
      </w:r>
    </w:p>
    <w:p w:rsidR="006E2854" w:rsidRDefault="006E2854" w:rsidP="006E2854">
      <w:pPr>
        <w:pStyle w:val="ListParagraph"/>
      </w:pPr>
      <w:r>
        <w:t>Comodatarul are obligaţia, dacă este cazul, să împrejmuiască parcela atribuită în termen de trei luni de la data preluării prin Proces verbal de predare- primire.</w:t>
      </w:r>
    </w:p>
    <w:p w:rsidR="006E2854" w:rsidRDefault="006E2854" w:rsidP="006E2854">
      <w:pPr>
        <w:pStyle w:val="ListParagraph"/>
      </w:pPr>
      <w:r>
        <w:t xml:space="preserve">Comodatarul are obligaţia ca să obţină Autorizaţia de construire pe terenul atribuit şi să depună în termen de un an de la data preluării terenului, o copie a Autorizaţiei de construire şi a Procesului verbal de începere a lucrărilor de construire, la Registratura Primăriei </w:t>
      </w:r>
      <w:r w:rsidR="000F5293">
        <w:t>Puiști</w:t>
      </w:r>
      <w:r>
        <w:t>;</w:t>
      </w:r>
    </w:p>
    <w:p w:rsidR="006E2854" w:rsidRDefault="006E2854" w:rsidP="006E2854">
      <w:pPr>
        <w:pStyle w:val="ListParagraph"/>
      </w:pPr>
      <w:r>
        <w:t xml:space="preserve">(1) Comodatarul are obligaţia să finalizeze locuinţa în termen de max. 3 ani de la data preluării terenului </w:t>
      </w:r>
      <w:r>
        <w:lastRenderedPageBreak/>
        <w:t>cu respectarea reglementările de urbanism şi a P.U.Z.- ului</w:t>
      </w:r>
      <w:r>
        <w:rPr>
          <w:spacing w:val="-1"/>
        </w:rPr>
        <w:t xml:space="preserve"> </w:t>
      </w:r>
      <w:r>
        <w:t>aprobat.</w:t>
      </w:r>
    </w:p>
    <w:p w:rsidR="006E2854" w:rsidRDefault="006E2854" w:rsidP="006E2854">
      <w:pPr>
        <w:pStyle w:val="ListParagraph"/>
      </w:pPr>
      <w:r>
        <w:t>(2) Se consideră data finalizării construcţiei, data procesului verbal de finalizare a lucrărilor, eliberat de Compartimentul urbanism  din cadrul Primăriei Comunei Puiești.</w:t>
      </w:r>
    </w:p>
    <w:p w:rsidR="006E2854" w:rsidRDefault="006E2854" w:rsidP="006E2854">
      <w:pPr>
        <w:pStyle w:val="ListParagraph"/>
      </w:pPr>
      <w:r>
        <w:t>Comodatarul are obligaţia de a aduce la cunoştinţa proprietarului, orice intenţie de modificare a folosinţei locuinţei in totalitate sau în parte, cu cel puţin 60 de zile</w:t>
      </w:r>
      <w:r>
        <w:rPr>
          <w:spacing w:val="-2"/>
        </w:rPr>
        <w:t xml:space="preserve"> </w:t>
      </w:r>
      <w:r>
        <w:t>înainte;</w:t>
      </w:r>
    </w:p>
    <w:p w:rsidR="006E2854" w:rsidRDefault="006E2854" w:rsidP="006E2854">
      <w:pPr>
        <w:pStyle w:val="ListParagraph"/>
      </w:pPr>
      <w:r>
        <w:t>Comodatarul nu poate ceda folosinţa terenului, gratuit sau oneros,</w:t>
      </w:r>
      <w:r>
        <w:rPr>
          <w:spacing w:val="6"/>
        </w:rPr>
        <w:t xml:space="preserve"> </w:t>
      </w:r>
      <w:r>
        <w:t>unor terţi.</w:t>
      </w:r>
    </w:p>
    <w:p w:rsidR="006E2854" w:rsidRDefault="006E2854" w:rsidP="006E2854">
      <w:pPr>
        <w:pStyle w:val="ListParagraph"/>
      </w:pPr>
      <w:r>
        <w:t>(1)</w:t>
      </w:r>
      <w:r>
        <w:rPr>
          <w:spacing w:val="31"/>
        </w:rPr>
        <w:t xml:space="preserve"> </w:t>
      </w:r>
      <w:r>
        <w:t>În</w:t>
      </w:r>
      <w:r>
        <w:rPr>
          <w:spacing w:val="32"/>
        </w:rPr>
        <w:t xml:space="preserve"> </w:t>
      </w:r>
      <w:r>
        <w:t>cazul</w:t>
      </w:r>
      <w:r>
        <w:rPr>
          <w:spacing w:val="30"/>
        </w:rPr>
        <w:t xml:space="preserve"> </w:t>
      </w:r>
      <w:r>
        <w:t>înstrăinării</w:t>
      </w:r>
      <w:r>
        <w:rPr>
          <w:spacing w:val="32"/>
        </w:rPr>
        <w:t xml:space="preserve"> </w:t>
      </w:r>
      <w:r>
        <w:t>locuinţei</w:t>
      </w:r>
      <w:r>
        <w:rPr>
          <w:spacing w:val="32"/>
        </w:rPr>
        <w:t xml:space="preserve"> </w:t>
      </w:r>
      <w:r>
        <w:t>realizate</w:t>
      </w:r>
      <w:r>
        <w:rPr>
          <w:spacing w:val="32"/>
        </w:rPr>
        <w:t xml:space="preserve"> </w:t>
      </w:r>
      <w:r>
        <w:t>pe</w:t>
      </w:r>
      <w:r>
        <w:rPr>
          <w:spacing w:val="30"/>
        </w:rPr>
        <w:t xml:space="preserve"> </w:t>
      </w:r>
      <w:r>
        <w:t>terenul</w:t>
      </w:r>
      <w:r>
        <w:rPr>
          <w:spacing w:val="32"/>
        </w:rPr>
        <w:t xml:space="preserve"> </w:t>
      </w:r>
      <w:r>
        <w:t>deţinut</w:t>
      </w:r>
      <w:r>
        <w:rPr>
          <w:spacing w:val="30"/>
        </w:rPr>
        <w:t xml:space="preserve"> </w:t>
      </w:r>
      <w:r>
        <w:t>în</w:t>
      </w:r>
      <w:r>
        <w:rPr>
          <w:spacing w:val="30"/>
        </w:rPr>
        <w:t xml:space="preserve"> </w:t>
      </w:r>
      <w:r>
        <w:t>folosinţă gratuită, comodatarul are obligaţia să solicite acordul proprietarului terenului.</w:t>
      </w:r>
    </w:p>
    <w:p w:rsidR="006E2854" w:rsidRDefault="006E2854" w:rsidP="006E2854">
      <w:pPr>
        <w:pStyle w:val="ListParagraph"/>
      </w:pPr>
      <w:r>
        <w:t>(2) Dreptul de folosinţă gratuită a terenului nu se transmite noului proprietar, acesta având obligaţia să reglementeze folosinţa terenului în conformitate cu prevederile legale în vigoare (prin concesionarea sau cumpărarea terenului, cu aprobarea Consiliului Local).</w:t>
      </w:r>
    </w:p>
    <w:p w:rsidR="006E2854" w:rsidRPr="00492C30" w:rsidRDefault="006E2854" w:rsidP="006E2854">
      <w:pPr>
        <w:pStyle w:val="ListParagraph"/>
        <w:rPr>
          <w:b/>
        </w:rPr>
      </w:pPr>
      <w:r w:rsidRPr="00492C30">
        <w:rPr>
          <w:b/>
        </w:rPr>
        <w:t>OBLIGAŢIILE</w:t>
      </w:r>
      <w:r w:rsidRPr="00492C30">
        <w:rPr>
          <w:b/>
          <w:spacing w:val="1"/>
        </w:rPr>
        <w:t xml:space="preserve"> </w:t>
      </w:r>
      <w:r w:rsidRPr="00492C30">
        <w:rPr>
          <w:b/>
        </w:rPr>
        <w:t>COMODANTULUI.</w:t>
      </w:r>
    </w:p>
    <w:p w:rsidR="006E2854" w:rsidRDefault="006E2854" w:rsidP="006E2854">
      <w:pPr>
        <w:pStyle w:val="ListParagraph"/>
      </w:pPr>
      <w:r>
        <w:t>Să încheie contractul de comodat şi să transmită invitaţia pentru semnarea contractului în termen 60 de zile de la data aprobării atribuirii prin Hotărâre a Consiliului Local.</w:t>
      </w:r>
    </w:p>
    <w:p w:rsidR="006E2854" w:rsidRDefault="006E2854" w:rsidP="006E2854">
      <w:pPr>
        <w:pStyle w:val="ListParagraph"/>
      </w:pPr>
      <w:r>
        <w:t>Să transmită invitaţia privind predarea preluarea parcelei în termen de 30 zile de la comunicarea constituirii de către comodatar a garanţiei de bună execuţie pentru Contractul de</w:t>
      </w:r>
      <w:r>
        <w:rPr>
          <w:spacing w:val="-1"/>
        </w:rPr>
        <w:t xml:space="preserve"> </w:t>
      </w:r>
      <w:r>
        <w:t>comodat.</w:t>
      </w:r>
    </w:p>
    <w:p w:rsidR="006E2854" w:rsidRDefault="006E2854" w:rsidP="006E2854">
      <w:pPr>
        <w:pStyle w:val="ListParagraph"/>
      </w:pPr>
      <w:r>
        <w:t>Să predea pe bază de proces verbal de predare primire a parcelei</w:t>
      </w:r>
      <w:r>
        <w:rPr>
          <w:spacing w:val="-20"/>
        </w:rPr>
        <w:t xml:space="preserve"> </w:t>
      </w:r>
      <w:r>
        <w:t>atribuite prin Hotărâre a consiliului</w:t>
      </w:r>
      <w:r>
        <w:rPr>
          <w:spacing w:val="-1"/>
        </w:rPr>
        <w:t xml:space="preserve"> </w:t>
      </w:r>
      <w:r>
        <w:t>local.</w:t>
      </w:r>
    </w:p>
    <w:p w:rsidR="006E2854" w:rsidRPr="00492C30" w:rsidRDefault="006E2854" w:rsidP="006E2854">
      <w:pPr>
        <w:pStyle w:val="ListParagraph"/>
        <w:rPr>
          <w:b/>
        </w:rPr>
      </w:pPr>
      <w:r w:rsidRPr="00492C30">
        <w:rPr>
          <w:b/>
        </w:rPr>
        <w:t>ÎNCETAREA CONTRACTULUI</w:t>
      </w:r>
    </w:p>
    <w:p w:rsidR="006E2854" w:rsidRDefault="006E2854" w:rsidP="006E2854">
      <w:pPr>
        <w:pStyle w:val="ListParagraph"/>
      </w:pPr>
      <w:r>
        <w:t>Prezentul contract încetează de plin drept, prin denunţare unilaterală de către comodant şi fără intervenţia instanţei de judecată, la simpla notificare în următoarele situaţii:</w:t>
      </w:r>
    </w:p>
    <w:p w:rsidR="006E2854" w:rsidRDefault="006E2854" w:rsidP="006E2854">
      <w:pPr>
        <w:pStyle w:val="ListParagraph"/>
      </w:pPr>
      <w:r>
        <w:t>-la dispariţia dintr-o cauză de forţă majoră a terenului dat în folosinţă</w:t>
      </w:r>
      <w:r>
        <w:rPr>
          <w:spacing w:val="-20"/>
        </w:rPr>
        <w:t xml:space="preserve"> </w:t>
      </w:r>
      <w:r>
        <w:t>gratuită.</w:t>
      </w:r>
    </w:p>
    <w:p w:rsidR="006E2854" w:rsidRDefault="006E2854" w:rsidP="006E2854">
      <w:pPr>
        <w:pStyle w:val="ListParagraph"/>
      </w:pPr>
      <w:r>
        <w:t>-în cazul nepreluării terenului prin Proces verbal de predare primire, la</w:t>
      </w:r>
      <w:r>
        <w:rPr>
          <w:spacing w:val="-22"/>
        </w:rPr>
        <w:t xml:space="preserve"> </w:t>
      </w:r>
      <w:r>
        <w:t>data comunicată prin invitaţie transmisă de compartimentul urbanism.</w:t>
      </w:r>
    </w:p>
    <w:p w:rsidR="006E2854" w:rsidRDefault="006E2854" w:rsidP="006E2854">
      <w:pPr>
        <w:pStyle w:val="ListParagraph"/>
      </w:pPr>
      <w:r>
        <w:t>-în cazul neînceperii construcţiei în termen de un an de la data atribuirii terenului;</w:t>
      </w:r>
    </w:p>
    <w:p w:rsidR="006E2854" w:rsidRDefault="006E2854" w:rsidP="006E2854">
      <w:pPr>
        <w:pStyle w:val="ListParagraph"/>
      </w:pPr>
      <w:r>
        <w:t>-în cazul nefinalizării construcţiei în termen de max. 4 ani de la data preluarii terenului;</w:t>
      </w:r>
    </w:p>
    <w:p w:rsidR="006E2854" w:rsidRDefault="006E2854" w:rsidP="006E2854">
      <w:pPr>
        <w:pStyle w:val="ListParagraph"/>
      </w:pPr>
      <w:r>
        <w:t>-în cazul schimbării destinaţiei de locuinţă sau închirierii terenului şi locuinţei altor persoane fizice sau juridice;</w:t>
      </w:r>
    </w:p>
    <w:p w:rsidR="006E2854" w:rsidRDefault="006E2854" w:rsidP="006E2854">
      <w:pPr>
        <w:pStyle w:val="ListParagraph"/>
      </w:pPr>
      <w:r>
        <w:t>-în cazul utilizării construcţiei în alt scop decât cea de locuinţă pentru el şi familia</w:t>
      </w:r>
      <w:r>
        <w:rPr>
          <w:spacing w:val="1"/>
        </w:rPr>
        <w:t xml:space="preserve"> </w:t>
      </w:r>
      <w:r>
        <w:t>sa;</w:t>
      </w:r>
    </w:p>
    <w:p w:rsidR="006E2854" w:rsidRDefault="006E2854" w:rsidP="006E2854">
      <w:pPr>
        <w:pStyle w:val="ListParagraph"/>
      </w:pPr>
      <w:r>
        <w:t>-în cazul în care comodatarul înstrăinează locuinţa;</w:t>
      </w:r>
    </w:p>
    <w:p w:rsidR="006E2854" w:rsidRDefault="006E2854" w:rsidP="006E2854">
      <w:pPr>
        <w:pStyle w:val="ListParagraph"/>
      </w:pPr>
      <w:r>
        <w:t>g) neîndeplinirea altor obligaţii contractuale prevăzute la cap. 4.</w:t>
      </w:r>
    </w:p>
    <w:p w:rsidR="006E2854" w:rsidRDefault="006E2854" w:rsidP="006E2854">
      <w:pPr>
        <w:pStyle w:val="ListParagraph"/>
      </w:pPr>
      <w:r>
        <w:t>Prezentul contract încetează de plin drept, prin denunţare unilaterală de către comodatar şi fără intervenţia instanţei de judecată, în situaţia renunţării comodatarului</w:t>
      </w:r>
      <w:r>
        <w:rPr>
          <w:spacing w:val="13"/>
        </w:rPr>
        <w:t xml:space="preserve"> </w:t>
      </w:r>
      <w:r>
        <w:t>la</w:t>
      </w:r>
      <w:r>
        <w:rPr>
          <w:spacing w:val="11"/>
        </w:rPr>
        <w:t xml:space="preserve"> </w:t>
      </w:r>
      <w:r>
        <w:t>teren.</w:t>
      </w:r>
      <w:r>
        <w:rPr>
          <w:spacing w:val="11"/>
        </w:rPr>
        <w:t xml:space="preserve"> </w:t>
      </w:r>
      <w:r>
        <w:t>În</w:t>
      </w:r>
      <w:r>
        <w:rPr>
          <w:spacing w:val="11"/>
        </w:rPr>
        <w:t xml:space="preserve"> </w:t>
      </w:r>
      <w:r>
        <w:t>această</w:t>
      </w:r>
      <w:r>
        <w:rPr>
          <w:spacing w:val="13"/>
        </w:rPr>
        <w:t xml:space="preserve"> </w:t>
      </w:r>
      <w:r>
        <w:t>situaţie</w:t>
      </w:r>
      <w:r>
        <w:rPr>
          <w:spacing w:val="11"/>
        </w:rPr>
        <w:t xml:space="preserve"> </w:t>
      </w:r>
      <w:r>
        <w:t>terenul</w:t>
      </w:r>
      <w:r>
        <w:rPr>
          <w:spacing w:val="11"/>
        </w:rPr>
        <w:t xml:space="preserve"> </w:t>
      </w:r>
      <w:r>
        <w:t>va</w:t>
      </w:r>
      <w:r>
        <w:rPr>
          <w:spacing w:val="11"/>
        </w:rPr>
        <w:t xml:space="preserve"> </w:t>
      </w:r>
      <w:r>
        <w:t>fi</w:t>
      </w:r>
      <w:r>
        <w:rPr>
          <w:spacing w:val="13"/>
        </w:rPr>
        <w:t xml:space="preserve"> </w:t>
      </w:r>
      <w:r>
        <w:t>predat</w:t>
      </w:r>
      <w:r>
        <w:rPr>
          <w:spacing w:val="13"/>
        </w:rPr>
        <w:t xml:space="preserve"> </w:t>
      </w:r>
      <w:r>
        <w:t>liber</w:t>
      </w:r>
      <w:r>
        <w:rPr>
          <w:spacing w:val="12"/>
        </w:rPr>
        <w:t xml:space="preserve"> </w:t>
      </w:r>
      <w:r>
        <w:t>de</w:t>
      </w:r>
      <w:r>
        <w:rPr>
          <w:spacing w:val="11"/>
        </w:rPr>
        <w:t xml:space="preserve"> </w:t>
      </w:r>
      <w:r>
        <w:t>sarcini,</w:t>
      </w:r>
      <w:r>
        <w:rPr>
          <w:spacing w:val="13"/>
        </w:rPr>
        <w:t xml:space="preserve"> </w:t>
      </w:r>
      <w:r>
        <w:t>în</w:t>
      </w:r>
      <w:r>
        <w:rPr>
          <w:spacing w:val="11"/>
        </w:rPr>
        <w:t xml:space="preserve"> </w:t>
      </w:r>
      <w:r>
        <w:t>baza unui Proces verbal de predare-primire, iar comodatarul pierde garanţia de bună execuţie.</w:t>
      </w:r>
    </w:p>
    <w:p w:rsidR="006E2854" w:rsidRPr="00492C30" w:rsidRDefault="006E2854" w:rsidP="006E2854">
      <w:pPr>
        <w:pStyle w:val="ListParagraph"/>
        <w:rPr>
          <w:b/>
        </w:rPr>
      </w:pPr>
      <w:r w:rsidRPr="00492C30">
        <w:rPr>
          <w:b/>
        </w:rPr>
        <w:t>ALTE</w:t>
      </w:r>
      <w:r w:rsidRPr="00492C30">
        <w:rPr>
          <w:b/>
          <w:spacing w:val="1"/>
        </w:rPr>
        <w:t xml:space="preserve"> </w:t>
      </w:r>
      <w:r w:rsidRPr="00492C30">
        <w:rPr>
          <w:b/>
        </w:rPr>
        <w:t>DISPOZIŢII</w:t>
      </w:r>
    </w:p>
    <w:p w:rsidR="006E2854" w:rsidRDefault="006E2854" w:rsidP="006E2854">
      <w:pPr>
        <w:pStyle w:val="ListParagraph"/>
      </w:pPr>
      <w:r>
        <w:t>În cazul în care nu se respecta oricare din obligaţiile prevăzute în prezentul contract, Consiliul Local al comunei Puiesti poate revoca Hotărârea de dare în folosinţă gratuită a terenului, fără îndeplinirea vreunor formalităţi</w:t>
      </w:r>
      <w:r>
        <w:rPr>
          <w:spacing w:val="-10"/>
        </w:rPr>
        <w:t xml:space="preserve"> </w:t>
      </w:r>
      <w:r>
        <w:t>prealabile.</w:t>
      </w:r>
    </w:p>
    <w:p w:rsidR="006E2854" w:rsidRDefault="006E2854" w:rsidP="006E2854">
      <w:pPr>
        <w:pStyle w:val="ListParagraph"/>
      </w:pPr>
      <w:r>
        <w:t>Comodatarul este obligat să constituie o garanţie de bună execuţie a prezentului contract, în favoarea comunei Puiesti, în cuantum de ………..</w:t>
      </w:r>
      <w:r>
        <w:rPr>
          <w:spacing w:val="-25"/>
        </w:rPr>
        <w:t xml:space="preserve"> </w:t>
      </w:r>
      <w:r>
        <w:t>lei.</w:t>
      </w:r>
    </w:p>
    <w:p w:rsidR="006E2854" w:rsidRDefault="006E2854" w:rsidP="006E2854">
      <w:pPr>
        <w:pStyle w:val="ListParagraph"/>
      </w:pPr>
      <w:r>
        <w:t>a.) Garanţia se constituie într-un cont bancar special de garanţii, deschis la banca agreată de comodatar, pe numele comodatarului, in favoarea comunei Puiesti (cont închis pentru comodatar, cont deschis pentru comodant) – purtător de dobândă.</w:t>
      </w:r>
    </w:p>
    <w:p w:rsidR="006E2854" w:rsidRDefault="006E2854" w:rsidP="006E2854">
      <w:pPr>
        <w:pStyle w:val="ListParagraph"/>
      </w:pPr>
      <w:r>
        <w:t>b.) Dovada constituirii garanţiei este ordinul de plată şi extrasul de cont prezentat comodantului la semnarea Procesului verbal de predare-preluare a terenului.</w:t>
      </w:r>
    </w:p>
    <w:p w:rsidR="006E2854" w:rsidRDefault="006E2854" w:rsidP="006E2854">
      <w:pPr>
        <w:pStyle w:val="ListParagraph"/>
      </w:pPr>
      <w:r>
        <w:t>c.) În cazul neconstituirii garanţiei în termenul şi condiţiile stabilite, comodantul va rezilia unilateral prezentul contract şi va revoca Hotărârea Consiliului Local pentru atribuirea parcelei destinate construirii.</w:t>
      </w:r>
    </w:p>
    <w:p w:rsidR="006E2854" w:rsidRDefault="006E2854" w:rsidP="006E2854">
      <w:pPr>
        <w:pStyle w:val="ListParagraph"/>
      </w:pPr>
      <w:r>
        <w:t>Utilizarea garanţiei de bună execuţie, se va face de către comodant, în cazul neîndeplinirii total sau în parte a obligaţiilor ce revin comodatarului conform prezentului</w:t>
      </w:r>
      <w:r>
        <w:rPr>
          <w:spacing w:val="-1"/>
        </w:rPr>
        <w:t xml:space="preserve"> </w:t>
      </w:r>
      <w:r>
        <w:t>contract.</w:t>
      </w:r>
    </w:p>
    <w:p w:rsidR="006E2854" w:rsidRDefault="006E2854" w:rsidP="006E2854">
      <w:pPr>
        <w:pStyle w:val="ListParagraph"/>
      </w:pPr>
      <w:r>
        <w:t>Deblocarea garanţiei se face la solicitarea comodatarului, în cazul îndeplinirii obligaţiilor ce revin comodatarului conform pct. 4.12. (1), cu respectarea prevederilor pct. 4.12. (2), din prezentul Contract de comodat, în termen de 30 de zile lucrătoare, de la depunerea extrasului de Carte Funciară cu notarea “casei” edificate pe terenul</w:t>
      </w:r>
      <w:r>
        <w:rPr>
          <w:spacing w:val="-1"/>
        </w:rPr>
        <w:t xml:space="preserve"> </w:t>
      </w:r>
      <w:r>
        <w:t>atribuit.</w:t>
      </w:r>
    </w:p>
    <w:p w:rsidR="006E2854" w:rsidRDefault="006E2854" w:rsidP="006E2854">
      <w:pPr>
        <w:pStyle w:val="ListParagraph"/>
      </w:pPr>
      <w:r>
        <w:t>În cazul în care comodatarul a pierdut dreptul de folosinţă gratuită a terenului ca urmare a neîndeplinirii obligaţiilor ce îi revin conform pct. 4.12., sunt obligaţi să opteze pentru finalizarea construcţiilor executate cu respectarea prevederilor pct. 4.8., prin cumpărarea sau concesionarea terenului sau să abandoneze proiectul în favoarea comunei Puiesti.</w:t>
      </w:r>
    </w:p>
    <w:p w:rsidR="006E2854" w:rsidRPr="00976504" w:rsidRDefault="006E2854" w:rsidP="006E2854">
      <w:pPr>
        <w:pStyle w:val="ListParagraph"/>
        <w:rPr>
          <w:b/>
        </w:rPr>
      </w:pPr>
      <w:r w:rsidRPr="00976504">
        <w:rPr>
          <w:b/>
        </w:rPr>
        <w:t>DISPOZIŢII</w:t>
      </w:r>
      <w:r w:rsidRPr="00976504">
        <w:rPr>
          <w:b/>
          <w:spacing w:val="-1"/>
        </w:rPr>
        <w:t xml:space="preserve"> </w:t>
      </w:r>
      <w:r w:rsidRPr="00976504">
        <w:rPr>
          <w:b/>
        </w:rPr>
        <w:t>FINALE</w:t>
      </w:r>
    </w:p>
    <w:p w:rsidR="006E2854" w:rsidRDefault="006E2854" w:rsidP="006E2854">
      <w:pPr>
        <w:pStyle w:val="ListParagraph"/>
      </w:pPr>
      <w:r>
        <w:t>Prezentul contract constituie titlu</w:t>
      </w:r>
      <w:r>
        <w:rPr>
          <w:spacing w:val="-3"/>
        </w:rPr>
        <w:t xml:space="preserve"> </w:t>
      </w:r>
      <w:r>
        <w:t>executoriu.</w:t>
      </w:r>
    </w:p>
    <w:p w:rsidR="006E2854" w:rsidRDefault="006E2854" w:rsidP="006E2854">
      <w:pPr>
        <w:pStyle w:val="ListParagraph"/>
      </w:pPr>
      <w:r>
        <w:t xml:space="preserve">Încălcarea prevederilor art. 4 alin. (2) din Legea nr. 15/2003, republicată, de către solicitant prin nedeclararea că deţine sau a deţinut în proprietate o locuinţă ori un teren pe care se poate construi o locuinţă, </w:t>
      </w:r>
      <w:r>
        <w:lastRenderedPageBreak/>
        <w:t>constituie infracţiune de fals în declaraţii, se pedepseşte potrivit prevederilor art. 292 din Codul penal şi duce la revocarea H.C.L. de atribuire, pierderea tuturor cheltuielilor pentru obţinerea Autorizaţiei de construire, a investiţiei realizate şi garanţiei de bună execuţie prevăzută la pct. 6.3. din prezentul Contract de comodat.</w:t>
      </w:r>
    </w:p>
    <w:p w:rsidR="006E2854" w:rsidRDefault="006E2854" w:rsidP="006E2854">
      <w:pPr>
        <w:pStyle w:val="ListParagraph"/>
      </w:pPr>
      <w:r>
        <w:t>Prezentul contract s-a încheiat în două exemplare – a câte patru pagini, câte un exemplar pentru fiecare</w:t>
      </w:r>
      <w:r>
        <w:rPr>
          <w:spacing w:val="1"/>
        </w:rPr>
        <w:t xml:space="preserve"> </w:t>
      </w:r>
      <w:r>
        <w:t>parte.</w:t>
      </w:r>
    </w:p>
    <w:p w:rsidR="006E2854" w:rsidRPr="00976504" w:rsidRDefault="006E2854" w:rsidP="006E2854">
      <w:pPr>
        <w:pStyle w:val="ListParagraph"/>
        <w:rPr>
          <w:b/>
        </w:rPr>
      </w:pPr>
      <w:r w:rsidRPr="00976504">
        <w:rPr>
          <w:b/>
        </w:rPr>
        <w:t>COMODANT,</w:t>
      </w:r>
      <w:r w:rsidRPr="00976504">
        <w:rPr>
          <w:b/>
        </w:rPr>
        <w:tab/>
        <w:t xml:space="preserve">                                                                COMODATAR,</w:t>
      </w:r>
    </w:p>
    <w:p w:rsidR="006E2854" w:rsidRPr="00976504" w:rsidRDefault="006E2854" w:rsidP="006E2854">
      <w:pPr>
        <w:pStyle w:val="ListParagraph"/>
        <w:rPr>
          <w:b/>
        </w:rPr>
      </w:pPr>
      <w:r w:rsidRPr="00976504">
        <w:rPr>
          <w:b/>
        </w:rPr>
        <w:t>Primar,</w:t>
      </w:r>
    </w:p>
    <w:p w:rsidR="006E2854" w:rsidRPr="00976504" w:rsidRDefault="006E2854" w:rsidP="006E2854">
      <w:pPr>
        <w:pStyle w:val="ListParagraph"/>
        <w:rPr>
          <w:b/>
        </w:rPr>
      </w:pPr>
      <w:r w:rsidRPr="00976504">
        <w:rPr>
          <w:b/>
        </w:rPr>
        <w:t xml:space="preserve">     TICU VASILE CEZAR</w:t>
      </w:r>
    </w:p>
    <w:p w:rsidR="00142C4D" w:rsidRDefault="00142C4D">
      <w:pPr>
        <w:tabs>
          <w:tab w:val="left" w:pos="6506"/>
          <w:tab w:val="left" w:pos="9201"/>
        </w:tabs>
        <w:ind w:left="640"/>
        <w:rPr>
          <w:b/>
          <w:sz w:val="24"/>
        </w:rPr>
      </w:pPr>
    </w:p>
    <w:p w:rsidR="00142C4D" w:rsidRDefault="00142C4D">
      <w:pPr>
        <w:rPr>
          <w:sz w:val="24"/>
        </w:rPr>
        <w:sectPr w:rsidR="00142C4D">
          <w:pgSz w:w="11910" w:h="16850"/>
          <w:pgMar w:top="800" w:right="440" w:bottom="280" w:left="1220" w:header="720" w:footer="720" w:gutter="0"/>
          <w:cols w:space="720"/>
        </w:sectPr>
      </w:pPr>
    </w:p>
    <w:p w:rsidR="00142C4D" w:rsidRDefault="00C47F50">
      <w:pPr>
        <w:pStyle w:val="BodyText"/>
        <w:spacing w:before="78"/>
        <w:ind w:left="5021"/>
      </w:pPr>
      <w:r>
        <w:lastRenderedPageBreak/>
        <w:t xml:space="preserve">Anexa la contractul de </w:t>
      </w:r>
      <w:r w:rsidR="000F5293">
        <w:t>comodat</w:t>
      </w: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26"/>
        </w:rPr>
      </w:pPr>
    </w:p>
    <w:p w:rsidR="00142C4D" w:rsidRDefault="00142C4D">
      <w:pPr>
        <w:pStyle w:val="BodyText"/>
        <w:ind w:left="0"/>
        <w:rPr>
          <w:sz w:val="36"/>
        </w:rPr>
      </w:pPr>
    </w:p>
    <w:p w:rsidR="00142C4D" w:rsidRDefault="00C47F50">
      <w:pPr>
        <w:pStyle w:val="BodyText"/>
        <w:spacing w:before="1"/>
        <w:ind w:left="0" w:right="11"/>
        <w:jc w:val="center"/>
      </w:pPr>
      <w:r>
        <w:t>PROCES VERBAL</w:t>
      </w:r>
    </w:p>
    <w:p w:rsidR="00142C4D" w:rsidRDefault="00C47F50">
      <w:pPr>
        <w:pStyle w:val="BodyText"/>
        <w:tabs>
          <w:tab w:val="left" w:pos="4478"/>
        </w:tabs>
        <w:ind w:left="34"/>
        <w:jc w:val="center"/>
      </w:pPr>
      <w:r>
        <w:t>de predare-primire încheiat</w:t>
      </w:r>
      <w:r>
        <w:rPr>
          <w:spacing w:val="-8"/>
        </w:rPr>
        <w:t xml:space="preserve"> </w:t>
      </w:r>
      <w:r>
        <w:t>azi</w:t>
      </w:r>
      <w:r>
        <w:rPr>
          <w:u w:val="single"/>
        </w:rPr>
        <w:t xml:space="preserve"> </w:t>
      </w:r>
      <w:r>
        <w:rPr>
          <w:u w:val="single"/>
        </w:rPr>
        <w:tab/>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2"/>
        <w:ind w:left="0"/>
        <w:rPr>
          <w:sz w:val="16"/>
        </w:rPr>
      </w:pPr>
    </w:p>
    <w:p w:rsidR="00142C4D" w:rsidRDefault="00C47F50">
      <w:pPr>
        <w:pStyle w:val="BodyText"/>
        <w:spacing w:before="90"/>
        <w:ind w:left="940"/>
      </w:pPr>
      <w:r>
        <w:t xml:space="preserve">COMUNA </w:t>
      </w:r>
      <w:r w:rsidR="006E2854">
        <w:t>PUIEȘTI</w:t>
      </w:r>
      <w:r>
        <w:t xml:space="preserve">, reprezentat prin primar </w:t>
      </w:r>
      <w:r w:rsidR="000F5293">
        <w:t>Ticu   Vasile  Cezar</w:t>
      </w:r>
      <w:r>
        <w:t>, în calitate de comodant</w:t>
      </w:r>
    </w:p>
    <w:p w:rsidR="00142C4D" w:rsidRDefault="00C47F50">
      <w:pPr>
        <w:pStyle w:val="BodyText"/>
      </w:pPr>
      <w:r>
        <w:t>predă</w:t>
      </w:r>
    </w:p>
    <w:p w:rsidR="00142C4D" w:rsidRDefault="00142C4D">
      <w:pPr>
        <w:pStyle w:val="BodyText"/>
        <w:spacing w:before="2"/>
        <w:ind w:left="0"/>
        <w:rPr>
          <w:sz w:val="16"/>
        </w:rPr>
      </w:pPr>
    </w:p>
    <w:p w:rsidR="00142C4D" w:rsidRDefault="00C47F50">
      <w:pPr>
        <w:pStyle w:val="BodyText"/>
        <w:spacing w:before="90"/>
        <w:ind w:left="940"/>
      </w:pPr>
      <w:r>
        <w:t>Și</w:t>
      </w:r>
    </w:p>
    <w:p w:rsidR="00142C4D" w:rsidRDefault="00142C4D">
      <w:pPr>
        <w:pStyle w:val="BodyText"/>
        <w:ind w:left="0"/>
      </w:pPr>
    </w:p>
    <w:p w:rsidR="00142C4D" w:rsidRDefault="00C47F50">
      <w:pPr>
        <w:pStyle w:val="BodyText"/>
        <w:spacing w:before="1"/>
        <w:ind w:firstLine="779"/>
      </w:pPr>
      <w:r>
        <w:t xml:space="preserve">..................................................................... în calitate de comodatar primeşte în folosinţă, în baza </w:t>
      </w:r>
      <w:r w:rsidR="000F5293">
        <w:t>contractului de comodat nr……….din………….</w:t>
      </w:r>
      <w:r>
        <w:t>, următorul teren:</w:t>
      </w: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1"/>
        <w:ind w:left="0"/>
        <w:rPr>
          <w:sz w:val="20"/>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99"/>
        <w:gridCol w:w="2002"/>
        <w:gridCol w:w="1999"/>
        <w:gridCol w:w="2002"/>
        <w:gridCol w:w="2002"/>
      </w:tblGrid>
      <w:tr w:rsidR="00142C4D">
        <w:trPr>
          <w:trHeight w:val="251"/>
        </w:trPr>
        <w:tc>
          <w:tcPr>
            <w:tcW w:w="1999" w:type="dxa"/>
          </w:tcPr>
          <w:p w:rsidR="00142C4D" w:rsidRDefault="00C47F50">
            <w:pPr>
              <w:pStyle w:val="TableParagraph"/>
              <w:spacing w:line="232" w:lineRule="exact"/>
              <w:ind w:left="692" w:right="682"/>
              <w:jc w:val="center"/>
            </w:pPr>
            <w:r>
              <w:t>Nr. lot</w:t>
            </w:r>
          </w:p>
        </w:tc>
        <w:tc>
          <w:tcPr>
            <w:tcW w:w="2002" w:type="dxa"/>
          </w:tcPr>
          <w:p w:rsidR="00142C4D" w:rsidRDefault="00C47F50">
            <w:pPr>
              <w:pStyle w:val="TableParagraph"/>
              <w:spacing w:line="232" w:lineRule="exact"/>
              <w:ind w:left="667" w:right="660"/>
              <w:jc w:val="center"/>
            </w:pPr>
            <w:r>
              <w:t>Adresă</w:t>
            </w:r>
          </w:p>
        </w:tc>
        <w:tc>
          <w:tcPr>
            <w:tcW w:w="1999" w:type="dxa"/>
          </w:tcPr>
          <w:p w:rsidR="00142C4D" w:rsidRDefault="00C47F50">
            <w:pPr>
              <w:pStyle w:val="TableParagraph"/>
              <w:spacing w:line="232" w:lineRule="exact"/>
              <w:ind w:left="177"/>
            </w:pPr>
            <w:r>
              <w:t>Cartea funciară nr.</w:t>
            </w:r>
          </w:p>
        </w:tc>
        <w:tc>
          <w:tcPr>
            <w:tcW w:w="2002" w:type="dxa"/>
          </w:tcPr>
          <w:p w:rsidR="00142C4D" w:rsidRDefault="00C47F50">
            <w:pPr>
              <w:pStyle w:val="TableParagraph"/>
              <w:spacing w:line="232" w:lineRule="exact"/>
              <w:ind w:left="439"/>
            </w:pPr>
            <w:r>
              <w:t>Nr. cadastral</w:t>
            </w:r>
          </w:p>
        </w:tc>
        <w:tc>
          <w:tcPr>
            <w:tcW w:w="2002" w:type="dxa"/>
          </w:tcPr>
          <w:p w:rsidR="00142C4D" w:rsidRDefault="00C47F50">
            <w:pPr>
              <w:pStyle w:val="TableParagraph"/>
              <w:spacing w:line="232" w:lineRule="exact"/>
              <w:ind w:left="411"/>
            </w:pPr>
            <w:r>
              <w:t>Suprafaţa mp</w:t>
            </w:r>
          </w:p>
        </w:tc>
      </w:tr>
      <w:tr w:rsidR="00142C4D">
        <w:trPr>
          <w:trHeight w:val="253"/>
        </w:trPr>
        <w:tc>
          <w:tcPr>
            <w:tcW w:w="1999" w:type="dxa"/>
          </w:tcPr>
          <w:p w:rsidR="00142C4D" w:rsidRDefault="00142C4D">
            <w:pPr>
              <w:pStyle w:val="TableParagraph"/>
              <w:rPr>
                <w:sz w:val="18"/>
              </w:rPr>
            </w:pPr>
          </w:p>
        </w:tc>
        <w:tc>
          <w:tcPr>
            <w:tcW w:w="2002" w:type="dxa"/>
          </w:tcPr>
          <w:p w:rsidR="00142C4D" w:rsidRDefault="00142C4D">
            <w:pPr>
              <w:pStyle w:val="TableParagraph"/>
              <w:rPr>
                <w:sz w:val="18"/>
              </w:rPr>
            </w:pPr>
          </w:p>
        </w:tc>
        <w:tc>
          <w:tcPr>
            <w:tcW w:w="1999" w:type="dxa"/>
          </w:tcPr>
          <w:p w:rsidR="00142C4D" w:rsidRDefault="00142C4D">
            <w:pPr>
              <w:pStyle w:val="TableParagraph"/>
              <w:rPr>
                <w:sz w:val="18"/>
              </w:rPr>
            </w:pPr>
          </w:p>
        </w:tc>
        <w:tc>
          <w:tcPr>
            <w:tcW w:w="2002" w:type="dxa"/>
          </w:tcPr>
          <w:p w:rsidR="00142C4D" w:rsidRDefault="00142C4D">
            <w:pPr>
              <w:pStyle w:val="TableParagraph"/>
              <w:rPr>
                <w:sz w:val="18"/>
              </w:rPr>
            </w:pPr>
          </w:p>
        </w:tc>
        <w:tc>
          <w:tcPr>
            <w:tcW w:w="2002" w:type="dxa"/>
          </w:tcPr>
          <w:p w:rsidR="00142C4D" w:rsidRDefault="00142C4D">
            <w:pPr>
              <w:pStyle w:val="TableParagraph"/>
              <w:rPr>
                <w:sz w:val="18"/>
              </w:rPr>
            </w:pPr>
          </w:p>
        </w:tc>
      </w:tr>
    </w:tbl>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ind w:left="0"/>
        <w:rPr>
          <w:sz w:val="20"/>
        </w:rPr>
      </w:pPr>
    </w:p>
    <w:p w:rsidR="00142C4D" w:rsidRDefault="00142C4D">
      <w:pPr>
        <w:pStyle w:val="BodyText"/>
        <w:spacing w:before="2"/>
        <w:ind w:left="0"/>
      </w:pPr>
    </w:p>
    <w:p w:rsidR="00142C4D" w:rsidRDefault="00C47F50">
      <w:pPr>
        <w:pStyle w:val="BodyText"/>
        <w:tabs>
          <w:tab w:val="left" w:pos="6430"/>
          <w:tab w:val="left" w:pos="7179"/>
        </w:tabs>
        <w:spacing w:before="90"/>
        <w:ind w:left="1960" w:right="1362" w:hanging="615"/>
      </w:pPr>
      <w:r>
        <w:t>Din</w:t>
      </w:r>
      <w:r>
        <w:rPr>
          <w:spacing w:val="-1"/>
        </w:rPr>
        <w:t xml:space="preserve"> </w:t>
      </w:r>
      <w:r>
        <w:t>partea comodantului</w:t>
      </w:r>
      <w:r>
        <w:tab/>
        <w:t>Din partea comodatarului Am</w:t>
      </w:r>
      <w:r>
        <w:rPr>
          <w:spacing w:val="-1"/>
        </w:rPr>
        <w:t xml:space="preserve"> </w:t>
      </w:r>
      <w:r>
        <w:t>predat</w:t>
      </w:r>
      <w:r>
        <w:tab/>
      </w:r>
      <w:r>
        <w:tab/>
        <w:t>Am</w:t>
      </w:r>
      <w:r>
        <w:rPr>
          <w:spacing w:val="-1"/>
        </w:rPr>
        <w:t xml:space="preserve"> </w:t>
      </w:r>
      <w:r>
        <w:t>primit</w:t>
      </w:r>
    </w:p>
    <w:p w:rsidR="00142C4D" w:rsidRDefault="00142C4D">
      <w:pPr>
        <w:sectPr w:rsidR="00142C4D">
          <w:pgSz w:w="11910" w:h="16850"/>
          <w:pgMar w:top="1060" w:right="440" w:bottom="280" w:left="1220" w:header="720" w:footer="720" w:gutter="0"/>
          <w:cols w:space="720"/>
        </w:sectPr>
      </w:pPr>
    </w:p>
    <w:p w:rsidR="00142C4D" w:rsidRDefault="00142C4D" w:rsidP="0003687B">
      <w:pPr>
        <w:pStyle w:val="NoSpacing"/>
        <w:jc w:val="center"/>
        <w:rPr>
          <w:b/>
        </w:rPr>
      </w:pPr>
    </w:p>
    <w:sectPr w:rsidR="00142C4D" w:rsidSect="00142C4D">
      <w:pgSz w:w="11910" w:h="16850"/>
      <w:pgMar w:top="800" w:right="440" w:bottom="280" w:left="12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87B50"/>
    <w:multiLevelType w:val="hybridMultilevel"/>
    <w:tmpl w:val="F850D796"/>
    <w:lvl w:ilvl="0" w:tplc="54D86432">
      <w:start w:val="1"/>
      <w:numFmt w:val="lowerLetter"/>
      <w:lvlText w:val="%1)"/>
      <w:lvlJc w:val="left"/>
      <w:pPr>
        <w:ind w:left="342" w:hanging="230"/>
        <w:jc w:val="left"/>
      </w:pPr>
      <w:rPr>
        <w:rFonts w:hint="default"/>
        <w:i/>
        <w:spacing w:val="-1"/>
        <w:w w:val="108"/>
      </w:rPr>
    </w:lvl>
    <w:lvl w:ilvl="1" w:tplc="384E5CEE">
      <w:numFmt w:val="bullet"/>
      <w:lvlText w:val="•"/>
      <w:lvlJc w:val="left"/>
      <w:pPr>
        <w:ind w:left="1031" w:hanging="230"/>
      </w:pPr>
      <w:rPr>
        <w:rFonts w:hint="default"/>
      </w:rPr>
    </w:lvl>
    <w:lvl w:ilvl="2" w:tplc="921EF7A4">
      <w:numFmt w:val="bullet"/>
      <w:lvlText w:val="•"/>
      <w:lvlJc w:val="left"/>
      <w:pPr>
        <w:ind w:left="1723" w:hanging="230"/>
      </w:pPr>
      <w:rPr>
        <w:rFonts w:hint="default"/>
      </w:rPr>
    </w:lvl>
    <w:lvl w:ilvl="3" w:tplc="055CE3DC">
      <w:numFmt w:val="bullet"/>
      <w:lvlText w:val="•"/>
      <w:lvlJc w:val="left"/>
      <w:pPr>
        <w:ind w:left="2415" w:hanging="230"/>
      </w:pPr>
      <w:rPr>
        <w:rFonts w:hint="default"/>
      </w:rPr>
    </w:lvl>
    <w:lvl w:ilvl="4" w:tplc="ECB6B7B2">
      <w:numFmt w:val="bullet"/>
      <w:lvlText w:val="•"/>
      <w:lvlJc w:val="left"/>
      <w:pPr>
        <w:ind w:left="3106" w:hanging="230"/>
      </w:pPr>
      <w:rPr>
        <w:rFonts w:hint="default"/>
      </w:rPr>
    </w:lvl>
    <w:lvl w:ilvl="5" w:tplc="BBEA909A">
      <w:numFmt w:val="bullet"/>
      <w:lvlText w:val="•"/>
      <w:lvlJc w:val="left"/>
      <w:pPr>
        <w:ind w:left="3798" w:hanging="230"/>
      </w:pPr>
      <w:rPr>
        <w:rFonts w:hint="default"/>
      </w:rPr>
    </w:lvl>
    <w:lvl w:ilvl="6" w:tplc="DBD41488">
      <w:numFmt w:val="bullet"/>
      <w:lvlText w:val="•"/>
      <w:lvlJc w:val="left"/>
      <w:pPr>
        <w:ind w:left="4490" w:hanging="230"/>
      </w:pPr>
      <w:rPr>
        <w:rFonts w:hint="default"/>
      </w:rPr>
    </w:lvl>
    <w:lvl w:ilvl="7" w:tplc="0AF6EC14">
      <w:numFmt w:val="bullet"/>
      <w:lvlText w:val="•"/>
      <w:lvlJc w:val="left"/>
      <w:pPr>
        <w:ind w:left="5181" w:hanging="230"/>
      </w:pPr>
      <w:rPr>
        <w:rFonts w:hint="default"/>
      </w:rPr>
    </w:lvl>
    <w:lvl w:ilvl="8" w:tplc="4C90B184">
      <w:numFmt w:val="bullet"/>
      <w:lvlText w:val="•"/>
      <w:lvlJc w:val="left"/>
      <w:pPr>
        <w:ind w:left="5873" w:hanging="230"/>
      </w:pPr>
      <w:rPr>
        <w:rFonts w:hint="default"/>
      </w:rPr>
    </w:lvl>
  </w:abstractNum>
  <w:abstractNum w:abstractNumId="1">
    <w:nsid w:val="15051564"/>
    <w:multiLevelType w:val="hybridMultilevel"/>
    <w:tmpl w:val="8CAAD53E"/>
    <w:lvl w:ilvl="0" w:tplc="51606208">
      <w:start w:val="5"/>
      <w:numFmt w:val="lowerLetter"/>
      <w:lvlText w:val="%1)"/>
      <w:lvlJc w:val="left"/>
      <w:pPr>
        <w:ind w:left="220" w:hanging="243"/>
        <w:jc w:val="left"/>
      </w:pPr>
      <w:rPr>
        <w:rFonts w:ascii="Times New Roman" w:eastAsia="Times New Roman" w:hAnsi="Times New Roman" w:cs="Times New Roman" w:hint="default"/>
        <w:w w:val="100"/>
        <w:sz w:val="22"/>
        <w:szCs w:val="22"/>
        <w:lang w:val="en-US" w:eastAsia="en-US" w:bidi="en-US"/>
      </w:rPr>
    </w:lvl>
    <w:lvl w:ilvl="1" w:tplc="2214C028">
      <w:numFmt w:val="bullet"/>
      <w:lvlText w:val="•"/>
      <w:lvlJc w:val="left"/>
      <w:pPr>
        <w:ind w:left="1222" w:hanging="243"/>
      </w:pPr>
      <w:rPr>
        <w:rFonts w:hint="default"/>
        <w:lang w:val="en-US" w:eastAsia="en-US" w:bidi="en-US"/>
      </w:rPr>
    </w:lvl>
    <w:lvl w:ilvl="2" w:tplc="665094C4">
      <w:numFmt w:val="bullet"/>
      <w:lvlText w:val="•"/>
      <w:lvlJc w:val="left"/>
      <w:pPr>
        <w:ind w:left="2225" w:hanging="243"/>
      </w:pPr>
      <w:rPr>
        <w:rFonts w:hint="default"/>
        <w:lang w:val="en-US" w:eastAsia="en-US" w:bidi="en-US"/>
      </w:rPr>
    </w:lvl>
    <w:lvl w:ilvl="3" w:tplc="94B4422E">
      <w:numFmt w:val="bullet"/>
      <w:lvlText w:val="•"/>
      <w:lvlJc w:val="left"/>
      <w:pPr>
        <w:ind w:left="3227" w:hanging="243"/>
      </w:pPr>
      <w:rPr>
        <w:rFonts w:hint="default"/>
        <w:lang w:val="en-US" w:eastAsia="en-US" w:bidi="en-US"/>
      </w:rPr>
    </w:lvl>
    <w:lvl w:ilvl="4" w:tplc="560A5722">
      <w:numFmt w:val="bullet"/>
      <w:lvlText w:val="•"/>
      <w:lvlJc w:val="left"/>
      <w:pPr>
        <w:ind w:left="4230" w:hanging="243"/>
      </w:pPr>
      <w:rPr>
        <w:rFonts w:hint="default"/>
        <w:lang w:val="en-US" w:eastAsia="en-US" w:bidi="en-US"/>
      </w:rPr>
    </w:lvl>
    <w:lvl w:ilvl="5" w:tplc="13064D40">
      <w:numFmt w:val="bullet"/>
      <w:lvlText w:val="•"/>
      <w:lvlJc w:val="left"/>
      <w:pPr>
        <w:ind w:left="5233" w:hanging="243"/>
      </w:pPr>
      <w:rPr>
        <w:rFonts w:hint="default"/>
        <w:lang w:val="en-US" w:eastAsia="en-US" w:bidi="en-US"/>
      </w:rPr>
    </w:lvl>
    <w:lvl w:ilvl="6" w:tplc="20B407A0">
      <w:numFmt w:val="bullet"/>
      <w:lvlText w:val="•"/>
      <w:lvlJc w:val="left"/>
      <w:pPr>
        <w:ind w:left="6235" w:hanging="243"/>
      </w:pPr>
      <w:rPr>
        <w:rFonts w:hint="default"/>
        <w:lang w:val="en-US" w:eastAsia="en-US" w:bidi="en-US"/>
      </w:rPr>
    </w:lvl>
    <w:lvl w:ilvl="7" w:tplc="CBA89C40">
      <w:numFmt w:val="bullet"/>
      <w:lvlText w:val="•"/>
      <w:lvlJc w:val="left"/>
      <w:pPr>
        <w:ind w:left="7238" w:hanging="243"/>
      </w:pPr>
      <w:rPr>
        <w:rFonts w:hint="default"/>
        <w:lang w:val="en-US" w:eastAsia="en-US" w:bidi="en-US"/>
      </w:rPr>
    </w:lvl>
    <w:lvl w:ilvl="8" w:tplc="BA5E50BE">
      <w:numFmt w:val="bullet"/>
      <w:lvlText w:val="•"/>
      <w:lvlJc w:val="left"/>
      <w:pPr>
        <w:ind w:left="8241" w:hanging="243"/>
      </w:pPr>
      <w:rPr>
        <w:rFonts w:hint="default"/>
        <w:lang w:val="en-US" w:eastAsia="en-US" w:bidi="en-US"/>
      </w:rPr>
    </w:lvl>
  </w:abstractNum>
  <w:abstractNum w:abstractNumId="2">
    <w:nsid w:val="16AE5693"/>
    <w:multiLevelType w:val="hybridMultilevel"/>
    <w:tmpl w:val="32CC1DE8"/>
    <w:lvl w:ilvl="0" w:tplc="925A0C24">
      <w:start w:val="1"/>
      <w:numFmt w:val="lowerLetter"/>
      <w:lvlText w:val="%1)"/>
      <w:lvlJc w:val="left"/>
      <w:pPr>
        <w:ind w:left="329" w:hanging="231"/>
        <w:jc w:val="left"/>
      </w:pPr>
      <w:rPr>
        <w:rFonts w:hint="default"/>
        <w:i/>
        <w:spacing w:val="-1"/>
        <w:w w:val="108"/>
      </w:rPr>
    </w:lvl>
    <w:lvl w:ilvl="1" w:tplc="2C9222BE">
      <w:numFmt w:val="bullet"/>
      <w:lvlText w:val="•"/>
      <w:lvlJc w:val="left"/>
      <w:pPr>
        <w:ind w:left="1013" w:hanging="231"/>
      </w:pPr>
      <w:rPr>
        <w:rFonts w:hint="default"/>
      </w:rPr>
    </w:lvl>
    <w:lvl w:ilvl="2" w:tplc="2A7C4A80">
      <w:numFmt w:val="bullet"/>
      <w:lvlText w:val="•"/>
      <w:lvlJc w:val="left"/>
      <w:pPr>
        <w:ind w:left="1707" w:hanging="231"/>
      </w:pPr>
      <w:rPr>
        <w:rFonts w:hint="default"/>
      </w:rPr>
    </w:lvl>
    <w:lvl w:ilvl="3" w:tplc="75385A92">
      <w:numFmt w:val="bullet"/>
      <w:lvlText w:val="•"/>
      <w:lvlJc w:val="left"/>
      <w:pPr>
        <w:ind w:left="2401" w:hanging="231"/>
      </w:pPr>
      <w:rPr>
        <w:rFonts w:hint="default"/>
      </w:rPr>
    </w:lvl>
    <w:lvl w:ilvl="4" w:tplc="2D28B96A">
      <w:numFmt w:val="bullet"/>
      <w:lvlText w:val="•"/>
      <w:lvlJc w:val="left"/>
      <w:pPr>
        <w:ind w:left="3094" w:hanging="231"/>
      </w:pPr>
      <w:rPr>
        <w:rFonts w:hint="default"/>
      </w:rPr>
    </w:lvl>
    <w:lvl w:ilvl="5" w:tplc="B22CBB0A">
      <w:numFmt w:val="bullet"/>
      <w:lvlText w:val="•"/>
      <w:lvlJc w:val="left"/>
      <w:pPr>
        <w:ind w:left="3788" w:hanging="231"/>
      </w:pPr>
      <w:rPr>
        <w:rFonts w:hint="default"/>
      </w:rPr>
    </w:lvl>
    <w:lvl w:ilvl="6" w:tplc="28AE007A">
      <w:numFmt w:val="bullet"/>
      <w:lvlText w:val="•"/>
      <w:lvlJc w:val="left"/>
      <w:pPr>
        <w:ind w:left="4482" w:hanging="231"/>
      </w:pPr>
      <w:rPr>
        <w:rFonts w:hint="default"/>
      </w:rPr>
    </w:lvl>
    <w:lvl w:ilvl="7" w:tplc="ABD47A98">
      <w:numFmt w:val="bullet"/>
      <w:lvlText w:val="•"/>
      <w:lvlJc w:val="left"/>
      <w:pPr>
        <w:ind w:left="5175" w:hanging="231"/>
      </w:pPr>
      <w:rPr>
        <w:rFonts w:hint="default"/>
      </w:rPr>
    </w:lvl>
    <w:lvl w:ilvl="8" w:tplc="A262F808">
      <w:numFmt w:val="bullet"/>
      <w:lvlText w:val="•"/>
      <w:lvlJc w:val="left"/>
      <w:pPr>
        <w:ind w:left="5869" w:hanging="231"/>
      </w:pPr>
      <w:rPr>
        <w:rFonts w:hint="default"/>
      </w:rPr>
    </w:lvl>
  </w:abstractNum>
  <w:abstractNum w:abstractNumId="3">
    <w:nsid w:val="17971F37"/>
    <w:multiLevelType w:val="hybridMultilevel"/>
    <w:tmpl w:val="6B1ECF3E"/>
    <w:lvl w:ilvl="0" w:tplc="02502FEC">
      <w:start w:val="1"/>
      <w:numFmt w:val="lowerLetter"/>
      <w:lvlText w:val="%1)"/>
      <w:lvlJc w:val="left"/>
      <w:pPr>
        <w:ind w:left="370" w:hanging="229"/>
        <w:jc w:val="left"/>
      </w:pPr>
      <w:rPr>
        <w:rFonts w:ascii="Arial" w:eastAsia="Arial" w:hAnsi="Arial" w:cs="Arial" w:hint="default"/>
        <w:i/>
        <w:color w:val="444646"/>
        <w:spacing w:val="-1"/>
        <w:w w:val="109"/>
        <w:sz w:val="20"/>
        <w:szCs w:val="20"/>
      </w:rPr>
    </w:lvl>
    <w:lvl w:ilvl="1" w:tplc="E13A243C">
      <w:numFmt w:val="bullet"/>
      <w:lvlText w:val="•"/>
      <w:lvlJc w:val="left"/>
      <w:pPr>
        <w:ind w:left="1067" w:hanging="229"/>
      </w:pPr>
      <w:rPr>
        <w:rFonts w:hint="default"/>
      </w:rPr>
    </w:lvl>
    <w:lvl w:ilvl="2" w:tplc="5FE8ACFA">
      <w:numFmt w:val="bullet"/>
      <w:lvlText w:val="•"/>
      <w:lvlJc w:val="left"/>
      <w:pPr>
        <w:ind w:left="1755" w:hanging="229"/>
      </w:pPr>
      <w:rPr>
        <w:rFonts w:hint="default"/>
      </w:rPr>
    </w:lvl>
    <w:lvl w:ilvl="3" w:tplc="8D4E698E">
      <w:numFmt w:val="bullet"/>
      <w:lvlText w:val="•"/>
      <w:lvlJc w:val="left"/>
      <w:pPr>
        <w:ind w:left="2443" w:hanging="229"/>
      </w:pPr>
      <w:rPr>
        <w:rFonts w:hint="default"/>
      </w:rPr>
    </w:lvl>
    <w:lvl w:ilvl="4" w:tplc="F9803AD4">
      <w:numFmt w:val="bullet"/>
      <w:lvlText w:val="•"/>
      <w:lvlJc w:val="left"/>
      <w:pPr>
        <w:ind w:left="3130" w:hanging="229"/>
      </w:pPr>
      <w:rPr>
        <w:rFonts w:hint="default"/>
      </w:rPr>
    </w:lvl>
    <w:lvl w:ilvl="5" w:tplc="2D021608">
      <w:numFmt w:val="bullet"/>
      <w:lvlText w:val="•"/>
      <w:lvlJc w:val="left"/>
      <w:pPr>
        <w:ind w:left="3818" w:hanging="229"/>
      </w:pPr>
      <w:rPr>
        <w:rFonts w:hint="default"/>
      </w:rPr>
    </w:lvl>
    <w:lvl w:ilvl="6" w:tplc="A3A8F6D4">
      <w:numFmt w:val="bullet"/>
      <w:lvlText w:val="•"/>
      <w:lvlJc w:val="left"/>
      <w:pPr>
        <w:ind w:left="4506" w:hanging="229"/>
      </w:pPr>
      <w:rPr>
        <w:rFonts w:hint="default"/>
      </w:rPr>
    </w:lvl>
    <w:lvl w:ilvl="7" w:tplc="C2AAAAAA">
      <w:numFmt w:val="bullet"/>
      <w:lvlText w:val="•"/>
      <w:lvlJc w:val="left"/>
      <w:pPr>
        <w:ind w:left="5193" w:hanging="229"/>
      </w:pPr>
      <w:rPr>
        <w:rFonts w:hint="default"/>
      </w:rPr>
    </w:lvl>
    <w:lvl w:ilvl="8" w:tplc="C004F8A4">
      <w:numFmt w:val="bullet"/>
      <w:lvlText w:val="•"/>
      <w:lvlJc w:val="left"/>
      <w:pPr>
        <w:ind w:left="5881" w:hanging="229"/>
      </w:pPr>
      <w:rPr>
        <w:rFonts w:hint="default"/>
      </w:rPr>
    </w:lvl>
  </w:abstractNum>
  <w:abstractNum w:abstractNumId="4">
    <w:nsid w:val="18005C37"/>
    <w:multiLevelType w:val="hybridMultilevel"/>
    <w:tmpl w:val="E1AABFE0"/>
    <w:lvl w:ilvl="0" w:tplc="7046AF96">
      <w:start w:val="1"/>
      <w:numFmt w:val="lowerLetter"/>
      <w:lvlText w:val="%1)"/>
      <w:lvlJc w:val="left"/>
      <w:pPr>
        <w:ind w:left="220" w:hanging="246"/>
        <w:jc w:val="left"/>
      </w:pPr>
      <w:rPr>
        <w:rFonts w:ascii="Times New Roman" w:eastAsia="Times New Roman" w:hAnsi="Times New Roman" w:cs="Times New Roman" w:hint="default"/>
        <w:spacing w:val="-2"/>
        <w:w w:val="99"/>
        <w:sz w:val="24"/>
        <w:szCs w:val="24"/>
        <w:lang w:val="en-US" w:eastAsia="en-US" w:bidi="en-US"/>
      </w:rPr>
    </w:lvl>
    <w:lvl w:ilvl="1" w:tplc="ABE858D0">
      <w:numFmt w:val="bullet"/>
      <w:lvlText w:val="•"/>
      <w:lvlJc w:val="left"/>
      <w:pPr>
        <w:ind w:left="1222" w:hanging="246"/>
      </w:pPr>
      <w:rPr>
        <w:rFonts w:hint="default"/>
        <w:lang w:val="en-US" w:eastAsia="en-US" w:bidi="en-US"/>
      </w:rPr>
    </w:lvl>
    <w:lvl w:ilvl="2" w:tplc="A244B3C4">
      <w:numFmt w:val="bullet"/>
      <w:lvlText w:val="•"/>
      <w:lvlJc w:val="left"/>
      <w:pPr>
        <w:ind w:left="2225" w:hanging="246"/>
      </w:pPr>
      <w:rPr>
        <w:rFonts w:hint="default"/>
        <w:lang w:val="en-US" w:eastAsia="en-US" w:bidi="en-US"/>
      </w:rPr>
    </w:lvl>
    <w:lvl w:ilvl="3" w:tplc="040A6D7C">
      <w:numFmt w:val="bullet"/>
      <w:lvlText w:val="•"/>
      <w:lvlJc w:val="left"/>
      <w:pPr>
        <w:ind w:left="3227" w:hanging="246"/>
      </w:pPr>
      <w:rPr>
        <w:rFonts w:hint="default"/>
        <w:lang w:val="en-US" w:eastAsia="en-US" w:bidi="en-US"/>
      </w:rPr>
    </w:lvl>
    <w:lvl w:ilvl="4" w:tplc="B6741A5A">
      <w:numFmt w:val="bullet"/>
      <w:lvlText w:val="•"/>
      <w:lvlJc w:val="left"/>
      <w:pPr>
        <w:ind w:left="4230" w:hanging="246"/>
      </w:pPr>
      <w:rPr>
        <w:rFonts w:hint="default"/>
        <w:lang w:val="en-US" w:eastAsia="en-US" w:bidi="en-US"/>
      </w:rPr>
    </w:lvl>
    <w:lvl w:ilvl="5" w:tplc="521087B6">
      <w:numFmt w:val="bullet"/>
      <w:lvlText w:val="•"/>
      <w:lvlJc w:val="left"/>
      <w:pPr>
        <w:ind w:left="5233" w:hanging="246"/>
      </w:pPr>
      <w:rPr>
        <w:rFonts w:hint="default"/>
        <w:lang w:val="en-US" w:eastAsia="en-US" w:bidi="en-US"/>
      </w:rPr>
    </w:lvl>
    <w:lvl w:ilvl="6" w:tplc="C568AE0E">
      <w:numFmt w:val="bullet"/>
      <w:lvlText w:val="•"/>
      <w:lvlJc w:val="left"/>
      <w:pPr>
        <w:ind w:left="6235" w:hanging="246"/>
      </w:pPr>
      <w:rPr>
        <w:rFonts w:hint="default"/>
        <w:lang w:val="en-US" w:eastAsia="en-US" w:bidi="en-US"/>
      </w:rPr>
    </w:lvl>
    <w:lvl w:ilvl="7" w:tplc="D110DA94">
      <w:numFmt w:val="bullet"/>
      <w:lvlText w:val="•"/>
      <w:lvlJc w:val="left"/>
      <w:pPr>
        <w:ind w:left="7238" w:hanging="246"/>
      </w:pPr>
      <w:rPr>
        <w:rFonts w:hint="default"/>
        <w:lang w:val="en-US" w:eastAsia="en-US" w:bidi="en-US"/>
      </w:rPr>
    </w:lvl>
    <w:lvl w:ilvl="8" w:tplc="1EBECB2E">
      <w:numFmt w:val="bullet"/>
      <w:lvlText w:val="•"/>
      <w:lvlJc w:val="left"/>
      <w:pPr>
        <w:ind w:left="8241" w:hanging="246"/>
      </w:pPr>
      <w:rPr>
        <w:rFonts w:hint="default"/>
        <w:lang w:val="en-US" w:eastAsia="en-US" w:bidi="en-US"/>
      </w:rPr>
    </w:lvl>
  </w:abstractNum>
  <w:abstractNum w:abstractNumId="5">
    <w:nsid w:val="1A04420C"/>
    <w:multiLevelType w:val="hybridMultilevel"/>
    <w:tmpl w:val="F02A18E8"/>
    <w:lvl w:ilvl="0" w:tplc="FDB0D1AC">
      <w:start w:val="1"/>
      <w:numFmt w:val="lowerLetter"/>
      <w:lvlText w:val="%1)"/>
      <w:lvlJc w:val="left"/>
      <w:pPr>
        <w:ind w:left="220" w:hanging="274"/>
        <w:jc w:val="left"/>
      </w:pPr>
      <w:rPr>
        <w:rFonts w:ascii="Times New Roman" w:eastAsia="Times New Roman" w:hAnsi="Times New Roman" w:cs="Times New Roman" w:hint="default"/>
        <w:spacing w:val="-1"/>
        <w:w w:val="100"/>
        <w:sz w:val="24"/>
        <w:szCs w:val="24"/>
        <w:lang w:val="en-US" w:eastAsia="en-US" w:bidi="en-US"/>
      </w:rPr>
    </w:lvl>
    <w:lvl w:ilvl="1" w:tplc="2D7C6602">
      <w:numFmt w:val="bullet"/>
      <w:lvlText w:val="•"/>
      <w:lvlJc w:val="left"/>
      <w:pPr>
        <w:ind w:left="1222" w:hanging="274"/>
      </w:pPr>
      <w:rPr>
        <w:rFonts w:hint="default"/>
        <w:lang w:val="en-US" w:eastAsia="en-US" w:bidi="en-US"/>
      </w:rPr>
    </w:lvl>
    <w:lvl w:ilvl="2" w:tplc="DDFE1E2C">
      <w:numFmt w:val="bullet"/>
      <w:lvlText w:val="•"/>
      <w:lvlJc w:val="left"/>
      <w:pPr>
        <w:ind w:left="2225" w:hanging="274"/>
      </w:pPr>
      <w:rPr>
        <w:rFonts w:hint="default"/>
        <w:lang w:val="en-US" w:eastAsia="en-US" w:bidi="en-US"/>
      </w:rPr>
    </w:lvl>
    <w:lvl w:ilvl="3" w:tplc="0068CE12">
      <w:numFmt w:val="bullet"/>
      <w:lvlText w:val="•"/>
      <w:lvlJc w:val="left"/>
      <w:pPr>
        <w:ind w:left="3227" w:hanging="274"/>
      </w:pPr>
      <w:rPr>
        <w:rFonts w:hint="default"/>
        <w:lang w:val="en-US" w:eastAsia="en-US" w:bidi="en-US"/>
      </w:rPr>
    </w:lvl>
    <w:lvl w:ilvl="4" w:tplc="238C1CD6">
      <w:numFmt w:val="bullet"/>
      <w:lvlText w:val="•"/>
      <w:lvlJc w:val="left"/>
      <w:pPr>
        <w:ind w:left="4230" w:hanging="274"/>
      </w:pPr>
      <w:rPr>
        <w:rFonts w:hint="default"/>
        <w:lang w:val="en-US" w:eastAsia="en-US" w:bidi="en-US"/>
      </w:rPr>
    </w:lvl>
    <w:lvl w:ilvl="5" w:tplc="88DE2DD2">
      <w:numFmt w:val="bullet"/>
      <w:lvlText w:val="•"/>
      <w:lvlJc w:val="left"/>
      <w:pPr>
        <w:ind w:left="5233" w:hanging="274"/>
      </w:pPr>
      <w:rPr>
        <w:rFonts w:hint="default"/>
        <w:lang w:val="en-US" w:eastAsia="en-US" w:bidi="en-US"/>
      </w:rPr>
    </w:lvl>
    <w:lvl w:ilvl="6" w:tplc="42841082">
      <w:numFmt w:val="bullet"/>
      <w:lvlText w:val="•"/>
      <w:lvlJc w:val="left"/>
      <w:pPr>
        <w:ind w:left="6235" w:hanging="274"/>
      </w:pPr>
      <w:rPr>
        <w:rFonts w:hint="default"/>
        <w:lang w:val="en-US" w:eastAsia="en-US" w:bidi="en-US"/>
      </w:rPr>
    </w:lvl>
    <w:lvl w:ilvl="7" w:tplc="CC8487D6">
      <w:numFmt w:val="bullet"/>
      <w:lvlText w:val="•"/>
      <w:lvlJc w:val="left"/>
      <w:pPr>
        <w:ind w:left="7238" w:hanging="274"/>
      </w:pPr>
      <w:rPr>
        <w:rFonts w:hint="default"/>
        <w:lang w:val="en-US" w:eastAsia="en-US" w:bidi="en-US"/>
      </w:rPr>
    </w:lvl>
    <w:lvl w:ilvl="8" w:tplc="AC2826F6">
      <w:numFmt w:val="bullet"/>
      <w:lvlText w:val="•"/>
      <w:lvlJc w:val="left"/>
      <w:pPr>
        <w:ind w:left="8241" w:hanging="274"/>
      </w:pPr>
      <w:rPr>
        <w:rFonts w:hint="default"/>
        <w:lang w:val="en-US" w:eastAsia="en-US" w:bidi="en-US"/>
      </w:rPr>
    </w:lvl>
  </w:abstractNum>
  <w:abstractNum w:abstractNumId="6">
    <w:nsid w:val="1A2F33C3"/>
    <w:multiLevelType w:val="hybridMultilevel"/>
    <w:tmpl w:val="FDFEC4B2"/>
    <w:lvl w:ilvl="0" w:tplc="808E69DE">
      <w:start w:val="6"/>
      <w:numFmt w:val="lowerLetter"/>
      <w:lvlText w:val="%1)"/>
      <w:lvlJc w:val="left"/>
      <w:pPr>
        <w:ind w:left="220" w:hanging="219"/>
        <w:jc w:val="left"/>
      </w:pPr>
      <w:rPr>
        <w:rFonts w:ascii="Times New Roman" w:eastAsia="Times New Roman" w:hAnsi="Times New Roman" w:cs="Times New Roman" w:hint="default"/>
        <w:w w:val="100"/>
        <w:sz w:val="24"/>
        <w:szCs w:val="24"/>
        <w:lang w:val="en-US" w:eastAsia="en-US" w:bidi="en-US"/>
      </w:rPr>
    </w:lvl>
    <w:lvl w:ilvl="1" w:tplc="C450DEB2">
      <w:numFmt w:val="bullet"/>
      <w:lvlText w:val="•"/>
      <w:lvlJc w:val="left"/>
      <w:pPr>
        <w:ind w:left="1222" w:hanging="219"/>
      </w:pPr>
      <w:rPr>
        <w:rFonts w:hint="default"/>
        <w:lang w:val="en-US" w:eastAsia="en-US" w:bidi="en-US"/>
      </w:rPr>
    </w:lvl>
    <w:lvl w:ilvl="2" w:tplc="D6B0C79C">
      <w:numFmt w:val="bullet"/>
      <w:lvlText w:val="•"/>
      <w:lvlJc w:val="left"/>
      <w:pPr>
        <w:ind w:left="2225" w:hanging="219"/>
      </w:pPr>
      <w:rPr>
        <w:rFonts w:hint="default"/>
        <w:lang w:val="en-US" w:eastAsia="en-US" w:bidi="en-US"/>
      </w:rPr>
    </w:lvl>
    <w:lvl w:ilvl="3" w:tplc="4FF00596">
      <w:numFmt w:val="bullet"/>
      <w:lvlText w:val="•"/>
      <w:lvlJc w:val="left"/>
      <w:pPr>
        <w:ind w:left="3227" w:hanging="219"/>
      </w:pPr>
      <w:rPr>
        <w:rFonts w:hint="default"/>
        <w:lang w:val="en-US" w:eastAsia="en-US" w:bidi="en-US"/>
      </w:rPr>
    </w:lvl>
    <w:lvl w:ilvl="4" w:tplc="CF5ED29A">
      <w:numFmt w:val="bullet"/>
      <w:lvlText w:val="•"/>
      <w:lvlJc w:val="left"/>
      <w:pPr>
        <w:ind w:left="4230" w:hanging="219"/>
      </w:pPr>
      <w:rPr>
        <w:rFonts w:hint="default"/>
        <w:lang w:val="en-US" w:eastAsia="en-US" w:bidi="en-US"/>
      </w:rPr>
    </w:lvl>
    <w:lvl w:ilvl="5" w:tplc="16CC1258">
      <w:numFmt w:val="bullet"/>
      <w:lvlText w:val="•"/>
      <w:lvlJc w:val="left"/>
      <w:pPr>
        <w:ind w:left="5233" w:hanging="219"/>
      </w:pPr>
      <w:rPr>
        <w:rFonts w:hint="default"/>
        <w:lang w:val="en-US" w:eastAsia="en-US" w:bidi="en-US"/>
      </w:rPr>
    </w:lvl>
    <w:lvl w:ilvl="6" w:tplc="049AC3EC">
      <w:numFmt w:val="bullet"/>
      <w:lvlText w:val="•"/>
      <w:lvlJc w:val="left"/>
      <w:pPr>
        <w:ind w:left="6235" w:hanging="219"/>
      </w:pPr>
      <w:rPr>
        <w:rFonts w:hint="default"/>
        <w:lang w:val="en-US" w:eastAsia="en-US" w:bidi="en-US"/>
      </w:rPr>
    </w:lvl>
    <w:lvl w:ilvl="7" w:tplc="B2F04D9C">
      <w:numFmt w:val="bullet"/>
      <w:lvlText w:val="•"/>
      <w:lvlJc w:val="left"/>
      <w:pPr>
        <w:ind w:left="7238" w:hanging="219"/>
      </w:pPr>
      <w:rPr>
        <w:rFonts w:hint="default"/>
        <w:lang w:val="en-US" w:eastAsia="en-US" w:bidi="en-US"/>
      </w:rPr>
    </w:lvl>
    <w:lvl w:ilvl="8" w:tplc="D90C554E">
      <w:numFmt w:val="bullet"/>
      <w:lvlText w:val="•"/>
      <w:lvlJc w:val="left"/>
      <w:pPr>
        <w:ind w:left="8241" w:hanging="219"/>
      </w:pPr>
      <w:rPr>
        <w:rFonts w:hint="default"/>
        <w:lang w:val="en-US" w:eastAsia="en-US" w:bidi="en-US"/>
      </w:rPr>
    </w:lvl>
  </w:abstractNum>
  <w:abstractNum w:abstractNumId="7">
    <w:nsid w:val="1AC06F13"/>
    <w:multiLevelType w:val="hybridMultilevel"/>
    <w:tmpl w:val="6A14E30A"/>
    <w:lvl w:ilvl="0" w:tplc="84A4FCB2">
      <w:start w:val="2"/>
      <w:numFmt w:val="lowerLetter"/>
      <w:lvlText w:val="%1"/>
      <w:lvlJc w:val="left"/>
      <w:pPr>
        <w:ind w:left="640" w:hanging="420"/>
        <w:jc w:val="left"/>
      </w:pPr>
      <w:rPr>
        <w:rFonts w:hint="default"/>
        <w:lang w:val="en-US" w:eastAsia="en-US" w:bidi="en-US"/>
      </w:rPr>
    </w:lvl>
    <w:lvl w:ilvl="1" w:tplc="DBD052FA">
      <w:numFmt w:val="none"/>
      <w:lvlText w:val=""/>
      <w:lvlJc w:val="left"/>
      <w:pPr>
        <w:tabs>
          <w:tab w:val="num" w:pos="360"/>
        </w:tabs>
      </w:pPr>
    </w:lvl>
    <w:lvl w:ilvl="2" w:tplc="A3BCF3EA">
      <w:numFmt w:val="bullet"/>
      <w:lvlText w:val="-"/>
      <w:lvlJc w:val="left"/>
      <w:pPr>
        <w:ind w:left="1079" w:hanging="140"/>
      </w:pPr>
      <w:rPr>
        <w:rFonts w:ascii="Times New Roman" w:eastAsia="Times New Roman" w:hAnsi="Times New Roman" w:cs="Times New Roman" w:hint="default"/>
        <w:w w:val="99"/>
        <w:sz w:val="24"/>
        <w:szCs w:val="24"/>
        <w:lang w:val="en-US" w:eastAsia="en-US" w:bidi="en-US"/>
      </w:rPr>
    </w:lvl>
    <w:lvl w:ilvl="3" w:tplc="EF566C60">
      <w:numFmt w:val="bullet"/>
      <w:lvlText w:val="•"/>
      <w:lvlJc w:val="left"/>
      <w:pPr>
        <w:ind w:left="1300" w:hanging="140"/>
      </w:pPr>
      <w:rPr>
        <w:rFonts w:hint="default"/>
        <w:lang w:val="en-US" w:eastAsia="en-US" w:bidi="en-US"/>
      </w:rPr>
    </w:lvl>
    <w:lvl w:ilvl="4" w:tplc="F920E516">
      <w:numFmt w:val="bullet"/>
      <w:lvlText w:val="•"/>
      <w:lvlJc w:val="left"/>
      <w:pPr>
        <w:ind w:left="2578" w:hanging="140"/>
      </w:pPr>
      <w:rPr>
        <w:rFonts w:hint="default"/>
        <w:lang w:val="en-US" w:eastAsia="en-US" w:bidi="en-US"/>
      </w:rPr>
    </w:lvl>
    <w:lvl w:ilvl="5" w:tplc="3580D708">
      <w:numFmt w:val="bullet"/>
      <w:lvlText w:val="•"/>
      <w:lvlJc w:val="left"/>
      <w:pPr>
        <w:ind w:left="3856" w:hanging="140"/>
      </w:pPr>
      <w:rPr>
        <w:rFonts w:hint="default"/>
        <w:lang w:val="en-US" w:eastAsia="en-US" w:bidi="en-US"/>
      </w:rPr>
    </w:lvl>
    <w:lvl w:ilvl="6" w:tplc="05748272">
      <w:numFmt w:val="bullet"/>
      <w:lvlText w:val="•"/>
      <w:lvlJc w:val="left"/>
      <w:pPr>
        <w:ind w:left="5134" w:hanging="140"/>
      </w:pPr>
      <w:rPr>
        <w:rFonts w:hint="default"/>
        <w:lang w:val="en-US" w:eastAsia="en-US" w:bidi="en-US"/>
      </w:rPr>
    </w:lvl>
    <w:lvl w:ilvl="7" w:tplc="B7C45700">
      <w:numFmt w:val="bullet"/>
      <w:lvlText w:val="•"/>
      <w:lvlJc w:val="left"/>
      <w:pPr>
        <w:ind w:left="6412" w:hanging="140"/>
      </w:pPr>
      <w:rPr>
        <w:rFonts w:hint="default"/>
        <w:lang w:val="en-US" w:eastAsia="en-US" w:bidi="en-US"/>
      </w:rPr>
    </w:lvl>
    <w:lvl w:ilvl="8" w:tplc="01DA803C">
      <w:numFmt w:val="bullet"/>
      <w:lvlText w:val="•"/>
      <w:lvlJc w:val="left"/>
      <w:pPr>
        <w:ind w:left="7690" w:hanging="140"/>
      </w:pPr>
      <w:rPr>
        <w:rFonts w:hint="default"/>
        <w:lang w:val="en-US" w:eastAsia="en-US" w:bidi="en-US"/>
      </w:rPr>
    </w:lvl>
  </w:abstractNum>
  <w:abstractNum w:abstractNumId="8">
    <w:nsid w:val="1BCA5A9C"/>
    <w:multiLevelType w:val="hybridMultilevel"/>
    <w:tmpl w:val="BB541432"/>
    <w:lvl w:ilvl="0" w:tplc="303E3530">
      <w:start w:val="1"/>
      <w:numFmt w:val="lowerLetter"/>
      <w:lvlText w:val="%1)"/>
      <w:lvlJc w:val="left"/>
      <w:pPr>
        <w:ind w:left="220" w:hanging="298"/>
        <w:jc w:val="left"/>
      </w:pPr>
      <w:rPr>
        <w:rFonts w:ascii="Times New Roman" w:eastAsia="Times New Roman" w:hAnsi="Times New Roman" w:cs="Times New Roman" w:hint="default"/>
        <w:spacing w:val="-9"/>
        <w:w w:val="100"/>
        <w:sz w:val="24"/>
        <w:szCs w:val="24"/>
        <w:lang w:val="en-US" w:eastAsia="en-US" w:bidi="en-US"/>
      </w:rPr>
    </w:lvl>
    <w:lvl w:ilvl="1" w:tplc="C0A058A4">
      <w:numFmt w:val="bullet"/>
      <w:lvlText w:val="•"/>
      <w:lvlJc w:val="left"/>
      <w:pPr>
        <w:ind w:left="1222" w:hanging="298"/>
      </w:pPr>
      <w:rPr>
        <w:rFonts w:hint="default"/>
        <w:lang w:val="en-US" w:eastAsia="en-US" w:bidi="en-US"/>
      </w:rPr>
    </w:lvl>
    <w:lvl w:ilvl="2" w:tplc="FCC6F2D2">
      <w:numFmt w:val="bullet"/>
      <w:lvlText w:val="•"/>
      <w:lvlJc w:val="left"/>
      <w:pPr>
        <w:ind w:left="2225" w:hanging="298"/>
      </w:pPr>
      <w:rPr>
        <w:rFonts w:hint="default"/>
        <w:lang w:val="en-US" w:eastAsia="en-US" w:bidi="en-US"/>
      </w:rPr>
    </w:lvl>
    <w:lvl w:ilvl="3" w:tplc="1A9427C0">
      <w:numFmt w:val="bullet"/>
      <w:lvlText w:val="•"/>
      <w:lvlJc w:val="left"/>
      <w:pPr>
        <w:ind w:left="3227" w:hanging="298"/>
      </w:pPr>
      <w:rPr>
        <w:rFonts w:hint="default"/>
        <w:lang w:val="en-US" w:eastAsia="en-US" w:bidi="en-US"/>
      </w:rPr>
    </w:lvl>
    <w:lvl w:ilvl="4" w:tplc="6316A730">
      <w:numFmt w:val="bullet"/>
      <w:lvlText w:val="•"/>
      <w:lvlJc w:val="left"/>
      <w:pPr>
        <w:ind w:left="4230" w:hanging="298"/>
      </w:pPr>
      <w:rPr>
        <w:rFonts w:hint="default"/>
        <w:lang w:val="en-US" w:eastAsia="en-US" w:bidi="en-US"/>
      </w:rPr>
    </w:lvl>
    <w:lvl w:ilvl="5" w:tplc="7480EB50">
      <w:numFmt w:val="bullet"/>
      <w:lvlText w:val="•"/>
      <w:lvlJc w:val="left"/>
      <w:pPr>
        <w:ind w:left="5233" w:hanging="298"/>
      </w:pPr>
      <w:rPr>
        <w:rFonts w:hint="default"/>
        <w:lang w:val="en-US" w:eastAsia="en-US" w:bidi="en-US"/>
      </w:rPr>
    </w:lvl>
    <w:lvl w:ilvl="6" w:tplc="DFCC1174">
      <w:numFmt w:val="bullet"/>
      <w:lvlText w:val="•"/>
      <w:lvlJc w:val="left"/>
      <w:pPr>
        <w:ind w:left="6235" w:hanging="298"/>
      </w:pPr>
      <w:rPr>
        <w:rFonts w:hint="default"/>
        <w:lang w:val="en-US" w:eastAsia="en-US" w:bidi="en-US"/>
      </w:rPr>
    </w:lvl>
    <w:lvl w:ilvl="7" w:tplc="E7367FAE">
      <w:numFmt w:val="bullet"/>
      <w:lvlText w:val="•"/>
      <w:lvlJc w:val="left"/>
      <w:pPr>
        <w:ind w:left="7238" w:hanging="298"/>
      </w:pPr>
      <w:rPr>
        <w:rFonts w:hint="default"/>
        <w:lang w:val="en-US" w:eastAsia="en-US" w:bidi="en-US"/>
      </w:rPr>
    </w:lvl>
    <w:lvl w:ilvl="8" w:tplc="D6DA1C0E">
      <w:numFmt w:val="bullet"/>
      <w:lvlText w:val="•"/>
      <w:lvlJc w:val="left"/>
      <w:pPr>
        <w:ind w:left="8241" w:hanging="298"/>
      </w:pPr>
      <w:rPr>
        <w:rFonts w:hint="default"/>
        <w:lang w:val="en-US" w:eastAsia="en-US" w:bidi="en-US"/>
      </w:rPr>
    </w:lvl>
  </w:abstractNum>
  <w:abstractNum w:abstractNumId="9">
    <w:nsid w:val="202E3019"/>
    <w:multiLevelType w:val="hybridMultilevel"/>
    <w:tmpl w:val="D63C530C"/>
    <w:lvl w:ilvl="0" w:tplc="760404F4">
      <w:start w:val="1"/>
      <w:numFmt w:val="lowerLetter"/>
      <w:lvlText w:val="%1)"/>
      <w:lvlJc w:val="left"/>
      <w:pPr>
        <w:ind w:left="220" w:hanging="246"/>
        <w:jc w:val="left"/>
      </w:pPr>
      <w:rPr>
        <w:rFonts w:ascii="Times New Roman" w:eastAsia="Times New Roman" w:hAnsi="Times New Roman" w:cs="Times New Roman" w:hint="default"/>
        <w:spacing w:val="-2"/>
        <w:w w:val="100"/>
        <w:sz w:val="24"/>
        <w:szCs w:val="24"/>
        <w:lang w:val="en-US" w:eastAsia="en-US" w:bidi="en-US"/>
      </w:rPr>
    </w:lvl>
    <w:lvl w:ilvl="1" w:tplc="43D82ABE">
      <w:numFmt w:val="bullet"/>
      <w:lvlText w:val="•"/>
      <w:lvlJc w:val="left"/>
      <w:pPr>
        <w:ind w:left="1222" w:hanging="246"/>
      </w:pPr>
      <w:rPr>
        <w:rFonts w:hint="default"/>
        <w:lang w:val="en-US" w:eastAsia="en-US" w:bidi="en-US"/>
      </w:rPr>
    </w:lvl>
    <w:lvl w:ilvl="2" w:tplc="238AEB6E">
      <w:numFmt w:val="bullet"/>
      <w:lvlText w:val="•"/>
      <w:lvlJc w:val="left"/>
      <w:pPr>
        <w:ind w:left="2225" w:hanging="246"/>
      </w:pPr>
      <w:rPr>
        <w:rFonts w:hint="default"/>
        <w:lang w:val="en-US" w:eastAsia="en-US" w:bidi="en-US"/>
      </w:rPr>
    </w:lvl>
    <w:lvl w:ilvl="3" w:tplc="8ABA9A2C">
      <w:numFmt w:val="bullet"/>
      <w:lvlText w:val="•"/>
      <w:lvlJc w:val="left"/>
      <w:pPr>
        <w:ind w:left="3227" w:hanging="246"/>
      </w:pPr>
      <w:rPr>
        <w:rFonts w:hint="default"/>
        <w:lang w:val="en-US" w:eastAsia="en-US" w:bidi="en-US"/>
      </w:rPr>
    </w:lvl>
    <w:lvl w:ilvl="4" w:tplc="0110101A">
      <w:numFmt w:val="bullet"/>
      <w:lvlText w:val="•"/>
      <w:lvlJc w:val="left"/>
      <w:pPr>
        <w:ind w:left="4230" w:hanging="246"/>
      </w:pPr>
      <w:rPr>
        <w:rFonts w:hint="default"/>
        <w:lang w:val="en-US" w:eastAsia="en-US" w:bidi="en-US"/>
      </w:rPr>
    </w:lvl>
    <w:lvl w:ilvl="5" w:tplc="F438D13E">
      <w:numFmt w:val="bullet"/>
      <w:lvlText w:val="•"/>
      <w:lvlJc w:val="left"/>
      <w:pPr>
        <w:ind w:left="5233" w:hanging="246"/>
      </w:pPr>
      <w:rPr>
        <w:rFonts w:hint="default"/>
        <w:lang w:val="en-US" w:eastAsia="en-US" w:bidi="en-US"/>
      </w:rPr>
    </w:lvl>
    <w:lvl w:ilvl="6" w:tplc="D728A400">
      <w:numFmt w:val="bullet"/>
      <w:lvlText w:val="•"/>
      <w:lvlJc w:val="left"/>
      <w:pPr>
        <w:ind w:left="6235" w:hanging="246"/>
      </w:pPr>
      <w:rPr>
        <w:rFonts w:hint="default"/>
        <w:lang w:val="en-US" w:eastAsia="en-US" w:bidi="en-US"/>
      </w:rPr>
    </w:lvl>
    <w:lvl w:ilvl="7" w:tplc="148804FC">
      <w:numFmt w:val="bullet"/>
      <w:lvlText w:val="•"/>
      <w:lvlJc w:val="left"/>
      <w:pPr>
        <w:ind w:left="7238" w:hanging="246"/>
      </w:pPr>
      <w:rPr>
        <w:rFonts w:hint="default"/>
        <w:lang w:val="en-US" w:eastAsia="en-US" w:bidi="en-US"/>
      </w:rPr>
    </w:lvl>
    <w:lvl w:ilvl="8" w:tplc="9D64A35A">
      <w:numFmt w:val="bullet"/>
      <w:lvlText w:val="•"/>
      <w:lvlJc w:val="left"/>
      <w:pPr>
        <w:ind w:left="8241" w:hanging="246"/>
      </w:pPr>
      <w:rPr>
        <w:rFonts w:hint="default"/>
        <w:lang w:val="en-US" w:eastAsia="en-US" w:bidi="en-US"/>
      </w:rPr>
    </w:lvl>
  </w:abstractNum>
  <w:abstractNum w:abstractNumId="10">
    <w:nsid w:val="229850C9"/>
    <w:multiLevelType w:val="hybridMultilevel"/>
    <w:tmpl w:val="FBB64328"/>
    <w:lvl w:ilvl="0" w:tplc="AC3C0418">
      <w:start w:val="1"/>
      <w:numFmt w:val="lowerLetter"/>
      <w:lvlText w:val="%1)"/>
      <w:lvlJc w:val="left"/>
      <w:pPr>
        <w:ind w:left="220" w:hanging="296"/>
        <w:jc w:val="left"/>
      </w:pPr>
      <w:rPr>
        <w:rFonts w:ascii="Times New Roman" w:eastAsia="Times New Roman" w:hAnsi="Times New Roman" w:cs="Times New Roman" w:hint="default"/>
        <w:spacing w:val="-11"/>
        <w:w w:val="100"/>
        <w:sz w:val="24"/>
        <w:szCs w:val="24"/>
        <w:lang w:val="en-US" w:eastAsia="en-US" w:bidi="en-US"/>
      </w:rPr>
    </w:lvl>
    <w:lvl w:ilvl="1" w:tplc="73F26D9A">
      <w:numFmt w:val="bullet"/>
      <w:lvlText w:val="•"/>
      <w:lvlJc w:val="left"/>
      <w:pPr>
        <w:ind w:left="1222" w:hanging="296"/>
      </w:pPr>
      <w:rPr>
        <w:rFonts w:hint="default"/>
        <w:lang w:val="en-US" w:eastAsia="en-US" w:bidi="en-US"/>
      </w:rPr>
    </w:lvl>
    <w:lvl w:ilvl="2" w:tplc="2084E622">
      <w:numFmt w:val="bullet"/>
      <w:lvlText w:val="•"/>
      <w:lvlJc w:val="left"/>
      <w:pPr>
        <w:ind w:left="2225" w:hanging="296"/>
      </w:pPr>
      <w:rPr>
        <w:rFonts w:hint="default"/>
        <w:lang w:val="en-US" w:eastAsia="en-US" w:bidi="en-US"/>
      </w:rPr>
    </w:lvl>
    <w:lvl w:ilvl="3" w:tplc="4E64C342">
      <w:numFmt w:val="bullet"/>
      <w:lvlText w:val="•"/>
      <w:lvlJc w:val="left"/>
      <w:pPr>
        <w:ind w:left="3227" w:hanging="296"/>
      </w:pPr>
      <w:rPr>
        <w:rFonts w:hint="default"/>
        <w:lang w:val="en-US" w:eastAsia="en-US" w:bidi="en-US"/>
      </w:rPr>
    </w:lvl>
    <w:lvl w:ilvl="4" w:tplc="773A89C2">
      <w:numFmt w:val="bullet"/>
      <w:lvlText w:val="•"/>
      <w:lvlJc w:val="left"/>
      <w:pPr>
        <w:ind w:left="4230" w:hanging="296"/>
      </w:pPr>
      <w:rPr>
        <w:rFonts w:hint="default"/>
        <w:lang w:val="en-US" w:eastAsia="en-US" w:bidi="en-US"/>
      </w:rPr>
    </w:lvl>
    <w:lvl w:ilvl="5" w:tplc="7488E79C">
      <w:numFmt w:val="bullet"/>
      <w:lvlText w:val="•"/>
      <w:lvlJc w:val="left"/>
      <w:pPr>
        <w:ind w:left="5233" w:hanging="296"/>
      </w:pPr>
      <w:rPr>
        <w:rFonts w:hint="default"/>
        <w:lang w:val="en-US" w:eastAsia="en-US" w:bidi="en-US"/>
      </w:rPr>
    </w:lvl>
    <w:lvl w:ilvl="6" w:tplc="E7C2860C">
      <w:numFmt w:val="bullet"/>
      <w:lvlText w:val="•"/>
      <w:lvlJc w:val="left"/>
      <w:pPr>
        <w:ind w:left="6235" w:hanging="296"/>
      </w:pPr>
      <w:rPr>
        <w:rFonts w:hint="default"/>
        <w:lang w:val="en-US" w:eastAsia="en-US" w:bidi="en-US"/>
      </w:rPr>
    </w:lvl>
    <w:lvl w:ilvl="7" w:tplc="0F9E7292">
      <w:numFmt w:val="bullet"/>
      <w:lvlText w:val="•"/>
      <w:lvlJc w:val="left"/>
      <w:pPr>
        <w:ind w:left="7238" w:hanging="296"/>
      </w:pPr>
      <w:rPr>
        <w:rFonts w:hint="default"/>
        <w:lang w:val="en-US" w:eastAsia="en-US" w:bidi="en-US"/>
      </w:rPr>
    </w:lvl>
    <w:lvl w:ilvl="8" w:tplc="E95875E6">
      <w:numFmt w:val="bullet"/>
      <w:lvlText w:val="•"/>
      <w:lvlJc w:val="left"/>
      <w:pPr>
        <w:ind w:left="8241" w:hanging="296"/>
      </w:pPr>
      <w:rPr>
        <w:rFonts w:hint="default"/>
        <w:lang w:val="en-US" w:eastAsia="en-US" w:bidi="en-US"/>
      </w:rPr>
    </w:lvl>
  </w:abstractNum>
  <w:abstractNum w:abstractNumId="11">
    <w:nsid w:val="23B871EE"/>
    <w:multiLevelType w:val="hybridMultilevel"/>
    <w:tmpl w:val="36CEDC66"/>
    <w:lvl w:ilvl="0" w:tplc="BE06A034">
      <w:numFmt w:val="bullet"/>
      <w:lvlText w:val="*"/>
      <w:lvlJc w:val="left"/>
      <w:pPr>
        <w:ind w:left="220" w:hanging="238"/>
      </w:pPr>
      <w:rPr>
        <w:rFonts w:ascii="Times New Roman" w:eastAsia="Times New Roman" w:hAnsi="Times New Roman" w:cs="Times New Roman" w:hint="default"/>
        <w:w w:val="100"/>
        <w:sz w:val="22"/>
        <w:szCs w:val="22"/>
        <w:lang w:val="en-US" w:eastAsia="en-US" w:bidi="en-US"/>
      </w:rPr>
    </w:lvl>
    <w:lvl w:ilvl="1" w:tplc="95D0C71E">
      <w:numFmt w:val="bullet"/>
      <w:lvlText w:val="•"/>
      <w:lvlJc w:val="left"/>
      <w:pPr>
        <w:ind w:left="1222" w:hanging="238"/>
      </w:pPr>
      <w:rPr>
        <w:rFonts w:hint="default"/>
        <w:lang w:val="en-US" w:eastAsia="en-US" w:bidi="en-US"/>
      </w:rPr>
    </w:lvl>
    <w:lvl w:ilvl="2" w:tplc="6AA01570">
      <w:numFmt w:val="bullet"/>
      <w:lvlText w:val="•"/>
      <w:lvlJc w:val="left"/>
      <w:pPr>
        <w:ind w:left="2225" w:hanging="238"/>
      </w:pPr>
      <w:rPr>
        <w:rFonts w:hint="default"/>
        <w:lang w:val="en-US" w:eastAsia="en-US" w:bidi="en-US"/>
      </w:rPr>
    </w:lvl>
    <w:lvl w:ilvl="3" w:tplc="E2AC9884">
      <w:numFmt w:val="bullet"/>
      <w:lvlText w:val="•"/>
      <w:lvlJc w:val="left"/>
      <w:pPr>
        <w:ind w:left="3227" w:hanging="238"/>
      </w:pPr>
      <w:rPr>
        <w:rFonts w:hint="default"/>
        <w:lang w:val="en-US" w:eastAsia="en-US" w:bidi="en-US"/>
      </w:rPr>
    </w:lvl>
    <w:lvl w:ilvl="4" w:tplc="8810763C">
      <w:numFmt w:val="bullet"/>
      <w:lvlText w:val="•"/>
      <w:lvlJc w:val="left"/>
      <w:pPr>
        <w:ind w:left="4230" w:hanging="238"/>
      </w:pPr>
      <w:rPr>
        <w:rFonts w:hint="default"/>
        <w:lang w:val="en-US" w:eastAsia="en-US" w:bidi="en-US"/>
      </w:rPr>
    </w:lvl>
    <w:lvl w:ilvl="5" w:tplc="39A86CD2">
      <w:numFmt w:val="bullet"/>
      <w:lvlText w:val="•"/>
      <w:lvlJc w:val="left"/>
      <w:pPr>
        <w:ind w:left="5233" w:hanging="238"/>
      </w:pPr>
      <w:rPr>
        <w:rFonts w:hint="default"/>
        <w:lang w:val="en-US" w:eastAsia="en-US" w:bidi="en-US"/>
      </w:rPr>
    </w:lvl>
    <w:lvl w:ilvl="6" w:tplc="4020699C">
      <w:numFmt w:val="bullet"/>
      <w:lvlText w:val="•"/>
      <w:lvlJc w:val="left"/>
      <w:pPr>
        <w:ind w:left="6235" w:hanging="238"/>
      </w:pPr>
      <w:rPr>
        <w:rFonts w:hint="default"/>
        <w:lang w:val="en-US" w:eastAsia="en-US" w:bidi="en-US"/>
      </w:rPr>
    </w:lvl>
    <w:lvl w:ilvl="7" w:tplc="26A4B4A6">
      <w:numFmt w:val="bullet"/>
      <w:lvlText w:val="•"/>
      <w:lvlJc w:val="left"/>
      <w:pPr>
        <w:ind w:left="7238" w:hanging="238"/>
      </w:pPr>
      <w:rPr>
        <w:rFonts w:hint="default"/>
        <w:lang w:val="en-US" w:eastAsia="en-US" w:bidi="en-US"/>
      </w:rPr>
    </w:lvl>
    <w:lvl w:ilvl="8" w:tplc="F2F066C0">
      <w:numFmt w:val="bullet"/>
      <w:lvlText w:val="•"/>
      <w:lvlJc w:val="left"/>
      <w:pPr>
        <w:ind w:left="8241" w:hanging="238"/>
      </w:pPr>
      <w:rPr>
        <w:rFonts w:hint="default"/>
        <w:lang w:val="en-US" w:eastAsia="en-US" w:bidi="en-US"/>
      </w:rPr>
    </w:lvl>
  </w:abstractNum>
  <w:abstractNum w:abstractNumId="12">
    <w:nsid w:val="273E2F42"/>
    <w:multiLevelType w:val="hybridMultilevel"/>
    <w:tmpl w:val="517A304C"/>
    <w:lvl w:ilvl="0" w:tplc="436024FC">
      <w:start w:val="2"/>
      <w:numFmt w:val="decimal"/>
      <w:lvlText w:val="(%1)"/>
      <w:lvlJc w:val="left"/>
      <w:pPr>
        <w:ind w:left="220" w:hanging="348"/>
        <w:jc w:val="left"/>
      </w:pPr>
      <w:rPr>
        <w:rFonts w:ascii="Times New Roman" w:eastAsia="Times New Roman" w:hAnsi="Times New Roman" w:cs="Times New Roman" w:hint="default"/>
        <w:w w:val="100"/>
        <w:sz w:val="24"/>
        <w:szCs w:val="24"/>
        <w:lang w:val="en-US" w:eastAsia="en-US" w:bidi="en-US"/>
      </w:rPr>
    </w:lvl>
    <w:lvl w:ilvl="1" w:tplc="1ED4222E">
      <w:numFmt w:val="bullet"/>
      <w:lvlText w:val="•"/>
      <w:lvlJc w:val="left"/>
      <w:pPr>
        <w:ind w:left="1222" w:hanging="348"/>
      </w:pPr>
      <w:rPr>
        <w:rFonts w:hint="default"/>
        <w:lang w:val="en-US" w:eastAsia="en-US" w:bidi="en-US"/>
      </w:rPr>
    </w:lvl>
    <w:lvl w:ilvl="2" w:tplc="B2FC0D26">
      <w:numFmt w:val="bullet"/>
      <w:lvlText w:val="•"/>
      <w:lvlJc w:val="left"/>
      <w:pPr>
        <w:ind w:left="2225" w:hanging="348"/>
      </w:pPr>
      <w:rPr>
        <w:rFonts w:hint="default"/>
        <w:lang w:val="en-US" w:eastAsia="en-US" w:bidi="en-US"/>
      </w:rPr>
    </w:lvl>
    <w:lvl w:ilvl="3" w:tplc="D24A166C">
      <w:numFmt w:val="bullet"/>
      <w:lvlText w:val="•"/>
      <w:lvlJc w:val="left"/>
      <w:pPr>
        <w:ind w:left="3227" w:hanging="348"/>
      </w:pPr>
      <w:rPr>
        <w:rFonts w:hint="default"/>
        <w:lang w:val="en-US" w:eastAsia="en-US" w:bidi="en-US"/>
      </w:rPr>
    </w:lvl>
    <w:lvl w:ilvl="4" w:tplc="7E8A0F22">
      <w:numFmt w:val="bullet"/>
      <w:lvlText w:val="•"/>
      <w:lvlJc w:val="left"/>
      <w:pPr>
        <w:ind w:left="4230" w:hanging="348"/>
      </w:pPr>
      <w:rPr>
        <w:rFonts w:hint="default"/>
        <w:lang w:val="en-US" w:eastAsia="en-US" w:bidi="en-US"/>
      </w:rPr>
    </w:lvl>
    <w:lvl w:ilvl="5" w:tplc="FF004C14">
      <w:numFmt w:val="bullet"/>
      <w:lvlText w:val="•"/>
      <w:lvlJc w:val="left"/>
      <w:pPr>
        <w:ind w:left="5233" w:hanging="348"/>
      </w:pPr>
      <w:rPr>
        <w:rFonts w:hint="default"/>
        <w:lang w:val="en-US" w:eastAsia="en-US" w:bidi="en-US"/>
      </w:rPr>
    </w:lvl>
    <w:lvl w:ilvl="6" w:tplc="0BB2E7BE">
      <w:numFmt w:val="bullet"/>
      <w:lvlText w:val="•"/>
      <w:lvlJc w:val="left"/>
      <w:pPr>
        <w:ind w:left="6235" w:hanging="348"/>
      </w:pPr>
      <w:rPr>
        <w:rFonts w:hint="default"/>
        <w:lang w:val="en-US" w:eastAsia="en-US" w:bidi="en-US"/>
      </w:rPr>
    </w:lvl>
    <w:lvl w:ilvl="7" w:tplc="E2CC2C5E">
      <w:numFmt w:val="bullet"/>
      <w:lvlText w:val="•"/>
      <w:lvlJc w:val="left"/>
      <w:pPr>
        <w:ind w:left="7238" w:hanging="348"/>
      </w:pPr>
      <w:rPr>
        <w:rFonts w:hint="default"/>
        <w:lang w:val="en-US" w:eastAsia="en-US" w:bidi="en-US"/>
      </w:rPr>
    </w:lvl>
    <w:lvl w:ilvl="8" w:tplc="5A64358E">
      <w:numFmt w:val="bullet"/>
      <w:lvlText w:val="•"/>
      <w:lvlJc w:val="left"/>
      <w:pPr>
        <w:ind w:left="8241" w:hanging="348"/>
      </w:pPr>
      <w:rPr>
        <w:rFonts w:hint="default"/>
        <w:lang w:val="en-US" w:eastAsia="en-US" w:bidi="en-US"/>
      </w:rPr>
    </w:lvl>
  </w:abstractNum>
  <w:abstractNum w:abstractNumId="13">
    <w:nsid w:val="29AE41F1"/>
    <w:multiLevelType w:val="hybridMultilevel"/>
    <w:tmpl w:val="D96C94C8"/>
    <w:lvl w:ilvl="0" w:tplc="6322A460">
      <w:start w:val="5"/>
      <w:numFmt w:val="lowerLetter"/>
      <w:lvlText w:val="%1)"/>
      <w:lvlJc w:val="left"/>
      <w:pPr>
        <w:ind w:left="220" w:hanging="264"/>
        <w:jc w:val="left"/>
      </w:pPr>
      <w:rPr>
        <w:rFonts w:ascii="Times New Roman" w:eastAsia="Times New Roman" w:hAnsi="Times New Roman" w:cs="Times New Roman" w:hint="default"/>
        <w:spacing w:val="-1"/>
        <w:w w:val="100"/>
        <w:sz w:val="24"/>
        <w:szCs w:val="24"/>
        <w:lang w:val="en-US" w:eastAsia="en-US" w:bidi="en-US"/>
      </w:rPr>
    </w:lvl>
    <w:lvl w:ilvl="1" w:tplc="8DB49FA2">
      <w:numFmt w:val="bullet"/>
      <w:lvlText w:val="•"/>
      <w:lvlJc w:val="left"/>
      <w:pPr>
        <w:ind w:left="1222" w:hanging="264"/>
      </w:pPr>
      <w:rPr>
        <w:rFonts w:hint="default"/>
        <w:lang w:val="en-US" w:eastAsia="en-US" w:bidi="en-US"/>
      </w:rPr>
    </w:lvl>
    <w:lvl w:ilvl="2" w:tplc="925ECDD6">
      <w:numFmt w:val="bullet"/>
      <w:lvlText w:val="•"/>
      <w:lvlJc w:val="left"/>
      <w:pPr>
        <w:ind w:left="2225" w:hanging="264"/>
      </w:pPr>
      <w:rPr>
        <w:rFonts w:hint="default"/>
        <w:lang w:val="en-US" w:eastAsia="en-US" w:bidi="en-US"/>
      </w:rPr>
    </w:lvl>
    <w:lvl w:ilvl="3" w:tplc="2C1818AE">
      <w:numFmt w:val="bullet"/>
      <w:lvlText w:val="•"/>
      <w:lvlJc w:val="left"/>
      <w:pPr>
        <w:ind w:left="3227" w:hanging="264"/>
      </w:pPr>
      <w:rPr>
        <w:rFonts w:hint="default"/>
        <w:lang w:val="en-US" w:eastAsia="en-US" w:bidi="en-US"/>
      </w:rPr>
    </w:lvl>
    <w:lvl w:ilvl="4" w:tplc="0CA44940">
      <w:numFmt w:val="bullet"/>
      <w:lvlText w:val="•"/>
      <w:lvlJc w:val="left"/>
      <w:pPr>
        <w:ind w:left="4230" w:hanging="264"/>
      </w:pPr>
      <w:rPr>
        <w:rFonts w:hint="default"/>
        <w:lang w:val="en-US" w:eastAsia="en-US" w:bidi="en-US"/>
      </w:rPr>
    </w:lvl>
    <w:lvl w:ilvl="5" w:tplc="81DEB4BE">
      <w:numFmt w:val="bullet"/>
      <w:lvlText w:val="•"/>
      <w:lvlJc w:val="left"/>
      <w:pPr>
        <w:ind w:left="5233" w:hanging="264"/>
      </w:pPr>
      <w:rPr>
        <w:rFonts w:hint="default"/>
        <w:lang w:val="en-US" w:eastAsia="en-US" w:bidi="en-US"/>
      </w:rPr>
    </w:lvl>
    <w:lvl w:ilvl="6" w:tplc="745A1284">
      <w:numFmt w:val="bullet"/>
      <w:lvlText w:val="•"/>
      <w:lvlJc w:val="left"/>
      <w:pPr>
        <w:ind w:left="6235" w:hanging="264"/>
      </w:pPr>
      <w:rPr>
        <w:rFonts w:hint="default"/>
        <w:lang w:val="en-US" w:eastAsia="en-US" w:bidi="en-US"/>
      </w:rPr>
    </w:lvl>
    <w:lvl w:ilvl="7" w:tplc="9BD25FF8">
      <w:numFmt w:val="bullet"/>
      <w:lvlText w:val="•"/>
      <w:lvlJc w:val="left"/>
      <w:pPr>
        <w:ind w:left="7238" w:hanging="264"/>
      </w:pPr>
      <w:rPr>
        <w:rFonts w:hint="default"/>
        <w:lang w:val="en-US" w:eastAsia="en-US" w:bidi="en-US"/>
      </w:rPr>
    </w:lvl>
    <w:lvl w:ilvl="8" w:tplc="00203996">
      <w:numFmt w:val="bullet"/>
      <w:lvlText w:val="•"/>
      <w:lvlJc w:val="left"/>
      <w:pPr>
        <w:ind w:left="8241" w:hanging="264"/>
      </w:pPr>
      <w:rPr>
        <w:rFonts w:hint="default"/>
        <w:lang w:val="en-US" w:eastAsia="en-US" w:bidi="en-US"/>
      </w:rPr>
    </w:lvl>
  </w:abstractNum>
  <w:abstractNum w:abstractNumId="14">
    <w:nsid w:val="2A912C25"/>
    <w:multiLevelType w:val="hybridMultilevel"/>
    <w:tmpl w:val="862E3B66"/>
    <w:lvl w:ilvl="0" w:tplc="2FB0E980">
      <w:start w:val="1"/>
      <w:numFmt w:val="decimal"/>
      <w:lvlText w:val="%1."/>
      <w:lvlJc w:val="left"/>
      <w:pPr>
        <w:ind w:left="220" w:hanging="291"/>
        <w:jc w:val="left"/>
      </w:pPr>
      <w:rPr>
        <w:rFonts w:ascii="Times New Roman" w:eastAsia="Times New Roman" w:hAnsi="Times New Roman" w:cs="Times New Roman" w:hint="default"/>
        <w:spacing w:val="-30"/>
        <w:w w:val="99"/>
        <w:sz w:val="24"/>
        <w:szCs w:val="24"/>
        <w:lang w:val="en-US" w:eastAsia="en-US" w:bidi="en-US"/>
      </w:rPr>
    </w:lvl>
    <w:lvl w:ilvl="1" w:tplc="7DBE866C">
      <w:numFmt w:val="bullet"/>
      <w:lvlText w:val="•"/>
      <w:lvlJc w:val="left"/>
      <w:pPr>
        <w:ind w:left="1222" w:hanging="291"/>
      </w:pPr>
      <w:rPr>
        <w:rFonts w:hint="default"/>
        <w:lang w:val="en-US" w:eastAsia="en-US" w:bidi="en-US"/>
      </w:rPr>
    </w:lvl>
    <w:lvl w:ilvl="2" w:tplc="721E7598">
      <w:numFmt w:val="bullet"/>
      <w:lvlText w:val="•"/>
      <w:lvlJc w:val="left"/>
      <w:pPr>
        <w:ind w:left="2225" w:hanging="291"/>
      </w:pPr>
      <w:rPr>
        <w:rFonts w:hint="default"/>
        <w:lang w:val="en-US" w:eastAsia="en-US" w:bidi="en-US"/>
      </w:rPr>
    </w:lvl>
    <w:lvl w:ilvl="3" w:tplc="B8FAED58">
      <w:numFmt w:val="bullet"/>
      <w:lvlText w:val="•"/>
      <w:lvlJc w:val="left"/>
      <w:pPr>
        <w:ind w:left="3227" w:hanging="291"/>
      </w:pPr>
      <w:rPr>
        <w:rFonts w:hint="default"/>
        <w:lang w:val="en-US" w:eastAsia="en-US" w:bidi="en-US"/>
      </w:rPr>
    </w:lvl>
    <w:lvl w:ilvl="4" w:tplc="D4AC896C">
      <w:numFmt w:val="bullet"/>
      <w:lvlText w:val="•"/>
      <w:lvlJc w:val="left"/>
      <w:pPr>
        <w:ind w:left="4230" w:hanging="291"/>
      </w:pPr>
      <w:rPr>
        <w:rFonts w:hint="default"/>
        <w:lang w:val="en-US" w:eastAsia="en-US" w:bidi="en-US"/>
      </w:rPr>
    </w:lvl>
    <w:lvl w:ilvl="5" w:tplc="84C6377E">
      <w:numFmt w:val="bullet"/>
      <w:lvlText w:val="•"/>
      <w:lvlJc w:val="left"/>
      <w:pPr>
        <w:ind w:left="5233" w:hanging="291"/>
      </w:pPr>
      <w:rPr>
        <w:rFonts w:hint="default"/>
        <w:lang w:val="en-US" w:eastAsia="en-US" w:bidi="en-US"/>
      </w:rPr>
    </w:lvl>
    <w:lvl w:ilvl="6" w:tplc="33603A12">
      <w:numFmt w:val="bullet"/>
      <w:lvlText w:val="•"/>
      <w:lvlJc w:val="left"/>
      <w:pPr>
        <w:ind w:left="6235" w:hanging="291"/>
      </w:pPr>
      <w:rPr>
        <w:rFonts w:hint="default"/>
        <w:lang w:val="en-US" w:eastAsia="en-US" w:bidi="en-US"/>
      </w:rPr>
    </w:lvl>
    <w:lvl w:ilvl="7" w:tplc="34F868BC">
      <w:numFmt w:val="bullet"/>
      <w:lvlText w:val="•"/>
      <w:lvlJc w:val="left"/>
      <w:pPr>
        <w:ind w:left="7238" w:hanging="291"/>
      </w:pPr>
      <w:rPr>
        <w:rFonts w:hint="default"/>
        <w:lang w:val="en-US" w:eastAsia="en-US" w:bidi="en-US"/>
      </w:rPr>
    </w:lvl>
    <w:lvl w:ilvl="8" w:tplc="8174BC26">
      <w:numFmt w:val="bullet"/>
      <w:lvlText w:val="•"/>
      <w:lvlJc w:val="left"/>
      <w:pPr>
        <w:ind w:left="8241" w:hanging="291"/>
      </w:pPr>
      <w:rPr>
        <w:rFonts w:hint="default"/>
        <w:lang w:val="en-US" w:eastAsia="en-US" w:bidi="en-US"/>
      </w:rPr>
    </w:lvl>
  </w:abstractNum>
  <w:abstractNum w:abstractNumId="15">
    <w:nsid w:val="2B215A6A"/>
    <w:multiLevelType w:val="hybridMultilevel"/>
    <w:tmpl w:val="A050837A"/>
    <w:lvl w:ilvl="0" w:tplc="7304F2CA">
      <w:start w:val="2"/>
      <w:numFmt w:val="decimal"/>
      <w:lvlText w:val="(%1)"/>
      <w:lvlJc w:val="left"/>
      <w:pPr>
        <w:ind w:left="220" w:hanging="360"/>
        <w:jc w:val="left"/>
      </w:pPr>
      <w:rPr>
        <w:rFonts w:ascii="Times New Roman" w:eastAsia="Times New Roman" w:hAnsi="Times New Roman" w:cs="Times New Roman" w:hint="default"/>
        <w:w w:val="100"/>
        <w:sz w:val="24"/>
        <w:szCs w:val="24"/>
        <w:lang w:val="en-US" w:eastAsia="en-US" w:bidi="en-US"/>
      </w:rPr>
    </w:lvl>
    <w:lvl w:ilvl="1" w:tplc="B15C8A4C">
      <w:numFmt w:val="bullet"/>
      <w:lvlText w:val="•"/>
      <w:lvlJc w:val="left"/>
      <w:pPr>
        <w:ind w:left="1222" w:hanging="360"/>
      </w:pPr>
      <w:rPr>
        <w:rFonts w:hint="default"/>
        <w:lang w:val="en-US" w:eastAsia="en-US" w:bidi="en-US"/>
      </w:rPr>
    </w:lvl>
    <w:lvl w:ilvl="2" w:tplc="0710718A">
      <w:numFmt w:val="bullet"/>
      <w:lvlText w:val="•"/>
      <w:lvlJc w:val="left"/>
      <w:pPr>
        <w:ind w:left="2225" w:hanging="360"/>
      </w:pPr>
      <w:rPr>
        <w:rFonts w:hint="default"/>
        <w:lang w:val="en-US" w:eastAsia="en-US" w:bidi="en-US"/>
      </w:rPr>
    </w:lvl>
    <w:lvl w:ilvl="3" w:tplc="313C37D0">
      <w:numFmt w:val="bullet"/>
      <w:lvlText w:val="•"/>
      <w:lvlJc w:val="left"/>
      <w:pPr>
        <w:ind w:left="3227" w:hanging="360"/>
      </w:pPr>
      <w:rPr>
        <w:rFonts w:hint="default"/>
        <w:lang w:val="en-US" w:eastAsia="en-US" w:bidi="en-US"/>
      </w:rPr>
    </w:lvl>
    <w:lvl w:ilvl="4" w:tplc="A19EB054">
      <w:numFmt w:val="bullet"/>
      <w:lvlText w:val="•"/>
      <w:lvlJc w:val="left"/>
      <w:pPr>
        <w:ind w:left="4230" w:hanging="360"/>
      </w:pPr>
      <w:rPr>
        <w:rFonts w:hint="default"/>
        <w:lang w:val="en-US" w:eastAsia="en-US" w:bidi="en-US"/>
      </w:rPr>
    </w:lvl>
    <w:lvl w:ilvl="5" w:tplc="FA8C892C">
      <w:numFmt w:val="bullet"/>
      <w:lvlText w:val="•"/>
      <w:lvlJc w:val="left"/>
      <w:pPr>
        <w:ind w:left="5233" w:hanging="360"/>
      </w:pPr>
      <w:rPr>
        <w:rFonts w:hint="default"/>
        <w:lang w:val="en-US" w:eastAsia="en-US" w:bidi="en-US"/>
      </w:rPr>
    </w:lvl>
    <w:lvl w:ilvl="6" w:tplc="E01655BC">
      <w:numFmt w:val="bullet"/>
      <w:lvlText w:val="•"/>
      <w:lvlJc w:val="left"/>
      <w:pPr>
        <w:ind w:left="6235" w:hanging="360"/>
      </w:pPr>
      <w:rPr>
        <w:rFonts w:hint="default"/>
        <w:lang w:val="en-US" w:eastAsia="en-US" w:bidi="en-US"/>
      </w:rPr>
    </w:lvl>
    <w:lvl w:ilvl="7" w:tplc="718C8C06">
      <w:numFmt w:val="bullet"/>
      <w:lvlText w:val="•"/>
      <w:lvlJc w:val="left"/>
      <w:pPr>
        <w:ind w:left="7238" w:hanging="360"/>
      </w:pPr>
      <w:rPr>
        <w:rFonts w:hint="default"/>
        <w:lang w:val="en-US" w:eastAsia="en-US" w:bidi="en-US"/>
      </w:rPr>
    </w:lvl>
    <w:lvl w:ilvl="8" w:tplc="3D8229C0">
      <w:numFmt w:val="bullet"/>
      <w:lvlText w:val="•"/>
      <w:lvlJc w:val="left"/>
      <w:pPr>
        <w:ind w:left="8241" w:hanging="360"/>
      </w:pPr>
      <w:rPr>
        <w:rFonts w:hint="default"/>
        <w:lang w:val="en-US" w:eastAsia="en-US" w:bidi="en-US"/>
      </w:rPr>
    </w:lvl>
  </w:abstractNum>
  <w:abstractNum w:abstractNumId="16">
    <w:nsid w:val="2FA74D04"/>
    <w:multiLevelType w:val="hybridMultilevel"/>
    <w:tmpl w:val="BAA839D0"/>
    <w:lvl w:ilvl="0" w:tplc="6018DDB4">
      <w:start w:val="1"/>
      <w:numFmt w:val="lowerLetter"/>
      <w:lvlText w:val="%1)"/>
      <w:lvlJc w:val="left"/>
      <w:pPr>
        <w:ind w:left="220" w:hanging="246"/>
        <w:jc w:val="left"/>
      </w:pPr>
      <w:rPr>
        <w:rFonts w:ascii="Times New Roman" w:eastAsia="Times New Roman" w:hAnsi="Times New Roman" w:cs="Times New Roman" w:hint="default"/>
        <w:spacing w:val="-2"/>
        <w:w w:val="100"/>
        <w:sz w:val="24"/>
        <w:szCs w:val="24"/>
        <w:lang w:val="en-US" w:eastAsia="en-US" w:bidi="en-US"/>
      </w:rPr>
    </w:lvl>
    <w:lvl w:ilvl="1" w:tplc="BFB28DBC">
      <w:numFmt w:val="bullet"/>
      <w:lvlText w:val="•"/>
      <w:lvlJc w:val="left"/>
      <w:pPr>
        <w:ind w:left="1222" w:hanging="246"/>
      </w:pPr>
      <w:rPr>
        <w:rFonts w:hint="default"/>
        <w:lang w:val="en-US" w:eastAsia="en-US" w:bidi="en-US"/>
      </w:rPr>
    </w:lvl>
    <w:lvl w:ilvl="2" w:tplc="E9DC314E">
      <w:numFmt w:val="bullet"/>
      <w:lvlText w:val="•"/>
      <w:lvlJc w:val="left"/>
      <w:pPr>
        <w:ind w:left="2225" w:hanging="246"/>
      </w:pPr>
      <w:rPr>
        <w:rFonts w:hint="default"/>
        <w:lang w:val="en-US" w:eastAsia="en-US" w:bidi="en-US"/>
      </w:rPr>
    </w:lvl>
    <w:lvl w:ilvl="3" w:tplc="C278F59A">
      <w:numFmt w:val="bullet"/>
      <w:lvlText w:val="•"/>
      <w:lvlJc w:val="left"/>
      <w:pPr>
        <w:ind w:left="3227" w:hanging="246"/>
      </w:pPr>
      <w:rPr>
        <w:rFonts w:hint="default"/>
        <w:lang w:val="en-US" w:eastAsia="en-US" w:bidi="en-US"/>
      </w:rPr>
    </w:lvl>
    <w:lvl w:ilvl="4" w:tplc="C87E0C9A">
      <w:numFmt w:val="bullet"/>
      <w:lvlText w:val="•"/>
      <w:lvlJc w:val="left"/>
      <w:pPr>
        <w:ind w:left="4230" w:hanging="246"/>
      </w:pPr>
      <w:rPr>
        <w:rFonts w:hint="default"/>
        <w:lang w:val="en-US" w:eastAsia="en-US" w:bidi="en-US"/>
      </w:rPr>
    </w:lvl>
    <w:lvl w:ilvl="5" w:tplc="E5BE2778">
      <w:numFmt w:val="bullet"/>
      <w:lvlText w:val="•"/>
      <w:lvlJc w:val="left"/>
      <w:pPr>
        <w:ind w:left="5233" w:hanging="246"/>
      </w:pPr>
      <w:rPr>
        <w:rFonts w:hint="default"/>
        <w:lang w:val="en-US" w:eastAsia="en-US" w:bidi="en-US"/>
      </w:rPr>
    </w:lvl>
    <w:lvl w:ilvl="6" w:tplc="770442B2">
      <w:numFmt w:val="bullet"/>
      <w:lvlText w:val="•"/>
      <w:lvlJc w:val="left"/>
      <w:pPr>
        <w:ind w:left="6235" w:hanging="246"/>
      </w:pPr>
      <w:rPr>
        <w:rFonts w:hint="default"/>
        <w:lang w:val="en-US" w:eastAsia="en-US" w:bidi="en-US"/>
      </w:rPr>
    </w:lvl>
    <w:lvl w:ilvl="7" w:tplc="00F4E710">
      <w:numFmt w:val="bullet"/>
      <w:lvlText w:val="•"/>
      <w:lvlJc w:val="left"/>
      <w:pPr>
        <w:ind w:left="7238" w:hanging="246"/>
      </w:pPr>
      <w:rPr>
        <w:rFonts w:hint="default"/>
        <w:lang w:val="en-US" w:eastAsia="en-US" w:bidi="en-US"/>
      </w:rPr>
    </w:lvl>
    <w:lvl w:ilvl="8" w:tplc="12F46F0A">
      <w:numFmt w:val="bullet"/>
      <w:lvlText w:val="•"/>
      <w:lvlJc w:val="left"/>
      <w:pPr>
        <w:ind w:left="8241" w:hanging="246"/>
      </w:pPr>
      <w:rPr>
        <w:rFonts w:hint="default"/>
        <w:lang w:val="en-US" w:eastAsia="en-US" w:bidi="en-US"/>
      </w:rPr>
    </w:lvl>
  </w:abstractNum>
  <w:abstractNum w:abstractNumId="17">
    <w:nsid w:val="355C4379"/>
    <w:multiLevelType w:val="hybridMultilevel"/>
    <w:tmpl w:val="895050C6"/>
    <w:lvl w:ilvl="0" w:tplc="1E0E5C34">
      <w:numFmt w:val="bullet"/>
      <w:lvlText w:val="*"/>
      <w:lvlJc w:val="left"/>
      <w:pPr>
        <w:ind w:left="220" w:hanging="183"/>
      </w:pPr>
      <w:rPr>
        <w:rFonts w:ascii="Times New Roman" w:eastAsia="Times New Roman" w:hAnsi="Times New Roman" w:cs="Times New Roman" w:hint="default"/>
        <w:w w:val="100"/>
        <w:sz w:val="24"/>
        <w:szCs w:val="24"/>
        <w:lang w:val="en-US" w:eastAsia="en-US" w:bidi="en-US"/>
      </w:rPr>
    </w:lvl>
    <w:lvl w:ilvl="1" w:tplc="B9D23AC2">
      <w:numFmt w:val="bullet"/>
      <w:lvlText w:val="•"/>
      <w:lvlJc w:val="left"/>
      <w:pPr>
        <w:ind w:left="1222" w:hanging="183"/>
      </w:pPr>
      <w:rPr>
        <w:rFonts w:hint="default"/>
        <w:lang w:val="en-US" w:eastAsia="en-US" w:bidi="en-US"/>
      </w:rPr>
    </w:lvl>
    <w:lvl w:ilvl="2" w:tplc="B75CE1B4">
      <w:numFmt w:val="bullet"/>
      <w:lvlText w:val="•"/>
      <w:lvlJc w:val="left"/>
      <w:pPr>
        <w:ind w:left="2225" w:hanging="183"/>
      </w:pPr>
      <w:rPr>
        <w:rFonts w:hint="default"/>
        <w:lang w:val="en-US" w:eastAsia="en-US" w:bidi="en-US"/>
      </w:rPr>
    </w:lvl>
    <w:lvl w:ilvl="3" w:tplc="428437EC">
      <w:numFmt w:val="bullet"/>
      <w:lvlText w:val="•"/>
      <w:lvlJc w:val="left"/>
      <w:pPr>
        <w:ind w:left="3227" w:hanging="183"/>
      </w:pPr>
      <w:rPr>
        <w:rFonts w:hint="default"/>
        <w:lang w:val="en-US" w:eastAsia="en-US" w:bidi="en-US"/>
      </w:rPr>
    </w:lvl>
    <w:lvl w:ilvl="4" w:tplc="C7C0AC2C">
      <w:numFmt w:val="bullet"/>
      <w:lvlText w:val="•"/>
      <w:lvlJc w:val="left"/>
      <w:pPr>
        <w:ind w:left="4230" w:hanging="183"/>
      </w:pPr>
      <w:rPr>
        <w:rFonts w:hint="default"/>
        <w:lang w:val="en-US" w:eastAsia="en-US" w:bidi="en-US"/>
      </w:rPr>
    </w:lvl>
    <w:lvl w:ilvl="5" w:tplc="9D24F596">
      <w:numFmt w:val="bullet"/>
      <w:lvlText w:val="•"/>
      <w:lvlJc w:val="left"/>
      <w:pPr>
        <w:ind w:left="5233" w:hanging="183"/>
      </w:pPr>
      <w:rPr>
        <w:rFonts w:hint="default"/>
        <w:lang w:val="en-US" w:eastAsia="en-US" w:bidi="en-US"/>
      </w:rPr>
    </w:lvl>
    <w:lvl w:ilvl="6" w:tplc="0602CB1C">
      <w:numFmt w:val="bullet"/>
      <w:lvlText w:val="•"/>
      <w:lvlJc w:val="left"/>
      <w:pPr>
        <w:ind w:left="6235" w:hanging="183"/>
      </w:pPr>
      <w:rPr>
        <w:rFonts w:hint="default"/>
        <w:lang w:val="en-US" w:eastAsia="en-US" w:bidi="en-US"/>
      </w:rPr>
    </w:lvl>
    <w:lvl w:ilvl="7" w:tplc="AEE2AF00">
      <w:numFmt w:val="bullet"/>
      <w:lvlText w:val="•"/>
      <w:lvlJc w:val="left"/>
      <w:pPr>
        <w:ind w:left="7238" w:hanging="183"/>
      </w:pPr>
      <w:rPr>
        <w:rFonts w:hint="default"/>
        <w:lang w:val="en-US" w:eastAsia="en-US" w:bidi="en-US"/>
      </w:rPr>
    </w:lvl>
    <w:lvl w:ilvl="8" w:tplc="27BA9292">
      <w:numFmt w:val="bullet"/>
      <w:lvlText w:val="•"/>
      <w:lvlJc w:val="left"/>
      <w:pPr>
        <w:ind w:left="8241" w:hanging="183"/>
      </w:pPr>
      <w:rPr>
        <w:rFonts w:hint="default"/>
        <w:lang w:val="en-US" w:eastAsia="en-US" w:bidi="en-US"/>
      </w:rPr>
    </w:lvl>
  </w:abstractNum>
  <w:abstractNum w:abstractNumId="18">
    <w:nsid w:val="35D0253B"/>
    <w:multiLevelType w:val="hybridMultilevel"/>
    <w:tmpl w:val="0ADE66B2"/>
    <w:lvl w:ilvl="0" w:tplc="2FFC47B8">
      <w:start w:val="4"/>
      <w:numFmt w:val="lowerLetter"/>
      <w:lvlText w:val="%1)"/>
      <w:lvlJc w:val="left"/>
      <w:pPr>
        <w:ind w:left="220" w:hanging="260"/>
        <w:jc w:val="left"/>
      </w:pPr>
      <w:rPr>
        <w:rFonts w:ascii="Times New Roman" w:eastAsia="Times New Roman" w:hAnsi="Times New Roman" w:cs="Times New Roman" w:hint="default"/>
        <w:spacing w:val="-2"/>
        <w:w w:val="100"/>
        <w:sz w:val="24"/>
        <w:szCs w:val="24"/>
        <w:lang w:val="en-US" w:eastAsia="en-US" w:bidi="en-US"/>
      </w:rPr>
    </w:lvl>
    <w:lvl w:ilvl="1" w:tplc="CFC6596A">
      <w:numFmt w:val="bullet"/>
      <w:lvlText w:val="•"/>
      <w:lvlJc w:val="left"/>
      <w:pPr>
        <w:ind w:left="1222" w:hanging="260"/>
      </w:pPr>
      <w:rPr>
        <w:rFonts w:hint="default"/>
        <w:lang w:val="en-US" w:eastAsia="en-US" w:bidi="en-US"/>
      </w:rPr>
    </w:lvl>
    <w:lvl w:ilvl="2" w:tplc="8C7A9FF4">
      <w:numFmt w:val="bullet"/>
      <w:lvlText w:val="•"/>
      <w:lvlJc w:val="left"/>
      <w:pPr>
        <w:ind w:left="2225" w:hanging="260"/>
      </w:pPr>
      <w:rPr>
        <w:rFonts w:hint="default"/>
        <w:lang w:val="en-US" w:eastAsia="en-US" w:bidi="en-US"/>
      </w:rPr>
    </w:lvl>
    <w:lvl w:ilvl="3" w:tplc="F476E73A">
      <w:numFmt w:val="bullet"/>
      <w:lvlText w:val="•"/>
      <w:lvlJc w:val="left"/>
      <w:pPr>
        <w:ind w:left="3227" w:hanging="260"/>
      </w:pPr>
      <w:rPr>
        <w:rFonts w:hint="default"/>
        <w:lang w:val="en-US" w:eastAsia="en-US" w:bidi="en-US"/>
      </w:rPr>
    </w:lvl>
    <w:lvl w:ilvl="4" w:tplc="63A6739E">
      <w:numFmt w:val="bullet"/>
      <w:lvlText w:val="•"/>
      <w:lvlJc w:val="left"/>
      <w:pPr>
        <w:ind w:left="4230" w:hanging="260"/>
      </w:pPr>
      <w:rPr>
        <w:rFonts w:hint="default"/>
        <w:lang w:val="en-US" w:eastAsia="en-US" w:bidi="en-US"/>
      </w:rPr>
    </w:lvl>
    <w:lvl w:ilvl="5" w:tplc="D514DFE0">
      <w:numFmt w:val="bullet"/>
      <w:lvlText w:val="•"/>
      <w:lvlJc w:val="left"/>
      <w:pPr>
        <w:ind w:left="5233" w:hanging="260"/>
      </w:pPr>
      <w:rPr>
        <w:rFonts w:hint="default"/>
        <w:lang w:val="en-US" w:eastAsia="en-US" w:bidi="en-US"/>
      </w:rPr>
    </w:lvl>
    <w:lvl w:ilvl="6" w:tplc="36A0F7A6">
      <w:numFmt w:val="bullet"/>
      <w:lvlText w:val="•"/>
      <w:lvlJc w:val="left"/>
      <w:pPr>
        <w:ind w:left="6235" w:hanging="260"/>
      </w:pPr>
      <w:rPr>
        <w:rFonts w:hint="default"/>
        <w:lang w:val="en-US" w:eastAsia="en-US" w:bidi="en-US"/>
      </w:rPr>
    </w:lvl>
    <w:lvl w:ilvl="7" w:tplc="4C5E17C8">
      <w:numFmt w:val="bullet"/>
      <w:lvlText w:val="•"/>
      <w:lvlJc w:val="left"/>
      <w:pPr>
        <w:ind w:left="7238" w:hanging="260"/>
      </w:pPr>
      <w:rPr>
        <w:rFonts w:hint="default"/>
        <w:lang w:val="en-US" w:eastAsia="en-US" w:bidi="en-US"/>
      </w:rPr>
    </w:lvl>
    <w:lvl w:ilvl="8" w:tplc="C1AC5E96">
      <w:numFmt w:val="bullet"/>
      <w:lvlText w:val="•"/>
      <w:lvlJc w:val="left"/>
      <w:pPr>
        <w:ind w:left="8241" w:hanging="260"/>
      </w:pPr>
      <w:rPr>
        <w:rFonts w:hint="default"/>
        <w:lang w:val="en-US" w:eastAsia="en-US" w:bidi="en-US"/>
      </w:rPr>
    </w:lvl>
  </w:abstractNum>
  <w:abstractNum w:abstractNumId="19">
    <w:nsid w:val="360801B9"/>
    <w:multiLevelType w:val="hybridMultilevel"/>
    <w:tmpl w:val="8588281E"/>
    <w:lvl w:ilvl="0" w:tplc="94E8F1E0">
      <w:start w:val="1"/>
      <w:numFmt w:val="lowerLetter"/>
      <w:lvlText w:val="%1)"/>
      <w:lvlJc w:val="left"/>
      <w:pPr>
        <w:ind w:left="220" w:hanging="246"/>
        <w:jc w:val="left"/>
      </w:pPr>
      <w:rPr>
        <w:rFonts w:ascii="Times New Roman" w:eastAsia="Times New Roman" w:hAnsi="Times New Roman" w:cs="Times New Roman" w:hint="default"/>
        <w:spacing w:val="-2"/>
        <w:w w:val="100"/>
        <w:sz w:val="24"/>
        <w:szCs w:val="24"/>
        <w:lang w:val="en-US" w:eastAsia="en-US" w:bidi="en-US"/>
      </w:rPr>
    </w:lvl>
    <w:lvl w:ilvl="1" w:tplc="DEF4D35A">
      <w:numFmt w:val="bullet"/>
      <w:lvlText w:val="•"/>
      <w:lvlJc w:val="left"/>
      <w:pPr>
        <w:ind w:left="1222" w:hanging="246"/>
      </w:pPr>
      <w:rPr>
        <w:rFonts w:hint="default"/>
        <w:lang w:val="en-US" w:eastAsia="en-US" w:bidi="en-US"/>
      </w:rPr>
    </w:lvl>
    <w:lvl w:ilvl="2" w:tplc="A96AD1F6">
      <w:numFmt w:val="bullet"/>
      <w:lvlText w:val="•"/>
      <w:lvlJc w:val="left"/>
      <w:pPr>
        <w:ind w:left="2225" w:hanging="246"/>
      </w:pPr>
      <w:rPr>
        <w:rFonts w:hint="default"/>
        <w:lang w:val="en-US" w:eastAsia="en-US" w:bidi="en-US"/>
      </w:rPr>
    </w:lvl>
    <w:lvl w:ilvl="3" w:tplc="54A0EF8A">
      <w:numFmt w:val="bullet"/>
      <w:lvlText w:val="•"/>
      <w:lvlJc w:val="left"/>
      <w:pPr>
        <w:ind w:left="3227" w:hanging="246"/>
      </w:pPr>
      <w:rPr>
        <w:rFonts w:hint="default"/>
        <w:lang w:val="en-US" w:eastAsia="en-US" w:bidi="en-US"/>
      </w:rPr>
    </w:lvl>
    <w:lvl w:ilvl="4" w:tplc="32844B32">
      <w:numFmt w:val="bullet"/>
      <w:lvlText w:val="•"/>
      <w:lvlJc w:val="left"/>
      <w:pPr>
        <w:ind w:left="4230" w:hanging="246"/>
      </w:pPr>
      <w:rPr>
        <w:rFonts w:hint="default"/>
        <w:lang w:val="en-US" w:eastAsia="en-US" w:bidi="en-US"/>
      </w:rPr>
    </w:lvl>
    <w:lvl w:ilvl="5" w:tplc="48EAC808">
      <w:numFmt w:val="bullet"/>
      <w:lvlText w:val="•"/>
      <w:lvlJc w:val="left"/>
      <w:pPr>
        <w:ind w:left="5233" w:hanging="246"/>
      </w:pPr>
      <w:rPr>
        <w:rFonts w:hint="default"/>
        <w:lang w:val="en-US" w:eastAsia="en-US" w:bidi="en-US"/>
      </w:rPr>
    </w:lvl>
    <w:lvl w:ilvl="6" w:tplc="694AC63A">
      <w:numFmt w:val="bullet"/>
      <w:lvlText w:val="•"/>
      <w:lvlJc w:val="left"/>
      <w:pPr>
        <w:ind w:left="6235" w:hanging="246"/>
      </w:pPr>
      <w:rPr>
        <w:rFonts w:hint="default"/>
        <w:lang w:val="en-US" w:eastAsia="en-US" w:bidi="en-US"/>
      </w:rPr>
    </w:lvl>
    <w:lvl w:ilvl="7" w:tplc="3C68B544">
      <w:numFmt w:val="bullet"/>
      <w:lvlText w:val="•"/>
      <w:lvlJc w:val="left"/>
      <w:pPr>
        <w:ind w:left="7238" w:hanging="246"/>
      </w:pPr>
      <w:rPr>
        <w:rFonts w:hint="default"/>
        <w:lang w:val="en-US" w:eastAsia="en-US" w:bidi="en-US"/>
      </w:rPr>
    </w:lvl>
    <w:lvl w:ilvl="8" w:tplc="633C7C06">
      <w:numFmt w:val="bullet"/>
      <w:lvlText w:val="•"/>
      <w:lvlJc w:val="left"/>
      <w:pPr>
        <w:ind w:left="8241" w:hanging="246"/>
      </w:pPr>
      <w:rPr>
        <w:rFonts w:hint="default"/>
        <w:lang w:val="en-US" w:eastAsia="en-US" w:bidi="en-US"/>
      </w:rPr>
    </w:lvl>
  </w:abstractNum>
  <w:abstractNum w:abstractNumId="20">
    <w:nsid w:val="365B0ACD"/>
    <w:multiLevelType w:val="hybridMultilevel"/>
    <w:tmpl w:val="28DCE7E8"/>
    <w:lvl w:ilvl="0" w:tplc="4866EC9A">
      <w:start w:val="1"/>
      <w:numFmt w:val="decimal"/>
      <w:lvlText w:val="%1)"/>
      <w:lvlJc w:val="left"/>
      <w:pPr>
        <w:ind w:left="220" w:hanging="281"/>
        <w:jc w:val="left"/>
      </w:pPr>
      <w:rPr>
        <w:rFonts w:ascii="Times New Roman" w:eastAsia="Times New Roman" w:hAnsi="Times New Roman" w:cs="Times New Roman" w:hint="default"/>
        <w:b/>
        <w:bCs/>
        <w:w w:val="100"/>
        <w:sz w:val="24"/>
        <w:szCs w:val="24"/>
        <w:lang w:val="en-US" w:eastAsia="en-US" w:bidi="en-US"/>
      </w:rPr>
    </w:lvl>
    <w:lvl w:ilvl="1" w:tplc="72549AB2">
      <w:numFmt w:val="bullet"/>
      <w:lvlText w:val="•"/>
      <w:lvlJc w:val="left"/>
      <w:pPr>
        <w:ind w:left="1222" w:hanging="281"/>
      </w:pPr>
      <w:rPr>
        <w:rFonts w:hint="default"/>
        <w:lang w:val="en-US" w:eastAsia="en-US" w:bidi="en-US"/>
      </w:rPr>
    </w:lvl>
    <w:lvl w:ilvl="2" w:tplc="3036E858">
      <w:numFmt w:val="bullet"/>
      <w:lvlText w:val="•"/>
      <w:lvlJc w:val="left"/>
      <w:pPr>
        <w:ind w:left="2225" w:hanging="281"/>
      </w:pPr>
      <w:rPr>
        <w:rFonts w:hint="default"/>
        <w:lang w:val="en-US" w:eastAsia="en-US" w:bidi="en-US"/>
      </w:rPr>
    </w:lvl>
    <w:lvl w:ilvl="3" w:tplc="216EE79E">
      <w:numFmt w:val="bullet"/>
      <w:lvlText w:val="•"/>
      <w:lvlJc w:val="left"/>
      <w:pPr>
        <w:ind w:left="3227" w:hanging="281"/>
      </w:pPr>
      <w:rPr>
        <w:rFonts w:hint="default"/>
        <w:lang w:val="en-US" w:eastAsia="en-US" w:bidi="en-US"/>
      </w:rPr>
    </w:lvl>
    <w:lvl w:ilvl="4" w:tplc="4E848DD0">
      <w:numFmt w:val="bullet"/>
      <w:lvlText w:val="•"/>
      <w:lvlJc w:val="left"/>
      <w:pPr>
        <w:ind w:left="4230" w:hanging="281"/>
      </w:pPr>
      <w:rPr>
        <w:rFonts w:hint="default"/>
        <w:lang w:val="en-US" w:eastAsia="en-US" w:bidi="en-US"/>
      </w:rPr>
    </w:lvl>
    <w:lvl w:ilvl="5" w:tplc="FCD8768E">
      <w:numFmt w:val="bullet"/>
      <w:lvlText w:val="•"/>
      <w:lvlJc w:val="left"/>
      <w:pPr>
        <w:ind w:left="5233" w:hanging="281"/>
      </w:pPr>
      <w:rPr>
        <w:rFonts w:hint="default"/>
        <w:lang w:val="en-US" w:eastAsia="en-US" w:bidi="en-US"/>
      </w:rPr>
    </w:lvl>
    <w:lvl w:ilvl="6" w:tplc="92F40F4C">
      <w:numFmt w:val="bullet"/>
      <w:lvlText w:val="•"/>
      <w:lvlJc w:val="left"/>
      <w:pPr>
        <w:ind w:left="6235" w:hanging="281"/>
      </w:pPr>
      <w:rPr>
        <w:rFonts w:hint="default"/>
        <w:lang w:val="en-US" w:eastAsia="en-US" w:bidi="en-US"/>
      </w:rPr>
    </w:lvl>
    <w:lvl w:ilvl="7" w:tplc="4760BA2C">
      <w:numFmt w:val="bullet"/>
      <w:lvlText w:val="•"/>
      <w:lvlJc w:val="left"/>
      <w:pPr>
        <w:ind w:left="7238" w:hanging="281"/>
      </w:pPr>
      <w:rPr>
        <w:rFonts w:hint="default"/>
        <w:lang w:val="en-US" w:eastAsia="en-US" w:bidi="en-US"/>
      </w:rPr>
    </w:lvl>
    <w:lvl w:ilvl="8" w:tplc="BA389078">
      <w:numFmt w:val="bullet"/>
      <w:lvlText w:val="•"/>
      <w:lvlJc w:val="left"/>
      <w:pPr>
        <w:ind w:left="8241" w:hanging="281"/>
      </w:pPr>
      <w:rPr>
        <w:rFonts w:hint="default"/>
        <w:lang w:val="en-US" w:eastAsia="en-US" w:bidi="en-US"/>
      </w:rPr>
    </w:lvl>
  </w:abstractNum>
  <w:abstractNum w:abstractNumId="21">
    <w:nsid w:val="37824619"/>
    <w:multiLevelType w:val="hybridMultilevel"/>
    <w:tmpl w:val="CAF48952"/>
    <w:lvl w:ilvl="0" w:tplc="7F7414B8">
      <w:numFmt w:val="bullet"/>
      <w:lvlText w:val=""/>
      <w:lvlJc w:val="left"/>
      <w:pPr>
        <w:ind w:left="940" w:hanging="360"/>
      </w:pPr>
      <w:rPr>
        <w:rFonts w:ascii="Symbol" w:eastAsia="Symbol" w:hAnsi="Symbol" w:cs="Symbol" w:hint="default"/>
        <w:w w:val="100"/>
        <w:sz w:val="22"/>
        <w:szCs w:val="22"/>
        <w:lang w:val="en-US" w:eastAsia="en-US" w:bidi="en-US"/>
      </w:rPr>
    </w:lvl>
    <w:lvl w:ilvl="1" w:tplc="2320EBB2">
      <w:numFmt w:val="bullet"/>
      <w:lvlText w:val="-"/>
      <w:lvlJc w:val="left"/>
      <w:pPr>
        <w:ind w:left="220" w:hanging="190"/>
      </w:pPr>
      <w:rPr>
        <w:rFonts w:ascii="Times New Roman" w:eastAsia="Times New Roman" w:hAnsi="Times New Roman" w:cs="Times New Roman" w:hint="default"/>
        <w:spacing w:val="-13"/>
        <w:w w:val="99"/>
        <w:sz w:val="24"/>
        <w:szCs w:val="24"/>
        <w:lang w:val="en-US" w:eastAsia="en-US" w:bidi="en-US"/>
      </w:rPr>
    </w:lvl>
    <w:lvl w:ilvl="2" w:tplc="D0E0ADC8">
      <w:numFmt w:val="bullet"/>
      <w:lvlText w:val="•"/>
      <w:lvlJc w:val="left"/>
      <w:pPr>
        <w:ind w:left="1974" w:hanging="190"/>
      </w:pPr>
      <w:rPr>
        <w:rFonts w:hint="default"/>
        <w:lang w:val="en-US" w:eastAsia="en-US" w:bidi="en-US"/>
      </w:rPr>
    </w:lvl>
    <w:lvl w:ilvl="3" w:tplc="5F2A6A1A">
      <w:numFmt w:val="bullet"/>
      <w:lvlText w:val="•"/>
      <w:lvlJc w:val="left"/>
      <w:pPr>
        <w:ind w:left="3008" w:hanging="190"/>
      </w:pPr>
      <w:rPr>
        <w:rFonts w:hint="default"/>
        <w:lang w:val="en-US" w:eastAsia="en-US" w:bidi="en-US"/>
      </w:rPr>
    </w:lvl>
    <w:lvl w:ilvl="4" w:tplc="FE78DB12">
      <w:numFmt w:val="bullet"/>
      <w:lvlText w:val="•"/>
      <w:lvlJc w:val="left"/>
      <w:pPr>
        <w:ind w:left="4042" w:hanging="190"/>
      </w:pPr>
      <w:rPr>
        <w:rFonts w:hint="default"/>
        <w:lang w:val="en-US" w:eastAsia="en-US" w:bidi="en-US"/>
      </w:rPr>
    </w:lvl>
    <w:lvl w:ilvl="5" w:tplc="0212A970">
      <w:numFmt w:val="bullet"/>
      <w:lvlText w:val="•"/>
      <w:lvlJc w:val="left"/>
      <w:pPr>
        <w:ind w:left="5076" w:hanging="190"/>
      </w:pPr>
      <w:rPr>
        <w:rFonts w:hint="default"/>
        <w:lang w:val="en-US" w:eastAsia="en-US" w:bidi="en-US"/>
      </w:rPr>
    </w:lvl>
    <w:lvl w:ilvl="6" w:tplc="C7743056">
      <w:numFmt w:val="bullet"/>
      <w:lvlText w:val="•"/>
      <w:lvlJc w:val="left"/>
      <w:pPr>
        <w:ind w:left="6110" w:hanging="190"/>
      </w:pPr>
      <w:rPr>
        <w:rFonts w:hint="default"/>
        <w:lang w:val="en-US" w:eastAsia="en-US" w:bidi="en-US"/>
      </w:rPr>
    </w:lvl>
    <w:lvl w:ilvl="7" w:tplc="9E86F504">
      <w:numFmt w:val="bullet"/>
      <w:lvlText w:val="•"/>
      <w:lvlJc w:val="left"/>
      <w:pPr>
        <w:ind w:left="7144" w:hanging="190"/>
      </w:pPr>
      <w:rPr>
        <w:rFonts w:hint="default"/>
        <w:lang w:val="en-US" w:eastAsia="en-US" w:bidi="en-US"/>
      </w:rPr>
    </w:lvl>
    <w:lvl w:ilvl="8" w:tplc="62A85224">
      <w:numFmt w:val="bullet"/>
      <w:lvlText w:val="•"/>
      <w:lvlJc w:val="left"/>
      <w:pPr>
        <w:ind w:left="8178" w:hanging="190"/>
      </w:pPr>
      <w:rPr>
        <w:rFonts w:hint="default"/>
        <w:lang w:val="en-US" w:eastAsia="en-US" w:bidi="en-US"/>
      </w:rPr>
    </w:lvl>
  </w:abstractNum>
  <w:abstractNum w:abstractNumId="22">
    <w:nsid w:val="3B212720"/>
    <w:multiLevelType w:val="hybridMultilevel"/>
    <w:tmpl w:val="FA60CB04"/>
    <w:lvl w:ilvl="0" w:tplc="DE980EE4">
      <w:start w:val="5"/>
      <w:numFmt w:val="decimal"/>
      <w:lvlText w:val="%1"/>
      <w:lvlJc w:val="left"/>
      <w:pPr>
        <w:ind w:left="220" w:hanging="372"/>
        <w:jc w:val="left"/>
      </w:pPr>
      <w:rPr>
        <w:rFonts w:hint="default"/>
        <w:lang w:val="en-US" w:eastAsia="en-US" w:bidi="en-US"/>
      </w:rPr>
    </w:lvl>
    <w:lvl w:ilvl="1" w:tplc="8036F7DE">
      <w:numFmt w:val="none"/>
      <w:lvlText w:val=""/>
      <w:lvlJc w:val="left"/>
      <w:pPr>
        <w:tabs>
          <w:tab w:val="num" w:pos="360"/>
        </w:tabs>
      </w:pPr>
    </w:lvl>
    <w:lvl w:ilvl="2" w:tplc="B6CC39D6">
      <w:numFmt w:val="bullet"/>
      <w:lvlText w:val="•"/>
      <w:lvlJc w:val="left"/>
      <w:pPr>
        <w:ind w:left="2225" w:hanging="372"/>
      </w:pPr>
      <w:rPr>
        <w:rFonts w:hint="default"/>
        <w:lang w:val="en-US" w:eastAsia="en-US" w:bidi="en-US"/>
      </w:rPr>
    </w:lvl>
    <w:lvl w:ilvl="3" w:tplc="48E4B6D2">
      <w:numFmt w:val="bullet"/>
      <w:lvlText w:val="•"/>
      <w:lvlJc w:val="left"/>
      <w:pPr>
        <w:ind w:left="3227" w:hanging="372"/>
      </w:pPr>
      <w:rPr>
        <w:rFonts w:hint="default"/>
        <w:lang w:val="en-US" w:eastAsia="en-US" w:bidi="en-US"/>
      </w:rPr>
    </w:lvl>
    <w:lvl w:ilvl="4" w:tplc="221610EC">
      <w:numFmt w:val="bullet"/>
      <w:lvlText w:val="•"/>
      <w:lvlJc w:val="left"/>
      <w:pPr>
        <w:ind w:left="4230" w:hanging="372"/>
      </w:pPr>
      <w:rPr>
        <w:rFonts w:hint="default"/>
        <w:lang w:val="en-US" w:eastAsia="en-US" w:bidi="en-US"/>
      </w:rPr>
    </w:lvl>
    <w:lvl w:ilvl="5" w:tplc="6C08CB38">
      <w:numFmt w:val="bullet"/>
      <w:lvlText w:val="•"/>
      <w:lvlJc w:val="left"/>
      <w:pPr>
        <w:ind w:left="5233" w:hanging="372"/>
      </w:pPr>
      <w:rPr>
        <w:rFonts w:hint="default"/>
        <w:lang w:val="en-US" w:eastAsia="en-US" w:bidi="en-US"/>
      </w:rPr>
    </w:lvl>
    <w:lvl w:ilvl="6" w:tplc="AAB2ED06">
      <w:numFmt w:val="bullet"/>
      <w:lvlText w:val="•"/>
      <w:lvlJc w:val="left"/>
      <w:pPr>
        <w:ind w:left="6235" w:hanging="372"/>
      </w:pPr>
      <w:rPr>
        <w:rFonts w:hint="default"/>
        <w:lang w:val="en-US" w:eastAsia="en-US" w:bidi="en-US"/>
      </w:rPr>
    </w:lvl>
    <w:lvl w:ilvl="7" w:tplc="9604BD40">
      <w:numFmt w:val="bullet"/>
      <w:lvlText w:val="•"/>
      <w:lvlJc w:val="left"/>
      <w:pPr>
        <w:ind w:left="7238" w:hanging="372"/>
      </w:pPr>
      <w:rPr>
        <w:rFonts w:hint="default"/>
        <w:lang w:val="en-US" w:eastAsia="en-US" w:bidi="en-US"/>
      </w:rPr>
    </w:lvl>
    <w:lvl w:ilvl="8" w:tplc="D27ED3CA">
      <w:numFmt w:val="bullet"/>
      <w:lvlText w:val="•"/>
      <w:lvlJc w:val="left"/>
      <w:pPr>
        <w:ind w:left="8241" w:hanging="372"/>
      </w:pPr>
      <w:rPr>
        <w:rFonts w:hint="default"/>
        <w:lang w:val="en-US" w:eastAsia="en-US" w:bidi="en-US"/>
      </w:rPr>
    </w:lvl>
  </w:abstractNum>
  <w:abstractNum w:abstractNumId="23">
    <w:nsid w:val="45CE31DD"/>
    <w:multiLevelType w:val="hybridMultilevel"/>
    <w:tmpl w:val="30ACB536"/>
    <w:lvl w:ilvl="0" w:tplc="4F5C0D24">
      <w:start w:val="2"/>
      <w:numFmt w:val="lowerLetter"/>
      <w:lvlText w:val="%1)"/>
      <w:lvlJc w:val="left"/>
      <w:pPr>
        <w:ind w:left="220" w:hanging="260"/>
        <w:jc w:val="left"/>
      </w:pPr>
      <w:rPr>
        <w:rFonts w:ascii="Times New Roman" w:eastAsia="Times New Roman" w:hAnsi="Times New Roman" w:cs="Times New Roman" w:hint="default"/>
        <w:w w:val="99"/>
        <w:sz w:val="24"/>
        <w:szCs w:val="24"/>
        <w:lang w:val="en-US" w:eastAsia="en-US" w:bidi="en-US"/>
      </w:rPr>
    </w:lvl>
    <w:lvl w:ilvl="1" w:tplc="890AD904">
      <w:numFmt w:val="bullet"/>
      <w:lvlText w:val="•"/>
      <w:lvlJc w:val="left"/>
      <w:pPr>
        <w:ind w:left="1222" w:hanging="260"/>
      </w:pPr>
      <w:rPr>
        <w:rFonts w:hint="default"/>
        <w:lang w:val="en-US" w:eastAsia="en-US" w:bidi="en-US"/>
      </w:rPr>
    </w:lvl>
    <w:lvl w:ilvl="2" w:tplc="FD5A1C96">
      <w:numFmt w:val="bullet"/>
      <w:lvlText w:val="•"/>
      <w:lvlJc w:val="left"/>
      <w:pPr>
        <w:ind w:left="2225" w:hanging="260"/>
      </w:pPr>
      <w:rPr>
        <w:rFonts w:hint="default"/>
        <w:lang w:val="en-US" w:eastAsia="en-US" w:bidi="en-US"/>
      </w:rPr>
    </w:lvl>
    <w:lvl w:ilvl="3" w:tplc="07082402">
      <w:numFmt w:val="bullet"/>
      <w:lvlText w:val="•"/>
      <w:lvlJc w:val="left"/>
      <w:pPr>
        <w:ind w:left="3227" w:hanging="260"/>
      </w:pPr>
      <w:rPr>
        <w:rFonts w:hint="default"/>
        <w:lang w:val="en-US" w:eastAsia="en-US" w:bidi="en-US"/>
      </w:rPr>
    </w:lvl>
    <w:lvl w:ilvl="4" w:tplc="B78AD148">
      <w:numFmt w:val="bullet"/>
      <w:lvlText w:val="•"/>
      <w:lvlJc w:val="left"/>
      <w:pPr>
        <w:ind w:left="4230" w:hanging="260"/>
      </w:pPr>
      <w:rPr>
        <w:rFonts w:hint="default"/>
        <w:lang w:val="en-US" w:eastAsia="en-US" w:bidi="en-US"/>
      </w:rPr>
    </w:lvl>
    <w:lvl w:ilvl="5" w:tplc="648A6FD8">
      <w:numFmt w:val="bullet"/>
      <w:lvlText w:val="•"/>
      <w:lvlJc w:val="left"/>
      <w:pPr>
        <w:ind w:left="5233" w:hanging="260"/>
      </w:pPr>
      <w:rPr>
        <w:rFonts w:hint="default"/>
        <w:lang w:val="en-US" w:eastAsia="en-US" w:bidi="en-US"/>
      </w:rPr>
    </w:lvl>
    <w:lvl w:ilvl="6" w:tplc="29F400E2">
      <w:numFmt w:val="bullet"/>
      <w:lvlText w:val="•"/>
      <w:lvlJc w:val="left"/>
      <w:pPr>
        <w:ind w:left="6235" w:hanging="260"/>
      </w:pPr>
      <w:rPr>
        <w:rFonts w:hint="default"/>
        <w:lang w:val="en-US" w:eastAsia="en-US" w:bidi="en-US"/>
      </w:rPr>
    </w:lvl>
    <w:lvl w:ilvl="7" w:tplc="473E93F0">
      <w:numFmt w:val="bullet"/>
      <w:lvlText w:val="•"/>
      <w:lvlJc w:val="left"/>
      <w:pPr>
        <w:ind w:left="7238" w:hanging="260"/>
      </w:pPr>
      <w:rPr>
        <w:rFonts w:hint="default"/>
        <w:lang w:val="en-US" w:eastAsia="en-US" w:bidi="en-US"/>
      </w:rPr>
    </w:lvl>
    <w:lvl w:ilvl="8" w:tplc="0BDE8F3E">
      <w:numFmt w:val="bullet"/>
      <w:lvlText w:val="•"/>
      <w:lvlJc w:val="left"/>
      <w:pPr>
        <w:ind w:left="8241" w:hanging="260"/>
      </w:pPr>
      <w:rPr>
        <w:rFonts w:hint="default"/>
        <w:lang w:val="en-US" w:eastAsia="en-US" w:bidi="en-US"/>
      </w:rPr>
    </w:lvl>
  </w:abstractNum>
  <w:abstractNum w:abstractNumId="24">
    <w:nsid w:val="511F4929"/>
    <w:multiLevelType w:val="hybridMultilevel"/>
    <w:tmpl w:val="CAC6C330"/>
    <w:lvl w:ilvl="0" w:tplc="BA249928">
      <w:start w:val="1"/>
      <w:numFmt w:val="lowerLetter"/>
      <w:lvlText w:val="%1)"/>
      <w:lvlJc w:val="left"/>
      <w:pPr>
        <w:ind w:left="1185" w:hanging="245"/>
        <w:jc w:val="left"/>
      </w:pPr>
      <w:rPr>
        <w:rFonts w:ascii="Times New Roman" w:eastAsia="Times New Roman" w:hAnsi="Times New Roman" w:cs="Times New Roman" w:hint="default"/>
        <w:spacing w:val="-1"/>
        <w:w w:val="99"/>
        <w:sz w:val="24"/>
        <w:szCs w:val="24"/>
        <w:lang w:val="en-US" w:eastAsia="en-US" w:bidi="en-US"/>
      </w:rPr>
    </w:lvl>
    <w:lvl w:ilvl="1" w:tplc="269C716E">
      <w:numFmt w:val="bullet"/>
      <w:lvlText w:val="•"/>
      <w:lvlJc w:val="left"/>
      <w:pPr>
        <w:ind w:left="2086" w:hanging="245"/>
      </w:pPr>
      <w:rPr>
        <w:rFonts w:hint="default"/>
        <w:lang w:val="en-US" w:eastAsia="en-US" w:bidi="en-US"/>
      </w:rPr>
    </w:lvl>
    <w:lvl w:ilvl="2" w:tplc="0C624C24">
      <w:numFmt w:val="bullet"/>
      <w:lvlText w:val="•"/>
      <w:lvlJc w:val="left"/>
      <w:pPr>
        <w:ind w:left="2993" w:hanging="245"/>
      </w:pPr>
      <w:rPr>
        <w:rFonts w:hint="default"/>
        <w:lang w:val="en-US" w:eastAsia="en-US" w:bidi="en-US"/>
      </w:rPr>
    </w:lvl>
    <w:lvl w:ilvl="3" w:tplc="6D1062A2">
      <w:numFmt w:val="bullet"/>
      <w:lvlText w:val="•"/>
      <w:lvlJc w:val="left"/>
      <w:pPr>
        <w:ind w:left="3899" w:hanging="245"/>
      </w:pPr>
      <w:rPr>
        <w:rFonts w:hint="default"/>
        <w:lang w:val="en-US" w:eastAsia="en-US" w:bidi="en-US"/>
      </w:rPr>
    </w:lvl>
    <w:lvl w:ilvl="4" w:tplc="48683526">
      <w:numFmt w:val="bullet"/>
      <w:lvlText w:val="•"/>
      <w:lvlJc w:val="left"/>
      <w:pPr>
        <w:ind w:left="4806" w:hanging="245"/>
      </w:pPr>
      <w:rPr>
        <w:rFonts w:hint="default"/>
        <w:lang w:val="en-US" w:eastAsia="en-US" w:bidi="en-US"/>
      </w:rPr>
    </w:lvl>
    <w:lvl w:ilvl="5" w:tplc="567EB592">
      <w:numFmt w:val="bullet"/>
      <w:lvlText w:val="•"/>
      <w:lvlJc w:val="left"/>
      <w:pPr>
        <w:ind w:left="5713" w:hanging="245"/>
      </w:pPr>
      <w:rPr>
        <w:rFonts w:hint="default"/>
        <w:lang w:val="en-US" w:eastAsia="en-US" w:bidi="en-US"/>
      </w:rPr>
    </w:lvl>
    <w:lvl w:ilvl="6" w:tplc="26F607AE">
      <w:numFmt w:val="bullet"/>
      <w:lvlText w:val="•"/>
      <w:lvlJc w:val="left"/>
      <w:pPr>
        <w:ind w:left="6619" w:hanging="245"/>
      </w:pPr>
      <w:rPr>
        <w:rFonts w:hint="default"/>
        <w:lang w:val="en-US" w:eastAsia="en-US" w:bidi="en-US"/>
      </w:rPr>
    </w:lvl>
    <w:lvl w:ilvl="7" w:tplc="08FACB62">
      <w:numFmt w:val="bullet"/>
      <w:lvlText w:val="•"/>
      <w:lvlJc w:val="left"/>
      <w:pPr>
        <w:ind w:left="7526" w:hanging="245"/>
      </w:pPr>
      <w:rPr>
        <w:rFonts w:hint="default"/>
        <w:lang w:val="en-US" w:eastAsia="en-US" w:bidi="en-US"/>
      </w:rPr>
    </w:lvl>
    <w:lvl w:ilvl="8" w:tplc="275EA7F8">
      <w:numFmt w:val="bullet"/>
      <w:lvlText w:val="•"/>
      <w:lvlJc w:val="left"/>
      <w:pPr>
        <w:ind w:left="8433" w:hanging="245"/>
      </w:pPr>
      <w:rPr>
        <w:rFonts w:hint="default"/>
        <w:lang w:val="en-US" w:eastAsia="en-US" w:bidi="en-US"/>
      </w:rPr>
    </w:lvl>
  </w:abstractNum>
  <w:abstractNum w:abstractNumId="25">
    <w:nsid w:val="51BC6B29"/>
    <w:multiLevelType w:val="hybridMultilevel"/>
    <w:tmpl w:val="AB880676"/>
    <w:lvl w:ilvl="0" w:tplc="28686A7A">
      <w:start w:val="1"/>
      <w:numFmt w:val="decimal"/>
      <w:lvlText w:val="%1."/>
      <w:lvlJc w:val="left"/>
      <w:pPr>
        <w:ind w:left="460" w:hanging="240"/>
        <w:jc w:val="left"/>
      </w:pPr>
      <w:rPr>
        <w:rFonts w:ascii="Times New Roman" w:eastAsia="Times New Roman" w:hAnsi="Times New Roman" w:cs="Times New Roman" w:hint="default"/>
        <w:b/>
        <w:bCs/>
        <w:spacing w:val="-3"/>
        <w:w w:val="99"/>
        <w:sz w:val="24"/>
        <w:szCs w:val="24"/>
        <w:lang w:val="en-US" w:eastAsia="en-US" w:bidi="en-US"/>
      </w:rPr>
    </w:lvl>
    <w:lvl w:ilvl="1" w:tplc="2E54C32C">
      <w:numFmt w:val="none"/>
      <w:lvlText w:val=""/>
      <w:lvlJc w:val="left"/>
      <w:pPr>
        <w:tabs>
          <w:tab w:val="num" w:pos="360"/>
        </w:tabs>
      </w:pPr>
    </w:lvl>
    <w:lvl w:ilvl="2" w:tplc="0214024A">
      <w:start w:val="1"/>
      <w:numFmt w:val="lowerLetter"/>
      <w:lvlText w:val="%3)"/>
      <w:lvlJc w:val="left"/>
      <w:pPr>
        <w:ind w:left="1168" w:hanging="228"/>
        <w:jc w:val="left"/>
      </w:pPr>
      <w:rPr>
        <w:rFonts w:ascii="Times New Roman" w:eastAsia="Times New Roman" w:hAnsi="Times New Roman" w:cs="Times New Roman" w:hint="default"/>
        <w:w w:val="100"/>
        <w:sz w:val="22"/>
        <w:szCs w:val="22"/>
        <w:lang w:val="en-US" w:eastAsia="en-US" w:bidi="en-US"/>
      </w:rPr>
    </w:lvl>
    <w:lvl w:ilvl="3" w:tplc="26D07590">
      <w:numFmt w:val="bullet"/>
      <w:lvlText w:val="•"/>
      <w:lvlJc w:val="left"/>
      <w:pPr>
        <w:ind w:left="2295" w:hanging="228"/>
      </w:pPr>
      <w:rPr>
        <w:rFonts w:hint="default"/>
        <w:lang w:val="en-US" w:eastAsia="en-US" w:bidi="en-US"/>
      </w:rPr>
    </w:lvl>
    <w:lvl w:ilvl="4" w:tplc="8EF4A676">
      <w:numFmt w:val="bullet"/>
      <w:lvlText w:val="•"/>
      <w:lvlJc w:val="left"/>
      <w:pPr>
        <w:ind w:left="3431" w:hanging="228"/>
      </w:pPr>
      <w:rPr>
        <w:rFonts w:hint="default"/>
        <w:lang w:val="en-US" w:eastAsia="en-US" w:bidi="en-US"/>
      </w:rPr>
    </w:lvl>
    <w:lvl w:ilvl="5" w:tplc="9F503436">
      <w:numFmt w:val="bullet"/>
      <w:lvlText w:val="•"/>
      <w:lvlJc w:val="left"/>
      <w:pPr>
        <w:ind w:left="4567" w:hanging="228"/>
      </w:pPr>
      <w:rPr>
        <w:rFonts w:hint="default"/>
        <w:lang w:val="en-US" w:eastAsia="en-US" w:bidi="en-US"/>
      </w:rPr>
    </w:lvl>
    <w:lvl w:ilvl="6" w:tplc="4DA40FC6">
      <w:numFmt w:val="bullet"/>
      <w:lvlText w:val="•"/>
      <w:lvlJc w:val="left"/>
      <w:pPr>
        <w:ind w:left="5703" w:hanging="228"/>
      </w:pPr>
      <w:rPr>
        <w:rFonts w:hint="default"/>
        <w:lang w:val="en-US" w:eastAsia="en-US" w:bidi="en-US"/>
      </w:rPr>
    </w:lvl>
    <w:lvl w:ilvl="7" w:tplc="622CA706">
      <w:numFmt w:val="bullet"/>
      <w:lvlText w:val="•"/>
      <w:lvlJc w:val="left"/>
      <w:pPr>
        <w:ind w:left="6839" w:hanging="228"/>
      </w:pPr>
      <w:rPr>
        <w:rFonts w:hint="default"/>
        <w:lang w:val="en-US" w:eastAsia="en-US" w:bidi="en-US"/>
      </w:rPr>
    </w:lvl>
    <w:lvl w:ilvl="8" w:tplc="066842BA">
      <w:numFmt w:val="bullet"/>
      <w:lvlText w:val="•"/>
      <w:lvlJc w:val="left"/>
      <w:pPr>
        <w:ind w:left="7974" w:hanging="228"/>
      </w:pPr>
      <w:rPr>
        <w:rFonts w:hint="default"/>
        <w:lang w:val="en-US" w:eastAsia="en-US" w:bidi="en-US"/>
      </w:rPr>
    </w:lvl>
  </w:abstractNum>
  <w:abstractNum w:abstractNumId="26">
    <w:nsid w:val="585B630E"/>
    <w:multiLevelType w:val="hybridMultilevel"/>
    <w:tmpl w:val="9E6C1346"/>
    <w:lvl w:ilvl="0" w:tplc="B1C2EBE8">
      <w:start w:val="1"/>
      <w:numFmt w:val="lowerLetter"/>
      <w:lvlText w:val="%1)"/>
      <w:lvlJc w:val="left"/>
      <w:pPr>
        <w:ind w:left="220" w:hanging="338"/>
        <w:jc w:val="left"/>
      </w:pPr>
      <w:rPr>
        <w:rFonts w:ascii="Times New Roman" w:eastAsia="Times New Roman" w:hAnsi="Times New Roman" w:cs="Times New Roman" w:hint="default"/>
        <w:spacing w:val="-28"/>
        <w:w w:val="100"/>
        <w:sz w:val="24"/>
        <w:szCs w:val="24"/>
        <w:lang w:val="en-US" w:eastAsia="en-US" w:bidi="en-US"/>
      </w:rPr>
    </w:lvl>
    <w:lvl w:ilvl="1" w:tplc="EC08B04A">
      <w:numFmt w:val="bullet"/>
      <w:lvlText w:val="•"/>
      <w:lvlJc w:val="left"/>
      <w:pPr>
        <w:ind w:left="1222" w:hanging="338"/>
      </w:pPr>
      <w:rPr>
        <w:rFonts w:hint="default"/>
        <w:lang w:val="en-US" w:eastAsia="en-US" w:bidi="en-US"/>
      </w:rPr>
    </w:lvl>
    <w:lvl w:ilvl="2" w:tplc="98C66708">
      <w:numFmt w:val="bullet"/>
      <w:lvlText w:val="•"/>
      <w:lvlJc w:val="left"/>
      <w:pPr>
        <w:ind w:left="2225" w:hanging="338"/>
      </w:pPr>
      <w:rPr>
        <w:rFonts w:hint="default"/>
        <w:lang w:val="en-US" w:eastAsia="en-US" w:bidi="en-US"/>
      </w:rPr>
    </w:lvl>
    <w:lvl w:ilvl="3" w:tplc="2D2099E0">
      <w:numFmt w:val="bullet"/>
      <w:lvlText w:val="•"/>
      <w:lvlJc w:val="left"/>
      <w:pPr>
        <w:ind w:left="3227" w:hanging="338"/>
      </w:pPr>
      <w:rPr>
        <w:rFonts w:hint="default"/>
        <w:lang w:val="en-US" w:eastAsia="en-US" w:bidi="en-US"/>
      </w:rPr>
    </w:lvl>
    <w:lvl w:ilvl="4" w:tplc="D098E5F6">
      <w:numFmt w:val="bullet"/>
      <w:lvlText w:val="•"/>
      <w:lvlJc w:val="left"/>
      <w:pPr>
        <w:ind w:left="4230" w:hanging="338"/>
      </w:pPr>
      <w:rPr>
        <w:rFonts w:hint="default"/>
        <w:lang w:val="en-US" w:eastAsia="en-US" w:bidi="en-US"/>
      </w:rPr>
    </w:lvl>
    <w:lvl w:ilvl="5" w:tplc="C31245A8">
      <w:numFmt w:val="bullet"/>
      <w:lvlText w:val="•"/>
      <w:lvlJc w:val="left"/>
      <w:pPr>
        <w:ind w:left="5233" w:hanging="338"/>
      </w:pPr>
      <w:rPr>
        <w:rFonts w:hint="default"/>
        <w:lang w:val="en-US" w:eastAsia="en-US" w:bidi="en-US"/>
      </w:rPr>
    </w:lvl>
    <w:lvl w:ilvl="6" w:tplc="C81216F6">
      <w:numFmt w:val="bullet"/>
      <w:lvlText w:val="•"/>
      <w:lvlJc w:val="left"/>
      <w:pPr>
        <w:ind w:left="6235" w:hanging="338"/>
      </w:pPr>
      <w:rPr>
        <w:rFonts w:hint="default"/>
        <w:lang w:val="en-US" w:eastAsia="en-US" w:bidi="en-US"/>
      </w:rPr>
    </w:lvl>
    <w:lvl w:ilvl="7" w:tplc="54687B92">
      <w:numFmt w:val="bullet"/>
      <w:lvlText w:val="•"/>
      <w:lvlJc w:val="left"/>
      <w:pPr>
        <w:ind w:left="7238" w:hanging="338"/>
      </w:pPr>
      <w:rPr>
        <w:rFonts w:hint="default"/>
        <w:lang w:val="en-US" w:eastAsia="en-US" w:bidi="en-US"/>
      </w:rPr>
    </w:lvl>
    <w:lvl w:ilvl="8" w:tplc="33A0E7DE">
      <w:numFmt w:val="bullet"/>
      <w:lvlText w:val="•"/>
      <w:lvlJc w:val="left"/>
      <w:pPr>
        <w:ind w:left="8241" w:hanging="338"/>
      </w:pPr>
      <w:rPr>
        <w:rFonts w:hint="default"/>
        <w:lang w:val="en-US" w:eastAsia="en-US" w:bidi="en-US"/>
      </w:rPr>
    </w:lvl>
  </w:abstractNum>
  <w:abstractNum w:abstractNumId="27">
    <w:nsid w:val="606D13DA"/>
    <w:multiLevelType w:val="hybridMultilevel"/>
    <w:tmpl w:val="9EB27CF0"/>
    <w:lvl w:ilvl="0" w:tplc="99302D2A">
      <w:start w:val="1"/>
      <w:numFmt w:val="lowerLetter"/>
      <w:lvlText w:val="%1)"/>
      <w:lvlJc w:val="left"/>
      <w:pPr>
        <w:ind w:left="220" w:hanging="276"/>
        <w:jc w:val="left"/>
      </w:pPr>
      <w:rPr>
        <w:rFonts w:ascii="Times New Roman" w:eastAsia="Times New Roman" w:hAnsi="Times New Roman" w:cs="Times New Roman" w:hint="default"/>
        <w:spacing w:val="-30"/>
        <w:w w:val="100"/>
        <w:sz w:val="24"/>
        <w:szCs w:val="24"/>
        <w:lang w:val="en-US" w:eastAsia="en-US" w:bidi="en-US"/>
      </w:rPr>
    </w:lvl>
    <w:lvl w:ilvl="1" w:tplc="FB128396">
      <w:numFmt w:val="bullet"/>
      <w:lvlText w:val="•"/>
      <w:lvlJc w:val="left"/>
      <w:pPr>
        <w:ind w:left="1222" w:hanging="276"/>
      </w:pPr>
      <w:rPr>
        <w:rFonts w:hint="default"/>
        <w:lang w:val="en-US" w:eastAsia="en-US" w:bidi="en-US"/>
      </w:rPr>
    </w:lvl>
    <w:lvl w:ilvl="2" w:tplc="7CB0FF54">
      <w:numFmt w:val="bullet"/>
      <w:lvlText w:val="•"/>
      <w:lvlJc w:val="left"/>
      <w:pPr>
        <w:ind w:left="2225" w:hanging="276"/>
      </w:pPr>
      <w:rPr>
        <w:rFonts w:hint="default"/>
        <w:lang w:val="en-US" w:eastAsia="en-US" w:bidi="en-US"/>
      </w:rPr>
    </w:lvl>
    <w:lvl w:ilvl="3" w:tplc="EE328C7C">
      <w:numFmt w:val="bullet"/>
      <w:lvlText w:val="•"/>
      <w:lvlJc w:val="left"/>
      <w:pPr>
        <w:ind w:left="3227" w:hanging="276"/>
      </w:pPr>
      <w:rPr>
        <w:rFonts w:hint="default"/>
        <w:lang w:val="en-US" w:eastAsia="en-US" w:bidi="en-US"/>
      </w:rPr>
    </w:lvl>
    <w:lvl w:ilvl="4" w:tplc="D372715C">
      <w:numFmt w:val="bullet"/>
      <w:lvlText w:val="•"/>
      <w:lvlJc w:val="left"/>
      <w:pPr>
        <w:ind w:left="4230" w:hanging="276"/>
      </w:pPr>
      <w:rPr>
        <w:rFonts w:hint="default"/>
        <w:lang w:val="en-US" w:eastAsia="en-US" w:bidi="en-US"/>
      </w:rPr>
    </w:lvl>
    <w:lvl w:ilvl="5" w:tplc="622225FC">
      <w:numFmt w:val="bullet"/>
      <w:lvlText w:val="•"/>
      <w:lvlJc w:val="left"/>
      <w:pPr>
        <w:ind w:left="5233" w:hanging="276"/>
      </w:pPr>
      <w:rPr>
        <w:rFonts w:hint="default"/>
        <w:lang w:val="en-US" w:eastAsia="en-US" w:bidi="en-US"/>
      </w:rPr>
    </w:lvl>
    <w:lvl w:ilvl="6" w:tplc="7F823A50">
      <w:numFmt w:val="bullet"/>
      <w:lvlText w:val="•"/>
      <w:lvlJc w:val="left"/>
      <w:pPr>
        <w:ind w:left="6235" w:hanging="276"/>
      </w:pPr>
      <w:rPr>
        <w:rFonts w:hint="default"/>
        <w:lang w:val="en-US" w:eastAsia="en-US" w:bidi="en-US"/>
      </w:rPr>
    </w:lvl>
    <w:lvl w:ilvl="7" w:tplc="9E3C00CC">
      <w:numFmt w:val="bullet"/>
      <w:lvlText w:val="•"/>
      <w:lvlJc w:val="left"/>
      <w:pPr>
        <w:ind w:left="7238" w:hanging="276"/>
      </w:pPr>
      <w:rPr>
        <w:rFonts w:hint="default"/>
        <w:lang w:val="en-US" w:eastAsia="en-US" w:bidi="en-US"/>
      </w:rPr>
    </w:lvl>
    <w:lvl w:ilvl="8" w:tplc="D980C0F6">
      <w:numFmt w:val="bullet"/>
      <w:lvlText w:val="•"/>
      <w:lvlJc w:val="left"/>
      <w:pPr>
        <w:ind w:left="8241" w:hanging="276"/>
      </w:pPr>
      <w:rPr>
        <w:rFonts w:hint="default"/>
        <w:lang w:val="en-US" w:eastAsia="en-US" w:bidi="en-US"/>
      </w:rPr>
    </w:lvl>
  </w:abstractNum>
  <w:abstractNum w:abstractNumId="28">
    <w:nsid w:val="640F6A33"/>
    <w:multiLevelType w:val="hybridMultilevel"/>
    <w:tmpl w:val="FB822E80"/>
    <w:lvl w:ilvl="0" w:tplc="68F6182C">
      <w:start w:val="5"/>
      <w:numFmt w:val="lowerLetter"/>
      <w:lvlText w:val="%1)"/>
      <w:lvlJc w:val="left"/>
      <w:pPr>
        <w:ind w:left="344" w:hanging="227"/>
        <w:jc w:val="left"/>
      </w:pPr>
      <w:rPr>
        <w:rFonts w:ascii="Arial" w:eastAsia="Arial" w:hAnsi="Arial" w:cs="Arial" w:hint="default"/>
        <w:i/>
        <w:color w:val="343434"/>
        <w:spacing w:val="-1"/>
        <w:w w:val="109"/>
        <w:sz w:val="20"/>
        <w:szCs w:val="20"/>
      </w:rPr>
    </w:lvl>
    <w:lvl w:ilvl="1" w:tplc="9A5A1B94">
      <w:numFmt w:val="bullet"/>
      <w:lvlText w:val="•"/>
      <w:lvlJc w:val="left"/>
      <w:pPr>
        <w:ind w:left="1031" w:hanging="227"/>
      </w:pPr>
      <w:rPr>
        <w:rFonts w:hint="default"/>
      </w:rPr>
    </w:lvl>
    <w:lvl w:ilvl="2" w:tplc="42E6C212">
      <w:numFmt w:val="bullet"/>
      <w:lvlText w:val="•"/>
      <w:lvlJc w:val="left"/>
      <w:pPr>
        <w:ind w:left="1723" w:hanging="227"/>
      </w:pPr>
      <w:rPr>
        <w:rFonts w:hint="default"/>
      </w:rPr>
    </w:lvl>
    <w:lvl w:ilvl="3" w:tplc="D7B844E8">
      <w:numFmt w:val="bullet"/>
      <w:lvlText w:val="•"/>
      <w:lvlJc w:val="left"/>
      <w:pPr>
        <w:ind w:left="2415" w:hanging="227"/>
      </w:pPr>
      <w:rPr>
        <w:rFonts w:hint="default"/>
      </w:rPr>
    </w:lvl>
    <w:lvl w:ilvl="4" w:tplc="E174DC62">
      <w:numFmt w:val="bullet"/>
      <w:lvlText w:val="•"/>
      <w:lvlJc w:val="left"/>
      <w:pPr>
        <w:ind w:left="3106" w:hanging="227"/>
      </w:pPr>
      <w:rPr>
        <w:rFonts w:hint="default"/>
      </w:rPr>
    </w:lvl>
    <w:lvl w:ilvl="5" w:tplc="30F0B688">
      <w:numFmt w:val="bullet"/>
      <w:lvlText w:val="•"/>
      <w:lvlJc w:val="left"/>
      <w:pPr>
        <w:ind w:left="3798" w:hanging="227"/>
      </w:pPr>
      <w:rPr>
        <w:rFonts w:hint="default"/>
      </w:rPr>
    </w:lvl>
    <w:lvl w:ilvl="6" w:tplc="0EAE7F3A">
      <w:numFmt w:val="bullet"/>
      <w:lvlText w:val="•"/>
      <w:lvlJc w:val="left"/>
      <w:pPr>
        <w:ind w:left="4490" w:hanging="227"/>
      </w:pPr>
      <w:rPr>
        <w:rFonts w:hint="default"/>
      </w:rPr>
    </w:lvl>
    <w:lvl w:ilvl="7" w:tplc="3140B0D0">
      <w:numFmt w:val="bullet"/>
      <w:lvlText w:val="•"/>
      <w:lvlJc w:val="left"/>
      <w:pPr>
        <w:ind w:left="5181" w:hanging="227"/>
      </w:pPr>
      <w:rPr>
        <w:rFonts w:hint="default"/>
      </w:rPr>
    </w:lvl>
    <w:lvl w:ilvl="8" w:tplc="C8DEA4C2">
      <w:numFmt w:val="bullet"/>
      <w:lvlText w:val="•"/>
      <w:lvlJc w:val="left"/>
      <w:pPr>
        <w:ind w:left="5873" w:hanging="227"/>
      </w:pPr>
      <w:rPr>
        <w:rFonts w:hint="default"/>
      </w:rPr>
    </w:lvl>
  </w:abstractNum>
  <w:abstractNum w:abstractNumId="29">
    <w:nsid w:val="648E69AE"/>
    <w:multiLevelType w:val="hybridMultilevel"/>
    <w:tmpl w:val="2B8279CA"/>
    <w:lvl w:ilvl="0" w:tplc="B6823D10">
      <w:start w:val="1"/>
      <w:numFmt w:val="lowerLetter"/>
      <w:lvlText w:val="%1)"/>
      <w:lvlJc w:val="left"/>
      <w:pPr>
        <w:ind w:left="220" w:hanging="303"/>
        <w:jc w:val="left"/>
      </w:pPr>
      <w:rPr>
        <w:rFonts w:ascii="Times New Roman" w:eastAsia="Times New Roman" w:hAnsi="Times New Roman" w:cs="Times New Roman" w:hint="default"/>
        <w:spacing w:val="-4"/>
        <w:w w:val="100"/>
        <w:sz w:val="24"/>
        <w:szCs w:val="24"/>
        <w:lang w:val="en-US" w:eastAsia="en-US" w:bidi="en-US"/>
      </w:rPr>
    </w:lvl>
    <w:lvl w:ilvl="1" w:tplc="0BBEE300">
      <w:numFmt w:val="bullet"/>
      <w:lvlText w:val="•"/>
      <w:lvlJc w:val="left"/>
      <w:pPr>
        <w:ind w:left="1222" w:hanging="303"/>
      </w:pPr>
      <w:rPr>
        <w:rFonts w:hint="default"/>
        <w:lang w:val="en-US" w:eastAsia="en-US" w:bidi="en-US"/>
      </w:rPr>
    </w:lvl>
    <w:lvl w:ilvl="2" w:tplc="073AAF78">
      <w:numFmt w:val="bullet"/>
      <w:lvlText w:val="•"/>
      <w:lvlJc w:val="left"/>
      <w:pPr>
        <w:ind w:left="2225" w:hanging="303"/>
      </w:pPr>
      <w:rPr>
        <w:rFonts w:hint="default"/>
        <w:lang w:val="en-US" w:eastAsia="en-US" w:bidi="en-US"/>
      </w:rPr>
    </w:lvl>
    <w:lvl w:ilvl="3" w:tplc="39D61546">
      <w:numFmt w:val="bullet"/>
      <w:lvlText w:val="•"/>
      <w:lvlJc w:val="left"/>
      <w:pPr>
        <w:ind w:left="3227" w:hanging="303"/>
      </w:pPr>
      <w:rPr>
        <w:rFonts w:hint="default"/>
        <w:lang w:val="en-US" w:eastAsia="en-US" w:bidi="en-US"/>
      </w:rPr>
    </w:lvl>
    <w:lvl w:ilvl="4" w:tplc="83ACC2C4">
      <w:numFmt w:val="bullet"/>
      <w:lvlText w:val="•"/>
      <w:lvlJc w:val="left"/>
      <w:pPr>
        <w:ind w:left="4230" w:hanging="303"/>
      </w:pPr>
      <w:rPr>
        <w:rFonts w:hint="default"/>
        <w:lang w:val="en-US" w:eastAsia="en-US" w:bidi="en-US"/>
      </w:rPr>
    </w:lvl>
    <w:lvl w:ilvl="5" w:tplc="4A6EE08C">
      <w:numFmt w:val="bullet"/>
      <w:lvlText w:val="•"/>
      <w:lvlJc w:val="left"/>
      <w:pPr>
        <w:ind w:left="5233" w:hanging="303"/>
      </w:pPr>
      <w:rPr>
        <w:rFonts w:hint="default"/>
        <w:lang w:val="en-US" w:eastAsia="en-US" w:bidi="en-US"/>
      </w:rPr>
    </w:lvl>
    <w:lvl w:ilvl="6" w:tplc="EBD632CC">
      <w:numFmt w:val="bullet"/>
      <w:lvlText w:val="•"/>
      <w:lvlJc w:val="left"/>
      <w:pPr>
        <w:ind w:left="6235" w:hanging="303"/>
      </w:pPr>
      <w:rPr>
        <w:rFonts w:hint="default"/>
        <w:lang w:val="en-US" w:eastAsia="en-US" w:bidi="en-US"/>
      </w:rPr>
    </w:lvl>
    <w:lvl w:ilvl="7" w:tplc="43AEDDB4">
      <w:numFmt w:val="bullet"/>
      <w:lvlText w:val="•"/>
      <w:lvlJc w:val="left"/>
      <w:pPr>
        <w:ind w:left="7238" w:hanging="303"/>
      </w:pPr>
      <w:rPr>
        <w:rFonts w:hint="default"/>
        <w:lang w:val="en-US" w:eastAsia="en-US" w:bidi="en-US"/>
      </w:rPr>
    </w:lvl>
    <w:lvl w:ilvl="8" w:tplc="EF9851C4">
      <w:numFmt w:val="bullet"/>
      <w:lvlText w:val="•"/>
      <w:lvlJc w:val="left"/>
      <w:pPr>
        <w:ind w:left="8241" w:hanging="303"/>
      </w:pPr>
      <w:rPr>
        <w:rFonts w:hint="default"/>
        <w:lang w:val="en-US" w:eastAsia="en-US" w:bidi="en-US"/>
      </w:rPr>
    </w:lvl>
  </w:abstractNum>
  <w:abstractNum w:abstractNumId="30">
    <w:nsid w:val="64F55429"/>
    <w:multiLevelType w:val="hybridMultilevel"/>
    <w:tmpl w:val="30D00FF4"/>
    <w:lvl w:ilvl="0" w:tplc="7D327BFC">
      <w:start w:val="4"/>
      <w:numFmt w:val="decimal"/>
      <w:lvlText w:val="%1"/>
      <w:lvlJc w:val="left"/>
      <w:pPr>
        <w:ind w:left="220" w:hanging="363"/>
        <w:jc w:val="left"/>
      </w:pPr>
      <w:rPr>
        <w:rFonts w:hint="default"/>
        <w:lang w:val="en-US" w:eastAsia="en-US" w:bidi="en-US"/>
      </w:rPr>
    </w:lvl>
    <w:lvl w:ilvl="1" w:tplc="114023FA">
      <w:numFmt w:val="none"/>
      <w:lvlText w:val=""/>
      <w:lvlJc w:val="left"/>
      <w:pPr>
        <w:tabs>
          <w:tab w:val="num" w:pos="360"/>
        </w:tabs>
      </w:pPr>
    </w:lvl>
    <w:lvl w:ilvl="2" w:tplc="7346D3DA">
      <w:numFmt w:val="none"/>
      <w:lvlText w:val=""/>
      <w:lvlJc w:val="left"/>
      <w:pPr>
        <w:tabs>
          <w:tab w:val="num" w:pos="360"/>
        </w:tabs>
      </w:pPr>
    </w:lvl>
    <w:lvl w:ilvl="3" w:tplc="06B46DF8">
      <w:numFmt w:val="bullet"/>
      <w:lvlText w:val="•"/>
      <w:lvlJc w:val="left"/>
      <w:pPr>
        <w:ind w:left="3227" w:hanging="682"/>
      </w:pPr>
      <w:rPr>
        <w:rFonts w:hint="default"/>
        <w:lang w:val="en-US" w:eastAsia="en-US" w:bidi="en-US"/>
      </w:rPr>
    </w:lvl>
    <w:lvl w:ilvl="4" w:tplc="46E67AD6">
      <w:numFmt w:val="bullet"/>
      <w:lvlText w:val="•"/>
      <w:lvlJc w:val="left"/>
      <w:pPr>
        <w:ind w:left="4230" w:hanging="682"/>
      </w:pPr>
      <w:rPr>
        <w:rFonts w:hint="default"/>
        <w:lang w:val="en-US" w:eastAsia="en-US" w:bidi="en-US"/>
      </w:rPr>
    </w:lvl>
    <w:lvl w:ilvl="5" w:tplc="DAD6F492">
      <w:numFmt w:val="bullet"/>
      <w:lvlText w:val="•"/>
      <w:lvlJc w:val="left"/>
      <w:pPr>
        <w:ind w:left="5233" w:hanging="682"/>
      </w:pPr>
      <w:rPr>
        <w:rFonts w:hint="default"/>
        <w:lang w:val="en-US" w:eastAsia="en-US" w:bidi="en-US"/>
      </w:rPr>
    </w:lvl>
    <w:lvl w:ilvl="6" w:tplc="150CEAD0">
      <w:numFmt w:val="bullet"/>
      <w:lvlText w:val="•"/>
      <w:lvlJc w:val="left"/>
      <w:pPr>
        <w:ind w:left="6235" w:hanging="682"/>
      </w:pPr>
      <w:rPr>
        <w:rFonts w:hint="default"/>
        <w:lang w:val="en-US" w:eastAsia="en-US" w:bidi="en-US"/>
      </w:rPr>
    </w:lvl>
    <w:lvl w:ilvl="7" w:tplc="EA36A1DE">
      <w:numFmt w:val="bullet"/>
      <w:lvlText w:val="•"/>
      <w:lvlJc w:val="left"/>
      <w:pPr>
        <w:ind w:left="7238" w:hanging="682"/>
      </w:pPr>
      <w:rPr>
        <w:rFonts w:hint="default"/>
        <w:lang w:val="en-US" w:eastAsia="en-US" w:bidi="en-US"/>
      </w:rPr>
    </w:lvl>
    <w:lvl w:ilvl="8" w:tplc="5B6829F0">
      <w:numFmt w:val="bullet"/>
      <w:lvlText w:val="•"/>
      <w:lvlJc w:val="left"/>
      <w:pPr>
        <w:ind w:left="8241" w:hanging="682"/>
      </w:pPr>
      <w:rPr>
        <w:rFonts w:hint="default"/>
        <w:lang w:val="en-US" w:eastAsia="en-US" w:bidi="en-US"/>
      </w:rPr>
    </w:lvl>
  </w:abstractNum>
  <w:abstractNum w:abstractNumId="31">
    <w:nsid w:val="72E4759F"/>
    <w:multiLevelType w:val="hybridMultilevel"/>
    <w:tmpl w:val="3F726156"/>
    <w:lvl w:ilvl="0" w:tplc="AD96008E">
      <w:numFmt w:val="bullet"/>
      <w:lvlText w:val="-"/>
      <w:lvlJc w:val="left"/>
      <w:pPr>
        <w:ind w:left="220" w:hanging="286"/>
      </w:pPr>
      <w:rPr>
        <w:rFonts w:ascii="Times New Roman" w:eastAsia="Times New Roman" w:hAnsi="Times New Roman" w:cs="Times New Roman" w:hint="default"/>
        <w:spacing w:val="-2"/>
        <w:w w:val="99"/>
        <w:sz w:val="24"/>
        <w:szCs w:val="24"/>
        <w:lang w:val="en-US" w:eastAsia="en-US" w:bidi="en-US"/>
      </w:rPr>
    </w:lvl>
    <w:lvl w:ilvl="1" w:tplc="C094A0B6">
      <w:numFmt w:val="bullet"/>
      <w:lvlText w:val="•"/>
      <w:lvlJc w:val="left"/>
      <w:pPr>
        <w:ind w:left="1222" w:hanging="286"/>
      </w:pPr>
      <w:rPr>
        <w:rFonts w:hint="default"/>
        <w:lang w:val="en-US" w:eastAsia="en-US" w:bidi="en-US"/>
      </w:rPr>
    </w:lvl>
    <w:lvl w:ilvl="2" w:tplc="D27EB1E2">
      <w:numFmt w:val="bullet"/>
      <w:lvlText w:val="•"/>
      <w:lvlJc w:val="left"/>
      <w:pPr>
        <w:ind w:left="2225" w:hanging="286"/>
      </w:pPr>
      <w:rPr>
        <w:rFonts w:hint="default"/>
        <w:lang w:val="en-US" w:eastAsia="en-US" w:bidi="en-US"/>
      </w:rPr>
    </w:lvl>
    <w:lvl w:ilvl="3" w:tplc="A9F8032C">
      <w:numFmt w:val="bullet"/>
      <w:lvlText w:val="•"/>
      <w:lvlJc w:val="left"/>
      <w:pPr>
        <w:ind w:left="3227" w:hanging="286"/>
      </w:pPr>
      <w:rPr>
        <w:rFonts w:hint="default"/>
        <w:lang w:val="en-US" w:eastAsia="en-US" w:bidi="en-US"/>
      </w:rPr>
    </w:lvl>
    <w:lvl w:ilvl="4" w:tplc="18BC4ABC">
      <w:numFmt w:val="bullet"/>
      <w:lvlText w:val="•"/>
      <w:lvlJc w:val="left"/>
      <w:pPr>
        <w:ind w:left="4230" w:hanging="286"/>
      </w:pPr>
      <w:rPr>
        <w:rFonts w:hint="default"/>
        <w:lang w:val="en-US" w:eastAsia="en-US" w:bidi="en-US"/>
      </w:rPr>
    </w:lvl>
    <w:lvl w:ilvl="5" w:tplc="986E4C98">
      <w:numFmt w:val="bullet"/>
      <w:lvlText w:val="•"/>
      <w:lvlJc w:val="left"/>
      <w:pPr>
        <w:ind w:left="5233" w:hanging="286"/>
      </w:pPr>
      <w:rPr>
        <w:rFonts w:hint="default"/>
        <w:lang w:val="en-US" w:eastAsia="en-US" w:bidi="en-US"/>
      </w:rPr>
    </w:lvl>
    <w:lvl w:ilvl="6" w:tplc="D5048360">
      <w:numFmt w:val="bullet"/>
      <w:lvlText w:val="•"/>
      <w:lvlJc w:val="left"/>
      <w:pPr>
        <w:ind w:left="6235" w:hanging="286"/>
      </w:pPr>
      <w:rPr>
        <w:rFonts w:hint="default"/>
        <w:lang w:val="en-US" w:eastAsia="en-US" w:bidi="en-US"/>
      </w:rPr>
    </w:lvl>
    <w:lvl w:ilvl="7" w:tplc="9348BBD6">
      <w:numFmt w:val="bullet"/>
      <w:lvlText w:val="•"/>
      <w:lvlJc w:val="left"/>
      <w:pPr>
        <w:ind w:left="7238" w:hanging="286"/>
      </w:pPr>
      <w:rPr>
        <w:rFonts w:hint="default"/>
        <w:lang w:val="en-US" w:eastAsia="en-US" w:bidi="en-US"/>
      </w:rPr>
    </w:lvl>
    <w:lvl w:ilvl="8" w:tplc="9392B020">
      <w:numFmt w:val="bullet"/>
      <w:lvlText w:val="•"/>
      <w:lvlJc w:val="left"/>
      <w:pPr>
        <w:ind w:left="8241" w:hanging="286"/>
      </w:pPr>
      <w:rPr>
        <w:rFonts w:hint="default"/>
        <w:lang w:val="en-US" w:eastAsia="en-US" w:bidi="en-US"/>
      </w:rPr>
    </w:lvl>
  </w:abstractNum>
  <w:abstractNum w:abstractNumId="32">
    <w:nsid w:val="738C06DB"/>
    <w:multiLevelType w:val="hybridMultilevel"/>
    <w:tmpl w:val="61EE71EC"/>
    <w:lvl w:ilvl="0" w:tplc="D4241508">
      <w:start w:val="4"/>
      <w:numFmt w:val="lowerLetter"/>
      <w:lvlText w:val="%1"/>
      <w:lvlJc w:val="left"/>
      <w:pPr>
        <w:ind w:left="640" w:hanging="420"/>
        <w:jc w:val="left"/>
      </w:pPr>
      <w:rPr>
        <w:rFonts w:hint="default"/>
        <w:lang w:val="en-US" w:eastAsia="en-US" w:bidi="en-US"/>
      </w:rPr>
    </w:lvl>
    <w:lvl w:ilvl="1" w:tplc="4B403CBE">
      <w:numFmt w:val="none"/>
      <w:lvlText w:val=""/>
      <w:lvlJc w:val="left"/>
      <w:pPr>
        <w:tabs>
          <w:tab w:val="num" w:pos="360"/>
        </w:tabs>
      </w:pPr>
    </w:lvl>
    <w:lvl w:ilvl="2" w:tplc="C6DEB314">
      <w:numFmt w:val="bullet"/>
      <w:lvlText w:val="•"/>
      <w:lvlJc w:val="left"/>
      <w:pPr>
        <w:ind w:left="2561" w:hanging="420"/>
      </w:pPr>
      <w:rPr>
        <w:rFonts w:hint="default"/>
        <w:lang w:val="en-US" w:eastAsia="en-US" w:bidi="en-US"/>
      </w:rPr>
    </w:lvl>
    <w:lvl w:ilvl="3" w:tplc="A9021B92">
      <w:numFmt w:val="bullet"/>
      <w:lvlText w:val="•"/>
      <w:lvlJc w:val="left"/>
      <w:pPr>
        <w:ind w:left="3521" w:hanging="420"/>
      </w:pPr>
      <w:rPr>
        <w:rFonts w:hint="default"/>
        <w:lang w:val="en-US" w:eastAsia="en-US" w:bidi="en-US"/>
      </w:rPr>
    </w:lvl>
    <w:lvl w:ilvl="4" w:tplc="0D1C620A">
      <w:numFmt w:val="bullet"/>
      <w:lvlText w:val="•"/>
      <w:lvlJc w:val="left"/>
      <w:pPr>
        <w:ind w:left="4482" w:hanging="420"/>
      </w:pPr>
      <w:rPr>
        <w:rFonts w:hint="default"/>
        <w:lang w:val="en-US" w:eastAsia="en-US" w:bidi="en-US"/>
      </w:rPr>
    </w:lvl>
    <w:lvl w:ilvl="5" w:tplc="6DC0BFEA">
      <w:numFmt w:val="bullet"/>
      <w:lvlText w:val="•"/>
      <w:lvlJc w:val="left"/>
      <w:pPr>
        <w:ind w:left="5443" w:hanging="420"/>
      </w:pPr>
      <w:rPr>
        <w:rFonts w:hint="default"/>
        <w:lang w:val="en-US" w:eastAsia="en-US" w:bidi="en-US"/>
      </w:rPr>
    </w:lvl>
    <w:lvl w:ilvl="6" w:tplc="26644D98">
      <w:numFmt w:val="bullet"/>
      <w:lvlText w:val="•"/>
      <w:lvlJc w:val="left"/>
      <w:pPr>
        <w:ind w:left="6403" w:hanging="420"/>
      </w:pPr>
      <w:rPr>
        <w:rFonts w:hint="default"/>
        <w:lang w:val="en-US" w:eastAsia="en-US" w:bidi="en-US"/>
      </w:rPr>
    </w:lvl>
    <w:lvl w:ilvl="7" w:tplc="2F5C2976">
      <w:numFmt w:val="bullet"/>
      <w:lvlText w:val="•"/>
      <w:lvlJc w:val="left"/>
      <w:pPr>
        <w:ind w:left="7364" w:hanging="420"/>
      </w:pPr>
      <w:rPr>
        <w:rFonts w:hint="default"/>
        <w:lang w:val="en-US" w:eastAsia="en-US" w:bidi="en-US"/>
      </w:rPr>
    </w:lvl>
    <w:lvl w:ilvl="8" w:tplc="E532736C">
      <w:numFmt w:val="bullet"/>
      <w:lvlText w:val="•"/>
      <w:lvlJc w:val="left"/>
      <w:pPr>
        <w:ind w:left="8325" w:hanging="420"/>
      </w:pPr>
      <w:rPr>
        <w:rFonts w:hint="default"/>
        <w:lang w:val="en-US" w:eastAsia="en-US" w:bidi="en-US"/>
      </w:rPr>
    </w:lvl>
  </w:abstractNum>
  <w:abstractNum w:abstractNumId="33">
    <w:nsid w:val="77AD0446"/>
    <w:multiLevelType w:val="hybridMultilevel"/>
    <w:tmpl w:val="32FE8514"/>
    <w:lvl w:ilvl="0" w:tplc="DD1ACFE0">
      <w:start w:val="1"/>
      <w:numFmt w:val="lowerLetter"/>
      <w:lvlText w:val="%1)"/>
      <w:lvlJc w:val="left"/>
      <w:pPr>
        <w:ind w:left="336" w:hanging="238"/>
        <w:jc w:val="left"/>
      </w:pPr>
      <w:rPr>
        <w:rFonts w:ascii="Arial" w:eastAsia="Arial" w:hAnsi="Arial" w:cs="Arial" w:hint="default"/>
        <w:i/>
        <w:color w:val="343434"/>
        <w:spacing w:val="-1"/>
        <w:w w:val="108"/>
        <w:sz w:val="20"/>
        <w:szCs w:val="20"/>
      </w:rPr>
    </w:lvl>
    <w:lvl w:ilvl="1" w:tplc="433CBB08">
      <w:numFmt w:val="bullet"/>
      <w:lvlText w:val="•"/>
      <w:lvlJc w:val="left"/>
      <w:pPr>
        <w:ind w:left="1031" w:hanging="238"/>
      </w:pPr>
      <w:rPr>
        <w:rFonts w:hint="default"/>
      </w:rPr>
    </w:lvl>
    <w:lvl w:ilvl="2" w:tplc="981C0EA4">
      <w:numFmt w:val="bullet"/>
      <w:lvlText w:val="•"/>
      <w:lvlJc w:val="left"/>
      <w:pPr>
        <w:ind w:left="1723" w:hanging="238"/>
      </w:pPr>
      <w:rPr>
        <w:rFonts w:hint="default"/>
      </w:rPr>
    </w:lvl>
    <w:lvl w:ilvl="3" w:tplc="0CD470EC">
      <w:numFmt w:val="bullet"/>
      <w:lvlText w:val="•"/>
      <w:lvlJc w:val="left"/>
      <w:pPr>
        <w:ind w:left="2415" w:hanging="238"/>
      </w:pPr>
      <w:rPr>
        <w:rFonts w:hint="default"/>
      </w:rPr>
    </w:lvl>
    <w:lvl w:ilvl="4" w:tplc="6A9A37B2">
      <w:numFmt w:val="bullet"/>
      <w:lvlText w:val="•"/>
      <w:lvlJc w:val="left"/>
      <w:pPr>
        <w:ind w:left="3106" w:hanging="238"/>
      </w:pPr>
      <w:rPr>
        <w:rFonts w:hint="default"/>
      </w:rPr>
    </w:lvl>
    <w:lvl w:ilvl="5" w:tplc="0826F9B4">
      <w:numFmt w:val="bullet"/>
      <w:lvlText w:val="•"/>
      <w:lvlJc w:val="left"/>
      <w:pPr>
        <w:ind w:left="3798" w:hanging="238"/>
      </w:pPr>
      <w:rPr>
        <w:rFonts w:hint="default"/>
      </w:rPr>
    </w:lvl>
    <w:lvl w:ilvl="6" w:tplc="22EADFEE">
      <w:numFmt w:val="bullet"/>
      <w:lvlText w:val="•"/>
      <w:lvlJc w:val="left"/>
      <w:pPr>
        <w:ind w:left="4490" w:hanging="238"/>
      </w:pPr>
      <w:rPr>
        <w:rFonts w:hint="default"/>
      </w:rPr>
    </w:lvl>
    <w:lvl w:ilvl="7" w:tplc="4E7A32BC">
      <w:numFmt w:val="bullet"/>
      <w:lvlText w:val="•"/>
      <w:lvlJc w:val="left"/>
      <w:pPr>
        <w:ind w:left="5181" w:hanging="238"/>
      </w:pPr>
      <w:rPr>
        <w:rFonts w:hint="default"/>
      </w:rPr>
    </w:lvl>
    <w:lvl w:ilvl="8" w:tplc="BBFC2816">
      <w:numFmt w:val="bullet"/>
      <w:lvlText w:val="•"/>
      <w:lvlJc w:val="left"/>
      <w:pPr>
        <w:ind w:left="5873" w:hanging="238"/>
      </w:pPr>
      <w:rPr>
        <w:rFonts w:hint="default"/>
      </w:rPr>
    </w:lvl>
  </w:abstractNum>
  <w:abstractNum w:abstractNumId="34">
    <w:nsid w:val="7D7C5C17"/>
    <w:multiLevelType w:val="hybridMultilevel"/>
    <w:tmpl w:val="60CCCA50"/>
    <w:lvl w:ilvl="0" w:tplc="F7A288BE">
      <w:start w:val="1"/>
      <w:numFmt w:val="lowerLetter"/>
      <w:lvlText w:val="%1)"/>
      <w:lvlJc w:val="left"/>
      <w:pPr>
        <w:ind w:left="220" w:hanging="245"/>
        <w:jc w:val="left"/>
      </w:pPr>
      <w:rPr>
        <w:rFonts w:ascii="Times New Roman" w:eastAsia="Times New Roman" w:hAnsi="Times New Roman" w:cs="Times New Roman" w:hint="default"/>
        <w:spacing w:val="-1"/>
        <w:w w:val="99"/>
        <w:sz w:val="24"/>
        <w:szCs w:val="24"/>
        <w:lang w:val="en-US" w:eastAsia="en-US" w:bidi="en-US"/>
      </w:rPr>
    </w:lvl>
    <w:lvl w:ilvl="1" w:tplc="6B8C3BC6">
      <w:numFmt w:val="bullet"/>
      <w:lvlText w:val="•"/>
      <w:lvlJc w:val="left"/>
      <w:pPr>
        <w:ind w:left="1222" w:hanging="245"/>
      </w:pPr>
      <w:rPr>
        <w:rFonts w:hint="default"/>
        <w:lang w:val="en-US" w:eastAsia="en-US" w:bidi="en-US"/>
      </w:rPr>
    </w:lvl>
    <w:lvl w:ilvl="2" w:tplc="9F6A55CC">
      <w:numFmt w:val="bullet"/>
      <w:lvlText w:val="•"/>
      <w:lvlJc w:val="left"/>
      <w:pPr>
        <w:ind w:left="2225" w:hanging="245"/>
      </w:pPr>
      <w:rPr>
        <w:rFonts w:hint="default"/>
        <w:lang w:val="en-US" w:eastAsia="en-US" w:bidi="en-US"/>
      </w:rPr>
    </w:lvl>
    <w:lvl w:ilvl="3" w:tplc="0582C322">
      <w:numFmt w:val="bullet"/>
      <w:lvlText w:val="•"/>
      <w:lvlJc w:val="left"/>
      <w:pPr>
        <w:ind w:left="3227" w:hanging="245"/>
      </w:pPr>
      <w:rPr>
        <w:rFonts w:hint="default"/>
        <w:lang w:val="en-US" w:eastAsia="en-US" w:bidi="en-US"/>
      </w:rPr>
    </w:lvl>
    <w:lvl w:ilvl="4" w:tplc="8510363E">
      <w:numFmt w:val="bullet"/>
      <w:lvlText w:val="•"/>
      <w:lvlJc w:val="left"/>
      <w:pPr>
        <w:ind w:left="4230" w:hanging="245"/>
      </w:pPr>
      <w:rPr>
        <w:rFonts w:hint="default"/>
        <w:lang w:val="en-US" w:eastAsia="en-US" w:bidi="en-US"/>
      </w:rPr>
    </w:lvl>
    <w:lvl w:ilvl="5" w:tplc="70E68962">
      <w:numFmt w:val="bullet"/>
      <w:lvlText w:val="•"/>
      <w:lvlJc w:val="left"/>
      <w:pPr>
        <w:ind w:left="5233" w:hanging="245"/>
      </w:pPr>
      <w:rPr>
        <w:rFonts w:hint="default"/>
        <w:lang w:val="en-US" w:eastAsia="en-US" w:bidi="en-US"/>
      </w:rPr>
    </w:lvl>
    <w:lvl w:ilvl="6" w:tplc="E7E02C86">
      <w:numFmt w:val="bullet"/>
      <w:lvlText w:val="•"/>
      <w:lvlJc w:val="left"/>
      <w:pPr>
        <w:ind w:left="6235" w:hanging="245"/>
      </w:pPr>
      <w:rPr>
        <w:rFonts w:hint="default"/>
        <w:lang w:val="en-US" w:eastAsia="en-US" w:bidi="en-US"/>
      </w:rPr>
    </w:lvl>
    <w:lvl w:ilvl="7" w:tplc="7C66F72C">
      <w:numFmt w:val="bullet"/>
      <w:lvlText w:val="•"/>
      <w:lvlJc w:val="left"/>
      <w:pPr>
        <w:ind w:left="7238" w:hanging="245"/>
      </w:pPr>
      <w:rPr>
        <w:rFonts w:hint="default"/>
        <w:lang w:val="en-US" w:eastAsia="en-US" w:bidi="en-US"/>
      </w:rPr>
    </w:lvl>
    <w:lvl w:ilvl="8" w:tplc="09BE2C50">
      <w:numFmt w:val="bullet"/>
      <w:lvlText w:val="•"/>
      <w:lvlJc w:val="left"/>
      <w:pPr>
        <w:ind w:left="8241" w:hanging="245"/>
      </w:pPr>
      <w:rPr>
        <w:rFonts w:hint="default"/>
        <w:lang w:val="en-US" w:eastAsia="en-US" w:bidi="en-US"/>
      </w:rPr>
    </w:lvl>
  </w:abstractNum>
  <w:abstractNum w:abstractNumId="35">
    <w:nsid w:val="7E57254D"/>
    <w:multiLevelType w:val="hybridMultilevel"/>
    <w:tmpl w:val="462C81B8"/>
    <w:lvl w:ilvl="0" w:tplc="F7E0E9EC">
      <w:start w:val="1"/>
      <w:numFmt w:val="decimal"/>
      <w:lvlText w:val="%1)"/>
      <w:lvlJc w:val="left"/>
      <w:pPr>
        <w:ind w:left="102" w:hanging="350"/>
      </w:pPr>
      <w:rPr>
        <w:rFonts w:ascii="Times New Roman" w:eastAsia="Times New Roman" w:hAnsi="Times New Roman" w:cs="Times New Roman" w:hint="default"/>
        <w:b/>
        <w:bCs/>
        <w:spacing w:val="-35"/>
        <w:w w:val="100"/>
        <w:sz w:val="28"/>
        <w:szCs w:val="28"/>
        <w:lang w:val="en-US" w:eastAsia="en-US" w:bidi="en-US"/>
      </w:rPr>
    </w:lvl>
    <w:lvl w:ilvl="1" w:tplc="9A7CEE12">
      <w:numFmt w:val="bullet"/>
      <w:lvlText w:val="•"/>
      <w:lvlJc w:val="left"/>
      <w:pPr>
        <w:ind w:left="1086" w:hanging="350"/>
      </w:pPr>
      <w:rPr>
        <w:lang w:val="en-US" w:eastAsia="en-US" w:bidi="en-US"/>
      </w:rPr>
    </w:lvl>
    <w:lvl w:ilvl="2" w:tplc="C22496F6">
      <w:numFmt w:val="bullet"/>
      <w:lvlText w:val="•"/>
      <w:lvlJc w:val="left"/>
      <w:pPr>
        <w:ind w:left="2072" w:hanging="350"/>
      </w:pPr>
      <w:rPr>
        <w:lang w:val="en-US" w:eastAsia="en-US" w:bidi="en-US"/>
      </w:rPr>
    </w:lvl>
    <w:lvl w:ilvl="3" w:tplc="07CED6E8">
      <w:numFmt w:val="bullet"/>
      <w:lvlText w:val="•"/>
      <w:lvlJc w:val="left"/>
      <w:pPr>
        <w:ind w:left="3058" w:hanging="350"/>
      </w:pPr>
      <w:rPr>
        <w:lang w:val="en-US" w:eastAsia="en-US" w:bidi="en-US"/>
      </w:rPr>
    </w:lvl>
    <w:lvl w:ilvl="4" w:tplc="1FF69DCA">
      <w:numFmt w:val="bullet"/>
      <w:lvlText w:val="•"/>
      <w:lvlJc w:val="left"/>
      <w:pPr>
        <w:ind w:left="4044" w:hanging="350"/>
      </w:pPr>
      <w:rPr>
        <w:lang w:val="en-US" w:eastAsia="en-US" w:bidi="en-US"/>
      </w:rPr>
    </w:lvl>
    <w:lvl w:ilvl="5" w:tplc="DBBEB428">
      <w:numFmt w:val="bullet"/>
      <w:lvlText w:val="•"/>
      <w:lvlJc w:val="left"/>
      <w:pPr>
        <w:ind w:left="5030" w:hanging="350"/>
      </w:pPr>
      <w:rPr>
        <w:lang w:val="en-US" w:eastAsia="en-US" w:bidi="en-US"/>
      </w:rPr>
    </w:lvl>
    <w:lvl w:ilvl="6" w:tplc="072EA8CE">
      <w:numFmt w:val="bullet"/>
      <w:lvlText w:val="•"/>
      <w:lvlJc w:val="left"/>
      <w:pPr>
        <w:ind w:left="6016" w:hanging="350"/>
      </w:pPr>
      <w:rPr>
        <w:lang w:val="en-US" w:eastAsia="en-US" w:bidi="en-US"/>
      </w:rPr>
    </w:lvl>
    <w:lvl w:ilvl="7" w:tplc="8D128DBC">
      <w:numFmt w:val="bullet"/>
      <w:lvlText w:val="•"/>
      <w:lvlJc w:val="left"/>
      <w:pPr>
        <w:ind w:left="7002" w:hanging="350"/>
      </w:pPr>
      <w:rPr>
        <w:lang w:val="en-US" w:eastAsia="en-US" w:bidi="en-US"/>
      </w:rPr>
    </w:lvl>
    <w:lvl w:ilvl="8" w:tplc="0C34763C">
      <w:numFmt w:val="bullet"/>
      <w:lvlText w:val="•"/>
      <w:lvlJc w:val="left"/>
      <w:pPr>
        <w:ind w:left="7988" w:hanging="350"/>
      </w:pPr>
      <w:rPr>
        <w:lang w:val="en-US" w:eastAsia="en-US" w:bidi="en-US"/>
      </w:rPr>
    </w:lvl>
  </w:abstractNum>
  <w:abstractNum w:abstractNumId="36">
    <w:nsid w:val="7E683F47"/>
    <w:multiLevelType w:val="hybridMultilevel"/>
    <w:tmpl w:val="9B7A29C6"/>
    <w:lvl w:ilvl="0" w:tplc="EF60D2BE">
      <w:start w:val="2"/>
      <w:numFmt w:val="lowerLetter"/>
      <w:lvlText w:val="%1)"/>
      <w:lvlJc w:val="left"/>
      <w:pPr>
        <w:ind w:left="220" w:hanging="240"/>
        <w:jc w:val="left"/>
      </w:pPr>
      <w:rPr>
        <w:rFonts w:ascii="Times New Roman" w:eastAsia="Times New Roman" w:hAnsi="Times New Roman" w:cs="Times New Roman" w:hint="default"/>
        <w:w w:val="100"/>
        <w:sz w:val="22"/>
        <w:szCs w:val="22"/>
        <w:lang w:val="en-US" w:eastAsia="en-US" w:bidi="en-US"/>
      </w:rPr>
    </w:lvl>
    <w:lvl w:ilvl="1" w:tplc="46B4C3DE">
      <w:numFmt w:val="bullet"/>
      <w:lvlText w:val="•"/>
      <w:lvlJc w:val="left"/>
      <w:pPr>
        <w:ind w:left="1222" w:hanging="240"/>
      </w:pPr>
      <w:rPr>
        <w:rFonts w:hint="default"/>
        <w:lang w:val="en-US" w:eastAsia="en-US" w:bidi="en-US"/>
      </w:rPr>
    </w:lvl>
    <w:lvl w:ilvl="2" w:tplc="A75E2EB4">
      <w:numFmt w:val="bullet"/>
      <w:lvlText w:val="•"/>
      <w:lvlJc w:val="left"/>
      <w:pPr>
        <w:ind w:left="2225" w:hanging="240"/>
      </w:pPr>
      <w:rPr>
        <w:rFonts w:hint="default"/>
        <w:lang w:val="en-US" w:eastAsia="en-US" w:bidi="en-US"/>
      </w:rPr>
    </w:lvl>
    <w:lvl w:ilvl="3" w:tplc="06B0F414">
      <w:numFmt w:val="bullet"/>
      <w:lvlText w:val="•"/>
      <w:lvlJc w:val="left"/>
      <w:pPr>
        <w:ind w:left="3227" w:hanging="240"/>
      </w:pPr>
      <w:rPr>
        <w:rFonts w:hint="default"/>
        <w:lang w:val="en-US" w:eastAsia="en-US" w:bidi="en-US"/>
      </w:rPr>
    </w:lvl>
    <w:lvl w:ilvl="4" w:tplc="61C420E2">
      <w:numFmt w:val="bullet"/>
      <w:lvlText w:val="•"/>
      <w:lvlJc w:val="left"/>
      <w:pPr>
        <w:ind w:left="4230" w:hanging="240"/>
      </w:pPr>
      <w:rPr>
        <w:rFonts w:hint="default"/>
        <w:lang w:val="en-US" w:eastAsia="en-US" w:bidi="en-US"/>
      </w:rPr>
    </w:lvl>
    <w:lvl w:ilvl="5" w:tplc="D6340E8E">
      <w:numFmt w:val="bullet"/>
      <w:lvlText w:val="•"/>
      <w:lvlJc w:val="left"/>
      <w:pPr>
        <w:ind w:left="5233" w:hanging="240"/>
      </w:pPr>
      <w:rPr>
        <w:rFonts w:hint="default"/>
        <w:lang w:val="en-US" w:eastAsia="en-US" w:bidi="en-US"/>
      </w:rPr>
    </w:lvl>
    <w:lvl w:ilvl="6" w:tplc="A074F4D0">
      <w:numFmt w:val="bullet"/>
      <w:lvlText w:val="•"/>
      <w:lvlJc w:val="left"/>
      <w:pPr>
        <w:ind w:left="6235" w:hanging="240"/>
      </w:pPr>
      <w:rPr>
        <w:rFonts w:hint="default"/>
        <w:lang w:val="en-US" w:eastAsia="en-US" w:bidi="en-US"/>
      </w:rPr>
    </w:lvl>
    <w:lvl w:ilvl="7" w:tplc="76BC6ACA">
      <w:numFmt w:val="bullet"/>
      <w:lvlText w:val="•"/>
      <w:lvlJc w:val="left"/>
      <w:pPr>
        <w:ind w:left="7238" w:hanging="240"/>
      </w:pPr>
      <w:rPr>
        <w:rFonts w:hint="default"/>
        <w:lang w:val="en-US" w:eastAsia="en-US" w:bidi="en-US"/>
      </w:rPr>
    </w:lvl>
    <w:lvl w:ilvl="8" w:tplc="29ECCE2E">
      <w:numFmt w:val="bullet"/>
      <w:lvlText w:val="•"/>
      <w:lvlJc w:val="left"/>
      <w:pPr>
        <w:ind w:left="8241" w:hanging="240"/>
      </w:pPr>
      <w:rPr>
        <w:rFonts w:hint="default"/>
        <w:lang w:val="en-US" w:eastAsia="en-US" w:bidi="en-US"/>
      </w:rPr>
    </w:lvl>
  </w:abstractNum>
  <w:num w:numId="1">
    <w:abstractNumId w:val="11"/>
  </w:num>
  <w:num w:numId="2">
    <w:abstractNumId w:val="1"/>
  </w:num>
  <w:num w:numId="3">
    <w:abstractNumId w:val="36"/>
  </w:num>
  <w:num w:numId="4">
    <w:abstractNumId w:val="19"/>
  </w:num>
  <w:num w:numId="5">
    <w:abstractNumId w:val="22"/>
  </w:num>
  <w:num w:numId="6">
    <w:abstractNumId w:val="30"/>
  </w:num>
  <w:num w:numId="7">
    <w:abstractNumId w:val="25"/>
  </w:num>
  <w:num w:numId="8">
    <w:abstractNumId w:val="20"/>
  </w:num>
  <w:num w:numId="9">
    <w:abstractNumId w:val="31"/>
  </w:num>
  <w:num w:numId="10">
    <w:abstractNumId w:val="9"/>
  </w:num>
  <w:num w:numId="11">
    <w:abstractNumId w:val="5"/>
  </w:num>
  <w:num w:numId="12">
    <w:abstractNumId w:val="8"/>
  </w:num>
  <w:num w:numId="13">
    <w:abstractNumId w:val="27"/>
  </w:num>
  <w:num w:numId="14">
    <w:abstractNumId w:val="14"/>
  </w:num>
  <w:num w:numId="15">
    <w:abstractNumId w:val="26"/>
  </w:num>
  <w:num w:numId="16">
    <w:abstractNumId w:val="29"/>
  </w:num>
  <w:num w:numId="17">
    <w:abstractNumId w:val="6"/>
  </w:num>
  <w:num w:numId="18">
    <w:abstractNumId w:val="34"/>
  </w:num>
  <w:num w:numId="19">
    <w:abstractNumId w:val="12"/>
  </w:num>
  <w:num w:numId="20">
    <w:abstractNumId w:val="32"/>
  </w:num>
  <w:num w:numId="21">
    <w:abstractNumId w:val="18"/>
  </w:num>
  <w:num w:numId="22">
    <w:abstractNumId w:val="7"/>
  </w:num>
  <w:num w:numId="23">
    <w:abstractNumId w:val="10"/>
  </w:num>
  <w:num w:numId="24">
    <w:abstractNumId w:val="16"/>
  </w:num>
  <w:num w:numId="25">
    <w:abstractNumId w:val="15"/>
  </w:num>
  <w:num w:numId="26">
    <w:abstractNumId w:val="4"/>
  </w:num>
  <w:num w:numId="27">
    <w:abstractNumId w:val="13"/>
  </w:num>
  <w:num w:numId="28">
    <w:abstractNumId w:val="23"/>
  </w:num>
  <w:num w:numId="29">
    <w:abstractNumId w:val="24"/>
  </w:num>
  <w:num w:numId="30">
    <w:abstractNumId w:val="17"/>
  </w:num>
  <w:num w:numId="31">
    <w:abstractNumId w:val="21"/>
  </w:num>
  <w:num w:numId="32">
    <w:abstractNumId w:val="2"/>
  </w:num>
  <w:num w:numId="33">
    <w:abstractNumId w:val="33"/>
  </w:num>
  <w:num w:numId="34">
    <w:abstractNumId w:val="0"/>
  </w:num>
  <w:num w:numId="35">
    <w:abstractNumId w:val="28"/>
  </w:num>
  <w:num w:numId="36">
    <w:abstractNumId w:val="3"/>
  </w:num>
  <w:num w:numId="37">
    <w:abstractNumId w:val="3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characterSpacingControl w:val="doNotCompress"/>
  <w:compat>
    <w:ulTrailSpace/>
  </w:compat>
  <w:rsids>
    <w:rsidRoot w:val="00142C4D"/>
    <w:rsid w:val="0003687B"/>
    <w:rsid w:val="000F5293"/>
    <w:rsid w:val="00106F66"/>
    <w:rsid w:val="00142C4D"/>
    <w:rsid w:val="00177DAC"/>
    <w:rsid w:val="00483A3F"/>
    <w:rsid w:val="0068355F"/>
    <w:rsid w:val="006A7F9C"/>
    <w:rsid w:val="006E2854"/>
    <w:rsid w:val="008135CF"/>
    <w:rsid w:val="00AB26C3"/>
    <w:rsid w:val="00C47F50"/>
    <w:rsid w:val="00DD2FAC"/>
    <w:rsid w:val="00F611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42C4D"/>
    <w:rPr>
      <w:rFonts w:ascii="Times New Roman" w:eastAsia="Times New Roman" w:hAnsi="Times New Roman" w:cs="Times New Roman"/>
      <w:lang w:bidi="en-US"/>
    </w:rPr>
  </w:style>
  <w:style w:type="paragraph" w:styleId="Heading1">
    <w:name w:val="heading 1"/>
    <w:basedOn w:val="Normal"/>
    <w:link w:val="Heading1Char"/>
    <w:uiPriority w:val="1"/>
    <w:qFormat/>
    <w:rsid w:val="00142C4D"/>
    <w:pPr>
      <w:spacing w:before="47"/>
      <w:ind w:left="1214"/>
      <w:jc w:val="both"/>
      <w:outlineLvl w:val="0"/>
    </w:pPr>
    <w:rPr>
      <w:sz w:val="28"/>
      <w:szCs w:val="28"/>
    </w:rPr>
  </w:style>
  <w:style w:type="paragraph" w:styleId="Heading2">
    <w:name w:val="heading 2"/>
    <w:basedOn w:val="Normal"/>
    <w:uiPriority w:val="1"/>
    <w:qFormat/>
    <w:rsid w:val="00142C4D"/>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2C4D"/>
    <w:pPr>
      <w:ind w:left="220"/>
    </w:pPr>
    <w:rPr>
      <w:sz w:val="24"/>
      <w:szCs w:val="24"/>
    </w:rPr>
  </w:style>
  <w:style w:type="paragraph" w:styleId="ListParagraph">
    <w:name w:val="List Paragraph"/>
    <w:basedOn w:val="Normal"/>
    <w:uiPriority w:val="1"/>
    <w:qFormat/>
    <w:rsid w:val="00142C4D"/>
    <w:pPr>
      <w:ind w:left="220" w:firstLine="720"/>
    </w:pPr>
  </w:style>
  <w:style w:type="paragraph" w:customStyle="1" w:styleId="TableParagraph">
    <w:name w:val="Table Paragraph"/>
    <w:basedOn w:val="Normal"/>
    <w:uiPriority w:val="1"/>
    <w:qFormat/>
    <w:rsid w:val="00142C4D"/>
  </w:style>
  <w:style w:type="character" w:customStyle="1" w:styleId="Heading1Char">
    <w:name w:val="Heading 1 Char"/>
    <w:basedOn w:val="DefaultParagraphFont"/>
    <w:link w:val="Heading1"/>
    <w:uiPriority w:val="1"/>
    <w:rsid w:val="00AB26C3"/>
    <w:rPr>
      <w:rFonts w:ascii="Times New Roman" w:eastAsia="Times New Roman" w:hAnsi="Times New Roman" w:cs="Times New Roman"/>
      <w:sz w:val="28"/>
      <w:szCs w:val="28"/>
      <w:lang w:bidi="en-US"/>
    </w:rPr>
  </w:style>
  <w:style w:type="paragraph" w:styleId="NoSpacing">
    <w:name w:val="No Spacing"/>
    <w:uiPriority w:val="1"/>
    <w:qFormat/>
    <w:rsid w:val="00AB26C3"/>
    <w:pPr>
      <w:widowControl/>
      <w:autoSpaceDE/>
      <w:autoSpaceDN/>
    </w:pPr>
    <w:rPr>
      <w:rFonts w:ascii="Times New Roman" w:eastAsia="Times New Roman" w:hAnsi="Times New Roman" w:cs="Times New Roman"/>
      <w:sz w:val="24"/>
      <w:szCs w:val="24"/>
    </w:rPr>
  </w:style>
  <w:style w:type="table" w:styleId="TableGrid">
    <w:name w:val="Table Grid"/>
    <w:basedOn w:val="TableNormal"/>
    <w:rsid w:val="00AB26C3"/>
    <w:pPr>
      <w:widowControl/>
      <w:autoSpaceDE/>
      <w:autoSpaceDN/>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135C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0293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apuiest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4967</Words>
  <Characters>28312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Secretar</cp:lastModifiedBy>
  <cp:revision>7</cp:revision>
  <dcterms:created xsi:type="dcterms:W3CDTF">2023-07-25T07:16:00Z</dcterms:created>
  <dcterms:modified xsi:type="dcterms:W3CDTF">2023-08-07T07:09:00Z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Microsoft® Word 2019</vt:lpwstr>
  </property>
  <property fmtid="{D5CDD505-2E9C-101B-9397-08002B2CF9AE}" pid="4" name="LastSaved">
    <vt:filetime>2023-07-25T00:00:00Z</vt:filetime>
  </property>
</Properties>
</file>