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DD765" w14:textId="26CD10D8" w:rsidR="00FB2562" w:rsidRPr="00BE36A6" w:rsidRDefault="00420F65" w:rsidP="00420F65">
      <w:pPr>
        <w:jc w:val="right"/>
        <w:rPr>
          <w:rFonts w:ascii="Times New Roman" w:hAnsi="Times New Roman" w:cs="Times New Roman"/>
          <w:b/>
          <w:sz w:val="24"/>
          <w:szCs w:val="24"/>
        </w:rPr>
      </w:pPr>
      <w:r w:rsidRPr="00BE36A6">
        <w:rPr>
          <w:rFonts w:ascii="Times New Roman" w:hAnsi="Times New Roman" w:cs="Times New Roman"/>
          <w:b/>
          <w:sz w:val="24"/>
          <w:szCs w:val="24"/>
        </w:rPr>
        <w:t>Anexa nr. 1</w:t>
      </w:r>
    </w:p>
    <w:p w14:paraId="240C0025" w14:textId="7B6E3E77" w:rsidR="00420F65" w:rsidRDefault="00420F65" w:rsidP="00420F65">
      <w:pPr>
        <w:jc w:val="right"/>
        <w:rPr>
          <w:rFonts w:ascii="Times New Roman" w:hAnsi="Times New Roman" w:cs="Times New Roman"/>
          <w:sz w:val="24"/>
          <w:szCs w:val="24"/>
        </w:rPr>
      </w:pPr>
    </w:p>
    <w:p w14:paraId="4F5F4FD1" w14:textId="4FAB98B8" w:rsidR="00420F65" w:rsidRDefault="00420F65" w:rsidP="00420F65">
      <w:pPr>
        <w:jc w:val="center"/>
        <w:rPr>
          <w:rFonts w:ascii="Times New Roman" w:hAnsi="Times New Roman" w:cs="Times New Roman"/>
          <w:b/>
          <w:bCs/>
          <w:sz w:val="24"/>
          <w:szCs w:val="24"/>
        </w:rPr>
      </w:pPr>
      <w:r w:rsidRPr="00420F65">
        <w:rPr>
          <w:rFonts w:ascii="Times New Roman" w:hAnsi="Times New Roman" w:cs="Times New Roman"/>
          <w:b/>
          <w:bCs/>
          <w:sz w:val="24"/>
          <w:szCs w:val="24"/>
        </w:rPr>
        <w:t>P</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R</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O</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C</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E</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D</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U</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R</w:t>
      </w:r>
      <w:r>
        <w:rPr>
          <w:rFonts w:ascii="Times New Roman" w:hAnsi="Times New Roman" w:cs="Times New Roman"/>
          <w:b/>
          <w:bCs/>
          <w:sz w:val="24"/>
          <w:szCs w:val="24"/>
        </w:rPr>
        <w:t xml:space="preserve"> </w:t>
      </w:r>
      <w:r w:rsidRPr="00420F65">
        <w:rPr>
          <w:rFonts w:ascii="Times New Roman" w:hAnsi="Times New Roman" w:cs="Times New Roman"/>
          <w:b/>
          <w:bCs/>
          <w:sz w:val="24"/>
          <w:szCs w:val="24"/>
        </w:rPr>
        <w:t>Ă</w:t>
      </w:r>
    </w:p>
    <w:p w14:paraId="483DD6C6" w14:textId="7001B54B" w:rsidR="00BE36A6" w:rsidRPr="007238F7" w:rsidRDefault="00AA6DD2" w:rsidP="007238F7">
      <w:pPr>
        <w:spacing w:after="0"/>
        <w:jc w:val="center"/>
        <w:rPr>
          <w:rFonts w:ascii="Times New Roman" w:hAnsi="Times New Roman" w:cs="Times New Roman"/>
          <w:sz w:val="24"/>
          <w:szCs w:val="24"/>
        </w:rPr>
      </w:pPr>
      <w:r w:rsidRPr="007238F7">
        <w:rPr>
          <w:rFonts w:ascii="Times New Roman" w:hAnsi="Times New Roman" w:cs="Times New Roman"/>
          <w:sz w:val="24"/>
          <w:szCs w:val="24"/>
        </w:rPr>
        <w:t xml:space="preserve">privind </w:t>
      </w:r>
      <w:r w:rsidR="00BE36A6" w:rsidRPr="007238F7">
        <w:rPr>
          <w:rFonts w:ascii="Times New Roman" w:hAnsi="Times New Roman" w:cs="Times New Roman"/>
          <w:sz w:val="24"/>
          <w:szCs w:val="24"/>
        </w:rPr>
        <w:t>stabilirea unor sancțiuni aplicate, în cazul în care persoanele fizice locuitori de pe raza UAT Oraș Broșteni sau alte persoane fizice, nu respectă regulile de curățenie și ordine publică locală</w:t>
      </w:r>
      <w:r w:rsidR="007238F7">
        <w:rPr>
          <w:rFonts w:ascii="Times New Roman" w:hAnsi="Times New Roman" w:cs="Times New Roman"/>
          <w:sz w:val="24"/>
          <w:szCs w:val="24"/>
        </w:rPr>
        <w:t xml:space="preserve"> </w:t>
      </w:r>
      <w:r w:rsidR="00BE36A6" w:rsidRPr="007238F7">
        <w:rPr>
          <w:rFonts w:ascii="Times New Roman" w:hAnsi="Times New Roman" w:cs="Times New Roman"/>
          <w:sz w:val="24"/>
          <w:szCs w:val="24"/>
        </w:rPr>
        <w:t>în mod corespunzător</w:t>
      </w:r>
    </w:p>
    <w:p w14:paraId="1512D1EA" w14:textId="0E0BC737" w:rsidR="00AA6DD2" w:rsidRDefault="00AA6DD2" w:rsidP="00BE36A6">
      <w:pPr>
        <w:spacing w:after="0"/>
        <w:rPr>
          <w:rFonts w:ascii="Times New Roman" w:hAnsi="Times New Roman" w:cs="Times New Roman"/>
          <w:sz w:val="24"/>
          <w:szCs w:val="24"/>
        </w:rPr>
      </w:pPr>
    </w:p>
    <w:p w14:paraId="74E64E36" w14:textId="7CFAC72E" w:rsidR="00AA6DD2" w:rsidRDefault="00AA6DD2" w:rsidP="00AA6DD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074BB">
        <w:rPr>
          <w:rFonts w:ascii="Times New Roman" w:hAnsi="Times New Roman" w:cs="Times New Roman"/>
          <w:sz w:val="24"/>
          <w:szCs w:val="24"/>
        </w:rPr>
        <w:tab/>
      </w:r>
      <w:r>
        <w:rPr>
          <w:rFonts w:ascii="Times New Roman" w:hAnsi="Times New Roman" w:cs="Times New Roman"/>
          <w:sz w:val="24"/>
          <w:szCs w:val="24"/>
        </w:rPr>
        <w:t xml:space="preserve"> Pentru funcționarea unor servicii publice locale create în interesul persoanelor fizice și juridice, precum și pentru protecția mediului, armonizarea acesteia cu legislația în vigoare se pot adopta sancțiunile aplicate în cazul în care beneficiari</w:t>
      </w:r>
      <w:r w:rsidR="00BE36A6">
        <w:rPr>
          <w:rFonts w:ascii="Times New Roman" w:hAnsi="Times New Roman" w:cs="Times New Roman"/>
          <w:sz w:val="24"/>
          <w:szCs w:val="24"/>
        </w:rPr>
        <w:t>i locuitori ai orașului sau persoane care se află în orice mod temporar pe teritoriul UAT Oraș Broșteni,  nu respectă regulile de curățenie sub toate forme în mod corespunzător, precum și nu acționează în sensul de nu respecta ordinea publică locală.</w:t>
      </w:r>
    </w:p>
    <w:p w14:paraId="1B32F78E" w14:textId="3BB83A67" w:rsidR="00AA6DD2" w:rsidRDefault="00AA6DD2" w:rsidP="00AA6DD2">
      <w:pPr>
        <w:spacing w:after="0"/>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       </w:t>
      </w:r>
      <w:r w:rsidR="009074BB">
        <w:rPr>
          <w:rFonts w:ascii="Times New Roman" w:hAnsi="Times New Roman" w:cs="Times New Roman"/>
          <w:sz w:val="24"/>
          <w:szCs w:val="24"/>
        </w:rPr>
        <w:tab/>
      </w:r>
      <w:r>
        <w:rPr>
          <w:rFonts w:ascii="Times New Roman" w:hAnsi="Times New Roman" w:cs="Times New Roman"/>
          <w:sz w:val="24"/>
          <w:szCs w:val="24"/>
        </w:rPr>
        <w:t xml:space="preserve"> Salubrizarea orașului Broșteni, județul Suceava, este un serviciu comunitar de utilități publice, coordonat, reglementat, condus și  monitorizat în conformitate cu prevederile </w:t>
      </w:r>
      <w:r w:rsidRPr="00AA6DD2">
        <w:rPr>
          <w:rFonts w:ascii="Times New Roman" w:hAnsi="Times New Roman" w:cs="Times New Roman"/>
          <w:color w:val="333333"/>
          <w:sz w:val="24"/>
          <w:szCs w:val="24"/>
          <w:shd w:val="clear" w:color="auto" w:fill="FFFFFF"/>
        </w:rPr>
        <w:t xml:space="preserve">Legii serviciilor comunitare de </w:t>
      </w:r>
      <w:proofErr w:type="spellStart"/>
      <w:r w:rsidRPr="00AA6DD2">
        <w:rPr>
          <w:rFonts w:ascii="Times New Roman" w:hAnsi="Times New Roman" w:cs="Times New Roman"/>
          <w:color w:val="333333"/>
          <w:sz w:val="24"/>
          <w:szCs w:val="24"/>
          <w:shd w:val="clear" w:color="auto" w:fill="FFFFFF"/>
        </w:rPr>
        <w:t>utilităţi</w:t>
      </w:r>
      <w:proofErr w:type="spellEnd"/>
      <w:r w:rsidRPr="00AA6DD2">
        <w:rPr>
          <w:rFonts w:ascii="Times New Roman" w:hAnsi="Times New Roman" w:cs="Times New Roman"/>
          <w:color w:val="333333"/>
          <w:sz w:val="24"/>
          <w:szCs w:val="24"/>
          <w:shd w:val="clear" w:color="auto" w:fill="FFFFFF"/>
        </w:rPr>
        <w:t xml:space="preserve"> publice nr. 51/2006</w:t>
      </w:r>
      <w:r>
        <w:rPr>
          <w:rFonts w:ascii="Times New Roman" w:hAnsi="Times New Roman" w:cs="Times New Roman"/>
          <w:color w:val="333333"/>
          <w:sz w:val="24"/>
          <w:szCs w:val="24"/>
          <w:shd w:val="clear" w:color="auto" w:fill="FFFFFF"/>
        </w:rPr>
        <w:t xml:space="preserve">, cu modificările și completările ulterioare, </w:t>
      </w:r>
      <w:r w:rsidRPr="00AA6DD2">
        <w:rPr>
          <w:rFonts w:ascii="Times New Roman" w:hAnsi="Times New Roman" w:cs="Times New Roman"/>
          <w:color w:val="333333"/>
          <w:sz w:val="24"/>
          <w:szCs w:val="24"/>
          <w:shd w:val="clear" w:color="auto" w:fill="FFFFFF"/>
        </w:rPr>
        <w:t xml:space="preserve">Legea serviciului de salubrizare a </w:t>
      </w:r>
      <w:proofErr w:type="spellStart"/>
      <w:r w:rsidRPr="00AA6DD2">
        <w:rPr>
          <w:rFonts w:ascii="Times New Roman" w:hAnsi="Times New Roman" w:cs="Times New Roman"/>
          <w:color w:val="333333"/>
          <w:sz w:val="24"/>
          <w:szCs w:val="24"/>
          <w:shd w:val="clear" w:color="auto" w:fill="FFFFFF"/>
        </w:rPr>
        <w:t>localităţilor</w:t>
      </w:r>
      <w:proofErr w:type="spellEnd"/>
      <w:r w:rsidRPr="00AA6DD2">
        <w:rPr>
          <w:rFonts w:ascii="Times New Roman" w:hAnsi="Times New Roman" w:cs="Times New Roman"/>
          <w:color w:val="333333"/>
          <w:sz w:val="24"/>
          <w:szCs w:val="24"/>
          <w:shd w:val="clear" w:color="auto" w:fill="FFFFFF"/>
        </w:rPr>
        <w:t xml:space="preserve"> nr. 101/2006</w:t>
      </w:r>
      <w:r>
        <w:rPr>
          <w:rFonts w:ascii="Times New Roman" w:hAnsi="Times New Roman" w:cs="Times New Roman"/>
          <w:color w:val="333333"/>
          <w:sz w:val="24"/>
          <w:szCs w:val="24"/>
          <w:shd w:val="clear" w:color="auto" w:fill="FFFFFF"/>
        </w:rPr>
        <w:t xml:space="preserve">, cu modificările și completările ulterioare, </w:t>
      </w:r>
      <w:r w:rsidR="00093231">
        <w:rPr>
          <w:rFonts w:ascii="Times New Roman" w:hAnsi="Times New Roman" w:cs="Times New Roman"/>
          <w:color w:val="333333"/>
          <w:sz w:val="24"/>
          <w:szCs w:val="24"/>
          <w:shd w:val="clear" w:color="auto" w:fill="FFFFFF"/>
        </w:rPr>
        <w:t>de autoritatea administrației publice locale.</w:t>
      </w:r>
    </w:p>
    <w:p w14:paraId="46F63ACA" w14:textId="54ECB62A" w:rsidR="00E15329" w:rsidRPr="009074BB" w:rsidRDefault="00BE36A6" w:rsidP="00BE36A6">
      <w:pPr>
        <w:spacing w:after="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009074BB">
        <w:rPr>
          <w:rFonts w:ascii="Times New Roman" w:hAnsi="Times New Roman" w:cs="Times New Roman"/>
          <w:color w:val="333333"/>
          <w:sz w:val="24"/>
          <w:szCs w:val="24"/>
          <w:shd w:val="clear" w:color="auto" w:fill="FFFFFF"/>
        </w:rPr>
        <w:tab/>
      </w:r>
      <w:r>
        <w:rPr>
          <w:rFonts w:ascii="Times New Roman" w:hAnsi="Times New Roman" w:cs="Times New Roman"/>
          <w:color w:val="333333"/>
          <w:sz w:val="24"/>
          <w:szCs w:val="24"/>
          <w:shd w:val="clear" w:color="auto" w:fill="FFFFFF"/>
        </w:rPr>
        <w:t xml:space="preserve">  În completarea dispozițiilor legate </w:t>
      </w:r>
      <w:proofErr w:type="spellStart"/>
      <w:r>
        <w:rPr>
          <w:rFonts w:ascii="Times New Roman" w:hAnsi="Times New Roman" w:cs="Times New Roman"/>
          <w:color w:val="333333"/>
          <w:sz w:val="24"/>
          <w:szCs w:val="24"/>
          <w:shd w:val="clear" w:color="auto" w:fill="FFFFFF"/>
        </w:rPr>
        <w:t>antemenționate</w:t>
      </w:r>
      <w:proofErr w:type="spellEnd"/>
      <w:r>
        <w:rPr>
          <w:rFonts w:ascii="Times New Roman" w:hAnsi="Times New Roman" w:cs="Times New Roman"/>
          <w:color w:val="333333"/>
          <w:sz w:val="24"/>
          <w:szCs w:val="24"/>
          <w:shd w:val="clear" w:color="auto" w:fill="FFFFFF"/>
        </w:rPr>
        <w:t xml:space="preserve">, se ține cont și de </w:t>
      </w:r>
      <w:r w:rsidR="00E15329" w:rsidRPr="00E15329">
        <w:rPr>
          <w:rFonts w:ascii="Times New Roman" w:hAnsi="Times New Roman" w:cs="Times New Roman"/>
          <w:color w:val="333333"/>
          <w:sz w:val="24"/>
          <w:szCs w:val="24"/>
          <w:shd w:val="clear" w:color="auto" w:fill="FFFFFF"/>
        </w:rPr>
        <w:t>Ordinul</w:t>
      </w:r>
      <w:r w:rsidR="00E15329">
        <w:rPr>
          <w:rFonts w:ascii="Times New Roman" w:hAnsi="Times New Roman" w:cs="Times New Roman"/>
          <w:color w:val="333333"/>
          <w:sz w:val="24"/>
          <w:szCs w:val="24"/>
          <w:shd w:val="clear" w:color="auto" w:fill="FFFFFF"/>
        </w:rPr>
        <w:t xml:space="preserve"> m</w:t>
      </w:r>
      <w:r w:rsidR="00E15329" w:rsidRPr="00E15329">
        <w:rPr>
          <w:rFonts w:ascii="Times New Roman" w:hAnsi="Times New Roman" w:cs="Times New Roman"/>
          <w:color w:val="333333"/>
          <w:sz w:val="24"/>
          <w:szCs w:val="24"/>
          <w:shd w:val="clear" w:color="auto" w:fill="FFFFFF"/>
        </w:rPr>
        <w:t xml:space="preserve">inistrului mediului, apelor </w:t>
      </w:r>
      <w:proofErr w:type="spellStart"/>
      <w:r w:rsidR="00E15329" w:rsidRPr="00E15329">
        <w:rPr>
          <w:rFonts w:ascii="Times New Roman" w:hAnsi="Times New Roman" w:cs="Times New Roman"/>
          <w:color w:val="333333"/>
          <w:sz w:val="24"/>
          <w:szCs w:val="24"/>
          <w:shd w:val="clear" w:color="auto" w:fill="FFFFFF"/>
        </w:rPr>
        <w:t>şi</w:t>
      </w:r>
      <w:proofErr w:type="spellEnd"/>
      <w:r w:rsidR="00E15329" w:rsidRPr="00E15329">
        <w:rPr>
          <w:rFonts w:ascii="Times New Roman" w:hAnsi="Times New Roman" w:cs="Times New Roman"/>
          <w:color w:val="333333"/>
          <w:sz w:val="24"/>
          <w:szCs w:val="24"/>
          <w:shd w:val="clear" w:color="auto" w:fill="FFFFFF"/>
        </w:rPr>
        <w:t xml:space="preserve"> pădurilor</w:t>
      </w:r>
      <w:r w:rsidR="00E15329">
        <w:rPr>
          <w:rFonts w:ascii="Calibri" w:hAnsi="Calibri" w:cs="Calibri"/>
          <w:color w:val="333333"/>
          <w:sz w:val="26"/>
          <w:szCs w:val="26"/>
          <w:shd w:val="clear" w:color="auto" w:fill="FFFFFF"/>
        </w:rPr>
        <w:t xml:space="preserve"> </w:t>
      </w:r>
      <w:r w:rsidR="00E15329" w:rsidRPr="00E15329">
        <w:rPr>
          <w:rFonts w:ascii="Times New Roman" w:hAnsi="Times New Roman" w:cs="Times New Roman"/>
          <w:color w:val="333333"/>
          <w:sz w:val="24"/>
          <w:szCs w:val="24"/>
          <w:shd w:val="clear" w:color="auto" w:fill="FFFFFF"/>
        </w:rPr>
        <w:t xml:space="preserve">nr. 1362/2018 privind aprobarea Procedurii de autorizare, avizare anuală </w:t>
      </w:r>
      <w:proofErr w:type="spellStart"/>
      <w:r w:rsidR="00E15329" w:rsidRPr="00E15329">
        <w:rPr>
          <w:rFonts w:ascii="Times New Roman" w:hAnsi="Times New Roman" w:cs="Times New Roman"/>
          <w:color w:val="333333"/>
          <w:sz w:val="24"/>
          <w:szCs w:val="24"/>
          <w:shd w:val="clear" w:color="auto" w:fill="FFFFFF"/>
        </w:rPr>
        <w:t>şi</w:t>
      </w:r>
      <w:proofErr w:type="spellEnd"/>
      <w:r w:rsidR="00E15329" w:rsidRPr="00E15329">
        <w:rPr>
          <w:rFonts w:ascii="Times New Roman" w:hAnsi="Times New Roman" w:cs="Times New Roman"/>
          <w:color w:val="333333"/>
          <w:sz w:val="24"/>
          <w:szCs w:val="24"/>
          <w:shd w:val="clear" w:color="auto" w:fill="FFFFFF"/>
        </w:rPr>
        <w:t xml:space="preserve"> de retragere a dreptului de operare a </w:t>
      </w:r>
      <w:proofErr w:type="spellStart"/>
      <w:r w:rsidR="00E15329" w:rsidRPr="00E15329">
        <w:rPr>
          <w:rFonts w:ascii="Times New Roman" w:hAnsi="Times New Roman" w:cs="Times New Roman"/>
          <w:color w:val="333333"/>
          <w:sz w:val="24"/>
          <w:szCs w:val="24"/>
          <w:shd w:val="clear" w:color="auto" w:fill="FFFFFF"/>
        </w:rPr>
        <w:t>organizaţiilor</w:t>
      </w:r>
      <w:proofErr w:type="spellEnd"/>
      <w:r w:rsidR="00E15329" w:rsidRPr="00E15329">
        <w:rPr>
          <w:rFonts w:ascii="Times New Roman" w:hAnsi="Times New Roman" w:cs="Times New Roman"/>
          <w:color w:val="333333"/>
          <w:sz w:val="24"/>
          <w:szCs w:val="24"/>
          <w:shd w:val="clear" w:color="auto" w:fill="FFFFFF"/>
        </w:rPr>
        <w:t xml:space="preserve"> care implementează </w:t>
      </w:r>
      <w:proofErr w:type="spellStart"/>
      <w:r w:rsidR="00E15329" w:rsidRPr="00E15329">
        <w:rPr>
          <w:rFonts w:ascii="Times New Roman" w:hAnsi="Times New Roman" w:cs="Times New Roman"/>
          <w:color w:val="333333"/>
          <w:sz w:val="24"/>
          <w:szCs w:val="24"/>
          <w:shd w:val="clear" w:color="auto" w:fill="FFFFFF"/>
        </w:rPr>
        <w:t>obligaţiile</w:t>
      </w:r>
      <w:proofErr w:type="spellEnd"/>
      <w:r w:rsidR="00E15329" w:rsidRPr="00E15329">
        <w:rPr>
          <w:rFonts w:ascii="Times New Roman" w:hAnsi="Times New Roman" w:cs="Times New Roman"/>
          <w:color w:val="333333"/>
          <w:sz w:val="24"/>
          <w:szCs w:val="24"/>
          <w:shd w:val="clear" w:color="auto" w:fill="FFFFFF"/>
        </w:rPr>
        <w:t xml:space="preserve"> privind răspunderea extinsă a producătorului</w:t>
      </w:r>
      <w:r>
        <w:rPr>
          <w:rFonts w:ascii="Times New Roman" w:hAnsi="Times New Roman" w:cs="Times New Roman"/>
          <w:color w:val="333333"/>
          <w:sz w:val="24"/>
          <w:szCs w:val="24"/>
          <w:shd w:val="clear" w:color="auto" w:fill="FFFFFF"/>
        </w:rPr>
        <w:t xml:space="preserve">, </w:t>
      </w:r>
      <w:r w:rsidR="00E15329" w:rsidRPr="00BE36A6">
        <w:rPr>
          <w:rFonts w:ascii="Times New Roman" w:hAnsi="Times New Roman" w:cs="Times New Roman"/>
          <w:color w:val="333333"/>
          <w:sz w:val="24"/>
          <w:szCs w:val="24"/>
          <w:shd w:val="clear" w:color="auto" w:fill="FFFFFF"/>
        </w:rPr>
        <w:t xml:space="preserve">Legea nr. 249/2015 privind modalitatea de gestionare a ambalajelor </w:t>
      </w:r>
      <w:proofErr w:type="spellStart"/>
      <w:r w:rsidR="00E15329" w:rsidRPr="00BE36A6">
        <w:rPr>
          <w:rFonts w:ascii="Times New Roman" w:hAnsi="Times New Roman" w:cs="Times New Roman"/>
          <w:color w:val="333333"/>
          <w:sz w:val="24"/>
          <w:szCs w:val="24"/>
          <w:shd w:val="clear" w:color="auto" w:fill="FFFFFF"/>
        </w:rPr>
        <w:t>şi</w:t>
      </w:r>
      <w:proofErr w:type="spellEnd"/>
      <w:r w:rsidR="00E15329" w:rsidRPr="00BE36A6">
        <w:rPr>
          <w:rFonts w:ascii="Times New Roman" w:hAnsi="Times New Roman" w:cs="Times New Roman"/>
          <w:color w:val="333333"/>
          <w:sz w:val="24"/>
          <w:szCs w:val="24"/>
          <w:shd w:val="clear" w:color="auto" w:fill="FFFFFF"/>
        </w:rPr>
        <w:t xml:space="preserve"> a </w:t>
      </w:r>
      <w:proofErr w:type="spellStart"/>
      <w:r w:rsidR="00E15329" w:rsidRPr="00BE36A6">
        <w:rPr>
          <w:rFonts w:ascii="Times New Roman" w:hAnsi="Times New Roman" w:cs="Times New Roman"/>
          <w:color w:val="333333"/>
          <w:sz w:val="24"/>
          <w:szCs w:val="24"/>
          <w:shd w:val="clear" w:color="auto" w:fill="FFFFFF"/>
        </w:rPr>
        <w:t>deşeurilor</w:t>
      </w:r>
      <w:proofErr w:type="spellEnd"/>
      <w:r w:rsidR="00E15329" w:rsidRPr="00BE36A6">
        <w:rPr>
          <w:rFonts w:ascii="Times New Roman" w:hAnsi="Times New Roman" w:cs="Times New Roman"/>
          <w:color w:val="333333"/>
          <w:sz w:val="24"/>
          <w:szCs w:val="24"/>
          <w:shd w:val="clear" w:color="auto" w:fill="FFFFFF"/>
        </w:rPr>
        <w:t xml:space="preserve"> de ambalaje, cu modificările și completările ulterioare, </w:t>
      </w:r>
      <w:proofErr w:type="spellStart"/>
      <w:r w:rsidR="00E15329" w:rsidRPr="00BE36A6">
        <w:rPr>
          <w:rFonts w:ascii="Times New Roman" w:hAnsi="Times New Roman" w:cs="Times New Roman"/>
          <w:color w:val="333333"/>
          <w:sz w:val="24"/>
          <w:szCs w:val="24"/>
          <w:shd w:val="clear" w:color="auto" w:fill="FFFFFF"/>
        </w:rPr>
        <w:t>Ordonanţa</w:t>
      </w:r>
      <w:proofErr w:type="spellEnd"/>
      <w:r w:rsidR="00E15329" w:rsidRPr="00BE36A6">
        <w:rPr>
          <w:rFonts w:ascii="Times New Roman" w:hAnsi="Times New Roman" w:cs="Times New Roman"/>
          <w:color w:val="333333"/>
          <w:sz w:val="24"/>
          <w:szCs w:val="24"/>
          <w:shd w:val="clear" w:color="auto" w:fill="FFFFFF"/>
        </w:rPr>
        <w:t xml:space="preserve"> de </w:t>
      </w:r>
      <w:proofErr w:type="spellStart"/>
      <w:r w:rsidR="00E15329" w:rsidRPr="00BE36A6">
        <w:rPr>
          <w:rFonts w:ascii="Times New Roman" w:hAnsi="Times New Roman" w:cs="Times New Roman"/>
          <w:color w:val="333333"/>
          <w:sz w:val="24"/>
          <w:szCs w:val="24"/>
          <w:shd w:val="clear" w:color="auto" w:fill="FFFFFF"/>
        </w:rPr>
        <w:t>urgenţă</w:t>
      </w:r>
      <w:proofErr w:type="spellEnd"/>
      <w:r w:rsidR="00E15329" w:rsidRPr="00BE36A6">
        <w:rPr>
          <w:rFonts w:ascii="Times New Roman" w:hAnsi="Times New Roman" w:cs="Times New Roman"/>
          <w:color w:val="333333"/>
          <w:sz w:val="24"/>
          <w:szCs w:val="24"/>
          <w:shd w:val="clear" w:color="auto" w:fill="FFFFFF"/>
        </w:rPr>
        <w:t xml:space="preserve"> a Guvernului nr. 74/2018 pentru modificarea </w:t>
      </w:r>
      <w:proofErr w:type="spellStart"/>
      <w:r w:rsidR="00E15329" w:rsidRPr="00BE36A6">
        <w:rPr>
          <w:rFonts w:ascii="Times New Roman" w:hAnsi="Times New Roman" w:cs="Times New Roman"/>
          <w:color w:val="333333"/>
          <w:sz w:val="24"/>
          <w:szCs w:val="24"/>
          <w:shd w:val="clear" w:color="auto" w:fill="FFFFFF"/>
        </w:rPr>
        <w:t>şi</w:t>
      </w:r>
      <w:proofErr w:type="spellEnd"/>
      <w:r w:rsidR="00E15329" w:rsidRPr="00BE36A6">
        <w:rPr>
          <w:rFonts w:ascii="Times New Roman" w:hAnsi="Times New Roman" w:cs="Times New Roman"/>
          <w:color w:val="333333"/>
          <w:sz w:val="24"/>
          <w:szCs w:val="24"/>
          <w:shd w:val="clear" w:color="auto" w:fill="FFFFFF"/>
        </w:rPr>
        <w:t xml:space="preserve"> completarea Legii nr. 211/2011 privind regimul </w:t>
      </w:r>
      <w:proofErr w:type="spellStart"/>
      <w:r w:rsidR="00E15329" w:rsidRPr="00BE36A6">
        <w:rPr>
          <w:rFonts w:ascii="Times New Roman" w:hAnsi="Times New Roman" w:cs="Times New Roman"/>
          <w:color w:val="333333"/>
          <w:sz w:val="24"/>
          <w:szCs w:val="24"/>
          <w:shd w:val="clear" w:color="auto" w:fill="FFFFFF"/>
        </w:rPr>
        <w:t>deşeurilor</w:t>
      </w:r>
      <w:proofErr w:type="spellEnd"/>
      <w:r w:rsidR="00E15329" w:rsidRPr="00BE36A6">
        <w:rPr>
          <w:rFonts w:ascii="Times New Roman" w:hAnsi="Times New Roman" w:cs="Times New Roman"/>
          <w:color w:val="333333"/>
          <w:sz w:val="24"/>
          <w:szCs w:val="24"/>
          <w:shd w:val="clear" w:color="auto" w:fill="FFFFFF"/>
        </w:rPr>
        <w:t xml:space="preserve">, a Legii nr. 249/2015 privind modalitatea de gestionare a ambalajelor </w:t>
      </w:r>
      <w:proofErr w:type="spellStart"/>
      <w:r w:rsidR="00E15329" w:rsidRPr="00BE36A6">
        <w:rPr>
          <w:rFonts w:ascii="Times New Roman" w:hAnsi="Times New Roman" w:cs="Times New Roman"/>
          <w:color w:val="333333"/>
          <w:sz w:val="24"/>
          <w:szCs w:val="24"/>
          <w:shd w:val="clear" w:color="auto" w:fill="FFFFFF"/>
        </w:rPr>
        <w:t>şi</w:t>
      </w:r>
      <w:proofErr w:type="spellEnd"/>
      <w:r w:rsidR="00E15329" w:rsidRPr="00BE36A6">
        <w:rPr>
          <w:rFonts w:ascii="Times New Roman" w:hAnsi="Times New Roman" w:cs="Times New Roman"/>
          <w:color w:val="333333"/>
          <w:sz w:val="24"/>
          <w:szCs w:val="24"/>
          <w:shd w:val="clear" w:color="auto" w:fill="FFFFFF"/>
        </w:rPr>
        <w:t xml:space="preserve"> a </w:t>
      </w:r>
      <w:proofErr w:type="spellStart"/>
      <w:r w:rsidR="00E15329" w:rsidRPr="00BE36A6">
        <w:rPr>
          <w:rFonts w:ascii="Times New Roman" w:hAnsi="Times New Roman" w:cs="Times New Roman"/>
          <w:color w:val="333333"/>
          <w:sz w:val="24"/>
          <w:szCs w:val="24"/>
          <w:shd w:val="clear" w:color="auto" w:fill="FFFFFF"/>
        </w:rPr>
        <w:t>deşeurilor</w:t>
      </w:r>
      <w:proofErr w:type="spellEnd"/>
      <w:r w:rsidR="00E15329" w:rsidRPr="00BE36A6">
        <w:rPr>
          <w:rFonts w:ascii="Times New Roman" w:hAnsi="Times New Roman" w:cs="Times New Roman"/>
          <w:color w:val="333333"/>
          <w:sz w:val="24"/>
          <w:szCs w:val="24"/>
          <w:shd w:val="clear" w:color="auto" w:fill="FFFFFF"/>
        </w:rPr>
        <w:t xml:space="preserve"> de ambalaje </w:t>
      </w:r>
      <w:proofErr w:type="spellStart"/>
      <w:r w:rsidR="00E15329" w:rsidRPr="00BE36A6">
        <w:rPr>
          <w:rFonts w:ascii="Times New Roman" w:hAnsi="Times New Roman" w:cs="Times New Roman"/>
          <w:color w:val="333333"/>
          <w:sz w:val="24"/>
          <w:szCs w:val="24"/>
          <w:shd w:val="clear" w:color="auto" w:fill="FFFFFF"/>
        </w:rPr>
        <w:t>şi</w:t>
      </w:r>
      <w:proofErr w:type="spellEnd"/>
      <w:r w:rsidR="00E15329" w:rsidRPr="00BE36A6">
        <w:rPr>
          <w:rFonts w:ascii="Times New Roman" w:hAnsi="Times New Roman" w:cs="Times New Roman"/>
          <w:color w:val="333333"/>
          <w:sz w:val="24"/>
          <w:szCs w:val="24"/>
          <w:shd w:val="clear" w:color="auto" w:fill="FFFFFF"/>
        </w:rPr>
        <w:t xml:space="preserve"> a </w:t>
      </w:r>
      <w:proofErr w:type="spellStart"/>
      <w:r w:rsidR="00E15329" w:rsidRPr="00BE36A6">
        <w:rPr>
          <w:rFonts w:ascii="Times New Roman" w:hAnsi="Times New Roman" w:cs="Times New Roman"/>
          <w:color w:val="333333"/>
          <w:sz w:val="24"/>
          <w:szCs w:val="24"/>
          <w:shd w:val="clear" w:color="auto" w:fill="FFFFFF"/>
        </w:rPr>
        <w:t>Ordonanţei</w:t>
      </w:r>
      <w:proofErr w:type="spellEnd"/>
      <w:r w:rsidR="00E15329" w:rsidRPr="00BE36A6">
        <w:rPr>
          <w:rFonts w:ascii="Times New Roman" w:hAnsi="Times New Roman" w:cs="Times New Roman"/>
          <w:color w:val="333333"/>
          <w:sz w:val="24"/>
          <w:szCs w:val="24"/>
          <w:shd w:val="clear" w:color="auto" w:fill="FFFFFF"/>
        </w:rPr>
        <w:t xml:space="preserve"> de </w:t>
      </w:r>
      <w:proofErr w:type="spellStart"/>
      <w:r w:rsidR="00E15329" w:rsidRPr="00BE36A6">
        <w:rPr>
          <w:rFonts w:ascii="Times New Roman" w:hAnsi="Times New Roman" w:cs="Times New Roman"/>
          <w:color w:val="333333"/>
          <w:sz w:val="24"/>
          <w:szCs w:val="24"/>
          <w:shd w:val="clear" w:color="auto" w:fill="FFFFFF"/>
        </w:rPr>
        <w:t>urgenţă</w:t>
      </w:r>
      <w:proofErr w:type="spellEnd"/>
      <w:r w:rsidR="00E15329" w:rsidRPr="00BE36A6">
        <w:rPr>
          <w:rFonts w:ascii="Times New Roman" w:hAnsi="Times New Roman" w:cs="Times New Roman"/>
          <w:color w:val="333333"/>
          <w:sz w:val="24"/>
          <w:szCs w:val="24"/>
          <w:shd w:val="clear" w:color="auto" w:fill="FFFFFF"/>
        </w:rPr>
        <w:t xml:space="preserve"> a Guvernului nr. 196/2005 privind Fondul pentru mediu, cu modificările și completările ulterioare,</w:t>
      </w:r>
      <w:r>
        <w:rPr>
          <w:rFonts w:ascii="Times New Roman" w:hAnsi="Times New Roman" w:cs="Times New Roman"/>
          <w:sz w:val="24"/>
          <w:szCs w:val="24"/>
        </w:rPr>
        <w:t xml:space="preserve"> </w:t>
      </w:r>
      <w:r w:rsidR="000C74ED" w:rsidRPr="00BE36A6">
        <w:rPr>
          <w:rFonts w:ascii="Times New Roman" w:hAnsi="Times New Roman" w:cs="Times New Roman"/>
          <w:sz w:val="24"/>
          <w:szCs w:val="24"/>
        </w:rPr>
        <w:t>Legea nr. 249/2015 privind modalitate de gestionare a ambalajelor</w:t>
      </w:r>
      <w:r w:rsidR="00711E45" w:rsidRPr="00BE36A6">
        <w:rPr>
          <w:rFonts w:ascii="Times New Roman" w:hAnsi="Times New Roman" w:cs="Times New Roman"/>
          <w:sz w:val="24"/>
          <w:szCs w:val="24"/>
        </w:rPr>
        <w:t xml:space="preserve"> și a deșeurilor de ambalaj</w:t>
      </w:r>
      <w:r>
        <w:rPr>
          <w:rFonts w:ascii="Times New Roman" w:hAnsi="Times New Roman" w:cs="Times New Roman"/>
          <w:sz w:val="24"/>
          <w:szCs w:val="24"/>
        </w:rPr>
        <w:t>e, precum și de OG nr. 2/2001 privind regimul contravențiilor.</w:t>
      </w:r>
      <w:bookmarkStart w:id="0" w:name="_GoBack"/>
      <w:bookmarkEnd w:id="0"/>
    </w:p>
    <w:p w14:paraId="37C9921C" w14:textId="77777777" w:rsidR="00BF1D79" w:rsidRPr="00BE36A6" w:rsidRDefault="00BF1D79" w:rsidP="008969C8">
      <w:pPr>
        <w:pStyle w:val="al"/>
        <w:shd w:val="clear" w:color="auto" w:fill="FFFFFF"/>
        <w:spacing w:before="0" w:beforeAutospacing="0" w:after="0" w:afterAutospacing="0"/>
        <w:jc w:val="both"/>
        <w:rPr>
          <w:rStyle w:val="cmg"/>
          <w:b/>
        </w:rPr>
      </w:pPr>
    </w:p>
    <w:p w14:paraId="30F1AAAE" w14:textId="77777777" w:rsidR="00BE36A6" w:rsidRPr="00BE36A6" w:rsidRDefault="00905C55" w:rsidP="00BE36A6">
      <w:pPr>
        <w:spacing w:after="0"/>
        <w:jc w:val="center"/>
        <w:rPr>
          <w:rFonts w:ascii="Times New Roman" w:hAnsi="Times New Roman" w:cs="Times New Roman"/>
          <w:b/>
          <w:sz w:val="24"/>
          <w:szCs w:val="24"/>
        </w:rPr>
      </w:pPr>
      <w:r w:rsidRPr="00BE36A6">
        <w:rPr>
          <w:rStyle w:val="cmg"/>
          <w:rFonts w:ascii="Times New Roman" w:hAnsi="Times New Roman" w:cs="Times New Roman"/>
          <w:b/>
          <w:bCs/>
          <w:sz w:val="24"/>
          <w:szCs w:val="24"/>
        </w:rPr>
        <w:t xml:space="preserve">Sancțiunile pentru </w:t>
      </w:r>
      <w:r w:rsidR="00BE36A6" w:rsidRPr="00BE36A6">
        <w:rPr>
          <w:rStyle w:val="cmg"/>
          <w:rFonts w:ascii="Times New Roman" w:hAnsi="Times New Roman" w:cs="Times New Roman"/>
          <w:b/>
          <w:bCs/>
          <w:sz w:val="24"/>
          <w:szCs w:val="24"/>
        </w:rPr>
        <w:t xml:space="preserve">nerespectarea </w:t>
      </w:r>
      <w:r w:rsidR="00BE36A6" w:rsidRPr="00BE36A6">
        <w:rPr>
          <w:rFonts w:ascii="Times New Roman" w:hAnsi="Times New Roman" w:cs="Times New Roman"/>
          <w:b/>
          <w:sz w:val="24"/>
          <w:szCs w:val="24"/>
        </w:rPr>
        <w:t>regulile de curățenie și ordine publică locală</w:t>
      </w:r>
    </w:p>
    <w:p w14:paraId="56DE3A9D" w14:textId="77777777" w:rsidR="00BE36A6" w:rsidRDefault="00BE36A6" w:rsidP="00BE36A6">
      <w:pPr>
        <w:spacing w:after="0"/>
        <w:jc w:val="center"/>
        <w:rPr>
          <w:rFonts w:ascii="Times New Roman" w:hAnsi="Times New Roman" w:cs="Times New Roman"/>
          <w:b/>
          <w:sz w:val="24"/>
          <w:szCs w:val="24"/>
        </w:rPr>
      </w:pPr>
      <w:r w:rsidRPr="00BE36A6">
        <w:rPr>
          <w:rFonts w:ascii="Times New Roman" w:hAnsi="Times New Roman" w:cs="Times New Roman"/>
          <w:b/>
          <w:sz w:val="24"/>
          <w:szCs w:val="24"/>
        </w:rPr>
        <w:t>în mod corespunzător</w:t>
      </w:r>
    </w:p>
    <w:p w14:paraId="6AD5B751" w14:textId="77777777" w:rsidR="00BE36A6" w:rsidRDefault="00BE36A6" w:rsidP="00BE36A6">
      <w:pPr>
        <w:spacing w:after="0"/>
        <w:jc w:val="both"/>
        <w:rPr>
          <w:rFonts w:ascii="Times New Roman" w:hAnsi="Times New Roman" w:cs="Times New Roman"/>
          <w:b/>
          <w:sz w:val="24"/>
          <w:szCs w:val="24"/>
        </w:rPr>
      </w:pPr>
    </w:p>
    <w:p w14:paraId="1BF5B3DF" w14:textId="546F2726" w:rsidR="00BF1D79" w:rsidRPr="00BE36A6" w:rsidRDefault="00BE36A6" w:rsidP="00BE36A6">
      <w:pPr>
        <w:spacing w:after="0"/>
        <w:ind w:firstLine="708"/>
        <w:jc w:val="both"/>
        <w:rPr>
          <w:rStyle w:val="cmg"/>
          <w:rFonts w:ascii="Times New Roman" w:hAnsi="Times New Roman" w:cs="Times New Roman"/>
          <w:b/>
          <w:sz w:val="24"/>
          <w:szCs w:val="24"/>
        </w:rPr>
      </w:pPr>
      <w:r w:rsidRPr="00BE36A6">
        <w:rPr>
          <w:rStyle w:val="cmg"/>
          <w:rFonts w:ascii="Times New Roman" w:hAnsi="Times New Roman" w:cs="Times New Roman"/>
          <w:b/>
          <w:bCs/>
          <w:sz w:val="24"/>
          <w:szCs w:val="24"/>
        </w:rPr>
        <w:t>N</w:t>
      </w:r>
      <w:r w:rsidRPr="00BE36A6">
        <w:rPr>
          <w:rStyle w:val="cmg"/>
          <w:rFonts w:ascii="Times New Roman" w:hAnsi="Times New Roman" w:cs="Times New Roman"/>
          <w:b/>
          <w:bCs/>
          <w:sz w:val="24"/>
          <w:szCs w:val="24"/>
        </w:rPr>
        <w:t xml:space="preserve">erespectarea </w:t>
      </w:r>
      <w:r w:rsidRPr="00BE36A6">
        <w:rPr>
          <w:rFonts w:ascii="Times New Roman" w:hAnsi="Times New Roman" w:cs="Times New Roman"/>
          <w:b/>
          <w:sz w:val="24"/>
          <w:szCs w:val="24"/>
        </w:rPr>
        <w:t>regulile de curățenie și ordine publică locală</w:t>
      </w:r>
      <w:r>
        <w:rPr>
          <w:rFonts w:ascii="Times New Roman" w:hAnsi="Times New Roman" w:cs="Times New Roman"/>
          <w:b/>
          <w:sz w:val="24"/>
          <w:szCs w:val="24"/>
        </w:rPr>
        <w:t xml:space="preserve"> </w:t>
      </w:r>
      <w:r w:rsidRPr="00BE36A6">
        <w:rPr>
          <w:rFonts w:ascii="Times New Roman" w:hAnsi="Times New Roman" w:cs="Times New Roman"/>
          <w:b/>
          <w:sz w:val="24"/>
          <w:szCs w:val="24"/>
        </w:rPr>
        <w:t>în mod corespunzător</w:t>
      </w:r>
      <w:r w:rsidRPr="00BE36A6">
        <w:rPr>
          <w:rFonts w:ascii="Times New Roman" w:hAnsi="Times New Roman" w:cs="Times New Roman"/>
          <w:b/>
          <w:sz w:val="24"/>
          <w:szCs w:val="24"/>
        </w:rPr>
        <w:t xml:space="preserve"> </w:t>
      </w:r>
      <w:r w:rsidR="00BF1D79" w:rsidRPr="00BE36A6">
        <w:rPr>
          <w:rStyle w:val="cmg"/>
          <w:rFonts w:ascii="Times New Roman" w:hAnsi="Times New Roman" w:cs="Times New Roman"/>
          <w:sz w:val="24"/>
          <w:szCs w:val="24"/>
        </w:rPr>
        <w:t>constituie contravenție și s</w:t>
      </w:r>
      <w:r w:rsidRPr="00BE36A6">
        <w:rPr>
          <w:rStyle w:val="cmg"/>
          <w:rFonts w:ascii="Times New Roman" w:hAnsi="Times New Roman" w:cs="Times New Roman"/>
          <w:sz w:val="24"/>
          <w:szCs w:val="24"/>
        </w:rPr>
        <w:t>e sancționează cu amendă între 500</w:t>
      </w:r>
      <w:r w:rsidR="00BF1D79" w:rsidRPr="00BE36A6">
        <w:rPr>
          <w:rStyle w:val="cmg"/>
          <w:rFonts w:ascii="Times New Roman" w:hAnsi="Times New Roman" w:cs="Times New Roman"/>
          <w:sz w:val="24"/>
          <w:szCs w:val="24"/>
        </w:rPr>
        <w:t xml:space="preserve"> lei și 2</w:t>
      </w:r>
      <w:r w:rsidRPr="00BE36A6">
        <w:rPr>
          <w:rStyle w:val="cmg"/>
          <w:rFonts w:ascii="Times New Roman" w:hAnsi="Times New Roman" w:cs="Times New Roman"/>
          <w:sz w:val="24"/>
          <w:szCs w:val="24"/>
        </w:rPr>
        <w:t>.000 lei pentru persoane fizice.</w:t>
      </w:r>
    </w:p>
    <w:p w14:paraId="1DC46A5B" w14:textId="33CB3603" w:rsidR="00BE36A6" w:rsidRPr="00BE36A6" w:rsidRDefault="00BF1D79" w:rsidP="00BE36A6">
      <w:pPr>
        <w:tabs>
          <w:tab w:val="left" w:pos="0"/>
        </w:tabs>
        <w:spacing w:after="0" w:line="240" w:lineRule="auto"/>
        <w:jc w:val="both"/>
        <w:rPr>
          <w:rFonts w:ascii="Times New Roman" w:eastAsia="Times New Roman" w:hAnsi="Times New Roman" w:cs="Times New Roman"/>
          <w:sz w:val="24"/>
          <w:szCs w:val="24"/>
          <w:lang w:eastAsia="ro-RO"/>
        </w:rPr>
      </w:pPr>
      <w:r w:rsidRPr="00BE36A6">
        <w:rPr>
          <w:rStyle w:val="cmg"/>
          <w:sz w:val="24"/>
          <w:szCs w:val="24"/>
        </w:rPr>
        <w:t xml:space="preserve">        </w:t>
      </w:r>
      <w:r w:rsidR="00525678">
        <w:rPr>
          <w:rStyle w:val="cmg"/>
          <w:sz w:val="24"/>
          <w:szCs w:val="24"/>
        </w:rPr>
        <w:tab/>
      </w:r>
      <w:r w:rsidR="00BE36A6">
        <w:rPr>
          <w:rFonts w:ascii="Times New Roman" w:eastAsia="Times New Roman" w:hAnsi="Times New Roman" w:cs="Times New Roman"/>
          <w:sz w:val="24"/>
          <w:szCs w:val="24"/>
          <w:lang w:eastAsia="ro-RO"/>
        </w:rPr>
        <w:t xml:space="preserve">Prevederile prezentei proceduri </w:t>
      </w:r>
      <w:r w:rsidR="00BE36A6" w:rsidRPr="00BE36A6">
        <w:rPr>
          <w:rFonts w:ascii="Times New Roman" w:eastAsia="Times New Roman" w:hAnsi="Times New Roman" w:cs="Times New Roman"/>
          <w:sz w:val="24"/>
          <w:szCs w:val="24"/>
          <w:lang w:eastAsia="ro-RO"/>
        </w:rPr>
        <w:t>vor fi aduse la îndeplinire cu sprijinul Jandarmeriei și al Poliției orașului Broșteni, județul Suceava.</w:t>
      </w:r>
    </w:p>
    <w:p w14:paraId="7CD44D80" w14:textId="70BCF6D9" w:rsidR="00BF1D79" w:rsidRPr="00BE36A6" w:rsidRDefault="00BF1D79" w:rsidP="00525678">
      <w:pPr>
        <w:pStyle w:val="al"/>
        <w:shd w:val="clear" w:color="auto" w:fill="FFFFFF"/>
        <w:spacing w:before="0" w:beforeAutospacing="0" w:after="0" w:afterAutospacing="0"/>
        <w:ind w:firstLine="708"/>
        <w:jc w:val="both"/>
        <w:rPr>
          <w:rStyle w:val="cmg"/>
        </w:rPr>
      </w:pPr>
      <w:r w:rsidRPr="00BE36A6">
        <w:rPr>
          <w:rStyle w:val="cmg"/>
        </w:rPr>
        <w:t>Constatarea contravențiilor și aplicarea sancțiunilor se face de către persoanele împuternicite din cadr</w:t>
      </w:r>
      <w:r w:rsidR="00BE36A6">
        <w:rPr>
          <w:rStyle w:val="cmg"/>
        </w:rPr>
        <w:t>ul autorităților publice locale, prin dispoziție scrisă</w:t>
      </w:r>
      <w:r w:rsidR="00525678">
        <w:rPr>
          <w:rStyle w:val="cmg"/>
        </w:rPr>
        <w:t xml:space="preserve"> a primarului orașului Broșteni, județul Suceava</w:t>
      </w:r>
      <w:r w:rsidR="00BE36A6">
        <w:rPr>
          <w:rStyle w:val="cmg"/>
        </w:rPr>
        <w:t xml:space="preserve">, în care se va stabili și modelul procesului verbal de </w:t>
      </w:r>
      <w:r w:rsidR="00BE36A6" w:rsidRPr="00BE36A6">
        <w:t>sa</w:t>
      </w:r>
      <w:r w:rsidR="00525678">
        <w:t>ncțiunilor.</w:t>
      </w:r>
    </w:p>
    <w:p w14:paraId="23D55A8E" w14:textId="4AFFCD35" w:rsidR="00BF1D79" w:rsidRDefault="00BF1D79" w:rsidP="00BF1D79">
      <w:pPr>
        <w:pStyle w:val="al"/>
        <w:shd w:val="clear" w:color="auto" w:fill="FFFFFF"/>
        <w:spacing w:before="0" w:beforeAutospacing="0" w:after="0" w:afterAutospacing="0"/>
        <w:jc w:val="both"/>
        <w:rPr>
          <w:rStyle w:val="cmg"/>
        </w:rPr>
      </w:pPr>
    </w:p>
    <w:p w14:paraId="52703901" w14:textId="3647B188" w:rsidR="00BF1D79" w:rsidRDefault="00BF1D79" w:rsidP="00BF1D79">
      <w:pPr>
        <w:pStyle w:val="al"/>
        <w:shd w:val="clear" w:color="auto" w:fill="FFFFFF"/>
        <w:spacing w:before="0" w:beforeAutospacing="0" w:after="0" w:afterAutospacing="0"/>
        <w:jc w:val="both"/>
        <w:rPr>
          <w:rStyle w:val="cmg"/>
        </w:rPr>
      </w:pPr>
    </w:p>
    <w:p w14:paraId="777283E5" w14:textId="4C99681F" w:rsidR="00BF1D79" w:rsidRPr="00BF1D79" w:rsidRDefault="00BF1D79" w:rsidP="00BF1D79">
      <w:pPr>
        <w:pStyle w:val="al"/>
        <w:shd w:val="clear" w:color="auto" w:fill="FFFFFF"/>
        <w:spacing w:before="0" w:beforeAutospacing="0" w:after="0" w:afterAutospacing="0"/>
        <w:jc w:val="center"/>
      </w:pPr>
      <w:r>
        <w:rPr>
          <w:rStyle w:val="cmg"/>
        </w:rPr>
        <w:t xml:space="preserve">-- //  -- </w:t>
      </w:r>
    </w:p>
    <w:p w14:paraId="4A56C0B9" w14:textId="67E9B2A7" w:rsidR="00711E45" w:rsidRPr="00711E45" w:rsidRDefault="00711E45" w:rsidP="00711E45">
      <w:pPr>
        <w:spacing w:after="0"/>
        <w:jc w:val="both"/>
        <w:rPr>
          <w:rFonts w:ascii="Times New Roman" w:hAnsi="Times New Roman" w:cs="Times New Roman"/>
          <w:sz w:val="24"/>
          <w:szCs w:val="24"/>
        </w:rPr>
      </w:pPr>
    </w:p>
    <w:sectPr w:rsidR="00711E45" w:rsidRPr="00711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47247"/>
    <w:multiLevelType w:val="hybridMultilevel"/>
    <w:tmpl w:val="A77CEF54"/>
    <w:lvl w:ilvl="0" w:tplc="D5BE8F16">
      <w:start w:val="6"/>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54FC0EAC"/>
    <w:multiLevelType w:val="hybridMultilevel"/>
    <w:tmpl w:val="CD7803A6"/>
    <w:lvl w:ilvl="0" w:tplc="7DF22424">
      <w:numFmt w:val="bullet"/>
      <w:lvlText w:val="-"/>
      <w:lvlJc w:val="left"/>
      <w:pPr>
        <w:ind w:left="720" w:hanging="360"/>
      </w:pPr>
      <w:rPr>
        <w:rFonts w:ascii="Times New Roman" w:eastAsiaTheme="minorHAnsi" w:hAnsi="Times New Roman" w:cs="Times New Roman" w:hint="default"/>
        <w:color w:val="333333"/>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CF4"/>
    <w:rsid w:val="00093231"/>
    <w:rsid w:val="000C74ED"/>
    <w:rsid w:val="001C7CF4"/>
    <w:rsid w:val="00247F27"/>
    <w:rsid w:val="00395340"/>
    <w:rsid w:val="00420F65"/>
    <w:rsid w:val="00423C01"/>
    <w:rsid w:val="00445811"/>
    <w:rsid w:val="00525678"/>
    <w:rsid w:val="00711E45"/>
    <w:rsid w:val="007238F7"/>
    <w:rsid w:val="007F010D"/>
    <w:rsid w:val="008969C8"/>
    <w:rsid w:val="008B2615"/>
    <w:rsid w:val="008F4FE1"/>
    <w:rsid w:val="00905C55"/>
    <w:rsid w:val="009074BB"/>
    <w:rsid w:val="00AA6DD2"/>
    <w:rsid w:val="00B36380"/>
    <w:rsid w:val="00BA4265"/>
    <w:rsid w:val="00BA5AA6"/>
    <w:rsid w:val="00BE36A6"/>
    <w:rsid w:val="00BF1D79"/>
    <w:rsid w:val="00E15329"/>
    <w:rsid w:val="00EB04C2"/>
    <w:rsid w:val="00EC2365"/>
    <w:rsid w:val="00EF5A0C"/>
    <w:rsid w:val="00F07D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226C"/>
  <w15:chartTrackingRefBased/>
  <w15:docId w15:val="{24FCD00F-EE10-4F23-9F3A-802775C0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93231"/>
    <w:pPr>
      <w:ind w:left="720"/>
      <w:contextualSpacing/>
    </w:pPr>
  </w:style>
  <w:style w:type="paragraph" w:customStyle="1" w:styleId="al">
    <w:name w:val="a_l"/>
    <w:basedOn w:val="Normal"/>
    <w:rsid w:val="008969C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Fontdeparagrafimplicit"/>
    <w:uiPriority w:val="99"/>
    <w:semiHidden/>
    <w:unhideWhenUsed/>
    <w:rsid w:val="008969C8"/>
    <w:rPr>
      <w:color w:val="0000FF"/>
      <w:u w:val="single"/>
    </w:rPr>
  </w:style>
  <w:style w:type="character" w:customStyle="1" w:styleId="cmg">
    <w:name w:val="cmg"/>
    <w:basedOn w:val="Fontdeparagrafimplicit"/>
    <w:rsid w:val="00896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66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428</Words>
  <Characters>2488</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Monica</cp:lastModifiedBy>
  <cp:revision>11</cp:revision>
  <dcterms:created xsi:type="dcterms:W3CDTF">2022-11-01T11:22:00Z</dcterms:created>
  <dcterms:modified xsi:type="dcterms:W3CDTF">2023-07-07T15:43:00Z</dcterms:modified>
</cp:coreProperties>
</file>