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FB51C0" w:rsidRDefault="00212658" w:rsidP="00065CB1">
      <w:pPr>
        <w:spacing w:before="0"/>
        <w:ind w:left="4248" w:firstLine="0"/>
        <w:rPr>
          <w:rFonts w:asciiTheme="minorHAnsi" w:hAnsiTheme="minorHAnsi" w:cstheme="minorHAnsi"/>
          <w:b/>
          <w:bCs/>
          <w:iCs/>
        </w:rPr>
      </w:pPr>
      <w:r w:rsidRPr="00FB51C0">
        <w:rPr>
          <w:rFonts w:asciiTheme="minorHAnsi" w:hAnsiTheme="minorHAnsi" w:cstheme="minorHAnsi"/>
          <w:b/>
          <w:bCs/>
          <w:iCs/>
        </w:rPr>
        <w:t>Anexa</w:t>
      </w:r>
    </w:p>
    <w:p w14:paraId="5F727EC7" w14:textId="77777777" w:rsidR="00065CB1" w:rsidRDefault="00650AE0" w:rsidP="00065CB1">
      <w:pPr>
        <w:spacing w:before="0"/>
        <w:ind w:left="4248" w:firstLine="0"/>
        <w:rPr>
          <w:rFonts w:asciiTheme="minorHAnsi" w:hAnsiTheme="minorHAnsi" w:cstheme="minorHAnsi"/>
          <w:iCs/>
        </w:rPr>
      </w:pPr>
      <w:r w:rsidRPr="00FB51C0">
        <w:rPr>
          <w:rFonts w:asciiTheme="minorHAnsi" w:hAnsiTheme="minorHAnsi" w:cstheme="minorHAnsi"/>
          <w:iCs/>
        </w:rPr>
        <w:t>l</w:t>
      </w:r>
      <w:r w:rsidR="00212658" w:rsidRPr="00FB51C0">
        <w:rPr>
          <w:rFonts w:asciiTheme="minorHAnsi" w:hAnsiTheme="minorHAnsi" w:cstheme="minorHAnsi"/>
          <w:iCs/>
        </w:rPr>
        <w:t xml:space="preserve">a </w:t>
      </w:r>
      <w:r w:rsidR="00261933">
        <w:rPr>
          <w:rFonts w:asciiTheme="minorHAnsi" w:hAnsiTheme="minorHAnsi" w:cstheme="minorHAnsi"/>
          <w:iCs/>
        </w:rPr>
        <w:t>Hotărârea</w:t>
      </w:r>
      <w:r w:rsidR="00065CB1">
        <w:rPr>
          <w:rFonts w:asciiTheme="minorHAnsi" w:hAnsiTheme="minorHAnsi" w:cstheme="minorHAnsi"/>
          <w:iCs/>
        </w:rPr>
        <w:t xml:space="preserve"> Consiliului local al comunei Șoldanu</w:t>
      </w:r>
    </w:p>
    <w:p w14:paraId="46338E2F" w14:textId="41C3D281" w:rsidR="00A24C85" w:rsidRPr="00A24C85" w:rsidRDefault="00212658" w:rsidP="00065CB1">
      <w:pPr>
        <w:spacing w:before="0"/>
        <w:ind w:left="4248" w:firstLine="0"/>
        <w:rPr>
          <w:rFonts w:asciiTheme="minorHAnsi" w:hAnsiTheme="minorHAnsi" w:cstheme="minorHAnsi"/>
          <w:iCs/>
        </w:rPr>
      </w:pPr>
      <w:r w:rsidRPr="00FB51C0">
        <w:rPr>
          <w:rFonts w:asciiTheme="minorHAnsi" w:hAnsiTheme="minorHAnsi" w:cstheme="minorHAnsi"/>
          <w:iCs/>
        </w:rPr>
        <w:t xml:space="preserve">nr. </w:t>
      </w:r>
      <w:r w:rsidR="00A24C85">
        <w:rPr>
          <w:rFonts w:asciiTheme="minorHAnsi" w:hAnsiTheme="minorHAnsi" w:cstheme="minorHAnsi"/>
          <w:iCs/>
        </w:rPr>
        <w:t>5</w:t>
      </w:r>
      <w:r w:rsidR="00065CB1">
        <w:rPr>
          <w:rFonts w:asciiTheme="minorHAnsi" w:hAnsiTheme="minorHAnsi" w:cstheme="minorHAnsi"/>
          <w:iCs/>
        </w:rPr>
        <w:t>6</w:t>
      </w:r>
      <w:r w:rsidR="00C410B0" w:rsidRPr="00FB51C0">
        <w:rPr>
          <w:rFonts w:asciiTheme="minorHAnsi" w:hAnsiTheme="minorHAnsi" w:cstheme="minorHAnsi"/>
          <w:iCs/>
        </w:rPr>
        <w:t xml:space="preserve"> </w:t>
      </w:r>
      <w:r w:rsidRPr="00FB51C0">
        <w:rPr>
          <w:rFonts w:asciiTheme="minorHAnsi" w:hAnsiTheme="minorHAnsi" w:cstheme="minorHAnsi"/>
          <w:iCs/>
        </w:rPr>
        <w:t xml:space="preserve">din </w:t>
      </w:r>
      <w:r w:rsidR="00A24C85">
        <w:rPr>
          <w:rFonts w:asciiTheme="minorHAnsi" w:hAnsiTheme="minorHAnsi" w:cstheme="minorHAnsi"/>
          <w:iCs/>
        </w:rPr>
        <w:t>3</w:t>
      </w:r>
      <w:r w:rsidR="00065CB1">
        <w:rPr>
          <w:rFonts w:asciiTheme="minorHAnsi" w:hAnsiTheme="minorHAnsi" w:cstheme="minorHAnsi"/>
          <w:iCs/>
        </w:rPr>
        <w:t>0</w:t>
      </w:r>
      <w:r w:rsidR="00650AE0" w:rsidRPr="00FB51C0">
        <w:rPr>
          <w:rFonts w:asciiTheme="minorHAnsi" w:hAnsiTheme="minorHAnsi" w:cstheme="minorHAnsi"/>
          <w:iCs/>
        </w:rPr>
        <w:t>.10.</w:t>
      </w:r>
      <w:r w:rsidRPr="00FB51C0">
        <w:rPr>
          <w:rFonts w:asciiTheme="minorHAnsi" w:hAnsiTheme="minorHAnsi" w:cstheme="minorHAnsi"/>
          <w:iCs/>
        </w:rPr>
        <w:t>202</w:t>
      </w:r>
      <w:r w:rsidR="00A24C85">
        <w:rPr>
          <w:rFonts w:asciiTheme="minorHAnsi" w:hAnsiTheme="minorHAnsi" w:cstheme="minorHAnsi"/>
          <w:iCs/>
        </w:rPr>
        <w:t>3</w:t>
      </w:r>
    </w:p>
    <w:p w14:paraId="6BAFEE55" w14:textId="03291220" w:rsidR="00212658" w:rsidRPr="00FB51C0" w:rsidRDefault="00313E2D" w:rsidP="00C410B0">
      <w:pPr>
        <w:spacing w:before="48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FB51C0">
        <w:rPr>
          <w:rFonts w:ascii="Roboto-Regular" w:hAnsi="Roboto-Regular" w:cs="Roboto-Regular"/>
          <w:b/>
          <w:bCs/>
          <w:sz w:val="26"/>
          <w:szCs w:val="26"/>
        </w:rPr>
        <w:t>RECTIFICAREA BUGETULUI LOCAL PE ANUL 202</w:t>
      </w:r>
      <w:r w:rsidR="00A24C85">
        <w:rPr>
          <w:rFonts w:ascii="Roboto-Regular" w:hAnsi="Roboto-Regular" w:cs="Roboto-Regular"/>
          <w:b/>
          <w:bCs/>
          <w:sz w:val="26"/>
          <w:szCs w:val="26"/>
        </w:rPr>
        <w:t>3</w:t>
      </w:r>
      <w:r w:rsidRPr="00FB51C0">
        <w:rPr>
          <w:rFonts w:ascii="Roboto-Regular" w:hAnsi="Roboto-Regular" w:cs="Roboto-Regular"/>
          <w:b/>
          <w:bCs/>
          <w:sz w:val="26"/>
          <w:szCs w:val="26"/>
        </w:rPr>
        <w:t xml:space="preserve"> AL COMUNEI ȘOLDANU, ÎN OCTOMBRIE 202</w:t>
      </w:r>
      <w:r w:rsidR="00A24C85">
        <w:rPr>
          <w:rFonts w:ascii="Roboto-Regular" w:hAnsi="Roboto-Regular" w:cs="Roboto-Regular"/>
          <w:b/>
          <w:bCs/>
          <w:sz w:val="26"/>
          <w:szCs w:val="26"/>
        </w:rPr>
        <w:t>3</w:t>
      </w:r>
    </w:p>
    <w:p w14:paraId="36E78DAB" w14:textId="60DB0ECA" w:rsidR="00AF5967" w:rsidRPr="00FB51C0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42F9F04C" w14:textId="77777777" w:rsidR="00212658" w:rsidRPr="00FB51C0" w:rsidRDefault="00212658" w:rsidP="00212658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FB51C0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pPr w:leftFromText="180" w:rightFromText="18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494"/>
        <w:gridCol w:w="5677"/>
        <w:gridCol w:w="1179"/>
        <w:gridCol w:w="1003"/>
        <w:gridCol w:w="1275"/>
      </w:tblGrid>
      <w:tr w:rsidR="00A24C85" w:rsidRPr="00A24C85" w14:paraId="5ACC05B4" w14:textId="77777777" w:rsidTr="00143C0F">
        <w:trPr>
          <w:trHeight w:val="284"/>
        </w:trPr>
        <w:tc>
          <w:tcPr>
            <w:tcW w:w="0" w:type="auto"/>
            <w:vAlign w:val="center"/>
          </w:tcPr>
          <w:p w14:paraId="0D8E8964" w14:textId="3E3B19C6" w:rsidR="00A24C85" w:rsidRPr="00A24C85" w:rsidRDefault="00424462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Nr.</w:t>
            </w:r>
          </w:p>
          <w:p w14:paraId="30397807" w14:textId="041CADCD" w:rsidR="00A24C85" w:rsidRPr="00A24C85" w:rsidRDefault="00424462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crt.</w:t>
            </w:r>
          </w:p>
        </w:tc>
        <w:tc>
          <w:tcPr>
            <w:tcW w:w="0" w:type="auto"/>
            <w:vAlign w:val="center"/>
          </w:tcPr>
          <w:p w14:paraId="4FB321EA" w14:textId="77777777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DENUMIREA INDICATORILOR</w:t>
            </w:r>
          </w:p>
        </w:tc>
        <w:tc>
          <w:tcPr>
            <w:tcW w:w="0" w:type="auto"/>
            <w:vAlign w:val="center"/>
          </w:tcPr>
          <w:p w14:paraId="2628EC58" w14:textId="77777777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Cod</w:t>
            </w:r>
          </w:p>
          <w:p w14:paraId="0AFFB9BF" w14:textId="77777777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indicator</w:t>
            </w:r>
          </w:p>
        </w:tc>
        <w:tc>
          <w:tcPr>
            <w:tcW w:w="0" w:type="auto"/>
            <w:vAlign w:val="center"/>
          </w:tcPr>
          <w:p w14:paraId="0F859CB2" w14:textId="0A05F2D4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TOTAL</w:t>
            </w:r>
            <w:r w:rsidR="00143C0F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Pr="00A24C85">
              <w:rPr>
                <w:rFonts w:asciiTheme="minorHAnsi" w:hAnsiTheme="minorHAnsi" w:cstheme="minorHAnsi"/>
                <w:b/>
                <w:iCs/>
              </w:rPr>
              <w:t>AN</w:t>
            </w:r>
          </w:p>
          <w:p w14:paraId="13D91702" w14:textId="77777777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2023</w:t>
            </w:r>
          </w:p>
        </w:tc>
        <w:tc>
          <w:tcPr>
            <w:tcW w:w="0" w:type="auto"/>
            <w:vAlign w:val="center"/>
          </w:tcPr>
          <w:p w14:paraId="0A546000" w14:textId="65B8A6CB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TRIM</w:t>
            </w:r>
            <w:r w:rsidR="00424462">
              <w:rPr>
                <w:rFonts w:asciiTheme="minorHAnsi" w:hAnsiTheme="minorHAnsi" w:cstheme="minorHAnsi"/>
                <w:b/>
                <w:iCs/>
              </w:rPr>
              <w:t>ESTRUL</w:t>
            </w:r>
          </w:p>
          <w:p w14:paraId="61F3A349" w14:textId="77777777" w:rsidR="00A24C85" w:rsidRPr="00A24C85" w:rsidRDefault="00A24C85" w:rsidP="00424462">
            <w:pPr>
              <w:pStyle w:val="Corptext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IV</w:t>
            </w:r>
          </w:p>
        </w:tc>
      </w:tr>
      <w:tr w:rsidR="00A24C85" w:rsidRPr="00A24C85" w14:paraId="32597331" w14:textId="77777777" w:rsidTr="00143C0F">
        <w:trPr>
          <w:trHeight w:val="284"/>
        </w:trPr>
        <w:tc>
          <w:tcPr>
            <w:tcW w:w="0" w:type="auto"/>
          </w:tcPr>
          <w:p w14:paraId="6003B097" w14:textId="77777777" w:rsidR="00A24C85" w:rsidRPr="00A24C85" w:rsidRDefault="00A24C85" w:rsidP="001B1E95">
            <w:pPr>
              <w:pStyle w:val="Corptext"/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I</w:t>
            </w:r>
          </w:p>
        </w:tc>
        <w:tc>
          <w:tcPr>
            <w:tcW w:w="0" w:type="auto"/>
            <w:vAlign w:val="center"/>
          </w:tcPr>
          <w:p w14:paraId="089A87C5" w14:textId="77777777" w:rsidR="00A24C85" w:rsidRPr="00A24C85" w:rsidRDefault="00A24C85" w:rsidP="001B1E95">
            <w:pPr>
              <w:pStyle w:val="Corptext"/>
              <w:spacing w:before="120" w:after="120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VENITURI  TOTAL</w:t>
            </w:r>
          </w:p>
        </w:tc>
        <w:tc>
          <w:tcPr>
            <w:tcW w:w="0" w:type="auto"/>
            <w:vAlign w:val="center"/>
          </w:tcPr>
          <w:p w14:paraId="2B574E29" w14:textId="77777777" w:rsidR="00A24C85" w:rsidRPr="00A24C85" w:rsidRDefault="00A24C85" w:rsidP="001B1E95">
            <w:pPr>
              <w:pStyle w:val="Corptext"/>
              <w:spacing w:before="120" w:after="120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0" w:type="auto"/>
            <w:vAlign w:val="center"/>
          </w:tcPr>
          <w:p w14:paraId="4F5E3A35" w14:textId="77777777" w:rsidR="00A24C85" w:rsidRPr="00A24C85" w:rsidRDefault="00A24C85" w:rsidP="001B1E95">
            <w:pPr>
              <w:pStyle w:val="Corptext"/>
              <w:spacing w:before="120" w:after="120"/>
              <w:jc w:val="right"/>
              <w:rPr>
                <w:rFonts w:asciiTheme="minorHAnsi" w:hAnsiTheme="minorHAnsi" w:cstheme="minorHAnsi"/>
                <w:b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b/>
                <w:iCs/>
                <w:lang w:val="es-PR"/>
              </w:rPr>
              <w:t>35.620</w:t>
            </w:r>
          </w:p>
        </w:tc>
        <w:tc>
          <w:tcPr>
            <w:tcW w:w="0" w:type="auto"/>
            <w:vAlign w:val="center"/>
          </w:tcPr>
          <w:p w14:paraId="6CEBEFBF" w14:textId="77777777" w:rsidR="00A24C85" w:rsidRPr="00A24C85" w:rsidRDefault="00A24C85" w:rsidP="001B1E95">
            <w:pPr>
              <w:pStyle w:val="Corptext"/>
              <w:spacing w:before="120" w:after="120"/>
              <w:jc w:val="right"/>
              <w:rPr>
                <w:rFonts w:asciiTheme="minorHAnsi" w:hAnsiTheme="minorHAnsi" w:cstheme="minorHAnsi"/>
                <w:b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b/>
                <w:iCs/>
                <w:lang w:val="es-PR"/>
              </w:rPr>
              <w:t>35.620</w:t>
            </w:r>
          </w:p>
        </w:tc>
      </w:tr>
      <w:tr w:rsidR="00A24C85" w:rsidRPr="00A24C85" w14:paraId="41292D22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2CA4DB92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1.</w:t>
            </w:r>
          </w:p>
        </w:tc>
        <w:tc>
          <w:tcPr>
            <w:tcW w:w="0" w:type="auto"/>
            <w:vAlign w:val="center"/>
          </w:tcPr>
          <w:p w14:paraId="4B882F6E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Impozitul pe venit</w:t>
            </w:r>
          </w:p>
        </w:tc>
        <w:tc>
          <w:tcPr>
            <w:tcW w:w="0" w:type="auto"/>
            <w:vAlign w:val="center"/>
          </w:tcPr>
          <w:p w14:paraId="42905C10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03.02</w:t>
            </w:r>
          </w:p>
        </w:tc>
        <w:tc>
          <w:tcPr>
            <w:tcW w:w="0" w:type="auto"/>
            <w:vAlign w:val="center"/>
          </w:tcPr>
          <w:p w14:paraId="3728A821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1.400</w:t>
            </w:r>
          </w:p>
        </w:tc>
        <w:tc>
          <w:tcPr>
            <w:tcW w:w="0" w:type="auto"/>
            <w:vAlign w:val="center"/>
          </w:tcPr>
          <w:p w14:paraId="2DC6DD6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1.400</w:t>
            </w:r>
          </w:p>
        </w:tc>
      </w:tr>
      <w:tr w:rsidR="00A24C85" w:rsidRPr="00A24C85" w14:paraId="5C746FF4" w14:textId="77777777" w:rsidTr="00143C0F">
        <w:trPr>
          <w:trHeight w:val="284"/>
        </w:trPr>
        <w:tc>
          <w:tcPr>
            <w:tcW w:w="0" w:type="auto"/>
            <w:vMerge/>
          </w:tcPr>
          <w:p w14:paraId="63B55454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3E7118B2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Impozitul pe veniturile din transfer al proprietăților imobiliare din patrimoniul personal</w:t>
            </w:r>
          </w:p>
        </w:tc>
        <w:tc>
          <w:tcPr>
            <w:tcW w:w="0" w:type="auto"/>
            <w:vAlign w:val="center"/>
          </w:tcPr>
          <w:p w14:paraId="13CD3A03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03.02.18</w:t>
            </w:r>
          </w:p>
        </w:tc>
        <w:tc>
          <w:tcPr>
            <w:tcW w:w="0" w:type="auto"/>
            <w:vAlign w:val="center"/>
          </w:tcPr>
          <w:p w14:paraId="4337344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1.400</w:t>
            </w:r>
          </w:p>
        </w:tc>
        <w:tc>
          <w:tcPr>
            <w:tcW w:w="0" w:type="auto"/>
            <w:vAlign w:val="center"/>
          </w:tcPr>
          <w:p w14:paraId="37DE0BB8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1.400</w:t>
            </w:r>
          </w:p>
        </w:tc>
      </w:tr>
      <w:tr w:rsidR="00A24C85" w:rsidRPr="00A24C85" w14:paraId="1ED2258C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79F7C2DF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2.</w:t>
            </w:r>
          </w:p>
        </w:tc>
        <w:tc>
          <w:tcPr>
            <w:tcW w:w="0" w:type="auto"/>
            <w:vAlign w:val="center"/>
          </w:tcPr>
          <w:p w14:paraId="30FBE00C" w14:textId="745088BE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 xml:space="preserve">Alte </w:t>
            </w:r>
            <w:r w:rsidR="00424462" w:rsidRPr="00A24C85">
              <w:rPr>
                <w:rFonts w:asciiTheme="minorHAnsi" w:hAnsiTheme="minorHAnsi" w:cstheme="minorHAnsi"/>
                <w:i/>
                <w:iCs/>
              </w:rPr>
              <w:t>impozite</w:t>
            </w:r>
            <w:r w:rsidRPr="00A24C85">
              <w:rPr>
                <w:rFonts w:asciiTheme="minorHAnsi" w:hAnsiTheme="minorHAnsi" w:cstheme="minorHAnsi"/>
                <w:i/>
                <w:iCs/>
              </w:rPr>
              <w:t xml:space="preserve"> și taxe fiscale</w:t>
            </w:r>
          </w:p>
        </w:tc>
        <w:tc>
          <w:tcPr>
            <w:tcW w:w="0" w:type="auto"/>
            <w:vAlign w:val="center"/>
          </w:tcPr>
          <w:p w14:paraId="49CEE9BA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18.02</w:t>
            </w:r>
          </w:p>
        </w:tc>
        <w:tc>
          <w:tcPr>
            <w:tcW w:w="0" w:type="auto"/>
            <w:vAlign w:val="center"/>
          </w:tcPr>
          <w:p w14:paraId="21E95558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4.400</w:t>
            </w:r>
          </w:p>
        </w:tc>
        <w:tc>
          <w:tcPr>
            <w:tcW w:w="0" w:type="auto"/>
            <w:vAlign w:val="center"/>
          </w:tcPr>
          <w:p w14:paraId="0F7BE378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4.400</w:t>
            </w:r>
          </w:p>
        </w:tc>
      </w:tr>
      <w:tr w:rsidR="00A24C85" w:rsidRPr="00A24C85" w14:paraId="23EF2938" w14:textId="77777777" w:rsidTr="00143C0F">
        <w:trPr>
          <w:trHeight w:val="284"/>
        </w:trPr>
        <w:tc>
          <w:tcPr>
            <w:tcW w:w="0" w:type="auto"/>
            <w:vMerge/>
          </w:tcPr>
          <w:p w14:paraId="7EF7331D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6C70D5C5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Alte impozite și taxe</w:t>
            </w:r>
          </w:p>
        </w:tc>
        <w:tc>
          <w:tcPr>
            <w:tcW w:w="0" w:type="auto"/>
            <w:vAlign w:val="center"/>
          </w:tcPr>
          <w:p w14:paraId="3FC5D8AF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18.02.50</w:t>
            </w:r>
          </w:p>
        </w:tc>
        <w:tc>
          <w:tcPr>
            <w:tcW w:w="0" w:type="auto"/>
            <w:vAlign w:val="center"/>
          </w:tcPr>
          <w:p w14:paraId="24167DA1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4.400</w:t>
            </w:r>
          </w:p>
        </w:tc>
        <w:tc>
          <w:tcPr>
            <w:tcW w:w="0" w:type="auto"/>
            <w:vAlign w:val="center"/>
          </w:tcPr>
          <w:p w14:paraId="0DDE4AF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4.400</w:t>
            </w:r>
          </w:p>
        </w:tc>
      </w:tr>
      <w:tr w:rsidR="00A24C85" w:rsidRPr="00A24C85" w14:paraId="4D7E6B04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290D1F5D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3.</w:t>
            </w:r>
          </w:p>
        </w:tc>
        <w:tc>
          <w:tcPr>
            <w:tcW w:w="0" w:type="auto"/>
            <w:vAlign w:val="center"/>
          </w:tcPr>
          <w:p w14:paraId="7778FA57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Venituri din prestări servicii și alte activități</w:t>
            </w:r>
          </w:p>
        </w:tc>
        <w:tc>
          <w:tcPr>
            <w:tcW w:w="0" w:type="auto"/>
            <w:vAlign w:val="center"/>
          </w:tcPr>
          <w:p w14:paraId="7728C759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33.02</w:t>
            </w:r>
          </w:p>
        </w:tc>
        <w:tc>
          <w:tcPr>
            <w:tcW w:w="0" w:type="auto"/>
            <w:vAlign w:val="center"/>
          </w:tcPr>
          <w:p w14:paraId="7274A953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21.400</w:t>
            </w:r>
          </w:p>
        </w:tc>
        <w:tc>
          <w:tcPr>
            <w:tcW w:w="0" w:type="auto"/>
            <w:vAlign w:val="center"/>
          </w:tcPr>
          <w:p w14:paraId="0090C912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21.400</w:t>
            </w:r>
          </w:p>
        </w:tc>
      </w:tr>
      <w:tr w:rsidR="00A24C85" w:rsidRPr="00A24C85" w14:paraId="2199F410" w14:textId="77777777" w:rsidTr="00143C0F">
        <w:trPr>
          <w:trHeight w:val="284"/>
        </w:trPr>
        <w:tc>
          <w:tcPr>
            <w:tcW w:w="0" w:type="auto"/>
            <w:vMerge/>
          </w:tcPr>
          <w:p w14:paraId="05DC4A21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6F14927A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Venituri din prestări servicii</w:t>
            </w:r>
          </w:p>
        </w:tc>
        <w:tc>
          <w:tcPr>
            <w:tcW w:w="0" w:type="auto"/>
            <w:vAlign w:val="center"/>
          </w:tcPr>
          <w:p w14:paraId="03443EE5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33.02.08</w:t>
            </w:r>
          </w:p>
        </w:tc>
        <w:tc>
          <w:tcPr>
            <w:tcW w:w="0" w:type="auto"/>
            <w:vAlign w:val="center"/>
          </w:tcPr>
          <w:p w14:paraId="6C2D924F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21.400</w:t>
            </w:r>
          </w:p>
        </w:tc>
        <w:tc>
          <w:tcPr>
            <w:tcW w:w="0" w:type="auto"/>
            <w:vAlign w:val="center"/>
          </w:tcPr>
          <w:p w14:paraId="2B52C69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21.400</w:t>
            </w:r>
          </w:p>
        </w:tc>
      </w:tr>
      <w:tr w:rsidR="00A24C85" w:rsidRPr="00A24C85" w14:paraId="181FE0CB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2A34D5CB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4.</w:t>
            </w:r>
          </w:p>
        </w:tc>
        <w:tc>
          <w:tcPr>
            <w:tcW w:w="0" w:type="auto"/>
            <w:vAlign w:val="center"/>
          </w:tcPr>
          <w:p w14:paraId="47FA874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Subvenții de la bugetul de stat-din care:</w:t>
            </w:r>
          </w:p>
        </w:tc>
        <w:tc>
          <w:tcPr>
            <w:tcW w:w="0" w:type="auto"/>
            <w:vAlign w:val="center"/>
          </w:tcPr>
          <w:p w14:paraId="71241038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42.02</w:t>
            </w:r>
          </w:p>
        </w:tc>
        <w:tc>
          <w:tcPr>
            <w:tcW w:w="0" w:type="auto"/>
            <w:vAlign w:val="center"/>
          </w:tcPr>
          <w:p w14:paraId="0F8F305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8.420</w:t>
            </w:r>
          </w:p>
        </w:tc>
        <w:tc>
          <w:tcPr>
            <w:tcW w:w="0" w:type="auto"/>
            <w:vAlign w:val="center"/>
          </w:tcPr>
          <w:p w14:paraId="033EB7D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8.420</w:t>
            </w:r>
          </w:p>
        </w:tc>
      </w:tr>
      <w:tr w:rsidR="00A24C85" w:rsidRPr="00A24C85" w14:paraId="0A4972C9" w14:textId="77777777" w:rsidTr="00143C0F">
        <w:trPr>
          <w:trHeight w:val="284"/>
        </w:trPr>
        <w:tc>
          <w:tcPr>
            <w:tcW w:w="0" w:type="auto"/>
            <w:vMerge/>
          </w:tcPr>
          <w:p w14:paraId="19FF80E0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9FFD389" w14:textId="1981539B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 xml:space="preserve">Subvenții pentru acordarea ajutorului </w:t>
            </w:r>
            <w:r w:rsidR="00143C0F">
              <w:rPr>
                <w:rFonts w:asciiTheme="minorHAnsi" w:hAnsiTheme="minorHAnsi" w:cstheme="minorHAnsi"/>
                <w:iCs/>
              </w:rPr>
              <w:t xml:space="preserve">pentru </w:t>
            </w:r>
            <w:r w:rsidRPr="00A24C85">
              <w:rPr>
                <w:rFonts w:asciiTheme="minorHAnsi" w:hAnsiTheme="minorHAnsi" w:cstheme="minorHAnsi"/>
                <w:iCs/>
              </w:rPr>
              <w:t>încălzirea locuinței</w:t>
            </w:r>
          </w:p>
        </w:tc>
        <w:tc>
          <w:tcPr>
            <w:tcW w:w="0" w:type="auto"/>
            <w:vAlign w:val="center"/>
          </w:tcPr>
          <w:p w14:paraId="6663178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42.02.34</w:t>
            </w:r>
          </w:p>
        </w:tc>
        <w:tc>
          <w:tcPr>
            <w:tcW w:w="0" w:type="auto"/>
            <w:vAlign w:val="center"/>
          </w:tcPr>
          <w:p w14:paraId="028A20C3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8.420</w:t>
            </w:r>
          </w:p>
        </w:tc>
        <w:tc>
          <w:tcPr>
            <w:tcW w:w="0" w:type="auto"/>
            <w:vAlign w:val="center"/>
          </w:tcPr>
          <w:p w14:paraId="08178B58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Cs/>
                <w:lang w:val="es-PR"/>
              </w:rPr>
              <w:t>8.420</w:t>
            </w:r>
          </w:p>
        </w:tc>
      </w:tr>
      <w:tr w:rsidR="00A24C85" w:rsidRPr="00A24C85" w14:paraId="13DEE4FE" w14:textId="77777777" w:rsidTr="00143C0F">
        <w:trPr>
          <w:trHeight w:val="284"/>
        </w:trPr>
        <w:tc>
          <w:tcPr>
            <w:tcW w:w="0" w:type="auto"/>
          </w:tcPr>
          <w:p w14:paraId="3EC53BE3" w14:textId="77777777" w:rsidR="00A24C85" w:rsidRPr="00A24C85" w:rsidRDefault="00A24C85" w:rsidP="001B1E95">
            <w:pPr>
              <w:pStyle w:val="Corptext"/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II</w:t>
            </w:r>
          </w:p>
        </w:tc>
        <w:tc>
          <w:tcPr>
            <w:tcW w:w="0" w:type="auto"/>
            <w:vAlign w:val="center"/>
          </w:tcPr>
          <w:p w14:paraId="2F974ADC" w14:textId="77777777" w:rsidR="00A24C85" w:rsidRPr="00A24C85" w:rsidRDefault="00A24C85" w:rsidP="001B1E95">
            <w:pPr>
              <w:pStyle w:val="Corptext"/>
              <w:spacing w:before="120" w:after="120"/>
              <w:rPr>
                <w:rFonts w:asciiTheme="minorHAnsi" w:hAnsiTheme="minorHAnsi" w:cstheme="minorHAnsi"/>
                <w:b/>
                <w:iCs/>
              </w:rPr>
            </w:pPr>
            <w:r w:rsidRPr="00A24C85">
              <w:rPr>
                <w:rFonts w:asciiTheme="minorHAnsi" w:hAnsiTheme="minorHAnsi" w:cstheme="minorHAnsi"/>
                <w:b/>
                <w:iCs/>
              </w:rPr>
              <w:t>CHELTUIELI TOTAL</w:t>
            </w:r>
          </w:p>
        </w:tc>
        <w:tc>
          <w:tcPr>
            <w:tcW w:w="0" w:type="auto"/>
            <w:vAlign w:val="center"/>
          </w:tcPr>
          <w:p w14:paraId="5A1FB33C" w14:textId="77777777" w:rsidR="00A24C85" w:rsidRPr="00A24C85" w:rsidRDefault="00A24C85" w:rsidP="001B1E95">
            <w:pPr>
              <w:pStyle w:val="Corptext"/>
              <w:spacing w:before="120" w:after="120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0" w:type="auto"/>
            <w:vAlign w:val="center"/>
          </w:tcPr>
          <w:p w14:paraId="0D2BF26C" w14:textId="77777777" w:rsidR="00A24C85" w:rsidRPr="00A24C85" w:rsidRDefault="00A24C85" w:rsidP="001B1E95">
            <w:pPr>
              <w:pStyle w:val="Corptext"/>
              <w:spacing w:before="120" w:after="120"/>
              <w:jc w:val="right"/>
              <w:rPr>
                <w:rFonts w:asciiTheme="minorHAnsi" w:hAnsiTheme="minorHAnsi" w:cstheme="minorHAnsi"/>
                <w:b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b/>
                <w:iCs/>
                <w:lang w:val="es-PR"/>
              </w:rPr>
              <w:t>35.620</w:t>
            </w:r>
          </w:p>
        </w:tc>
        <w:tc>
          <w:tcPr>
            <w:tcW w:w="0" w:type="auto"/>
            <w:vAlign w:val="center"/>
          </w:tcPr>
          <w:p w14:paraId="69FFC2BE" w14:textId="77777777" w:rsidR="00A24C85" w:rsidRPr="00A24C85" w:rsidRDefault="00A24C85" w:rsidP="001B1E95">
            <w:pPr>
              <w:pStyle w:val="Corptext"/>
              <w:spacing w:before="120" w:after="120"/>
              <w:jc w:val="right"/>
              <w:rPr>
                <w:rFonts w:asciiTheme="minorHAnsi" w:hAnsiTheme="minorHAnsi" w:cstheme="minorHAnsi"/>
                <w:b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b/>
                <w:iCs/>
                <w:lang w:val="es-PR"/>
              </w:rPr>
              <w:t>35.620</w:t>
            </w:r>
          </w:p>
        </w:tc>
      </w:tr>
      <w:tr w:rsidR="00A24C85" w:rsidRPr="00A24C85" w14:paraId="7DF34B8F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6903A250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1.</w:t>
            </w:r>
          </w:p>
        </w:tc>
        <w:tc>
          <w:tcPr>
            <w:tcW w:w="0" w:type="auto"/>
            <w:vAlign w:val="center"/>
          </w:tcPr>
          <w:p w14:paraId="4B76C030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Autorități executive</w:t>
            </w:r>
          </w:p>
        </w:tc>
        <w:tc>
          <w:tcPr>
            <w:tcW w:w="0" w:type="auto"/>
            <w:vAlign w:val="center"/>
          </w:tcPr>
          <w:p w14:paraId="25B7C536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51.02.01.03</w:t>
            </w:r>
          </w:p>
        </w:tc>
        <w:tc>
          <w:tcPr>
            <w:tcW w:w="0" w:type="auto"/>
            <w:vAlign w:val="center"/>
          </w:tcPr>
          <w:p w14:paraId="16155EF1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11.200</w:t>
            </w:r>
          </w:p>
        </w:tc>
        <w:tc>
          <w:tcPr>
            <w:tcW w:w="0" w:type="auto"/>
            <w:vAlign w:val="center"/>
          </w:tcPr>
          <w:p w14:paraId="4CE8117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11.200</w:t>
            </w:r>
          </w:p>
        </w:tc>
      </w:tr>
      <w:tr w:rsidR="00A24C85" w:rsidRPr="00A24C85" w14:paraId="71E3CA84" w14:textId="77777777" w:rsidTr="00143C0F">
        <w:trPr>
          <w:trHeight w:val="284"/>
        </w:trPr>
        <w:tc>
          <w:tcPr>
            <w:tcW w:w="0" w:type="auto"/>
            <w:vMerge/>
          </w:tcPr>
          <w:p w14:paraId="79A6AFC5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0AB21E78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Cheltuieli de personal</w:t>
            </w:r>
          </w:p>
        </w:tc>
        <w:tc>
          <w:tcPr>
            <w:tcW w:w="0" w:type="auto"/>
            <w:vAlign w:val="center"/>
          </w:tcPr>
          <w:p w14:paraId="6E47857B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0" w:type="auto"/>
            <w:vAlign w:val="center"/>
          </w:tcPr>
          <w:p w14:paraId="48D8C01C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-41.000</w:t>
            </w:r>
          </w:p>
        </w:tc>
        <w:tc>
          <w:tcPr>
            <w:tcW w:w="0" w:type="auto"/>
            <w:vAlign w:val="center"/>
          </w:tcPr>
          <w:p w14:paraId="3E4ED8E6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-41.000</w:t>
            </w:r>
          </w:p>
        </w:tc>
      </w:tr>
      <w:tr w:rsidR="00A24C85" w:rsidRPr="00A24C85" w14:paraId="3907BCAB" w14:textId="77777777" w:rsidTr="00143C0F">
        <w:trPr>
          <w:trHeight w:val="284"/>
        </w:trPr>
        <w:tc>
          <w:tcPr>
            <w:tcW w:w="0" w:type="auto"/>
            <w:vMerge/>
          </w:tcPr>
          <w:p w14:paraId="4ADD176C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1ED8729D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Salarii de bază</w:t>
            </w:r>
          </w:p>
        </w:tc>
        <w:tc>
          <w:tcPr>
            <w:tcW w:w="0" w:type="auto"/>
            <w:vAlign w:val="center"/>
          </w:tcPr>
          <w:p w14:paraId="70B1A57B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10.01.01</w:t>
            </w:r>
          </w:p>
        </w:tc>
        <w:tc>
          <w:tcPr>
            <w:tcW w:w="0" w:type="auto"/>
            <w:vAlign w:val="center"/>
          </w:tcPr>
          <w:p w14:paraId="6A266594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-37.000</w:t>
            </w:r>
          </w:p>
        </w:tc>
        <w:tc>
          <w:tcPr>
            <w:tcW w:w="0" w:type="auto"/>
            <w:vAlign w:val="center"/>
          </w:tcPr>
          <w:p w14:paraId="5E13CF62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-37.000</w:t>
            </w:r>
          </w:p>
        </w:tc>
      </w:tr>
      <w:tr w:rsidR="00A24C85" w:rsidRPr="00A24C85" w14:paraId="58E9E9A2" w14:textId="77777777" w:rsidTr="00143C0F">
        <w:trPr>
          <w:trHeight w:val="284"/>
        </w:trPr>
        <w:tc>
          <w:tcPr>
            <w:tcW w:w="0" w:type="auto"/>
            <w:vMerge/>
          </w:tcPr>
          <w:p w14:paraId="78DDAC55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6B292C4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Indemnizații de hrană</w:t>
            </w:r>
          </w:p>
        </w:tc>
        <w:tc>
          <w:tcPr>
            <w:tcW w:w="0" w:type="auto"/>
            <w:vAlign w:val="center"/>
          </w:tcPr>
          <w:p w14:paraId="2594226B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10.01.17</w:t>
            </w:r>
          </w:p>
        </w:tc>
        <w:tc>
          <w:tcPr>
            <w:tcW w:w="0" w:type="auto"/>
            <w:vAlign w:val="center"/>
          </w:tcPr>
          <w:p w14:paraId="3EF92422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-3.000</w:t>
            </w:r>
          </w:p>
        </w:tc>
        <w:tc>
          <w:tcPr>
            <w:tcW w:w="0" w:type="auto"/>
            <w:vAlign w:val="center"/>
          </w:tcPr>
          <w:p w14:paraId="76EC0E34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-3.000</w:t>
            </w:r>
          </w:p>
        </w:tc>
      </w:tr>
      <w:tr w:rsidR="00A24C85" w:rsidRPr="00A24C85" w14:paraId="0AA9581C" w14:textId="77777777" w:rsidTr="00143C0F">
        <w:trPr>
          <w:trHeight w:val="284"/>
        </w:trPr>
        <w:tc>
          <w:tcPr>
            <w:tcW w:w="0" w:type="auto"/>
            <w:vMerge/>
          </w:tcPr>
          <w:p w14:paraId="20B4D8B9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54EB081F" w14:textId="2D78A571" w:rsidR="00A24C85" w:rsidRPr="00A24C85" w:rsidRDefault="001B1E9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Contribuția</w:t>
            </w:r>
            <w:r w:rsidR="00A24C85" w:rsidRPr="00A24C85">
              <w:rPr>
                <w:rFonts w:asciiTheme="minorHAnsi" w:hAnsiTheme="minorHAnsi" w:cstheme="minorHAnsi"/>
              </w:rPr>
              <w:t xml:space="preserve"> asiguratorie pentru muncă</w:t>
            </w:r>
          </w:p>
        </w:tc>
        <w:tc>
          <w:tcPr>
            <w:tcW w:w="0" w:type="auto"/>
            <w:vAlign w:val="center"/>
          </w:tcPr>
          <w:p w14:paraId="57A38213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10.03.07</w:t>
            </w:r>
          </w:p>
        </w:tc>
        <w:tc>
          <w:tcPr>
            <w:tcW w:w="0" w:type="auto"/>
            <w:vAlign w:val="center"/>
          </w:tcPr>
          <w:p w14:paraId="36C1F390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-1.000</w:t>
            </w:r>
          </w:p>
        </w:tc>
        <w:tc>
          <w:tcPr>
            <w:tcW w:w="0" w:type="auto"/>
            <w:vAlign w:val="center"/>
          </w:tcPr>
          <w:p w14:paraId="49A99AED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-1.000</w:t>
            </w:r>
          </w:p>
        </w:tc>
      </w:tr>
      <w:tr w:rsidR="00A24C85" w:rsidRPr="00A24C85" w14:paraId="651B1168" w14:textId="77777777" w:rsidTr="00143C0F">
        <w:trPr>
          <w:trHeight w:val="284"/>
        </w:trPr>
        <w:tc>
          <w:tcPr>
            <w:tcW w:w="0" w:type="auto"/>
            <w:vMerge/>
          </w:tcPr>
          <w:p w14:paraId="1DA5CDC4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CD3966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Bunuri si servicii</w:t>
            </w:r>
          </w:p>
        </w:tc>
        <w:tc>
          <w:tcPr>
            <w:tcW w:w="0" w:type="auto"/>
            <w:vAlign w:val="center"/>
          </w:tcPr>
          <w:p w14:paraId="5C3D7163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0" w:type="auto"/>
            <w:vAlign w:val="center"/>
          </w:tcPr>
          <w:p w14:paraId="3C33D4EE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27.200</w:t>
            </w:r>
          </w:p>
        </w:tc>
        <w:tc>
          <w:tcPr>
            <w:tcW w:w="0" w:type="auto"/>
            <w:vAlign w:val="center"/>
          </w:tcPr>
          <w:p w14:paraId="2B7C92DE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27.200</w:t>
            </w:r>
          </w:p>
        </w:tc>
      </w:tr>
      <w:tr w:rsidR="00906C20" w:rsidRPr="00A24C85" w14:paraId="2C595CE2" w14:textId="77777777" w:rsidTr="00DA1E73">
        <w:trPr>
          <w:trHeight w:val="186"/>
        </w:trPr>
        <w:tc>
          <w:tcPr>
            <w:tcW w:w="0" w:type="auto"/>
            <w:vMerge/>
          </w:tcPr>
          <w:p w14:paraId="5A77BCEA" w14:textId="77777777" w:rsidR="00906C20" w:rsidRPr="00A24C85" w:rsidRDefault="00906C20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3E9739B2" w14:textId="3576A83B" w:rsidR="00906C20" w:rsidRPr="00A24C85" w:rsidRDefault="00906C20" w:rsidP="005A2018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Alte bunuri și servicii pentru întreținere și funcționare</w:t>
            </w:r>
          </w:p>
        </w:tc>
        <w:tc>
          <w:tcPr>
            <w:tcW w:w="0" w:type="auto"/>
            <w:vAlign w:val="center"/>
          </w:tcPr>
          <w:p w14:paraId="4A8D2F97" w14:textId="64693464" w:rsidR="00906C20" w:rsidRPr="00A24C85" w:rsidRDefault="00906C20" w:rsidP="00D81E91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20.01.30</w:t>
            </w:r>
          </w:p>
        </w:tc>
        <w:tc>
          <w:tcPr>
            <w:tcW w:w="0" w:type="auto"/>
            <w:vAlign w:val="center"/>
          </w:tcPr>
          <w:p w14:paraId="25678A1A" w14:textId="123A7D0F" w:rsidR="00906C20" w:rsidRPr="00A24C85" w:rsidRDefault="00906C20" w:rsidP="00DD688F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2</w:t>
            </w:r>
            <w:r>
              <w:rPr>
                <w:rFonts w:asciiTheme="minorHAnsi" w:hAnsiTheme="minorHAnsi" w:cstheme="minorHAnsi"/>
                <w:lang w:val="es-PR"/>
              </w:rPr>
              <w:t>7</w:t>
            </w:r>
            <w:r w:rsidRPr="00A24C85">
              <w:rPr>
                <w:rFonts w:asciiTheme="minorHAnsi" w:hAnsiTheme="minorHAnsi" w:cstheme="minorHAnsi"/>
                <w:lang w:val="es-PR"/>
              </w:rPr>
              <w:t>.200</w:t>
            </w:r>
          </w:p>
        </w:tc>
        <w:tc>
          <w:tcPr>
            <w:tcW w:w="0" w:type="auto"/>
            <w:vAlign w:val="center"/>
          </w:tcPr>
          <w:p w14:paraId="1029BD8C" w14:textId="2BCCB100" w:rsidR="00906C20" w:rsidRPr="00A24C85" w:rsidRDefault="00906C20" w:rsidP="00492668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2</w:t>
            </w:r>
            <w:r>
              <w:rPr>
                <w:rFonts w:asciiTheme="minorHAnsi" w:hAnsiTheme="minorHAnsi" w:cstheme="minorHAnsi"/>
                <w:lang w:val="es-PR"/>
              </w:rPr>
              <w:t>7</w:t>
            </w:r>
            <w:r w:rsidRPr="00A24C85">
              <w:rPr>
                <w:rFonts w:asciiTheme="minorHAnsi" w:hAnsiTheme="minorHAnsi" w:cstheme="minorHAnsi"/>
                <w:lang w:val="es-PR"/>
              </w:rPr>
              <w:t>.200</w:t>
            </w:r>
          </w:p>
        </w:tc>
      </w:tr>
      <w:tr w:rsidR="00A24C85" w:rsidRPr="00A24C85" w14:paraId="2CBAC62F" w14:textId="77777777" w:rsidTr="00143C0F">
        <w:trPr>
          <w:trHeight w:val="284"/>
        </w:trPr>
        <w:tc>
          <w:tcPr>
            <w:tcW w:w="0" w:type="auto"/>
            <w:vMerge/>
          </w:tcPr>
          <w:p w14:paraId="15ED88EC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54AA91DC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Active nefinanciare</w:t>
            </w:r>
          </w:p>
        </w:tc>
        <w:tc>
          <w:tcPr>
            <w:tcW w:w="0" w:type="auto"/>
            <w:vAlign w:val="center"/>
          </w:tcPr>
          <w:p w14:paraId="2EAA93BE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71</w:t>
            </w:r>
          </w:p>
        </w:tc>
        <w:tc>
          <w:tcPr>
            <w:tcW w:w="0" w:type="auto"/>
            <w:vAlign w:val="center"/>
          </w:tcPr>
          <w:p w14:paraId="60F2AC4C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+25.000</w:t>
            </w:r>
          </w:p>
        </w:tc>
        <w:tc>
          <w:tcPr>
            <w:tcW w:w="0" w:type="auto"/>
            <w:vAlign w:val="center"/>
          </w:tcPr>
          <w:p w14:paraId="58C8DC5D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+25.000</w:t>
            </w:r>
          </w:p>
        </w:tc>
      </w:tr>
      <w:tr w:rsidR="00A24C85" w:rsidRPr="00A24C85" w14:paraId="5AAAA701" w14:textId="77777777" w:rsidTr="00143C0F">
        <w:trPr>
          <w:trHeight w:val="284"/>
        </w:trPr>
        <w:tc>
          <w:tcPr>
            <w:tcW w:w="0" w:type="auto"/>
            <w:vMerge/>
          </w:tcPr>
          <w:p w14:paraId="1451D038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21ADB156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Alte active fixe</w:t>
            </w:r>
          </w:p>
        </w:tc>
        <w:tc>
          <w:tcPr>
            <w:tcW w:w="0" w:type="auto"/>
            <w:vAlign w:val="center"/>
          </w:tcPr>
          <w:p w14:paraId="1F79048A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71.01.30</w:t>
            </w:r>
          </w:p>
        </w:tc>
        <w:tc>
          <w:tcPr>
            <w:tcW w:w="0" w:type="auto"/>
            <w:vAlign w:val="center"/>
          </w:tcPr>
          <w:p w14:paraId="00AFE2E0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+25.000</w:t>
            </w:r>
          </w:p>
        </w:tc>
        <w:tc>
          <w:tcPr>
            <w:tcW w:w="0" w:type="auto"/>
            <w:vAlign w:val="center"/>
          </w:tcPr>
          <w:p w14:paraId="769F5C73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+25.000</w:t>
            </w:r>
          </w:p>
        </w:tc>
      </w:tr>
      <w:tr w:rsidR="00A24C85" w:rsidRPr="00A24C85" w14:paraId="45D6DD6B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5FD5C713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2.</w:t>
            </w:r>
          </w:p>
        </w:tc>
        <w:tc>
          <w:tcPr>
            <w:tcW w:w="0" w:type="auto"/>
            <w:vAlign w:val="center"/>
          </w:tcPr>
          <w:p w14:paraId="27430B7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Asigurări si asistență socială-din care:</w:t>
            </w:r>
          </w:p>
        </w:tc>
        <w:tc>
          <w:tcPr>
            <w:tcW w:w="0" w:type="auto"/>
            <w:vAlign w:val="center"/>
          </w:tcPr>
          <w:p w14:paraId="521B3C07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68.02</w:t>
            </w:r>
          </w:p>
        </w:tc>
        <w:tc>
          <w:tcPr>
            <w:tcW w:w="0" w:type="auto"/>
            <w:vAlign w:val="center"/>
          </w:tcPr>
          <w:p w14:paraId="79DABF0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49.420</w:t>
            </w:r>
          </w:p>
        </w:tc>
        <w:tc>
          <w:tcPr>
            <w:tcW w:w="0" w:type="auto"/>
            <w:vAlign w:val="center"/>
          </w:tcPr>
          <w:p w14:paraId="57DFF56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49.420</w:t>
            </w:r>
          </w:p>
        </w:tc>
      </w:tr>
      <w:tr w:rsidR="00A24C85" w:rsidRPr="00A24C85" w14:paraId="0992180C" w14:textId="77777777" w:rsidTr="00143C0F">
        <w:trPr>
          <w:trHeight w:val="284"/>
        </w:trPr>
        <w:tc>
          <w:tcPr>
            <w:tcW w:w="0" w:type="auto"/>
            <w:vMerge/>
          </w:tcPr>
          <w:p w14:paraId="5EF919A7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1559F5F6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Alte cheltuieli în domeniul asistenței sociale</w:t>
            </w:r>
          </w:p>
        </w:tc>
        <w:tc>
          <w:tcPr>
            <w:tcW w:w="0" w:type="auto"/>
            <w:vAlign w:val="center"/>
          </w:tcPr>
          <w:p w14:paraId="373D8D20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68.02.50.50</w:t>
            </w:r>
          </w:p>
        </w:tc>
        <w:tc>
          <w:tcPr>
            <w:tcW w:w="0" w:type="auto"/>
            <w:vAlign w:val="center"/>
          </w:tcPr>
          <w:p w14:paraId="4F5BC54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+41.000</w:t>
            </w:r>
          </w:p>
        </w:tc>
        <w:tc>
          <w:tcPr>
            <w:tcW w:w="0" w:type="auto"/>
            <w:vAlign w:val="center"/>
          </w:tcPr>
          <w:p w14:paraId="0EAC785C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+41.000</w:t>
            </w:r>
          </w:p>
        </w:tc>
      </w:tr>
      <w:tr w:rsidR="00A24C85" w:rsidRPr="00A24C85" w14:paraId="20F77932" w14:textId="77777777" w:rsidTr="00143C0F">
        <w:trPr>
          <w:trHeight w:val="284"/>
        </w:trPr>
        <w:tc>
          <w:tcPr>
            <w:tcW w:w="0" w:type="auto"/>
            <w:vMerge/>
          </w:tcPr>
          <w:p w14:paraId="44B147CB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601C22DE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Cheltuieli de personal</w:t>
            </w:r>
          </w:p>
        </w:tc>
        <w:tc>
          <w:tcPr>
            <w:tcW w:w="0" w:type="auto"/>
            <w:vAlign w:val="center"/>
          </w:tcPr>
          <w:p w14:paraId="32727C9C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0" w:type="auto"/>
            <w:vAlign w:val="center"/>
          </w:tcPr>
          <w:p w14:paraId="6D233DF7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+41.000</w:t>
            </w:r>
          </w:p>
        </w:tc>
        <w:tc>
          <w:tcPr>
            <w:tcW w:w="0" w:type="auto"/>
            <w:vAlign w:val="center"/>
          </w:tcPr>
          <w:p w14:paraId="7C0D3000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+41.000</w:t>
            </w:r>
          </w:p>
        </w:tc>
      </w:tr>
      <w:tr w:rsidR="00A24C85" w:rsidRPr="00A24C85" w14:paraId="244B92C4" w14:textId="77777777" w:rsidTr="00143C0F">
        <w:trPr>
          <w:trHeight w:val="284"/>
        </w:trPr>
        <w:tc>
          <w:tcPr>
            <w:tcW w:w="0" w:type="auto"/>
            <w:vMerge/>
          </w:tcPr>
          <w:p w14:paraId="50F13D1E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51C28C7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Salarii de bază</w:t>
            </w:r>
          </w:p>
        </w:tc>
        <w:tc>
          <w:tcPr>
            <w:tcW w:w="0" w:type="auto"/>
            <w:vAlign w:val="center"/>
          </w:tcPr>
          <w:p w14:paraId="2F930ED7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10.01.01</w:t>
            </w:r>
          </w:p>
        </w:tc>
        <w:tc>
          <w:tcPr>
            <w:tcW w:w="0" w:type="auto"/>
            <w:vAlign w:val="center"/>
          </w:tcPr>
          <w:p w14:paraId="37AD19A2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+37.000</w:t>
            </w:r>
          </w:p>
        </w:tc>
        <w:tc>
          <w:tcPr>
            <w:tcW w:w="0" w:type="auto"/>
            <w:vAlign w:val="center"/>
          </w:tcPr>
          <w:p w14:paraId="06BD394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+37.000</w:t>
            </w:r>
          </w:p>
        </w:tc>
      </w:tr>
      <w:tr w:rsidR="00A24C85" w:rsidRPr="00A24C85" w14:paraId="4DE89CAB" w14:textId="77777777" w:rsidTr="00143C0F">
        <w:trPr>
          <w:trHeight w:val="284"/>
        </w:trPr>
        <w:tc>
          <w:tcPr>
            <w:tcW w:w="0" w:type="auto"/>
            <w:vMerge/>
          </w:tcPr>
          <w:p w14:paraId="024A3C9A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50399C9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Indemnizații de hrană</w:t>
            </w:r>
          </w:p>
        </w:tc>
        <w:tc>
          <w:tcPr>
            <w:tcW w:w="0" w:type="auto"/>
            <w:vAlign w:val="center"/>
          </w:tcPr>
          <w:p w14:paraId="262FBCEB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10.01.17</w:t>
            </w:r>
          </w:p>
        </w:tc>
        <w:tc>
          <w:tcPr>
            <w:tcW w:w="0" w:type="auto"/>
            <w:vAlign w:val="center"/>
          </w:tcPr>
          <w:p w14:paraId="106F4862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+3.000</w:t>
            </w:r>
          </w:p>
        </w:tc>
        <w:tc>
          <w:tcPr>
            <w:tcW w:w="0" w:type="auto"/>
            <w:vAlign w:val="center"/>
          </w:tcPr>
          <w:p w14:paraId="1838963F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+3.000</w:t>
            </w:r>
          </w:p>
        </w:tc>
      </w:tr>
      <w:tr w:rsidR="00A24C85" w:rsidRPr="00A24C85" w14:paraId="293121AF" w14:textId="77777777" w:rsidTr="00143C0F">
        <w:trPr>
          <w:trHeight w:val="284"/>
        </w:trPr>
        <w:tc>
          <w:tcPr>
            <w:tcW w:w="0" w:type="auto"/>
            <w:vMerge/>
          </w:tcPr>
          <w:p w14:paraId="6FCF2548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8D64133" w14:textId="3FE520E4" w:rsidR="00A24C85" w:rsidRPr="00A24C85" w:rsidRDefault="001B1E9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Contribuția</w:t>
            </w:r>
            <w:r w:rsidR="00A24C85" w:rsidRPr="00A24C85">
              <w:rPr>
                <w:rFonts w:asciiTheme="minorHAnsi" w:hAnsiTheme="minorHAnsi" w:cstheme="minorHAnsi"/>
              </w:rPr>
              <w:t xml:space="preserve"> asiguratorie pentru muncă</w:t>
            </w:r>
          </w:p>
        </w:tc>
        <w:tc>
          <w:tcPr>
            <w:tcW w:w="0" w:type="auto"/>
            <w:vAlign w:val="center"/>
          </w:tcPr>
          <w:p w14:paraId="4E904015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10.03.07</w:t>
            </w:r>
          </w:p>
        </w:tc>
        <w:tc>
          <w:tcPr>
            <w:tcW w:w="0" w:type="auto"/>
            <w:vAlign w:val="center"/>
          </w:tcPr>
          <w:p w14:paraId="0EF73787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+1.000</w:t>
            </w:r>
          </w:p>
        </w:tc>
        <w:tc>
          <w:tcPr>
            <w:tcW w:w="0" w:type="auto"/>
            <w:vAlign w:val="center"/>
          </w:tcPr>
          <w:p w14:paraId="3D19FDF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+1.000</w:t>
            </w:r>
          </w:p>
        </w:tc>
      </w:tr>
      <w:tr w:rsidR="00A24C85" w:rsidRPr="00A24C85" w14:paraId="775AA831" w14:textId="77777777" w:rsidTr="00143C0F">
        <w:trPr>
          <w:trHeight w:val="284"/>
        </w:trPr>
        <w:tc>
          <w:tcPr>
            <w:tcW w:w="0" w:type="auto"/>
            <w:vMerge/>
          </w:tcPr>
          <w:p w14:paraId="5CE60373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F1F3A8D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Ajutor social</w:t>
            </w:r>
          </w:p>
        </w:tc>
        <w:tc>
          <w:tcPr>
            <w:tcW w:w="0" w:type="auto"/>
            <w:vAlign w:val="center"/>
          </w:tcPr>
          <w:p w14:paraId="6C162303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68.02.15.01</w:t>
            </w:r>
          </w:p>
        </w:tc>
        <w:tc>
          <w:tcPr>
            <w:tcW w:w="0" w:type="auto"/>
            <w:vAlign w:val="center"/>
          </w:tcPr>
          <w:p w14:paraId="284A2A98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8.420</w:t>
            </w:r>
          </w:p>
        </w:tc>
        <w:tc>
          <w:tcPr>
            <w:tcW w:w="0" w:type="auto"/>
            <w:vAlign w:val="center"/>
          </w:tcPr>
          <w:p w14:paraId="4050D07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8.420</w:t>
            </w:r>
          </w:p>
        </w:tc>
      </w:tr>
      <w:tr w:rsidR="00A24C85" w:rsidRPr="00A24C85" w14:paraId="46287B2B" w14:textId="77777777" w:rsidTr="00143C0F">
        <w:trPr>
          <w:trHeight w:val="284"/>
        </w:trPr>
        <w:tc>
          <w:tcPr>
            <w:tcW w:w="0" w:type="auto"/>
            <w:vMerge/>
          </w:tcPr>
          <w:p w14:paraId="6BF351C4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094B0AE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Asistentă socială</w:t>
            </w:r>
          </w:p>
        </w:tc>
        <w:tc>
          <w:tcPr>
            <w:tcW w:w="0" w:type="auto"/>
            <w:vAlign w:val="center"/>
          </w:tcPr>
          <w:p w14:paraId="134AF362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  <w:iCs/>
              </w:rPr>
            </w:pPr>
            <w:r w:rsidRPr="00A24C85">
              <w:rPr>
                <w:rFonts w:asciiTheme="minorHAnsi" w:hAnsiTheme="minorHAnsi" w:cstheme="minorHAnsi"/>
                <w:i/>
                <w:iCs/>
              </w:rPr>
              <w:t>57</w:t>
            </w:r>
          </w:p>
        </w:tc>
        <w:tc>
          <w:tcPr>
            <w:tcW w:w="0" w:type="auto"/>
            <w:vAlign w:val="center"/>
          </w:tcPr>
          <w:p w14:paraId="3D67A6EE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8.420</w:t>
            </w:r>
          </w:p>
        </w:tc>
        <w:tc>
          <w:tcPr>
            <w:tcW w:w="0" w:type="auto"/>
            <w:vAlign w:val="center"/>
          </w:tcPr>
          <w:p w14:paraId="4C7BD85E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iCs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iCs/>
                <w:lang w:val="es-PR"/>
              </w:rPr>
              <w:t>8.420</w:t>
            </w:r>
          </w:p>
        </w:tc>
      </w:tr>
      <w:tr w:rsidR="00A24C85" w:rsidRPr="00A24C85" w14:paraId="1173E780" w14:textId="77777777" w:rsidTr="00143C0F">
        <w:trPr>
          <w:trHeight w:val="284"/>
        </w:trPr>
        <w:tc>
          <w:tcPr>
            <w:tcW w:w="0" w:type="auto"/>
            <w:vMerge/>
          </w:tcPr>
          <w:p w14:paraId="1A0A057A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0D80DF88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Ajutoare sociale în numerar</w:t>
            </w:r>
          </w:p>
        </w:tc>
        <w:tc>
          <w:tcPr>
            <w:tcW w:w="0" w:type="auto"/>
            <w:vAlign w:val="center"/>
          </w:tcPr>
          <w:p w14:paraId="240C1F74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57.02.01</w:t>
            </w:r>
          </w:p>
        </w:tc>
        <w:tc>
          <w:tcPr>
            <w:tcW w:w="0" w:type="auto"/>
            <w:vAlign w:val="center"/>
          </w:tcPr>
          <w:p w14:paraId="001F5DB7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8.420</w:t>
            </w:r>
          </w:p>
        </w:tc>
        <w:tc>
          <w:tcPr>
            <w:tcW w:w="0" w:type="auto"/>
            <w:vAlign w:val="center"/>
          </w:tcPr>
          <w:p w14:paraId="4E5AEE47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8.420</w:t>
            </w:r>
          </w:p>
        </w:tc>
      </w:tr>
      <w:tr w:rsidR="00A24C85" w:rsidRPr="00A24C85" w14:paraId="2AD40815" w14:textId="77777777" w:rsidTr="00143C0F">
        <w:trPr>
          <w:trHeight w:val="284"/>
        </w:trPr>
        <w:tc>
          <w:tcPr>
            <w:tcW w:w="0" w:type="auto"/>
            <w:vMerge w:val="restart"/>
          </w:tcPr>
          <w:p w14:paraId="2684C2DD" w14:textId="77777777" w:rsidR="00A24C85" w:rsidRPr="00A24C85" w:rsidRDefault="00A24C85" w:rsidP="001B1E95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A24C85">
              <w:rPr>
                <w:rFonts w:asciiTheme="minorHAnsi" w:hAnsiTheme="minorHAnsi" w:cstheme="minorHAnsi"/>
                <w:iCs/>
              </w:rPr>
              <w:t>3.</w:t>
            </w:r>
          </w:p>
        </w:tc>
        <w:tc>
          <w:tcPr>
            <w:tcW w:w="0" w:type="auto"/>
            <w:vAlign w:val="center"/>
          </w:tcPr>
          <w:p w14:paraId="4E3455F3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Transporturi</w:t>
            </w:r>
          </w:p>
        </w:tc>
        <w:tc>
          <w:tcPr>
            <w:tcW w:w="0" w:type="auto"/>
            <w:vAlign w:val="center"/>
          </w:tcPr>
          <w:p w14:paraId="48D237EC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84.02</w:t>
            </w:r>
          </w:p>
        </w:tc>
        <w:tc>
          <w:tcPr>
            <w:tcW w:w="0" w:type="auto"/>
            <w:vAlign w:val="center"/>
          </w:tcPr>
          <w:p w14:paraId="43B8411C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-25.000</w:t>
            </w:r>
          </w:p>
        </w:tc>
        <w:tc>
          <w:tcPr>
            <w:tcW w:w="0" w:type="auto"/>
            <w:vAlign w:val="center"/>
          </w:tcPr>
          <w:p w14:paraId="0EA6A9FD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-25.000</w:t>
            </w:r>
          </w:p>
        </w:tc>
      </w:tr>
      <w:tr w:rsidR="00A24C85" w:rsidRPr="00A24C85" w14:paraId="480FBFA7" w14:textId="77777777" w:rsidTr="00143C0F">
        <w:trPr>
          <w:trHeight w:val="284"/>
        </w:trPr>
        <w:tc>
          <w:tcPr>
            <w:tcW w:w="0" w:type="auto"/>
            <w:vMerge/>
          </w:tcPr>
          <w:p w14:paraId="2346D7CF" w14:textId="77777777" w:rsidR="00A24C85" w:rsidRPr="00A24C85" w:rsidRDefault="00A24C85" w:rsidP="00FB6D3D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6FD1F34B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Străzi</w:t>
            </w:r>
          </w:p>
        </w:tc>
        <w:tc>
          <w:tcPr>
            <w:tcW w:w="0" w:type="auto"/>
            <w:vAlign w:val="center"/>
          </w:tcPr>
          <w:p w14:paraId="646F6EF1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84.02.03.03</w:t>
            </w:r>
          </w:p>
        </w:tc>
        <w:tc>
          <w:tcPr>
            <w:tcW w:w="0" w:type="auto"/>
            <w:vAlign w:val="center"/>
          </w:tcPr>
          <w:p w14:paraId="22000691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-25.000</w:t>
            </w:r>
          </w:p>
        </w:tc>
        <w:tc>
          <w:tcPr>
            <w:tcW w:w="0" w:type="auto"/>
            <w:vAlign w:val="center"/>
          </w:tcPr>
          <w:p w14:paraId="7608BB8B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-25.000</w:t>
            </w:r>
          </w:p>
        </w:tc>
      </w:tr>
      <w:tr w:rsidR="00A24C85" w:rsidRPr="00A24C85" w14:paraId="26690F0A" w14:textId="77777777" w:rsidTr="00143C0F">
        <w:trPr>
          <w:trHeight w:val="284"/>
        </w:trPr>
        <w:tc>
          <w:tcPr>
            <w:tcW w:w="0" w:type="auto"/>
            <w:vMerge/>
          </w:tcPr>
          <w:p w14:paraId="1F3842C3" w14:textId="77777777" w:rsidR="00A24C85" w:rsidRPr="00A24C85" w:rsidRDefault="00A24C85" w:rsidP="00FB6D3D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4C65E531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Active nefinanciară</w:t>
            </w:r>
          </w:p>
        </w:tc>
        <w:tc>
          <w:tcPr>
            <w:tcW w:w="0" w:type="auto"/>
            <w:vAlign w:val="center"/>
          </w:tcPr>
          <w:p w14:paraId="7C166509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  <w:i/>
              </w:rPr>
            </w:pPr>
            <w:r w:rsidRPr="00A24C85">
              <w:rPr>
                <w:rFonts w:asciiTheme="minorHAnsi" w:hAnsiTheme="minorHAnsi" w:cstheme="minorHAnsi"/>
                <w:i/>
              </w:rPr>
              <w:t>84.02.71</w:t>
            </w:r>
          </w:p>
        </w:tc>
        <w:tc>
          <w:tcPr>
            <w:tcW w:w="0" w:type="auto"/>
            <w:vAlign w:val="center"/>
          </w:tcPr>
          <w:p w14:paraId="022EFB1E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-25.000</w:t>
            </w:r>
          </w:p>
        </w:tc>
        <w:tc>
          <w:tcPr>
            <w:tcW w:w="0" w:type="auto"/>
            <w:vAlign w:val="center"/>
          </w:tcPr>
          <w:p w14:paraId="5F64504A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i/>
                <w:lang w:val="es-PR"/>
              </w:rPr>
            </w:pPr>
            <w:r w:rsidRPr="00A24C85">
              <w:rPr>
                <w:rFonts w:asciiTheme="minorHAnsi" w:hAnsiTheme="minorHAnsi" w:cstheme="minorHAnsi"/>
                <w:i/>
                <w:lang w:val="es-PR"/>
              </w:rPr>
              <w:t>-25.000</w:t>
            </w:r>
          </w:p>
        </w:tc>
      </w:tr>
      <w:tr w:rsidR="00A24C85" w:rsidRPr="00A24C85" w14:paraId="0C71D806" w14:textId="77777777" w:rsidTr="00143C0F">
        <w:trPr>
          <w:trHeight w:val="284"/>
        </w:trPr>
        <w:tc>
          <w:tcPr>
            <w:tcW w:w="0" w:type="auto"/>
            <w:vMerge/>
          </w:tcPr>
          <w:p w14:paraId="2772A92F" w14:textId="77777777" w:rsidR="00A24C85" w:rsidRPr="00A24C85" w:rsidRDefault="00A24C85" w:rsidP="00FB6D3D">
            <w:pPr>
              <w:pStyle w:val="Corptext"/>
              <w:spacing w:line="360" w:lineRule="auto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4D12C8A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Alte active fixe</w:t>
            </w:r>
          </w:p>
        </w:tc>
        <w:tc>
          <w:tcPr>
            <w:tcW w:w="0" w:type="auto"/>
            <w:vAlign w:val="center"/>
          </w:tcPr>
          <w:p w14:paraId="17A69A61" w14:textId="77777777" w:rsidR="00A24C85" w:rsidRPr="00A24C85" w:rsidRDefault="00A24C85" w:rsidP="001B1E95">
            <w:pPr>
              <w:pStyle w:val="Corptext"/>
              <w:rPr>
                <w:rFonts w:asciiTheme="minorHAnsi" w:hAnsiTheme="minorHAnsi" w:cstheme="minorHAnsi"/>
              </w:rPr>
            </w:pPr>
            <w:r w:rsidRPr="00A24C85">
              <w:rPr>
                <w:rFonts w:asciiTheme="minorHAnsi" w:hAnsiTheme="minorHAnsi" w:cstheme="minorHAnsi"/>
              </w:rPr>
              <w:t>71.01.30</w:t>
            </w:r>
          </w:p>
        </w:tc>
        <w:tc>
          <w:tcPr>
            <w:tcW w:w="0" w:type="auto"/>
            <w:vAlign w:val="center"/>
          </w:tcPr>
          <w:p w14:paraId="6D7D329C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-25.000</w:t>
            </w:r>
          </w:p>
        </w:tc>
        <w:tc>
          <w:tcPr>
            <w:tcW w:w="0" w:type="auto"/>
            <w:vAlign w:val="center"/>
          </w:tcPr>
          <w:p w14:paraId="770B6D6D" w14:textId="77777777" w:rsidR="00A24C85" w:rsidRPr="00A24C85" w:rsidRDefault="00A24C85" w:rsidP="001B1E95">
            <w:pPr>
              <w:pStyle w:val="Corptext"/>
              <w:jc w:val="right"/>
              <w:rPr>
                <w:rFonts w:asciiTheme="minorHAnsi" w:hAnsiTheme="minorHAnsi" w:cstheme="minorHAnsi"/>
                <w:lang w:val="es-PR"/>
              </w:rPr>
            </w:pPr>
            <w:r w:rsidRPr="00A24C85">
              <w:rPr>
                <w:rFonts w:asciiTheme="minorHAnsi" w:hAnsiTheme="minorHAnsi" w:cstheme="minorHAnsi"/>
                <w:lang w:val="es-PR"/>
              </w:rPr>
              <w:t>-25.000</w:t>
            </w:r>
          </w:p>
        </w:tc>
      </w:tr>
    </w:tbl>
    <w:p w14:paraId="65763D82" w14:textId="77777777" w:rsidR="00212658" w:rsidRPr="00FB51C0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475C339" w14:textId="49759243" w:rsidR="00037768" w:rsidRPr="00FB51C0" w:rsidRDefault="00065CB1" w:rsidP="00037768">
      <w:pPr>
        <w:autoSpaceDE w:val="0"/>
        <w:autoSpaceDN w:val="0"/>
        <w:adjustRightInd w:val="0"/>
        <w:spacing w:before="0"/>
        <w:ind w:firstLine="0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PREȘEDINTE DE ȘEDINȚĂ</w:t>
      </w:r>
      <w:r w:rsidR="00037768" w:rsidRPr="00FB51C0">
        <w:rPr>
          <w:rFonts w:ascii="OpenSans-Regular" w:hAnsi="OpenSans-Regular" w:cs="OpenSans-Regular"/>
          <w:sz w:val="20"/>
          <w:szCs w:val="20"/>
        </w:rPr>
        <w:t>:</w:t>
      </w:r>
    </w:p>
    <w:p w14:paraId="29A0236A" w14:textId="59575F32" w:rsidR="00547B2E" w:rsidRPr="00FB51C0" w:rsidRDefault="00065CB1" w:rsidP="00F96875">
      <w:pPr>
        <w:autoSpaceDE w:val="0"/>
        <w:autoSpaceDN w:val="0"/>
        <w:adjustRightInd w:val="0"/>
        <w:spacing w:before="0"/>
        <w:ind w:firstLine="0"/>
        <w:rPr>
          <w:rFonts w:asciiTheme="minorHAnsi" w:hAnsiTheme="minorHAnsi" w:cstheme="minorHAnsi"/>
        </w:rPr>
      </w:pPr>
      <w:r>
        <w:rPr>
          <w:rFonts w:ascii="OpenSans-Regular" w:hAnsi="OpenSans-Regular" w:cs="OpenSans-Regular"/>
          <w:sz w:val="20"/>
          <w:szCs w:val="20"/>
        </w:rPr>
        <w:t>Consilier local</w:t>
      </w:r>
      <w:r w:rsidR="002A7550" w:rsidRPr="00FB51C0">
        <w:rPr>
          <w:rFonts w:ascii="OpenSans-Regular" w:hAnsi="OpenSans-Regular" w:cs="OpenSans-Regular"/>
          <w:sz w:val="20"/>
          <w:szCs w:val="20"/>
        </w:rPr>
        <w:t>,</w:t>
      </w:r>
      <w:r w:rsidR="00F96875">
        <w:rPr>
          <w:rFonts w:ascii="OpenSans-Regular" w:hAnsi="OpenSans-Regular" w:cs="OpenSans-Regular"/>
          <w:sz w:val="20"/>
          <w:szCs w:val="20"/>
        </w:rPr>
        <w:t xml:space="preserve"> </w:t>
      </w:r>
      <w:r w:rsidR="00F96875">
        <w:rPr>
          <w:rFonts w:ascii="OpenSans-SemiBold" w:hAnsi="OpenSans-SemiBold" w:cs="OpenSans-SemiBold"/>
          <w:sz w:val="22"/>
        </w:rPr>
        <w:t>Sandu-Vasile TĂNASE</w:t>
      </w:r>
    </w:p>
    <w:sectPr w:rsidR="00547B2E" w:rsidRPr="00FB51C0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143C0F" w:rsidRDefault="00143C0F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612CC"/>
    <w:rsid w:val="00065CB1"/>
    <w:rsid w:val="000863C3"/>
    <w:rsid w:val="000A2BCF"/>
    <w:rsid w:val="00104E54"/>
    <w:rsid w:val="00122680"/>
    <w:rsid w:val="00134E05"/>
    <w:rsid w:val="00143C0F"/>
    <w:rsid w:val="0018014C"/>
    <w:rsid w:val="001A3321"/>
    <w:rsid w:val="001B1E95"/>
    <w:rsid w:val="001E7748"/>
    <w:rsid w:val="00212658"/>
    <w:rsid w:val="00261933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40122B"/>
    <w:rsid w:val="00424462"/>
    <w:rsid w:val="00485084"/>
    <w:rsid w:val="00497062"/>
    <w:rsid w:val="004D165B"/>
    <w:rsid w:val="00517C25"/>
    <w:rsid w:val="00547B2E"/>
    <w:rsid w:val="005C4FAB"/>
    <w:rsid w:val="006145A4"/>
    <w:rsid w:val="00621CBC"/>
    <w:rsid w:val="00640A6C"/>
    <w:rsid w:val="00650AE0"/>
    <w:rsid w:val="00650DF8"/>
    <w:rsid w:val="00653460"/>
    <w:rsid w:val="006541C3"/>
    <w:rsid w:val="00681C11"/>
    <w:rsid w:val="006937FF"/>
    <w:rsid w:val="006F6EF5"/>
    <w:rsid w:val="00717475"/>
    <w:rsid w:val="00721A5A"/>
    <w:rsid w:val="007259F4"/>
    <w:rsid w:val="00767D25"/>
    <w:rsid w:val="00792074"/>
    <w:rsid w:val="0082786D"/>
    <w:rsid w:val="00834D5A"/>
    <w:rsid w:val="008B328B"/>
    <w:rsid w:val="00906C20"/>
    <w:rsid w:val="00917D39"/>
    <w:rsid w:val="009508AF"/>
    <w:rsid w:val="00971672"/>
    <w:rsid w:val="0098639C"/>
    <w:rsid w:val="00992B65"/>
    <w:rsid w:val="009B0432"/>
    <w:rsid w:val="00A030C3"/>
    <w:rsid w:val="00A24C85"/>
    <w:rsid w:val="00A35CC5"/>
    <w:rsid w:val="00A60196"/>
    <w:rsid w:val="00A61EBE"/>
    <w:rsid w:val="00A84BBD"/>
    <w:rsid w:val="00AC0C9D"/>
    <w:rsid w:val="00AC6CD1"/>
    <w:rsid w:val="00AC78BD"/>
    <w:rsid w:val="00AF5967"/>
    <w:rsid w:val="00B41C4D"/>
    <w:rsid w:val="00B43ED3"/>
    <w:rsid w:val="00B71E0C"/>
    <w:rsid w:val="00B843D5"/>
    <w:rsid w:val="00BE6584"/>
    <w:rsid w:val="00BF04CB"/>
    <w:rsid w:val="00C0059E"/>
    <w:rsid w:val="00C01587"/>
    <w:rsid w:val="00C410B0"/>
    <w:rsid w:val="00C56A6F"/>
    <w:rsid w:val="00C80E0B"/>
    <w:rsid w:val="00CA205E"/>
    <w:rsid w:val="00D006CB"/>
    <w:rsid w:val="00DA1E73"/>
    <w:rsid w:val="00DB7C1E"/>
    <w:rsid w:val="00E40DC4"/>
    <w:rsid w:val="00E440F8"/>
    <w:rsid w:val="00E62F4C"/>
    <w:rsid w:val="00E90F99"/>
    <w:rsid w:val="00EF66BC"/>
    <w:rsid w:val="00F20552"/>
    <w:rsid w:val="00F22D9D"/>
    <w:rsid w:val="00F30F65"/>
    <w:rsid w:val="00F330A2"/>
    <w:rsid w:val="00F604A6"/>
    <w:rsid w:val="00F96875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2023-10-31T09:40:00Z</cp:lastPrinted>
  <dcterms:created xsi:type="dcterms:W3CDTF">2023-10-31T09:45:00Z</dcterms:created>
  <dcterms:modified xsi:type="dcterms:W3CDTF">2023-10-31T09:45:00Z</dcterms:modified>
</cp:coreProperties>
</file>