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B2E" w:rsidRPr="00950B2E" w:rsidRDefault="00950B2E" w:rsidP="00950B2E">
      <w:pPr>
        <w:spacing w:after="0" w:line="240" w:lineRule="auto"/>
        <w:rPr>
          <w:color w:val="222A35" w:themeColor="text2" w:themeShade="80"/>
          <w:kern w:val="0"/>
          <w:lang w:val="it-IT"/>
        </w:rPr>
      </w:pPr>
    </w:p>
    <w:p w:rsidR="00F90E07" w:rsidRDefault="00F90E07" w:rsidP="00950B2E">
      <w:pPr>
        <w:spacing w:after="0" w:line="240" w:lineRule="auto"/>
        <w:jc w:val="both"/>
        <w:rPr>
          <w:rFonts w:ascii="Times New Roman" w:hAnsi="Times New Roman" w:cs="Times New Roman"/>
          <w:color w:val="222A35" w:themeColor="text2" w:themeShade="80"/>
          <w:kern w:val="0"/>
          <w:sz w:val="24"/>
          <w:szCs w:val="24"/>
          <w:lang w:val="en-US"/>
        </w:rPr>
      </w:pPr>
      <w:r>
        <w:rPr>
          <w:rFonts w:ascii="Times New Roman" w:hAnsi="Times New Roman" w:cs="Times New Roman"/>
          <w:color w:val="222A35" w:themeColor="text2" w:themeShade="80"/>
          <w:kern w:val="0"/>
          <w:sz w:val="24"/>
          <w:szCs w:val="24"/>
          <w:lang w:val="en-US"/>
        </w:rPr>
        <w:t xml:space="preserve">                                                                                                             </w:t>
      </w:r>
      <w:proofErr w:type="spellStart"/>
      <w:proofErr w:type="gramStart"/>
      <w:r w:rsidR="001507E1">
        <w:rPr>
          <w:rFonts w:ascii="Times New Roman" w:hAnsi="Times New Roman" w:cs="Times New Roman"/>
          <w:color w:val="222A35" w:themeColor="text2" w:themeShade="80"/>
          <w:kern w:val="0"/>
          <w:sz w:val="24"/>
          <w:szCs w:val="24"/>
          <w:lang w:val="en-US"/>
        </w:rPr>
        <w:t>Anexa</w:t>
      </w:r>
      <w:proofErr w:type="spellEnd"/>
      <w:r w:rsidR="001507E1">
        <w:rPr>
          <w:rFonts w:ascii="Times New Roman" w:hAnsi="Times New Roman" w:cs="Times New Roman"/>
          <w:color w:val="222A35" w:themeColor="text2" w:themeShade="80"/>
          <w:kern w:val="0"/>
          <w:sz w:val="24"/>
          <w:szCs w:val="24"/>
          <w:lang w:val="en-US"/>
        </w:rPr>
        <w:t xml:space="preserve"> nr.</w:t>
      </w:r>
      <w:proofErr w:type="gramEnd"/>
      <w:r w:rsidR="001507E1">
        <w:rPr>
          <w:rFonts w:ascii="Times New Roman" w:hAnsi="Times New Roman" w:cs="Times New Roman"/>
          <w:color w:val="222A35" w:themeColor="text2" w:themeShade="80"/>
          <w:kern w:val="0"/>
          <w:sz w:val="24"/>
          <w:szCs w:val="24"/>
          <w:lang w:val="en-US"/>
        </w:rPr>
        <w:t xml:space="preserve"> 4 </w:t>
      </w:r>
      <w:proofErr w:type="gramStart"/>
      <w:r w:rsidR="001507E1">
        <w:rPr>
          <w:rFonts w:ascii="Times New Roman" w:hAnsi="Times New Roman" w:cs="Times New Roman"/>
          <w:color w:val="222A35" w:themeColor="text2" w:themeShade="80"/>
          <w:kern w:val="0"/>
          <w:sz w:val="24"/>
          <w:szCs w:val="24"/>
          <w:lang w:val="en-US"/>
        </w:rPr>
        <w:t>la</w:t>
      </w:r>
      <w:proofErr w:type="gramEnd"/>
      <w:r w:rsidR="001507E1">
        <w:rPr>
          <w:rFonts w:ascii="Times New Roman" w:hAnsi="Times New Roman" w:cs="Times New Roman"/>
          <w:color w:val="222A35" w:themeColor="text2" w:themeShade="80"/>
          <w:kern w:val="0"/>
          <w:sz w:val="24"/>
          <w:szCs w:val="24"/>
          <w:lang w:val="en-US"/>
        </w:rPr>
        <w:t xml:space="preserve"> HCL 113/2023</w:t>
      </w:r>
    </w:p>
    <w:p w:rsidR="00F90E07" w:rsidRPr="00950B2E" w:rsidRDefault="00F90E07" w:rsidP="00950B2E">
      <w:pPr>
        <w:spacing w:after="0" w:line="240" w:lineRule="auto"/>
        <w:jc w:val="both"/>
        <w:rPr>
          <w:rFonts w:ascii="Times New Roman" w:hAnsi="Times New Roman" w:cs="Times New Roman"/>
          <w:color w:val="222A35" w:themeColor="text2" w:themeShade="80"/>
          <w:kern w:val="0"/>
          <w:sz w:val="24"/>
          <w:szCs w:val="24"/>
          <w:lang w:val="en-US"/>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4498"/>
        <w:gridCol w:w="1345"/>
        <w:gridCol w:w="1425"/>
        <w:gridCol w:w="1605"/>
        <w:gridCol w:w="1589"/>
      </w:tblGrid>
      <w:tr w:rsidR="00950B2E" w:rsidRPr="00950B2E" w:rsidTr="006E7375">
        <w:trPr>
          <w:trHeight w:val="1330"/>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jc w:val="center"/>
              <w:rPr>
                <w:rFonts w:ascii="Times New Roman" w:hAnsi="Times New Roman"/>
                <w:b/>
                <w:bCs/>
                <w:kern w:val="0"/>
                <w:sz w:val="20"/>
                <w:szCs w:val="20"/>
                <w:lang w:val="en-US"/>
              </w:rPr>
            </w:pPr>
            <w:r w:rsidRPr="00950B2E">
              <w:rPr>
                <w:rFonts w:ascii="Times New Roman" w:hAnsi="Times New Roman"/>
                <w:b/>
                <w:bCs/>
                <w:kern w:val="0"/>
                <w:sz w:val="20"/>
                <w:szCs w:val="20"/>
                <w:lang w:val="en-US"/>
              </w:rPr>
              <w:t xml:space="preserve">Nr. </w:t>
            </w:r>
            <w:proofErr w:type="spellStart"/>
            <w:r w:rsidRPr="00950B2E">
              <w:rPr>
                <w:rFonts w:ascii="Times New Roman" w:hAnsi="Times New Roman"/>
                <w:b/>
                <w:bCs/>
                <w:kern w:val="0"/>
                <w:sz w:val="20"/>
                <w:szCs w:val="20"/>
                <w:lang w:val="en-US"/>
              </w:rPr>
              <w:t>Crt</w:t>
            </w:r>
            <w:proofErr w:type="spellEnd"/>
            <w:r w:rsidRPr="00950B2E">
              <w:rPr>
                <w:rFonts w:ascii="Times New Roman" w:hAnsi="Times New Roman"/>
                <w:b/>
                <w:bCs/>
                <w:kern w:val="0"/>
                <w:sz w:val="20"/>
                <w:szCs w:val="20"/>
                <w:lang w:val="en-US"/>
              </w:rPr>
              <w:t>.</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jc w:val="center"/>
              <w:rPr>
                <w:rFonts w:ascii="Times New Roman" w:hAnsi="Times New Roman"/>
                <w:b/>
                <w:bCs/>
                <w:kern w:val="0"/>
                <w:sz w:val="20"/>
                <w:szCs w:val="20"/>
              </w:rPr>
            </w:pPr>
            <w:r w:rsidRPr="00950B2E">
              <w:rPr>
                <w:rFonts w:ascii="Times New Roman" w:hAnsi="Times New Roman"/>
                <w:b/>
                <w:bCs/>
                <w:kern w:val="0"/>
                <w:sz w:val="20"/>
                <w:szCs w:val="20"/>
              </w:rPr>
              <w:t>Denumire taxe</w:t>
            </w:r>
          </w:p>
          <w:p w:rsidR="00950B2E" w:rsidRPr="00950B2E" w:rsidRDefault="00950B2E" w:rsidP="00950B2E">
            <w:pPr>
              <w:tabs>
                <w:tab w:val="left" w:pos="3825"/>
              </w:tabs>
              <w:spacing w:after="0" w:line="276" w:lineRule="auto"/>
              <w:jc w:val="center"/>
              <w:rPr>
                <w:rFonts w:ascii="Times New Roman" w:hAnsi="Times New Roman"/>
                <w:b/>
                <w:bCs/>
                <w:kern w:val="0"/>
                <w:sz w:val="20"/>
                <w:szCs w:val="20"/>
              </w:rPr>
            </w:pP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40" w:lineRule="auto"/>
              <w:jc w:val="center"/>
              <w:rPr>
                <w:rFonts w:ascii="Times New Roman" w:hAnsi="Times New Roman"/>
                <w:b/>
                <w:bCs/>
                <w:kern w:val="0"/>
                <w:sz w:val="20"/>
                <w:szCs w:val="20"/>
              </w:rPr>
            </w:pPr>
          </w:p>
          <w:p w:rsidR="00950B2E" w:rsidRPr="00950B2E" w:rsidRDefault="00950B2E" w:rsidP="00950B2E">
            <w:pPr>
              <w:spacing w:after="0" w:line="240" w:lineRule="auto"/>
              <w:jc w:val="center"/>
              <w:rPr>
                <w:rFonts w:ascii="Times New Roman" w:hAnsi="Times New Roman" w:cs="Times New Roman"/>
                <w:color w:val="222A35" w:themeColor="text2" w:themeShade="80"/>
                <w:kern w:val="0"/>
                <w:sz w:val="20"/>
                <w:szCs w:val="20"/>
                <w:lang w:val="en-US"/>
              </w:rPr>
            </w:pPr>
            <w:r w:rsidRPr="00950B2E">
              <w:rPr>
                <w:rFonts w:ascii="Times New Roman" w:hAnsi="Times New Roman"/>
                <w:b/>
                <w:bCs/>
                <w:kern w:val="0"/>
                <w:sz w:val="20"/>
                <w:szCs w:val="20"/>
              </w:rPr>
              <w:t xml:space="preserve">Tarife vechi aprobate in HCL </w:t>
            </w:r>
            <w:r w:rsidRPr="00950B2E">
              <w:rPr>
                <w:rFonts w:ascii="Times New Roman" w:hAnsi="Times New Roman" w:cs="Times New Roman"/>
                <w:color w:val="222A35" w:themeColor="text2" w:themeShade="80"/>
                <w:kern w:val="0"/>
                <w:sz w:val="20"/>
                <w:szCs w:val="20"/>
                <w:lang w:val="en-US"/>
              </w:rPr>
              <w:t xml:space="preserve">116/2022 </w:t>
            </w:r>
            <w:proofErr w:type="spellStart"/>
            <w:r w:rsidRPr="00950B2E">
              <w:rPr>
                <w:rFonts w:ascii="Times New Roman" w:hAnsi="Times New Roman" w:cs="Times New Roman"/>
                <w:color w:val="222A35" w:themeColor="text2" w:themeShade="80"/>
                <w:kern w:val="0"/>
                <w:sz w:val="20"/>
                <w:szCs w:val="20"/>
                <w:lang w:val="en-US"/>
              </w:rPr>
              <w:t>pentru</w:t>
            </w:r>
            <w:proofErr w:type="spellEnd"/>
            <w:r w:rsidR="0066466F">
              <w:rPr>
                <w:rFonts w:ascii="Times New Roman" w:hAnsi="Times New Roman" w:cs="Times New Roman"/>
                <w:color w:val="222A35" w:themeColor="text2" w:themeShade="80"/>
                <w:kern w:val="0"/>
                <w:sz w:val="20"/>
                <w:szCs w:val="20"/>
                <w:lang w:val="en-US"/>
              </w:rPr>
              <w:t xml:space="preserve"> </w:t>
            </w:r>
            <w:proofErr w:type="spellStart"/>
            <w:r w:rsidRPr="00950B2E">
              <w:rPr>
                <w:rFonts w:ascii="Times New Roman" w:hAnsi="Times New Roman" w:cs="Times New Roman"/>
                <w:color w:val="222A35" w:themeColor="text2" w:themeShade="80"/>
                <w:kern w:val="0"/>
                <w:sz w:val="20"/>
                <w:szCs w:val="20"/>
                <w:lang w:val="en-US"/>
              </w:rPr>
              <w:t>anul</w:t>
            </w:r>
            <w:proofErr w:type="spellEnd"/>
            <w:r w:rsidRPr="00950B2E">
              <w:rPr>
                <w:rFonts w:ascii="Times New Roman" w:hAnsi="Times New Roman" w:cs="Times New Roman"/>
                <w:color w:val="222A35" w:themeColor="text2" w:themeShade="80"/>
                <w:kern w:val="0"/>
                <w:sz w:val="20"/>
                <w:szCs w:val="20"/>
                <w:lang w:val="en-US"/>
              </w:rPr>
              <w:t xml:space="preserve"> 2023</w:t>
            </w:r>
          </w:p>
        </w:tc>
        <w:tc>
          <w:tcPr>
            <w:tcW w:w="4619" w:type="dxa"/>
            <w:gridSpan w:val="3"/>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40" w:lineRule="auto"/>
              <w:jc w:val="center"/>
              <w:rPr>
                <w:rFonts w:ascii="Times New Roman" w:hAnsi="Times New Roman"/>
                <w:b/>
                <w:bCs/>
                <w:color w:val="2F5496" w:themeColor="accent1" w:themeShade="BF"/>
                <w:kern w:val="0"/>
                <w:sz w:val="20"/>
                <w:szCs w:val="20"/>
              </w:rPr>
            </w:pPr>
          </w:p>
          <w:p w:rsidR="00950B2E" w:rsidRPr="00950B2E" w:rsidRDefault="00950B2E" w:rsidP="00950B2E">
            <w:pPr>
              <w:spacing w:after="0" w:line="240" w:lineRule="auto"/>
              <w:jc w:val="center"/>
              <w:rPr>
                <w:rFonts w:ascii="Times New Roman" w:hAnsi="Times New Roman"/>
                <w:b/>
                <w:bCs/>
                <w:color w:val="2F5496" w:themeColor="accent1" w:themeShade="BF"/>
                <w:kern w:val="0"/>
                <w:sz w:val="20"/>
                <w:szCs w:val="20"/>
              </w:rPr>
            </w:pPr>
            <w:r w:rsidRPr="00950B2E">
              <w:rPr>
                <w:rFonts w:ascii="Times New Roman" w:hAnsi="Times New Roman"/>
                <w:b/>
                <w:bCs/>
                <w:color w:val="2F5496" w:themeColor="accent1" w:themeShade="BF"/>
                <w:kern w:val="0"/>
                <w:sz w:val="20"/>
                <w:szCs w:val="20"/>
              </w:rPr>
              <w:t xml:space="preserve">Tarife propuse </w:t>
            </w:r>
          </w:p>
          <w:p w:rsidR="00950B2E" w:rsidRPr="00950B2E" w:rsidRDefault="00950B2E" w:rsidP="00950B2E">
            <w:pPr>
              <w:spacing w:after="0" w:line="240" w:lineRule="auto"/>
              <w:jc w:val="center"/>
              <w:rPr>
                <w:rFonts w:ascii="Times New Roman" w:hAnsi="Times New Roman"/>
                <w:b/>
                <w:bCs/>
                <w:color w:val="2F5496" w:themeColor="accent1" w:themeShade="BF"/>
                <w:kern w:val="0"/>
                <w:sz w:val="20"/>
                <w:szCs w:val="20"/>
              </w:rPr>
            </w:pPr>
            <w:r w:rsidRPr="00950B2E">
              <w:rPr>
                <w:rFonts w:ascii="Times New Roman" w:hAnsi="Times New Roman"/>
                <w:b/>
                <w:bCs/>
                <w:color w:val="2F5496" w:themeColor="accent1" w:themeShade="BF"/>
                <w:kern w:val="0"/>
                <w:sz w:val="20"/>
                <w:szCs w:val="20"/>
              </w:rPr>
              <w:t>pentru anul</w:t>
            </w:r>
          </w:p>
          <w:p w:rsidR="00950B2E" w:rsidRPr="00950B2E" w:rsidRDefault="00950B2E" w:rsidP="00950B2E">
            <w:pPr>
              <w:spacing w:after="0" w:line="240" w:lineRule="auto"/>
              <w:jc w:val="center"/>
              <w:rPr>
                <w:rFonts w:ascii="Times New Roman" w:hAnsi="Times New Roman"/>
                <w:b/>
                <w:bCs/>
                <w:color w:val="2F5496" w:themeColor="accent1" w:themeShade="BF"/>
                <w:kern w:val="0"/>
                <w:sz w:val="20"/>
                <w:szCs w:val="20"/>
              </w:rPr>
            </w:pPr>
            <w:r w:rsidRPr="00950B2E">
              <w:rPr>
                <w:rFonts w:ascii="Times New Roman" w:hAnsi="Times New Roman"/>
                <w:b/>
                <w:bCs/>
                <w:color w:val="2F5496" w:themeColor="accent1" w:themeShade="BF"/>
                <w:kern w:val="0"/>
                <w:sz w:val="20"/>
                <w:szCs w:val="20"/>
              </w:rPr>
              <w:t>2024</w:t>
            </w:r>
          </w:p>
          <w:p w:rsidR="00950B2E" w:rsidRPr="00950B2E" w:rsidRDefault="00950B2E" w:rsidP="00950B2E">
            <w:pPr>
              <w:spacing w:after="0" w:line="240" w:lineRule="auto"/>
              <w:jc w:val="center"/>
              <w:rPr>
                <w:rFonts w:ascii="Times New Roman" w:hAnsi="Times New Roman"/>
                <w:b/>
                <w:bCs/>
                <w:color w:val="2F5496" w:themeColor="accent1" w:themeShade="BF"/>
                <w:kern w:val="0"/>
                <w:sz w:val="20"/>
                <w:szCs w:val="20"/>
              </w:rPr>
            </w:pPr>
          </w:p>
        </w:tc>
      </w:tr>
      <w:tr w:rsidR="00950B2E" w:rsidRPr="00950B2E" w:rsidTr="006E7375">
        <w:trPr>
          <w:trHeight w:val="530"/>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 xml:space="preserve">Taxa  eliberare autorizație transport/ persoane în regim de taxi </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cs="Times New Roman"/>
                <w:b/>
                <w:color w:val="000000" w:themeColor="text1"/>
                <w:kern w:val="0"/>
                <w:sz w:val="24"/>
                <w:szCs w:val="24"/>
                <w:lang w:val="en-US"/>
              </w:rPr>
            </w:pPr>
            <w:r w:rsidRPr="00950B2E">
              <w:rPr>
                <w:rFonts w:ascii="Times New Roman" w:hAnsi="Times New Roman" w:cs="Times New Roman"/>
                <w:b/>
                <w:color w:val="000000" w:themeColor="text1"/>
                <w:kern w:val="0"/>
                <w:sz w:val="24"/>
                <w:szCs w:val="24"/>
                <w:lang w:val="en-US"/>
              </w:rPr>
              <w:t>194</w:t>
            </w:r>
          </w:p>
          <w:p w:rsidR="00950B2E" w:rsidRPr="00950B2E" w:rsidRDefault="00950B2E" w:rsidP="00950B2E">
            <w:pPr>
              <w:spacing w:after="200" w:line="276" w:lineRule="auto"/>
              <w:rPr>
                <w:rFonts w:ascii="Times New Roman" w:hAnsi="Times New Roman" w:cs="Times New Roman"/>
                <w:bCs/>
                <w:kern w:val="0"/>
                <w:sz w:val="24"/>
                <w:szCs w:val="24"/>
                <w:lang w:val="en-US"/>
              </w:rPr>
            </w:pP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300</w:t>
            </w:r>
          </w:p>
          <w:p w:rsidR="00950B2E" w:rsidRPr="00950B2E" w:rsidRDefault="00950B2E" w:rsidP="00950B2E">
            <w:pPr>
              <w:spacing w:after="200" w:line="276" w:lineRule="auto"/>
              <w:rPr>
                <w:rFonts w:ascii="Times New Roman" w:hAnsi="Times New Roman" w:cs="Times New Roman"/>
                <w:b/>
                <w:color w:val="2F5496" w:themeColor="accent1" w:themeShade="BF"/>
                <w:kern w:val="0"/>
                <w:sz w:val="24"/>
                <w:szCs w:val="24"/>
                <w:lang w:val="en-US"/>
              </w:rPr>
            </w:pPr>
          </w:p>
        </w:tc>
      </w:tr>
      <w:tr w:rsidR="00950B2E" w:rsidRPr="00950B2E" w:rsidTr="006E7375">
        <w:trPr>
          <w:trHeight w:val="530"/>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 xml:space="preserve">Taxa vizare autorizație transport persoane in regim taxi  </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194</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250</w:t>
            </w:r>
          </w:p>
        </w:tc>
      </w:tr>
      <w:tr w:rsidR="00950B2E" w:rsidRPr="00950B2E" w:rsidTr="006E7375">
        <w:trPr>
          <w:trHeight w:val="429"/>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Taxa eliberare autorizație dispecerat</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257,50</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350</w:t>
            </w:r>
          </w:p>
        </w:tc>
      </w:tr>
      <w:tr w:rsidR="00950B2E" w:rsidRPr="00950B2E" w:rsidTr="006E7375">
        <w:trPr>
          <w:trHeight w:val="429"/>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Taxa eliberare autorizație taxi</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128</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200</w:t>
            </w:r>
          </w:p>
        </w:tc>
      </w:tr>
      <w:tr w:rsidR="00950B2E" w:rsidRPr="00950B2E" w:rsidTr="006E7375">
        <w:trPr>
          <w:trHeight w:val="429"/>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Taxă vizare autorizație taxi</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128</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200</w:t>
            </w:r>
          </w:p>
        </w:tc>
      </w:tr>
      <w:tr w:rsidR="00950B2E" w:rsidRPr="00950B2E" w:rsidTr="006E7375">
        <w:trPr>
          <w:trHeight w:val="441"/>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Taxă prelungire autorizație taxi</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128</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200</w:t>
            </w:r>
          </w:p>
        </w:tc>
      </w:tr>
      <w:tr w:rsidR="00950B2E" w:rsidRPr="00950B2E" w:rsidTr="006E7375">
        <w:trPr>
          <w:trHeight w:val="530"/>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Taxă pentru eliberarea unui duplicat al autorizației de transport</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257,50</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350</w:t>
            </w:r>
          </w:p>
        </w:tc>
      </w:tr>
      <w:tr w:rsidR="00950B2E" w:rsidRPr="00950B2E" w:rsidTr="006E7375">
        <w:trPr>
          <w:trHeight w:val="530"/>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Taxă pentru eliberarea unui duplicat al autorizației de taxi</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194</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250</w:t>
            </w:r>
          </w:p>
        </w:tc>
      </w:tr>
      <w:tr w:rsidR="00950B2E" w:rsidRPr="00950B2E" w:rsidTr="006E7375">
        <w:trPr>
          <w:trHeight w:val="530"/>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Taxă pentru eliberarea unui duplicat al autorizației de dispecerat</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323</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400</w:t>
            </w:r>
          </w:p>
        </w:tc>
      </w:tr>
      <w:tr w:rsidR="00950B2E" w:rsidRPr="00950B2E" w:rsidTr="006E7375">
        <w:trPr>
          <w:trHeight w:val="416"/>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Taxa vizare autorizație de dispecerat</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323</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400</w:t>
            </w:r>
          </w:p>
        </w:tc>
      </w:tr>
      <w:tr w:rsidR="00950B2E" w:rsidRPr="00950B2E" w:rsidTr="006E7375">
        <w:trPr>
          <w:trHeight w:val="429"/>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Taxa modificare autorizație de transport/taxi</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65</w:t>
            </w:r>
          </w:p>
        </w:tc>
        <w:tc>
          <w:tcPr>
            <w:tcW w:w="4619" w:type="dxa"/>
            <w:gridSpan w:val="3"/>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100</w:t>
            </w:r>
          </w:p>
        </w:tc>
      </w:tr>
      <w:tr w:rsidR="00950B2E" w:rsidRPr="00950B2E" w:rsidTr="006E7375">
        <w:trPr>
          <w:trHeight w:val="429"/>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40"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Taxa eliberare cazier de conduita</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65</w:t>
            </w:r>
          </w:p>
        </w:tc>
        <w:tc>
          <w:tcPr>
            <w:tcW w:w="4619" w:type="dxa"/>
            <w:gridSpan w:val="3"/>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100</w:t>
            </w:r>
          </w:p>
        </w:tc>
      </w:tr>
      <w:tr w:rsidR="00950B2E" w:rsidRPr="00950B2E" w:rsidTr="006E7375">
        <w:trPr>
          <w:trHeight w:val="429"/>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Taxa cazier de conduita la urgenta</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103</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150</w:t>
            </w:r>
          </w:p>
        </w:tc>
      </w:tr>
      <w:tr w:rsidR="00950B2E" w:rsidRPr="00950B2E" w:rsidTr="006E7375">
        <w:trPr>
          <w:trHeight w:val="530"/>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Taxa eliberare certificate si numere pentru vehicule înregistrate</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49</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70</w:t>
            </w:r>
          </w:p>
        </w:tc>
      </w:tr>
      <w:tr w:rsidR="00950B2E" w:rsidRPr="00950B2E" w:rsidTr="006E7375">
        <w:trPr>
          <w:trHeight w:val="639"/>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40"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eliberare certificat/duplicat  +numere  pentru vehicule ce au greutatea maxima admisa mai mare de 3500kg</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rPr>
                <w:rFonts w:ascii="Times New Roman" w:hAnsi="Times New Roman" w:cs="Times New Roman"/>
                <w:bCs/>
                <w:kern w:val="0"/>
                <w:sz w:val="24"/>
                <w:szCs w:val="24"/>
              </w:rPr>
            </w:pPr>
            <w:r w:rsidRPr="00950B2E">
              <w:rPr>
                <w:rFonts w:ascii="Times New Roman" w:hAnsi="Times New Roman" w:cs="Times New Roman"/>
                <w:b/>
                <w:color w:val="000000" w:themeColor="text1"/>
                <w:kern w:val="0"/>
                <w:sz w:val="24"/>
                <w:szCs w:val="24"/>
              </w:rPr>
              <w:t xml:space="preserve"> 171</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40" w:lineRule="auto"/>
              <w:jc w:val="center"/>
              <w:rPr>
                <w:rFonts w:ascii="Times New Roman" w:hAnsi="Times New Roman" w:cs="Times New Roman"/>
                <w:b/>
                <w:color w:val="2F5496" w:themeColor="accent1" w:themeShade="BF"/>
                <w:kern w:val="0"/>
                <w:sz w:val="24"/>
                <w:szCs w:val="24"/>
              </w:rPr>
            </w:pPr>
            <w:r w:rsidRPr="00950B2E">
              <w:rPr>
                <w:rFonts w:ascii="Times New Roman" w:hAnsi="Times New Roman" w:cs="Times New Roman"/>
                <w:b/>
                <w:color w:val="2F5496" w:themeColor="accent1" w:themeShade="BF"/>
                <w:kern w:val="0"/>
                <w:sz w:val="24"/>
                <w:szCs w:val="24"/>
              </w:rPr>
              <w:t>250</w:t>
            </w:r>
          </w:p>
        </w:tc>
      </w:tr>
      <w:tr w:rsidR="00950B2E" w:rsidRPr="00950B2E" w:rsidTr="006E7375">
        <w:trPr>
          <w:trHeight w:val="795"/>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eliberare certificat/duplicat +numere  pentru vehicule ce au greutatea maxima admisa mai mica de  750 kg</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cs="Times New Roman"/>
                <w:bCs/>
                <w:kern w:val="0"/>
                <w:sz w:val="24"/>
                <w:szCs w:val="24"/>
              </w:rPr>
            </w:pPr>
            <w:r w:rsidRPr="00950B2E">
              <w:rPr>
                <w:rFonts w:ascii="Times New Roman" w:hAnsi="Times New Roman" w:cs="Times New Roman"/>
                <w:b/>
                <w:color w:val="000000" w:themeColor="text1"/>
                <w:kern w:val="0"/>
                <w:sz w:val="24"/>
                <w:szCs w:val="24"/>
              </w:rPr>
              <w:t>94</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center"/>
              <w:rPr>
                <w:rFonts w:ascii="Times New Roman" w:hAnsi="Times New Roman" w:cs="Times New Roman"/>
                <w:b/>
                <w:color w:val="2F5496" w:themeColor="accent1" w:themeShade="BF"/>
                <w:kern w:val="0"/>
                <w:sz w:val="24"/>
                <w:szCs w:val="24"/>
              </w:rPr>
            </w:pPr>
            <w:r w:rsidRPr="00950B2E">
              <w:rPr>
                <w:rFonts w:ascii="Times New Roman" w:hAnsi="Times New Roman" w:cs="Times New Roman"/>
                <w:b/>
                <w:color w:val="2F5496" w:themeColor="accent1" w:themeShade="BF"/>
                <w:kern w:val="0"/>
                <w:sz w:val="24"/>
                <w:szCs w:val="24"/>
              </w:rPr>
              <w:t>150</w:t>
            </w:r>
          </w:p>
        </w:tc>
      </w:tr>
      <w:tr w:rsidR="00950B2E" w:rsidRPr="00950B2E" w:rsidTr="006E7375">
        <w:trPr>
          <w:trHeight w:val="807"/>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eliberare certificat/duplicat +numere  pentru vehicule ce au greutatea maxima admisa cuprinsa intre 750-  3500kg</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cs="Times New Roman"/>
                <w:bCs/>
                <w:kern w:val="0"/>
                <w:sz w:val="24"/>
                <w:szCs w:val="24"/>
              </w:rPr>
            </w:pPr>
            <w:r w:rsidRPr="00950B2E">
              <w:rPr>
                <w:rFonts w:ascii="Times New Roman" w:hAnsi="Times New Roman" w:cs="Times New Roman"/>
                <w:b/>
                <w:color w:val="000000" w:themeColor="text1"/>
                <w:kern w:val="0"/>
                <w:sz w:val="24"/>
                <w:szCs w:val="24"/>
              </w:rPr>
              <w:t>120</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center"/>
              <w:rPr>
                <w:rFonts w:ascii="Times New Roman" w:hAnsi="Times New Roman" w:cs="Times New Roman"/>
                <w:b/>
                <w:color w:val="2F5496" w:themeColor="accent1" w:themeShade="BF"/>
                <w:kern w:val="0"/>
                <w:sz w:val="24"/>
                <w:szCs w:val="24"/>
              </w:rPr>
            </w:pPr>
            <w:r w:rsidRPr="00950B2E">
              <w:rPr>
                <w:rFonts w:ascii="Times New Roman" w:hAnsi="Times New Roman" w:cs="Times New Roman"/>
                <w:b/>
                <w:color w:val="2F5496" w:themeColor="accent1" w:themeShade="BF"/>
                <w:kern w:val="0"/>
                <w:sz w:val="24"/>
                <w:szCs w:val="24"/>
              </w:rPr>
              <w:t>200</w:t>
            </w:r>
          </w:p>
        </w:tc>
      </w:tr>
      <w:tr w:rsidR="00950B2E" w:rsidRPr="00950B2E" w:rsidTr="006E7375">
        <w:trPr>
          <w:trHeight w:val="298"/>
        </w:trPr>
        <w:tc>
          <w:tcPr>
            <w:tcW w:w="737" w:type="dxa"/>
            <w:tcBorders>
              <w:top w:val="single" w:sz="4" w:space="0" w:color="auto"/>
              <w:left w:val="single" w:sz="4" w:space="0" w:color="auto"/>
              <w:bottom w:val="single" w:sz="4" w:space="0" w:color="auto"/>
              <w:right w:val="single" w:sz="4" w:space="0" w:color="auto"/>
            </w:tcBorders>
          </w:tcPr>
          <w:p w:rsidR="00950B2E" w:rsidRPr="00950B2E" w:rsidRDefault="00950B2E" w:rsidP="00950B2E">
            <w:pPr>
              <w:numPr>
                <w:ilvl w:val="0"/>
                <w:numId w:val="1"/>
              </w:numPr>
              <w:spacing w:after="0" w:line="240" w:lineRule="auto"/>
              <w:rPr>
                <w:rFonts w:ascii="Times New Roman" w:hAnsi="Times New Roman" w:cs="Times New Roman"/>
                <w:b/>
                <w:bCs/>
                <w:kern w:val="0"/>
                <w:sz w:val="24"/>
                <w:szCs w:val="24"/>
              </w:rPr>
            </w:pPr>
          </w:p>
        </w:tc>
        <w:tc>
          <w:tcPr>
            <w:tcW w:w="4498" w:type="dxa"/>
            <w:tcBorders>
              <w:top w:val="single" w:sz="4" w:space="0" w:color="auto"/>
              <w:left w:val="single" w:sz="4" w:space="0" w:color="auto"/>
              <w:bottom w:val="single" w:sz="4" w:space="0" w:color="auto"/>
              <w:right w:val="single" w:sz="4" w:space="0" w:color="auto"/>
            </w:tcBorders>
            <w:hideMark/>
          </w:tcPr>
          <w:p w:rsidR="00950B2E" w:rsidRPr="00950B2E" w:rsidRDefault="00950B2E" w:rsidP="00950B2E">
            <w:pPr>
              <w:spacing w:after="0" w:line="276"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privind înregistrarea vehiculelor cu tracțiune animala ( certificat înregistrare/duplicat).</w:t>
            </w:r>
          </w:p>
        </w:tc>
        <w:tc>
          <w:tcPr>
            <w:tcW w:w="1345" w:type="dxa"/>
            <w:tcBorders>
              <w:top w:val="single" w:sz="4" w:space="0" w:color="auto"/>
              <w:left w:val="single" w:sz="4" w:space="0" w:color="auto"/>
              <w:bottom w:val="single" w:sz="4" w:space="0" w:color="auto"/>
              <w:right w:val="single" w:sz="4" w:space="0" w:color="auto"/>
            </w:tcBorders>
          </w:tcPr>
          <w:p w:rsidR="00950B2E" w:rsidRPr="00950B2E" w:rsidRDefault="00950B2E" w:rsidP="00950B2E">
            <w:pPr>
              <w:spacing w:after="0" w:line="276" w:lineRule="auto"/>
              <w:rPr>
                <w:rFonts w:ascii="Times New Roman" w:hAnsi="Times New Roman" w:cs="Times New Roman"/>
                <w:b/>
                <w:color w:val="000000" w:themeColor="text1"/>
                <w:kern w:val="0"/>
                <w:sz w:val="24"/>
                <w:szCs w:val="24"/>
              </w:rPr>
            </w:pPr>
          </w:p>
          <w:p w:rsidR="00950B2E" w:rsidRPr="00950B2E" w:rsidRDefault="00950B2E" w:rsidP="00950B2E">
            <w:pPr>
              <w:spacing w:after="0" w:line="276" w:lineRule="auto"/>
              <w:rPr>
                <w:rFonts w:ascii="Times New Roman" w:hAnsi="Times New Roman" w:cs="Times New Roman"/>
                <w:bCs/>
                <w:kern w:val="0"/>
                <w:sz w:val="24"/>
                <w:szCs w:val="24"/>
              </w:rPr>
            </w:pPr>
            <w:r w:rsidRPr="00950B2E">
              <w:rPr>
                <w:rFonts w:ascii="Times New Roman" w:hAnsi="Times New Roman" w:cs="Times New Roman"/>
                <w:b/>
                <w:color w:val="000000" w:themeColor="text1"/>
                <w:kern w:val="0"/>
                <w:sz w:val="24"/>
                <w:szCs w:val="24"/>
              </w:rPr>
              <w:t>81</w:t>
            </w:r>
          </w:p>
        </w:tc>
        <w:tc>
          <w:tcPr>
            <w:tcW w:w="4619" w:type="dxa"/>
            <w:gridSpan w:val="3"/>
            <w:tcBorders>
              <w:top w:val="single" w:sz="4" w:space="0" w:color="auto"/>
              <w:left w:val="single" w:sz="4" w:space="0" w:color="auto"/>
              <w:bottom w:val="single" w:sz="4" w:space="0" w:color="auto"/>
              <w:right w:val="single" w:sz="4" w:space="0" w:color="auto"/>
            </w:tcBorders>
          </w:tcPr>
          <w:p w:rsidR="00950B2E" w:rsidRPr="00950B2E" w:rsidRDefault="00950B2E" w:rsidP="00950B2E">
            <w:pPr>
              <w:spacing w:after="0" w:line="276" w:lineRule="auto"/>
              <w:jc w:val="center"/>
              <w:rPr>
                <w:rFonts w:ascii="Times New Roman" w:hAnsi="Times New Roman" w:cs="Times New Roman"/>
                <w:b/>
                <w:color w:val="2F5496" w:themeColor="accent1" w:themeShade="BF"/>
                <w:kern w:val="0"/>
                <w:sz w:val="24"/>
                <w:szCs w:val="24"/>
              </w:rPr>
            </w:pPr>
          </w:p>
          <w:p w:rsidR="00950B2E" w:rsidRPr="00950B2E" w:rsidRDefault="00950B2E" w:rsidP="00950B2E">
            <w:pPr>
              <w:spacing w:after="0" w:line="276" w:lineRule="auto"/>
              <w:jc w:val="center"/>
              <w:rPr>
                <w:rFonts w:ascii="Times New Roman" w:hAnsi="Times New Roman" w:cs="Times New Roman"/>
                <w:b/>
                <w:color w:val="2F5496" w:themeColor="accent1" w:themeShade="BF"/>
                <w:kern w:val="0"/>
                <w:sz w:val="24"/>
                <w:szCs w:val="24"/>
              </w:rPr>
            </w:pPr>
            <w:r w:rsidRPr="00950B2E">
              <w:rPr>
                <w:rFonts w:ascii="Times New Roman" w:hAnsi="Times New Roman" w:cs="Times New Roman"/>
                <w:b/>
                <w:color w:val="2F5496" w:themeColor="accent1" w:themeShade="BF"/>
                <w:kern w:val="0"/>
                <w:sz w:val="24"/>
                <w:szCs w:val="24"/>
              </w:rPr>
              <w:t>100</w:t>
            </w:r>
          </w:p>
        </w:tc>
      </w:tr>
      <w:tr w:rsidR="00950B2E" w:rsidRPr="00950B2E" w:rsidTr="006E7375">
        <w:trPr>
          <w:trHeight w:val="454"/>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40" w:lineRule="auto"/>
              <w:rPr>
                <w:rFonts w:ascii="Times New Roman" w:hAnsi="Times New Roman" w:cs="Times New Roman"/>
                <w:kern w:val="0"/>
                <w:sz w:val="24"/>
                <w:szCs w:val="24"/>
                <w:lang w:val="en-US"/>
              </w:rPr>
            </w:pPr>
            <w:r w:rsidRPr="00950B2E">
              <w:rPr>
                <w:rFonts w:ascii="Times New Roman" w:hAnsi="Times New Roman" w:cs="Times New Roman"/>
                <w:kern w:val="0"/>
                <w:sz w:val="24"/>
                <w:szCs w:val="24"/>
              </w:rPr>
              <w:t>Taxa eliberare certificate de radiere sau duplicat pentru  vehicule înregistrate</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14</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20</w:t>
            </w:r>
          </w:p>
        </w:tc>
      </w:tr>
      <w:tr w:rsidR="00950B2E" w:rsidRPr="00950B2E" w:rsidTr="006E7375">
        <w:trPr>
          <w:trHeight w:val="795"/>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eliberare certificat de radiere sau duplicat pentru vehicule ce au greutatea maxima admisa pana la 750Kg</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14</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20</w:t>
            </w:r>
          </w:p>
        </w:tc>
      </w:tr>
      <w:tr w:rsidR="00950B2E" w:rsidRPr="00950B2E" w:rsidTr="006E7375">
        <w:trPr>
          <w:trHeight w:val="795"/>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eliberare certificat de radiere sau duplicat  pentru vehicule ce au greutatea maxima admisa intre 750 si 3500 kg</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26</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40</w:t>
            </w:r>
          </w:p>
        </w:tc>
      </w:tr>
      <w:tr w:rsidR="00950B2E" w:rsidRPr="00950B2E" w:rsidTr="006E7375">
        <w:trPr>
          <w:trHeight w:val="807"/>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76"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eliberare certificat de radiere sau duplicat pentru vehicule ce au greutatea maxima admisa mai mare de 3500 kg</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51</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70</w:t>
            </w:r>
          </w:p>
        </w:tc>
      </w:tr>
      <w:tr w:rsidR="00950B2E" w:rsidRPr="00950B2E" w:rsidTr="006E7375">
        <w:trPr>
          <w:trHeight w:val="676"/>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numPr>
                <w:ilvl w:val="0"/>
                <w:numId w:val="1"/>
              </w:numPr>
              <w:tabs>
                <w:tab w:val="left" w:pos="3825"/>
              </w:tabs>
              <w:spacing w:after="0" w:line="240" w:lineRule="auto"/>
              <w:contextualSpacing/>
              <w:rPr>
                <w:rFonts w:ascii="Times New Roman" w:hAnsi="Times New Roman" w:cs="Times New Roman"/>
                <w:b/>
                <w:bCs/>
                <w:kern w:val="0"/>
                <w:sz w:val="24"/>
                <w:szCs w:val="24"/>
                <w:lang w:val="en-US"/>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0" w:line="240"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eliberare certificat de radiere sau duplicat pentru vehicule cu tracțiune animala</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rPr>
                <w:rFonts w:ascii="Times New Roman" w:hAnsi="Times New Roman" w:cs="Times New Roman"/>
                <w:bCs/>
                <w:kern w:val="0"/>
                <w:sz w:val="24"/>
                <w:szCs w:val="24"/>
                <w:lang w:val="en-US"/>
              </w:rPr>
            </w:pPr>
            <w:r w:rsidRPr="00950B2E">
              <w:rPr>
                <w:rFonts w:ascii="Times New Roman" w:hAnsi="Times New Roman" w:cs="Times New Roman"/>
                <w:b/>
                <w:color w:val="000000" w:themeColor="text1"/>
                <w:kern w:val="0"/>
                <w:sz w:val="24"/>
                <w:szCs w:val="24"/>
                <w:lang w:val="en-US"/>
              </w:rPr>
              <w:t xml:space="preserve"> 8</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tabs>
                <w:tab w:val="left" w:pos="3825"/>
              </w:tabs>
              <w:spacing w:after="200" w:line="276" w:lineRule="auto"/>
              <w:jc w:val="center"/>
              <w:rPr>
                <w:rFonts w:ascii="Times New Roman" w:hAnsi="Times New Roman" w:cs="Times New Roman"/>
                <w:b/>
                <w:color w:val="2F5496" w:themeColor="accent1" w:themeShade="BF"/>
                <w:kern w:val="0"/>
                <w:sz w:val="24"/>
                <w:szCs w:val="24"/>
                <w:lang w:val="en-US"/>
              </w:rPr>
            </w:pPr>
            <w:r w:rsidRPr="00950B2E">
              <w:rPr>
                <w:rFonts w:ascii="Times New Roman" w:hAnsi="Times New Roman" w:cs="Times New Roman"/>
                <w:b/>
                <w:color w:val="2F5496" w:themeColor="accent1" w:themeShade="BF"/>
                <w:kern w:val="0"/>
                <w:sz w:val="24"/>
                <w:szCs w:val="24"/>
                <w:lang w:val="en-US"/>
              </w:rPr>
              <w:t>10</w:t>
            </w:r>
          </w:p>
        </w:tc>
      </w:tr>
      <w:tr w:rsidR="00950B2E" w:rsidRPr="00950B2E" w:rsidTr="006E7375">
        <w:trPr>
          <w:trHeight w:val="276"/>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cs="Times New Roman"/>
                <w:b/>
                <w:bCs/>
                <w:kern w:val="0"/>
                <w:sz w:val="24"/>
                <w:szCs w:val="24"/>
              </w:rPr>
            </w:pPr>
            <w:r w:rsidRPr="00950B2E">
              <w:rPr>
                <w:rFonts w:ascii="Times New Roman" w:hAnsi="Times New Roman" w:cs="Times New Roman"/>
                <w:b/>
                <w:bCs/>
                <w:kern w:val="0"/>
                <w:sz w:val="24"/>
                <w:szCs w:val="24"/>
              </w:rPr>
              <w:t xml:space="preserve">                    24</w:t>
            </w:r>
          </w:p>
        </w:tc>
        <w:tc>
          <w:tcPr>
            <w:tcW w:w="4498" w:type="dxa"/>
            <w:tcBorders>
              <w:top w:val="single" w:sz="4" w:space="0" w:color="auto"/>
              <w:left w:val="single" w:sz="4" w:space="0" w:color="auto"/>
              <w:bottom w:val="single" w:sz="4" w:space="0" w:color="auto"/>
              <w:right w:val="single" w:sz="4" w:space="0" w:color="auto"/>
            </w:tcBorders>
            <w:hideMark/>
          </w:tcPr>
          <w:p w:rsidR="00950B2E" w:rsidRPr="00950B2E" w:rsidRDefault="00950B2E" w:rsidP="00950B2E">
            <w:pPr>
              <w:spacing w:after="0" w:line="276" w:lineRule="auto"/>
              <w:rPr>
                <w:rFonts w:ascii="Times New Roman" w:hAnsi="Times New Roman" w:cs="Times New Roman"/>
                <w:kern w:val="0"/>
                <w:sz w:val="24"/>
                <w:szCs w:val="24"/>
              </w:rPr>
            </w:pPr>
            <w:r w:rsidRPr="00950B2E">
              <w:rPr>
                <w:rFonts w:ascii="Times New Roman" w:hAnsi="Times New Roman" w:cs="Times New Roman"/>
                <w:kern w:val="0"/>
                <w:sz w:val="24"/>
                <w:szCs w:val="24"/>
              </w:rPr>
              <w:t>Tarif microcip</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bCs/>
                <w:kern w:val="0"/>
                <w:sz w:val="24"/>
                <w:szCs w:val="24"/>
              </w:rPr>
            </w:pPr>
            <w:r w:rsidRPr="00950B2E">
              <w:rPr>
                <w:rFonts w:ascii="Times New Roman" w:hAnsi="Times New Roman" w:cs="Times New Roman"/>
                <w:b/>
                <w:color w:val="000000" w:themeColor="text1"/>
                <w:kern w:val="0"/>
                <w:sz w:val="24"/>
                <w:szCs w:val="24"/>
              </w:rPr>
              <w:t>45</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ind w:left="567"/>
              <w:rPr>
                <w:rFonts w:ascii="Times New Roman" w:hAnsi="Times New Roman" w:cs="Times New Roman"/>
                <w:b/>
                <w:color w:val="2F5496" w:themeColor="accent1" w:themeShade="BF"/>
                <w:kern w:val="0"/>
                <w:sz w:val="24"/>
                <w:szCs w:val="24"/>
              </w:rPr>
            </w:pPr>
            <w:r w:rsidRPr="00950B2E">
              <w:rPr>
                <w:rFonts w:ascii="Times New Roman" w:hAnsi="Times New Roman" w:cs="Times New Roman"/>
                <w:b/>
                <w:color w:val="2F5496" w:themeColor="accent1" w:themeShade="BF"/>
                <w:kern w:val="0"/>
                <w:sz w:val="24"/>
                <w:szCs w:val="24"/>
              </w:rPr>
              <w:t xml:space="preserve">                         60</w:t>
            </w:r>
          </w:p>
        </w:tc>
      </w:tr>
      <w:tr w:rsidR="00950B2E" w:rsidRPr="00950B2E" w:rsidTr="006E7375">
        <w:trPr>
          <w:trHeight w:val="148"/>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cs="Times New Roman"/>
                <w:b/>
                <w:bCs/>
                <w:kern w:val="0"/>
                <w:sz w:val="24"/>
                <w:szCs w:val="24"/>
              </w:rPr>
            </w:pPr>
            <w:r w:rsidRPr="00950B2E">
              <w:rPr>
                <w:rFonts w:ascii="Times New Roman" w:hAnsi="Times New Roman" w:cs="Times New Roman"/>
                <w:b/>
                <w:bCs/>
                <w:kern w:val="0"/>
                <w:sz w:val="24"/>
                <w:szCs w:val="24"/>
              </w:rPr>
              <w:t xml:space="preserve">      25</w:t>
            </w:r>
          </w:p>
        </w:tc>
        <w:tc>
          <w:tcPr>
            <w:tcW w:w="4498" w:type="dxa"/>
            <w:tcBorders>
              <w:top w:val="single" w:sz="4" w:space="0" w:color="auto"/>
              <w:left w:val="single" w:sz="4" w:space="0" w:color="auto"/>
              <w:bottom w:val="single" w:sz="4" w:space="0" w:color="auto"/>
              <w:right w:val="single" w:sz="4" w:space="0" w:color="auto"/>
            </w:tcBorders>
            <w:hideMark/>
          </w:tcPr>
          <w:p w:rsidR="00950B2E" w:rsidRPr="00950B2E" w:rsidRDefault="00950B2E" w:rsidP="00950B2E">
            <w:pPr>
              <w:spacing w:after="0" w:line="276" w:lineRule="auto"/>
              <w:rPr>
                <w:rFonts w:ascii="Times New Roman" w:hAnsi="Times New Roman" w:cs="Times New Roman"/>
                <w:kern w:val="0"/>
                <w:sz w:val="24"/>
                <w:szCs w:val="24"/>
              </w:rPr>
            </w:pPr>
            <w:r w:rsidRPr="00950B2E">
              <w:rPr>
                <w:rFonts w:ascii="Times New Roman" w:hAnsi="Times New Roman" w:cs="Times New Roman"/>
                <w:kern w:val="0"/>
                <w:sz w:val="24"/>
                <w:szCs w:val="24"/>
              </w:rPr>
              <w:t>Taxa adopție la distanta câini fără stăpân/luna</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bCs/>
                <w:kern w:val="0"/>
                <w:sz w:val="24"/>
                <w:szCs w:val="24"/>
              </w:rPr>
            </w:pPr>
            <w:r w:rsidRPr="00950B2E">
              <w:rPr>
                <w:rFonts w:ascii="Times New Roman" w:hAnsi="Times New Roman" w:cs="Times New Roman"/>
                <w:b/>
                <w:color w:val="000000" w:themeColor="text1"/>
                <w:kern w:val="0"/>
                <w:sz w:val="24"/>
                <w:szCs w:val="24"/>
              </w:rPr>
              <w:t>127</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ind w:left="567"/>
              <w:rPr>
                <w:rFonts w:ascii="Times New Roman" w:hAnsi="Times New Roman" w:cs="Times New Roman"/>
                <w:b/>
                <w:color w:val="2F5496" w:themeColor="accent1" w:themeShade="BF"/>
                <w:kern w:val="0"/>
                <w:sz w:val="24"/>
                <w:szCs w:val="24"/>
              </w:rPr>
            </w:pPr>
            <w:r w:rsidRPr="00950B2E">
              <w:rPr>
                <w:rFonts w:ascii="Times New Roman" w:hAnsi="Times New Roman" w:cs="Times New Roman"/>
                <w:b/>
                <w:color w:val="2F5496" w:themeColor="accent1" w:themeShade="BF"/>
                <w:kern w:val="0"/>
                <w:sz w:val="24"/>
                <w:szCs w:val="24"/>
              </w:rPr>
              <w:t xml:space="preserve">                       200</w:t>
            </w:r>
          </w:p>
        </w:tc>
      </w:tr>
      <w:tr w:rsidR="00950B2E" w:rsidRPr="00950B2E" w:rsidTr="006E7375">
        <w:trPr>
          <w:trHeight w:val="360"/>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cs="Times New Roman"/>
                <w:b/>
                <w:bCs/>
                <w:kern w:val="0"/>
                <w:sz w:val="24"/>
                <w:szCs w:val="24"/>
              </w:rPr>
            </w:pPr>
            <w:r w:rsidRPr="00950B2E">
              <w:rPr>
                <w:rFonts w:ascii="Times New Roman" w:hAnsi="Times New Roman" w:cs="Times New Roman"/>
                <w:b/>
                <w:bCs/>
                <w:kern w:val="0"/>
                <w:sz w:val="24"/>
                <w:szCs w:val="24"/>
              </w:rPr>
              <w:t xml:space="preserve">       26</w:t>
            </w:r>
          </w:p>
        </w:tc>
        <w:tc>
          <w:tcPr>
            <w:tcW w:w="4498" w:type="dxa"/>
            <w:tcBorders>
              <w:top w:val="single" w:sz="4" w:space="0" w:color="auto"/>
              <w:left w:val="single" w:sz="4" w:space="0" w:color="auto"/>
              <w:bottom w:val="single" w:sz="4" w:space="0" w:color="auto"/>
              <w:right w:val="single" w:sz="4" w:space="0" w:color="auto"/>
            </w:tcBorders>
          </w:tcPr>
          <w:p w:rsidR="00950B2E" w:rsidRPr="00950B2E" w:rsidRDefault="00950B2E" w:rsidP="00950B2E">
            <w:pPr>
              <w:spacing w:after="0" w:line="240" w:lineRule="auto"/>
              <w:rPr>
                <w:rFonts w:ascii="Times New Roman" w:hAnsi="Times New Roman" w:cs="Times New Roman"/>
                <w:kern w:val="0"/>
                <w:sz w:val="24"/>
                <w:szCs w:val="24"/>
              </w:rPr>
            </w:pPr>
            <w:r w:rsidRPr="00950B2E">
              <w:rPr>
                <w:rFonts w:ascii="Times New Roman" w:hAnsi="Times New Roman" w:cs="Times New Roman"/>
                <w:kern w:val="0"/>
                <w:sz w:val="24"/>
                <w:szCs w:val="24"/>
              </w:rPr>
              <w:t>Taxă / duplicat Licență traseu</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cs="Times New Roman"/>
                <w:bCs/>
                <w:kern w:val="0"/>
                <w:sz w:val="24"/>
                <w:szCs w:val="24"/>
              </w:rPr>
            </w:pPr>
            <w:r w:rsidRPr="00950B2E">
              <w:rPr>
                <w:rFonts w:ascii="Times New Roman" w:hAnsi="Times New Roman" w:cs="Times New Roman"/>
                <w:b/>
                <w:bCs/>
                <w:color w:val="000000" w:themeColor="text1"/>
                <w:kern w:val="0"/>
                <w:sz w:val="24"/>
                <w:szCs w:val="24"/>
              </w:rPr>
              <w:t xml:space="preserve"> 65</w:t>
            </w:r>
          </w:p>
        </w:tc>
        <w:tc>
          <w:tcPr>
            <w:tcW w:w="4619" w:type="dxa"/>
            <w:gridSpan w:val="3"/>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center"/>
              <w:rPr>
                <w:rFonts w:ascii="Times New Roman" w:hAnsi="Times New Roman" w:cs="Times New Roman"/>
                <w:b/>
                <w:bCs/>
                <w:color w:val="2F5496" w:themeColor="accent1" w:themeShade="BF"/>
                <w:kern w:val="0"/>
                <w:sz w:val="24"/>
                <w:szCs w:val="24"/>
              </w:rPr>
            </w:pPr>
            <w:r w:rsidRPr="00950B2E">
              <w:rPr>
                <w:rFonts w:ascii="Times New Roman" w:hAnsi="Times New Roman" w:cs="Times New Roman"/>
                <w:b/>
                <w:bCs/>
                <w:color w:val="2F5496" w:themeColor="accent1" w:themeShade="BF"/>
                <w:kern w:val="0"/>
                <w:sz w:val="24"/>
                <w:szCs w:val="24"/>
              </w:rPr>
              <w:t>100</w:t>
            </w:r>
          </w:p>
        </w:tc>
      </w:tr>
      <w:tr w:rsidR="00950B2E" w:rsidRPr="00950B2E" w:rsidTr="006E7375">
        <w:trPr>
          <w:trHeight w:val="566"/>
        </w:trPr>
        <w:tc>
          <w:tcPr>
            <w:tcW w:w="737" w:type="dxa"/>
            <w:tcBorders>
              <w:left w:val="single" w:sz="4" w:space="0" w:color="auto"/>
              <w:bottom w:val="single" w:sz="4" w:space="0" w:color="auto"/>
              <w:right w:val="single" w:sz="4" w:space="0" w:color="auto"/>
            </w:tcBorders>
          </w:tcPr>
          <w:p w:rsidR="00950B2E" w:rsidRPr="00950B2E" w:rsidRDefault="00950B2E" w:rsidP="00284873">
            <w:pPr>
              <w:spacing w:after="0" w:line="240" w:lineRule="auto"/>
              <w:jc w:val="right"/>
              <w:rPr>
                <w:rFonts w:ascii="Times New Roman" w:hAnsi="Times New Roman"/>
                <w:b/>
                <w:bCs/>
                <w:kern w:val="0"/>
                <w:sz w:val="24"/>
                <w:szCs w:val="24"/>
              </w:rPr>
            </w:pPr>
          </w:p>
          <w:p w:rsidR="00950B2E" w:rsidRPr="00950B2E" w:rsidRDefault="00950B2E" w:rsidP="00284873">
            <w:pPr>
              <w:spacing w:after="0" w:line="240" w:lineRule="auto"/>
              <w:jc w:val="right"/>
              <w:rPr>
                <w:rFonts w:ascii="Times New Roman" w:hAnsi="Times New Roman"/>
                <w:b/>
                <w:bCs/>
                <w:kern w:val="0"/>
                <w:sz w:val="24"/>
                <w:szCs w:val="24"/>
              </w:rPr>
            </w:pPr>
            <w:r w:rsidRPr="00950B2E">
              <w:rPr>
                <w:rFonts w:ascii="Times New Roman" w:hAnsi="Times New Roman"/>
                <w:b/>
                <w:bCs/>
                <w:kern w:val="0"/>
                <w:sz w:val="24"/>
                <w:szCs w:val="24"/>
              </w:rPr>
              <w:t>27</w:t>
            </w:r>
          </w:p>
        </w:tc>
        <w:tc>
          <w:tcPr>
            <w:tcW w:w="4498" w:type="dxa"/>
            <w:tcBorders>
              <w:left w:val="single" w:sz="4" w:space="0" w:color="auto"/>
              <w:bottom w:val="single" w:sz="4" w:space="0" w:color="auto"/>
              <w:right w:val="single" w:sz="4" w:space="0" w:color="auto"/>
            </w:tcBorders>
          </w:tcPr>
          <w:p w:rsidR="00950B2E" w:rsidRPr="00950B2E" w:rsidRDefault="00950B2E" w:rsidP="00284873">
            <w:pPr>
              <w:spacing w:after="0" w:line="240" w:lineRule="auto"/>
              <w:rPr>
                <w:rFonts w:ascii="Times New Roman" w:hAnsi="Times New Roman"/>
                <w:b/>
                <w:bCs/>
                <w:kern w:val="0"/>
                <w:sz w:val="24"/>
                <w:szCs w:val="24"/>
              </w:rPr>
            </w:pPr>
          </w:p>
          <w:p w:rsidR="00950B2E" w:rsidRPr="00950B2E" w:rsidRDefault="00950B2E" w:rsidP="00284873">
            <w:pPr>
              <w:spacing w:after="0" w:line="240" w:lineRule="auto"/>
              <w:rPr>
                <w:rFonts w:ascii="Times New Roman" w:hAnsi="Times New Roman"/>
                <w:b/>
                <w:bCs/>
                <w:kern w:val="0"/>
                <w:sz w:val="24"/>
                <w:szCs w:val="24"/>
              </w:rPr>
            </w:pPr>
            <w:r w:rsidRPr="00950B2E">
              <w:rPr>
                <w:rFonts w:ascii="Times New Roman" w:hAnsi="Times New Roman"/>
                <w:b/>
                <w:bCs/>
                <w:kern w:val="0"/>
                <w:sz w:val="24"/>
                <w:szCs w:val="24"/>
              </w:rPr>
              <w:t>Taxa de spargere</w:t>
            </w:r>
          </w:p>
          <w:p w:rsidR="00950B2E" w:rsidRPr="00950B2E" w:rsidRDefault="00950B2E" w:rsidP="00284873">
            <w:pPr>
              <w:spacing w:after="0" w:line="240" w:lineRule="auto"/>
              <w:jc w:val="center"/>
              <w:rPr>
                <w:rFonts w:ascii="Times New Roman" w:hAnsi="Times New Roman"/>
                <w:b/>
                <w:bCs/>
                <w:kern w:val="0"/>
                <w:sz w:val="20"/>
                <w:szCs w:val="20"/>
              </w:rPr>
            </w:pPr>
          </w:p>
        </w:tc>
        <w:tc>
          <w:tcPr>
            <w:tcW w:w="1345" w:type="dxa"/>
            <w:tcBorders>
              <w:left w:val="single" w:sz="4" w:space="0" w:color="auto"/>
              <w:bottom w:val="single" w:sz="4" w:space="0" w:color="auto"/>
              <w:right w:val="single" w:sz="4" w:space="0" w:color="auto"/>
            </w:tcBorders>
          </w:tcPr>
          <w:p w:rsidR="00950B2E" w:rsidRPr="00950B2E" w:rsidRDefault="00950B2E" w:rsidP="00284873">
            <w:pPr>
              <w:spacing w:after="0" w:line="240" w:lineRule="auto"/>
              <w:jc w:val="center"/>
              <w:rPr>
                <w:rFonts w:ascii="Times New Roman" w:hAnsi="Times New Roman"/>
                <w:bCs/>
                <w:kern w:val="0"/>
                <w:sz w:val="18"/>
                <w:szCs w:val="18"/>
              </w:rPr>
            </w:pPr>
            <w:r w:rsidRPr="00950B2E">
              <w:rPr>
                <w:rFonts w:ascii="Times New Roman" w:hAnsi="Times New Roman"/>
                <w:bCs/>
                <w:kern w:val="0"/>
                <w:sz w:val="18"/>
                <w:szCs w:val="18"/>
              </w:rPr>
              <w:t>Persoane  juridice</w:t>
            </w:r>
          </w:p>
          <w:p w:rsidR="00950B2E" w:rsidRPr="00950B2E" w:rsidRDefault="00950B2E" w:rsidP="00284873">
            <w:pPr>
              <w:spacing w:after="0" w:line="240" w:lineRule="auto"/>
              <w:jc w:val="center"/>
              <w:rPr>
                <w:rFonts w:ascii="Times New Roman" w:hAnsi="Times New Roman"/>
                <w:bCs/>
                <w:kern w:val="0"/>
                <w:sz w:val="18"/>
                <w:szCs w:val="18"/>
              </w:rPr>
            </w:pPr>
            <w:r w:rsidRPr="00950B2E">
              <w:rPr>
                <w:rFonts w:ascii="Times New Roman" w:hAnsi="Times New Roman"/>
                <w:bCs/>
                <w:kern w:val="0"/>
                <w:sz w:val="18"/>
                <w:szCs w:val="18"/>
              </w:rPr>
              <w:t>2023</w:t>
            </w:r>
          </w:p>
        </w:tc>
        <w:tc>
          <w:tcPr>
            <w:tcW w:w="1425" w:type="dxa"/>
            <w:tcBorders>
              <w:left w:val="single" w:sz="4" w:space="0" w:color="auto"/>
              <w:bottom w:val="single" w:sz="4" w:space="0" w:color="auto"/>
              <w:right w:val="single" w:sz="4" w:space="0" w:color="auto"/>
            </w:tcBorders>
          </w:tcPr>
          <w:p w:rsidR="00950B2E" w:rsidRPr="00950B2E" w:rsidRDefault="00950B2E" w:rsidP="00284873">
            <w:pPr>
              <w:spacing w:after="0" w:line="240" w:lineRule="auto"/>
              <w:jc w:val="center"/>
              <w:rPr>
                <w:rFonts w:ascii="Times New Roman" w:hAnsi="Times New Roman"/>
                <w:bCs/>
                <w:kern w:val="0"/>
                <w:sz w:val="18"/>
                <w:szCs w:val="18"/>
              </w:rPr>
            </w:pPr>
            <w:r w:rsidRPr="00950B2E">
              <w:rPr>
                <w:rFonts w:ascii="Times New Roman" w:hAnsi="Times New Roman"/>
                <w:bCs/>
                <w:kern w:val="0"/>
                <w:sz w:val="18"/>
                <w:szCs w:val="18"/>
              </w:rPr>
              <w:t>Persoane</w:t>
            </w:r>
          </w:p>
          <w:p w:rsidR="00950B2E" w:rsidRPr="00950B2E" w:rsidRDefault="00950B2E" w:rsidP="00284873">
            <w:pPr>
              <w:spacing w:after="0" w:line="240" w:lineRule="auto"/>
              <w:jc w:val="center"/>
              <w:rPr>
                <w:rFonts w:ascii="Times New Roman" w:hAnsi="Times New Roman"/>
                <w:bCs/>
                <w:kern w:val="0"/>
                <w:sz w:val="18"/>
                <w:szCs w:val="18"/>
              </w:rPr>
            </w:pPr>
            <w:r w:rsidRPr="00950B2E">
              <w:rPr>
                <w:rFonts w:ascii="Times New Roman" w:hAnsi="Times New Roman"/>
                <w:bCs/>
                <w:kern w:val="0"/>
                <w:sz w:val="18"/>
                <w:szCs w:val="18"/>
              </w:rPr>
              <w:t>Fizice</w:t>
            </w:r>
          </w:p>
          <w:p w:rsidR="00950B2E" w:rsidRPr="00950B2E" w:rsidRDefault="00950B2E" w:rsidP="00284873">
            <w:pPr>
              <w:spacing w:after="0" w:line="240" w:lineRule="auto"/>
              <w:jc w:val="center"/>
              <w:rPr>
                <w:rFonts w:ascii="Times New Roman" w:hAnsi="Times New Roman"/>
                <w:bCs/>
                <w:kern w:val="0"/>
                <w:sz w:val="18"/>
                <w:szCs w:val="18"/>
              </w:rPr>
            </w:pPr>
            <w:r w:rsidRPr="00950B2E">
              <w:rPr>
                <w:rFonts w:ascii="Times New Roman" w:hAnsi="Times New Roman"/>
                <w:bCs/>
                <w:kern w:val="0"/>
                <w:sz w:val="18"/>
                <w:szCs w:val="18"/>
              </w:rPr>
              <w:t>2023</w:t>
            </w:r>
          </w:p>
        </w:tc>
        <w:tc>
          <w:tcPr>
            <w:tcW w:w="3194" w:type="dxa"/>
            <w:gridSpan w:val="2"/>
            <w:tcBorders>
              <w:left w:val="single" w:sz="4" w:space="0" w:color="auto"/>
              <w:bottom w:val="single" w:sz="4" w:space="0" w:color="auto"/>
              <w:right w:val="single" w:sz="4" w:space="0" w:color="auto"/>
            </w:tcBorders>
          </w:tcPr>
          <w:p w:rsidR="00950B2E" w:rsidRPr="00950B2E" w:rsidRDefault="00950B2E" w:rsidP="00284873">
            <w:pPr>
              <w:spacing w:after="0" w:line="240" w:lineRule="auto"/>
              <w:jc w:val="center"/>
              <w:rPr>
                <w:rFonts w:ascii="Times New Roman" w:hAnsi="Times New Roman"/>
                <w:b/>
                <w:iCs/>
                <w:color w:val="2F5496" w:themeColor="accent1" w:themeShade="BF"/>
                <w:kern w:val="0"/>
                <w:sz w:val="18"/>
                <w:szCs w:val="18"/>
              </w:rPr>
            </w:pPr>
            <w:r w:rsidRPr="00950B2E">
              <w:rPr>
                <w:rFonts w:ascii="Times New Roman" w:hAnsi="Times New Roman"/>
                <w:b/>
                <w:iCs/>
                <w:color w:val="2F5496" w:themeColor="accent1" w:themeShade="BF"/>
                <w:kern w:val="0"/>
                <w:sz w:val="18"/>
                <w:szCs w:val="18"/>
              </w:rPr>
              <w:t xml:space="preserve">Tarife propuse </w:t>
            </w:r>
          </w:p>
          <w:p w:rsidR="00950B2E" w:rsidRPr="00950B2E" w:rsidRDefault="00950B2E" w:rsidP="00284873">
            <w:pPr>
              <w:spacing w:after="0" w:line="240" w:lineRule="auto"/>
              <w:rPr>
                <w:rFonts w:ascii="Times New Roman" w:hAnsi="Times New Roman"/>
                <w:b/>
                <w:iCs/>
                <w:color w:val="2F5496" w:themeColor="accent1" w:themeShade="BF"/>
                <w:kern w:val="0"/>
                <w:sz w:val="18"/>
                <w:szCs w:val="18"/>
              </w:rPr>
            </w:pPr>
            <w:r w:rsidRPr="00950B2E">
              <w:rPr>
                <w:rFonts w:ascii="Times New Roman" w:hAnsi="Times New Roman"/>
                <w:b/>
                <w:iCs/>
                <w:color w:val="2F5496" w:themeColor="accent1" w:themeShade="BF"/>
                <w:kern w:val="0"/>
                <w:sz w:val="18"/>
                <w:szCs w:val="18"/>
              </w:rPr>
              <w:t>PersoaneFizice/ Juridice</w:t>
            </w:r>
          </w:p>
          <w:p w:rsidR="00950B2E" w:rsidRPr="00950B2E" w:rsidRDefault="00950B2E" w:rsidP="00284873">
            <w:pPr>
              <w:spacing w:after="0" w:line="240" w:lineRule="auto"/>
              <w:jc w:val="center"/>
              <w:rPr>
                <w:rFonts w:ascii="Times New Roman" w:hAnsi="Times New Roman"/>
                <w:b/>
                <w:i/>
                <w:color w:val="2F5496" w:themeColor="accent1" w:themeShade="BF"/>
                <w:kern w:val="0"/>
                <w:sz w:val="18"/>
                <w:szCs w:val="18"/>
              </w:rPr>
            </w:pPr>
            <w:r w:rsidRPr="00950B2E">
              <w:rPr>
                <w:rFonts w:ascii="Times New Roman" w:hAnsi="Times New Roman"/>
                <w:b/>
                <w:iCs/>
                <w:color w:val="2F5496" w:themeColor="accent1" w:themeShade="BF"/>
                <w:kern w:val="0"/>
                <w:sz w:val="18"/>
                <w:szCs w:val="18"/>
              </w:rPr>
              <w:t>2024</w:t>
            </w:r>
          </w:p>
        </w:tc>
      </w:tr>
      <w:tr w:rsidR="00950B2E" w:rsidRPr="00950B2E" w:rsidTr="006E7375">
        <w:trPr>
          <w:trHeight w:val="516"/>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40" w:lineRule="auto"/>
              <w:jc w:val="right"/>
              <w:rPr>
                <w:rFonts w:ascii="Times New Roman" w:hAnsi="Times New Roman"/>
                <w:bCs/>
                <w:kern w:val="0"/>
                <w:sz w:val="20"/>
                <w:szCs w:val="20"/>
              </w:rPr>
            </w:pPr>
            <w:r w:rsidRPr="00950B2E">
              <w:rPr>
                <w:rFonts w:ascii="Times New Roman" w:hAnsi="Times New Roman"/>
                <w:bCs/>
                <w:kern w:val="0"/>
                <w:sz w:val="20"/>
                <w:szCs w:val="20"/>
              </w:rPr>
              <w:t>27.1.</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 xml:space="preserve">Suprafețe betonate, asfaltate, pavate </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40" w:lineRule="auto"/>
              <w:rPr>
                <w:rFonts w:ascii="Times New Roman" w:hAnsi="Times New Roman" w:cs="Times New Roman"/>
                <w:kern w:val="0"/>
                <w:sz w:val="18"/>
                <w:szCs w:val="18"/>
              </w:rPr>
            </w:pPr>
            <w:r w:rsidRPr="00950B2E">
              <w:rPr>
                <w:rFonts w:ascii="Times New Roman" w:hAnsi="Times New Roman"/>
                <w:b/>
                <w:color w:val="000000" w:themeColor="text1"/>
                <w:kern w:val="0"/>
                <w:sz w:val="20"/>
                <w:szCs w:val="20"/>
              </w:rPr>
              <w:t xml:space="preserve">118 lei /mp </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40" w:lineRule="auto"/>
              <w:rPr>
                <w:rFonts w:ascii="Times New Roman" w:hAnsi="Times New Roman" w:cs="Times New Roman"/>
                <w:kern w:val="0"/>
                <w:sz w:val="18"/>
                <w:szCs w:val="18"/>
              </w:rPr>
            </w:pPr>
            <w:r w:rsidRPr="00950B2E">
              <w:rPr>
                <w:rFonts w:ascii="Times New Roman" w:hAnsi="Times New Roman"/>
                <w:b/>
                <w:color w:val="000000" w:themeColor="text1"/>
                <w:kern w:val="0"/>
                <w:sz w:val="20"/>
                <w:szCs w:val="20"/>
              </w:rPr>
              <w:t>29,40 lei /mp</w:t>
            </w:r>
          </w:p>
        </w:tc>
        <w:tc>
          <w:tcPr>
            <w:tcW w:w="3194" w:type="dxa"/>
            <w:gridSpan w:val="2"/>
            <w:tcBorders>
              <w:top w:val="single" w:sz="4" w:space="0" w:color="auto"/>
              <w:left w:val="single" w:sz="4" w:space="0" w:color="auto"/>
              <w:bottom w:val="single" w:sz="4" w:space="0" w:color="auto"/>
              <w:right w:val="single" w:sz="4" w:space="0" w:color="auto"/>
            </w:tcBorders>
            <w:vAlign w:val="center"/>
            <w:hideMark/>
          </w:tcPr>
          <w:p w:rsidR="00950B2E" w:rsidRDefault="00950B2E" w:rsidP="00284873">
            <w:pPr>
              <w:spacing w:after="0" w:line="276" w:lineRule="auto"/>
              <w:jc w:val="center"/>
              <w:rPr>
                <w:rFonts w:ascii="Times New Roman" w:hAnsi="Times New Roman"/>
                <w:b/>
                <w:color w:val="2F5496" w:themeColor="accent1" w:themeShade="BF"/>
                <w:kern w:val="0"/>
                <w:sz w:val="20"/>
                <w:szCs w:val="20"/>
              </w:rPr>
            </w:pPr>
            <w:r w:rsidRPr="00950B2E">
              <w:rPr>
                <w:rFonts w:ascii="Times New Roman" w:hAnsi="Times New Roman"/>
                <w:b/>
                <w:color w:val="2F5496" w:themeColor="accent1" w:themeShade="BF"/>
                <w:kern w:val="0"/>
                <w:sz w:val="20"/>
                <w:szCs w:val="20"/>
              </w:rPr>
              <w:t>50 lei /mp</w:t>
            </w:r>
          </w:p>
          <w:p w:rsidR="00950B2E" w:rsidRPr="00950B2E" w:rsidRDefault="00284873" w:rsidP="00284873">
            <w:pPr>
              <w:spacing w:after="0" w:line="276" w:lineRule="auto"/>
              <w:jc w:val="center"/>
              <w:rPr>
                <w:rFonts w:ascii="Times New Roman" w:hAnsi="Times New Roman"/>
                <w:b/>
                <w:color w:val="2F5496" w:themeColor="accent1" w:themeShade="BF"/>
                <w:kern w:val="0"/>
                <w:sz w:val="20"/>
                <w:szCs w:val="20"/>
              </w:rPr>
            </w:pPr>
            <w:r>
              <w:rPr>
                <w:rFonts w:ascii="Times New Roman" w:hAnsi="Times New Roman" w:cs="Times New Roman"/>
                <w:b/>
                <w:color w:val="2F5496" w:themeColor="accent1" w:themeShade="BF"/>
                <w:kern w:val="0"/>
                <w:sz w:val="20"/>
                <w:szCs w:val="20"/>
              </w:rPr>
              <w:t>*</w:t>
            </w:r>
            <w:r>
              <w:rPr>
                <w:rFonts w:ascii="Times New Roman" w:hAnsi="Times New Roman"/>
                <w:b/>
                <w:color w:val="2F5496" w:themeColor="accent1" w:themeShade="BF"/>
                <w:kern w:val="0"/>
                <w:sz w:val="20"/>
                <w:szCs w:val="20"/>
              </w:rPr>
              <w:t xml:space="preserve">exceptie: taxele pentru extindere retea si pentru bransamente la reteaua de gaz, sunt 0 lei pentru anul 2024 </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27.2.</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Suprafețe pietruite sau de pământ</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kern w:val="0"/>
                <w:sz w:val="18"/>
                <w:szCs w:val="18"/>
              </w:rPr>
            </w:pPr>
            <w:r w:rsidRPr="00950B2E">
              <w:rPr>
                <w:rFonts w:ascii="Times New Roman" w:hAnsi="Times New Roman"/>
                <w:b/>
                <w:color w:val="000000" w:themeColor="text1"/>
                <w:kern w:val="0"/>
                <w:sz w:val="20"/>
                <w:szCs w:val="20"/>
              </w:rPr>
              <w:t>58 lei /mp</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kern w:val="0"/>
                <w:sz w:val="18"/>
                <w:szCs w:val="18"/>
              </w:rPr>
            </w:pPr>
            <w:r w:rsidRPr="00950B2E">
              <w:rPr>
                <w:rFonts w:ascii="Times New Roman" w:hAnsi="Times New Roman"/>
                <w:b/>
                <w:color w:val="000000" w:themeColor="text1"/>
                <w:kern w:val="0"/>
                <w:sz w:val="20"/>
                <w:szCs w:val="20"/>
              </w:rPr>
              <w:t>14 lei /mp</w:t>
            </w:r>
          </w:p>
        </w:tc>
        <w:tc>
          <w:tcPr>
            <w:tcW w:w="3194" w:type="dxa"/>
            <w:gridSpan w:val="2"/>
            <w:tcBorders>
              <w:top w:val="single" w:sz="4" w:space="0" w:color="auto"/>
              <w:left w:val="single" w:sz="4" w:space="0" w:color="auto"/>
              <w:bottom w:val="single" w:sz="4" w:space="0" w:color="auto"/>
              <w:right w:val="single" w:sz="4" w:space="0" w:color="auto"/>
            </w:tcBorders>
            <w:vAlign w:val="center"/>
            <w:hideMark/>
          </w:tcPr>
          <w:p w:rsidR="00950B2E" w:rsidRDefault="00950B2E" w:rsidP="00950B2E">
            <w:pPr>
              <w:spacing w:after="0" w:line="276" w:lineRule="auto"/>
              <w:jc w:val="center"/>
              <w:rPr>
                <w:rFonts w:ascii="Times New Roman" w:hAnsi="Times New Roman"/>
                <w:b/>
                <w:color w:val="2F5496" w:themeColor="accent1" w:themeShade="BF"/>
                <w:kern w:val="0"/>
                <w:sz w:val="20"/>
                <w:szCs w:val="20"/>
              </w:rPr>
            </w:pPr>
            <w:r w:rsidRPr="00950B2E">
              <w:rPr>
                <w:rFonts w:ascii="Times New Roman" w:hAnsi="Times New Roman"/>
                <w:b/>
                <w:color w:val="2F5496" w:themeColor="accent1" w:themeShade="BF"/>
                <w:kern w:val="0"/>
                <w:sz w:val="20"/>
                <w:szCs w:val="20"/>
              </w:rPr>
              <w:t>30 lei /mp</w:t>
            </w:r>
          </w:p>
          <w:p w:rsidR="00950B2E" w:rsidRPr="00950B2E" w:rsidRDefault="00284873" w:rsidP="00284873">
            <w:pPr>
              <w:spacing w:after="0" w:line="276" w:lineRule="auto"/>
              <w:jc w:val="center"/>
              <w:rPr>
                <w:rFonts w:ascii="Times New Roman" w:hAnsi="Times New Roman"/>
                <w:b/>
                <w:color w:val="2F5496" w:themeColor="accent1" w:themeShade="BF"/>
                <w:kern w:val="0"/>
                <w:sz w:val="20"/>
                <w:szCs w:val="20"/>
              </w:rPr>
            </w:pPr>
            <w:r>
              <w:rPr>
                <w:rFonts w:ascii="Times New Roman" w:hAnsi="Times New Roman" w:cs="Times New Roman"/>
                <w:b/>
                <w:color w:val="2F5496" w:themeColor="accent1" w:themeShade="BF"/>
                <w:kern w:val="0"/>
                <w:sz w:val="20"/>
                <w:szCs w:val="20"/>
              </w:rPr>
              <w:t>*</w:t>
            </w:r>
            <w:r>
              <w:rPr>
                <w:rFonts w:ascii="Times New Roman" w:hAnsi="Times New Roman"/>
                <w:b/>
                <w:color w:val="2F5496" w:themeColor="accent1" w:themeShade="BF"/>
                <w:kern w:val="0"/>
                <w:sz w:val="20"/>
                <w:szCs w:val="20"/>
              </w:rPr>
              <w:t xml:space="preserve">exceptie: taxele pentru extindere retea si pentru bransamente la reteaua de gaz, sunt 0 lei pentru anul 2024 </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
                <w:bCs/>
                <w:kern w:val="0"/>
                <w:sz w:val="24"/>
                <w:szCs w:val="24"/>
              </w:rPr>
            </w:pPr>
            <w:r w:rsidRPr="00950B2E">
              <w:rPr>
                <w:rFonts w:ascii="Times New Roman" w:hAnsi="Times New Roman"/>
                <w:b/>
                <w:bCs/>
                <w:kern w:val="0"/>
                <w:sz w:val="24"/>
                <w:szCs w:val="24"/>
              </w:rPr>
              <w:t>28</w:t>
            </w:r>
          </w:p>
          <w:p w:rsidR="00950B2E" w:rsidRPr="00950B2E" w:rsidRDefault="00950B2E" w:rsidP="00950B2E">
            <w:pPr>
              <w:spacing w:after="0" w:line="276" w:lineRule="auto"/>
              <w:jc w:val="right"/>
              <w:rPr>
                <w:rFonts w:ascii="Times New Roman" w:hAnsi="Times New Roman"/>
                <w:b/>
                <w:bCs/>
                <w:kern w:val="0"/>
                <w:sz w:val="24"/>
                <w:szCs w:val="24"/>
              </w:rPr>
            </w:pP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
                <w:bCs/>
                <w:kern w:val="0"/>
                <w:sz w:val="24"/>
                <w:szCs w:val="24"/>
              </w:rPr>
            </w:pPr>
            <w:r w:rsidRPr="00950B2E">
              <w:rPr>
                <w:rFonts w:ascii="Times New Roman" w:hAnsi="Times New Roman"/>
                <w:b/>
                <w:bCs/>
                <w:kern w:val="0"/>
                <w:sz w:val="24"/>
                <w:szCs w:val="24"/>
              </w:rPr>
              <w:t xml:space="preserve">Taxa prelungire permis de spargere </w:t>
            </w:r>
          </w:p>
          <w:p w:rsidR="00950B2E" w:rsidRPr="00950B2E" w:rsidRDefault="00950B2E" w:rsidP="00950B2E">
            <w:pPr>
              <w:spacing w:after="0" w:line="276" w:lineRule="auto"/>
              <w:rPr>
                <w:rFonts w:ascii="Times New Roman" w:hAnsi="Times New Roman"/>
                <w:b/>
                <w:bCs/>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ind w:left="567"/>
              <w:jc w:val="center"/>
              <w:rPr>
                <w:rFonts w:ascii="Times New Roman" w:hAnsi="Times New Roman" w:cs="Times New Roman"/>
                <w:kern w:val="0"/>
                <w:sz w:val="18"/>
                <w:szCs w:val="18"/>
              </w:rPr>
            </w:pPr>
          </w:p>
        </w:tc>
        <w:tc>
          <w:tcPr>
            <w:tcW w:w="4619" w:type="dxa"/>
            <w:gridSpan w:val="3"/>
            <w:tcBorders>
              <w:top w:val="single" w:sz="4" w:space="0" w:color="auto"/>
              <w:left w:val="single" w:sz="4" w:space="0" w:color="auto"/>
              <w:bottom w:val="single" w:sz="4" w:space="0" w:color="auto"/>
              <w:right w:val="single" w:sz="4" w:space="0" w:color="auto"/>
            </w:tcBorders>
          </w:tcPr>
          <w:p w:rsidR="00950B2E" w:rsidRPr="00950B2E" w:rsidRDefault="00950B2E" w:rsidP="00950B2E">
            <w:pPr>
              <w:spacing w:after="0" w:line="276" w:lineRule="auto"/>
              <w:ind w:left="567"/>
              <w:jc w:val="center"/>
              <w:rPr>
                <w:rFonts w:ascii="Times New Roman" w:hAnsi="Times New Roman"/>
                <w:b/>
                <w:color w:val="2F5496" w:themeColor="accent1" w:themeShade="BF"/>
                <w:kern w:val="0"/>
                <w:sz w:val="20"/>
                <w:szCs w:val="20"/>
              </w:rPr>
            </w:pPr>
          </w:p>
        </w:tc>
      </w:tr>
      <w:tr w:rsidR="00950B2E" w:rsidRPr="00950B2E" w:rsidTr="006E7375">
        <w:trPr>
          <w:trHeight w:val="494"/>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Cs/>
                <w:kern w:val="0"/>
                <w:sz w:val="20"/>
                <w:szCs w:val="20"/>
              </w:rPr>
            </w:pPr>
            <w:r w:rsidRPr="00950B2E">
              <w:rPr>
                <w:rFonts w:ascii="Times New Roman" w:hAnsi="Times New Roman"/>
                <w:bCs/>
                <w:kern w:val="0"/>
                <w:sz w:val="20"/>
                <w:szCs w:val="20"/>
              </w:rPr>
              <w:t>28.1.</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 xml:space="preserve">Suprafețe betonate, asfaltate, pavate </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kern w:val="0"/>
                <w:sz w:val="18"/>
                <w:szCs w:val="18"/>
              </w:rPr>
            </w:pPr>
            <w:r w:rsidRPr="00950B2E">
              <w:rPr>
                <w:rFonts w:ascii="Times New Roman" w:hAnsi="Times New Roman"/>
                <w:b/>
                <w:color w:val="000000" w:themeColor="text1"/>
                <w:kern w:val="0"/>
                <w:sz w:val="20"/>
                <w:szCs w:val="20"/>
              </w:rPr>
              <w:t>12 lei /mp</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
                <w:color w:val="000000" w:themeColor="text1"/>
                <w:kern w:val="0"/>
                <w:sz w:val="20"/>
                <w:szCs w:val="20"/>
              </w:rPr>
            </w:pPr>
            <w:r w:rsidRPr="00950B2E">
              <w:rPr>
                <w:rFonts w:ascii="Times New Roman" w:hAnsi="Times New Roman"/>
                <w:b/>
                <w:color w:val="000000" w:themeColor="text1"/>
                <w:kern w:val="0"/>
                <w:sz w:val="20"/>
                <w:szCs w:val="20"/>
              </w:rPr>
              <w:t>3,23 lei /mp</w:t>
            </w:r>
          </w:p>
          <w:p w:rsidR="00950B2E" w:rsidRPr="00950B2E" w:rsidRDefault="00950B2E" w:rsidP="00950B2E">
            <w:pPr>
              <w:spacing w:after="0" w:line="276" w:lineRule="auto"/>
              <w:rPr>
                <w:rFonts w:ascii="Times New Roman" w:hAnsi="Times New Roman" w:cs="Times New Roman"/>
                <w:kern w:val="0"/>
                <w:sz w:val="18"/>
                <w:szCs w:val="18"/>
              </w:rPr>
            </w:pPr>
          </w:p>
        </w:tc>
        <w:tc>
          <w:tcPr>
            <w:tcW w:w="3194" w:type="dxa"/>
            <w:gridSpan w:val="2"/>
            <w:tcBorders>
              <w:top w:val="single" w:sz="4" w:space="0" w:color="auto"/>
              <w:left w:val="single" w:sz="4" w:space="0" w:color="auto"/>
              <w:bottom w:val="single" w:sz="4" w:space="0" w:color="auto"/>
              <w:right w:val="single" w:sz="4" w:space="0" w:color="auto"/>
            </w:tcBorders>
            <w:vAlign w:val="center"/>
            <w:hideMark/>
          </w:tcPr>
          <w:p w:rsidR="00950B2E" w:rsidRDefault="00950B2E" w:rsidP="00950B2E">
            <w:pPr>
              <w:spacing w:after="0" w:line="276" w:lineRule="auto"/>
              <w:jc w:val="center"/>
              <w:rPr>
                <w:rFonts w:ascii="Times New Roman" w:hAnsi="Times New Roman"/>
                <w:b/>
                <w:color w:val="2F5496" w:themeColor="accent1" w:themeShade="BF"/>
                <w:kern w:val="0"/>
                <w:sz w:val="20"/>
                <w:szCs w:val="20"/>
              </w:rPr>
            </w:pPr>
            <w:r w:rsidRPr="00950B2E">
              <w:rPr>
                <w:rFonts w:ascii="Times New Roman" w:hAnsi="Times New Roman"/>
                <w:b/>
                <w:color w:val="2F5496" w:themeColor="accent1" w:themeShade="BF"/>
                <w:kern w:val="0"/>
                <w:sz w:val="20"/>
                <w:szCs w:val="20"/>
              </w:rPr>
              <w:t>15 lei /mp</w:t>
            </w:r>
          </w:p>
          <w:p w:rsidR="00950B2E" w:rsidRPr="00950B2E" w:rsidRDefault="00284873" w:rsidP="00284873">
            <w:pPr>
              <w:spacing w:after="0" w:line="276" w:lineRule="auto"/>
              <w:jc w:val="center"/>
              <w:rPr>
                <w:rFonts w:ascii="Times New Roman" w:hAnsi="Times New Roman"/>
                <w:b/>
                <w:color w:val="2F5496" w:themeColor="accent1" w:themeShade="BF"/>
                <w:kern w:val="0"/>
                <w:sz w:val="20"/>
                <w:szCs w:val="20"/>
              </w:rPr>
            </w:pPr>
            <w:r>
              <w:rPr>
                <w:rFonts w:ascii="Times New Roman" w:hAnsi="Times New Roman" w:cs="Times New Roman"/>
                <w:b/>
                <w:color w:val="2F5496" w:themeColor="accent1" w:themeShade="BF"/>
                <w:kern w:val="0"/>
                <w:sz w:val="20"/>
                <w:szCs w:val="20"/>
              </w:rPr>
              <w:t>*</w:t>
            </w:r>
            <w:r>
              <w:rPr>
                <w:rFonts w:ascii="Times New Roman" w:hAnsi="Times New Roman"/>
                <w:b/>
                <w:color w:val="2F5496" w:themeColor="accent1" w:themeShade="BF"/>
                <w:kern w:val="0"/>
                <w:sz w:val="20"/>
                <w:szCs w:val="20"/>
              </w:rPr>
              <w:t xml:space="preserve">exceptie: taxele pentru extindere retea si pentru bransamente la reteaua de gaz, sunt 0 lei pentru anul 2024 </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jc w:val="right"/>
              <w:rPr>
                <w:rFonts w:ascii="Times New Roman" w:hAnsi="Times New Roman"/>
                <w:bCs/>
                <w:kern w:val="0"/>
                <w:sz w:val="20"/>
                <w:szCs w:val="20"/>
              </w:rPr>
            </w:pPr>
          </w:p>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28.2</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Suprafețe pietruite sau de pământ</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kern w:val="0"/>
                <w:sz w:val="18"/>
                <w:szCs w:val="18"/>
              </w:rPr>
            </w:pPr>
            <w:r w:rsidRPr="00950B2E">
              <w:rPr>
                <w:rFonts w:ascii="Times New Roman" w:hAnsi="Times New Roman"/>
                <w:b/>
                <w:color w:val="000000" w:themeColor="text1"/>
                <w:kern w:val="0"/>
                <w:sz w:val="20"/>
                <w:szCs w:val="20"/>
              </w:rPr>
              <w:t>6,30 lei /mp</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kern w:val="0"/>
                <w:sz w:val="18"/>
                <w:szCs w:val="18"/>
              </w:rPr>
            </w:pPr>
            <w:r w:rsidRPr="00950B2E">
              <w:rPr>
                <w:rFonts w:ascii="Times New Roman" w:hAnsi="Times New Roman"/>
                <w:b/>
                <w:color w:val="000000" w:themeColor="text1"/>
                <w:kern w:val="0"/>
                <w:sz w:val="20"/>
                <w:szCs w:val="20"/>
              </w:rPr>
              <w:t xml:space="preserve"> 1,40 lei /mp</w:t>
            </w:r>
          </w:p>
        </w:tc>
        <w:tc>
          <w:tcPr>
            <w:tcW w:w="3194" w:type="dxa"/>
            <w:gridSpan w:val="2"/>
            <w:tcBorders>
              <w:top w:val="single" w:sz="4" w:space="0" w:color="auto"/>
              <w:left w:val="single" w:sz="4" w:space="0" w:color="auto"/>
              <w:bottom w:val="single" w:sz="4" w:space="0" w:color="auto"/>
              <w:right w:val="single" w:sz="4" w:space="0" w:color="auto"/>
            </w:tcBorders>
            <w:vAlign w:val="center"/>
            <w:hideMark/>
          </w:tcPr>
          <w:p w:rsidR="00950B2E" w:rsidRDefault="00950B2E" w:rsidP="00950B2E">
            <w:pPr>
              <w:spacing w:after="0" w:line="276" w:lineRule="auto"/>
              <w:jc w:val="center"/>
              <w:rPr>
                <w:rFonts w:ascii="Times New Roman" w:hAnsi="Times New Roman"/>
                <w:b/>
                <w:color w:val="2F5496" w:themeColor="accent1" w:themeShade="BF"/>
                <w:kern w:val="0"/>
                <w:sz w:val="20"/>
                <w:szCs w:val="20"/>
              </w:rPr>
            </w:pPr>
            <w:r w:rsidRPr="00950B2E">
              <w:rPr>
                <w:rFonts w:ascii="Times New Roman" w:hAnsi="Times New Roman"/>
                <w:b/>
                <w:color w:val="2F5496" w:themeColor="accent1" w:themeShade="BF"/>
                <w:kern w:val="0"/>
                <w:sz w:val="20"/>
                <w:szCs w:val="20"/>
              </w:rPr>
              <w:t>10 lei /mp</w:t>
            </w:r>
          </w:p>
          <w:p w:rsidR="00950B2E" w:rsidRPr="00950B2E" w:rsidRDefault="00284873" w:rsidP="00284873">
            <w:pPr>
              <w:spacing w:after="0" w:line="276" w:lineRule="auto"/>
              <w:jc w:val="center"/>
              <w:rPr>
                <w:rFonts w:ascii="Times New Roman" w:hAnsi="Times New Roman"/>
                <w:b/>
                <w:color w:val="2F5496" w:themeColor="accent1" w:themeShade="BF"/>
                <w:kern w:val="0"/>
                <w:sz w:val="20"/>
                <w:szCs w:val="20"/>
              </w:rPr>
            </w:pPr>
            <w:r>
              <w:rPr>
                <w:rFonts w:ascii="Times New Roman" w:hAnsi="Times New Roman" w:cs="Times New Roman"/>
                <w:b/>
                <w:color w:val="2F5496" w:themeColor="accent1" w:themeShade="BF"/>
                <w:kern w:val="0"/>
                <w:sz w:val="20"/>
                <w:szCs w:val="20"/>
              </w:rPr>
              <w:t>*</w:t>
            </w:r>
            <w:r>
              <w:rPr>
                <w:rFonts w:ascii="Times New Roman" w:hAnsi="Times New Roman"/>
                <w:b/>
                <w:color w:val="2F5496" w:themeColor="accent1" w:themeShade="BF"/>
                <w:kern w:val="0"/>
                <w:sz w:val="20"/>
                <w:szCs w:val="20"/>
              </w:rPr>
              <w:t xml:space="preserve">exceptie: taxele pentru extindere retea si pentru bransamente la reteaua de gaz, sunt 0 lei pentru anul 2024 </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
                <w:bCs/>
                <w:kern w:val="0"/>
                <w:sz w:val="24"/>
                <w:szCs w:val="24"/>
              </w:rPr>
            </w:pPr>
            <w:r w:rsidRPr="00950B2E">
              <w:rPr>
                <w:rFonts w:ascii="Times New Roman" w:hAnsi="Times New Roman"/>
                <w:b/>
                <w:bCs/>
                <w:kern w:val="0"/>
                <w:sz w:val="24"/>
                <w:szCs w:val="24"/>
              </w:rPr>
              <w:t>29</w:t>
            </w:r>
          </w:p>
        </w:tc>
        <w:tc>
          <w:tcPr>
            <w:tcW w:w="10462" w:type="dxa"/>
            <w:gridSpan w:val="5"/>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
                <w:bCs/>
                <w:kern w:val="0"/>
                <w:sz w:val="24"/>
                <w:szCs w:val="24"/>
              </w:rPr>
            </w:pPr>
            <w:r w:rsidRPr="00950B2E">
              <w:rPr>
                <w:rFonts w:ascii="Times New Roman" w:hAnsi="Times New Roman"/>
                <w:b/>
                <w:bCs/>
                <w:kern w:val="0"/>
                <w:sz w:val="24"/>
                <w:szCs w:val="24"/>
              </w:rPr>
              <w:t xml:space="preserve">Taxe stabilite prin HCL 358/2018 </w:t>
            </w:r>
          </w:p>
          <w:p w:rsidR="00950B2E" w:rsidRPr="00950B2E" w:rsidRDefault="00950B2E" w:rsidP="00950B2E">
            <w:pPr>
              <w:spacing w:after="0" w:line="276" w:lineRule="auto"/>
              <w:ind w:left="567"/>
              <w:jc w:val="center"/>
              <w:rPr>
                <w:rFonts w:ascii="Times New Roman" w:hAnsi="Times New Roman"/>
                <w:b/>
                <w:color w:val="000000" w:themeColor="text1"/>
                <w:kern w:val="0"/>
                <w:sz w:val="24"/>
                <w:szCs w:val="24"/>
              </w:rPr>
            </w:pP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Cs/>
                <w:kern w:val="0"/>
                <w:sz w:val="20"/>
                <w:szCs w:val="20"/>
              </w:rPr>
            </w:pPr>
            <w:r w:rsidRPr="00950B2E">
              <w:rPr>
                <w:rFonts w:ascii="Times New Roman" w:hAnsi="Times New Roman"/>
                <w:bCs/>
                <w:kern w:val="0"/>
                <w:sz w:val="20"/>
                <w:szCs w:val="20"/>
              </w:rPr>
              <w:t>29.1</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 xml:space="preserve">Taxa pentru utilizarea temporara a locurilor publice </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kern w:val="0"/>
                <w:sz w:val="20"/>
                <w:szCs w:val="20"/>
              </w:rPr>
            </w:pPr>
            <w:r w:rsidRPr="00950B2E">
              <w:rPr>
                <w:rFonts w:ascii="Times New Roman" w:hAnsi="Times New Roman"/>
                <w:kern w:val="0"/>
                <w:sz w:val="20"/>
                <w:szCs w:val="20"/>
              </w:rPr>
              <w:t>2,20 lei /mp/ zi</w:t>
            </w:r>
          </w:p>
        </w:tc>
        <w:tc>
          <w:tcPr>
            <w:tcW w:w="142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2,20 lei/mp/zi</w:t>
            </w: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jc w:val="center"/>
              <w:rPr>
                <w:rFonts w:ascii="Times New Roman" w:hAnsi="Times New Roman"/>
                <w:b/>
                <w:color w:val="2F5496" w:themeColor="accent1" w:themeShade="BF"/>
                <w:kern w:val="0"/>
                <w:sz w:val="20"/>
                <w:szCs w:val="20"/>
              </w:rPr>
            </w:pPr>
            <w:r w:rsidRPr="00950B2E">
              <w:rPr>
                <w:rFonts w:ascii="Times New Roman" w:hAnsi="Times New Roman"/>
                <w:b/>
                <w:color w:val="2F5496" w:themeColor="accent1" w:themeShade="BF"/>
                <w:kern w:val="0"/>
                <w:sz w:val="20"/>
                <w:szCs w:val="20"/>
              </w:rPr>
              <w:t>5 lei /mp/ zi</w:t>
            </w:r>
          </w:p>
          <w:p w:rsidR="00950B2E" w:rsidRPr="00950B2E" w:rsidRDefault="00284873" w:rsidP="00284873">
            <w:pPr>
              <w:spacing w:after="0" w:line="276" w:lineRule="auto"/>
              <w:jc w:val="center"/>
              <w:rPr>
                <w:rFonts w:ascii="Times New Roman" w:hAnsi="Times New Roman"/>
                <w:b/>
                <w:color w:val="2F5496" w:themeColor="accent1" w:themeShade="BF"/>
                <w:kern w:val="0"/>
                <w:sz w:val="20"/>
                <w:szCs w:val="20"/>
              </w:rPr>
            </w:pPr>
            <w:r>
              <w:rPr>
                <w:rFonts w:ascii="Times New Roman" w:hAnsi="Times New Roman" w:cs="Times New Roman"/>
                <w:b/>
                <w:color w:val="2F5496" w:themeColor="accent1" w:themeShade="BF"/>
                <w:kern w:val="0"/>
                <w:sz w:val="20"/>
                <w:szCs w:val="20"/>
              </w:rPr>
              <w:t>*</w:t>
            </w:r>
            <w:r>
              <w:rPr>
                <w:rFonts w:ascii="Times New Roman" w:hAnsi="Times New Roman"/>
                <w:b/>
                <w:color w:val="2F5496" w:themeColor="accent1" w:themeShade="BF"/>
                <w:kern w:val="0"/>
                <w:sz w:val="20"/>
                <w:szCs w:val="20"/>
              </w:rPr>
              <w:t xml:space="preserve">exceptie: taxele pentru extindere retea si pentru bransamente la reteaua de gaz, sunt 0 lei pentru anul 2024 </w:t>
            </w:r>
          </w:p>
        </w:tc>
      </w:tr>
      <w:tr w:rsidR="00950B2E" w:rsidRPr="00950B2E" w:rsidTr="006E7375">
        <w:trPr>
          <w:trHeight w:val="416"/>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29.2</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 xml:space="preserve"> Taxa pentru emitere permis spargere</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kern w:val="0"/>
                <w:sz w:val="20"/>
                <w:szCs w:val="20"/>
              </w:rPr>
            </w:pPr>
            <w:r w:rsidRPr="00950B2E">
              <w:rPr>
                <w:rFonts w:ascii="Times New Roman" w:hAnsi="Times New Roman"/>
                <w:kern w:val="0"/>
                <w:sz w:val="20"/>
                <w:szCs w:val="20"/>
              </w:rPr>
              <w:t>24,20  lei</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cs="Times New Roman"/>
                <w:kern w:val="0"/>
                <w:sz w:val="20"/>
                <w:szCs w:val="20"/>
              </w:rPr>
            </w:pPr>
            <w:r w:rsidRPr="00950B2E">
              <w:rPr>
                <w:rFonts w:ascii="Times New Roman" w:hAnsi="Times New Roman"/>
                <w:kern w:val="0"/>
                <w:sz w:val="20"/>
                <w:szCs w:val="20"/>
              </w:rPr>
              <w:t>12lei</w:t>
            </w:r>
          </w:p>
        </w:tc>
        <w:tc>
          <w:tcPr>
            <w:tcW w:w="3194" w:type="dxa"/>
            <w:gridSpan w:val="2"/>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center"/>
              <w:rPr>
                <w:rFonts w:ascii="Times New Roman" w:hAnsi="Times New Roman"/>
                <w:b/>
                <w:color w:val="2F5496" w:themeColor="accent1" w:themeShade="BF"/>
                <w:kern w:val="0"/>
                <w:sz w:val="20"/>
                <w:szCs w:val="20"/>
              </w:rPr>
            </w:pPr>
            <w:r w:rsidRPr="00950B2E">
              <w:rPr>
                <w:rFonts w:ascii="Times New Roman" w:hAnsi="Times New Roman"/>
                <w:b/>
                <w:color w:val="2F5496" w:themeColor="accent1" w:themeShade="BF"/>
                <w:kern w:val="0"/>
                <w:sz w:val="20"/>
                <w:szCs w:val="20"/>
              </w:rPr>
              <w:t>30  lei</w:t>
            </w:r>
          </w:p>
          <w:p w:rsidR="00950B2E" w:rsidRPr="00950B2E" w:rsidRDefault="00950B2E" w:rsidP="00950B2E">
            <w:pPr>
              <w:spacing w:after="0" w:line="276" w:lineRule="auto"/>
              <w:jc w:val="center"/>
              <w:rPr>
                <w:rFonts w:ascii="Times New Roman" w:hAnsi="Times New Roman"/>
                <w:b/>
                <w:color w:val="2F5496" w:themeColor="accent1" w:themeShade="BF"/>
                <w:kern w:val="0"/>
                <w:sz w:val="20"/>
                <w:szCs w:val="20"/>
              </w:rPr>
            </w:pPr>
          </w:p>
        </w:tc>
      </w:tr>
      <w:tr w:rsidR="00950B2E" w:rsidRPr="00950B2E" w:rsidTr="006E7375">
        <w:trPr>
          <w:trHeight w:val="391"/>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jc w:val="right"/>
              <w:rPr>
                <w:rFonts w:ascii="Times New Roman" w:hAnsi="Times New Roman"/>
                <w:bCs/>
                <w:kern w:val="0"/>
                <w:sz w:val="20"/>
                <w:szCs w:val="20"/>
              </w:rPr>
            </w:pPr>
            <w:r w:rsidRPr="00950B2E">
              <w:rPr>
                <w:rFonts w:ascii="Times New Roman" w:hAnsi="Times New Roman"/>
                <w:bCs/>
                <w:kern w:val="0"/>
                <w:sz w:val="20"/>
                <w:szCs w:val="20"/>
              </w:rPr>
              <w:t>29.3</w:t>
            </w:r>
          </w:p>
        </w:tc>
        <w:tc>
          <w:tcPr>
            <w:tcW w:w="4498"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Taxa pentru depozitare de materiale</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jc w:val="center"/>
              <w:rPr>
                <w:rFonts w:ascii="Times New Roman" w:hAnsi="Times New Roman"/>
                <w:kern w:val="0"/>
                <w:sz w:val="20"/>
                <w:szCs w:val="20"/>
              </w:rPr>
            </w:pPr>
            <w:r w:rsidRPr="00950B2E">
              <w:rPr>
                <w:rFonts w:ascii="Times New Roman" w:hAnsi="Times New Roman"/>
                <w:bCs/>
                <w:kern w:val="0"/>
                <w:sz w:val="20"/>
                <w:szCs w:val="20"/>
              </w:rPr>
              <w:t>2,20 lei/mp/zi</w:t>
            </w:r>
          </w:p>
        </w:tc>
        <w:tc>
          <w:tcPr>
            <w:tcW w:w="142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kern w:val="0"/>
                <w:sz w:val="20"/>
                <w:szCs w:val="20"/>
              </w:rPr>
            </w:pPr>
            <w:r w:rsidRPr="00950B2E">
              <w:rPr>
                <w:rFonts w:ascii="Times New Roman" w:hAnsi="Times New Roman"/>
                <w:bCs/>
                <w:kern w:val="0"/>
                <w:sz w:val="20"/>
                <w:szCs w:val="20"/>
              </w:rPr>
              <w:t>2,20 lei/mp/zi</w:t>
            </w: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950B2E" w:rsidRDefault="00950B2E" w:rsidP="00950B2E">
            <w:pPr>
              <w:spacing w:after="0" w:line="276" w:lineRule="auto"/>
              <w:jc w:val="center"/>
              <w:rPr>
                <w:rFonts w:ascii="Times New Roman" w:hAnsi="Times New Roman"/>
                <w:b/>
                <w:color w:val="2F5496" w:themeColor="accent1" w:themeShade="BF"/>
                <w:kern w:val="0"/>
                <w:sz w:val="20"/>
                <w:szCs w:val="20"/>
              </w:rPr>
            </w:pPr>
            <w:r w:rsidRPr="00950B2E">
              <w:rPr>
                <w:rFonts w:ascii="Times New Roman" w:hAnsi="Times New Roman"/>
                <w:b/>
                <w:color w:val="2F5496" w:themeColor="accent1" w:themeShade="BF"/>
                <w:kern w:val="0"/>
                <w:sz w:val="20"/>
                <w:szCs w:val="20"/>
              </w:rPr>
              <w:t>5 lei /mp/ zi</w:t>
            </w:r>
          </w:p>
          <w:p w:rsidR="00950B2E" w:rsidRPr="00950B2E" w:rsidRDefault="00284873" w:rsidP="00284873">
            <w:pPr>
              <w:spacing w:after="0" w:line="276" w:lineRule="auto"/>
              <w:jc w:val="center"/>
              <w:rPr>
                <w:rFonts w:ascii="Times New Roman" w:hAnsi="Times New Roman"/>
                <w:b/>
                <w:color w:val="2F5496" w:themeColor="accent1" w:themeShade="BF"/>
                <w:kern w:val="0"/>
                <w:sz w:val="20"/>
                <w:szCs w:val="20"/>
              </w:rPr>
            </w:pPr>
            <w:r>
              <w:rPr>
                <w:rFonts w:ascii="Times New Roman" w:hAnsi="Times New Roman" w:cs="Times New Roman"/>
                <w:b/>
                <w:color w:val="2F5496" w:themeColor="accent1" w:themeShade="BF"/>
                <w:kern w:val="0"/>
                <w:sz w:val="20"/>
                <w:szCs w:val="20"/>
              </w:rPr>
              <w:t>*</w:t>
            </w:r>
            <w:r>
              <w:rPr>
                <w:rFonts w:ascii="Times New Roman" w:hAnsi="Times New Roman"/>
                <w:b/>
                <w:color w:val="2F5496" w:themeColor="accent1" w:themeShade="BF"/>
                <w:kern w:val="0"/>
                <w:sz w:val="20"/>
                <w:szCs w:val="20"/>
              </w:rPr>
              <w:t xml:space="preserve">exceptie: taxele pentru extindere </w:t>
            </w:r>
            <w:r>
              <w:rPr>
                <w:rFonts w:ascii="Times New Roman" w:hAnsi="Times New Roman"/>
                <w:b/>
                <w:color w:val="2F5496" w:themeColor="accent1" w:themeShade="BF"/>
                <w:kern w:val="0"/>
                <w:sz w:val="20"/>
                <w:szCs w:val="20"/>
              </w:rPr>
              <w:lastRenderedPageBreak/>
              <w:t xml:space="preserve">retea si pentru bransamente la reteaua de gaz, sunt 0 lei pentru anul 2024 </w:t>
            </w:r>
          </w:p>
        </w:tc>
      </w:tr>
      <w:tr w:rsidR="00950B2E" w:rsidRPr="00950B2E" w:rsidTr="006E7375">
        <w:trPr>
          <w:trHeight w:val="265"/>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jc w:val="right"/>
              <w:rPr>
                <w:rFonts w:ascii="Times New Roman" w:hAnsi="Times New Roman"/>
                <w:bCs/>
                <w:kern w:val="0"/>
                <w:sz w:val="20"/>
                <w:szCs w:val="20"/>
              </w:rPr>
            </w:pPr>
            <w:r w:rsidRPr="00950B2E">
              <w:rPr>
                <w:rFonts w:ascii="Times New Roman" w:hAnsi="Times New Roman"/>
                <w:bCs/>
                <w:kern w:val="0"/>
                <w:sz w:val="20"/>
                <w:szCs w:val="20"/>
              </w:rPr>
              <w:lastRenderedPageBreak/>
              <w:t>29.4</w:t>
            </w:r>
          </w:p>
        </w:tc>
        <w:tc>
          <w:tcPr>
            <w:tcW w:w="4498"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Taxa pentru realizarea unor lucrări pe domeniul public</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kern w:val="0"/>
                <w:sz w:val="20"/>
                <w:szCs w:val="20"/>
              </w:rPr>
            </w:pPr>
            <w:r w:rsidRPr="00950B2E">
              <w:rPr>
                <w:rFonts w:ascii="Times New Roman" w:hAnsi="Times New Roman"/>
                <w:bCs/>
                <w:kern w:val="0"/>
                <w:sz w:val="20"/>
                <w:szCs w:val="20"/>
              </w:rPr>
              <w:t>2,20 lei/mp/zi</w:t>
            </w:r>
          </w:p>
        </w:tc>
        <w:tc>
          <w:tcPr>
            <w:tcW w:w="142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rPr>
                <w:rFonts w:ascii="Times New Roman" w:hAnsi="Times New Roman"/>
                <w:kern w:val="0"/>
                <w:sz w:val="20"/>
                <w:szCs w:val="20"/>
              </w:rPr>
            </w:pPr>
            <w:r w:rsidRPr="00950B2E">
              <w:rPr>
                <w:rFonts w:ascii="Times New Roman" w:hAnsi="Times New Roman"/>
                <w:bCs/>
                <w:kern w:val="0"/>
                <w:sz w:val="20"/>
                <w:szCs w:val="20"/>
              </w:rPr>
              <w:t>2,20 lei/mp/zi</w:t>
            </w: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0" w:line="276" w:lineRule="auto"/>
              <w:jc w:val="center"/>
              <w:rPr>
                <w:rFonts w:ascii="Times New Roman" w:hAnsi="Times New Roman"/>
                <w:b/>
                <w:color w:val="2F5496" w:themeColor="accent1" w:themeShade="BF"/>
                <w:kern w:val="0"/>
                <w:sz w:val="20"/>
                <w:szCs w:val="20"/>
              </w:rPr>
            </w:pPr>
            <w:r w:rsidRPr="00950B2E">
              <w:rPr>
                <w:rFonts w:ascii="Times New Roman" w:hAnsi="Times New Roman"/>
                <w:b/>
                <w:color w:val="2F5496" w:themeColor="accent1" w:themeShade="BF"/>
                <w:kern w:val="0"/>
                <w:sz w:val="20"/>
                <w:szCs w:val="20"/>
              </w:rPr>
              <w:t>5 lei /mp/ zi</w:t>
            </w:r>
          </w:p>
          <w:p w:rsidR="00950B2E" w:rsidRPr="00950B2E" w:rsidRDefault="00284873" w:rsidP="00284873">
            <w:pPr>
              <w:spacing w:after="0" w:line="276" w:lineRule="auto"/>
              <w:jc w:val="center"/>
              <w:rPr>
                <w:rFonts w:ascii="Times New Roman" w:hAnsi="Times New Roman"/>
                <w:b/>
                <w:color w:val="2F5496" w:themeColor="accent1" w:themeShade="BF"/>
                <w:kern w:val="0"/>
                <w:sz w:val="20"/>
                <w:szCs w:val="20"/>
              </w:rPr>
            </w:pPr>
            <w:r>
              <w:rPr>
                <w:rFonts w:ascii="Times New Roman" w:hAnsi="Times New Roman" w:cs="Times New Roman"/>
                <w:b/>
                <w:color w:val="2F5496" w:themeColor="accent1" w:themeShade="BF"/>
                <w:kern w:val="0"/>
                <w:sz w:val="20"/>
                <w:szCs w:val="20"/>
              </w:rPr>
              <w:t>*</w:t>
            </w:r>
            <w:r>
              <w:rPr>
                <w:rFonts w:ascii="Times New Roman" w:hAnsi="Times New Roman"/>
                <w:b/>
                <w:color w:val="2F5496" w:themeColor="accent1" w:themeShade="BF"/>
                <w:kern w:val="0"/>
                <w:sz w:val="20"/>
                <w:szCs w:val="20"/>
              </w:rPr>
              <w:t xml:space="preserve">exceptie: taxele pentru extindere retea si pentru bransamente la reteaua de gaz, sunt 0 lei pentru anul 2024 </w:t>
            </w:r>
          </w:p>
        </w:tc>
      </w:tr>
      <w:tr w:rsidR="00950B2E" w:rsidRPr="00950B2E" w:rsidTr="006E7375">
        <w:trPr>
          <w:trHeight w:val="805"/>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
                <w:bCs/>
                <w:kern w:val="0"/>
                <w:sz w:val="24"/>
                <w:szCs w:val="24"/>
              </w:rPr>
            </w:pPr>
            <w:r w:rsidRPr="00950B2E">
              <w:rPr>
                <w:rFonts w:ascii="Times New Roman" w:hAnsi="Times New Roman"/>
                <w:b/>
                <w:bCs/>
                <w:kern w:val="0"/>
                <w:sz w:val="24"/>
                <w:szCs w:val="24"/>
              </w:rPr>
              <w:t>30</w:t>
            </w:r>
          </w:p>
        </w:tc>
        <w:tc>
          <w:tcPr>
            <w:tcW w:w="10462" w:type="dxa"/>
            <w:gridSpan w:val="5"/>
            <w:tcBorders>
              <w:top w:val="single" w:sz="4" w:space="0" w:color="auto"/>
              <w:left w:val="single" w:sz="4" w:space="0" w:color="auto"/>
              <w:bottom w:val="single" w:sz="4" w:space="0" w:color="auto"/>
              <w:right w:val="single" w:sz="4" w:space="0" w:color="auto"/>
            </w:tcBorders>
          </w:tcPr>
          <w:p w:rsidR="00950B2E" w:rsidRPr="00950B2E" w:rsidRDefault="00950B2E" w:rsidP="00950B2E">
            <w:pPr>
              <w:keepNext/>
              <w:spacing w:after="0" w:line="276" w:lineRule="auto"/>
              <w:ind w:right="1059"/>
              <w:jc w:val="both"/>
              <w:outlineLvl w:val="0"/>
              <w:rPr>
                <w:rFonts w:ascii="Times New Roman" w:eastAsia="Times New Roman" w:hAnsi="Times New Roman" w:cs="Times New Roman"/>
                <w:kern w:val="0"/>
                <w:sz w:val="24"/>
                <w:szCs w:val="24"/>
                <w:lang w:val="en-US" w:eastAsia="ro-RO"/>
              </w:rPr>
            </w:pPr>
            <w:proofErr w:type="spellStart"/>
            <w:r w:rsidRPr="00950B2E">
              <w:rPr>
                <w:rFonts w:ascii="Times New Roman" w:eastAsia="Times New Roman" w:hAnsi="Times New Roman" w:cs="Times New Roman"/>
                <w:b/>
                <w:bCs/>
                <w:kern w:val="0"/>
                <w:sz w:val="24"/>
                <w:szCs w:val="24"/>
                <w:lang w:val="en-US"/>
              </w:rPr>
              <w:t>Lista</w:t>
            </w:r>
            <w:proofErr w:type="spellEnd"/>
            <w:r w:rsidRPr="00950B2E">
              <w:rPr>
                <w:rFonts w:ascii="Times New Roman" w:eastAsia="Times New Roman" w:hAnsi="Times New Roman" w:cs="Times New Roman"/>
                <w:b/>
                <w:bCs/>
                <w:kern w:val="0"/>
                <w:sz w:val="24"/>
                <w:szCs w:val="24"/>
                <w:lang w:val="en-US"/>
              </w:rPr>
              <w:t xml:space="preserve"> </w:t>
            </w:r>
            <w:proofErr w:type="spellStart"/>
            <w:r w:rsidRPr="00950B2E">
              <w:rPr>
                <w:rFonts w:ascii="Times New Roman" w:eastAsia="Times New Roman" w:hAnsi="Times New Roman" w:cs="Times New Roman"/>
                <w:b/>
                <w:bCs/>
                <w:kern w:val="0"/>
                <w:sz w:val="24"/>
                <w:szCs w:val="24"/>
                <w:lang w:val="en-US"/>
              </w:rPr>
              <w:t>tarifelormaxime</w:t>
            </w:r>
            <w:proofErr w:type="spellEnd"/>
            <w:r w:rsidRPr="00950B2E">
              <w:rPr>
                <w:rFonts w:ascii="Times New Roman" w:eastAsia="Times New Roman" w:hAnsi="Times New Roman" w:cs="Times New Roman"/>
                <w:b/>
                <w:bCs/>
                <w:kern w:val="0"/>
                <w:sz w:val="24"/>
                <w:szCs w:val="24"/>
                <w:lang w:val="en-US"/>
              </w:rPr>
              <w:t xml:space="preserve"> care pot </w:t>
            </w:r>
            <w:proofErr w:type="spellStart"/>
            <w:r w:rsidRPr="00950B2E">
              <w:rPr>
                <w:rFonts w:ascii="Times New Roman" w:eastAsia="Times New Roman" w:hAnsi="Times New Roman" w:cs="Times New Roman"/>
                <w:b/>
                <w:bCs/>
                <w:kern w:val="0"/>
                <w:sz w:val="24"/>
                <w:szCs w:val="24"/>
                <w:lang w:val="en-US"/>
              </w:rPr>
              <w:t>fi</w:t>
            </w:r>
            <w:proofErr w:type="spellEnd"/>
            <w:r w:rsidRPr="00950B2E">
              <w:rPr>
                <w:rFonts w:ascii="Times New Roman" w:eastAsia="Times New Roman" w:hAnsi="Times New Roman" w:cs="Times New Roman"/>
                <w:b/>
                <w:bCs/>
                <w:kern w:val="0"/>
                <w:sz w:val="24"/>
                <w:szCs w:val="24"/>
                <w:lang w:val="en-US"/>
              </w:rPr>
              <w:t xml:space="preserve"> </w:t>
            </w:r>
            <w:proofErr w:type="spellStart"/>
            <w:r w:rsidRPr="00950B2E">
              <w:rPr>
                <w:rFonts w:ascii="Times New Roman" w:eastAsia="Times New Roman" w:hAnsi="Times New Roman" w:cs="Times New Roman"/>
                <w:b/>
                <w:bCs/>
                <w:kern w:val="0"/>
                <w:sz w:val="24"/>
                <w:szCs w:val="24"/>
                <w:lang w:val="en-US"/>
              </w:rPr>
              <w:t>perceputepentruexercitareadreptului</w:t>
            </w:r>
            <w:proofErr w:type="spellEnd"/>
            <w:r w:rsidRPr="00950B2E">
              <w:rPr>
                <w:rFonts w:ascii="Times New Roman" w:eastAsia="Times New Roman" w:hAnsi="Times New Roman" w:cs="Times New Roman"/>
                <w:b/>
                <w:bCs/>
                <w:kern w:val="0"/>
                <w:sz w:val="24"/>
                <w:szCs w:val="24"/>
                <w:lang w:val="en-US"/>
              </w:rPr>
              <w:t xml:space="preserve"> de </w:t>
            </w:r>
            <w:proofErr w:type="spellStart"/>
            <w:r w:rsidRPr="00950B2E">
              <w:rPr>
                <w:rFonts w:ascii="Times New Roman" w:eastAsia="Times New Roman" w:hAnsi="Times New Roman" w:cs="Times New Roman"/>
                <w:b/>
                <w:bCs/>
                <w:kern w:val="0"/>
                <w:sz w:val="24"/>
                <w:szCs w:val="24"/>
                <w:lang w:val="en-US"/>
              </w:rPr>
              <w:t>acces</w:t>
            </w:r>
            <w:proofErr w:type="spellEnd"/>
            <w:r w:rsidRPr="00950B2E">
              <w:rPr>
                <w:rFonts w:ascii="Times New Roman" w:eastAsia="Times New Roman" w:hAnsi="Times New Roman" w:cs="Times New Roman"/>
                <w:b/>
                <w:bCs/>
                <w:kern w:val="0"/>
                <w:sz w:val="24"/>
                <w:szCs w:val="24"/>
                <w:lang w:val="en-US"/>
              </w:rPr>
              <w:t xml:space="preserve"> </w:t>
            </w:r>
            <w:proofErr w:type="spellStart"/>
            <w:r w:rsidRPr="00950B2E">
              <w:rPr>
                <w:rFonts w:ascii="Times New Roman" w:eastAsia="Times New Roman" w:hAnsi="Times New Roman" w:cs="Times New Roman"/>
                <w:b/>
                <w:bCs/>
                <w:kern w:val="0"/>
                <w:sz w:val="24"/>
                <w:szCs w:val="24"/>
                <w:lang w:val="en-US"/>
              </w:rPr>
              <w:t>pe</w:t>
            </w:r>
            <w:proofErr w:type="spellEnd"/>
            <w:r w:rsidRPr="00950B2E">
              <w:rPr>
                <w:rFonts w:ascii="Times New Roman" w:eastAsia="Times New Roman" w:hAnsi="Times New Roman" w:cs="Times New Roman"/>
                <w:b/>
                <w:bCs/>
                <w:kern w:val="0"/>
                <w:sz w:val="24"/>
                <w:szCs w:val="24"/>
                <w:lang w:val="en-US"/>
              </w:rPr>
              <w:t xml:space="preserve">, </w:t>
            </w:r>
            <w:proofErr w:type="spellStart"/>
            <w:r w:rsidRPr="00950B2E">
              <w:rPr>
                <w:rFonts w:ascii="Times New Roman" w:eastAsia="Times New Roman" w:hAnsi="Times New Roman" w:cs="Times New Roman"/>
                <w:b/>
                <w:bCs/>
                <w:kern w:val="0"/>
                <w:sz w:val="24"/>
                <w:szCs w:val="24"/>
                <w:lang w:val="en-US"/>
              </w:rPr>
              <w:t>însau</w:t>
            </w:r>
            <w:proofErr w:type="spellEnd"/>
            <w:r w:rsidRPr="00950B2E">
              <w:rPr>
                <w:rFonts w:ascii="Times New Roman" w:eastAsia="Times New Roman" w:hAnsi="Times New Roman" w:cs="Times New Roman"/>
                <w:b/>
                <w:bCs/>
                <w:kern w:val="0"/>
                <w:sz w:val="24"/>
                <w:szCs w:val="24"/>
                <w:lang w:val="en-US"/>
              </w:rPr>
              <w:t xml:space="preserve"> sub </w:t>
            </w:r>
            <w:proofErr w:type="spellStart"/>
            <w:r w:rsidRPr="00950B2E">
              <w:rPr>
                <w:rFonts w:ascii="Times New Roman" w:eastAsia="Times New Roman" w:hAnsi="Times New Roman" w:cs="Times New Roman"/>
                <w:b/>
                <w:bCs/>
                <w:kern w:val="0"/>
                <w:sz w:val="24"/>
                <w:szCs w:val="24"/>
                <w:lang w:val="en-US"/>
              </w:rPr>
              <w:t>imobileleproprietateapublică</w:t>
            </w:r>
            <w:proofErr w:type="spellEnd"/>
            <w:r w:rsidRPr="00950B2E">
              <w:rPr>
                <w:rFonts w:ascii="Times New Roman" w:eastAsia="Calibri" w:hAnsi="Times New Roman" w:cs="Times New Roman"/>
                <w:b/>
                <w:bCs/>
                <w:kern w:val="0"/>
                <w:sz w:val="24"/>
                <w:szCs w:val="24"/>
                <w:lang w:val="en-US"/>
              </w:rPr>
              <w:t>/</w:t>
            </w:r>
            <w:proofErr w:type="spellStart"/>
            <w:r w:rsidRPr="00950B2E">
              <w:rPr>
                <w:rFonts w:ascii="Times New Roman" w:eastAsia="Calibri" w:hAnsi="Times New Roman" w:cs="Times New Roman"/>
                <w:b/>
                <w:bCs/>
                <w:kern w:val="0"/>
                <w:sz w:val="24"/>
                <w:szCs w:val="24"/>
                <w:lang w:val="en-US"/>
              </w:rPr>
              <w:t>privata</w:t>
            </w:r>
            <w:proofErr w:type="spellEnd"/>
            <w:r w:rsidRPr="00950B2E">
              <w:rPr>
                <w:rFonts w:ascii="Times New Roman" w:eastAsia="Calibri" w:hAnsi="Times New Roman" w:cs="Times New Roman"/>
                <w:b/>
                <w:bCs/>
                <w:kern w:val="0"/>
                <w:sz w:val="24"/>
                <w:szCs w:val="24"/>
                <w:lang w:val="en-US"/>
              </w:rPr>
              <w:t xml:space="preserve"> a </w:t>
            </w:r>
            <w:proofErr w:type="spellStart"/>
            <w:r w:rsidRPr="00950B2E">
              <w:rPr>
                <w:rFonts w:ascii="Times New Roman" w:eastAsia="Calibri" w:hAnsi="Times New Roman" w:cs="Times New Roman"/>
                <w:b/>
                <w:bCs/>
                <w:kern w:val="0"/>
                <w:sz w:val="24"/>
                <w:szCs w:val="24"/>
                <w:lang w:val="en-US"/>
              </w:rPr>
              <w:t>municipiuluiDrobetaTurnu</w:t>
            </w:r>
            <w:proofErr w:type="spellEnd"/>
            <w:r w:rsidRPr="00950B2E">
              <w:rPr>
                <w:rFonts w:ascii="Times New Roman" w:eastAsia="Calibri" w:hAnsi="Times New Roman" w:cs="Times New Roman"/>
                <w:b/>
                <w:bCs/>
                <w:kern w:val="0"/>
                <w:sz w:val="24"/>
                <w:szCs w:val="24"/>
                <w:lang w:val="en-US"/>
              </w:rPr>
              <w:t xml:space="preserve"> </w:t>
            </w:r>
            <w:proofErr w:type="spellStart"/>
            <w:r w:rsidRPr="00950B2E">
              <w:rPr>
                <w:rFonts w:ascii="Times New Roman" w:eastAsia="Calibri" w:hAnsi="Times New Roman" w:cs="Times New Roman"/>
                <w:b/>
                <w:bCs/>
                <w:kern w:val="0"/>
                <w:sz w:val="24"/>
                <w:szCs w:val="24"/>
                <w:lang w:val="en-US"/>
              </w:rPr>
              <w:t>Severin</w:t>
            </w:r>
            <w:proofErr w:type="spellEnd"/>
            <w:r w:rsidRPr="00950B2E">
              <w:rPr>
                <w:rFonts w:ascii="Times New Roman" w:eastAsia="Calibri" w:hAnsi="Times New Roman" w:cs="Times New Roman"/>
                <w:b/>
                <w:bCs/>
                <w:kern w:val="0"/>
                <w:sz w:val="24"/>
                <w:szCs w:val="24"/>
                <w:lang w:val="en-US"/>
              </w:rPr>
              <w:t xml:space="preserve"> </w:t>
            </w:r>
          </w:p>
        </w:tc>
      </w:tr>
      <w:tr w:rsidR="00950B2E" w:rsidRPr="00950B2E" w:rsidTr="006E7375">
        <w:trPr>
          <w:trHeight w:val="246"/>
        </w:trPr>
        <w:tc>
          <w:tcPr>
            <w:tcW w:w="737" w:type="dxa"/>
            <w:vMerge w:val="restart"/>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jc w:val="right"/>
              <w:rPr>
                <w:rFonts w:ascii="Times New Roman" w:hAnsi="Times New Roman"/>
                <w:b/>
                <w:bCs/>
                <w:kern w:val="0"/>
                <w:sz w:val="20"/>
                <w:szCs w:val="20"/>
              </w:rPr>
            </w:pPr>
          </w:p>
        </w:tc>
        <w:tc>
          <w:tcPr>
            <w:tcW w:w="4498" w:type="dxa"/>
            <w:vMerge w:val="restart"/>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13"/>
              <w:jc w:val="center"/>
              <w:rPr>
                <w:rFonts w:ascii="Times New Roman" w:hAnsi="Times New Roman"/>
                <w:b/>
                <w:bCs/>
                <w:kern w:val="0"/>
                <w:sz w:val="20"/>
                <w:szCs w:val="20"/>
              </w:rPr>
            </w:pPr>
            <w:r w:rsidRPr="00950B2E">
              <w:rPr>
                <w:rFonts w:ascii="Times New Roman" w:eastAsia="Calibri" w:hAnsi="Times New Roman"/>
                <w:b/>
                <w:bCs/>
                <w:kern w:val="0"/>
                <w:sz w:val="20"/>
                <w:szCs w:val="20"/>
              </w:rPr>
              <w:t>Tip acces</w:t>
            </w:r>
          </w:p>
        </w:tc>
        <w:tc>
          <w:tcPr>
            <w:tcW w:w="5964" w:type="dxa"/>
            <w:gridSpan w:val="4"/>
            <w:tcBorders>
              <w:top w:val="single" w:sz="4" w:space="0" w:color="auto"/>
              <w:left w:val="single" w:sz="4" w:space="0" w:color="auto"/>
              <w:bottom w:val="single" w:sz="4" w:space="0" w:color="auto"/>
              <w:right w:val="single" w:sz="4" w:space="0" w:color="auto"/>
            </w:tcBorders>
            <w:hideMark/>
          </w:tcPr>
          <w:p w:rsidR="00950B2E" w:rsidRPr="00950B2E" w:rsidRDefault="00950B2E" w:rsidP="00950B2E">
            <w:pPr>
              <w:spacing w:after="0" w:line="276" w:lineRule="auto"/>
              <w:jc w:val="center"/>
              <w:rPr>
                <w:rFonts w:ascii="Times New Roman" w:hAnsi="Times New Roman"/>
                <w:b/>
                <w:bCs/>
                <w:kern w:val="0"/>
                <w:sz w:val="20"/>
                <w:szCs w:val="20"/>
              </w:rPr>
            </w:pPr>
            <w:r w:rsidRPr="00950B2E">
              <w:rPr>
                <w:rFonts w:ascii="Times New Roman" w:eastAsia="Calibri" w:hAnsi="Times New Roman"/>
                <w:b/>
                <w:bCs/>
                <w:kern w:val="0"/>
                <w:sz w:val="20"/>
                <w:szCs w:val="20"/>
              </w:rPr>
              <w:t>Tarife maxime anuale</w:t>
            </w:r>
          </w:p>
        </w:tc>
      </w:tr>
      <w:tr w:rsidR="00950B2E" w:rsidRPr="00950B2E" w:rsidTr="006E7375">
        <w:trPr>
          <w:trHeight w:val="441"/>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
                <w:bCs/>
                <w:kern w:val="0"/>
                <w:sz w:val="20"/>
                <w:szCs w:val="20"/>
              </w:rPr>
            </w:pPr>
          </w:p>
        </w:tc>
        <w:tc>
          <w:tcPr>
            <w:tcW w:w="4498" w:type="dxa"/>
            <w:vMerge/>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
                <w:bCs/>
                <w:kern w:val="0"/>
                <w:sz w:val="20"/>
                <w:szCs w:val="20"/>
              </w:rPr>
            </w:pPr>
          </w:p>
        </w:tc>
        <w:tc>
          <w:tcPr>
            <w:tcW w:w="2770" w:type="dxa"/>
            <w:gridSpan w:val="2"/>
            <w:tcBorders>
              <w:top w:val="single" w:sz="4" w:space="0" w:color="auto"/>
              <w:left w:val="single" w:sz="4" w:space="0" w:color="auto"/>
              <w:bottom w:val="single" w:sz="4" w:space="0" w:color="auto"/>
              <w:right w:val="single" w:sz="4" w:space="0" w:color="auto"/>
            </w:tcBorders>
          </w:tcPr>
          <w:p w:rsidR="00950B2E" w:rsidRPr="00950B2E" w:rsidRDefault="00950B2E" w:rsidP="00950B2E">
            <w:pPr>
              <w:spacing w:after="200" w:line="254" w:lineRule="auto"/>
              <w:rPr>
                <w:rFonts w:ascii="Times New Roman" w:eastAsia="Calibri" w:hAnsi="Times New Roman"/>
                <w:b/>
                <w:bCs/>
                <w:kern w:val="0"/>
                <w:sz w:val="20"/>
                <w:szCs w:val="20"/>
              </w:rPr>
            </w:pPr>
            <w:r w:rsidRPr="00950B2E">
              <w:rPr>
                <w:rFonts w:ascii="Times New Roman" w:eastAsia="Calibri" w:hAnsi="Times New Roman"/>
                <w:b/>
                <w:bCs/>
                <w:kern w:val="0"/>
                <w:sz w:val="16"/>
                <w:szCs w:val="16"/>
              </w:rPr>
              <w:t>Active, cu excepția clădirilor cu valoare de patrimoniu</w:t>
            </w:r>
          </w:p>
        </w:tc>
        <w:tc>
          <w:tcPr>
            <w:tcW w:w="3194" w:type="dxa"/>
            <w:gridSpan w:val="2"/>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54" w:lineRule="auto"/>
              <w:rPr>
                <w:rFonts w:ascii="Times New Roman" w:eastAsia="Calibri" w:hAnsi="Times New Roman"/>
                <w:b/>
                <w:bCs/>
                <w:kern w:val="0"/>
                <w:sz w:val="20"/>
                <w:szCs w:val="20"/>
              </w:rPr>
            </w:pPr>
            <w:r w:rsidRPr="00950B2E">
              <w:rPr>
                <w:rFonts w:ascii="Times New Roman" w:eastAsia="Calibri" w:hAnsi="Times New Roman"/>
                <w:b/>
                <w:bCs/>
                <w:kern w:val="0"/>
                <w:sz w:val="20"/>
                <w:szCs w:val="20"/>
              </w:rPr>
              <w:t>Clădiri cu valoare de patrimoniu</w:t>
            </w:r>
          </w:p>
        </w:tc>
      </w:tr>
      <w:tr w:rsidR="00950B2E" w:rsidRPr="00950B2E" w:rsidTr="006E7375">
        <w:trPr>
          <w:trHeight w:val="315"/>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
                <w:bCs/>
                <w:kern w:val="0"/>
                <w:sz w:val="20"/>
                <w:szCs w:val="20"/>
              </w:rPr>
            </w:pPr>
          </w:p>
        </w:tc>
        <w:tc>
          <w:tcPr>
            <w:tcW w:w="4498" w:type="dxa"/>
            <w:vMerge/>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
                <w:bCs/>
                <w:kern w:val="0"/>
                <w:sz w:val="20"/>
                <w:szCs w:val="20"/>
              </w:rPr>
            </w:pPr>
          </w:p>
        </w:tc>
        <w:tc>
          <w:tcPr>
            <w:tcW w:w="1345" w:type="dxa"/>
            <w:tcBorders>
              <w:top w:val="single" w:sz="4" w:space="0" w:color="auto"/>
              <w:left w:val="single" w:sz="4" w:space="0" w:color="auto"/>
              <w:bottom w:val="single" w:sz="4" w:space="0" w:color="auto"/>
              <w:right w:val="single" w:sz="4" w:space="0" w:color="auto"/>
            </w:tcBorders>
          </w:tcPr>
          <w:p w:rsidR="00950B2E" w:rsidRPr="00950B2E" w:rsidRDefault="00950B2E" w:rsidP="00950B2E">
            <w:pPr>
              <w:spacing w:after="0" w:line="254" w:lineRule="auto"/>
              <w:ind w:right="176"/>
              <w:rPr>
                <w:rFonts w:ascii="Times New Roman" w:eastAsia="Calibri" w:hAnsi="Times New Roman"/>
                <w:b/>
                <w:bCs/>
                <w:kern w:val="0"/>
                <w:sz w:val="20"/>
                <w:szCs w:val="20"/>
              </w:rPr>
            </w:pPr>
          </w:p>
          <w:p w:rsidR="00950B2E" w:rsidRPr="00950B2E" w:rsidRDefault="00950B2E" w:rsidP="00950B2E">
            <w:pPr>
              <w:spacing w:after="0" w:line="254" w:lineRule="auto"/>
              <w:ind w:right="176"/>
              <w:rPr>
                <w:rFonts w:ascii="Times New Roman" w:eastAsia="Calibri" w:hAnsi="Times New Roman"/>
                <w:b/>
                <w:bCs/>
                <w:kern w:val="0"/>
                <w:sz w:val="20"/>
                <w:szCs w:val="20"/>
              </w:rPr>
            </w:pPr>
            <w:r w:rsidRPr="00950B2E">
              <w:rPr>
                <w:rFonts w:ascii="Times New Roman" w:eastAsia="Calibri" w:hAnsi="Times New Roman"/>
                <w:b/>
                <w:bCs/>
                <w:kern w:val="0"/>
                <w:sz w:val="20"/>
                <w:szCs w:val="20"/>
              </w:rPr>
              <w:t>2023</w:t>
            </w:r>
          </w:p>
        </w:tc>
        <w:tc>
          <w:tcPr>
            <w:tcW w:w="1425" w:type="dxa"/>
            <w:tcBorders>
              <w:top w:val="single" w:sz="4" w:space="0" w:color="auto"/>
              <w:left w:val="single" w:sz="4" w:space="0" w:color="auto"/>
              <w:bottom w:val="single" w:sz="4" w:space="0" w:color="auto"/>
              <w:right w:val="single" w:sz="4" w:space="0" w:color="auto"/>
            </w:tcBorders>
            <w:hideMark/>
          </w:tcPr>
          <w:p w:rsidR="00950B2E" w:rsidRPr="00950B2E" w:rsidRDefault="00950B2E" w:rsidP="003C3757">
            <w:pPr>
              <w:spacing w:after="0" w:line="254" w:lineRule="auto"/>
              <w:ind w:right="176"/>
              <w:rPr>
                <w:rFonts w:ascii="Times New Roman" w:eastAsia="Calibri"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Tarife propuse 2024</w:t>
            </w:r>
          </w:p>
        </w:tc>
        <w:tc>
          <w:tcPr>
            <w:tcW w:w="1605" w:type="dxa"/>
            <w:tcBorders>
              <w:top w:val="single" w:sz="4" w:space="0" w:color="auto"/>
              <w:left w:val="single" w:sz="4" w:space="0" w:color="auto"/>
              <w:bottom w:val="single" w:sz="4" w:space="0" w:color="auto"/>
              <w:right w:val="single" w:sz="4" w:space="0" w:color="auto"/>
            </w:tcBorders>
            <w:hideMark/>
          </w:tcPr>
          <w:p w:rsidR="00950B2E" w:rsidRPr="00950B2E" w:rsidRDefault="00950B2E" w:rsidP="00950B2E">
            <w:pPr>
              <w:spacing w:after="0" w:line="254" w:lineRule="auto"/>
              <w:ind w:right="176"/>
              <w:rPr>
                <w:rFonts w:ascii="Times New Roman" w:eastAsia="Calibri" w:hAnsi="Times New Roman"/>
                <w:b/>
                <w:bCs/>
                <w:kern w:val="0"/>
                <w:sz w:val="20"/>
                <w:szCs w:val="20"/>
              </w:rPr>
            </w:pPr>
            <w:r w:rsidRPr="00950B2E">
              <w:rPr>
                <w:rFonts w:ascii="Times New Roman" w:eastAsia="Calibri" w:hAnsi="Times New Roman"/>
                <w:b/>
                <w:bCs/>
                <w:kern w:val="0"/>
                <w:sz w:val="20"/>
                <w:szCs w:val="20"/>
              </w:rPr>
              <w:t xml:space="preserve">Tarife </w:t>
            </w:r>
          </w:p>
          <w:p w:rsidR="00950B2E" w:rsidRPr="00950B2E" w:rsidRDefault="00950B2E" w:rsidP="00950B2E">
            <w:pPr>
              <w:spacing w:after="0" w:line="254" w:lineRule="auto"/>
              <w:ind w:right="176"/>
              <w:rPr>
                <w:rFonts w:ascii="Times New Roman" w:eastAsia="Calibri" w:hAnsi="Times New Roman"/>
                <w:b/>
                <w:bCs/>
                <w:kern w:val="0"/>
                <w:sz w:val="20"/>
                <w:szCs w:val="20"/>
              </w:rPr>
            </w:pPr>
            <w:r w:rsidRPr="00950B2E">
              <w:rPr>
                <w:rFonts w:ascii="Times New Roman" w:eastAsia="Calibri" w:hAnsi="Times New Roman"/>
                <w:b/>
                <w:bCs/>
                <w:kern w:val="0"/>
                <w:sz w:val="20"/>
                <w:szCs w:val="20"/>
              </w:rPr>
              <w:t>2023</w:t>
            </w:r>
          </w:p>
        </w:tc>
        <w:tc>
          <w:tcPr>
            <w:tcW w:w="1589" w:type="dxa"/>
            <w:tcBorders>
              <w:top w:val="single" w:sz="4" w:space="0" w:color="auto"/>
              <w:left w:val="single" w:sz="4" w:space="0" w:color="auto"/>
              <w:bottom w:val="single" w:sz="4" w:space="0" w:color="auto"/>
              <w:right w:val="single" w:sz="4" w:space="0" w:color="auto"/>
            </w:tcBorders>
            <w:hideMark/>
          </w:tcPr>
          <w:p w:rsidR="00950B2E" w:rsidRPr="00950B2E" w:rsidRDefault="00950B2E" w:rsidP="00950B2E">
            <w:pPr>
              <w:spacing w:after="0" w:line="254" w:lineRule="auto"/>
              <w:ind w:right="176"/>
              <w:rPr>
                <w:rFonts w:ascii="Times New Roman" w:eastAsia="Calibri"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 xml:space="preserve"> Tarife</w:t>
            </w:r>
          </w:p>
          <w:p w:rsidR="00950B2E" w:rsidRPr="00950B2E" w:rsidRDefault="00950B2E" w:rsidP="00950B2E">
            <w:pPr>
              <w:spacing w:after="0" w:line="254" w:lineRule="auto"/>
              <w:ind w:right="176"/>
              <w:rPr>
                <w:rFonts w:ascii="Times New Roman" w:eastAsia="Calibri"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propuse 2024</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Cs/>
                <w:kern w:val="0"/>
                <w:sz w:val="20"/>
                <w:szCs w:val="20"/>
              </w:rPr>
            </w:pPr>
            <w:r w:rsidRPr="00950B2E">
              <w:rPr>
                <w:rFonts w:ascii="Times New Roman" w:hAnsi="Times New Roman"/>
                <w:bCs/>
                <w:kern w:val="0"/>
                <w:sz w:val="20"/>
                <w:szCs w:val="20"/>
              </w:rPr>
              <w:t>30.1</w:t>
            </w:r>
          </w:p>
        </w:tc>
        <w:tc>
          <w:tcPr>
            <w:tcW w:w="4498" w:type="dxa"/>
            <w:tcBorders>
              <w:top w:val="single" w:sz="4" w:space="0" w:color="auto"/>
              <w:left w:val="single" w:sz="4" w:space="0" w:color="auto"/>
              <w:bottom w:val="single" w:sz="4" w:space="0" w:color="auto"/>
              <w:right w:val="single" w:sz="4" w:space="0" w:color="auto"/>
            </w:tcBorders>
            <w:hideMark/>
          </w:tcPr>
          <w:p w:rsidR="00950B2E" w:rsidRPr="00950B2E" w:rsidRDefault="00950B2E" w:rsidP="00950B2E">
            <w:pPr>
              <w:spacing w:after="0" w:line="254" w:lineRule="auto"/>
              <w:rPr>
                <w:rFonts w:ascii="Times New Roman" w:eastAsia="Calibri" w:hAnsi="Times New Roman"/>
                <w:bCs/>
                <w:kern w:val="0"/>
                <w:sz w:val="20"/>
                <w:szCs w:val="20"/>
              </w:rPr>
            </w:pPr>
            <w:r w:rsidRPr="00950B2E">
              <w:rPr>
                <w:rFonts w:ascii="Times New Roman" w:eastAsia="Calibri" w:hAnsi="Times New Roman"/>
                <w:bCs/>
                <w:kern w:val="0"/>
                <w:sz w:val="20"/>
                <w:szCs w:val="20"/>
              </w:rPr>
              <w:t>Cabluri direct îngropate in săpătura sub partea carosabila din ampriza străzilor urbane categoria I ( subtraversare) situate in localitățile rang 2 si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3,15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left="216" w:right="35" w:hanging="216"/>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5 lei/ml</w:t>
            </w:r>
          </w:p>
        </w:tc>
        <w:tc>
          <w:tcPr>
            <w:tcW w:w="160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30.2</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54" w:lineRule="auto"/>
              <w:rPr>
                <w:rFonts w:ascii="Times New Roman" w:eastAsia="Calibri" w:hAnsi="Times New Roman"/>
                <w:bCs/>
                <w:kern w:val="0"/>
                <w:sz w:val="20"/>
                <w:szCs w:val="20"/>
              </w:rPr>
            </w:pPr>
            <w:r w:rsidRPr="00950B2E">
              <w:rPr>
                <w:rFonts w:ascii="Times New Roman" w:eastAsia="Calibri" w:hAnsi="Times New Roman"/>
                <w:bCs/>
                <w:kern w:val="0"/>
                <w:sz w:val="20"/>
                <w:szCs w:val="20"/>
              </w:rPr>
              <w:t>Cabluri direct îngropate in săpătura sub partea carosabila din ampriza străzilor urbane categoria II ( subtraversare)situate in localitățile rang 2 si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1,05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2 lei/ml</w:t>
            </w:r>
          </w:p>
        </w:tc>
        <w:tc>
          <w:tcPr>
            <w:tcW w:w="160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30.3</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54" w:lineRule="auto"/>
              <w:rPr>
                <w:rFonts w:ascii="Times New Roman" w:hAnsi="Times New Roman"/>
                <w:bCs/>
                <w:kern w:val="0"/>
                <w:sz w:val="20"/>
                <w:szCs w:val="20"/>
              </w:rPr>
            </w:pPr>
            <w:r w:rsidRPr="00950B2E">
              <w:rPr>
                <w:rFonts w:ascii="Times New Roman" w:eastAsia="Calibri" w:hAnsi="Times New Roman"/>
                <w:bCs/>
                <w:kern w:val="0"/>
                <w:sz w:val="20"/>
                <w:szCs w:val="20"/>
              </w:rPr>
              <w:t>Cabluri direct instalate sub/pe/in clădiri de birou/clădiri rezidențiale-utilizare discontinua</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0</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0</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1,05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2,0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30.4</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54" w:lineRule="auto"/>
              <w:rPr>
                <w:rFonts w:ascii="Times New Roman" w:hAnsi="Times New Roman"/>
                <w:bCs/>
                <w:kern w:val="0"/>
                <w:sz w:val="20"/>
                <w:szCs w:val="20"/>
              </w:rPr>
            </w:pPr>
            <w:r w:rsidRPr="00950B2E">
              <w:rPr>
                <w:rFonts w:ascii="Times New Roman" w:eastAsia="Calibri" w:hAnsi="Times New Roman"/>
                <w:bCs/>
                <w:kern w:val="0"/>
                <w:sz w:val="20"/>
                <w:szCs w:val="20"/>
              </w:rPr>
              <w:t>Cabluri direct instalate sub/pe/în clădiri de birouri/clădiri industriale/clădiri rezidențiale –utilizare continuă</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 xml:space="preserve"> 1,340lei/ml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 xml:space="preserve"> 3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2,62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3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30.5</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54" w:lineRule="auto"/>
              <w:rPr>
                <w:rFonts w:ascii="Times New Roman" w:hAnsi="Times New Roman"/>
                <w:bCs/>
                <w:kern w:val="0"/>
                <w:sz w:val="20"/>
                <w:szCs w:val="20"/>
              </w:rPr>
            </w:pPr>
            <w:r w:rsidRPr="00950B2E">
              <w:rPr>
                <w:rFonts w:ascii="Times New Roman" w:hAnsi="Times New Roman"/>
                <w:bCs/>
                <w:kern w:val="0"/>
                <w:sz w:val="20"/>
                <w:szCs w:val="20"/>
                <w:shd w:val="clear" w:color="auto" w:fill="FFFFFF"/>
              </w:rPr>
              <w:t>Cabluri direct instalate sub/pe/în clădiri tip centre comerciale – utilizare discontinuă</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hAnsi="Times New Roman"/>
                <w:b/>
                <w:bCs/>
                <w:color w:val="000000" w:themeColor="text1"/>
                <w:kern w:val="0"/>
                <w:sz w:val="20"/>
                <w:szCs w:val="20"/>
              </w:rPr>
              <w:t>1,26</w:t>
            </w:r>
            <w:r w:rsidRPr="00950B2E">
              <w:rPr>
                <w:rFonts w:ascii="Times New Roman" w:eastAsia="Calibri" w:hAnsi="Times New Roman"/>
                <w:b/>
                <w:bCs/>
                <w:color w:val="000000" w:themeColor="text1"/>
                <w:kern w:val="0"/>
                <w:sz w:val="20"/>
                <w:szCs w:val="20"/>
              </w:rPr>
              <w:t xml:space="preserve">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20"/>
                <w:szCs w:val="20"/>
              </w:rPr>
            </w:pPr>
            <w:r w:rsidRPr="00950B2E">
              <w:rPr>
                <w:rFonts w:ascii="Times New Roman" w:hAnsi="Times New Roman"/>
                <w:b/>
                <w:bCs/>
                <w:color w:val="2F5496" w:themeColor="accent1" w:themeShade="BF"/>
                <w:kern w:val="0"/>
                <w:sz w:val="20"/>
                <w:szCs w:val="20"/>
              </w:rPr>
              <w:t>2</w:t>
            </w:r>
            <w:r w:rsidRPr="00950B2E">
              <w:rPr>
                <w:rFonts w:ascii="Times New Roman" w:eastAsia="Calibri" w:hAnsi="Times New Roman"/>
                <w:b/>
                <w:bCs/>
                <w:color w:val="2F5496" w:themeColor="accent1" w:themeShade="BF"/>
                <w:kern w:val="0"/>
                <w:sz w:val="20"/>
                <w:szCs w:val="20"/>
              </w:rPr>
              <w:t xml:space="preserve">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hAnsi="Times New Roman"/>
                <w:b/>
                <w:bCs/>
                <w:color w:val="000000" w:themeColor="text1"/>
                <w:kern w:val="0"/>
                <w:sz w:val="18"/>
                <w:szCs w:val="18"/>
              </w:rPr>
              <w:t xml:space="preserve">2,40 </w:t>
            </w:r>
            <w:r w:rsidRPr="00950B2E">
              <w:rPr>
                <w:rFonts w:ascii="Times New Roman" w:eastAsia="Calibri" w:hAnsi="Times New Roman"/>
                <w:b/>
                <w:bCs/>
                <w:color w:val="000000" w:themeColor="text1"/>
                <w:kern w:val="0"/>
                <w:sz w:val="18"/>
                <w:szCs w:val="18"/>
              </w:rPr>
              <w:t>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hAnsi="Times New Roman"/>
                <w:b/>
                <w:bCs/>
                <w:color w:val="2F5496" w:themeColor="accent1" w:themeShade="BF"/>
                <w:kern w:val="0"/>
                <w:sz w:val="18"/>
                <w:szCs w:val="18"/>
              </w:rPr>
              <w:t xml:space="preserve">3  </w:t>
            </w:r>
            <w:r w:rsidRPr="00950B2E">
              <w:rPr>
                <w:rFonts w:ascii="Times New Roman" w:eastAsia="Calibri" w:hAnsi="Times New Roman"/>
                <w:b/>
                <w:bCs/>
                <w:color w:val="2F5496" w:themeColor="accent1" w:themeShade="BF"/>
                <w:kern w:val="0"/>
                <w:sz w:val="18"/>
                <w:szCs w:val="18"/>
              </w:rPr>
              <w:t>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30.6</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Cabluri direct instalate sub/pe/în clădiri tip centre comerciale – utilizare continuă</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3,70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5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6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7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30.7</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Cutii instalate în/sub partea non carosabilă din ampriza drumului (străzilor urbane categoria I) situate în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57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70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30.8</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rPr>
                <w:rFonts w:ascii="Times New Roman" w:hAnsi="Times New Roman"/>
                <w:bCs/>
                <w:kern w:val="0"/>
                <w:sz w:val="20"/>
                <w:szCs w:val="20"/>
              </w:rPr>
            </w:pPr>
            <w:r w:rsidRPr="00950B2E">
              <w:rPr>
                <w:rFonts w:ascii="Times New Roman" w:hAnsi="Times New Roman"/>
                <w:bCs/>
                <w:kern w:val="0"/>
                <w:sz w:val="20"/>
                <w:szCs w:val="20"/>
              </w:rPr>
              <w:t>Cutii instalate în/sub partea non carosabilă din ampriza drumului (stradă urbană categoria II) –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7,36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10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76" w:lineRule="auto"/>
              <w:jc w:val="right"/>
              <w:rPr>
                <w:rFonts w:ascii="Times New Roman" w:hAnsi="Times New Roman"/>
                <w:bCs/>
                <w:kern w:val="0"/>
                <w:sz w:val="20"/>
                <w:szCs w:val="20"/>
              </w:rPr>
            </w:pPr>
            <w:r w:rsidRPr="00950B2E">
              <w:rPr>
                <w:rFonts w:ascii="Times New Roman" w:hAnsi="Times New Roman"/>
                <w:bCs/>
                <w:kern w:val="0"/>
                <w:sz w:val="20"/>
                <w:szCs w:val="20"/>
              </w:rPr>
              <w:t>30.9</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0" w:line="254" w:lineRule="auto"/>
              <w:rPr>
                <w:rFonts w:ascii="Times New Roman" w:hAnsi="Times New Roman"/>
                <w:bCs/>
                <w:kern w:val="0"/>
                <w:sz w:val="20"/>
                <w:szCs w:val="20"/>
              </w:rPr>
            </w:pPr>
            <w:r w:rsidRPr="00950B2E">
              <w:rPr>
                <w:rFonts w:ascii="Times New Roman" w:eastAsia="Calibri" w:hAnsi="Times New Roman"/>
                <w:bCs/>
                <w:kern w:val="0"/>
                <w:sz w:val="20"/>
                <w:szCs w:val="20"/>
              </w:rPr>
              <w:t>Cutii instalate pe/in turn- localitățile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28,60lei/ml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40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30.10</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rPr>
                <w:rFonts w:ascii="Times New Roman" w:hAnsi="Times New Roman"/>
                <w:bCs/>
                <w:kern w:val="0"/>
                <w:sz w:val="20"/>
                <w:szCs w:val="20"/>
              </w:rPr>
            </w:pPr>
            <w:r w:rsidRPr="00950B2E">
              <w:rPr>
                <w:rFonts w:ascii="Times New Roman" w:eastAsia="Calibri" w:hAnsi="Times New Roman"/>
                <w:bCs/>
                <w:kern w:val="0"/>
                <w:sz w:val="20"/>
                <w:szCs w:val="20"/>
              </w:rPr>
              <w:t>Cutii instalate sub/pe/în clădiri de birouri cu utilizare discontinuă,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19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30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48,35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60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30.11</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bCs/>
                <w:kern w:val="0"/>
                <w:sz w:val="20"/>
                <w:szCs w:val="20"/>
              </w:rPr>
            </w:pPr>
            <w:r w:rsidRPr="00950B2E">
              <w:rPr>
                <w:rFonts w:ascii="Times New Roman" w:hAnsi="Times New Roman"/>
                <w:bCs/>
                <w:kern w:val="0"/>
                <w:sz w:val="20"/>
                <w:szCs w:val="20"/>
              </w:rPr>
              <w:t>Cutii instalate sub/pe/în clădiri de birouri cu utilizare continuă,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77,02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90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121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150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30.12</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bCs/>
                <w:kern w:val="0"/>
                <w:sz w:val="20"/>
                <w:szCs w:val="20"/>
              </w:rPr>
            </w:pPr>
            <w:r w:rsidRPr="00950B2E">
              <w:rPr>
                <w:rFonts w:ascii="Times New Roman" w:hAnsi="Times New Roman"/>
                <w:bCs/>
                <w:kern w:val="0"/>
                <w:sz w:val="20"/>
                <w:szCs w:val="20"/>
              </w:rPr>
              <w:t>Cutii instalate sub/pe/în centre comerciale cu utilizare discontinuă,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71,50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90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121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150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30.13</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bCs/>
                <w:kern w:val="0"/>
                <w:sz w:val="20"/>
                <w:szCs w:val="20"/>
              </w:rPr>
            </w:pPr>
            <w:r w:rsidRPr="00950B2E">
              <w:rPr>
                <w:rFonts w:ascii="Times New Roman" w:hAnsi="Times New Roman"/>
                <w:bCs/>
                <w:kern w:val="0"/>
                <w:sz w:val="20"/>
                <w:szCs w:val="20"/>
              </w:rPr>
              <w:t>Cutii instalate sub/pe/în centre comerciale cu utilizare continuă,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kern w:val="0"/>
                <w:sz w:val="18"/>
                <w:szCs w:val="18"/>
              </w:rPr>
            </w:pPr>
            <w:r w:rsidRPr="00950B2E">
              <w:rPr>
                <w:rFonts w:ascii="Times New Roman" w:eastAsia="Calibri" w:hAnsi="Times New Roman"/>
                <w:b/>
                <w:bCs/>
                <w:color w:val="000000" w:themeColor="text1"/>
                <w:kern w:val="0"/>
                <w:sz w:val="20"/>
                <w:szCs w:val="20"/>
              </w:rPr>
              <w:t>156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180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220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250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30.14</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bCs/>
                <w:kern w:val="0"/>
                <w:sz w:val="20"/>
                <w:szCs w:val="20"/>
              </w:rPr>
            </w:pPr>
            <w:r w:rsidRPr="00950B2E">
              <w:rPr>
                <w:rFonts w:ascii="Times New Roman" w:hAnsi="Times New Roman"/>
                <w:bCs/>
                <w:kern w:val="0"/>
                <w:sz w:val="20"/>
                <w:szCs w:val="20"/>
              </w:rPr>
              <w:t>Cutii instalate sub/pe clădiri industriale cu utilizare discontinuă,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kern w:val="0"/>
                <w:sz w:val="18"/>
                <w:szCs w:val="18"/>
              </w:rPr>
            </w:pPr>
            <w:r w:rsidRPr="00950B2E">
              <w:rPr>
                <w:rFonts w:ascii="Times New Roman" w:eastAsia="Calibri" w:hAnsi="Times New Roman"/>
                <w:b/>
                <w:bCs/>
                <w:color w:val="000000" w:themeColor="text1"/>
                <w:kern w:val="0"/>
                <w:sz w:val="20"/>
                <w:szCs w:val="20"/>
              </w:rPr>
              <w:t>0</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0</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3,153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5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30.15</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bCs/>
                <w:kern w:val="0"/>
                <w:sz w:val="20"/>
                <w:szCs w:val="20"/>
              </w:rPr>
            </w:pPr>
            <w:r w:rsidRPr="00950B2E">
              <w:rPr>
                <w:rFonts w:ascii="Times New Roman" w:hAnsi="Times New Roman"/>
                <w:bCs/>
                <w:kern w:val="0"/>
                <w:sz w:val="20"/>
                <w:szCs w:val="20"/>
              </w:rPr>
              <w:t>Cutii instalate sub/pe/în clădiri industriale cu utilizare continuă,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kern w:val="0"/>
                <w:sz w:val="18"/>
                <w:szCs w:val="18"/>
              </w:rPr>
            </w:pPr>
            <w:r w:rsidRPr="00950B2E">
              <w:rPr>
                <w:rFonts w:ascii="Times New Roman" w:eastAsia="Calibri" w:hAnsi="Times New Roman"/>
                <w:b/>
                <w:bCs/>
                <w:color w:val="000000" w:themeColor="text1"/>
                <w:kern w:val="0"/>
                <w:sz w:val="20"/>
                <w:szCs w:val="20"/>
              </w:rPr>
              <w:t>24,30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30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55,70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70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30.16</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bCs/>
                <w:kern w:val="0"/>
                <w:sz w:val="20"/>
                <w:szCs w:val="20"/>
              </w:rPr>
            </w:pPr>
            <w:r w:rsidRPr="00950B2E">
              <w:rPr>
                <w:rFonts w:ascii="Times New Roman" w:hAnsi="Times New Roman"/>
                <w:bCs/>
                <w:kern w:val="0"/>
                <w:sz w:val="20"/>
                <w:szCs w:val="20"/>
              </w:rPr>
              <w:t>Cutii instalate sub/pe/în clădiri rezidențiale cu utilizare discontinuă,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kern w:val="0"/>
                <w:sz w:val="18"/>
                <w:szCs w:val="18"/>
              </w:rPr>
            </w:pPr>
            <w:r w:rsidRPr="00950B2E">
              <w:rPr>
                <w:rFonts w:ascii="Times New Roman" w:eastAsia="Calibri" w:hAnsi="Times New Roman"/>
                <w:b/>
                <w:bCs/>
                <w:color w:val="000000" w:themeColor="text1"/>
                <w:kern w:val="0"/>
                <w:sz w:val="20"/>
                <w:szCs w:val="20"/>
              </w:rPr>
              <w:t>4,20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5 lei/ml</w:t>
            </w:r>
          </w:p>
        </w:tc>
        <w:tc>
          <w:tcPr>
            <w:tcW w:w="160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30,50 lei/ml</w:t>
            </w:r>
          </w:p>
        </w:tc>
        <w:tc>
          <w:tcPr>
            <w:tcW w:w="1589"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35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lastRenderedPageBreak/>
              <w:t>30.17</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bCs/>
                <w:kern w:val="0"/>
                <w:sz w:val="20"/>
                <w:szCs w:val="20"/>
              </w:rPr>
            </w:pPr>
            <w:r w:rsidRPr="00950B2E">
              <w:rPr>
                <w:rFonts w:ascii="Times New Roman" w:hAnsi="Times New Roman"/>
                <w:bCs/>
                <w:kern w:val="0"/>
                <w:sz w:val="20"/>
                <w:szCs w:val="20"/>
              </w:rPr>
              <w:t>Cutii instalate sub/pe/în clădiri rezidențiale cu utilizare continuă, localități rang 2 și 3</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kern w:val="0"/>
                <w:sz w:val="18"/>
                <w:szCs w:val="18"/>
              </w:rPr>
            </w:pPr>
            <w:r w:rsidRPr="00950B2E">
              <w:rPr>
                <w:rFonts w:ascii="Times New Roman" w:eastAsia="Calibri" w:hAnsi="Times New Roman"/>
                <w:b/>
                <w:bCs/>
                <w:color w:val="000000" w:themeColor="text1"/>
                <w:kern w:val="0"/>
                <w:sz w:val="20"/>
                <w:szCs w:val="20"/>
              </w:rPr>
              <w:t>52,90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60 lei/ml</w:t>
            </w:r>
          </w:p>
        </w:tc>
        <w:tc>
          <w:tcPr>
            <w:tcW w:w="3194" w:type="dxa"/>
            <w:gridSpan w:val="2"/>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kern w:val="0"/>
                <w:sz w:val="18"/>
                <w:szCs w:val="18"/>
              </w:rPr>
            </w:pPr>
            <w:r w:rsidRPr="00950B2E">
              <w:rPr>
                <w:rFonts w:ascii="Times New Roman" w:eastAsia="Calibri" w:hAnsi="Times New Roman"/>
                <w:b/>
                <w:bCs/>
                <w:color w:val="000000" w:themeColor="text1"/>
                <w:kern w:val="0"/>
                <w:sz w:val="18"/>
                <w:szCs w:val="18"/>
              </w:rPr>
              <w:t>90 lei/ml</w:t>
            </w:r>
          </w:p>
          <w:p w:rsidR="00950B2E" w:rsidRPr="00950B2E" w:rsidRDefault="00950B2E" w:rsidP="00950B2E">
            <w:pPr>
              <w:spacing w:after="200" w:line="276" w:lineRule="auto"/>
              <w:jc w:val="center"/>
              <w:rPr>
                <w:rFonts w:ascii="Times New Roman" w:hAnsi="Times New Roman"/>
                <w:b/>
                <w:bCs/>
                <w:color w:val="2F5496" w:themeColor="accent1" w:themeShade="BF"/>
                <w:kern w:val="0"/>
                <w:sz w:val="18"/>
                <w:szCs w:val="18"/>
              </w:rPr>
            </w:pPr>
            <w:r w:rsidRPr="00950B2E">
              <w:rPr>
                <w:rFonts w:ascii="Times New Roman" w:eastAsia="Calibri" w:hAnsi="Times New Roman"/>
                <w:b/>
                <w:bCs/>
                <w:color w:val="2F5496" w:themeColor="accent1" w:themeShade="BF"/>
                <w:kern w:val="0"/>
                <w:sz w:val="18"/>
                <w:szCs w:val="18"/>
              </w:rPr>
              <w:t>110  lei/ml</w:t>
            </w:r>
          </w:p>
        </w:tc>
      </w:tr>
      <w:tr w:rsidR="00950B2E" w:rsidRPr="00950B2E" w:rsidTr="006E7375">
        <w:trPr>
          <w:trHeight w:val="401"/>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30.18</w:t>
            </w:r>
          </w:p>
        </w:tc>
        <w:tc>
          <w:tcPr>
            <w:tcW w:w="4498" w:type="dxa"/>
            <w:tcBorders>
              <w:top w:val="single" w:sz="4" w:space="0" w:color="auto"/>
              <w:left w:val="single" w:sz="4" w:space="0" w:color="auto"/>
              <w:bottom w:val="single" w:sz="4" w:space="0" w:color="auto"/>
              <w:right w:val="single" w:sz="4" w:space="0" w:color="auto"/>
            </w:tcBorders>
            <w:hideMark/>
          </w:tcPr>
          <w:p w:rsidR="00950B2E" w:rsidRPr="00950B2E" w:rsidRDefault="00950B2E" w:rsidP="00950B2E">
            <w:pPr>
              <w:spacing w:after="200" w:line="276" w:lineRule="auto"/>
              <w:rPr>
                <w:rFonts w:ascii="Times New Roman" w:eastAsia="Calibri" w:hAnsi="Times New Roman"/>
                <w:bCs/>
                <w:kern w:val="0"/>
                <w:sz w:val="20"/>
                <w:szCs w:val="20"/>
              </w:rPr>
            </w:pPr>
            <w:r w:rsidRPr="00950B2E">
              <w:rPr>
                <w:rFonts w:ascii="Times New Roman" w:eastAsia="Calibri" w:hAnsi="Times New Roman"/>
                <w:bCs/>
                <w:kern w:val="0"/>
                <w:sz w:val="20"/>
                <w:szCs w:val="20"/>
              </w:rPr>
              <w:t xml:space="preserve">Cabluri direct îngropate în săpătură în/sub acvatoriu portuar (inclusiv rada portului) </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kern w:val="0"/>
                <w:sz w:val="20"/>
                <w:szCs w:val="20"/>
              </w:rPr>
            </w:pPr>
            <w:r w:rsidRPr="00950B2E">
              <w:rPr>
                <w:rFonts w:ascii="Times New Roman" w:eastAsia="Calibri" w:hAnsi="Times New Roman"/>
                <w:b/>
                <w:bCs/>
                <w:color w:val="000000" w:themeColor="text1"/>
                <w:kern w:val="0"/>
                <w:sz w:val="20"/>
                <w:szCs w:val="20"/>
              </w:rPr>
              <w:t>2,10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3,0 lei/ml</w:t>
            </w:r>
          </w:p>
        </w:tc>
        <w:tc>
          <w:tcPr>
            <w:tcW w:w="3194" w:type="dxa"/>
            <w:gridSpan w:val="2"/>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Cs/>
                <w:kern w:val="0"/>
                <w:sz w:val="18"/>
                <w:szCs w:val="18"/>
              </w:rPr>
            </w:pPr>
            <w:r w:rsidRPr="00950B2E">
              <w:rPr>
                <w:rFonts w:ascii="Times New Roman" w:eastAsia="Calibri" w:hAnsi="Times New Roman"/>
                <w:bCs/>
                <w:color w:val="00B0F0"/>
                <w:kern w:val="0"/>
                <w:sz w:val="18"/>
                <w:szCs w:val="18"/>
              </w:rPr>
              <w:t>-</w:t>
            </w:r>
          </w:p>
          <w:p w:rsidR="00950B2E" w:rsidRPr="00950B2E" w:rsidRDefault="00950B2E" w:rsidP="00950B2E">
            <w:pPr>
              <w:spacing w:after="200" w:line="276" w:lineRule="auto"/>
              <w:jc w:val="center"/>
              <w:rPr>
                <w:rFonts w:ascii="Times New Roman" w:hAnsi="Times New Roman"/>
                <w:bCs/>
                <w:color w:val="2F5496" w:themeColor="accent1" w:themeShade="BF"/>
                <w:kern w:val="0"/>
                <w:sz w:val="18"/>
                <w:szCs w:val="18"/>
              </w:rPr>
            </w:pPr>
            <w:r w:rsidRPr="00950B2E">
              <w:rPr>
                <w:rFonts w:ascii="Times New Roman" w:eastAsia="Calibri" w:hAnsi="Times New Roman"/>
                <w:bCs/>
                <w:color w:val="2F5496" w:themeColor="accent1" w:themeShade="BF"/>
                <w:kern w:val="0"/>
                <w:sz w:val="18"/>
                <w:szCs w:val="18"/>
              </w:rPr>
              <w:t>-</w:t>
            </w:r>
          </w:p>
        </w:tc>
      </w:tr>
      <w:tr w:rsidR="00950B2E" w:rsidRPr="00950B2E" w:rsidTr="006E7375">
        <w:trPr>
          <w:trHeight w:val="608"/>
        </w:trPr>
        <w:tc>
          <w:tcPr>
            <w:tcW w:w="737"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right"/>
              <w:rPr>
                <w:rFonts w:ascii="Times New Roman" w:hAnsi="Times New Roman"/>
                <w:bCs/>
                <w:kern w:val="0"/>
                <w:sz w:val="20"/>
                <w:szCs w:val="20"/>
              </w:rPr>
            </w:pPr>
            <w:r w:rsidRPr="00950B2E">
              <w:rPr>
                <w:rFonts w:ascii="Times New Roman" w:hAnsi="Times New Roman"/>
                <w:bCs/>
                <w:kern w:val="0"/>
                <w:sz w:val="20"/>
                <w:szCs w:val="20"/>
              </w:rPr>
              <w:t>30.19</w:t>
            </w:r>
          </w:p>
        </w:tc>
        <w:tc>
          <w:tcPr>
            <w:tcW w:w="4498"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rPr>
                <w:rFonts w:ascii="Times New Roman" w:hAnsi="Times New Roman"/>
                <w:bCs/>
                <w:kern w:val="0"/>
                <w:sz w:val="20"/>
                <w:szCs w:val="20"/>
              </w:rPr>
            </w:pPr>
            <w:r w:rsidRPr="00950B2E">
              <w:rPr>
                <w:rFonts w:ascii="Times New Roman" w:hAnsi="Times New Roman"/>
                <w:bCs/>
                <w:kern w:val="0"/>
                <w:sz w:val="20"/>
                <w:szCs w:val="20"/>
              </w:rPr>
              <w:t>Cutii instalate in subteran ( pe/in galerii edilitare)</w:t>
            </w:r>
          </w:p>
        </w:tc>
        <w:tc>
          <w:tcPr>
            <w:tcW w:w="134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kern w:val="0"/>
                <w:sz w:val="20"/>
                <w:szCs w:val="20"/>
              </w:rPr>
            </w:pPr>
            <w:r w:rsidRPr="00950B2E">
              <w:rPr>
                <w:rFonts w:ascii="Times New Roman" w:eastAsia="Calibri" w:hAnsi="Times New Roman"/>
                <w:b/>
                <w:bCs/>
                <w:color w:val="000000" w:themeColor="text1"/>
                <w:kern w:val="0"/>
                <w:sz w:val="20"/>
                <w:szCs w:val="20"/>
              </w:rPr>
              <w:t>9,80 lei/ml</w:t>
            </w:r>
          </w:p>
        </w:tc>
        <w:tc>
          <w:tcPr>
            <w:tcW w:w="1425" w:type="dxa"/>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54" w:lineRule="auto"/>
              <w:ind w:right="35"/>
              <w:jc w:val="center"/>
              <w:rPr>
                <w:rFonts w:ascii="Times New Roman" w:eastAsia="Calibri" w:hAnsi="Times New Roman"/>
                <w:b/>
                <w:bCs/>
                <w:color w:val="2F5496" w:themeColor="accent1" w:themeShade="BF"/>
                <w:kern w:val="0"/>
                <w:sz w:val="20"/>
                <w:szCs w:val="20"/>
              </w:rPr>
            </w:pPr>
            <w:r w:rsidRPr="00950B2E">
              <w:rPr>
                <w:rFonts w:ascii="Times New Roman" w:eastAsia="Calibri" w:hAnsi="Times New Roman"/>
                <w:b/>
                <w:bCs/>
                <w:color w:val="2F5496" w:themeColor="accent1" w:themeShade="BF"/>
                <w:kern w:val="0"/>
                <w:sz w:val="20"/>
                <w:szCs w:val="20"/>
              </w:rPr>
              <w:t>15 lei/ml</w:t>
            </w:r>
          </w:p>
        </w:tc>
        <w:tc>
          <w:tcPr>
            <w:tcW w:w="3194" w:type="dxa"/>
            <w:gridSpan w:val="2"/>
            <w:tcBorders>
              <w:top w:val="single" w:sz="4" w:space="0" w:color="auto"/>
              <w:left w:val="single" w:sz="4" w:space="0" w:color="auto"/>
              <w:bottom w:val="single" w:sz="4" w:space="0" w:color="auto"/>
              <w:right w:val="single" w:sz="4" w:space="0" w:color="auto"/>
            </w:tcBorders>
            <w:vAlign w:val="center"/>
            <w:hideMark/>
          </w:tcPr>
          <w:p w:rsidR="00950B2E" w:rsidRPr="00950B2E" w:rsidRDefault="00950B2E" w:rsidP="00950B2E">
            <w:pPr>
              <w:spacing w:after="200" w:line="276" w:lineRule="auto"/>
              <w:jc w:val="center"/>
              <w:rPr>
                <w:rFonts w:ascii="Times New Roman" w:hAnsi="Times New Roman"/>
                <w:bCs/>
                <w:kern w:val="0"/>
                <w:sz w:val="18"/>
                <w:szCs w:val="18"/>
              </w:rPr>
            </w:pPr>
            <w:r w:rsidRPr="00950B2E">
              <w:rPr>
                <w:rFonts w:ascii="Times New Roman" w:eastAsia="Calibri" w:hAnsi="Times New Roman"/>
                <w:bCs/>
                <w:color w:val="00B0F0"/>
                <w:kern w:val="0"/>
                <w:sz w:val="18"/>
                <w:szCs w:val="18"/>
              </w:rPr>
              <w:t>-</w:t>
            </w:r>
          </w:p>
          <w:p w:rsidR="00950B2E" w:rsidRPr="00950B2E" w:rsidRDefault="00950B2E" w:rsidP="00950B2E">
            <w:pPr>
              <w:spacing w:after="200" w:line="276" w:lineRule="auto"/>
              <w:jc w:val="center"/>
              <w:rPr>
                <w:rFonts w:ascii="Times New Roman" w:hAnsi="Times New Roman"/>
                <w:bCs/>
                <w:color w:val="2F5496" w:themeColor="accent1" w:themeShade="BF"/>
                <w:kern w:val="0"/>
                <w:sz w:val="18"/>
                <w:szCs w:val="18"/>
              </w:rPr>
            </w:pPr>
            <w:r w:rsidRPr="00950B2E">
              <w:rPr>
                <w:rFonts w:ascii="Times New Roman" w:eastAsia="Calibri" w:hAnsi="Times New Roman"/>
                <w:bCs/>
                <w:color w:val="2F5496" w:themeColor="accent1" w:themeShade="BF"/>
                <w:kern w:val="0"/>
                <w:sz w:val="18"/>
                <w:szCs w:val="18"/>
              </w:rPr>
              <w:t>-</w:t>
            </w:r>
          </w:p>
        </w:tc>
      </w:tr>
      <w:tr w:rsidR="00950B2E" w:rsidRPr="00950B2E" w:rsidTr="006E7375">
        <w:trPr>
          <w:trHeight w:val="225"/>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jc w:val="right"/>
              <w:rPr>
                <w:rFonts w:ascii="Times New Roman" w:hAnsi="Times New Roman"/>
                <w:b/>
                <w:kern w:val="0"/>
                <w:sz w:val="24"/>
                <w:szCs w:val="24"/>
              </w:rPr>
            </w:pPr>
            <w:r w:rsidRPr="00950B2E">
              <w:rPr>
                <w:rFonts w:ascii="Times New Roman" w:hAnsi="Times New Roman"/>
                <w:b/>
                <w:kern w:val="0"/>
                <w:sz w:val="24"/>
                <w:szCs w:val="24"/>
              </w:rPr>
              <w:t>31</w:t>
            </w:r>
          </w:p>
        </w:tc>
        <w:tc>
          <w:tcPr>
            <w:tcW w:w="4498"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rPr>
                <w:rFonts w:ascii="Times New Roman" w:hAnsi="Times New Roman"/>
                <w:bCs/>
                <w:kern w:val="0"/>
                <w:sz w:val="24"/>
                <w:szCs w:val="24"/>
              </w:rPr>
            </w:pPr>
            <w:r w:rsidRPr="00950B2E">
              <w:rPr>
                <w:rFonts w:ascii="Times New Roman" w:hAnsi="Times New Roman"/>
                <w:bCs/>
                <w:kern w:val="0"/>
                <w:sz w:val="24"/>
                <w:szCs w:val="24"/>
              </w:rPr>
              <w:t>Taxa eliberare Autorizație de agrement</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54" w:lineRule="auto"/>
              <w:ind w:right="35"/>
              <w:jc w:val="center"/>
              <w:rPr>
                <w:rFonts w:ascii="Times New Roman" w:eastAsia="Calibri" w:hAnsi="Times New Roman"/>
                <w:b/>
                <w:bCs/>
                <w:color w:val="000000" w:themeColor="text1"/>
                <w:kern w:val="0"/>
                <w:sz w:val="24"/>
                <w:szCs w:val="24"/>
              </w:rPr>
            </w:pPr>
            <w:r w:rsidRPr="00950B2E">
              <w:rPr>
                <w:rFonts w:ascii="Times New Roman" w:eastAsia="Calibri" w:hAnsi="Times New Roman"/>
                <w:b/>
                <w:bCs/>
                <w:color w:val="000000" w:themeColor="text1"/>
                <w:kern w:val="0"/>
                <w:sz w:val="24"/>
                <w:szCs w:val="24"/>
              </w:rPr>
              <w:t>250 lei</w:t>
            </w:r>
          </w:p>
        </w:tc>
        <w:tc>
          <w:tcPr>
            <w:tcW w:w="4619" w:type="dxa"/>
            <w:gridSpan w:val="3"/>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jc w:val="center"/>
              <w:rPr>
                <w:rFonts w:ascii="Times New Roman" w:eastAsia="Calibri" w:hAnsi="Times New Roman"/>
                <w:bCs/>
                <w:color w:val="2F5496" w:themeColor="accent1" w:themeShade="BF"/>
                <w:kern w:val="0"/>
                <w:sz w:val="24"/>
                <w:szCs w:val="24"/>
              </w:rPr>
            </w:pPr>
            <w:r w:rsidRPr="00950B2E">
              <w:rPr>
                <w:rFonts w:ascii="Times New Roman" w:eastAsia="Calibri" w:hAnsi="Times New Roman"/>
                <w:bCs/>
                <w:color w:val="2F5496" w:themeColor="accent1" w:themeShade="BF"/>
                <w:kern w:val="0"/>
                <w:sz w:val="24"/>
                <w:szCs w:val="24"/>
              </w:rPr>
              <w:t>300 lei</w:t>
            </w:r>
          </w:p>
        </w:tc>
      </w:tr>
      <w:tr w:rsidR="00950B2E" w:rsidRPr="00950B2E" w:rsidTr="006E7375">
        <w:trPr>
          <w:trHeight w:val="255"/>
        </w:trPr>
        <w:tc>
          <w:tcPr>
            <w:tcW w:w="737"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jc w:val="right"/>
              <w:rPr>
                <w:rFonts w:ascii="Times New Roman" w:hAnsi="Times New Roman"/>
                <w:b/>
                <w:kern w:val="0"/>
                <w:sz w:val="24"/>
                <w:szCs w:val="24"/>
              </w:rPr>
            </w:pPr>
            <w:r w:rsidRPr="00950B2E">
              <w:rPr>
                <w:rFonts w:ascii="Times New Roman" w:hAnsi="Times New Roman"/>
                <w:b/>
                <w:kern w:val="0"/>
                <w:sz w:val="24"/>
                <w:szCs w:val="24"/>
              </w:rPr>
              <w:t>32</w:t>
            </w:r>
          </w:p>
        </w:tc>
        <w:tc>
          <w:tcPr>
            <w:tcW w:w="4498"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rPr>
                <w:rFonts w:ascii="Times New Roman" w:hAnsi="Times New Roman"/>
                <w:bCs/>
                <w:kern w:val="0"/>
                <w:sz w:val="24"/>
                <w:szCs w:val="24"/>
              </w:rPr>
            </w:pPr>
            <w:r w:rsidRPr="00950B2E">
              <w:rPr>
                <w:rFonts w:ascii="Times New Roman" w:hAnsi="Times New Roman"/>
                <w:bCs/>
                <w:kern w:val="0"/>
                <w:sz w:val="24"/>
                <w:szCs w:val="24"/>
              </w:rPr>
              <w:t>Taxa eliberare acord administrator drum</w:t>
            </w:r>
          </w:p>
        </w:tc>
        <w:tc>
          <w:tcPr>
            <w:tcW w:w="1345" w:type="dxa"/>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54" w:lineRule="auto"/>
              <w:ind w:right="35"/>
              <w:jc w:val="center"/>
              <w:rPr>
                <w:rFonts w:ascii="Times New Roman" w:eastAsia="Calibri" w:hAnsi="Times New Roman"/>
                <w:b/>
                <w:bCs/>
                <w:color w:val="000000" w:themeColor="text1"/>
                <w:kern w:val="0"/>
                <w:sz w:val="24"/>
                <w:szCs w:val="24"/>
              </w:rPr>
            </w:pPr>
            <w:r w:rsidRPr="00950B2E">
              <w:rPr>
                <w:rFonts w:ascii="Times New Roman" w:eastAsia="Calibri" w:hAnsi="Times New Roman"/>
                <w:b/>
                <w:bCs/>
                <w:color w:val="000000" w:themeColor="text1"/>
                <w:kern w:val="0"/>
                <w:sz w:val="24"/>
                <w:szCs w:val="24"/>
              </w:rPr>
              <w:t>150 lei</w:t>
            </w:r>
          </w:p>
        </w:tc>
        <w:tc>
          <w:tcPr>
            <w:tcW w:w="4619" w:type="dxa"/>
            <w:gridSpan w:val="3"/>
            <w:tcBorders>
              <w:top w:val="single" w:sz="4" w:space="0" w:color="auto"/>
              <w:left w:val="single" w:sz="4" w:space="0" w:color="auto"/>
              <w:bottom w:val="single" w:sz="4" w:space="0" w:color="auto"/>
              <w:right w:val="single" w:sz="4" w:space="0" w:color="auto"/>
            </w:tcBorders>
            <w:vAlign w:val="center"/>
          </w:tcPr>
          <w:p w:rsidR="00950B2E" w:rsidRPr="00950B2E" w:rsidRDefault="00950B2E" w:rsidP="00950B2E">
            <w:pPr>
              <w:spacing w:after="200" w:line="276" w:lineRule="auto"/>
              <w:jc w:val="center"/>
              <w:rPr>
                <w:rFonts w:ascii="Times New Roman" w:eastAsia="Calibri" w:hAnsi="Times New Roman"/>
                <w:bCs/>
                <w:color w:val="2F5496" w:themeColor="accent1" w:themeShade="BF"/>
                <w:kern w:val="0"/>
                <w:sz w:val="24"/>
                <w:szCs w:val="24"/>
              </w:rPr>
            </w:pPr>
            <w:r w:rsidRPr="00950B2E">
              <w:rPr>
                <w:rFonts w:ascii="Times New Roman" w:eastAsia="Calibri" w:hAnsi="Times New Roman"/>
                <w:bCs/>
                <w:color w:val="2F5496" w:themeColor="accent1" w:themeShade="BF"/>
                <w:kern w:val="0"/>
                <w:sz w:val="24"/>
                <w:szCs w:val="24"/>
              </w:rPr>
              <w:t>200 lei</w:t>
            </w:r>
          </w:p>
        </w:tc>
      </w:tr>
    </w:tbl>
    <w:p w:rsidR="00950B2E" w:rsidRPr="00950B2E" w:rsidRDefault="00950B2E" w:rsidP="00950B2E">
      <w:pPr>
        <w:spacing w:after="0" w:line="276" w:lineRule="auto"/>
        <w:ind w:right="1250"/>
        <w:jc w:val="both"/>
        <w:rPr>
          <w:rFonts w:ascii="Times New Roman" w:hAnsi="Times New Roman"/>
          <w:b/>
          <w:kern w:val="0"/>
        </w:rPr>
      </w:pPr>
      <w:r w:rsidRPr="00950B2E">
        <w:rPr>
          <w:rFonts w:ascii="Times New Roman" w:hAnsi="Times New Roman"/>
          <w:b/>
          <w:kern w:val="0"/>
        </w:rPr>
        <w:t xml:space="preserve">NOTA: </w:t>
      </w:r>
    </w:p>
    <w:p w:rsidR="00950B2E" w:rsidRPr="006B7D68" w:rsidRDefault="00950B2E" w:rsidP="00950B2E">
      <w:pPr>
        <w:numPr>
          <w:ilvl w:val="0"/>
          <w:numId w:val="2"/>
        </w:numPr>
        <w:spacing w:after="0" w:line="240" w:lineRule="auto"/>
        <w:ind w:hanging="360"/>
        <w:jc w:val="both"/>
        <w:rPr>
          <w:rFonts w:ascii="Times New Roman" w:hAnsi="Times New Roman"/>
          <w:b/>
          <w:bCs/>
          <w:kern w:val="0"/>
          <w:sz w:val="16"/>
          <w:szCs w:val="16"/>
        </w:rPr>
      </w:pPr>
      <w:r w:rsidRPr="006B7D68">
        <w:rPr>
          <w:rFonts w:ascii="Times New Roman" w:hAnsi="Times New Roman"/>
          <w:kern w:val="0"/>
          <w:sz w:val="16"/>
          <w:szCs w:val="16"/>
        </w:rPr>
        <w:t xml:space="preserve">Pentru elementele de rețea de comunicații electronice și elemente de infrastructură fizică care nu sunt incluse în anexă, respectiv antene, cabinete, camere tehnice, camere de tragere, conducte, stații de bază, stâlpi, piloni, turnuri, alte echipamente și infrastructuri fizice suport, precum și pentru cablurile și cutiile pentru care se exercită un alt tip de acces decât cel prevăzut în anexă, tariful pentru exercitarea dreptului de acces pe, deasupra, în sau sub imobilele proprietatea publică/privata a municipiului Drobeta Turnu Severin, nu poate depăși </w:t>
      </w:r>
      <w:r w:rsidRPr="006B7D68">
        <w:rPr>
          <w:rFonts w:ascii="Times New Roman" w:hAnsi="Times New Roman"/>
          <w:b/>
          <w:bCs/>
          <w:kern w:val="0"/>
          <w:sz w:val="16"/>
          <w:szCs w:val="16"/>
        </w:rPr>
        <w:t xml:space="preserve">valoarea de zero lei. </w:t>
      </w:r>
    </w:p>
    <w:p w:rsidR="00950B2E" w:rsidRPr="006B7D68" w:rsidRDefault="00950B2E" w:rsidP="00950B2E">
      <w:pPr>
        <w:numPr>
          <w:ilvl w:val="0"/>
          <w:numId w:val="2"/>
        </w:numPr>
        <w:spacing w:after="0" w:line="240" w:lineRule="auto"/>
        <w:ind w:right="-142" w:hanging="231"/>
        <w:jc w:val="both"/>
        <w:rPr>
          <w:rFonts w:ascii="Times New Roman" w:hAnsi="Times New Roman"/>
          <w:kern w:val="0"/>
          <w:sz w:val="16"/>
          <w:szCs w:val="16"/>
        </w:rPr>
      </w:pPr>
      <w:r w:rsidRPr="006B7D68">
        <w:rPr>
          <w:rFonts w:ascii="Times New Roman" w:hAnsi="Times New Roman"/>
          <w:kern w:val="0"/>
          <w:sz w:val="16"/>
          <w:szCs w:val="16"/>
        </w:rPr>
        <w:t>În cazul clădirilor (rezidențiale, de birouri, industriale și centre comerciale) accesul are ca obiect atât anvelopa clădirii, cât și instalațiile funcționale de deservire.</w:t>
      </w:r>
    </w:p>
    <w:p w:rsidR="00950B2E" w:rsidRPr="006B7D68" w:rsidRDefault="00950B2E" w:rsidP="006B7D68">
      <w:pPr>
        <w:numPr>
          <w:ilvl w:val="0"/>
          <w:numId w:val="2"/>
        </w:numPr>
        <w:spacing w:after="0" w:line="244" w:lineRule="auto"/>
        <w:ind w:hanging="231"/>
        <w:jc w:val="both"/>
        <w:rPr>
          <w:rFonts w:ascii="Times New Roman" w:hAnsi="Times New Roman"/>
          <w:kern w:val="0"/>
          <w:sz w:val="16"/>
          <w:szCs w:val="16"/>
        </w:rPr>
      </w:pPr>
      <w:r w:rsidRPr="006B7D68">
        <w:rPr>
          <w:rFonts w:ascii="Times New Roman" w:hAnsi="Times New Roman"/>
          <w:kern w:val="0"/>
          <w:sz w:val="16"/>
          <w:szCs w:val="16"/>
        </w:rPr>
        <w:t>Tarifele maxime de acces sunt aplicabile cutiilor cu un volum cuprins între 60 cm</w:t>
      </w:r>
      <w:r w:rsidRPr="006B7D68">
        <w:rPr>
          <w:rFonts w:ascii="Times New Roman" w:hAnsi="Times New Roman"/>
          <w:kern w:val="0"/>
          <w:sz w:val="16"/>
          <w:szCs w:val="16"/>
          <w:vertAlign w:val="superscript"/>
        </w:rPr>
        <w:t xml:space="preserve">3 </w:t>
      </w:r>
      <w:r w:rsidRPr="006B7D68">
        <w:rPr>
          <w:rFonts w:ascii="Times New Roman" w:hAnsi="Times New Roman"/>
          <w:kern w:val="0"/>
          <w:sz w:val="16"/>
          <w:szCs w:val="16"/>
        </w:rPr>
        <w:t>și 0,08 m</w:t>
      </w:r>
      <w:r w:rsidRPr="006B7D68">
        <w:rPr>
          <w:rFonts w:ascii="Times New Roman" w:hAnsi="Times New Roman"/>
          <w:kern w:val="0"/>
          <w:sz w:val="16"/>
          <w:szCs w:val="16"/>
          <w:vertAlign w:val="superscript"/>
        </w:rPr>
        <w:t>3</w:t>
      </w:r>
      <w:r w:rsidRPr="006B7D68">
        <w:rPr>
          <w:rFonts w:ascii="Times New Roman" w:hAnsi="Times New Roman"/>
          <w:kern w:val="0"/>
          <w:sz w:val="16"/>
          <w:szCs w:val="16"/>
        </w:rPr>
        <w:t xml:space="preserve">. </w:t>
      </w:r>
    </w:p>
    <w:p w:rsidR="00950B2E" w:rsidRDefault="00950B2E" w:rsidP="006B7D68">
      <w:pPr>
        <w:numPr>
          <w:ilvl w:val="0"/>
          <w:numId w:val="2"/>
        </w:numPr>
        <w:spacing w:after="0" w:line="244" w:lineRule="auto"/>
        <w:ind w:hanging="231"/>
        <w:jc w:val="both"/>
        <w:rPr>
          <w:rFonts w:ascii="Times New Roman" w:hAnsi="Times New Roman"/>
          <w:kern w:val="0"/>
          <w:sz w:val="16"/>
          <w:szCs w:val="16"/>
        </w:rPr>
      </w:pPr>
      <w:r w:rsidRPr="006B7D68">
        <w:rPr>
          <w:rFonts w:ascii="Times New Roman" w:hAnsi="Times New Roman"/>
          <w:kern w:val="0"/>
          <w:sz w:val="16"/>
          <w:szCs w:val="16"/>
        </w:rPr>
        <w:t>Taxele de spargere propuse pentru anul 2024 vor fi la fel, atât pentru persoane fizice, cat si pentru persoane juridice.</w:t>
      </w:r>
    </w:p>
    <w:p w:rsidR="00DE2F2D" w:rsidRPr="006B7D68" w:rsidRDefault="00DE2F2D" w:rsidP="00DE2F2D">
      <w:pPr>
        <w:spacing w:after="0" w:line="244" w:lineRule="auto"/>
        <w:jc w:val="both"/>
        <w:rPr>
          <w:rFonts w:ascii="Times New Roman" w:hAnsi="Times New Roman"/>
          <w:kern w:val="0"/>
          <w:sz w:val="16"/>
          <w:szCs w:val="16"/>
        </w:rPr>
      </w:pPr>
      <w:r>
        <w:rPr>
          <w:rFonts w:ascii="Times New Roman" w:hAnsi="Times New Roman"/>
          <w:b/>
          <w:color w:val="2F5496" w:themeColor="accent1" w:themeShade="BF"/>
          <w:kern w:val="0"/>
          <w:sz w:val="20"/>
          <w:szCs w:val="20"/>
        </w:rPr>
        <w:t>Exceptie: taxele pentru extindere retea si pentru bransamente la reteaua de gaz sunt 0 lei in anul 2024 .</w:t>
      </w:r>
    </w:p>
    <w:p w:rsidR="00950B2E" w:rsidRDefault="00950B2E"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p w:rsidR="00F7600B" w:rsidRDefault="00F7600B" w:rsidP="00950B2E">
      <w:pPr>
        <w:spacing w:after="0" w:line="240" w:lineRule="auto"/>
        <w:rPr>
          <w:color w:val="222A35" w:themeColor="text2" w:themeShade="80"/>
          <w:kern w:val="0"/>
        </w:rPr>
      </w:pPr>
    </w:p>
    <w:tbl>
      <w:tblPr>
        <w:tblW w:w="1074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3516"/>
        <w:gridCol w:w="5089"/>
      </w:tblGrid>
      <w:tr w:rsidR="000B7C5C" w:rsidRPr="005954A4" w:rsidTr="00FA1FA9">
        <w:trPr>
          <w:trHeight w:val="1591"/>
        </w:trPr>
        <w:tc>
          <w:tcPr>
            <w:tcW w:w="2139" w:type="dxa"/>
            <w:vMerge w:val="restart"/>
            <w:tcBorders>
              <w:top w:val="single" w:sz="4" w:space="0" w:color="auto"/>
              <w:left w:val="single" w:sz="4" w:space="0" w:color="auto"/>
              <w:bottom w:val="single" w:sz="4" w:space="0" w:color="auto"/>
              <w:right w:val="single" w:sz="4" w:space="0" w:color="auto"/>
            </w:tcBorders>
            <w:vAlign w:val="center"/>
            <w:hideMark/>
          </w:tcPr>
          <w:p w:rsidR="000B7C5C" w:rsidRPr="00953D08" w:rsidRDefault="000B7C5C" w:rsidP="00FA1FA9">
            <w:pPr>
              <w:pStyle w:val="Header"/>
              <w:jc w:val="center"/>
              <w:rPr>
                <w:rFonts w:ascii="Times New Roman" w:hAnsi="Times New Roman"/>
                <w:sz w:val="24"/>
                <w:szCs w:val="24"/>
              </w:rPr>
            </w:pPr>
            <w:r>
              <w:rPr>
                <w:rFonts w:ascii="Times New Roman" w:hAnsi="Times New Roman"/>
                <w:noProof/>
                <w:sz w:val="24"/>
                <w:szCs w:val="24"/>
                <w:lang w:val="en-GB" w:eastAsia="en-GB"/>
              </w:rPr>
              <w:lastRenderedPageBreak/>
              <w:drawing>
                <wp:anchor distT="0" distB="0" distL="114300" distR="114300" simplePos="0" relativeHeight="251660288" behindDoc="0" locked="0" layoutInCell="1" allowOverlap="1">
                  <wp:simplePos x="0" y="0"/>
                  <wp:positionH relativeFrom="column">
                    <wp:posOffset>177800</wp:posOffset>
                  </wp:positionH>
                  <wp:positionV relativeFrom="paragraph">
                    <wp:posOffset>6350</wp:posOffset>
                  </wp:positionV>
                  <wp:extent cx="895350" cy="1076325"/>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a:srcRect/>
                          <a:stretch>
                            <a:fillRect/>
                          </a:stretch>
                        </pic:blipFill>
                        <pic:spPr bwMode="auto">
                          <a:xfrm>
                            <a:off x="0" y="0"/>
                            <a:ext cx="895350" cy="1076325"/>
                          </a:xfrm>
                          <a:prstGeom prst="rect">
                            <a:avLst/>
                          </a:prstGeom>
                          <a:noFill/>
                          <a:ln w="9525">
                            <a:noFill/>
                            <a:miter lim="800000"/>
                            <a:headEnd/>
                            <a:tailEnd/>
                          </a:ln>
                        </pic:spPr>
                      </pic:pic>
                    </a:graphicData>
                  </a:graphic>
                </wp:anchor>
              </w:drawing>
            </w:r>
          </w:p>
        </w:tc>
        <w:tc>
          <w:tcPr>
            <w:tcW w:w="3516" w:type="dxa"/>
            <w:vMerge w:val="restart"/>
            <w:tcBorders>
              <w:top w:val="single" w:sz="4" w:space="0" w:color="auto"/>
              <w:left w:val="single" w:sz="4" w:space="0" w:color="auto"/>
              <w:bottom w:val="single" w:sz="4" w:space="0" w:color="auto"/>
              <w:right w:val="single" w:sz="4" w:space="0" w:color="auto"/>
            </w:tcBorders>
            <w:vAlign w:val="center"/>
          </w:tcPr>
          <w:p w:rsidR="000B7C5C" w:rsidRPr="003E011D" w:rsidRDefault="000B7C5C" w:rsidP="00FA1FA9">
            <w:pPr>
              <w:jc w:val="center"/>
              <w:rPr>
                <w:rFonts w:ascii="Times New Roman" w:hAnsi="Times New Roman"/>
                <w:sz w:val="20"/>
              </w:rPr>
            </w:pPr>
            <w:r w:rsidRPr="003E011D">
              <w:rPr>
                <w:rFonts w:ascii="Times New Roman" w:hAnsi="Times New Roman"/>
                <w:sz w:val="20"/>
              </w:rPr>
              <w:t>UNITATEA ADMINISTRATIV TERITORIALA</w:t>
            </w:r>
          </w:p>
          <w:p w:rsidR="000B7C5C" w:rsidRPr="003E011D" w:rsidRDefault="000B7C5C" w:rsidP="00FA1FA9">
            <w:pPr>
              <w:jc w:val="center"/>
              <w:rPr>
                <w:rFonts w:ascii="Times New Roman" w:hAnsi="Times New Roman"/>
                <w:sz w:val="20"/>
              </w:rPr>
            </w:pPr>
            <w:r w:rsidRPr="003E011D">
              <w:rPr>
                <w:rFonts w:ascii="Times New Roman" w:hAnsi="Times New Roman"/>
                <w:sz w:val="20"/>
              </w:rPr>
              <w:t>MUNICIPIUL DROBETA TURNU SEVERIN</w:t>
            </w:r>
          </w:p>
          <w:p w:rsidR="000B7C5C" w:rsidRPr="003E011D" w:rsidRDefault="000B7C5C" w:rsidP="00FA1FA9">
            <w:pPr>
              <w:jc w:val="center"/>
              <w:rPr>
                <w:rFonts w:ascii="Times New Roman" w:hAnsi="Times New Roman"/>
                <w:sz w:val="20"/>
              </w:rPr>
            </w:pPr>
            <w:r w:rsidRPr="003E011D">
              <w:rPr>
                <w:rFonts w:ascii="Times New Roman" w:hAnsi="Times New Roman"/>
                <w:sz w:val="20"/>
              </w:rPr>
              <w:t>Strada Maresal Averescu nr. 2 Drobeta Turnu Severin</w:t>
            </w:r>
          </w:p>
          <w:p w:rsidR="000B7C5C" w:rsidRPr="003E011D" w:rsidRDefault="000B7C5C" w:rsidP="00FA1FA9">
            <w:pPr>
              <w:jc w:val="center"/>
              <w:rPr>
                <w:rFonts w:ascii="Times New Roman" w:hAnsi="Times New Roman"/>
                <w:sz w:val="20"/>
              </w:rPr>
            </w:pPr>
            <w:r w:rsidRPr="003E011D">
              <w:rPr>
                <w:rFonts w:ascii="Times New Roman" w:hAnsi="Times New Roman"/>
                <w:sz w:val="20"/>
              </w:rPr>
              <w:t>Telefon: 0252.31.43.79   Fax: 0252.31.63.17</w:t>
            </w:r>
          </w:p>
          <w:p w:rsidR="000B7C5C" w:rsidRPr="005954A4" w:rsidRDefault="000B7C5C" w:rsidP="00FA1FA9">
            <w:pPr>
              <w:jc w:val="center"/>
            </w:pPr>
            <w:r w:rsidRPr="003E011D">
              <w:rPr>
                <w:rFonts w:ascii="Times New Roman" w:hAnsi="Times New Roman"/>
                <w:sz w:val="20"/>
              </w:rPr>
              <w:t xml:space="preserve">E-mail: </w:t>
            </w:r>
            <w:hyperlink r:id="rId6" w:history="1">
              <w:r w:rsidRPr="003E011D">
                <w:rPr>
                  <w:rStyle w:val="Hyperlink"/>
                  <w:rFonts w:ascii="Times New Roman" w:hAnsi="Times New Roman"/>
                  <w:sz w:val="20"/>
                </w:rPr>
                <w:t>primaria@primariadrobeta.ro</w:t>
              </w:r>
            </w:hyperlink>
          </w:p>
        </w:tc>
        <w:tc>
          <w:tcPr>
            <w:tcW w:w="5089" w:type="dxa"/>
            <w:tcBorders>
              <w:top w:val="single" w:sz="4" w:space="0" w:color="auto"/>
              <w:left w:val="single" w:sz="4" w:space="0" w:color="auto"/>
              <w:bottom w:val="single" w:sz="4" w:space="0" w:color="auto"/>
              <w:right w:val="single" w:sz="4" w:space="0" w:color="auto"/>
            </w:tcBorders>
            <w:hideMark/>
          </w:tcPr>
          <w:p w:rsidR="000B7C5C" w:rsidRPr="00953D08" w:rsidRDefault="000B7C5C" w:rsidP="00FA1FA9">
            <w:pPr>
              <w:pStyle w:val="Header"/>
              <w:rPr>
                <w:rFonts w:ascii="Times New Roman" w:hAnsi="Times New Roman"/>
                <w:sz w:val="24"/>
                <w:szCs w:val="24"/>
              </w:rPr>
            </w:pPr>
            <w:r w:rsidRPr="00953D08">
              <w:rPr>
                <w:rFonts w:ascii="Times New Roman" w:hAnsi="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5pt;height:75.75pt" o:ole="">
                  <v:imagedata r:id="rId7" o:title=""/>
                </v:shape>
                <o:OLEObject Type="Embed" ProgID="PBrush" ShapeID="_x0000_i1025" DrawAspect="Content" ObjectID="_1762085022" r:id="rId8"/>
              </w:object>
            </w:r>
          </w:p>
        </w:tc>
      </w:tr>
      <w:tr w:rsidR="000B7C5C" w:rsidRPr="005954A4" w:rsidTr="00FA1FA9">
        <w:trPr>
          <w:trHeight w:val="1089"/>
        </w:trPr>
        <w:tc>
          <w:tcPr>
            <w:tcW w:w="2139" w:type="dxa"/>
            <w:vMerge/>
            <w:tcBorders>
              <w:top w:val="single" w:sz="4" w:space="0" w:color="auto"/>
              <w:left w:val="single" w:sz="4" w:space="0" w:color="auto"/>
              <w:bottom w:val="single" w:sz="4" w:space="0" w:color="auto"/>
              <w:right w:val="single" w:sz="4" w:space="0" w:color="auto"/>
            </w:tcBorders>
            <w:vAlign w:val="center"/>
            <w:hideMark/>
          </w:tcPr>
          <w:p w:rsidR="000B7C5C" w:rsidRPr="005954A4" w:rsidRDefault="000B7C5C" w:rsidP="00FA1FA9">
            <w:pPr>
              <w:rPr>
                <w:rFonts w:eastAsia="Calibri"/>
              </w:rPr>
            </w:pPr>
          </w:p>
        </w:tc>
        <w:tc>
          <w:tcPr>
            <w:tcW w:w="3516" w:type="dxa"/>
            <w:vMerge/>
            <w:tcBorders>
              <w:top w:val="single" w:sz="4" w:space="0" w:color="auto"/>
              <w:left w:val="single" w:sz="4" w:space="0" w:color="auto"/>
              <w:bottom w:val="single" w:sz="4" w:space="0" w:color="auto"/>
              <w:right w:val="single" w:sz="4" w:space="0" w:color="auto"/>
            </w:tcBorders>
            <w:vAlign w:val="center"/>
            <w:hideMark/>
          </w:tcPr>
          <w:p w:rsidR="000B7C5C" w:rsidRPr="005954A4" w:rsidRDefault="000B7C5C" w:rsidP="00FA1FA9">
            <w:pPr>
              <w:rPr>
                <w:rFonts w:eastAsia="Calibri"/>
              </w:rPr>
            </w:pPr>
          </w:p>
        </w:tc>
        <w:tc>
          <w:tcPr>
            <w:tcW w:w="5089" w:type="dxa"/>
            <w:tcBorders>
              <w:top w:val="single" w:sz="4" w:space="0" w:color="auto"/>
              <w:left w:val="single" w:sz="4" w:space="0" w:color="auto"/>
              <w:bottom w:val="single" w:sz="4" w:space="0" w:color="auto"/>
              <w:right w:val="single" w:sz="4" w:space="0" w:color="auto"/>
            </w:tcBorders>
            <w:hideMark/>
          </w:tcPr>
          <w:p w:rsidR="000B7C5C" w:rsidRPr="00953D08" w:rsidRDefault="000B7C5C" w:rsidP="00FA1FA9">
            <w:pPr>
              <w:pStyle w:val="Header"/>
              <w:rPr>
                <w:rFonts w:ascii="Times New Roman" w:hAnsi="Times New Roman"/>
                <w:sz w:val="24"/>
                <w:szCs w:val="24"/>
              </w:rPr>
            </w:pPr>
            <w:r w:rsidRPr="00953D08">
              <w:rPr>
                <w:rFonts w:ascii="Times New Roman" w:hAnsi="Times New Roman"/>
                <w:sz w:val="24"/>
                <w:szCs w:val="24"/>
              </w:rPr>
              <w:object w:dxaOrig="3615" w:dyaOrig="1965">
                <v:shape id="_x0000_i1026" type="#_x0000_t75" style="width:232.9pt;height:60.1pt" o:ole="">
                  <v:imagedata r:id="rId9" o:title=""/>
                </v:shape>
                <o:OLEObject Type="Embed" ProgID="PBrush" ShapeID="_x0000_i1026" DrawAspect="Content" ObjectID="_1762085023" r:id="rId10"/>
              </w:object>
            </w:r>
          </w:p>
        </w:tc>
      </w:tr>
    </w:tbl>
    <w:p w:rsidR="000B7C5C" w:rsidRDefault="000B7C5C" w:rsidP="000B7C5C">
      <w:pPr>
        <w:rPr>
          <w:b/>
          <w:szCs w:val="24"/>
          <w:lang w:val="it-IT"/>
        </w:rPr>
      </w:pPr>
      <w:r>
        <w:rPr>
          <w:b/>
          <w:szCs w:val="24"/>
          <w:lang w:val="it-IT"/>
        </w:rPr>
        <w:tab/>
      </w:r>
      <w:r>
        <w:rPr>
          <w:b/>
          <w:szCs w:val="24"/>
          <w:lang w:val="it-IT"/>
        </w:rPr>
        <w:tab/>
      </w:r>
      <w:r>
        <w:rPr>
          <w:b/>
          <w:szCs w:val="24"/>
          <w:lang w:val="it-IT"/>
        </w:rPr>
        <w:tab/>
      </w:r>
      <w:r>
        <w:rPr>
          <w:b/>
          <w:szCs w:val="24"/>
          <w:lang w:val="it-IT"/>
        </w:rPr>
        <w:tab/>
      </w:r>
      <w:r>
        <w:rPr>
          <w:b/>
          <w:szCs w:val="24"/>
          <w:lang w:val="it-IT"/>
        </w:rPr>
        <w:tab/>
      </w:r>
      <w:r>
        <w:rPr>
          <w:b/>
          <w:szCs w:val="24"/>
          <w:lang w:val="it-IT"/>
        </w:rPr>
        <w:tab/>
      </w:r>
      <w:r>
        <w:rPr>
          <w:b/>
          <w:szCs w:val="24"/>
          <w:lang w:val="it-IT"/>
        </w:rPr>
        <w:tab/>
      </w:r>
      <w:r>
        <w:rPr>
          <w:b/>
          <w:szCs w:val="24"/>
          <w:lang w:val="it-IT"/>
        </w:rPr>
        <w:tab/>
      </w:r>
      <w:r>
        <w:rPr>
          <w:b/>
          <w:szCs w:val="24"/>
          <w:lang w:val="it-IT"/>
        </w:rPr>
        <w:tab/>
      </w:r>
      <w:r>
        <w:rPr>
          <w:b/>
          <w:szCs w:val="24"/>
          <w:lang w:val="it-IT"/>
        </w:rPr>
        <w:tab/>
      </w:r>
    </w:p>
    <w:p w:rsidR="000B7C5C" w:rsidRDefault="000B7C5C" w:rsidP="000B7C5C">
      <w:pPr>
        <w:rPr>
          <w:b/>
        </w:rPr>
      </w:pPr>
      <w:r w:rsidRPr="009A2665">
        <w:rPr>
          <w:b/>
          <w:szCs w:val="24"/>
          <w:lang w:val="it-IT"/>
        </w:rPr>
        <w:t>Nr</w:t>
      </w:r>
      <w:r w:rsidRPr="009A2665">
        <w:rPr>
          <w:sz w:val="28"/>
          <w:szCs w:val="28"/>
          <w:lang w:val="it-IT"/>
        </w:rPr>
        <w:t xml:space="preserve">.  </w:t>
      </w:r>
      <w:r w:rsidRPr="002C2CF0">
        <w:rPr>
          <w:b/>
          <w:sz w:val="28"/>
          <w:szCs w:val="28"/>
          <w:lang w:val="it-IT"/>
        </w:rPr>
        <w:t>....................../.......................</w:t>
      </w:r>
      <w:r w:rsidRPr="002C2CF0">
        <w:rPr>
          <w:b/>
        </w:rPr>
        <w:t xml:space="preserve">   </w:t>
      </w:r>
      <w:r w:rsidRPr="009A2665">
        <w:t xml:space="preserve">                        </w:t>
      </w:r>
      <w:r>
        <w:t xml:space="preserve">                       </w:t>
      </w:r>
      <w:r w:rsidRPr="00A346FA">
        <w:rPr>
          <w:b/>
        </w:rPr>
        <w:t xml:space="preserve">APROBAT, </w:t>
      </w:r>
    </w:p>
    <w:p w:rsidR="000B7C5C" w:rsidRPr="00A80ECB" w:rsidRDefault="000B7C5C" w:rsidP="000B7C5C">
      <w:pPr>
        <w:rPr>
          <w:rFonts w:ascii="Times New Roman" w:hAnsi="Times New Roman"/>
          <w:b/>
          <w:szCs w:val="24"/>
        </w:rPr>
      </w:pPr>
      <w:r>
        <w:rPr>
          <w:b/>
        </w:rPr>
        <w:tab/>
      </w:r>
      <w:r>
        <w:rPr>
          <w:b/>
        </w:rPr>
        <w:tab/>
      </w:r>
      <w:r>
        <w:rPr>
          <w:b/>
        </w:rPr>
        <w:tab/>
      </w:r>
      <w:r>
        <w:rPr>
          <w:b/>
        </w:rPr>
        <w:tab/>
      </w:r>
      <w:r>
        <w:rPr>
          <w:b/>
        </w:rPr>
        <w:tab/>
      </w:r>
      <w:r>
        <w:rPr>
          <w:b/>
        </w:rPr>
        <w:tab/>
      </w:r>
      <w:r>
        <w:rPr>
          <w:b/>
        </w:rPr>
        <w:tab/>
      </w:r>
      <w:r>
        <w:rPr>
          <w:b/>
        </w:rPr>
        <w:tab/>
        <w:t xml:space="preserve">   PRIMAR /  IMPUTERNICIT     </w:t>
      </w:r>
    </w:p>
    <w:p w:rsidR="000B7C5C" w:rsidRDefault="000B7C5C" w:rsidP="000B7C5C">
      <w:pPr>
        <w:contextualSpacing/>
        <w:jc w:val="center"/>
        <w:rPr>
          <w:rFonts w:ascii="Times New Roman" w:hAnsi="Times New Roman"/>
          <w:b/>
          <w:szCs w:val="24"/>
        </w:rPr>
      </w:pPr>
      <w:r w:rsidRPr="00A80ECB">
        <w:rPr>
          <w:rFonts w:ascii="Times New Roman" w:hAnsi="Times New Roman"/>
          <w:b/>
          <w:szCs w:val="24"/>
        </w:rPr>
        <w:t xml:space="preserve">                                                          </w:t>
      </w:r>
    </w:p>
    <w:p w:rsidR="000B7C5C" w:rsidRDefault="000B7C5C" w:rsidP="000B7C5C">
      <w:pPr>
        <w:rPr>
          <w:b/>
          <w:bCs/>
        </w:rPr>
      </w:pPr>
      <w:r>
        <w:rPr>
          <w:b/>
          <w:bCs/>
        </w:rPr>
        <w:t xml:space="preserve">                                                                   </w:t>
      </w:r>
      <w:r w:rsidRPr="00505542">
        <w:rPr>
          <w:b/>
          <w:bCs/>
        </w:rPr>
        <w:t>CĂTRE</w:t>
      </w:r>
      <w:r>
        <w:rPr>
          <w:b/>
          <w:bCs/>
        </w:rPr>
        <w:t xml:space="preserve"> ,                                                                  </w:t>
      </w:r>
    </w:p>
    <w:p w:rsidR="000B7C5C" w:rsidRDefault="000B7C5C" w:rsidP="000B7C5C">
      <w:pPr>
        <w:tabs>
          <w:tab w:val="left" w:pos="3210"/>
        </w:tabs>
        <w:jc w:val="center"/>
        <w:rPr>
          <w:b/>
          <w:bCs/>
        </w:rPr>
      </w:pPr>
      <w:r>
        <w:rPr>
          <w:b/>
          <w:bCs/>
        </w:rPr>
        <w:t>........................................................................................</w:t>
      </w:r>
    </w:p>
    <w:p w:rsidR="000B7C5C" w:rsidRDefault="000B7C5C" w:rsidP="00BF1C85">
      <w:pPr>
        <w:tabs>
          <w:tab w:val="left" w:pos="4050"/>
        </w:tabs>
        <w:rPr>
          <w:b/>
          <w:bCs/>
        </w:rPr>
      </w:pPr>
      <w:r>
        <w:rPr>
          <w:b/>
          <w:bCs/>
        </w:rPr>
        <w:t xml:space="preserve">                         </w:t>
      </w:r>
      <w:r w:rsidR="00BF1C85">
        <w:rPr>
          <w:b/>
          <w:bCs/>
        </w:rPr>
        <w:t xml:space="preserve">         </w:t>
      </w:r>
      <w:r>
        <w:rPr>
          <w:b/>
          <w:bCs/>
        </w:rPr>
        <w:t xml:space="preserve">    </w:t>
      </w:r>
      <w:r w:rsidRPr="00505542">
        <w:rPr>
          <w:b/>
          <w:bCs/>
        </w:rPr>
        <w:t>PERMIS DE SPARGERE NR</w:t>
      </w:r>
      <w:r w:rsidRPr="009A2665">
        <w:rPr>
          <w:bCs/>
        </w:rPr>
        <w:t xml:space="preserve">.  </w:t>
      </w:r>
      <w:r>
        <w:rPr>
          <w:b/>
          <w:bCs/>
        </w:rPr>
        <w:t>…….......................................</w:t>
      </w:r>
      <w:r>
        <w:rPr>
          <w:b/>
          <w:bCs/>
          <w:noProof/>
        </w:rPr>
        <w:t xml:space="preserve">                                 </w:t>
      </w:r>
    </w:p>
    <w:p w:rsidR="000B7C5C" w:rsidRPr="00505542" w:rsidRDefault="000B7C5C" w:rsidP="000B7C5C">
      <w:pPr>
        <w:rPr>
          <w:b/>
          <w:bCs/>
        </w:rPr>
      </w:pPr>
      <w:r>
        <w:rPr>
          <w:b/>
          <w:bCs/>
        </w:rPr>
        <w:t xml:space="preserve">                                    </w:t>
      </w:r>
      <w:r w:rsidR="00336B51">
        <w:rPr>
          <w:b/>
          <w:bCs/>
        </w:rPr>
        <w:t xml:space="preserve">       </w:t>
      </w:r>
      <w:r>
        <w:rPr>
          <w:b/>
          <w:bCs/>
        </w:rPr>
        <w:t xml:space="preserve"> pri</w:t>
      </w:r>
      <w:r w:rsidRPr="00505542">
        <w:rPr>
          <w:b/>
          <w:bCs/>
        </w:rPr>
        <w:t>vind executarea lucrărilor edilitare-subterane</w:t>
      </w:r>
      <w:r>
        <w:rPr>
          <w:b/>
          <w:bCs/>
        </w:rPr>
        <w:t>.</w:t>
      </w:r>
    </w:p>
    <w:p w:rsidR="000B7C5C" w:rsidRPr="00505542" w:rsidRDefault="000B7C5C" w:rsidP="000B7C5C">
      <w:pPr>
        <w:jc w:val="center"/>
        <w:rPr>
          <w:b/>
          <w:bCs/>
        </w:rPr>
      </w:pPr>
    </w:p>
    <w:p w:rsidR="000B7C5C" w:rsidRPr="001E0DB6" w:rsidRDefault="000B7C5C" w:rsidP="000B7C5C">
      <w:pPr>
        <w:pStyle w:val="BodyTextIndent"/>
        <w:ind w:left="0" w:firstLine="708"/>
        <w:jc w:val="both"/>
        <w:rPr>
          <w:b/>
          <w:i/>
          <w:lang w:val="ro-RO"/>
        </w:rPr>
      </w:pPr>
      <w:r w:rsidRPr="00505542">
        <w:rPr>
          <w:lang w:val="ro-RO"/>
        </w:rPr>
        <w:t xml:space="preserve">La cererea </w:t>
      </w:r>
      <w:r>
        <w:rPr>
          <w:lang w:val="ro-RO"/>
        </w:rPr>
        <w:t xml:space="preserve">d-voastră nr.  </w:t>
      </w:r>
      <w:r w:rsidRPr="002C2CF0">
        <w:rPr>
          <w:b/>
          <w:lang w:val="ro-RO"/>
        </w:rPr>
        <w:t>.................</w:t>
      </w:r>
      <w:r>
        <w:rPr>
          <w:b/>
          <w:lang w:val="ro-RO"/>
        </w:rPr>
        <w:t>...............</w:t>
      </w:r>
      <w:r>
        <w:rPr>
          <w:lang w:val="ro-RO"/>
        </w:rPr>
        <w:t xml:space="preserve"> din data </w:t>
      </w:r>
      <w:r w:rsidRPr="002C2CF0">
        <w:rPr>
          <w:b/>
          <w:lang w:val="ro-RO"/>
        </w:rPr>
        <w:t xml:space="preserve">........................... </w:t>
      </w:r>
      <w:r>
        <w:rPr>
          <w:lang w:val="ro-RO"/>
        </w:rPr>
        <w:t xml:space="preserve"> </w:t>
      </w:r>
      <w:r w:rsidRPr="00F74309">
        <w:rPr>
          <w:lang w:val="ro-RO"/>
        </w:rPr>
        <w:t>prin care solicitaţi permisul de sparge</w:t>
      </w:r>
      <w:r>
        <w:rPr>
          <w:lang w:val="ro-RO"/>
        </w:rPr>
        <w:t xml:space="preserve">re pentru executarea lucrării : </w:t>
      </w:r>
      <w:r>
        <w:rPr>
          <w:b/>
          <w:i/>
          <w:lang w:val="ro-RO"/>
        </w:rPr>
        <w:t>…………………..</w:t>
      </w:r>
      <w:r w:rsidRPr="00F4038B">
        <w:rPr>
          <w:b/>
          <w:i/>
          <w:lang w:val="ro-RO"/>
        </w:rPr>
        <w:t xml:space="preserve">  </w:t>
      </w:r>
      <w:r w:rsidRPr="00F4038B">
        <w:rPr>
          <w:lang w:val="ro-RO"/>
        </w:rPr>
        <w:t>in municipiul</w:t>
      </w:r>
      <w:r>
        <w:rPr>
          <w:lang w:val="ro-RO"/>
        </w:rPr>
        <w:t xml:space="preserve"> Drobeta Turnu Severin, județul Mehedinți, la adresa</w:t>
      </w:r>
      <w:r w:rsidRPr="00F74309">
        <w:rPr>
          <w:b/>
          <w:lang w:val="ro-RO"/>
        </w:rPr>
        <w:t xml:space="preserve"> </w:t>
      </w:r>
      <w:r w:rsidRPr="009A2665">
        <w:rPr>
          <w:lang w:val="ro-RO"/>
        </w:rPr>
        <w:t>:</w:t>
      </w:r>
      <w:r>
        <w:rPr>
          <w:lang w:val="ro-RO"/>
        </w:rPr>
        <w:t xml:space="preserve"> </w:t>
      </w:r>
      <w:r>
        <w:rPr>
          <w:b/>
          <w:i/>
          <w:lang w:val="ro-RO"/>
        </w:rPr>
        <w:t xml:space="preserve"> ……………………...</w:t>
      </w:r>
    </w:p>
    <w:p w:rsidR="000B7C5C" w:rsidRDefault="000B7C5C" w:rsidP="000B7C5C">
      <w:pPr>
        <w:pStyle w:val="BodyTextIndent"/>
        <w:spacing w:after="0"/>
        <w:rPr>
          <w:lang w:val="ro-RO"/>
        </w:rPr>
      </w:pPr>
      <w:r w:rsidRPr="00190482">
        <w:rPr>
          <w:lang w:val="ro-RO"/>
        </w:rPr>
        <w:t xml:space="preserve">  V</w:t>
      </w:r>
      <w:r w:rsidRPr="00F74309">
        <w:rPr>
          <w:lang w:val="ro-RO"/>
        </w:rPr>
        <w:t>ă facem cunoscut că avizăm executarea lucrării în următoarele condiţii :</w:t>
      </w:r>
    </w:p>
    <w:p w:rsidR="000B7C5C" w:rsidRPr="004A4172" w:rsidRDefault="000B7C5C" w:rsidP="000B7C5C">
      <w:pPr>
        <w:numPr>
          <w:ilvl w:val="0"/>
          <w:numId w:val="5"/>
        </w:numPr>
        <w:spacing w:after="0" w:line="240" w:lineRule="auto"/>
        <w:jc w:val="both"/>
        <w:rPr>
          <w:lang w:val="fr-FR"/>
        </w:rPr>
      </w:pPr>
      <w:r>
        <w:t xml:space="preserve">Pentru eliberarea permisului de spargere sunt necesare următoarele documente: cerere scrisă, planuri de situație, scara 1:500–conform regulament, profil transversal si longitudinal, fotografii, copie autorizație de construire (după caz), contract/comanda/ deviz general de lucrare, B.I./C.I. beneficiar, responsabil lucrare, inspector de santier, certificat unic de inregistrare ( CUI )  constructor/asfaltator, dovada achitare garantie de buna executie si taxe. </w:t>
      </w:r>
    </w:p>
    <w:p w:rsidR="000B7C5C" w:rsidRPr="004A4172" w:rsidRDefault="000B7C5C" w:rsidP="000B7C5C">
      <w:pPr>
        <w:numPr>
          <w:ilvl w:val="0"/>
          <w:numId w:val="5"/>
        </w:numPr>
        <w:spacing w:after="0" w:line="240" w:lineRule="auto"/>
        <w:jc w:val="both"/>
        <w:rPr>
          <w:lang w:val="fr-FR"/>
        </w:rPr>
      </w:pPr>
      <w:r w:rsidRPr="00890E7A">
        <w:t xml:space="preserve">Se vor respecta condiţiile impuse </w:t>
      </w:r>
      <w:r w:rsidRPr="004A4172">
        <w:rPr>
          <w:lang w:val="fr-FR"/>
        </w:rPr>
        <w:t xml:space="preserve">de </w:t>
      </w:r>
      <w:proofErr w:type="spellStart"/>
      <w:r>
        <w:rPr>
          <w:lang w:val="fr-FR"/>
        </w:rPr>
        <w:t>autoriza</w:t>
      </w:r>
      <w:proofErr w:type="spellEnd"/>
      <w:r>
        <w:rPr>
          <w:lang w:val="fr-FR"/>
        </w:rPr>
        <w:t>ț</w:t>
      </w:r>
      <w:proofErr w:type="spellStart"/>
      <w:r>
        <w:rPr>
          <w:lang w:val="fr-FR"/>
        </w:rPr>
        <w:t>ia</w:t>
      </w:r>
      <w:proofErr w:type="spellEnd"/>
      <w:r w:rsidRPr="004A4172">
        <w:rPr>
          <w:lang w:val="fr-FR"/>
        </w:rPr>
        <w:t xml:space="preserve"> de construire </w:t>
      </w:r>
      <w:proofErr w:type="spellStart"/>
      <w:r>
        <w:rPr>
          <w:lang w:val="fr-FR"/>
        </w:rPr>
        <w:t>emisă</w:t>
      </w:r>
      <w:proofErr w:type="spellEnd"/>
      <w:r w:rsidRPr="004A4172">
        <w:rPr>
          <w:lang w:val="fr-FR"/>
        </w:rPr>
        <w:t xml:space="preserve"> de </w:t>
      </w:r>
      <w:proofErr w:type="spellStart"/>
      <w:r w:rsidRPr="004A4172">
        <w:rPr>
          <w:lang w:val="fr-FR"/>
        </w:rPr>
        <w:t>către</w:t>
      </w:r>
      <w:proofErr w:type="spellEnd"/>
      <w:r w:rsidRPr="004A4172">
        <w:rPr>
          <w:lang w:val="fr-FR"/>
        </w:rPr>
        <w:t xml:space="preserve"> </w:t>
      </w:r>
      <w:proofErr w:type="spellStart"/>
      <w:r w:rsidRPr="004A4172">
        <w:rPr>
          <w:lang w:val="fr-FR"/>
        </w:rPr>
        <w:t>Primărie</w:t>
      </w:r>
      <w:proofErr w:type="spellEnd"/>
      <w:r w:rsidRPr="004A4172">
        <w:rPr>
          <w:lang w:val="fr-FR"/>
        </w:rPr>
        <w:t xml:space="preserve"> la </w:t>
      </w:r>
      <w:proofErr w:type="spellStart"/>
      <w:r w:rsidRPr="004A4172">
        <w:rPr>
          <w:lang w:val="fr-FR"/>
        </w:rPr>
        <w:t>întocmirea</w:t>
      </w:r>
      <w:proofErr w:type="spellEnd"/>
      <w:r w:rsidRPr="004A4172">
        <w:rPr>
          <w:lang w:val="fr-FR"/>
        </w:rPr>
        <w:t xml:space="preserve"> </w:t>
      </w:r>
      <w:proofErr w:type="spellStart"/>
      <w:r w:rsidRPr="004A4172">
        <w:rPr>
          <w:lang w:val="fr-FR"/>
        </w:rPr>
        <w:t>documentaţiei</w:t>
      </w:r>
      <w:proofErr w:type="spellEnd"/>
      <w:r w:rsidRPr="004A4172">
        <w:rPr>
          <w:lang w:val="fr-FR"/>
        </w:rPr>
        <w:t>.</w:t>
      </w:r>
    </w:p>
    <w:p w:rsidR="000B7C5C" w:rsidRPr="00567737" w:rsidRDefault="000B7C5C" w:rsidP="000B7C5C">
      <w:pPr>
        <w:numPr>
          <w:ilvl w:val="0"/>
          <w:numId w:val="5"/>
        </w:numPr>
        <w:spacing w:after="0" w:line="240" w:lineRule="auto"/>
        <w:jc w:val="both"/>
        <w:rPr>
          <w:lang w:val="fr-FR"/>
        </w:rPr>
      </w:pPr>
      <w:proofErr w:type="spellStart"/>
      <w:r>
        <w:rPr>
          <w:lang w:val="fr-FR"/>
        </w:rPr>
        <w:t>Î</w:t>
      </w:r>
      <w:r w:rsidRPr="00B1515A">
        <w:rPr>
          <w:lang w:val="fr-FR"/>
        </w:rPr>
        <w:t>n</w:t>
      </w:r>
      <w:proofErr w:type="spellEnd"/>
      <w:r w:rsidRPr="00B1515A">
        <w:rPr>
          <w:lang w:val="fr-FR"/>
        </w:rPr>
        <w:t xml:space="preserve"> </w:t>
      </w:r>
      <w:proofErr w:type="spellStart"/>
      <w:r w:rsidRPr="00B1515A">
        <w:rPr>
          <w:lang w:val="fr-FR"/>
        </w:rPr>
        <w:t>perioada</w:t>
      </w:r>
      <w:proofErr w:type="spellEnd"/>
      <w:r w:rsidRPr="00B1515A">
        <w:rPr>
          <w:lang w:val="fr-FR"/>
        </w:rPr>
        <w:t xml:space="preserve"> </w:t>
      </w:r>
      <w:proofErr w:type="spellStart"/>
      <w:r w:rsidRPr="00B1515A">
        <w:rPr>
          <w:lang w:val="fr-FR"/>
        </w:rPr>
        <w:t>exec</w:t>
      </w:r>
      <w:r w:rsidRPr="00567737">
        <w:rPr>
          <w:lang w:val="fr-FR"/>
        </w:rPr>
        <w:t>utării</w:t>
      </w:r>
      <w:proofErr w:type="spellEnd"/>
      <w:r w:rsidRPr="00567737">
        <w:rPr>
          <w:lang w:val="fr-FR"/>
        </w:rPr>
        <w:t xml:space="preserve"> </w:t>
      </w:r>
      <w:proofErr w:type="spellStart"/>
      <w:r w:rsidRPr="00567737">
        <w:rPr>
          <w:lang w:val="fr-FR"/>
        </w:rPr>
        <w:t>lucrărilor</w:t>
      </w:r>
      <w:proofErr w:type="spellEnd"/>
      <w:r w:rsidRPr="00567737">
        <w:rPr>
          <w:lang w:val="fr-FR"/>
        </w:rPr>
        <w:t xml:space="preserve"> </w:t>
      </w:r>
      <w:proofErr w:type="spellStart"/>
      <w:r w:rsidRPr="00567737">
        <w:rPr>
          <w:lang w:val="fr-FR"/>
        </w:rPr>
        <w:t>în</w:t>
      </w:r>
      <w:proofErr w:type="spellEnd"/>
      <w:r w:rsidRPr="00567737">
        <w:rPr>
          <w:lang w:val="fr-FR"/>
        </w:rPr>
        <w:t xml:space="preserve"> zona </w:t>
      </w:r>
      <w:proofErr w:type="spellStart"/>
      <w:r w:rsidRPr="00567737">
        <w:rPr>
          <w:lang w:val="fr-FR"/>
        </w:rPr>
        <w:t>străzilor</w:t>
      </w:r>
      <w:proofErr w:type="spellEnd"/>
      <w:r w:rsidRPr="00567737">
        <w:rPr>
          <w:lang w:val="fr-FR"/>
        </w:rPr>
        <w:t xml:space="preserve"> se vor </w:t>
      </w:r>
      <w:proofErr w:type="spellStart"/>
      <w:r w:rsidRPr="00567737">
        <w:rPr>
          <w:lang w:val="fr-FR"/>
        </w:rPr>
        <w:t>lua</w:t>
      </w:r>
      <w:proofErr w:type="spellEnd"/>
      <w:r w:rsidRPr="00567737">
        <w:rPr>
          <w:lang w:val="fr-FR"/>
        </w:rPr>
        <w:t xml:space="preserve"> </w:t>
      </w:r>
      <w:proofErr w:type="spellStart"/>
      <w:r w:rsidRPr="00567737">
        <w:rPr>
          <w:lang w:val="fr-FR"/>
        </w:rPr>
        <w:t>măsuri</w:t>
      </w:r>
      <w:proofErr w:type="spellEnd"/>
      <w:r w:rsidRPr="00567737">
        <w:rPr>
          <w:lang w:val="fr-FR"/>
        </w:rPr>
        <w:t xml:space="preserve"> de </w:t>
      </w:r>
      <w:proofErr w:type="spellStart"/>
      <w:r w:rsidRPr="00567737">
        <w:rPr>
          <w:lang w:val="fr-FR"/>
        </w:rPr>
        <w:t>semnalizare</w:t>
      </w:r>
      <w:proofErr w:type="spellEnd"/>
      <w:r w:rsidRPr="00567737">
        <w:rPr>
          <w:lang w:val="fr-FR"/>
        </w:rPr>
        <w:t xml:space="preserve"> </w:t>
      </w:r>
      <w:proofErr w:type="spellStart"/>
      <w:r w:rsidRPr="00567737">
        <w:rPr>
          <w:lang w:val="fr-FR"/>
        </w:rPr>
        <w:t>corespunzătoare</w:t>
      </w:r>
      <w:proofErr w:type="spellEnd"/>
      <w:r w:rsidRPr="00567737">
        <w:rPr>
          <w:lang w:val="fr-FR"/>
        </w:rPr>
        <w:t xml:space="preserve"> </w:t>
      </w:r>
      <w:proofErr w:type="spellStart"/>
      <w:r w:rsidRPr="00567737">
        <w:rPr>
          <w:lang w:val="fr-FR"/>
        </w:rPr>
        <w:t>şi</w:t>
      </w:r>
      <w:proofErr w:type="spellEnd"/>
      <w:r w:rsidRPr="00567737">
        <w:rPr>
          <w:lang w:val="fr-FR"/>
        </w:rPr>
        <w:t xml:space="preserve"> </w:t>
      </w:r>
      <w:proofErr w:type="spellStart"/>
      <w:r w:rsidRPr="00567737">
        <w:rPr>
          <w:lang w:val="fr-FR"/>
        </w:rPr>
        <w:t>asigurare</w:t>
      </w:r>
      <w:proofErr w:type="spellEnd"/>
      <w:r w:rsidRPr="00567737">
        <w:rPr>
          <w:lang w:val="fr-FR"/>
        </w:rPr>
        <w:t xml:space="preserve"> a </w:t>
      </w:r>
      <w:proofErr w:type="spellStart"/>
      <w:r w:rsidRPr="00567737">
        <w:rPr>
          <w:lang w:val="fr-FR"/>
        </w:rPr>
        <w:t>siguranţei</w:t>
      </w:r>
      <w:proofErr w:type="spellEnd"/>
      <w:r w:rsidRPr="00567737">
        <w:rPr>
          <w:lang w:val="fr-FR"/>
        </w:rPr>
        <w:t xml:space="preserve"> </w:t>
      </w:r>
      <w:proofErr w:type="spellStart"/>
      <w:r w:rsidRPr="00567737">
        <w:rPr>
          <w:lang w:val="fr-FR"/>
        </w:rPr>
        <w:t>circulaţiei</w:t>
      </w:r>
      <w:proofErr w:type="spellEnd"/>
      <w:r w:rsidRPr="00567737">
        <w:rPr>
          <w:lang w:val="fr-FR"/>
        </w:rPr>
        <w:t xml:space="preserve"> </w:t>
      </w:r>
      <w:proofErr w:type="spellStart"/>
      <w:r w:rsidRPr="00567737">
        <w:rPr>
          <w:lang w:val="fr-FR"/>
        </w:rPr>
        <w:t>rutiere</w:t>
      </w:r>
      <w:proofErr w:type="spellEnd"/>
      <w:r w:rsidRPr="00567737">
        <w:rPr>
          <w:lang w:val="fr-FR"/>
        </w:rPr>
        <w:t xml:space="preserve"> </w:t>
      </w:r>
      <w:proofErr w:type="spellStart"/>
      <w:r w:rsidRPr="00567737">
        <w:rPr>
          <w:lang w:val="fr-FR"/>
        </w:rPr>
        <w:t>conform</w:t>
      </w:r>
      <w:proofErr w:type="spellEnd"/>
      <w:r>
        <w:rPr>
          <w:lang w:val="fr-FR"/>
        </w:rPr>
        <w:t xml:space="preserve"> </w:t>
      </w:r>
      <w:proofErr w:type="spellStart"/>
      <w:r>
        <w:rPr>
          <w:lang w:val="fr-FR"/>
        </w:rPr>
        <w:t>legislatiei</w:t>
      </w:r>
      <w:proofErr w:type="spellEnd"/>
      <w:r>
        <w:rPr>
          <w:lang w:val="fr-FR"/>
        </w:rPr>
        <w:t xml:space="preserve"> si </w:t>
      </w:r>
      <w:proofErr w:type="spellStart"/>
      <w:r>
        <w:rPr>
          <w:lang w:val="fr-FR"/>
        </w:rPr>
        <w:t>normativelor</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vigoare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avizul</w:t>
      </w:r>
      <w:proofErr w:type="spellEnd"/>
      <w:r>
        <w:rPr>
          <w:lang w:val="fr-FR"/>
        </w:rPr>
        <w:t xml:space="preserve"> </w:t>
      </w:r>
      <w:proofErr w:type="spellStart"/>
      <w:r>
        <w:rPr>
          <w:lang w:val="fr-FR"/>
        </w:rPr>
        <w:t>Politiei</w:t>
      </w:r>
      <w:proofErr w:type="spellEnd"/>
      <w:r>
        <w:rPr>
          <w:lang w:val="fr-FR"/>
        </w:rPr>
        <w:t xml:space="preserve"> </w:t>
      </w:r>
      <w:proofErr w:type="spellStart"/>
      <w:r>
        <w:rPr>
          <w:lang w:val="fr-FR"/>
        </w:rPr>
        <w:t>Rutiere</w:t>
      </w:r>
      <w:proofErr w:type="spellEnd"/>
      <w:r>
        <w:rPr>
          <w:lang w:val="fr-FR"/>
        </w:rPr>
        <w:t>.</w:t>
      </w:r>
    </w:p>
    <w:p w:rsidR="000B7C5C" w:rsidRDefault="000B7C5C" w:rsidP="000B7C5C">
      <w:pPr>
        <w:numPr>
          <w:ilvl w:val="0"/>
          <w:numId w:val="5"/>
        </w:numPr>
        <w:spacing w:after="0" w:line="240" w:lineRule="auto"/>
        <w:jc w:val="both"/>
        <w:rPr>
          <w:lang w:val="fr-FR"/>
        </w:rPr>
      </w:pPr>
      <w:proofErr w:type="spellStart"/>
      <w:r w:rsidRPr="00567737">
        <w:rPr>
          <w:lang w:val="fr-FR"/>
        </w:rPr>
        <w:t>Be</w:t>
      </w:r>
      <w:r>
        <w:rPr>
          <w:lang w:val="fr-FR"/>
        </w:rPr>
        <w:t>neficiarul</w:t>
      </w:r>
      <w:proofErr w:type="spellEnd"/>
      <w:r>
        <w:rPr>
          <w:lang w:val="fr-FR"/>
        </w:rPr>
        <w:t xml:space="preserve"> </w:t>
      </w:r>
      <w:proofErr w:type="spellStart"/>
      <w:r>
        <w:rPr>
          <w:lang w:val="fr-FR"/>
        </w:rPr>
        <w:t>prezentului</w:t>
      </w:r>
      <w:proofErr w:type="spellEnd"/>
      <w:r>
        <w:rPr>
          <w:lang w:val="fr-FR"/>
        </w:rPr>
        <w:t xml:space="preserve"> permis </w:t>
      </w:r>
      <w:proofErr w:type="spellStart"/>
      <w:r>
        <w:rPr>
          <w:lang w:val="fr-FR"/>
        </w:rPr>
        <w:t>câ</w:t>
      </w:r>
      <w:r w:rsidRPr="00567737">
        <w:rPr>
          <w:lang w:val="fr-FR"/>
        </w:rPr>
        <w:t>t</w:t>
      </w:r>
      <w:proofErr w:type="spellEnd"/>
      <w:r w:rsidRPr="00567737">
        <w:rPr>
          <w:lang w:val="fr-FR"/>
        </w:rPr>
        <w:t xml:space="preserve"> </w:t>
      </w:r>
      <w:proofErr w:type="spellStart"/>
      <w:r>
        <w:rPr>
          <w:lang w:val="fr-FR"/>
        </w:rPr>
        <w:t>ş</w:t>
      </w:r>
      <w:r w:rsidRPr="00567737">
        <w:rPr>
          <w:lang w:val="fr-FR"/>
        </w:rPr>
        <w:t>i</w:t>
      </w:r>
      <w:proofErr w:type="spellEnd"/>
      <w:r w:rsidRPr="00567737">
        <w:rPr>
          <w:lang w:val="fr-FR"/>
        </w:rPr>
        <w:t xml:space="preserve"> </w:t>
      </w:r>
      <w:proofErr w:type="spellStart"/>
      <w:r w:rsidRPr="00567737">
        <w:rPr>
          <w:lang w:val="fr-FR"/>
        </w:rPr>
        <w:t>constructorul</w:t>
      </w:r>
      <w:proofErr w:type="spellEnd"/>
      <w:r w:rsidRPr="00567737">
        <w:rPr>
          <w:lang w:val="fr-FR"/>
        </w:rPr>
        <w:t xml:space="preserve"> care </w:t>
      </w:r>
      <w:proofErr w:type="spellStart"/>
      <w:r w:rsidRPr="00567737">
        <w:rPr>
          <w:lang w:val="fr-FR"/>
        </w:rPr>
        <w:t>execut</w:t>
      </w:r>
      <w:r>
        <w:rPr>
          <w:lang w:val="fr-FR"/>
        </w:rPr>
        <w:t>ă</w:t>
      </w:r>
      <w:proofErr w:type="spellEnd"/>
      <w:r w:rsidRPr="00567737">
        <w:rPr>
          <w:lang w:val="fr-FR"/>
        </w:rPr>
        <w:t xml:space="preserve"> </w:t>
      </w:r>
      <w:proofErr w:type="spellStart"/>
      <w:r w:rsidRPr="00567737">
        <w:rPr>
          <w:lang w:val="fr-FR"/>
        </w:rPr>
        <w:t>efectiv</w:t>
      </w:r>
      <w:proofErr w:type="spellEnd"/>
      <w:r w:rsidRPr="00567737">
        <w:rPr>
          <w:lang w:val="fr-FR"/>
        </w:rPr>
        <w:t xml:space="preserve"> </w:t>
      </w:r>
      <w:proofErr w:type="spellStart"/>
      <w:r w:rsidRPr="00567737">
        <w:rPr>
          <w:lang w:val="fr-FR"/>
        </w:rPr>
        <w:t>lucr</w:t>
      </w:r>
      <w:r>
        <w:rPr>
          <w:lang w:val="fr-FR"/>
        </w:rPr>
        <w:t>ă</w:t>
      </w:r>
      <w:r w:rsidRPr="00567737">
        <w:rPr>
          <w:lang w:val="fr-FR"/>
        </w:rPr>
        <w:t>rile</w:t>
      </w:r>
      <w:proofErr w:type="spellEnd"/>
      <w:r w:rsidRPr="00567737">
        <w:rPr>
          <w:lang w:val="fr-FR"/>
        </w:rPr>
        <w:t>,</w:t>
      </w:r>
      <w:r>
        <w:rPr>
          <w:lang w:val="fr-FR"/>
        </w:rPr>
        <w:t xml:space="preserve"> </w:t>
      </w:r>
      <w:proofErr w:type="spellStart"/>
      <w:r w:rsidRPr="00567737">
        <w:rPr>
          <w:lang w:val="fr-FR"/>
        </w:rPr>
        <w:t>sunt</w:t>
      </w:r>
      <w:proofErr w:type="spellEnd"/>
      <w:r w:rsidRPr="00567737">
        <w:rPr>
          <w:lang w:val="fr-FR"/>
        </w:rPr>
        <w:t xml:space="preserve"> direct </w:t>
      </w:r>
      <w:proofErr w:type="spellStart"/>
      <w:r w:rsidRPr="00567737">
        <w:rPr>
          <w:lang w:val="fr-FR"/>
        </w:rPr>
        <w:t>r</w:t>
      </w:r>
      <w:r>
        <w:rPr>
          <w:lang w:val="fr-FR"/>
        </w:rPr>
        <w:t>ă</w:t>
      </w:r>
      <w:r w:rsidRPr="00567737">
        <w:rPr>
          <w:lang w:val="fr-FR"/>
        </w:rPr>
        <w:t>spunzatori</w:t>
      </w:r>
      <w:proofErr w:type="spellEnd"/>
      <w:r w:rsidRPr="00567737">
        <w:rPr>
          <w:lang w:val="fr-FR"/>
        </w:rPr>
        <w:t xml:space="preserve"> </w:t>
      </w:r>
      <w:proofErr w:type="spellStart"/>
      <w:r w:rsidRPr="00567737">
        <w:rPr>
          <w:lang w:val="fr-FR"/>
        </w:rPr>
        <w:t>pentru</w:t>
      </w:r>
      <w:proofErr w:type="spellEnd"/>
      <w:r w:rsidRPr="00567737">
        <w:rPr>
          <w:lang w:val="fr-FR"/>
        </w:rPr>
        <w:t xml:space="preserve"> </w:t>
      </w:r>
      <w:proofErr w:type="spellStart"/>
      <w:r w:rsidRPr="00567737">
        <w:rPr>
          <w:lang w:val="fr-FR"/>
        </w:rPr>
        <w:t>orice</w:t>
      </w:r>
      <w:proofErr w:type="spellEnd"/>
      <w:r w:rsidRPr="00567737">
        <w:rPr>
          <w:lang w:val="fr-FR"/>
        </w:rPr>
        <w:t xml:space="preserve"> </w:t>
      </w:r>
      <w:proofErr w:type="spellStart"/>
      <w:r w:rsidRPr="00567737">
        <w:rPr>
          <w:lang w:val="fr-FR"/>
        </w:rPr>
        <w:t>eveniment</w:t>
      </w:r>
      <w:proofErr w:type="spellEnd"/>
      <w:r w:rsidRPr="00567737">
        <w:rPr>
          <w:lang w:val="fr-FR"/>
        </w:rPr>
        <w:t xml:space="preserve"> care </w:t>
      </w:r>
      <w:proofErr w:type="spellStart"/>
      <w:r w:rsidRPr="00567737">
        <w:rPr>
          <w:lang w:val="fr-FR"/>
        </w:rPr>
        <w:t>ar</w:t>
      </w:r>
      <w:proofErr w:type="spellEnd"/>
      <w:r w:rsidRPr="00567737">
        <w:rPr>
          <w:lang w:val="fr-FR"/>
        </w:rPr>
        <w:t xml:space="preserve"> </w:t>
      </w:r>
      <w:proofErr w:type="spellStart"/>
      <w:r w:rsidRPr="00567737">
        <w:rPr>
          <w:lang w:val="fr-FR"/>
        </w:rPr>
        <w:t>putea</w:t>
      </w:r>
      <w:proofErr w:type="spellEnd"/>
      <w:r w:rsidRPr="00567737">
        <w:rPr>
          <w:lang w:val="fr-FR"/>
        </w:rPr>
        <w:t xml:space="preserve"> </w:t>
      </w:r>
      <w:proofErr w:type="spellStart"/>
      <w:r w:rsidRPr="00567737">
        <w:rPr>
          <w:lang w:val="fr-FR"/>
        </w:rPr>
        <w:t>s</w:t>
      </w:r>
      <w:r>
        <w:rPr>
          <w:lang w:val="fr-FR"/>
        </w:rPr>
        <w:t>ă</w:t>
      </w:r>
      <w:proofErr w:type="spellEnd"/>
      <w:r w:rsidRPr="00567737">
        <w:rPr>
          <w:lang w:val="fr-FR"/>
        </w:rPr>
        <w:t xml:space="preserve"> </w:t>
      </w:r>
      <w:proofErr w:type="spellStart"/>
      <w:r w:rsidRPr="00567737">
        <w:rPr>
          <w:lang w:val="fr-FR"/>
        </w:rPr>
        <w:t>apar</w:t>
      </w:r>
      <w:r>
        <w:rPr>
          <w:lang w:val="fr-FR"/>
        </w:rPr>
        <w:t>ă</w:t>
      </w:r>
      <w:proofErr w:type="spellEnd"/>
      <w:r w:rsidRPr="00567737">
        <w:rPr>
          <w:lang w:val="fr-FR"/>
        </w:rPr>
        <w:t xml:space="preserve"> </w:t>
      </w:r>
      <w:proofErr w:type="spellStart"/>
      <w:r w:rsidRPr="00567737">
        <w:rPr>
          <w:lang w:val="fr-FR"/>
        </w:rPr>
        <w:t>datorit</w:t>
      </w:r>
      <w:r>
        <w:rPr>
          <w:lang w:val="fr-FR"/>
        </w:rPr>
        <w:t>ă</w:t>
      </w:r>
      <w:proofErr w:type="spellEnd"/>
      <w:r w:rsidRPr="00567737">
        <w:rPr>
          <w:lang w:val="fr-FR"/>
        </w:rPr>
        <w:t xml:space="preserve"> </w:t>
      </w:r>
      <w:proofErr w:type="spellStart"/>
      <w:r>
        <w:rPr>
          <w:lang w:val="fr-FR"/>
        </w:rPr>
        <w:t>nesemnalizării</w:t>
      </w:r>
      <w:proofErr w:type="spellEnd"/>
      <w:r>
        <w:rPr>
          <w:lang w:val="fr-FR"/>
        </w:rPr>
        <w:t xml:space="preserve"> </w:t>
      </w:r>
      <w:proofErr w:type="spellStart"/>
      <w:r>
        <w:rPr>
          <w:lang w:val="fr-FR"/>
        </w:rPr>
        <w:t>corespunzătoare</w:t>
      </w:r>
      <w:proofErr w:type="spellEnd"/>
      <w:r>
        <w:rPr>
          <w:lang w:val="fr-FR"/>
        </w:rPr>
        <w:t xml:space="preserve"> </w:t>
      </w:r>
      <w:proofErr w:type="spellStart"/>
      <w:r>
        <w:rPr>
          <w:lang w:val="fr-FR"/>
        </w:rPr>
        <w:t>s</w:t>
      </w:r>
      <w:r w:rsidRPr="00567737">
        <w:rPr>
          <w:lang w:val="fr-FR"/>
        </w:rPr>
        <w:t>au</w:t>
      </w:r>
      <w:proofErr w:type="spellEnd"/>
      <w:r w:rsidRPr="00567737">
        <w:rPr>
          <w:lang w:val="fr-FR"/>
        </w:rPr>
        <w:t xml:space="preserve"> </w:t>
      </w:r>
      <w:proofErr w:type="spellStart"/>
      <w:r w:rsidRPr="00567737">
        <w:rPr>
          <w:lang w:val="fr-FR"/>
        </w:rPr>
        <w:t>neasigur</w:t>
      </w:r>
      <w:r>
        <w:rPr>
          <w:lang w:val="fr-FR"/>
        </w:rPr>
        <w:t>ă</w:t>
      </w:r>
      <w:r w:rsidRPr="00567737">
        <w:rPr>
          <w:lang w:val="fr-FR"/>
        </w:rPr>
        <w:t>rii</w:t>
      </w:r>
      <w:proofErr w:type="spellEnd"/>
      <w:r w:rsidRPr="00567737">
        <w:rPr>
          <w:lang w:val="fr-FR"/>
        </w:rPr>
        <w:t xml:space="preserve"> </w:t>
      </w:r>
      <w:proofErr w:type="spellStart"/>
      <w:r w:rsidRPr="00567737">
        <w:rPr>
          <w:lang w:val="fr-FR"/>
        </w:rPr>
        <w:t>condi</w:t>
      </w:r>
      <w:r>
        <w:rPr>
          <w:lang w:val="fr-FR"/>
        </w:rPr>
        <w:t>ţ</w:t>
      </w:r>
      <w:r w:rsidRPr="00567737">
        <w:rPr>
          <w:lang w:val="fr-FR"/>
        </w:rPr>
        <w:t>iilor</w:t>
      </w:r>
      <w:proofErr w:type="spellEnd"/>
      <w:r w:rsidRPr="00567737">
        <w:rPr>
          <w:lang w:val="fr-FR"/>
        </w:rPr>
        <w:t xml:space="preserve"> </w:t>
      </w:r>
      <w:proofErr w:type="spellStart"/>
      <w:r w:rsidRPr="00567737">
        <w:rPr>
          <w:lang w:val="fr-FR"/>
        </w:rPr>
        <w:t>privind</w:t>
      </w:r>
      <w:proofErr w:type="spellEnd"/>
      <w:r w:rsidRPr="00567737">
        <w:rPr>
          <w:lang w:val="fr-FR"/>
        </w:rPr>
        <w:t xml:space="preserve"> </w:t>
      </w:r>
      <w:proofErr w:type="spellStart"/>
      <w:r w:rsidRPr="00567737">
        <w:rPr>
          <w:lang w:val="fr-FR"/>
        </w:rPr>
        <w:t>siguran</w:t>
      </w:r>
      <w:r>
        <w:rPr>
          <w:lang w:val="fr-FR"/>
        </w:rPr>
        <w:t>ţa</w:t>
      </w:r>
      <w:proofErr w:type="spellEnd"/>
      <w:r>
        <w:rPr>
          <w:lang w:val="fr-FR"/>
        </w:rPr>
        <w:t xml:space="preserve"> </w:t>
      </w:r>
      <w:proofErr w:type="spellStart"/>
      <w:r>
        <w:rPr>
          <w:lang w:val="fr-FR"/>
        </w:rPr>
        <w:t>circulaţ</w:t>
      </w:r>
      <w:r w:rsidRPr="00567737">
        <w:rPr>
          <w:lang w:val="fr-FR"/>
        </w:rPr>
        <w:t>iei</w:t>
      </w:r>
      <w:proofErr w:type="spellEnd"/>
      <w:r w:rsidRPr="00567737">
        <w:rPr>
          <w:lang w:val="fr-FR"/>
        </w:rPr>
        <w:t>.</w:t>
      </w:r>
    </w:p>
    <w:p w:rsidR="000B7C5C" w:rsidRPr="00DB6B82" w:rsidRDefault="000B7C5C" w:rsidP="000B7C5C">
      <w:pPr>
        <w:numPr>
          <w:ilvl w:val="0"/>
          <w:numId w:val="5"/>
        </w:numPr>
        <w:spacing w:after="0" w:line="240" w:lineRule="auto"/>
        <w:jc w:val="both"/>
        <w:rPr>
          <w:lang w:val="fr-FR"/>
        </w:rPr>
      </w:pPr>
      <w:proofErr w:type="spellStart"/>
      <w:r w:rsidRPr="00DB6B82">
        <w:rPr>
          <w:lang w:val="fr-FR"/>
        </w:rPr>
        <w:t>Beneficiarul</w:t>
      </w:r>
      <w:proofErr w:type="spellEnd"/>
      <w:r w:rsidRPr="00DB6B82">
        <w:rPr>
          <w:lang w:val="fr-FR"/>
        </w:rPr>
        <w:t xml:space="preserve"> </w:t>
      </w:r>
      <w:proofErr w:type="spellStart"/>
      <w:r w:rsidRPr="00DB6B82">
        <w:rPr>
          <w:lang w:val="fr-FR"/>
        </w:rPr>
        <w:t>prezentului</w:t>
      </w:r>
      <w:proofErr w:type="spellEnd"/>
      <w:r w:rsidRPr="00DB6B82">
        <w:rPr>
          <w:lang w:val="fr-FR"/>
        </w:rPr>
        <w:t xml:space="preserve"> permis </w:t>
      </w:r>
      <w:proofErr w:type="spellStart"/>
      <w:r w:rsidRPr="00DB6B82">
        <w:rPr>
          <w:lang w:val="fr-FR"/>
        </w:rPr>
        <w:t>şi</w:t>
      </w:r>
      <w:proofErr w:type="spellEnd"/>
      <w:r w:rsidRPr="00DB6B82">
        <w:rPr>
          <w:lang w:val="fr-FR"/>
        </w:rPr>
        <w:t xml:space="preserve"> </w:t>
      </w:r>
      <w:proofErr w:type="spellStart"/>
      <w:r w:rsidRPr="00DB6B82">
        <w:rPr>
          <w:lang w:val="fr-FR"/>
        </w:rPr>
        <w:t>constructorul</w:t>
      </w:r>
      <w:proofErr w:type="spellEnd"/>
      <w:r w:rsidRPr="00DB6B82">
        <w:rPr>
          <w:lang w:val="fr-FR"/>
        </w:rPr>
        <w:t xml:space="preserve"> </w:t>
      </w:r>
      <w:proofErr w:type="spellStart"/>
      <w:r w:rsidRPr="00DB6B82">
        <w:rPr>
          <w:lang w:val="fr-FR"/>
        </w:rPr>
        <w:t>rămân</w:t>
      </w:r>
      <w:proofErr w:type="spellEnd"/>
      <w:r w:rsidRPr="00DB6B82">
        <w:rPr>
          <w:lang w:val="fr-FR"/>
        </w:rPr>
        <w:t xml:space="preserve"> </w:t>
      </w:r>
      <w:proofErr w:type="spellStart"/>
      <w:r w:rsidRPr="00DB6B82">
        <w:rPr>
          <w:lang w:val="fr-FR"/>
        </w:rPr>
        <w:t>răspunzători</w:t>
      </w:r>
      <w:proofErr w:type="spellEnd"/>
      <w:r w:rsidRPr="00DB6B82">
        <w:rPr>
          <w:lang w:val="fr-FR"/>
        </w:rPr>
        <w:t xml:space="preserve"> de</w:t>
      </w:r>
      <w:r>
        <w:rPr>
          <w:lang w:val="fr-FR"/>
        </w:rPr>
        <w:t xml:space="preserve"> </w:t>
      </w:r>
      <w:proofErr w:type="spellStart"/>
      <w:r>
        <w:rPr>
          <w:lang w:val="fr-FR"/>
        </w:rPr>
        <w:t>calitatea</w:t>
      </w:r>
      <w:proofErr w:type="spellEnd"/>
      <w:r>
        <w:rPr>
          <w:lang w:val="fr-FR"/>
        </w:rPr>
        <w:t xml:space="preserve"> </w:t>
      </w:r>
      <w:proofErr w:type="spellStart"/>
      <w:r>
        <w:rPr>
          <w:lang w:val="fr-FR"/>
        </w:rPr>
        <w:t>lucrărilor</w:t>
      </w:r>
      <w:proofErr w:type="spellEnd"/>
      <w:r>
        <w:rPr>
          <w:lang w:val="fr-FR"/>
        </w:rPr>
        <w:t xml:space="preserve"> </w:t>
      </w:r>
      <w:proofErr w:type="spellStart"/>
      <w:r>
        <w:rPr>
          <w:lang w:val="fr-FR"/>
        </w:rPr>
        <w:t>executate</w:t>
      </w:r>
      <w:proofErr w:type="spellEnd"/>
      <w:r w:rsidRPr="00DB6B82">
        <w:rPr>
          <w:lang w:val="fr-FR"/>
        </w:rPr>
        <w:t xml:space="preserve">, </w:t>
      </w:r>
      <w:proofErr w:type="spellStart"/>
      <w:r w:rsidRPr="00DB6B82">
        <w:rPr>
          <w:lang w:val="fr-FR"/>
        </w:rPr>
        <w:t>având</w:t>
      </w:r>
      <w:proofErr w:type="spellEnd"/>
      <w:r w:rsidRPr="00DB6B82">
        <w:rPr>
          <w:lang w:val="fr-FR"/>
        </w:rPr>
        <w:t xml:space="preserve"> </w:t>
      </w:r>
      <w:proofErr w:type="spellStart"/>
      <w:r w:rsidRPr="00DB6B82">
        <w:rPr>
          <w:lang w:val="fr-FR"/>
        </w:rPr>
        <w:t>obligaţia</w:t>
      </w:r>
      <w:proofErr w:type="spellEnd"/>
      <w:r w:rsidRPr="00DB6B82">
        <w:rPr>
          <w:lang w:val="fr-FR"/>
        </w:rPr>
        <w:t xml:space="preserve"> de a </w:t>
      </w:r>
      <w:proofErr w:type="spellStart"/>
      <w:r w:rsidRPr="00DB6B82">
        <w:rPr>
          <w:lang w:val="fr-FR"/>
        </w:rPr>
        <w:t>reface</w:t>
      </w:r>
      <w:proofErr w:type="spellEnd"/>
      <w:r w:rsidRPr="00DB6B82">
        <w:rPr>
          <w:lang w:val="fr-FR"/>
        </w:rPr>
        <w:t xml:space="preserve"> </w:t>
      </w:r>
      <w:proofErr w:type="spellStart"/>
      <w:r w:rsidRPr="00DB6B82">
        <w:rPr>
          <w:lang w:val="fr-FR"/>
        </w:rPr>
        <w:t>lucrările</w:t>
      </w:r>
      <w:proofErr w:type="spellEnd"/>
      <w:r w:rsidRPr="00DB6B82">
        <w:rPr>
          <w:lang w:val="fr-FR"/>
        </w:rPr>
        <w:t xml:space="preserve"> ce se </w:t>
      </w:r>
      <w:proofErr w:type="spellStart"/>
      <w:r w:rsidRPr="00DB6B82">
        <w:rPr>
          <w:lang w:val="fr-FR"/>
        </w:rPr>
        <w:t>dovedesc</w:t>
      </w:r>
      <w:proofErr w:type="spellEnd"/>
      <w:r w:rsidRPr="00DB6B82">
        <w:rPr>
          <w:lang w:val="fr-FR"/>
        </w:rPr>
        <w:t xml:space="preserve"> </w:t>
      </w:r>
      <w:proofErr w:type="spellStart"/>
      <w:r w:rsidRPr="00DB6B82">
        <w:rPr>
          <w:lang w:val="fr-FR"/>
        </w:rPr>
        <w:t>necorespunzătoare</w:t>
      </w:r>
      <w:proofErr w:type="spellEnd"/>
      <w:r w:rsidRPr="00DB6B82">
        <w:rPr>
          <w:lang w:val="fr-FR"/>
        </w:rPr>
        <w:t xml:space="preserve">. </w:t>
      </w:r>
      <w:proofErr w:type="spellStart"/>
      <w:r>
        <w:rPr>
          <w:lang w:val="fr-FR"/>
        </w:rPr>
        <w:t>Refacerea</w:t>
      </w:r>
      <w:proofErr w:type="spellEnd"/>
      <w:r>
        <w:rPr>
          <w:lang w:val="fr-FR"/>
        </w:rPr>
        <w:t xml:space="preserve"> </w:t>
      </w:r>
      <w:proofErr w:type="spellStart"/>
      <w:r>
        <w:rPr>
          <w:lang w:val="fr-FR"/>
        </w:rPr>
        <w:t>carosabilului</w:t>
      </w:r>
      <w:proofErr w:type="spellEnd"/>
      <w:r>
        <w:rPr>
          <w:lang w:val="fr-FR"/>
        </w:rPr>
        <w:t xml:space="preserve"> / </w:t>
      </w:r>
      <w:proofErr w:type="spellStart"/>
      <w:r>
        <w:rPr>
          <w:lang w:val="fr-FR"/>
        </w:rPr>
        <w:t>trotuarului</w:t>
      </w:r>
      <w:proofErr w:type="spellEnd"/>
      <w:r>
        <w:rPr>
          <w:lang w:val="fr-FR"/>
        </w:rPr>
        <w:t xml:space="preserve"> </w:t>
      </w:r>
      <w:r w:rsidRPr="00DB6B82">
        <w:rPr>
          <w:lang w:val="fr-FR"/>
        </w:rPr>
        <w:t xml:space="preserve">va fi </w:t>
      </w:r>
      <w:proofErr w:type="spellStart"/>
      <w:r w:rsidRPr="00DB6B82">
        <w:rPr>
          <w:lang w:val="fr-FR"/>
        </w:rPr>
        <w:t>identică</w:t>
      </w:r>
      <w:proofErr w:type="spellEnd"/>
      <w:r w:rsidRPr="00DB6B82">
        <w:rPr>
          <w:lang w:val="fr-FR"/>
        </w:rPr>
        <w:t xml:space="preserve"> </w:t>
      </w:r>
      <w:proofErr w:type="spellStart"/>
      <w:r w:rsidRPr="00DB6B82">
        <w:rPr>
          <w:lang w:val="fr-FR"/>
        </w:rPr>
        <w:t>cu</w:t>
      </w:r>
      <w:proofErr w:type="spellEnd"/>
      <w:r w:rsidRPr="00DB6B82">
        <w:rPr>
          <w:lang w:val="fr-FR"/>
        </w:rPr>
        <w:t xml:space="preserve"> a </w:t>
      </w:r>
      <w:proofErr w:type="spellStart"/>
      <w:r w:rsidRPr="00DB6B82">
        <w:rPr>
          <w:lang w:val="fr-FR"/>
        </w:rPr>
        <w:t>sistemului</w:t>
      </w:r>
      <w:proofErr w:type="spellEnd"/>
      <w:r w:rsidRPr="00DB6B82">
        <w:rPr>
          <w:lang w:val="fr-FR"/>
        </w:rPr>
        <w:t xml:space="preserve"> </w:t>
      </w:r>
      <w:proofErr w:type="spellStart"/>
      <w:r w:rsidRPr="00DB6B82">
        <w:rPr>
          <w:lang w:val="fr-FR"/>
        </w:rPr>
        <w:t>rutier</w:t>
      </w:r>
      <w:proofErr w:type="spellEnd"/>
      <w:r w:rsidRPr="00DB6B82">
        <w:rPr>
          <w:lang w:val="fr-FR"/>
        </w:rPr>
        <w:t xml:space="preserve"> </w:t>
      </w:r>
      <w:proofErr w:type="spellStart"/>
      <w:r w:rsidRPr="00DB6B82">
        <w:rPr>
          <w:lang w:val="fr-FR"/>
        </w:rPr>
        <w:t>adiacent</w:t>
      </w:r>
      <w:proofErr w:type="spellEnd"/>
      <w:r>
        <w:rPr>
          <w:lang w:val="fr-FR"/>
        </w:rPr>
        <w:t>.</w:t>
      </w:r>
    </w:p>
    <w:p w:rsidR="000B7C5C" w:rsidRDefault="000B7C5C" w:rsidP="000B7C5C">
      <w:pPr>
        <w:numPr>
          <w:ilvl w:val="0"/>
          <w:numId w:val="5"/>
        </w:numPr>
        <w:spacing w:after="0" w:line="240" w:lineRule="auto"/>
        <w:jc w:val="both"/>
        <w:rPr>
          <w:lang w:val="fr-FR"/>
        </w:rPr>
      </w:pPr>
      <w:proofErr w:type="spellStart"/>
      <w:r w:rsidRPr="00DB6B82">
        <w:rPr>
          <w:lang w:val="fr-FR"/>
        </w:rPr>
        <w:t>Pe</w:t>
      </w:r>
      <w:proofErr w:type="spellEnd"/>
      <w:r w:rsidRPr="00DB6B82">
        <w:rPr>
          <w:lang w:val="fr-FR"/>
        </w:rPr>
        <w:t xml:space="preserve"> </w:t>
      </w:r>
      <w:proofErr w:type="spellStart"/>
      <w:r w:rsidRPr="00DB6B82">
        <w:rPr>
          <w:lang w:val="fr-FR"/>
        </w:rPr>
        <w:t>toata</w:t>
      </w:r>
      <w:proofErr w:type="spellEnd"/>
      <w:r w:rsidRPr="00DB6B82">
        <w:rPr>
          <w:lang w:val="fr-FR"/>
        </w:rPr>
        <w:t xml:space="preserve"> </w:t>
      </w:r>
      <w:proofErr w:type="spellStart"/>
      <w:r w:rsidRPr="00DB6B82">
        <w:rPr>
          <w:lang w:val="fr-FR"/>
        </w:rPr>
        <w:t>durata</w:t>
      </w:r>
      <w:proofErr w:type="spellEnd"/>
      <w:r w:rsidRPr="00DB6B82">
        <w:rPr>
          <w:lang w:val="fr-FR"/>
        </w:rPr>
        <w:t xml:space="preserve"> </w:t>
      </w:r>
      <w:proofErr w:type="spellStart"/>
      <w:r w:rsidRPr="00DB6B82">
        <w:rPr>
          <w:lang w:val="fr-FR"/>
        </w:rPr>
        <w:t>derulării</w:t>
      </w:r>
      <w:proofErr w:type="spellEnd"/>
      <w:r w:rsidRPr="00DB6B82">
        <w:rPr>
          <w:lang w:val="fr-FR"/>
        </w:rPr>
        <w:t xml:space="preserve"> </w:t>
      </w:r>
      <w:proofErr w:type="spellStart"/>
      <w:r w:rsidRPr="00DB6B82">
        <w:rPr>
          <w:lang w:val="fr-FR"/>
        </w:rPr>
        <w:t>lucrărilor</w:t>
      </w:r>
      <w:proofErr w:type="spellEnd"/>
      <w:r w:rsidRPr="00DB6B82">
        <w:rPr>
          <w:lang w:val="fr-FR"/>
        </w:rPr>
        <w:t xml:space="preserve">, </w:t>
      </w:r>
      <w:proofErr w:type="spellStart"/>
      <w:r w:rsidRPr="00DB6B82">
        <w:rPr>
          <w:lang w:val="fr-FR"/>
        </w:rPr>
        <w:t>beneficiarul</w:t>
      </w:r>
      <w:proofErr w:type="spellEnd"/>
      <w:r w:rsidRPr="00DB6B82">
        <w:rPr>
          <w:lang w:val="fr-FR"/>
        </w:rPr>
        <w:t xml:space="preserve"> </w:t>
      </w:r>
      <w:proofErr w:type="spellStart"/>
      <w:r w:rsidRPr="00DB6B82">
        <w:rPr>
          <w:lang w:val="fr-FR"/>
        </w:rPr>
        <w:t>prezentului</w:t>
      </w:r>
      <w:proofErr w:type="spellEnd"/>
      <w:r w:rsidRPr="00DB6B82">
        <w:rPr>
          <w:lang w:val="fr-FR"/>
        </w:rPr>
        <w:t xml:space="preserve"> permis </w:t>
      </w:r>
      <w:proofErr w:type="spellStart"/>
      <w:r w:rsidRPr="00DB6B82">
        <w:rPr>
          <w:lang w:val="fr-FR"/>
        </w:rPr>
        <w:t>cât</w:t>
      </w:r>
      <w:proofErr w:type="spellEnd"/>
      <w:r w:rsidRPr="00DB6B82">
        <w:rPr>
          <w:lang w:val="fr-FR"/>
        </w:rPr>
        <w:t xml:space="preserve"> </w:t>
      </w:r>
      <w:proofErr w:type="spellStart"/>
      <w:r w:rsidRPr="00DB6B82">
        <w:rPr>
          <w:lang w:val="fr-FR"/>
        </w:rPr>
        <w:t>şi</w:t>
      </w:r>
      <w:proofErr w:type="spellEnd"/>
      <w:r w:rsidRPr="00DB6B82">
        <w:rPr>
          <w:lang w:val="fr-FR"/>
        </w:rPr>
        <w:t xml:space="preserve"> </w:t>
      </w:r>
      <w:proofErr w:type="spellStart"/>
      <w:r w:rsidRPr="00DB6B82">
        <w:rPr>
          <w:lang w:val="fr-FR"/>
        </w:rPr>
        <w:t>constructorul</w:t>
      </w:r>
      <w:proofErr w:type="spellEnd"/>
      <w:r w:rsidRPr="00DB6B82">
        <w:rPr>
          <w:lang w:val="fr-FR"/>
        </w:rPr>
        <w:t xml:space="preserve"> care </w:t>
      </w:r>
      <w:proofErr w:type="spellStart"/>
      <w:r w:rsidRPr="00DB6B82">
        <w:rPr>
          <w:lang w:val="fr-FR"/>
        </w:rPr>
        <w:t>execută</w:t>
      </w:r>
      <w:proofErr w:type="spellEnd"/>
      <w:r w:rsidRPr="00DB6B82">
        <w:rPr>
          <w:lang w:val="fr-FR"/>
        </w:rPr>
        <w:t xml:space="preserve"> </w:t>
      </w:r>
      <w:proofErr w:type="spellStart"/>
      <w:r w:rsidRPr="00DB6B82">
        <w:rPr>
          <w:lang w:val="fr-FR"/>
        </w:rPr>
        <w:t>lucrarea</w:t>
      </w:r>
      <w:proofErr w:type="spellEnd"/>
      <w:r w:rsidRPr="00DB6B82">
        <w:rPr>
          <w:lang w:val="fr-FR"/>
        </w:rPr>
        <w:t xml:space="preserve"> </w:t>
      </w:r>
      <w:proofErr w:type="spellStart"/>
      <w:r w:rsidRPr="00DB6B82">
        <w:rPr>
          <w:lang w:val="fr-FR"/>
        </w:rPr>
        <w:t>sunt</w:t>
      </w:r>
      <w:proofErr w:type="spellEnd"/>
      <w:r w:rsidRPr="00DB6B82">
        <w:rPr>
          <w:lang w:val="fr-FR"/>
        </w:rPr>
        <w:t xml:space="preserve"> </w:t>
      </w:r>
      <w:proofErr w:type="spellStart"/>
      <w:r w:rsidRPr="00DB6B82">
        <w:rPr>
          <w:lang w:val="fr-FR"/>
        </w:rPr>
        <w:t>obligaţi</w:t>
      </w:r>
      <w:proofErr w:type="spellEnd"/>
      <w:r w:rsidRPr="00DB6B82">
        <w:rPr>
          <w:lang w:val="fr-FR"/>
        </w:rPr>
        <w:t xml:space="preserve"> </w:t>
      </w:r>
      <w:proofErr w:type="spellStart"/>
      <w:r w:rsidRPr="00DB6B82">
        <w:rPr>
          <w:lang w:val="fr-FR"/>
        </w:rPr>
        <w:t>să</w:t>
      </w:r>
      <w:proofErr w:type="spellEnd"/>
      <w:r w:rsidRPr="00DB6B82">
        <w:rPr>
          <w:lang w:val="fr-FR"/>
        </w:rPr>
        <w:t xml:space="preserve"> </w:t>
      </w:r>
      <w:proofErr w:type="spellStart"/>
      <w:r w:rsidRPr="00DB6B82">
        <w:rPr>
          <w:lang w:val="fr-FR"/>
        </w:rPr>
        <w:t>ia</w:t>
      </w:r>
      <w:proofErr w:type="spellEnd"/>
      <w:r w:rsidRPr="00DB6B82">
        <w:rPr>
          <w:lang w:val="fr-FR"/>
        </w:rPr>
        <w:t xml:space="preserve"> </w:t>
      </w:r>
      <w:proofErr w:type="spellStart"/>
      <w:r w:rsidRPr="00DB6B82">
        <w:rPr>
          <w:lang w:val="fr-FR"/>
        </w:rPr>
        <w:t>toate</w:t>
      </w:r>
      <w:proofErr w:type="spellEnd"/>
      <w:r w:rsidRPr="00DB6B82">
        <w:rPr>
          <w:lang w:val="fr-FR"/>
        </w:rPr>
        <w:t xml:space="preserve"> </w:t>
      </w:r>
      <w:proofErr w:type="spellStart"/>
      <w:r w:rsidRPr="00DB6B82">
        <w:rPr>
          <w:lang w:val="fr-FR"/>
        </w:rPr>
        <w:t>măsurile</w:t>
      </w:r>
      <w:proofErr w:type="spellEnd"/>
      <w:r w:rsidRPr="00DB6B82">
        <w:rPr>
          <w:lang w:val="fr-FR"/>
        </w:rPr>
        <w:t xml:space="preserve"> </w:t>
      </w:r>
      <w:proofErr w:type="spellStart"/>
      <w:r w:rsidRPr="00DB6B82">
        <w:rPr>
          <w:lang w:val="fr-FR"/>
        </w:rPr>
        <w:t>pentru</w:t>
      </w:r>
      <w:proofErr w:type="spellEnd"/>
      <w:r w:rsidRPr="00DB6B82">
        <w:rPr>
          <w:lang w:val="fr-FR"/>
        </w:rPr>
        <w:t xml:space="preserve"> a </w:t>
      </w:r>
      <w:proofErr w:type="spellStart"/>
      <w:r w:rsidRPr="00DB6B82">
        <w:rPr>
          <w:lang w:val="fr-FR"/>
        </w:rPr>
        <w:t>impiedeca</w:t>
      </w:r>
      <w:proofErr w:type="spellEnd"/>
      <w:r w:rsidRPr="00DB6B82">
        <w:rPr>
          <w:lang w:val="fr-FR"/>
        </w:rPr>
        <w:t xml:space="preserve"> </w:t>
      </w:r>
      <w:proofErr w:type="spellStart"/>
      <w:r w:rsidRPr="00DB6B82">
        <w:rPr>
          <w:lang w:val="fr-FR"/>
        </w:rPr>
        <w:t>împrăştierea</w:t>
      </w:r>
      <w:proofErr w:type="spellEnd"/>
      <w:r w:rsidRPr="00DB6B82">
        <w:rPr>
          <w:lang w:val="fr-FR"/>
        </w:rPr>
        <w:t xml:space="preserve"> </w:t>
      </w:r>
      <w:proofErr w:type="spellStart"/>
      <w:r w:rsidRPr="00DB6B82">
        <w:rPr>
          <w:lang w:val="fr-FR"/>
        </w:rPr>
        <w:t>materialelor</w:t>
      </w:r>
      <w:proofErr w:type="spellEnd"/>
      <w:r w:rsidRPr="00DB6B82">
        <w:rPr>
          <w:lang w:val="fr-FR"/>
        </w:rPr>
        <w:t xml:space="preserve"> </w:t>
      </w:r>
      <w:proofErr w:type="spellStart"/>
      <w:r w:rsidRPr="00DB6B82">
        <w:rPr>
          <w:lang w:val="fr-FR"/>
        </w:rPr>
        <w:t>rezultate</w:t>
      </w:r>
      <w:proofErr w:type="spellEnd"/>
      <w:r w:rsidRPr="00DB6B82">
        <w:rPr>
          <w:lang w:val="fr-FR"/>
        </w:rPr>
        <w:t xml:space="preserve"> ca </w:t>
      </w:r>
      <w:proofErr w:type="spellStart"/>
      <w:r w:rsidRPr="00DB6B82">
        <w:rPr>
          <w:lang w:val="fr-FR"/>
        </w:rPr>
        <w:t>urmare</w:t>
      </w:r>
      <w:proofErr w:type="spellEnd"/>
      <w:r w:rsidRPr="00DB6B82">
        <w:rPr>
          <w:lang w:val="fr-FR"/>
        </w:rPr>
        <w:t xml:space="preserve"> </w:t>
      </w:r>
      <w:proofErr w:type="gramStart"/>
      <w:r w:rsidRPr="00DB6B82">
        <w:rPr>
          <w:lang w:val="fr-FR"/>
        </w:rPr>
        <w:t>a</w:t>
      </w:r>
      <w:proofErr w:type="gramEnd"/>
      <w:r w:rsidRPr="00DB6B82">
        <w:rPr>
          <w:lang w:val="fr-FR"/>
        </w:rPr>
        <w:t xml:space="preserve"> </w:t>
      </w:r>
      <w:proofErr w:type="spellStart"/>
      <w:r w:rsidRPr="00DB6B82">
        <w:rPr>
          <w:lang w:val="fr-FR"/>
        </w:rPr>
        <w:t>executării</w:t>
      </w:r>
      <w:proofErr w:type="spellEnd"/>
      <w:r w:rsidRPr="00DB6B82">
        <w:rPr>
          <w:lang w:val="fr-FR"/>
        </w:rPr>
        <w:t xml:space="preserve"> </w:t>
      </w:r>
      <w:proofErr w:type="spellStart"/>
      <w:r w:rsidRPr="00DB6B82">
        <w:rPr>
          <w:lang w:val="fr-FR"/>
        </w:rPr>
        <w:t>lucrărilor</w:t>
      </w:r>
      <w:proofErr w:type="spellEnd"/>
      <w:r w:rsidRPr="00DB6B82">
        <w:rPr>
          <w:lang w:val="fr-FR"/>
        </w:rPr>
        <w:t xml:space="preserve">. </w:t>
      </w:r>
      <w:proofErr w:type="spellStart"/>
      <w:r w:rsidRPr="00DB6B82">
        <w:rPr>
          <w:lang w:val="fr-FR"/>
        </w:rPr>
        <w:t>În</w:t>
      </w:r>
      <w:proofErr w:type="spellEnd"/>
      <w:r w:rsidRPr="00DB6B82">
        <w:rPr>
          <w:lang w:val="fr-FR"/>
        </w:rPr>
        <w:t xml:space="preserve"> </w:t>
      </w:r>
      <w:proofErr w:type="spellStart"/>
      <w:r w:rsidRPr="00DB6B82">
        <w:rPr>
          <w:lang w:val="fr-FR"/>
        </w:rPr>
        <w:t>caz</w:t>
      </w:r>
      <w:proofErr w:type="spellEnd"/>
      <w:r w:rsidRPr="00DB6B82">
        <w:rPr>
          <w:lang w:val="fr-FR"/>
        </w:rPr>
        <w:t xml:space="preserve"> </w:t>
      </w:r>
      <w:proofErr w:type="spellStart"/>
      <w:r w:rsidRPr="00DB6B82">
        <w:rPr>
          <w:lang w:val="fr-FR"/>
        </w:rPr>
        <w:t>contrar</w:t>
      </w:r>
      <w:proofErr w:type="spellEnd"/>
      <w:r w:rsidRPr="00DB6B82">
        <w:rPr>
          <w:lang w:val="fr-FR"/>
        </w:rPr>
        <w:t xml:space="preserve">, </w:t>
      </w:r>
      <w:proofErr w:type="spellStart"/>
      <w:r w:rsidRPr="00DB6B82">
        <w:rPr>
          <w:lang w:val="fr-FR"/>
        </w:rPr>
        <w:t>lucrările</w:t>
      </w:r>
      <w:proofErr w:type="spellEnd"/>
      <w:r w:rsidRPr="00DB6B82">
        <w:rPr>
          <w:lang w:val="fr-FR"/>
        </w:rPr>
        <w:t xml:space="preserve"> de </w:t>
      </w:r>
      <w:proofErr w:type="spellStart"/>
      <w:r w:rsidRPr="00DB6B82">
        <w:rPr>
          <w:lang w:val="fr-FR"/>
        </w:rPr>
        <w:t>curăţenie</w:t>
      </w:r>
      <w:proofErr w:type="spellEnd"/>
      <w:r w:rsidRPr="00DB6B82">
        <w:rPr>
          <w:lang w:val="fr-FR"/>
        </w:rPr>
        <w:t xml:space="preserve"> </w:t>
      </w:r>
      <w:proofErr w:type="spellStart"/>
      <w:r w:rsidRPr="00DB6B82">
        <w:rPr>
          <w:lang w:val="fr-FR"/>
        </w:rPr>
        <w:t>pentru</w:t>
      </w:r>
      <w:proofErr w:type="spellEnd"/>
      <w:r w:rsidRPr="00DB6B82">
        <w:rPr>
          <w:lang w:val="fr-FR"/>
        </w:rPr>
        <w:t xml:space="preserve"> </w:t>
      </w:r>
      <w:proofErr w:type="spellStart"/>
      <w:r w:rsidRPr="00DB6B82">
        <w:rPr>
          <w:lang w:val="fr-FR"/>
        </w:rPr>
        <w:t>zonele</w:t>
      </w:r>
      <w:proofErr w:type="spellEnd"/>
      <w:r w:rsidRPr="00DB6B82">
        <w:rPr>
          <w:lang w:val="fr-FR"/>
        </w:rPr>
        <w:t xml:space="preserve"> </w:t>
      </w:r>
      <w:proofErr w:type="spellStart"/>
      <w:r w:rsidRPr="00DB6B82">
        <w:rPr>
          <w:lang w:val="fr-FR"/>
        </w:rPr>
        <w:t>afectate</w:t>
      </w:r>
      <w:proofErr w:type="spellEnd"/>
      <w:r w:rsidRPr="00DB6B82">
        <w:rPr>
          <w:lang w:val="fr-FR"/>
        </w:rPr>
        <w:t xml:space="preserve"> vor fi </w:t>
      </w:r>
      <w:proofErr w:type="spellStart"/>
      <w:r w:rsidRPr="00DB6B82">
        <w:rPr>
          <w:lang w:val="fr-FR"/>
        </w:rPr>
        <w:t>efectuate</w:t>
      </w:r>
      <w:proofErr w:type="spellEnd"/>
      <w:r w:rsidRPr="00DB6B82">
        <w:rPr>
          <w:lang w:val="fr-FR"/>
        </w:rPr>
        <w:t xml:space="preserve"> de </w:t>
      </w:r>
      <w:proofErr w:type="spellStart"/>
      <w:r w:rsidRPr="00DB6B82">
        <w:rPr>
          <w:lang w:val="fr-FR"/>
        </w:rPr>
        <w:t>operatorul</w:t>
      </w:r>
      <w:proofErr w:type="spellEnd"/>
      <w:r w:rsidRPr="00DB6B82">
        <w:rPr>
          <w:lang w:val="fr-FR"/>
        </w:rPr>
        <w:t xml:space="preserve"> de </w:t>
      </w:r>
    </w:p>
    <w:p w:rsidR="000B7C5C" w:rsidRPr="00A17451" w:rsidRDefault="000B7C5C" w:rsidP="000B7C5C">
      <w:pPr>
        <w:ind w:left="810"/>
        <w:jc w:val="both"/>
        <w:rPr>
          <w:lang w:val="fr-FR"/>
        </w:rPr>
      </w:pPr>
      <w:proofErr w:type="spellStart"/>
      <w:proofErr w:type="gramStart"/>
      <w:r w:rsidRPr="00DB6B82">
        <w:rPr>
          <w:lang w:val="fr-FR"/>
        </w:rPr>
        <w:t>salubrizare</w:t>
      </w:r>
      <w:proofErr w:type="spellEnd"/>
      <w:proofErr w:type="gramEnd"/>
      <w:r w:rsidRPr="00DB6B82">
        <w:rPr>
          <w:lang w:val="fr-FR"/>
        </w:rPr>
        <w:t xml:space="preserve">, </w:t>
      </w:r>
      <w:proofErr w:type="spellStart"/>
      <w:r w:rsidRPr="00DB6B82">
        <w:rPr>
          <w:lang w:val="fr-FR"/>
        </w:rPr>
        <w:t>iar</w:t>
      </w:r>
      <w:proofErr w:type="spellEnd"/>
      <w:r w:rsidRPr="00DB6B82">
        <w:rPr>
          <w:lang w:val="fr-FR"/>
        </w:rPr>
        <w:t xml:space="preserve"> </w:t>
      </w:r>
      <w:proofErr w:type="spellStart"/>
      <w:r w:rsidRPr="00DB6B82">
        <w:rPr>
          <w:lang w:val="fr-FR"/>
        </w:rPr>
        <w:t>contravaloarea</w:t>
      </w:r>
      <w:proofErr w:type="spellEnd"/>
      <w:r w:rsidRPr="00DB6B82">
        <w:rPr>
          <w:lang w:val="fr-FR"/>
        </w:rPr>
        <w:t xml:space="preserve"> </w:t>
      </w:r>
      <w:proofErr w:type="spellStart"/>
      <w:r w:rsidRPr="00DB6B82">
        <w:rPr>
          <w:lang w:val="fr-FR"/>
        </w:rPr>
        <w:t>acestora</w:t>
      </w:r>
      <w:proofErr w:type="spellEnd"/>
      <w:r w:rsidRPr="00DB6B82">
        <w:rPr>
          <w:lang w:val="fr-FR"/>
        </w:rPr>
        <w:t xml:space="preserve"> va fi </w:t>
      </w:r>
      <w:proofErr w:type="spellStart"/>
      <w:r w:rsidRPr="00DB6B82">
        <w:rPr>
          <w:lang w:val="fr-FR"/>
        </w:rPr>
        <w:t>suportată</w:t>
      </w:r>
      <w:proofErr w:type="spellEnd"/>
      <w:r w:rsidRPr="00DB6B82">
        <w:rPr>
          <w:lang w:val="fr-FR"/>
        </w:rPr>
        <w:t xml:space="preserve"> de </w:t>
      </w:r>
      <w:proofErr w:type="spellStart"/>
      <w:r w:rsidRPr="00DB6B82">
        <w:rPr>
          <w:lang w:val="fr-FR"/>
        </w:rPr>
        <w:t>beneficiar</w:t>
      </w:r>
      <w:proofErr w:type="spellEnd"/>
      <w:r w:rsidRPr="00DB6B82">
        <w:rPr>
          <w:lang w:val="fr-FR"/>
        </w:rPr>
        <w:t xml:space="preserve"> </w:t>
      </w:r>
      <w:proofErr w:type="spellStart"/>
      <w:r w:rsidRPr="00DB6B82">
        <w:rPr>
          <w:lang w:val="fr-FR"/>
        </w:rPr>
        <w:t>respectiv</w:t>
      </w:r>
      <w:proofErr w:type="spellEnd"/>
      <w:r w:rsidRPr="00DB6B82">
        <w:rPr>
          <w:lang w:val="fr-FR"/>
        </w:rPr>
        <w:t xml:space="preserve"> </w:t>
      </w:r>
      <w:proofErr w:type="spellStart"/>
      <w:r w:rsidRPr="00DB6B82">
        <w:rPr>
          <w:lang w:val="fr-FR"/>
        </w:rPr>
        <w:t>constructor</w:t>
      </w:r>
      <w:proofErr w:type="spellEnd"/>
      <w:r w:rsidRPr="00DB6B82">
        <w:rPr>
          <w:lang w:val="fr-FR"/>
        </w:rPr>
        <w:t>.</w:t>
      </w:r>
    </w:p>
    <w:p w:rsidR="000B7C5C" w:rsidRPr="00676A15" w:rsidRDefault="000B7C5C" w:rsidP="000B7C5C">
      <w:pPr>
        <w:numPr>
          <w:ilvl w:val="0"/>
          <w:numId w:val="5"/>
        </w:numPr>
        <w:spacing w:after="0" w:line="240" w:lineRule="auto"/>
        <w:jc w:val="both"/>
        <w:rPr>
          <w:lang w:val="fr-FR"/>
        </w:rPr>
      </w:pPr>
      <w:r w:rsidRPr="00567737">
        <w:rPr>
          <w:lang w:val="fr-FR"/>
        </w:rPr>
        <w:t xml:space="preserve">La </w:t>
      </w:r>
      <w:proofErr w:type="spellStart"/>
      <w:r w:rsidRPr="00567737">
        <w:rPr>
          <w:lang w:val="fr-FR"/>
        </w:rPr>
        <w:t>executarea</w:t>
      </w:r>
      <w:proofErr w:type="spellEnd"/>
      <w:r w:rsidRPr="00567737">
        <w:rPr>
          <w:lang w:val="fr-FR"/>
        </w:rPr>
        <w:t xml:space="preserve"> </w:t>
      </w:r>
      <w:proofErr w:type="spellStart"/>
      <w:r w:rsidRPr="00567737">
        <w:rPr>
          <w:lang w:val="fr-FR"/>
        </w:rPr>
        <w:t>lucrărilor</w:t>
      </w:r>
      <w:proofErr w:type="spellEnd"/>
      <w:r w:rsidRPr="00567737">
        <w:rPr>
          <w:lang w:val="fr-FR"/>
        </w:rPr>
        <w:t xml:space="preserve"> de </w:t>
      </w:r>
      <w:proofErr w:type="spellStart"/>
      <w:r w:rsidRPr="00567737">
        <w:rPr>
          <w:lang w:val="fr-FR"/>
        </w:rPr>
        <w:t>spargere</w:t>
      </w:r>
      <w:proofErr w:type="spellEnd"/>
      <w:r w:rsidRPr="00567737">
        <w:rPr>
          <w:lang w:val="fr-FR"/>
        </w:rPr>
        <w:t xml:space="preserve"> se vor </w:t>
      </w:r>
      <w:proofErr w:type="spellStart"/>
      <w:r w:rsidRPr="00567737">
        <w:rPr>
          <w:lang w:val="fr-FR"/>
        </w:rPr>
        <w:t>folosi</w:t>
      </w:r>
      <w:proofErr w:type="spellEnd"/>
      <w:r w:rsidRPr="00567737">
        <w:rPr>
          <w:lang w:val="fr-FR"/>
        </w:rPr>
        <w:t xml:space="preserve"> </w:t>
      </w:r>
      <w:proofErr w:type="spellStart"/>
      <w:r w:rsidRPr="00567737">
        <w:rPr>
          <w:lang w:val="fr-FR"/>
        </w:rPr>
        <w:t>numai</w:t>
      </w:r>
      <w:proofErr w:type="spellEnd"/>
      <w:r w:rsidRPr="00567737">
        <w:rPr>
          <w:lang w:val="fr-FR"/>
        </w:rPr>
        <w:t xml:space="preserve"> </w:t>
      </w:r>
      <w:proofErr w:type="spellStart"/>
      <w:r w:rsidRPr="00567737">
        <w:rPr>
          <w:lang w:val="fr-FR"/>
        </w:rPr>
        <w:t>maşini</w:t>
      </w:r>
      <w:proofErr w:type="spellEnd"/>
      <w:r w:rsidRPr="00567737">
        <w:rPr>
          <w:lang w:val="fr-FR"/>
        </w:rPr>
        <w:t xml:space="preserve"> </w:t>
      </w:r>
      <w:proofErr w:type="spellStart"/>
      <w:r w:rsidRPr="00567737">
        <w:rPr>
          <w:lang w:val="fr-FR"/>
        </w:rPr>
        <w:t>speciale</w:t>
      </w:r>
      <w:proofErr w:type="spellEnd"/>
      <w:r w:rsidRPr="00567737">
        <w:rPr>
          <w:lang w:val="fr-FR"/>
        </w:rPr>
        <w:t xml:space="preserve"> de </w:t>
      </w:r>
      <w:proofErr w:type="spellStart"/>
      <w:r w:rsidRPr="00567737">
        <w:rPr>
          <w:lang w:val="fr-FR"/>
        </w:rPr>
        <w:t>tăiat</w:t>
      </w:r>
      <w:proofErr w:type="spellEnd"/>
      <w:r w:rsidRPr="00567737">
        <w:rPr>
          <w:lang w:val="fr-FR"/>
        </w:rPr>
        <w:t xml:space="preserve"> </w:t>
      </w:r>
      <w:proofErr w:type="spellStart"/>
      <w:r w:rsidRPr="00567737">
        <w:rPr>
          <w:lang w:val="fr-FR"/>
        </w:rPr>
        <w:t>beton</w:t>
      </w:r>
      <w:proofErr w:type="spellEnd"/>
      <w:r w:rsidRPr="00567737">
        <w:rPr>
          <w:lang w:val="fr-FR"/>
        </w:rPr>
        <w:t xml:space="preserve"> </w:t>
      </w:r>
      <w:proofErr w:type="spellStart"/>
      <w:r w:rsidRPr="00567737">
        <w:rPr>
          <w:lang w:val="fr-FR"/>
        </w:rPr>
        <w:t>şi</w:t>
      </w:r>
      <w:proofErr w:type="spellEnd"/>
      <w:r w:rsidRPr="00567737">
        <w:rPr>
          <w:lang w:val="fr-FR"/>
        </w:rPr>
        <w:t xml:space="preserve"> </w:t>
      </w:r>
      <w:proofErr w:type="spellStart"/>
      <w:r w:rsidRPr="00567737">
        <w:rPr>
          <w:lang w:val="fr-FR"/>
        </w:rPr>
        <w:t>asfalt</w:t>
      </w:r>
      <w:proofErr w:type="spellEnd"/>
      <w:r w:rsidRPr="00567737">
        <w:rPr>
          <w:lang w:val="fr-FR"/>
        </w:rPr>
        <w:t xml:space="preserve">, </w:t>
      </w:r>
      <w:proofErr w:type="spellStart"/>
      <w:r w:rsidRPr="00567737">
        <w:rPr>
          <w:lang w:val="fr-FR"/>
        </w:rPr>
        <w:t>echipate</w:t>
      </w:r>
      <w:proofErr w:type="spellEnd"/>
      <w:r w:rsidRPr="00567737">
        <w:rPr>
          <w:lang w:val="fr-FR"/>
        </w:rPr>
        <w:t xml:space="preserve"> </w:t>
      </w:r>
      <w:proofErr w:type="spellStart"/>
      <w:r w:rsidRPr="00567737">
        <w:rPr>
          <w:lang w:val="fr-FR"/>
        </w:rPr>
        <w:t>cu</w:t>
      </w:r>
      <w:proofErr w:type="spellEnd"/>
      <w:r w:rsidRPr="00567737">
        <w:rPr>
          <w:lang w:val="fr-FR"/>
        </w:rPr>
        <w:t xml:space="preserve"> disc, are </w:t>
      </w:r>
      <w:proofErr w:type="spellStart"/>
      <w:r w:rsidRPr="00567737">
        <w:rPr>
          <w:lang w:val="fr-FR"/>
        </w:rPr>
        <w:t>să</w:t>
      </w:r>
      <w:proofErr w:type="spellEnd"/>
      <w:r w:rsidRPr="00567737">
        <w:rPr>
          <w:lang w:val="fr-FR"/>
        </w:rPr>
        <w:t xml:space="preserve"> nu </w:t>
      </w:r>
      <w:proofErr w:type="spellStart"/>
      <w:r w:rsidRPr="00567737">
        <w:rPr>
          <w:lang w:val="fr-FR"/>
        </w:rPr>
        <w:t>afecteze</w:t>
      </w:r>
      <w:proofErr w:type="spellEnd"/>
      <w:r w:rsidRPr="00567737">
        <w:rPr>
          <w:lang w:val="fr-FR"/>
        </w:rPr>
        <w:t xml:space="preserve"> structura de </w:t>
      </w:r>
      <w:proofErr w:type="spellStart"/>
      <w:r w:rsidRPr="00567737">
        <w:rPr>
          <w:lang w:val="fr-FR"/>
        </w:rPr>
        <w:t>rezistenţa</w:t>
      </w:r>
      <w:proofErr w:type="spellEnd"/>
      <w:r w:rsidRPr="00567737">
        <w:rPr>
          <w:lang w:val="fr-FR"/>
        </w:rPr>
        <w:t xml:space="preserve"> a </w:t>
      </w:r>
      <w:proofErr w:type="spellStart"/>
      <w:r w:rsidRPr="00567737">
        <w:rPr>
          <w:lang w:val="fr-FR"/>
        </w:rPr>
        <w:t>sistemului</w:t>
      </w:r>
      <w:proofErr w:type="spellEnd"/>
      <w:r w:rsidRPr="00567737">
        <w:rPr>
          <w:lang w:val="fr-FR"/>
        </w:rPr>
        <w:t xml:space="preserve"> </w:t>
      </w:r>
      <w:proofErr w:type="spellStart"/>
      <w:r w:rsidRPr="00567737">
        <w:rPr>
          <w:lang w:val="fr-FR"/>
        </w:rPr>
        <w:t>rutier</w:t>
      </w:r>
      <w:proofErr w:type="spellEnd"/>
    </w:p>
    <w:p w:rsidR="000B7C5C" w:rsidRDefault="000B7C5C" w:rsidP="000B7C5C">
      <w:pPr>
        <w:numPr>
          <w:ilvl w:val="0"/>
          <w:numId w:val="5"/>
        </w:numPr>
        <w:spacing w:after="0" w:line="240" w:lineRule="auto"/>
        <w:jc w:val="both"/>
        <w:rPr>
          <w:lang w:val="fr-FR"/>
        </w:rPr>
      </w:pPr>
      <w:proofErr w:type="spellStart"/>
      <w:r>
        <w:rPr>
          <w:lang w:val="fr-FR"/>
        </w:rPr>
        <w:t>Beneficiarul</w:t>
      </w:r>
      <w:proofErr w:type="spellEnd"/>
      <w:r>
        <w:rPr>
          <w:lang w:val="fr-FR"/>
        </w:rPr>
        <w:t xml:space="preserve"> </w:t>
      </w:r>
      <w:proofErr w:type="spellStart"/>
      <w:r>
        <w:rPr>
          <w:lang w:val="fr-FR"/>
        </w:rPr>
        <w:t>prezentului</w:t>
      </w:r>
      <w:proofErr w:type="spellEnd"/>
      <w:r>
        <w:rPr>
          <w:lang w:val="fr-FR"/>
        </w:rPr>
        <w:t xml:space="preserve"> permis are </w:t>
      </w:r>
      <w:proofErr w:type="spellStart"/>
      <w:r>
        <w:rPr>
          <w:lang w:val="fr-FR"/>
        </w:rPr>
        <w:t>obligativitatea</w:t>
      </w:r>
      <w:proofErr w:type="spellEnd"/>
      <w:r>
        <w:rPr>
          <w:lang w:val="fr-FR"/>
        </w:rPr>
        <w:t xml:space="preserve"> de </w:t>
      </w:r>
      <w:proofErr w:type="spellStart"/>
      <w:r>
        <w:rPr>
          <w:lang w:val="fr-FR"/>
        </w:rPr>
        <w:t>refacere</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totalitate</w:t>
      </w:r>
      <w:proofErr w:type="spellEnd"/>
      <w:r>
        <w:rPr>
          <w:lang w:val="fr-FR"/>
        </w:rPr>
        <w:t xml:space="preserve"> a </w:t>
      </w:r>
      <w:proofErr w:type="spellStart"/>
      <w:r>
        <w:rPr>
          <w:lang w:val="fr-FR"/>
        </w:rPr>
        <w:t>îmbrăcăminţii</w:t>
      </w:r>
      <w:proofErr w:type="spellEnd"/>
      <w:r>
        <w:rPr>
          <w:lang w:val="fr-FR"/>
        </w:rPr>
        <w:t xml:space="preserve"> </w:t>
      </w:r>
      <w:proofErr w:type="spellStart"/>
      <w:r>
        <w:rPr>
          <w:lang w:val="fr-FR"/>
        </w:rPr>
        <w:t>asfaltice</w:t>
      </w:r>
      <w:proofErr w:type="spellEnd"/>
      <w:r>
        <w:rPr>
          <w:lang w:val="fr-FR"/>
        </w:rPr>
        <w:t xml:space="preserve"> si </w:t>
      </w:r>
      <w:proofErr w:type="spellStart"/>
      <w:r>
        <w:rPr>
          <w:lang w:val="fr-FR"/>
        </w:rPr>
        <w:t>raspunde</w:t>
      </w:r>
      <w:proofErr w:type="spellEnd"/>
      <w:r>
        <w:rPr>
          <w:lang w:val="fr-FR"/>
        </w:rPr>
        <w:t xml:space="preserve"> de </w:t>
      </w:r>
      <w:proofErr w:type="spellStart"/>
      <w:r>
        <w:rPr>
          <w:lang w:val="fr-FR"/>
        </w:rPr>
        <w:t>respectarea</w:t>
      </w:r>
      <w:proofErr w:type="spellEnd"/>
      <w:r>
        <w:rPr>
          <w:lang w:val="fr-FR"/>
        </w:rPr>
        <w:t xml:space="preserve"> </w:t>
      </w:r>
      <w:proofErr w:type="spellStart"/>
      <w:r>
        <w:rPr>
          <w:lang w:val="fr-FR"/>
        </w:rPr>
        <w:t>proceduri</w:t>
      </w:r>
      <w:proofErr w:type="spellEnd"/>
      <w:r>
        <w:rPr>
          <w:lang w:val="fr-FR"/>
        </w:rPr>
        <w:t xml:space="preserve"> de </w:t>
      </w:r>
      <w:proofErr w:type="spellStart"/>
      <w:r>
        <w:rPr>
          <w:lang w:val="fr-FR"/>
        </w:rPr>
        <w:t>refacere</w:t>
      </w:r>
      <w:proofErr w:type="spellEnd"/>
      <w:r>
        <w:rPr>
          <w:lang w:val="fr-FR"/>
        </w:rPr>
        <w:t xml:space="preserve"> </w:t>
      </w:r>
      <w:proofErr w:type="spellStart"/>
      <w:r>
        <w:rPr>
          <w:lang w:val="fr-FR"/>
        </w:rPr>
        <w:t>aprobate</w:t>
      </w:r>
      <w:proofErr w:type="spellEnd"/>
      <w:r>
        <w:rPr>
          <w:lang w:val="fr-FR"/>
        </w:rPr>
        <w:t>.</w:t>
      </w:r>
    </w:p>
    <w:p w:rsidR="000B7C5C" w:rsidRPr="00025A01" w:rsidRDefault="000B7C5C" w:rsidP="000B7C5C">
      <w:pPr>
        <w:numPr>
          <w:ilvl w:val="0"/>
          <w:numId w:val="5"/>
        </w:numPr>
        <w:spacing w:after="0" w:line="240" w:lineRule="auto"/>
        <w:jc w:val="both"/>
        <w:rPr>
          <w:lang w:val="fr-FR"/>
        </w:rPr>
      </w:pPr>
      <w:proofErr w:type="spellStart"/>
      <w:r w:rsidRPr="00025A01">
        <w:rPr>
          <w:lang w:val="fr-FR"/>
        </w:rPr>
        <w:lastRenderedPageBreak/>
        <w:t>Beneficiarul</w:t>
      </w:r>
      <w:proofErr w:type="spellEnd"/>
      <w:r w:rsidRPr="00025A01">
        <w:rPr>
          <w:lang w:val="fr-FR"/>
        </w:rPr>
        <w:t xml:space="preserve"> </w:t>
      </w:r>
      <w:proofErr w:type="spellStart"/>
      <w:r w:rsidRPr="00025A01">
        <w:rPr>
          <w:lang w:val="fr-FR"/>
        </w:rPr>
        <w:t>prezentului</w:t>
      </w:r>
      <w:proofErr w:type="spellEnd"/>
      <w:r w:rsidRPr="00025A01">
        <w:rPr>
          <w:lang w:val="fr-FR"/>
        </w:rPr>
        <w:t xml:space="preserve"> permis are </w:t>
      </w:r>
      <w:proofErr w:type="spellStart"/>
      <w:r w:rsidRPr="00025A01">
        <w:rPr>
          <w:lang w:val="fr-FR"/>
        </w:rPr>
        <w:t>obligativitatea</w:t>
      </w:r>
      <w:proofErr w:type="spellEnd"/>
      <w:r w:rsidRPr="00025A01">
        <w:rPr>
          <w:lang w:val="fr-FR"/>
        </w:rPr>
        <w:t xml:space="preserve"> ca </w:t>
      </w:r>
      <w:proofErr w:type="gramStart"/>
      <w:r w:rsidRPr="00025A01">
        <w:rPr>
          <w:lang w:val="fr-FR"/>
        </w:rPr>
        <w:t xml:space="preserve">la </w:t>
      </w:r>
      <w:proofErr w:type="spellStart"/>
      <w:r w:rsidRPr="00025A01">
        <w:rPr>
          <w:lang w:val="fr-FR"/>
        </w:rPr>
        <w:t>expirarea</w:t>
      </w:r>
      <w:proofErr w:type="spellEnd"/>
      <w:proofErr w:type="gramEnd"/>
      <w:r w:rsidRPr="00025A01">
        <w:rPr>
          <w:lang w:val="fr-FR"/>
        </w:rPr>
        <w:t xml:space="preserve"> </w:t>
      </w:r>
      <w:proofErr w:type="spellStart"/>
      <w:r w:rsidRPr="00025A01">
        <w:rPr>
          <w:lang w:val="fr-FR"/>
        </w:rPr>
        <w:t>termenului</w:t>
      </w:r>
      <w:proofErr w:type="spellEnd"/>
      <w:r w:rsidRPr="00025A01">
        <w:rPr>
          <w:lang w:val="fr-FR"/>
        </w:rPr>
        <w:t xml:space="preserve"> de </w:t>
      </w:r>
      <w:proofErr w:type="spellStart"/>
      <w:r w:rsidRPr="00025A01">
        <w:rPr>
          <w:lang w:val="fr-FR"/>
        </w:rPr>
        <w:t>valabilitate</w:t>
      </w:r>
      <w:proofErr w:type="spellEnd"/>
      <w:r w:rsidRPr="00025A01">
        <w:rPr>
          <w:lang w:val="fr-FR"/>
        </w:rPr>
        <w:t xml:space="preserve"> </w:t>
      </w:r>
      <w:proofErr w:type="spellStart"/>
      <w:r w:rsidRPr="00025A01">
        <w:rPr>
          <w:lang w:val="fr-FR"/>
        </w:rPr>
        <w:t>să</w:t>
      </w:r>
      <w:proofErr w:type="spellEnd"/>
      <w:r w:rsidRPr="00025A01">
        <w:rPr>
          <w:lang w:val="fr-FR"/>
        </w:rPr>
        <w:t xml:space="preserve"> </w:t>
      </w:r>
      <w:proofErr w:type="spellStart"/>
      <w:r w:rsidRPr="00025A01">
        <w:rPr>
          <w:lang w:val="fr-FR"/>
        </w:rPr>
        <w:t>predea</w:t>
      </w:r>
      <w:proofErr w:type="spellEnd"/>
      <w:r w:rsidRPr="00025A01">
        <w:rPr>
          <w:lang w:val="fr-FR"/>
        </w:rPr>
        <w:t xml:space="preserve"> </w:t>
      </w:r>
      <w:proofErr w:type="spellStart"/>
      <w:r w:rsidRPr="00025A01">
        <w:rPr>
          <w:lang w:val="fr-FR"/>
        </w:rPr>
        <w:t>amplasamentul</w:t>
      </w:r>
      <w:proofErr w:type="spellEnd"/>
      <w:r w:rsidRPr="00025A01">
        <w:rPr>
          <w:lang w:val="fr-FR"/>
        </w:rPr>
        <w:t xml:space="preserve"> </w:t>
      </w:r>
      <w:proofErr w:type="spellStart"/>
      <w:r w:rsidRPr="00025A01">
        <w:rPr>
          <w:lang w:val="fr-FR"/>
        </w:rPr>
        <w:t>pe</w:t>
      </w:r>
      <w:proofErr w:type="spellEnd"/>
      <w:r w:rsidRPr="00025A01">
        <w:rPr>
          <w:lang w:val="fr-FR"/>
        </w:rPr>
        <w:t xml:space="preserve"> care a </w:t>
      </w:r>
      <w:proofErr w:type="spellStart"/>
      <w:r w:rsidRPr="00025A01">
        <w:rPr>
          <w:lang w:val="fr-FR"/>
        </w:rPr>
        <w:t>făcut</w:t>
      </w:r>
      <w:proofErr w:type="spellEnd"/>
      <w:r w:rsidRPr="00025A01">
        <w:rPr>
          <w:lang w:val="fr-FR"/>
        </w:rPr>
        <w:t xml:space="preserve"> </w:t>
      </w:r>
      <w:proofErr w:type="spellStart"/>
      <w:r w:rsidRPr="00025A01">
        <w:rPr>
          <w:lang w:val="fr-FR"/>
        </w:rPr>
        <w:t>intervenţia</w:t>
      </w:r>
      <w:proofErr w:type="spellEnd"/>
      <w:r w:rsidRPr="00025A01">
        <w:rPr>
          <w:lang w:val="fr-FR"/>
        </w:rPr>
        <w:t xml:space="preserve"> </w:t>
      </w:r>
      <w:proofErr w:type="spellStart"/>
      <w:r w:rsidRPr="00025A01">
        <w:rPr>
          <w:lang w:val="fr-FR"/>
        </w:rPr>
        <w:t>pe</w:t>
      </w:r>
      <w:proofErr w:type="spellEnd"/>
      <w:r w:rsidRPr="00025A01">
        <w:rPr>
          <w:lang w:val="fr-FR"/>
        </w:rPr>
        <w:t xml:space="preserve"> </w:t>
      </w:r>
      <w:proofErr w:type="spellStart"/>
      <w:r w:rsidRPr="00025A01">
        <w:rPr>
          <w:lang w:val="fr-FR"/>
        </w:rPr>
        <w:t>domeniul</w:t>
      </w:r>
      <w:proofErr w:type="spellEnd"/>
    </w:p>
    <w:p w:rsidR="000B7C5C" w:rsidRPr="00025A01" w:rsidRDefault="000B7C5C" w:rsidP="000B7C5C">
      <w:pPr>
        <w:tabs>
          <w:tab w:val="left" w:pos="2744"/>
        </w:tabs>
        <w:ind w:left="810"/>
        <w:jc w:val="both"/>
      </w:pPr>
      <w:proofErr w:type="gramStart"/>
      <w:r w:rsidRPr="00025A01">
        <w:rPr>
          <w:lang w:val="fr-FR"/>
        </w:rPr>
        <w:t>public</w:t>
      </w:r>
      <w:proofErr w:type="gramEnd"/>
      <w:r w:rsidRPr="00025A01">
        <w:rPr>
          <w:lang w:val="fr-FR"/>
        </w:rPr>
        <w:t xml:space="preserve"> (</w:t>
      </w:r>
      <w:proofErr w:type="spellStart"/>
      <w:r w:rsidRPr="00025A01">
        <w:rPr>
          <w:lang w:val="fr-FR"/>
        </w:rPr>
        <w:t>inclusiv</w:t>
      </w:r>
      <w:proofErr w:type="spellEnd"/>
      <w:r w:rsidRPr="00025A01">
        <w:rPr>
          <w:lang w:val="fr-FR"/>
        </w:rPr>
        <w:t xml:space="preserve"> </w:t>
      </w:r>
      <w:proofErr w:type="spellStart"/>
      <w:r w:rsidRPr="00025A01">
        <w:rPr>
          <w:lang w:val="fr-FR"/>
        </w:rPr>
        <w:t>carosabil</w:t>
      </w:r>
      <w:proofErr w:type="spellEnd"/>
      <w:r w:rsidRPr="00025A01">
        <w:rPr>
          <w:lang w:val="fr-FR"/>
        </w:rPr>
        <w:t xml:space="preserve">), </w:t>
      </w:r>
      <w:proofErr w:type="spellStart"/>
      <w:r w:rsidRPr="00025A01">
        <w:rPr>
          <w:lang w:val="fr-FR"/>
        </w:rPr>
        <w:t>adus</w:t>
      </w:r>
      <w:proofErr w:type="spellEnd"/>
      <w:r w:rsidRPr="00025A01">
        <w:rPr>
          <w:lang w:val="fr-FR"/>
        </w:rPr>
        <w:t xml:space="preserve"> la </w:t>
      </w:r>
      <w:proofErr w:type="spellStart"/>
      <w:r w:rsidRPr="00025A01">
        <w:rPr>
          <w:lang w:val="fr-FR"/>
        </w:rPr>
        <w:t>starea</w:t>
      </w:r>
      <w:proofErr w:type="spellEnd"/>
      <w:r w:rsidRPr="00025A01">
        <w:rPr>
          <w:lang w:val="fr-FR"/>
        </w:rPr>
        <w:t xml:space="preserve"> </w:t>
      </w:r>
      <w:proofErr w:type="spellStart"/>
      <w:r w:rsidRPr="00025A01">
        <w:rPr>
          <w:lang w:val="fr-FR"/>
        </w:rPr>
        <w:t>iniţială</w:t>
      </w:r>
      <w:proofErr w:type="spellEnd"/>
      <w:r w:rsidRPr="00025A01">
        <w:rPr>
          <w:lang w:val="fr-FR"/>
        </w:rPr>
        <w:t xml:space="preserve"> (</w:t>
      </w:r>
      <w:proofErr w:type="spellStart"/>
      <w:r w:rsidRPr="00025A01">
        <w:rPr>
          <w:lang w:val="fr-FR"/>
        </w:rPr>
        <w:t>carosabil</w:t>
      </w:r>
      <w:proofErr w:type="spellEnd"/>
      <w:r w:rsidRPr="00025A01">
        <w:rPr>
          <w:lang w:val="fr-FR"/>
        </w:rPr>
        <w:t xml:space="preserve"> </w:t>
      </w:r>
      <w:proofErr w:type="spellStart"/>
      <w:r w:rsidRPr="00025A01">
        <w:rPr>
          <w:lang w:val="fr-FR"/>
        </w:rPr>
        <w:t>refăcut</w:t>
      </w:r>
      <w:proofErr w:type="spellEnd"/>
      <w:r w:rsidRPr="00025A01">
        <w:rPr>
          <w:lang w:val="fr-FR"/>
        </w:rPr>
        <w:t xml:space="preserve">) </w:t>
      </w:r>
      <w:proofErr w:type="spellStart"/>
      <w:r w:rsidRPr="00025A01">
        <w:rPr>
          <w:lang w:val="fr-FR"/>
        </w:rPr>
        <w:t>către</w:t>
      </w:r>
      <w:proofErr w:type="spellEnd"/>
      <w:r w:rsidRPr="00025A01">
        <w:rPr>
          <w:lang w:val="fr-FR"/>
        </w:rPr>
        <w:t xml:space="preserve"> </w:t>
      </w:r>
      <w:proofErr w:type="spellStart"/>
      <w:r w:rsidRPr="00025A01">
        <w:rPr>
          <w:lang w:val="fr-FR"/>
        </w:rPr>
        <w:t>reprezentanţii</w:t>
      </w:r>
      <w:proofErr w:type="spellEnd"/>
      <w:r w:rsidRPr="00025A01">
        <w:rPr>
          <w:lang w:val="fr-FR"/>
        </w:rPr>
        <w:t xml:space="preserve"> </w:t>
      </w:r>
      <w:proofErr w:type="spellStart"/>
      <w:r w:rsidRPr="00025A01">
        <w:rPr>
          <w:lang w:val="fr-FR"/>
        </w:rPr>
        <w:t>primăriei</w:t>
      </w:r>
      <w:proofErr w:type="spellEnd"/>
      <w:r w:rsidRPr="00025A01">
        <w:rPr>
          <w:lang w:val="fr-FR"/>
        </w:rPr>
        <w:t>.</w:t>
      </w:r>
    </w:p>
    <w:p w:rsidR="000B7C5C" w:rsidRPr="00025A01" w:rsidRDefault="000B7C5C" w:rsidP="000B7C5C">
      <w:pPr>
        <w:numPr>
          <w:ilvl w:val="0"/>
          <w:numId w:val="5"/>
        </w:numPr>
        <w:tabs>
          <w:tab w:val="left" w:pos="2744"/>
        </w:tabs>
        <w:spacing w:after="0" w:line="240" w:lineRule="auto"/>
        <w:jc w:val="both"/>
        <w:rPr>
          <w:lang w:val="fr-FR"/>
        </w:rPr>
      </w:pPr>
      <w:r w:rsidRPr="00025A01">
        <w:rPr>
          <w:lang w:val="fr-FR"/>
        </w:rPr>
        <w:t xml:space="preserve">La </w:t>
      </w:r>
      <w:proofErr w:type="spellStart"/>
      <w:r w:rsidRPr="00025A01">
        <w:rPr>
          <w:lang w:val="fr-FR"/>
        </w:rPr>
        <w:t>terminarea</w:t>
      </w:r>
      <w:proofErr w:type="spellEnd"/>
      <w:r w:rsidRPr="00025A01">
        <w:rPr>
          <w:lang w:val="fr-FR"/>
        </w:rPr>
        <w:t xml:space="preserve"> </w:t>
      </w:r>
      <w:proofErr w:type="spellStart"/>
      <w:r w:rsidRPr="00025A01">
        <w:rPr>
          <w:lang w:val="fr-FR"/>
        </w:rPr>
        <w:t>lucrării</w:t>
      </w:r>
      <w:proofErr w:type="spellEnd"/>
      <w:r w:rsidRPr="00025A01">
        <w:rPr>
          <w:lang w:val="fr-FR"/>
        </w:rPr>
        <w:t xml:space="preserve"> </w:t>
      </w:r>
      <w:proofErr w:type="spellStart"/>
      <w:r w:rsidRPr="00025A01">
        <w:rPr>
          <w:lang w:val="fr-FR"/>
        </w:rPr>
        <w:t>beneficiarul</w:t>
      </w:r>
      <w:proofErr w:type="spellEnd"/>
      <w:r w:rsidRPr="00025A01">
        <w:rPr>
          <w:lang w:val="fr-FR"/>
        </w:rPr>
        <w:t xml:space="preserve"> are </w:t>
      </w:r>
      <w:proofErr w:type="spellStart"/>
      <w:r w:rsidRPr="00025A01">
        <w:rPr>
          <w:lang w:val="fr-FR"/>
        </w:rPr>
        <w:t>obligaţia</w:t>
      </w:r>
      <w:proofErr w:type="spellEnd"/>
      <w:r w:rsidRPr="00025A01">
        <w:rPr>
          <w:lang w:val="fr-FR"/>
        </w:rPr>
        <w:t xml:space="preserve"> de a </w:t>
      </w:r>
      <w:proofErr w:type="spellStart"/>
      <w:r w:rsidRPr="00025A01">
        <w:rPr>
          <w:lang w:val="fr-FR"/>
        </w:rPr>
        <w:t>anunţa</w:t>
      </w:r>
      <w:proofErr w:type="spellEnd"/>
      <w:r w:rsidRPr="00025A01">
        <w:rPr>
          <w:lang w:val="fr-FR"/>
        </w:rPr>
        <w:t xml:space="preserve"> </w:t>
      </w:r>
      <w:proofErr w:type="spellStart"/>
      <w:r w:rsidRPr="00025A01">
        <w:rPr>
          <w:lang w:val="fr-FR"/>
        </w:rPr>
        <w:t>Primăria</w:t>
      </w:r>
      <w:proofErr w:type="spellEnd"/>
      <w:r w:rsidRPr="00025A01">
        <w:rPr>
          <w:lang w:val="fr-FR"/>
        </w:rPr>
        <w:t xml:space="preserve"> </w:t>
      </w:r>
      <w:proofErr w:type="spellStart"/>
      <w:r w:rsidRPr="00025A01">
        <w:rPr>
          <w:lang w:val="fr-FR"/>
        </w:rPr>
        <w:t>Municipiului</w:t>
      </w:r>
      <w:proofErr w:type="spellEnd"/>
      <w:r w:rsidRPr="00025A01">
        <w:rPr>
          <w:lang w:val="fr-FR"/>
        </w:rPr>
        <w:t xml:space="preserve"> </w:t>
      </w:r>
      <w:proofErr w:type="spellStart"/>
      <w:r w:rsidRPr="00025A01">
        <w:rPr>
          <w:lang w:val="fr-FR"/>
        </w:rPr>
        <w:t>Drobeta</w:t>
      </w:r>
      <w:proofErr w:type="spellEnd"/>
      <w:r w:rsidRPr="00025A01">
        <w:rPr>
          <w:lang w:val="fr-FR"/>
        </w:rPr>
        <w:t xml:space="preserve"> </w:t>
      </w:r>
      <w:proofErr w:type="spellStart"/>
      <w:r w:rsidRPr="00025A01">
        <w:rPr>
          <w:lang w:val="fr-FR"/>
        </w:rPr>
        <w:t>Turnu</w:t>
      </w:r>
      <w:proofErr w:type="spellEnd"/>
      <w:r w:rsidRPr="00025A01">
        <w:rPr>
          <w:lang w:val="fr-FR"/>
        </w:rPr>
        <w:t xml:space="preserve"> Severin și de a </w:t>
      </w:r>
      <w:proofErr w:type="spellStart"/>
      <w:r w:rsidRPr="00025A01">
        <w:rPr>
          <w:lang w:val="fr-FR"/>
        </w:rPr>
        <w:t>încheia</w:t>
      </w:r>
      <w:proofErr w:type="spellEnd"/>
      <w:r w:rsidRPr="00025A01">
        <w:rPr>
          <w:lang w:val="fr-FR"/>
        </w:rPr>
        <w:t xml:space="preserve"> </w:t>
      </w:r>
      <w:proofErr w:type="spellStart"/>
      <w:r w:rsidRPr="00025A01">
        <w:rPr>
          <w:lang w:val="fr-FR"/>
        </w:rPr>
        <w:t>proces</w:t>
      </w:r>
      <w:proofErr w:type="spellEnd"/>
      <w:r w:rsidRPr="00025A01">
        <w:rPr>
          <w:lang w:val="fr-FR"/>
        </w:rPr>
        <w:t xml:space="preserve"> verbal de </w:t>
      </w:r>
      <w:proofErr w:type="spellStart"/>
      <w:r w:rsidRPr="00025A01">
        <w:rPr>
          <w:lang w:val="fr-FR"/>
        </w:rPr>
        <w:t>recep</w:t>
      </w:r>
      <w:proofErr w:type="spellEnd"/>
      <w:r w:rsidRPr="00025A01">
        <w:rPr>
          <w:lang w:val="fr-FR"/>
        </w:rPr>
        <w:t>ț</w:t>
      </w:r>
      <w:proofErr w:type="spellStart"/>
      <w:r w:rsidRPr="00025A01">
        <w:rPr>
          <w:lang w:val="fr-FR"/>
        </w:rPr>
        <w:t>ie</w:t>
      </w:r>
      <w:proofErr w:type="spellEnd"/>
      <w:r w:rsidRPr="00025A01">
        <w:rPr>
          <w:lang w:val="fr-FR"/>
        </w:rPr>
        <w:t xml:space="preserve"> la </w:t>
      </w:r>
      <w:proofErr w:type="spellStart"/>
      <w:r w:rsidRPr="00025A01">
        <w:rPr>
          <w:lang w:val="fr-FR"/>
        </w:rPr>
        <w:t>terminarea</w:t>
      </w:r>
      <w:proofErr w:type="spellEnd"/>
      <w:r w:rsidRPr="00025A01">
        <w:rPr>
          <w:lang w:val="fr-FR"/>
        </w:rPr>
        <w:t xml:space="preserve"> </w:t>
      </w:r>
      <w:proofErr w:type="spellStart"/>
      <w:r w:rsidRPr="00025A01">
        <w:rPr>
          <w:lang w:val="fr-FR"/>
        </w:rPr>
        <w:t>lucrărilor</w:t>
      </w:r>
      <w:proofErr w:type="spellEnd"/>
      <w:r w:rsidRPr="00025A01">
        <w:rPr>
          <w:lang w:val="fr-FR"/>
        </w:rPr>
        <w:t>.</w:t>
      </w:r>
    </w:p>
    <w:p w:rsidR="000B7C5C" w:rsidRPr="00025A01" w:rsidRDefault="000B7C5C" w:rsidP="000B7C5C">
      <w:pPr>
        <w:numPr>
          <w:ilvl w:val="0"/>
          <w:numId w:val="5"/>
        </w:numPr>
        <w:tabs>
          <w:tab w:val="left" w:pos="2744"/>
        </w:tabs>
        <w:spacing w:after="0" w:line="240" w:lineRule="auto"/>
        <w:jc w:val="both"/>
        <w:rPr>
          <w:lang w:val="fr-FR"/>
        </w:rPr>
      </w:pPr>
      <w:proofErr w:type="spellStart"/>
      <w:r w:rsidRPr="00025A01">
        <w:rPr>
          <w:lang w:val="fr-FR"/>
        </w:rPr>
        <w:t>Documentele</w:t>
      </w:r>
      <w:proofErr w:type="spellEnd"/>
      <w:r w:rsidRPr="00025A01">
        <w:rPr>
          <w:lang w:val="fr-FR"/>
        </w:rPr>
        <w:t xml:space="preserve"> </w:t>
      </w:r>
      <w:proofErr w:type="spellStart"/>
      <w:r w:rsidRPr="00025A01">
        <w:rPr>
          <w:lang w:val="fr-FR"/>
        </w:rPr>
        <w:t>necesare</w:t>
      </w:r>
      <w:proofErr w:type="spellEnd"/>
      <w:r w:rsidRPr="00025A01">
        <w:rPr>
          <w:lang w:val="fr-FR"/>
        </w:rPr>
        <w:t xml:space="preserve"> care vor </w:t>
      </w:r>
      <w:proofErr w:type="spellStart"/>
      <w:r w:rsidRPr="00025A01">
        <w:rPr>
          <w:lang w:val="fr-FR"/>
        </w:rPr>
        <w:t>sta</w:t>
      </w:r>
      <w:proofErr w:type="spellEnd"/>
      <w:r w:rsidRPr="00025A01">
        <w:rPr>
          <w:lang w:val="fr-FR"/>
        </w:rPr>
        <w:t xml:space="preserve"> </w:t>
      </w:r>
      <w:proofErr w:type="gramStart"/>
      <w:r w:rsidRPr="00025A01">
        <w:rPr>
          <w:lang w:val="fr-FR"/>
        </w:rPr>
        <w:t xml:space="preserve">la </w:t>
      </w:r>
      <w:proofErr w:type="spellStart"/>
      <w:r w:rsidRPr="00025A01">
        <w:rPr>
          <w:lang w:val="fr-FR"/>
        </w:rPr>
        <w:t>încheierea</w:t>
      </w:r>
      <w:proofErr w:type="spellEnd"/>
      <w:proofErr w:type="gramEnd"/>
      <w:r w:rsidRPr="00025A01">
        <w:rPr>
          <w:lang w:val="fr-FR"/>
        </w:rPr>
        <w:t xml:space="preserve"> </w:t>
      </w:r>
      <w:proofErr w:type="spellStart"/>
      <w:r w:rsidRPr="00025A01">
        <w:rPr>
          <w:lang w:val="fr-FR"/>
        </w:rPr>
        <w:t>procesului</w:t>
      </w:r>
      <w:proofErr w:type="spellEnd"/>
      <w:r w:rsidRPr="00025A01">
        <w:rPr>
          <w:lang w:val="fr-FR"/>
        </w:rPr>
        <w:t xml:space="preserve"> verbal la </w:t>
      </w:r>
      <w:proofErr w:type="spellStart"/>
      <w:r w:rsidRPr="00025A01">
        <w:rPr>
          <w:lang w:val="fr-FR"/>
        </w:rPr>
        <w:t>terminarea</w:t>
      </w:r>
      <w:proofErr w:type="spellEnd"/>
      <w:r w:rsidRPr="00025A01">
        <w:rPr>
          <w:lang w:val="fr-FR"/>
        </w:rPr>
        <w:t xml:space="preserve"> </w:t>
      </w:r>
      <w:proofErr w:type="spellStart"/>
      <w:r w:rsidRPr="00025A01">
        <w:rPr>
          <w:lang w:val="fr-FR"/>
        </w:rPr>
        <w:t>lucrărilor</w:t>
      </w:r>
      <w:proofErr w:type="spellEnd"/>
      <w:r w:rsidRPr="00025A01">
        <w:rPr>
          <w:lang w:val="fr-FR"/>
        </w:rPr>
        <w:t xml:space="preserve"> </w:t>
      </w:r>
      <w:proofErr w:type="spellStart"/>
      <w:r w:rsidRPr="00025A01">
        <w:rPr>
          <w:lang w:val="fr-FR"/>
        </w:rPr>
        <w:t>sunt</w:t>
      </w:r>
      <w:proofErr w:type="spellEnd"/>
      <w:r w:rsidRPr="00025A01">
        <w:rPr>
          <w:lang w:val="fr-FR"/>
        </w:rPr>
        <w:t xml:space="preserve"> : test de </w:t>
      </w:r>
      <w:proofErr w:type="spellStart"/>
      <w:r w:rsidRPr="00025A01">
        <w:rPr>
          <w:lang w:val="fr-FR"/>
        </w:rPr>
        <w:t>compactare</w:t>
      </w:r>
      <w:proofErr w:type="spellEnd"/>
      <w:r w:rsidRPr="00025A01">
        <w:rPr>
          <w:lang w:val="fr-FR"/>
        </w:rPr>
        <w:t xml:space="preserve"> </w:t>
      </w:r>
      <w:proofErr w:type="spellStart"/>
      <w:r w:rsidRPr="00025A01">
        <w:rPr>
          <w:lang w:val="fr-FR"/>
        </w:rPr>
        <w:t>efectuat</w:t>
      </w:r>
      <w:proofErr w:type="spellEnd"/>
      <w:r w:rsidRPr="00025A01">
        <w:rPr>
          <w:lang w:val="fr-FR"/>
        </w:rPr>
        <w:t xml:space="preserve"> </w:t>
      </w:r>
      <w:proofErr w:type="spellStart"/>
      <w:r w:rsidRPr="00025A01">
        <w:rPr>
          <w:lang w:val="fr-FR"/>
        </w:rPr>
        <w:t>în</w:t>
      </w:r>
      <w:proofErr w:type="spellEnd"/>
      <w:r w:rsidRPr="00025A01">
        <w:rPr>
          <w:lang w:val="fr-FR"/>
        </w:rPr>
        <w:t xml:space="preserve"> </w:t>
      </w:r>
      <w:proofErr w:type="spellStart"/>
      <w:r w:rsidRPr="00025A01">
        <w:rPr>
          <w:lang w:val="fr-FR"/>
        </w:rPr>
        <w:t>prezen</w:t>
      </w:r>
      <w:proofErr w:type="spellEnd"/>
      <w:r w:rsidRPr="00025A01">
        <w:rPr>
          <w:lang w:val="fr-FR"/>
        </w:rPr>
        <w:t xml:space="preserve">ța </w:t>
      </w:r>
      <w:proofErr w:type="spellStart"/>
      <w:r w:rsidRPr="00025A01">
        <w:rPr>
          <w:lang w:val="fr-FR"/>
        </w:rPr>
        <w:t>reprezentantului</w:t>
      </w:r>
      <w:proofErr w:type="spellEnd"/>
      <w:r w:rsidRPr="00025A01">
        <w:rPr>
          <w:lang w:val="fr-FR"/>
        </w:rPr>
        <w:t xml:space="preserve"> </w:t>
      </w:r>
      <w:proofErr w:type="spellStart"/>
      <w:r w:rsidRPr="00025A01">
        <w:rPr>
          <w:lang w:val="fr-FR"/>
        </w:rPr>
        <w:t>primăriei</w:t>
      </w:r>
      <w:proofErr w:type="spellEnd"/>
      <w:r w:rsidRPr="00025A01">
        <w:rPr>
          <w:lang w:val="fr-FR"/>
        </w:rPr>
        <w:t xml:space="preserve">, </w:t>
      </w:r>
      <w:proofErr w:type="spellStart"/>
      <w:r w:rsidRPr="00025A01">
        <w:rPr>
          <w:lang w:val="fr-FR"/>
        </w:rPr>
        <w:t>certificate</w:t>
      </w:r>
      <w:proofErr w:type="spellEnd"/>
      <w:r w:rsidRPr="00025A01">
        <w:rPr>
          <w:lang w:val="fr-FR"/>
        </w:rPr>
        <w:t xml:space="preserve"> de </w:t>
      </w:r>
      <w:proofErr w:type="spellStart"/>
      <w:r w:rsidRPr="00025A01">
        <w:rPr>
          <w:lang w:val="fr-FR"/>
        </w:rPr>
        <w:t>calitate</w:t>
      </w:r>
      <w:proofErr w:type="spellEnd"/>
      <w:r w:rsidRPr="00025A01">
        <w:rPr>
          <w:lang w:val="fr-FR"/>
        </w:rPr>
        <w:t xml:space="preserve"> a </w:t>
      </w:r>
      <w:proofErr w:type="spellStart"/>
      <w:r w:rsidRPr="00025A01">
        <w:rPr>
          <w:lang w:val="fr-FR"/>
        </w:rPr>
        <w:t>materialelor</w:t>
      </w:r>
      <w:proofErr w:type="spellEnd"/>
      <w:r w:rsidRPr="00025A01">
        <w:rPr>
          <w:lang w:val="fr-FR"/>
        </w:rPr>
        <w:t xml:space="preserve"> </w:t>
      </w:r>
      <w:proofErr w:type="spellStart"/>
      <w:r w:rsidRPr="00025A01">
        <w:rPr>
          <w:lang w:val="fr-FR"/>
        </w:rPr>
        <w:t>utilizate</w:t>
      </w:r>
      <w:proofErr w:type="spellEnd"/>
      <w:r w:rsidRPr="00025A01">
        <w:rPr>
          <w:lang w:val="fr-FR"/>
        </w:rPr>
        <w:t xml:space="preserve"> la </w:t>
      </w:r>
      <w:proofErr w:type="spellStart"/>
      <w:r w:rsidRPr="00025A01">
        <w:rPr>
          <w:lang w:val="fr-FR"/>
        </w:rPr>
        <w:t>executarea</w:t>
      </w:r>
      <w:proofErr w:type="spellEnd"/>
      <w:r w:rsidRPr="00025A01">
        <w:rPr>
          <w:lang w:val="fr-FR"/>
        </w:rPr>
        <w:t xml:space="preserve"> </w:t>
      </w:r>
      <w:proofErr w:type="spellStart"/>
      <w:r w:rsidRPr="00025A01">
        <w:rPr>
          <w:lang w:val="fr-FR"/>
        </w:rPr>
        <w:t>lucrării</w:t>
      </w:r>
      <w:proofErr w:type="spellEnd"/>
      <w:r w:rsidRPr="00025A01">
        <w:rPr>
          <w:lang w:val="fr-FR"/>
        </w:rPr>
        <w:t xml:space="preserve">, </w:t>
      </w:r>
      <w:proofErr w:type="spellStart"/>
      <w:r w:rsidRPr="00025A01">
        <w:rPr>
          <w:lang w:val="fr-FR"/>
        </w:rPr>
        <w:t>fotografii</w:t>
      </w:r>
      <w:proofErr w:type="spellEnd"/>
      <w:r w:rsidRPr="00025A01">
        <w:rPr>
          <w:lang w:val="fr-FR"/>
        </w:rPr>
        <w:t xml:space="preserve">, </w:t>
      </w:r>
      <w:proofErr w:type="spellStart"/>
      <w:r w:rsidRPr="00025A01">
        <w:rPr>
          <w:lang w:val="fr-FR"/>
        </w:rPr>
        <w:t>garan</w:t>
      </w:r>
      <w:proofErr w:type="spellEnd"/>
      <w:r w:rsidRPr="00025A01">
        <w:rPr>
          <w:lang w:val="fr-FR"/>
        </w:rPr>
        <w:t>ț</w:t>
      </w:r>
      <w:proofErr w:type="spellStart"/>
      <w:r w:rsidRPr="00025A01">
        <w:rPr>
          <w:lang w:val="fr-FR"/>
        </w:rPr>
        <w:t>ia</w:t>
      </w:r>
      <w:proofErr w:type="spellEnd"/>
      <w:r w:rsidRPr="00025A01">
        <w:rPr>
          <w:lang w:val="fr-FR"/>
        </w:rPr>
        <w:t xml:space="preserve"> de 24 </w:t>
      </w:r>
      <w:proofErr w:type="spellStart"/>
      <w:r w:rsidRPr="00025A01">
        <w:rPr>
          <w:lang w:val="fr-FR"/>
        </w:rPr>
        <w:t>luni</w:t>
      </w:r>
      <w:proofErr w:type="spellEnd"/>
      <w:r w:rsidRPr="00025A01">
        <w:rPr>
          <w:lang w:val="fr-FR"/>
        </w:rPr>
        <w:t xml:space="preserve"> </w:t>
      </w:r>
      <w:proofErr w:type="spellStart"/>
      <w:r w:rsidRPr="00025A01">
        <w:rPr>
          <w:lang w:val="fr-FR"/>
        </w:rPr>
        <w:t>prezentată</w:t>
      </w:r>
      <w:proofErr w:type="spellEnd"/>
      <w:r w:rsidRPr="00025A01">
        <w:rPr>
          <w:lang w:val="fr-FR"/>
        </w:rPr>
        <w:t xml:space="preserve"> de </w:t>
      </w:r>
      <w:proofErr w:type="spellStart"/>
      <w:r w:rsidRPr="00025A01">
        <w:rPr>
          <w:lang w:val="fr-FR"/>
        </w:rPr>
        <w:t>beneficiarul</w:t>
      </w:r>
      <w:proofErr w:type="spellEnd"/>
      <w:r w:rsidRPr="00025A01">
        <w:rPr>
          <w:lang w:val="fr-FR"/>
        </w:rPr>
        <w:t xml:space="preserve">, </w:t>
      </w:r>
      <w:proofErr w:type="spellStart"/>
      <w:r w:rsidRPr="00025A01">
        <w:rPr>
          <w:lang w:val="fr-FR"/>
        </w:rPr>
        <w:t>respectiv</w:t>
      </w:r>
      <w:proofErr w:type="spellEnd"/>
      <w:r w:rsidRPr="00025A01">
        <w:rPr>
          <w:lang w:val="fr-FR"/>
        </w:rPr>
        <w:t xml:space="preserve"> </w:t>
      </w:r>
      <w:proofErr w:type="spellStart"/>
      <w:r w:rsidRPr="00025A01">
        <w:rPr>
          <w:lang w:val="fr-FR"/>
        </w:rPr>
        <w:t>executantul</w:t>
      </w:r>
      <w:proofErr w:type="spellEnd"/>
      <w:r w:rsidRPr="00025A01">
        <w:rPr>
          <w:lang w:val="fr-FR"/>
        </w:rPr>
        <w:t xml:space="preserve"> </w:t>
      </w:r>
      <w:proofErr w:type="spellStart"/>
      <w:r w:rsidRPr="00025A01">
        <w:rPr>
          <w:lang w:val="fr-FR"/>
        </w:rPr>
        <w:t>lucrării</w:t>
      </w:r>
      <w:proofErr w:type="spellEnd"/>
      <w:r w:rsidRPr="00025A01">
        <w:rPr>
          <w:lang w:val="fr-FR"/>
        </w:rPr>
        <w:t xml:space="preserve">. </w:t>
      </w:r>
    </w:p>
    <w:p w:rsidR="000B7C5C" w:rsidRPr="00025A01" w:rsidRDefault="000B7C5C" w:rsidP="000B7C5C">
      <w:pPr>
        <w:numPr>
          <w:ilvl w:val="0"/>
          <w:numId w:val="5"/>
        </w:numPr>
        <w:tabs>
          <w:tab w:val="left" w:pos="2744"/>
        </w:tabs>
        <w:spacing w:after="0" w:line="240" w:lineRule="auto"/>
        <w:jc w:val="both"/>
        <w:rPr>
          <w:lang w:val="fr-FR"/>
        </w:rPr>
      </w:pPr>
      <w:proofErr w:type="spellStart"/>
      <w:r w:rsidRPr="00025A01">
        <w:rPr>
          <w:lang w:val="fr-FR"/>
        </w:rPr>
        <w:t>Lucrările</w:t>
      </w:r>
      <w:proofErr w:type="spellEnd"/>
      <w:r w:rsidRPr="00025A01">
        <w:rPr>
          <w:lang w:val="fr-FR"/>
        </w:rPr>
        <w:t xml:space="preserve"> </w:t>
      </w:r>
      <w:proofErr w:type="spellStart"/>
      <w:r w:rsidRPr="00025A01">
        <w:rPr>
          <w:lang w:val="fr-FR"/>
        </w:rPr>
        <w:t>executate</w:t>
      </w:r>
      <w:proofErr w:type="spellEnd"/>
      <w:r w:rsidRPr="00025A01">
        <w:rPr>
          <w:lang w:val="fr-FR"/>
        </w:rPr>
        <w:t xml:space="preserve"> </w:t>
      </w:r>
      <w:proofErr w:type="spellStart"/>
      <w:r w:rsidRPr="00025A01">
        <w:rPr>
          <w:lang w:val="fr-FR"/>
        </w:rPr>
        <w:t>necorespunzător</w:t>
      </w:r>
      <w:proofErr w:type="spellEnd"/>
      <w:r w:rsidRPr="00025A01">
        <w:rPr>
          <w:lang w:val="fr-FR"/>
        </w:rPr>
        <w:t xml:space="preserve"> vor fi </w:t>
      </w:r>
      <w:proofErr w:type="spellStart"/>
      <w:r w:rsidRPr="00025A01">
        <w:rPr>
          <w:lang w:val="fr-FR"/>
        </w:rPr>
        <w:t>refăcute</w:t>
      </w:r>
      <w:proofErr w:type="spellEnd"/>
      <w:r w:rsidRPr="00025A01">
        <w:rPr>
          <w:lang w:val="fr-FR"/>
        </w:rPr>
        <w:t xml:space="preserve"> </w:t>
      </w:r>
      <w:proofErr w:type="spellStart"/>
      <w:r w:rsidRPr="00025A01">
        <w:rPr>
          <w:lang w:val="fr-FR"/>
        </w:rPr>
        <w:t>pe</w:t>
      </w:r>
      <w:proofErr w:type="spellEnd"/>
      <w:r w:rsidRPr="00025A01">
        <w:rPr>
          <w:lang w:val="fr-FR"/>
        </w:rPr>
        <w:t xml:space="preserve"> </w:t>
      </w:r>
      <w:proofErr w:type="spellStart"/>
      <w:r w:rsidRPr="00025A01">
        <w:rPr>
          <w:lang w:val="fr-FR"/>
        </w:rPr>
        <w:t>cheltuiala</w:t>
      </w:r>
      <w:proofErr w:type="spellEnd"/>
      <w:r w:rsidRPr="00025A01">
        <w:rPr>
          <w:lang w:val="fr-FR"/>
        </w:rPr>
        <w:t xml:space="preserve"> </w:t>
      </w:r>
      <w:proofErr w:type="spellStart"/>
      <w:r w:rsidRPr="00025A01">
        <w:rPr>
          <w:lang w:val="fr-FR"/>
        </w:rPr>
        <w:t>beneficiarului</w:t>
      </w:r>
      <w:proofErr w:type="spellEnd"/>
      <w:r w:rsidRPr="00025A01">
        <w:rPr>
          <w:lang w:val="fr-FR"/>
        </w:rPr>
        <w:t xml:space="preserve"> </w:t>
      </w:r>
      <w:proofErr w:type="spellStart"/>
      <w:r w:rsidRPr="00025A01">
        <w:rPr>
          <w:lang w:val="fr-FR"/>
        </w:rPr>
        <w:t>autoriza</w:t>
      </w:r>
      <w:proofErr w:type="spellEnd"/>
      <w:r w:rsidRPr="00025A01">
        <w:rPr>
          <w:lang w:val="fr-FR"/>
        </w:rPr>
        <w:t>ț</w:t>
      </w:r>
      <w:proofErr w:type="spellStart"/>
      <w:r w:rsidRPr="00025A01">
        <w:rPr>
          <w:lang w:val="fr-FR"/>
        </w:rPr>
        <w:t>iei</w:t>
      </w:r>
      <w:proofErr w:type="spellEnd"/>
      <w:r w:rsidRPr="00025A01">
        <w:rPr>
          <w:lang w:val="fr-FR"/>
        </w:rPr>
        <w:t xml:space="preserve"> de construire / </w:t>
      </w:r>
      <w:proofErr w:type="spellStart"/>
      <w:r w:rsidRPr="00025A01">
        <w:rPr>
          <w:lang w:val="fr-FR"/>
        </w:rPr>
        <w:t>permisului</w:t>
      </w:r>
      <w:proofErr w:type="spellEnd"/>
      <w:r w:rsidRPr="00025A01">
        <w:rPr>
          <w:lang w:val="fr-FR"/>
        </w:rPr>
        <w:t xml:space="preserve"> de </w:t>
      </w:r>
      <w:proofErr w:type="spellStart"/>
      <w:r w:rsidRPr="00025A01">
        <w:rPr>
          <w:lang w:val="fr-FR"/>
        </w:rPr>
        <w:t>spargere</w:t>
      </w:r>
      <w:proofErr w:type="spellEnd"/>
      <w:r w:rsidRPr="00025A01">
        <w:rPr>
          <w:lang w:val="fr-FR"/>
        </w:rPr>
        <w:t xml:space="preserve">, </w:t>
      </w:r>
      <w:proofErr w:type="spellStart"/>
      <w:r w:rsidRPr="00025A01">
        <w:rPr>
          <w:lang w:val="fr-FR"/>
        </w:rPr>
        <w:t>respectiv</w:t>
      </w:r>
      <w:proofErr w:type="spellEnd"/>
      <w:r w:rsidRPr="00025A01">
        <w:rPr>
          <w:lang w:val="fr-FR"/>
        </w:rPr>
        <w:t xml:space="preserve"> a </w:t>
      </w:r>
      <w:proofErr w:type="spellStart"/>
      <w:r w:rsidRPr="00025A01">
        <w:rPr>
          <w:lang w:val="fr-FR"/>
        </w:rPr>
        <w:t>executantului</w:t>
      </w:r>
      <w:proofErr w:type="spellEnd"/>
      <w:r w:rsidRPr="00025A01">
        <w:rPr>
          <w:lang w:val="fr-FR"/>
        </w:rPr>
        <w:t xml:space="preserve"> </w:t>
      </w:r>
      <w:proofErr w:type="spellStart"/>
      <w:r w:rsidRPr="00025A01">
        <w:rPr>
          <w:lang w:val="fr-FR"/>
        </w:rPr>
        <w:t>lucrarii</w:t>
      </w:r>
      <w:proofErr w:type="spellEnd"/>
      <w:r w:rsidRPr="00025A01">
        <w:rPr>
          <w:lang w:val="fr-FR"/>
        </w:rPr>
        <w:t xml:space="preserve">. </w:t>
      </w:r>
      <w:proofErr w:type="spellStart"/>
      <w:r w:rsidRPr="00025A01">
        <w:rPr>
          <w:lang w:val="fr-FR"/>
        </w:rPr>
        <w:t>Garan</w:t>
      </w:r>
      <w:proofErr w:type="spellEnd"/>
      <w:r w:rsidRPr="00025A01">
        <w:rPr>
          <w:lang w:val="fr-FR"/>
        </w:rPr>
        <w:t>ț</w:t>
      </w:r>
      <w:proofErr w:type="spellStart"/>
      <w:r w:rsidRPr="00025A01">
        <w:rPr>
          <w:lang w:val="fr-FR"/>
        </w:rPr>
        <w:t>ia</w:t>
      </w:r>
      <w:proofErr w:type="spellEnd"/>
      <w:r w:rsidRPr="00025A01">
        <w:rPr>
          <w:lang w:val="fr-FR"/>
        </w:rPr>
        <w:t xml:space="preserve"> </w:t>
      </w:r>
      <w:proofErr w:type="spellStart"/>
      <w:r w:rsidRPr="00025A01">
        <w:rPr>
          <w:lang w:val="fr-FR"/>
        </w:rPr>
        <w:t>lucrării</w:t>
      </w:r>
      <w:proofErr w:type="spellEnd"/>
      <w:r w:rsidRPr="00025A01">
        <w:rPr>
          <w:lang w:val="fr-FR"/>
        </w:rPr>
        <w:t xml:space="preserve"> se va </w:t>
      </w:r>
      <w:proofErr w:type="spellStart"/>
      <w:r w:rsidRPr="00025A01">
        <w:rPr>
          <w:lang w:val="fr-FR"/>
        </w:rPr>
        <w:t>prelungi</w:t>
      </w:r>
      <w:proofErr w:type="spellEnd"/>
      <w:r w:rsidRPr="00025A01">
        <w:rPr>
          <w:lang w:val="fr-FR"/>
        </w:rPr>
        <w:t xml:space="preserve"> de la </w:t>
      </w:r>
      <w:proofErr w:type="spellStart"/>
      <w:r w:rsidRPr="00025A01">
        <w:rPr>
          <w:lang w:val="fr-FR"/>
        </w:rPr>
        <w:t>ultima</w:t>
      </w:r>
      <w:proofErr w:type="spellEnd"/>
      <w:r w:rsidRPr="00025A01">
        <w:rPr>
          <w:lang w:val="fr-FR"/>
        </w:rPr>
        <w:t xml:space="preserve"> </w:t>
      </w:r>
      <w:proofErr w:type="spellStart"/>
      <w:r w:rsidRPr="00025A01">
        <w:rPr>
          <w:lang w:val="fr-FR"/>
        </w:rPr>
        <w:t>interven</w:t>
      </w:r>
      <w:proofErr w:type="spellEnd"/>
      <w:r w:rsidRPr="00025A01">
        <w:rPr>
          <w:lang w:val="fr-FR"/>
        </w:rPr>
        <w:t>ț</w:t>
      </w:r>
      <w:proofErr w:type="spellStart"/>
      <w:r w:rsidRPr="00025A01">
        <w:rPr>
          <w:lang w:val="fr-FR"/>
        </w:rPr>
        <w:t>ie</w:t>
      </w:r>
      <w:proofErr w:type="spellEnd"/>
      <w:r w:rsidRPr="00025A01">
        <w:rPr>
          <w:lang w:val="fr-FR"/>
        </w:rPr>
        <w:t xml:space="preserve"> </w:t>
      </w:r>
      <w:proofErr w:type="spellStart"/>
      <w:r w:rsidRPr="00025A01">
        <w:rPr>
          <w:lang w:val="fr-FR"/>
        </w:rPr>
        <w:t>în</w:t>
      </w:r>
      <w:proofErr w:type="spellEnd"/>
      <w:r w:rsidRPr="00025A01">
        <w:rPr>
          <w:lang w:val="fr-FR"/>
        </w:rPr>
        <w:t xml:space="preserve"> </w:t>
      </w:r>
      <w:proofErr w:type="spellStart"/>
      <w:r w:rsidRPr="00025A01">
        <w:rPr>
          <w:lang w:val="fr-FR"/>
        </w:rPr>
        <w:t>carosabil</w:t>
      </w:r>
      <w:proofErr w:type="spellEnd"/>
      <w:r w:rsidRPr="00025A01">
        <w:rPr>
          <w:lang w:val="fr-FR"/>
        </w:rPr>
        <w:t xml:space="preserve"> / </w:t>
      </w:r>
      <w:proofErr w:type="spellStart"/>
      <w:r w:rsidRPr="00025A01">
        <w:rPr>
          <w:lang w:val="fr-FR"/>
        </w:rPr>
        <w:t>trotuar</w:t>
      </w:r>
      <w:proofErr w:type="spellEnd"/>
      <w:r w:rsidRPr="00025A01">
        <w:rPr>
          <w:lang w:val="fr-FR"/>
        </w:rPr>
        <w:t xml:space="preserve"> </w:t>
      </w:r>
      <w:proofErr w:type="spellStart"/>
      <w:r w:rsidRPr="00025A01">
        <w:rPr>
          <w:lang w:val="fr-FR"/>
        </w:rPr>
        <w:t>cu</w:t>
      </w:r>
      <w:proofErr w:type="spellEnd"/>
      <w:r w:rsidRPr="00025A01">
        <w:rPr>
          <w:lang w:val="fr-FR"/>
        </w:rPr>
        <w:t xml:space="preserve"> </w:t>
      </w:r>
      <w:proofErr w:type="spellStart"/>
      <w:r w:rsidRPr="00025A01">
        <w:rPr>
          <w:lang w:val="fr-FR"/>
        </w:rPr>
        <w:t>alte</w:t>
      </w:r>
      <w:proofErr w:type="spellEnd"/>
      <w:r w:rsidRPr="00025A01">
        <w:rPr>
          <w:lang w:val="fr-FR"/>
        </w:rPr>
        <w:t xml:space="preserve"> 24 de </w:t>
      </w:r>
      <w:proofErr w:type="spellStart"/>
      <w:r w:rsidRPr="00025A01">
        <w:rPr>
          <w:lang w:val="fr-FR"/>
        </w:rPr>
        <w:t>luni</w:t>
      </w:r>
      <w:proofErr w:type="spellEnd"/>
      <w:r w:rsidRPr="00025A01">
        <w:rPr>
          <w:lang w:val="fr-FR"/>
        </w:rPr>
        <w:t xml:space="preserve">. </w:t>
      </w:r>
    </w:p>
    <w:p w:rsidR="000B7C5C" w:rsidRPr="00025A01" w:rsidRDefault="000B7C5C" w:rsidP="000B7C5C">
      <w:pPr>
        <w:numPr>
          <w:ilvl w:val="0"/>
          <w:numId w:val="5"/>
        </w:numPr>
        <w:tabs>
          <w:tab w:val="left" w:pos="2744"/>
        </w:tabs>
        <w:spacing w:after="0" w:line="240" w:lineRule="auto"/>
        <w:jc w:val="both"/>
        <w:rPr>
          <w:lang w:val="fr-FR"/>
        </w:rPr>
      </w:pPr>
      <w:proofErr w:type="spellStart"/>
      <w:r w:rsidRPr="00025A01">
        <w:rPr>
          <w:lang w:val="fr-FR"/>
        </w:rPr>
        <w:t>Nerespectarea</w:t>
      </w:r>
      <w:proofErr w:type="spellEnd"/>
      <w:r w:rsidRPr="00025A01">
        <w:rPr>
          <w:lang w:val="fr-FR"/>
        </w:rPr>
        <w:t xml:space="preserve"> </w:t>
      </w:r>
      <w:proofErr w:type="spellStart"/>
      <w:r w:rsidRPr="00025A01">
        <w:rPr>
          <w:lang w:val="fr-FR"/>
        </w:rPr>
        <w:t>termenelor</w:t>
      </w:r>
      <w:proofErr w:type="spellEnd"/>
      <w:r w:rsidRPr="00025A01">
        <w:rPr>
          <w:lang w:val="fr-FR"/>
        </w:rPr>
        <w:t xml:space="preserve"> de </w:t>
      </w:r>
      <w:proofErr w:type="spellStart"/>
      <w:r w:rsidRPr="00025A01">
        <w:rPr>
          <w:lang w:val="fr-FR"/>
        </w:rPr>
        <w:t>execu</w:t>
      </w:r>
      <w:proofErr w:type="spellEnd"/>
      <w:r w:rsidRPr="00025A01">
        <w:rPr>
          <w:lang w:val="fr-FR"/>
        </w:rPr>
        <w:t>ț</w:t>
      </w:r>
      <w:proofErr w:type="spellStart"/>
      <w:r w:rsidRPr="00025A01">
        <w:rPr>
          <w:lang w:val="fr-FR"/>
        </w:rPr>
        <w:t>ie</w:t>
      </w:r>
      <w:proofErr w:type="spellEnd"/>
      <w:r w:rsidRPr="00025A01">
        <w:rPr>
          <w:lang w:val="fr-FR"/>
        </w:rPr>
        <w:t xml:space="preserve"> și a </w:t>
      </w:r>
      <w:proofErr w:type="spellStart"/>
      <w:r w:rsidRPr="00025A01">
        <w:rPr>
          <w:lang w:val="fr-FR"/>
        </w:rPr>
        <w:t>calită</w:t>
      </w:r>
      <w:proofErr w:type="spellEnd"/>
      <w:r w:rsidRPr="00025A01">
        <w:rPr>
          <w:lang w:val="fr-FR"/>
        </w:rPr>
        <w:t xml:space="preserve">ții </w:t>
      </w:r>
      <w:proofErr w:type="spellStart"/>
      <w:r w:rsidRPr="00025A01">
        <w:rPr>
          <w:lang w:val="fr-FR"/>
        </w:rPr>
        <w:t>lucrărilor</w:t>
      </w:r>
      <w:proofErr w:type="spellEnd"/>
      <w:r w:rsidRPr="00025A01">
        <w:rPr>
          <w:lang w:val="fr-FR"/>
        </w:rPr>
        <w:t xml:space="preserve">, </w:t>
      </w:r>
      <w:proofErr w:type="spellStart"/>
      <w:r w:rsidRPr="00025A01">
        <w:rPr>
          <w:lang w:val="fr-FR"/>
        </w:rPr>
        <w:t>constituie</w:t>
      </w:r>
      <w:proofErr w:type="spellEnd"/>
      <w:r w:rsidRPr="00025A01">
        <w:rPr>
          <w:lang w:val="fr-FR"/>
        </w:rPr>
        <w:t xml:space="preserve"> </w:t>
      </w:r>
      <w:proofErr w:type="spellStart"/>
      <w:r w:rsidRPr="00025A01">
        <w:rPr>
          <w:lang w:val="fr-FR"/>
        </w:rPr>
        <w:t>contraven</w:t>
      </w:r>
      <w:proofErr w:type="spellEnd"/>
      <w:r w:rsidRPr="00025A01">
        <w:rPr>
          <w:lang w:val="fr-FR"/>
        </w:rPr>
        <w:t>ț</w:t>
      </w:r>
      <w:proofErr w:type="spellStart"/>
      <w:r w:rsidRPr="00025A01">
        <w:rPr>
          <w:lang w:val="fr-FR"/>
        </w:rPr>
        <w:t>ie</w:t>
      </w:r>
      <w:proofErr w:type="spellEnd"/>
      <w:r w:rsidRPr="00025A01">
        <w:rPr>
          <w:lang w:val="fr-FR"/>
        </w:rPr>
        <w:t xml:space="preserve"> și se </w:t>
      </w:r>
      <w:proofErr w:type="spellStart"/>
      <w:r w:rsidRPr="00025A01">
        <w:rPr>
          <w:lang w:val="fr-FR"/>
        </w:rPr>
        <w:t>sanc</w:t>
      </w:r>
      <w:proofErr w:type="spellEnd"/>
      <w:r w:rsidRPr="00025A01">
        <w:rPr>
          <w:lang w:val="fr-FR"/>
        </w:rPr>
        <w:t>ț</w:t>
      </w:r>
      <w:proofErr w:type="spellStart"/>
      <w:r w:rsidRPr="00025A01">
        <w:rPr>
          <w:lang w:val="fr-FR"/>
        </w:rPr>
        <w:t>ionează</w:t>
      </w:r>
      <w:proofErr w:type="spellEnd"/>
      <w:r w:rsidRPr="00025A01">
        <w:rPr>
          <w:lang w:val="fr-FR"/>
        </w:rPr>
        <w:t xml:space="preserve"> </w:t>
      </w:r>
      <w:proofErr w:type="spellStart"/>
      <w:r w:rsidRPr="00025A01">
        <w:rPr>
          <w:lang w:val="fr-FR"/>
        </w:rPr>
        <w:t>cu</w:t>
      </w:r>
      <w:proofErr w:type="spellEnd"/>
      <w:r w:rsidRPr="00025A01">
        <w:rPr>
          <w:lang w:val="fr-FR"/>
        </w:rPr>
        <w:t xml:space="preserve"> </w:t>
      </w:r>
      <w:proofErr w:type="spellStart"/>
      <w:r w:rsidRPr="00025A01">
        <w:rPr>
          <w:lang w:val="fr-FR"/>
        </w:rPr>
        <w:t>amendă</w:t>
      </w:r>
      <w:proofErr w:type="spellEnd"/>
      <w:r w:rsidRPr="00025A01">
        <w:rPr>
          <w:lang w:val="fr-FR"/>
        </w:rPr>
        <w:t xml:space="preserve">, </w:t>
      </w:r>
      <w:proofErr w:type="spellStart"/>
      <w:r w:rsidRPr="00025A01">
        <w:rPr>
          <w:lang w:val="fr-FR"/>
        </w:rPr>
        <w:t>conform</w:t>
      </w:r>
      <w:proofErr w:type="spellEnd"/>
      <w:r w:rsidRPr="00025A01">
        <w:rPr>
          <w:lang w:val="fr-FR"/>
        </w:rPr>
        <w:t xml:space="preserve"> </w:t>
      </w:r>
      <w:proofErr w:type="spellStart"/>
      <w:r w:rsidRPr="00025A01">
        <w:rPr>
          <w:lang w:val="fr-FR"/>
        </w:rPr>
        <w:t>legisla</w:t>
      </w:r>
      <w:proofErr w:type="spellEnd"/>
      <w:r w:rsidRPr="00025A01">
        <w:rPr>
          <w:lang w:val="fr-FR"/>
        </w:rPr>
        <w:t>ț</w:t>
      </w:r>
      <w:proofErr w:type="spellStart"/>
      <w:r w:rsidRPr="00025A01">
        <w:rPr>
          <w:lang w:val="fr-FR"/>
        </w:rPr>
        <w:t>iei</w:t>
      </w:r>
      <w:proofErr w:type="spellEnd"/>
      <w:r w:rsidRPr="00025A01">
        <w:rPr>
          <w:lang w:val="fr-FR"/>
        </w:rPr>
        <w:t xml:space="preserve"> </w:t>
      </w:r>
      <w:proofErr w:type="spellStart"/>
      <w:r w:rsidRPr="00025A01">
        <w:rPr>
          <w:lang w:val="fr-FR"/>
        </w:rPr>
        <w:t>în</w:t>
      </w:r>
      <w:proofErr w:type="spellEnd"/>
      <w:r w:rsidRPr="00025A01">
        <w:rPr>
          <w:lang w:val="fr-FR"/>
        </w:rPr>
        <w:t xml:space="preserve"> </w:t>
      </w:r>
      <w:proofErr w:type="spellStart"/>
      <w:r w:rsidRPr="00025A01">
        <w:rPr>
          <w:lang w:val="fr-FR"/>
        </w:rPr>
        <w:t>vigoare</w:t>
      </w:r>
      <w:proofErr w:type="spellEnd"/>
      <w:r w:rsidRPr="00025A01">
        <w:rPr>
          <w:lang w:val="fr-FR"/>
        </w:rPr>
        <w:t>.</w:t>
      </w:r>
    </w:p>
    <w:p w:rsidR="000B7C5C" w:rsidRPr="00025A01" w:rsidRDefault="000B7C5C" w:rsidP="000B7C5C">
      <w:pPr>
        <w:numPr>
          <w:ilvl w:val="0"/>
          <w:numId w:val="5"/>
        </w:numPr>
        <w:tabs>
          <w:tab w:val="left" w:pos="2744"/>
        </w:tabs>
        <w:spacing w:after="0" w:line="240" w:lineRule="auto"/>
        <w:jc w:val="both"/>
        <w:rPr>
          <w:lang w:val="fr-FR"/>
        </w:rPr>
      </w:pPr>
      <w:proofErr w:type="spellStart"/>
      <w:r w:rsidRPr="00025A01">
        <w:rPr>
          <w:lang w:val="fr-FR"/>
        </w:rPr>
        <w:t>Dacă</w:t>
      </w:r>
      <w:proofErr w:type="spellEnd"/>
      <w:r w:rsidRPr="00025A01">
        <w:rPr>
          <w:lang w:val="fr-FR"/>
        </w:rPr>
        <w:t xml:space="preserve"> </w:t>
      </w:r>
      <w:proofErr w:type="spellStart"/>
      <w:r w:rsidRPr="00025A01">
        <w:rPr>
          <w:lang w:val="fr-FR"/>
        </w:rPr>
        <w:t>lucrarea</w:t>
      </w:r>
      <w:proofErr w:type="spellEnd"/>
      <w:r w:rsidRPr="00025A01">
        <w:rPr>
          <w:lang w:val="fr-FR"/>
        </w:rPr>
        <w:t xml:space="preserve"> nu este </w:t>
      </w:r>
      <w:proofErr w:type="spellStart"/>
      <w:r w:rsidRPr="00025A01">
        <w:rPr>
          <w:lang w:val="fr-FR"/>
        </w:rPr>
        <w:t>finalizată</w:t>
      </w:r>
      <w:proofErr w:type="spellEnd"/>
      <w:r w:rsidRPr="00025A01">
        <w:rPr>
          <w:lang w:val="fr-FR"/>
        </w:rPr>
        <w:t xml:space="preserve"> la </w:t>
      </w:r>
      <w:proofErr w:type="spellStart"/>
      <w:r w:rsidRPr="00025A01">
        <w:rPr>
          <w:lang w:val="fr-FR"/>
        </w:rPr>
        <w:t>termenul</w:t>
      </w:r>
      <w:proofErr w:type="spellEnd"/>
      <w:r w:rsidRPr="00025A01">
        <w:rPr>
          <w:lang w:val="fr-FR"/>
        </w:rPr>
        <w:t xml:space="preserve"> </w:t>
      </w:r>
      <w:proofErr w:type="spellStart"/>
      <w:r w:rsidRPr="00025A01">
        <w:rPr>
          <w:lang w:val="fr-FR"/>
        </w:rPr>
        <w:t>prevăzut</w:t>
      </w:r>
      <w:proofErr w:type="spellEnd"/>
      <w:r w:rsidRPr="00025A01">
        <w:rPr>
          <w:lang w:val="fr-FR"/>
        </w:rPr>
        <w:t xml:space="preserve"> </w:t>
      </w:r>
      <w:proofErr w:type="spellStart"/>
      <w:r w:rsidRPr="00025A01">
        <w:rPr>
          <w:lang w:val="fr-FR"/>
        </w:rPr>
        <w:t>în</w:t>
      </w:r>
      <w:proofErr w:type="spellEnd"/>
      <w:r w:rsidRPr="00025A01">
        <w:rPr>
          <w:lang w:val="fr-FR"/>
        </w:rPr>
        <w:t xml:space="preserve"> </w:t>
      </w:r>
      <w:proofErr w:type="spellStart"/>
      <w:r w:rsidRPr="00025A01">
        <w:rPr>
          <w:lang w:val="fr-FR"/>
        </w:rPr>
        <w:t>permisul</w:t>
      </w:r>
      <w:proofErr w:type="spellEnd"/>
      <w:r w:rsidRPr="00025A01">
        <w:rPr>
          <w:lang w:val="fr-FR"/>
        </w:rPr>
        <w:t xml:space="preserve"> de </w:t>
      </w:r>
      <w:proofErr w:type="spellStart"/>
      <w:r w:rsidRPr="00025A01">
        <w:rPr>
          <w:lang w:val="fr-FR"/>
        </w:rPr>
        <w:t>spargere</w:t>
      </w:r>
      <w:proofErr w:type="spellEnd"/>
      <w:r w:rsidRPr="00025A01">
        <w:rPr>
          <w:lang w:val="fr-FR"/>
        </w:rPr>
        <w:t xml:space="preserve">, </w:t>
      </w:r>
      <w:proofErr w:type="spellStart"/>
      <w:r w:rsidRPr="00025A01">
        <w:rPr>
          <w:lang w:val="fr-FR"/>
        </w:rPr>
        <w:t>iar</w:t>
      </w:r>
      <w:proofErr w:type="spellEnd"/>
      <w:r w:rsidRPr="00025A01">
        <w:rPr>
          <w:lang w:val="fr-FR"/>
        </w:rPr>
        <w:t xml:space="preserve"> </w:t>
      </w:r>
      <w:proofErr w:type="spellStart"/>
      <w:r w:rsidRPr="00025A01">
        <w:rPr>
          <w:lang w:val="fr-FR"/>
        </w:rPr>
        <w:t>amplasamentul</w:t>
      </w:r>
      <w:proofErr w:type="spellEnd"/>
      <w:r w:rsidRPr="00025A01">
        <w:rPr>
          <w:lang w:val="fr-FR"/>
        </w:rPr>
        <w:t xml:space="preserve"> ( </w:t>
      </w:r>
      <w:proofErr w:type="spellStart"/>
      <w:r w:rsidRPr="00025A01">
        <w:rPr>
          <w:lang w:val="fr-FR"/>
        </w:rPr>
        <w:t>adus</w:t>
      </w:r>
      <w:proofErr w:type="spellEnd"/>
      <w:r w:rsidRPr="00025A01">
        <w:rPr>
          <w:lang w:val="fr-FR"/>
        </w:rPr>
        <w:t xml:space="preserve"> la </w:t>
      </w:r>
      <w:proofErr w:type="spellStart"/>
      <w:r w:rsidRPr="00025A01">
        <w:rPr>
          <w:lang w:val="fr-FR"/>
        </w:rPr>
        <w:t>starea</w:t>
      </w:r>
      <w:proofErr w:type="spellEnd"/>
      <w:r w:rsidRPr="00025A01">
        <w:rPr>
          <w:lang w:val="fr-FR"/>
        </w:rPr>
        <w:t xml:space="preserve"> </w:t>
      </w:r>
      <w:proofErr w:type="spellStart"/>
      <w:r w:rsidRPr="00025A01">
        <w:rPr>
          <w:lang w:val="fr-FR"/>
        </w:rPr>
        <w:t>ini</w:t>
      </w:r>
      <w:proofErr w:type="spellEnd"/>
      <w:r w:rsidRPr="00025A01">
        <w:rPr>
          <w:lang w:val="fr-FR"/>
        </w:rPr>
        <w:t>ț</w:t>
      </w:r>
      <w:proofErr w:type="spellStart"/>
      <w:r w:rsidRPr="00025A01">
        <w:rPr>
          <w:lang w:val="fr-FR"/>
        </w:rPr>
        <w:t>ială</w:t>
      </w:r>
      <w:proofErr w:type="spellEnd"/>
      <w:r w:rsidRPr="00025A01">
        <w:rPr>
          <w:lang w:val="fr-FR"/>
        </w:rPr>
        <w:t xml:space="preserve">) nu este </w:t>
      </w:r>
      <w:proofErr w:type="spellStart"/>
      <w:r w:rsidRPr="00025A01">
        <w:rPr>
          <w:lang w:val="fr-FR"/>
        </w:rPr>
        <w:t>predat</w:t>
      </w:r>
      <w:proofErr w:type="spellEnd"/>
      <w:r w:rsidRPr="00025A01">
        <w:rPr>
          <w:lang w:val="fr-FR"/>
        </w:rPr>
        <w:t xml:space="preserve"> </w:t>
      </w:r>
      <w:proofErr w:type="spellStart"/>
      <w:r w:rsidRPr="00025A01">
        <w:rPr>
          <w:lang w:val="fr-FR"/>
        </w:rPr>
        <w:t>pe</w:t>
      </w:r>
      <w:proofErr w:type="spellEnd"/>
      <w:r w:rsidRPr="00025A01">
        <w:rPr>
          <w:lang w:val="fr-FR"/>
        </w:rPr>
        <w:t xml:space="preserve"> </w:t>
      </w:r>
      <w:proofErr w:type="spellStart"/>
      <w:r w:rsidRPr="00025A01">
        <w:rPr>
          <w:lang w:val="fr-FR"/>
        </w:rPr>
        <w:t>bază</w:t>
      </w:r>
      <w:proofErr w:type="spellEnd"/>
      <w:r w:rsidRPr="00025A01">
        <w:rPr>
          <w:lang w:val="fr-FR"/>
        </w:rPr>
        <w:t xml:space="preserve"> de </w:t>
      </w:r>
      <w:proofErr w:type="spellStart"/>
      <w:r w:rsidRPr="00025A01">
        <w:rPr>
          <w:lang w:val="fr-FR"/>
        </w:rPr>
        <w:t>proces-verbal</w:t>
      </w:r>
      <w:proofErr w:type="spellEnd"/>
      <w:r w:rsidRPr="00025A01">
        <w:rPr>
          <w:lang w:val="fr-FR"/>
        </w:rPr>
        <w:t xml:space="preserve"> de </w:t>
      </w:r>
      <w:proofErr w:type="spellStart"/>
      <w:r w:rsidRPr="00025A01">
        <w:rPr>
          <w:lang w:val="fr-FR"/>
        </w:rPr>
        <w:t>recep</w:t>
      </w:r>
      <w:proofErr w:type="spellEnd"/>
      <w:r w:rsidRPr="00025A01">
        <w:rPr>
          <w:lang w:val="fr-FR"/>
        </w:rPr>
        <w:t>ț</w:t>
      </w:r>
      <w:proofErr w:type="spellStart"/>
      <w:r w:rsidRPr="00025A01">
        <w:rPr>
          <w:lang w:val="fr-FR"/>
        </w:rPr>
        <w:t>ie</w:t>
      </w:r>
      <w:proofErr w:type="spellEnd"/>
      <w:r w:rsidRPr="00025A01">
        <w:rPr>
          <w:lang w:val="fr-FR"/>
        </w:rPr>
        <w:t xml:space="preserve">, </w:t>
      </w:r>
      <w:proofErr w:type="spellStart"/>
      <w:r w:rsidRPr="00025A01">
        <w:rPr>
          <w:lang w:val="fr-FR"/>
        </w:rPr>
        <w:t>beneficiarul</w:t>
      </w:r>
      <w:proofErr w:type="spellEnd"/>
      <w:r w:rsidRPr="00025A01">
        <w:rPr>
          <w:lang w:val="fr-FR"/>
        </w:rPr>
        <w:t xml:space="preserve"> </w:t>
      </w:r>
      <w:proofErr w:type="spellStart"/>
      <w:r w:rsidRPr="00025A01">
        <w:rPr>
          <w:lang w:val="fr-FR"/>
        </w:rPr>
        <w:t>permisului</w:t>
      </w:r>
      <w:proofErr w:type="spellEnd"/>
      <w:r w:rsidRPr="00025A01">
        <w:rPr>
          <w:lang w:val="fr-FR"/>
        </w:rPr>
        <w:t xml:space="preserve"> de </w:t>
      </w:r>
      <w:proofErr w:type="spellStart"/>
      <w:r w:rsidRPr="00025A01">
        <w:rPr>
          <w:lang w:val="fr-FR"/>
        </w:rPr>
        <w:t>spargere</w:t>
      </w:r>
      <w:proofErr w:type="spellEnd"/>
      <w:r w:rsidRPr="00025A01">
        <w:rPr>
          <w:lang w:val="fr-FR"/>
        </w:rPr>
        <w:t xml:space="preserve">, </w:t>
      </w:r>
      <w:proofErr w:type="spellStart"/>
      <w:r w:rsidRPr="00025A01">
        <w:rPr>
          <w:lang w:val="fr-FR"/>
        </w:rPr>
        <w:t>datorează</w:t>
      </w:r>
      <w:proofErr w:type="spellEnd"/>
      <w:r w:rsidRPr="00025A01">
        <w:rPr>
          <w:lang w:val="fr-FR"/>
        </w:rPr>
        <w:t xml:space="preserve"> UAT </w:t>
      </w:r>
      <w:proofErr w:type="spellStart"/>
      <w:r w:rsidRPr="00025A01">
        <w:rPr>
          <w:lang w:val="fr-FR"/>
        </w:rPr>
        <w:t>Drobeta</w:t>
      </w:r>
      <w:proofErr w:type="spellEnd"/>
      <w:r w:rsidRPr="00025A01">
        <w:rPr>
          <w:lang w:val="fr-FR"/>
        </w:rPr>
        <w:t xml:space="preserve"> </w:t>
      </w:r>
      <w:proofErr w:type="spellStart"/>
      <w:r w:rsidRPr="00025A01">
        <w:rPr>
          <w:lang w:val="fr-FR"/>
        </w:rPr>
        <w:t>Turnu</w:t>
      </w:r>
      <w:proofErr w:type="spellEnd"/>
      <w:r w:rsidRPr="00025A01">
        <w:rPr>
          <w:lang w:val="fr-FR"/>
        </w:rPr>
        <w:t xml:space="preserve"> Severin, </w:t>
      </w:r>
      <w:proofErr w:type="spellStart"/>
      <w:r w:rsidRPr="00025A01">
        <w:rPr>
          <w:lang w:val="fr-FR"/>
        </w:rPr>
        <w:t>penalită</w:t>
      </w:r>
      <w:proofErr w:type="spellEnd"/>
      <w:r w:rsidRPr="00025A01">
        <w:rPr>
          <w:lang w:val="fr-FR"/>
        </w:rPr>
        <w:t xml:space="preserve">ți de 0,1% </w:t>
      </w:r>
      <w:proofErr w:type="spellStart"/>
      <w:r w:rsidRPr="00025A01">
        <w:rPr>
          <w:lang w:val="fr-FR"/>
        </w:rPr>
        <w:t>pe</w:t>
      </w:r>
      <w:proofErr w:type="spellEnd"/>
      <w:r w:rsidRPr="00025A01">
        <w:rPr>
          <w:lang w:val="fr-FR"/>
        </w:rPr>
        <w:t xml:space="preserve"> </w:t>
      </w:r>
      <w:proofErr w:type="spellStart"/>
      <w:r w:rsidRPr="00025A01">
        <w:rPr>
          <w:lang w:val="fr-FR"/>
        </w:rPr>
        <w:t>zi</w:t>
      </w:r>
      <w:proofErr w:type="spellEnd"/>
      <w:r w:rsidRPr="00025A01">
        <w:rPr>
          <w:lang w:val="fr-FR"/>
        </w:rPr>
        <w:t xml:space="preserve"> de </w:t>
      </w:r>
      <w:proofErr w:type="spellStart"/>
      <w:r w:rsidRPr="00025A01">
        <w:rPr>
          <w:lang w:val="fr-FR"/>
        </w:rPr>
        <w:t>întârziere</w:t>
      </w:r>
      <w:proofErr w:type="spellEnd"/>
      <w:r w:rsidRPr="00025A01">
        <w:rPr>
          <w:lang w:val="fr-FR"/>
        </w:rPr>
        <w:t xml:space="preserve">, </w:t>
      </w:r>
      <w:proofErr w:type="spellStart"/>
      <w:r w:rsidRPr="00025A01">
        <w:rPr>
          <w:lang w:val="fr-FR"/>
        </w:rPr>
        <w:t>calculate</w:t>
      </w:r>
      <w:proofErr w:type="spellEnd"/>
      <w:r w:rsidRPr="00025A01">
        <w:rPr>
          <w:lang w:val="fr-FR"/>
        </w:rPr>
        <w:t xml:space="preserve"> </w:t>
      </w:r>
      <w:proofErr w:type="spellStart"/>
      <w:r w:rsidRPr="00025A01">
        <w:rPr>
          <w:lang w:val="fr-FR"/>
        </w:rPr>
        <w:t>din</w:t>
      </w:r>
      <w:proofErr w:type="spellEnd"/>
      <w:r w:rsidRPr="00025A01">
        <w:rPr>
          <w:lang w:val="fr-FR"/>
        </w:rPr>
        <w:t xml:space="preserve"> </w:t>
      </w:r>
      <w:proofErr w:type="spellStart"/>
      <w:r w:rsidRPr="00025A01">
        <w:rPr>
          <w:lang w:val="fr-FR"/>
        </w:rPr>
        <w:t>valoarea</w:t>
      </w:r>
      <w:proofErr w:type="spellEnd"/>
      <w:r w:rsidRPr="00025A01">
        <w:rPr>
          <w:lang w:val="fr-FR"/>
        </w:rPr>
        <w:t xml:space="preserve"> </w:t>
      </w:r>
      <w:proofErr w:type="spellStart"/>
      <w:r w:rsidRPr="00025A01">
        <w:rPr>
          <w:lang w:val="fr-FR"/>
        </w:rPr>
        <w:t>lucrării</w:t>
      </w:r>
      <w:proofErr w:type="spellEnd"/>
      <w:r w:rsidRPr="00025A01">
        <w:rPr>
          <w:lang w:val="fr-FR"/>
        </w:rPr>
        <w:t xml:space="preserve"> </w:t>
      </w:r>
      <w:proofErr w:type="spellStart"/>
      <w:r w:rsidRPr="00025A01">
        <w:rPr>
          <w:lang w:val="fr-FR"/>
        </w:rPr>
        <w:t>stabilită</w:t>
      </w:r>
      <w:proofErr w:type="spellEnd"/>
      <w:r w:rsidRPr="00025A01">
        <w:rPr>
          <w:lang w:val="fr-FR"/>
        </w:rPr>
        <w:t xml:space="preserve"> </w:t>
      </w:r>
      <w:proofErr w:type="spellStart"/>
      <w:r w:rsidRPr="00025A01">
        <w:rPr>
          <w:lang w:val="fr-FR"/>
        </w:rPr>
        <w:t>prin</w:t>
      </w:r>
      <w:proofErr w:type="spellEnd"/>
      <w:r w:rsidRPr="00025A01">
        <w:rPr>
          <w:lang w:val="fr-FR"/>
        </w:rPr>
        <w:t xml:space="preserve"> </w:t>
      </w:r>
      <w:proofErr w:type="spellStart"/>
      <w:r w:rsidRPr="00025A01">
        <w:rPr>
          <w:lang w:val="fr-FR"/>
        </w:rPr>
        <w:t>deviz</w:t>
      </w:r>
      <w:proofErr w:type="spellEnd"/>
      <w:r w:rsidRPr="00025A01">
        <w:rPr>
          <w:lang w:val="fr-FR"/>
        </w:rPr>
        <w:t xml:space="preserve"> </w:t>
      </w:r>
      <w:proofErr w:type="spellStart"/>
      <w:r w:rsidRPr="00025A01">
        <w:rPr>
          <w:lang w:val="fr-FR"/>
        </w:rPr>
        <w:t>general</w:t>
      </w:r>
      <w:proofErr w:type="spellEnd"/>
      <w:r w:rsidRPr="00025A01">
        <w:rPr>
          <w:lang w:val="fr-FR"/>
        </w:rPr>
        <w:t xml:space="preserve"> de </w:t>
      </w:r>
      <w:proofErr w:type="spellStart"/>
      <w:r w:rsidRPr="00025A01">
        <w:rPr>
          <w:lang w:val="fr-FR"/>
        </w:rPr>
        <w:t>lucrări</w:t>
      </w:r>
      <w:proofErr w:type="spellEnd"/>
      <w:r w:rsidRPr="00025A01">
        <w:rPr>
          <w:lang w:val="fr-FR"/>
        </w:rPr>
        <w:t xml:space="preserve">. </w:t>
      </w:r>
    </w:p>
    <w:p w:rsidR="000B7C5C" w:rsidRPr="00025A01" w:rsidRDefault="000B7C5C" w:rsidP="000B7C5C">
      <w:pPr>
        <w:numPr>
          <w:ilvl w:val="0"/>
          <w:numId w:val="5"/>
        </w:numPr>
        <w:tabs>
          <w:tab w:val="left" w:pos="2744"/>
        </w:tabs>
        <w:spacing w:after="0" w:line="240" w:lineRule="auto"/>
        <w:jc w:val="both"/>
        <w:rPr>
          <w:lang w:val="fr-FR"/>
        </w:rPr>
      </w:pPr>
      <w:r w:rsidRPr="00025A01">
        <w:rPr>
          <w:lang w:val="fr-FR"/>
        </w:rPr>
        <w:t xml:space="preserve">La </w:t>
      </w:r>
      <w:proofErr w:type="spellStart"/>
      <w:r w:rsidRPr="00025A01">
        <w:rPr>
          <w:lang w:val="fr-FR"/>
        </w:rPr>
        <w:t>expirarea</w:t>
      </w:r>
      <w:proofErr w:type="spellEnd"/>
      <w:r w:rsidRPr="00025A01">
        <w:rPr>
          <w:lang w:val="fr-FR"/>
        </w:rPr>
        <w:t xml:space="preserve"> </w:t>
      </w:r>
      <w:proofErr w:type="spellStart"/>
      <w:r w:rsidRPr="00025A01">
        <w:rPr>
          <w:lang w:val="fr-FR"/>
        </w:rPr>
        <w:t>perioadei</w:t>
      </w:r>
      <w:proofErr w:type="spellEnd"/>
      <w:r w:rsidRPr="00025A01">
        <w:rPr>
          <w:lang w:val="fr-FR"/>
        </w:rPr>
        <w:t xml:space="preserve"> de garantie </w:t>
      </w:r>
      <w:proofErr w:type="spellStart"/>
      <w:r w:rsidRPr="00025A01">
        <w:rPr>
          <w:lang w:val="fr-FR"/>
        </w:rPr>
        <w:t>atat</w:t>
      </w:r>
      <w:proofErr w:type="spellEnd"/>
      <w:r w:rsidRPr="00025A01">
        <w:rPr>
          <w:lang w:val="fr-FR"/>
        </w:rPr>
        <w:t xml:space="preserve"> </w:t>
      </w:r>
      <w:proofErr w:type="spellStart"/>
      <w:r w:rsidRPr="00025A01">
        <w:rPr>
          <w:lang w:val="fr-FR"/>
        </w:rPr>
        <w:t>beneficiarul</w:t>
      </w:r>
      <w:proofErr w:type="spellEnd"/>
      <w:r w:rsidRPr="00025A01">
        <w:rPr>
          <w:lang w:val="fr-FR"/>
        </w:rPr>
        <w:t xml:space="preserve"> cat si </w:t>
      </w:r>
      <w:proofErr w:type="spellStart"/>
      <w:r w:rsidRPr="00025A01">
        <w:rPr>
          <w:lang w:val="fr-FR"/>
        </w:rPr>
        <w:t>executantul</w:t>
      </w:r>
      <w:proofErr w:type="spellEnd"/>
      <w:r w:rsidRPr="00025A01">
        <w:rPr>
          <w:lang w:val="fr-FR"/>
        </w:rPr>
        <w:t xml:space="preserve"> </w:t>
      </w:r>
      <w:proofErr w:type="spellStart"/>
      <w:r w:rsidRPr="00025A01">
        <w:rPr>
          <w:lang w:val="fr-FR"/>
        </w:rPr>
        <w:t>lucrarii</w:t>
      </w:r>
      <w:proofErr w:type="spellEnd"/>
      <w:r w:rsidRPr="00025A01">
        <w:rPr>
          <w:lang w:val="fr-FR"/>
        </w:rPr>
        <w:t xml:space="preserve"> de </w:t>
      </w:r>
      <w:proofErr w:type="spellStart"/>
      <w:r w:rsidRPr="00025A01">
        <w:rPr>
          <w:lang w:val="fr-FR"/>
        </w:rPr>
        <w:t>aducere</w:t>
      </w:r>
      <w:proofErr w:type="spellEnd"/>
      <w:r w:rsidRPr="00025A01">
        <w:rPr>
          <w:lang w:val="fr-FR"/>
        </w:rPr>
        <w:t xml:space="preserve"> a </w:t>
      </w:r>
      <w:proofErr w:type="spellStart"/>
      <w:r w:rsidRPr="00025A01">
        <w:rPr>
          <w:lang w:val="fr-FR"/>
        </w:rPr>
        <w:t>domeniului</w:t>
      </w:r>
      <w:proofErr w:type="spellEnd"/>
      <w:r w:rsidRPr="00025A01">
        <w:rPr>
          <w:lang w:val="fr-FR"/>
        </w:rPr>
        <w:t xml:space="preserve"> public/</w:t>
      </w:r>
      <w:proofErr w:type="spellStart"/>
      <w:r w:rsidRPr="00025A01">
        <w:rPr>
          <w:lang w:val="fr-FR"/>
        </w:rPr>
        <w:t>privat</w:t>
      </w:r>
      <w:proofErr w:type="spellEnd"/>
      <w:r w:rsidRPr="00025A01">
        <w:rPr>
          <w:lang w:val="fr-FR"/>
        </w:rPr>
        <w:t xml:space="preserve"> al </w:t>
      </w:r>
      <w:proofErr w:type="spellStart"/>
      <w:r w:rsidRPr="00025A01">
        <w:rPr>
          <w:lang w:val="fr-FR"/>
        </w:rPr>
        <w:t>municipiului</w:t>
      </w:r>
      <w:proofErr w:type="spellEnd"/>
      <w:r w:rsidRPr="00025A01">
        <w:rPr>
          <w:lang w:val="fr-FR"/>
        </w:rPr>
        <w:t xml:space="preserve"> la </w:t>
      </w:r>
      <w:proofErr w:type="spellStart"/>
      <w:r w:rsidRPr="00025A01">
        <w:rPr>
          <w:lang w:val="fr-FR"/>
        </w:rPr>
        <w:t>starea</w:t>
      </w:r>
      <w:proofErr w:type="spellEnd"/>
      <w:r w:rsidRPr="00025A01">
        <w:rPr>
          <w:lang w:val="fr-FR"/>
        </w:rPr>
        <w:t xml:space="preserve"> </w:t>
      </w:r>
      <w:proofErr w:type="spellStart"/>
      <w:r w:rsidRPr="00025A01">
        <w:rPr>
          <w:lang w:val="fr-FR"/>
        </w:rPr>
        <w:t>anterioara</w:t>
      </w:r>
      <w:proofErr w:type="spellEnd"/>
      <w:r w:rsidRPr="00025A01">
        <w:rPr>
          <w:lang w:val="fr-FR"/>
        </w:rPr>
        <w:t xml:space="preserve"> au </w:t>
      </w:r>
      <w:proofErr w:type="spellStart"/>
      <w:r w:rsidRPr="00025A01">
        <w:rPr>
          <w:lang w:val="fr-FR"/>
        </w:rPr>
        <w:t>obligatia</w:t>
      </w:r>
      <w:proofErr w:type="spellEnd"/>
      <w:r w:rsidRPr="00025A01">
        <w:rPr>
          <w:lang w:val="fr-FR"/>
        </w:rPr>
        <w:t xml:space="preserve"> de a </w:t>
      </w:r>
      <w:proofErr w:type="spellStart"/>
      <w:r w:rsidRPr="00025A01">
        <w:rPr>
          <w:lang w:val="fr-FR"/>
        </w:rPr>
        <w:t>intocmi</w:t>
      </w:r>
      <w:proofErr w:type="spellEnd"/>
      <w:r w:rsidRPr="00025A01">
        <w:rPr>
          <w:lang w:val="fr-FR"/>
        </w:rPr>
        <w:t xml:space="preserve"> si </w:t>
      </w:r>
      <w:proofErr w:type="spellStart"/>
      <w:r w:rsidRPr="00025A01">
        <w:rPr>
          <w:lang w:val="fr-FR"/>
        </w:rPr>
        <w:t>depune</w:t>
      </w:r>
      <w:proofErr w:type="spellEnd"/>
      <w:r w:rsidRPr="00025A01">
        <w:rPr>
          <w:lang w:val="fr-FR"/>
        </w:rPr>
        <w:t xml:space="preserve"> </w:t>
      </w:r>
      <w:proofErr w:type="spellStart"/>
      <w:r w:rsidRPr="00025A01">
        <w:rPr>
          <w:lang w:val="fr-FR"/>
        </w:rPr>
        <w:t>procesul</w:t>
      </w:r>
      <w:proofErr w:type="spellEnd"/>
      <w:r w:rsidRPr="00025A01">
        <w:rPr>
          <w:lang w:val="fr-FR"/>
        </w:rPr>
        <w:t xml:space="preserve"> verbal de </w:t>
      </w:r>
      <w:proofErr w:type="spellStart"/>
      <w:r w:rsidRPr="00025A01">
        <w:rPr>
          <w:lang w:val="fr-FR"/>
        </w:rPr>
        <w:t>receptie</w:t>
      </w:r>
      <w:proofErr w:type="spellEnd"/>
      <w:r w:rsidRPr="00025A01">
        <w:rPr>
          <w:lang w:val="fr-FR"/>
        </w:rPr>
        <w:t xml:space="preserve"> </w:t>
      </w:r>
      <w:proofErr w:type="spellStart"/>
      <w:r w:rsidRPr="00025A01">
        <w:rPr>
          <w:lang w:val="fr-FR"/>
        </w:rPr>
        <w:t>definitiva</w:t>
      </w:r>
      <w:proofErr w:type="spellEnd"/>
      <w:r w:rsidRPr="00025A01">
        <w:rPr>
          <w:lang w:val="fr-FR"/>
        </w:rPr>
        <w:t xml:space="preserve">. In </w:t>
      </w:r>
      <w:proofErr w:type="spellStart"/>
      <w:r w:rsidRPr="00025A01">
        <w:rPr>
          <w:lang w:val="fr-FR"/>
        </w:rPr>
        <w:t>caz</w:t>
      </w:r>
      <w:proofErr w:type="spellEnd"/>
      <w:r w:rsidRPr="00025A01">
        <w:rPr>
          <w:lang w:val="fr-FR"/>
        </w:rPr>
        <w:t xml:space="preserve"> </w:t>
      </w:r>
      <w:proofErr w:type="spellStart"/>
      <w:r w:rsidRPr="00025A01">
        <w:rPr>
          <w:lang w:val="fr-FR"/>
        </w:rPr>
        <w:t>contrar</w:t>
      </w:r>
      <w:proofErr w:type="spellEnd"/>
      <w:r w:rsidRPr="00025A01">
        <w:rPr>
          <w:lang w:val="fr-FR"/>
        </w:rPr>
        <w:t xml:space="preserve"> </w:t>
      </w:r>
      <w:proofErr w:type="spellStart"/>
      <w:r w:rsidRPr="00025A01">
        <w:rPr>
          <w:lang w:val="fr-FR"/>
        </w:rPr>
        <w:t>lucrarea</w:t>
      </w:r>
      <w:proofErr w:type="spellEnd"/>
      <w:r w:rsidRPr="00025A01">
        <w:rPr>
          <w:lang w:val="fr-FR"/>
        </w:rPr>
        <w:t xml:space="preserve"> se </w:t>
      </w:r>
      <w:proofErr w:type="spellStart"/>
      <w:r w:rsidRPr="00025A01">
        <w:rPr>
          <w:lang w:val="fr-FR"/>
        </w:rPr>
        <w:t>considera</w:t>
      </w:r>
      <w:proofErr w:type="spellEnd"/>
      <w:r w:rsidRPr="00025A01">
        <w:rPr>
          <w:lang w:val="fr-FR"/>
        </w:rPr>
        <w:t xml:space="preserve"> in garantie pana la </w:t>
      </w:r>
      <w:proofErr w:type="spellStart"/>
      <w:r w:rsidRPr="00025A01">
        <w:rPr>
          <w:lang w:val="fr-FR"/>
        </w:rPr>
        <w:t>inregistrarea</w:t>
      </w:r>
      <w:proofErr w:type="spellEnd"/>
      <w:r w:rsidRPr="00025A01">
        <w:rPr>
          <w:lang w:val="fr-FR"/>
        </w:rPr>
        <w:t xml:space="preserve"> </w:t>
      </w:r>
      <w:proofErr w:type="spellStart"/>
      <w:r w:rsidRPr="00025A01">
        <w:rPr>
          <w:lang w:val="fr-FR"/>
        </w:rPr>
        <w:t>acestui</w:t>
      </w:r>
      <w:proofErr w:type="spellEnd"/>
      <w:r w:rsidRPr="00025A01">
        <w:rPr>
          <w:lang w:val="fr-FR"/>
        </w:rPr>
        <w:t xml:space="preserve"> </w:t>
      </w:r>
      <w:proofErr w:type="spellStart"/>
      <w:r w:rsidRPr="00025A01">
        <w:rPr>
          <w:lang w:val="fr-FR"/>
        </w:rPr>
        <w:t>proces</w:t>
      </w:r>
      <w:proofErr w:type="spellEnd"/>
      <w:r w:rsidRPr="00025A01">
        <w:rPr>
          <w:lang w:val="fr-FR"/>
        </w:rPr>
        <w:t xml:space="preserve"> verbal, </w:t>
      </w:r>
      <w:proofErr w:type="spellStart"/>
      <w:r w:rsidRPr="00025A01">
        <w:rPr>
          <w:lang w:val="fr-FR"/>
        </w:rPr>
        <w:t>semnat</w:t>
      </w:r>
      <w:proofErr w:type="spellEnd"/>
      <w:r w:rsidRPr="00025A01">
        <w:rPr>
          <w:lang w:val="fr-FR"/>
        </w:rPr>
        <w:t xml:space="preserve"> </w:t>
      </w:r>
      <w:proofErr w:type="spellStart"/>
      <w:r w:rsidRPr="00025A01">
        <w:rPr>
          <w:lang w:val="fr-FR"/>
        </w:rPr>
        <w:t>fara</w:t>
      </w:r>
      <w:proofErr w:type="spellEnd"/>
      <w:r w:rsidRPr="00025A01">
        <w:rPr>
          <w:lang w:val="fr-FR"/>
        </w:rPr>
        <w:t xml:space="preserve"> </w:t>
      </w:r>
      <w:proofErr w:type="spellStart"/>
      <w:r w:rsidRPr="00025A01">
        <w:rPr>
          <w:lang w:val="fr-FR"/>
        </w:rPr>
        <w:t>obiectiuni</w:t>
      </w:r>
      <w:proofErr w:type="spellEnd"/>
      <w:r w:rsidRPr="00025A01">
        <w:rPr>
          <w:lang w:val="fr-FR"/>
        </w:rPr>
        <w:t xml:space="preserve"> de </w:t>
      </w:r>
      <w:proofErr w:type="spellStart"/>
      <w:r w:rsidRPr="00025A01">
        <w:rPr>
          <w:lang w:val="fr-FR"/>
        </w:rPr>
        <w:t>delegatii</w:t>
      </w:r>
      <w:proofErr w:type="spellEnd"/>
      <w:r w:rsidRPr="00025A01">
        <w:rPr>
          <w:lang w:val="fr-FR"/>
        </w:rPr>
        <w:t xml:space="preserve"> U.A.T</w:t>
      </w:r>
      <w:proofErr w:type="gramStart"/>
      <w:r w:rsidRPr="00025A01">
        <w:rPr>
          <w:lang w:val="fr-FR"/>
        </w:rPr>
        <w:t>. ,</w:t>
      </w:r>
      <w:proofErr w:type="gramEnd"/>
      <w:r w:rsidRPr="00025A01">
        <w:rPr>
          <w:lang w:val="fr-FR"/>
        </w:rPr>
        <w:t xml:space="preserve"> la </w:t>
      </w:r>
      <w:proofErr w:type="spellStart"/>
      <w:r w:rsidRPr="00025A01">
        <w:rPr>
          <w:lang w:val="fr-FR"/>
        </w:rPr>
        <w:t>registratura</w:t>
      </w:r>
      <w:proofErr w:type="spellEnd"/>
      <w:r w:rsidRPr="00025A01">
        <w:rPr>
          <w:lang w:val="fr-FR"/>
        </w:rPr>
        <w:t xml:space="preserve"> </w:t>
      </w:r>
      <w:proofErr w:type="spellStart"/>
      <w:r w:rsidRPr="00025A01">
        <w:rPr>
          <w:lang w:val="fr-FR"/>
        </w:rPr>
        <w:t>Primariei</w:t>
      </w:r>
      <w:proofErr w:type="spellEnd"/>
      <w:r w:rsidRPr="00025A01">
        <w:rPr>
          <w:lang w:val="fr-FR"/>
        </w:rPr>
        <w:t xml:space="preserve"> </w:t>
      </w:r>
      <w:proofErr w:type="spellStart"/>
      <w:r w:rsidRPr="00025A01">
        <w:rPr>
          <w:lang w:val="fr-FR"/>
        </w:rPr>
        <w:t>Drobeta</w:t>
      </w:r>
      <w:proofErr w:type="spellEnd"/>
      <w:r w:rsidRPr="00025A01">
        <w:rPr>
          <w:lang w:val="fr-FR"/>
        </w:rPr>
        <w:t xml:space="preserve"> </w:t>
      </w:r>
      <w:proofErr w:type="spellStart"/>
      <w:r w:rsidRPr="00025A01">
        <w:rPr>
          <w:lang w:val="fr-FR"/>
        </w:rPr>
        <w:t>Turnu</w:t>
      </w:r>
      <w:proofErr w:type="spellEnd"/>
      <w:r w:rsidRPr="00025A01">
        <w:rPr>
          <w:lang w:val="fr-FR"/>
        </w:rPr>
        <w:t xml:space="preserve"> Severin. </w:t>
      </w:r>
    </w:p>
    <w:p w:rsidR="000B7C5C" w:rsidRPr="00260AD9" w:rsidRDefault="000B7C5C" w:rsidP="000B7C5C">
      <w:pPr>
        <w:numPr>
          <w:ilvl w:val="0"/>
          <w:numId w:val="5"/>
        </w:numPr>
        <w:tabs>
          <w:tab w:val="left" w:pos="2744"/>
        </w:tabs>
        <w:spacing w:after="0" w:line="240" w:lineRule="auto"/>
        <w:jc w:val="both"/>
        <w:rPr>
          <w:lang w:val="fr-FR"/>
        </w:rPr>
      </w:pPr>
      <w:proofErr w:type="spellStart"/>
      <w:r w:rsidRPr="00260AD9">
        <w:rPr>
          <w:lang w:val="fr-FR"/>
        </w:rPr>
        <w:t>Alte</w:t>
      </w:r>
      <w:proofErr w:type="spellEnd"/>
      <w:r w:rsidRPr="00260AD9">
        <w:rPr>
          <w:lang w:val="fr-FR"/>
        </w:rPr>
        <w:t xml:space="preserve"> </w:t>
      </w:r>
      <w:proofErr w:type="spellStart"/>
      <w:r w:rsidRPr="00260AD9">
        <w:rPr>
          <w:lang w:val="fr-FR"/>
        </w:rPr>
        <w:t>condiţii</w:t>
      </w:r>
      <w:proofErr w:type="spellEnd"/>
      <w:r w:rsidRPr="00260AD9">
        <w:rPr>
          <w:lang w:val="fr-FR"/>
        </w:rPr>
        <w:t xml:space="preserve"> </w:t>
      </w:r>
      <w:proofErr w:type="spellStart"/>
      <w:r w:rsidRPr="00260AD9">
        <w:rPr>
          <w:lang w:val="fr-FR"/>
        </w:rPr>
        <w:t>pe</w:t>
      </w:r>
      <w:proofErr w:type="spellEnd"/>
      <w:r w:rsidRPr="00260AD9">
        <w:rPr>
          <w:lang w:val="fr-FR"/>
        </w:rPr>
        <w:t xml:space="preserve"> care </w:t>
      </w:r>
      <w:proofErr w:type="spellStart"/>
      <w:r w:rsidRPr="00260AD9">
        <w:rPr>
          <w:lang w:val="fr-FR"/>
        </w:rPr>
        <w:t>trebuie</w:t>
      </w:r>
      <w:proofErr w:type="spellEnd"/>
      <w:r w:rsidRPr="00260AD9">
        <w:rPr>
          <w:lang w:val="fr-FR"/>
        </w:rPr>
        <w:t xml:space="preserve"> </w:t>
      </w:r>
      <w:proofErr w:type="spellStart"/>
      <w:r w:rsidRPr="00260AD9">
        <w:rPr>
          <w:lang w:val="fr-FR"/>
        </w:rPr>
        <w:t>să</w:t>
      </w:r>
      <w:proofErr w:type="spellEnd"/>
      <w:r w:rsidRPr="00260AD9">
        <w:rPr>
          <w:lang w:val="fr-FR"/>
        </w:rPr>
        <w:t xml:space="preserve"> le respecte </w:t>
      </w:r>
      <w:proofErr w:type="spellStart"/>
      <w:r w:rsidRPr="00260AD9">
        <w:rPr>
          <w:lang w:val="fr-FR"/>
        </w:rPr>
        <w:t>beneficiarul</w:t>
      </w:r>
      <w:proofErr w:type="spellEnd"/>
      <w:r w:rsidRPr="00260AD9">
        <w:rPr>
          <w:lang w:val="fr-FR"/>
        </w:rPr>
        <w:t xml:space="preserve"> </w:t>
      </w:r>
      <w:proofErr w:type="spellStart"/>
      <w:r w:rsidRPr="00260AD9">
        <w:rPr>
          <w:lang w:val="fr-FR"/>
        </w:rPr>
        <w:t>permisului</w:t>
      </w:r>
      <w:proofErr w:type="spellEnd"/>
      <w:r w:rsidRPr="00260AD9">
        <w:rPr>
          <w:lang w:val="fr-FR"/>
        </w:rPr>
        <w:t> :</w:t>
      </w:r>
    </w:p>
    <w:p w:rsidR="000B7C5C" w:rsidRPr="00E004C8" w:rsidRDefault="000B7C5C" w:rsidP="000B7C5C">
      <w:pPr>
        <w:numPr>
          <w:ilvl w:val="1"/>
          <w:numId w:val="5"/>
        </w:numPr>
        <w:tabs>
          <w:tab w:val="left" w:pos="2744"/>
        </w:tabs>
        <w:spacing w:after="0" w:line="240" w:lineRule="auto"/>
        <w:jc w:val="both"/>
        <w:rPr>
          <w:lang w:val="fr-FR"/>
        </w:rPr>
      </w:pPr>
      <w:r>
        <w:t>L</w:t>
      </w:r>
      <w:r w:rsidRPr="00C827FC">
        <w:t>ucrarea este sub incidenţa</w:t>
      </w:r>
      <w:r>
        <w:t xml:space="preserve"> Legii nr. 50 / 1991 (actualizată)</w:t>
      </w:r>
    </w:p>
    <w:p w:rsidR="000B7C5C" w:rsidRPr="00E004C8" w:rsidRDefault="000B7C5C" w:rsidP="000B7C5C">
      <w:pPr>
        <w:numPr>
          <w:ilvl w:val="1"/>
          <w:numId w:val="5"/>
        </w:numPr>
        <w:tabs>
          <w:tab w:val="left" w:pos="2744"/>
        </w:tabs>
        <w:spacing w:after="0" w:line="240" w:lineRule="auto"/>
        <w:jc w:val="both"/>
        <w:rPr>
          <w:lang w:val="fr-FR"/>
        </w:rPr>
      </w:pPr>
      <w:r w:rsidRPr="00E004C8">
        <w:rPr>
          <w:lang w:val="fr-FR"/>
        </w:rPr>
        <w:t xml:space="preserve">Se va </w:t>
      </w:r>
      <w:proofErr w:type="spellStart"/>
      <w:r w:rsidRPr="00E004C8">
        <w:rPr>
          <w:lang w:val="fr-FR"/>
        </w:rPr>
        <w:t>asigura</w:t>
      </w:r>
      <w:proofErr w:type="spellEnd"/>
      <w:r w:rsidRPr="00E004C8">
        <w:rPr>
          <w:lang w:val="fr-FR"/>
        </w:rPr>
        <w:t xml:space="preserve"> </w:t>
      </w:r>
      <w:proofErr w:type="spellStart"/>
      <w:r w:rsidRPr="00E004C8">
        <w:rPr>
          <w:lang w:val="fr-FR"/>
        </w:rPr>
        <w:t>continuitatea</w:t>
      </w:r>
      <w:proofErr w:type="spellEnd"/>
      <w:r w:rsidRPr="00E004C8">
        <w:rPr>
          <w:lang w:val="fr-FR"/>
        </w:rPr>
        <w:t xml:space="preserve"> </w:t>
      </w:r>
      <w:proofErr w:type="spellStart"/>
      <w:r w:rsidRPr="00E004C8">
        <w:rPr>
          <w:lang w:val="fr-FR"/>
        </w:rPr>
        <w:t>circulaţiei</w:t>
      </w:r>
      <w:proofErr w:type="spellEnd"/>
      <w:r w:rsidRPr="00E004C8">
        <w:rPr>
          <w:lang w:val="fr-FR"/>
        </w:rPr>
        <w:t xml:space="preserve"> </w:t>
      </w:r>
      <w:proofErr w:type="spellStart"/>
      <w:r w:rsidRPr="00E004C8">
        <w:rPr>
          <w:lang w:val="fr-FR"/>
        </w:rPr>
        <w:t>pietonilor</w:t>
      </w:r>
      <w:proofErr w:type="spellEnd"/>
      <w:r w:rsidRPr="00E004C8">
        <w:rPr>
          <w:lang w:val="fr-FR"/>
        </w:rPr>
        <w:t xml:space="preserve"> </w:t>
      </w:r>
      <w:proofErr w:type="spellStart"/>
      <w:r w:rsidRPr="00E004C8">
        <w:rPr>
          <w:lang w:val="fr-FR"/>
        </w:rPr>
        <w:t>prin</w:t>
      </w:r>
      <w:proofErr w:type="spellEnd"/>
      <w:r w:rsidRPr="00E004C8">
        <w:rPr>
          <w:lang w:val="fr-FR"/>
        </w:rPr>
        <w:t xml:space="preserve"> </w:t>
      </w:r>
      <w:proofErr w:type="spellStart"/>
      <w:r w:rsidRPr="00E004C8">
        <w:rPr>
          <w:lang w:val="fr-FR"/>
        </w:rPr>
        <w:t>podeţe</w:t>
      </w:r>
      <w:proofErr w:type="spellEnd"/>
      <w:r w:rsidRPr="00E004C8">
        <w:rPr>
          <w:lang w:val="fr-FR"/>
        </w:rPr>
        <w:t xml:space="preserve"> </w:t>
      </w:r>
      <w:proofErr w:type="spellStart"/>
      <w:r w:rsidRPr="00E004C8">
        <w:rPr>
          <w:lang w:val="fr-FR"/>
        </w:rPr>
        <w:t>provizorii</w:t>
      </w:r>
      <w:proofErr w:type="spellEnd"/>
      <w:r w:rsidRPr="00E004C8">
        <w:rPr>
          <w:lang w:val="fr-FR"/>
        </w:rPr>
        <w:t>.</w:t>
      </w:r>
    </w:p>
    <w:p w:rsidR="000B7C5C" w:rsidRPr="00883EEC" w:rsidRDefault="000B7C5C" w:rsidP="000B7C5C">
      <w:pPr>
        <w:numPr>
          <w:ilvl w:val="1"/>
          <w:numId w:val="5"/>
        </w:numPr>
        <w:tabs>
          <w:tab w:val="left" w:pos="2744"/>
        </w:tabs>
        <w:spacing w:after="0" w:line="240" w:lineRule="auto"/>
        <w:jc w:val="both"/>
        <w:rPr>
          <w:b/>
          <w:lang w:val="fr-FR"/>
        </w:rPr>
      </w:pPr>
      <w:proofErr w:type="spellStart"/>
      <w:r w:rsidRPr="00E004C8">
        <w:rPr>
          <w:lang w:val="fr-FR"/>
        </w:rPr>
        <w:t>I</w:t>
      </w:r>
      <w:r w:rsidRPr="005510F7">
        <w:rPr>
          <w:lang w:val="fr-FR"/>
        </w:rPr>
        <w:t>nterve</w:t>
      </w:r>
      <w:r>
        <w:rPr>
          <w:lang w:val="fr-FR"/>
        </w:rPr>
        <w:t>nţia</w:t>
      </w:r>
      <w:proofErr w:type="spellEnd"/>
      <w:r>
        <w:rPr>
          <w:lang w:val="fr-FR"/>
        </w:rPr>
        <w:t xml:space="preserve"> la </w:t>
      </w:r>
      <w:proofErr w:type="spellStart"/>
      <w:r>
        <w:rPr>
          <w:lang w:val="fr-FR"/>
        </w:rPr>
        <w:t>reţea</w:t>
      </w:r>
      <w:proofErr w:type="spellEnd"/>
      <w:r>
        <w:rPr>
          <w:lang w:val="fr-FR"/>
        </w:rPr>
        <w:t xml:space="preserve"> se va face de </w:t>
      </w:r>
      <w:proofErr w:type="spellStart"/>
      <w:r>
        <w:rPr>
          <w:lang w:val="fr-FR"/>
        </w:rPr>
        <w:t>catre</w:t>
      </w:r>
      <w:proofErr w:type="spellEnd"/>
      <w:r>
        <w:rPr>
          <w:lang w:val="fr-FR"/>
        </w:rPr>
        <w:t xml:space="preserve">   </w:t>
      </w:r>
      <w:r>
        <w:rPr>
          <w:b/>
          <w:lang w:val="fr-FR"/>
        </w:rPr>
        <w:t>………………………………………</w:t>
      </w:r>
    </w:p>
    <w:p w:rsidR="000B7C5C" w:rsidRPr="00DA4044" w:rsidRDefault="000B7C5C" w:rsidP="000B7C5C">
      <w:pPr>
        <w:numPr>
          <w:ilvl w:val="1"/>
          <w:numId w:val="5"/>
        </w:numPr>
        <w:tabs>
          <w:tab w:val="left" w:pos="2744"/>
        </w:tabs>
        <w:spacing w:after="0" w:line="240" w:lineRule="auto"/>
        <w:jc w:val="both"/>
        <w:rPr>
          <w:b/>
          <w:lang w:val="fr-FR"/>
        </w:rPr>
      </w:pPr>
      <w:proofErr w:type="spellStart"/>
      <w:r w:rsidRPr="005078F3">
        <w:rPr>
          <w:lang w:val="fr-FR"/>
        </w:rPr>
        <w:t>Refacerea</w:t>
      </w:r>
      <w:proofErr w:type="spellEnd"/>
      <w:r w:rsidRPr="005078F3">
        <w:rPr>
          <w:lang w:val="fr-FR"/>
        </w:rPr>
        <w:t xml:space="preserve"> se v</w:t>
      </w:r>
      <w:r>
        <w:rPr>
          <w:lang w:val="fr-FR"/>
        </w:rPr>
        <w:t xml:space="preserve">a face de </w:t>
      </w:r>
      <w:proofErr w:type="spellStart"/>
      <w:r>
        <w:rPr>
          <w:lang w:val="fr-FR"/>
        </w:rPr>
        <w:t>catre</w:t>
      </w:r>
      <w:proofErr w:type="spellEnd"/>
      <w:r>
        <w:rPr>
          <w:lang w:val="fr-FR"/>
        </w:rPr>
        <w:t xml:space="preserve"> </w:t>
      </w:r>
      <w:r>
        <w:rPr>
          <w:b/>
          <w:lang w:val="fr-FR"/>
        </w:rPr>
        <w:t>…………………………………………………</w:t>
      </w:r>
    </w:p>
    <w:p w:rsidR="000B7C5C" w:rsidRPr="002C2CF0" w:rsidRDefault="000B7C5C" w:rsidP="000B7C5C">
      <w:pPr>
        <w:numPr>
          <w:ilvl w:val="1"/>
          <w:numId w:val="5"/>
        </w:numPr>
        <w:tabs>
          <w:tab w:val="left" w:pos="2744"/>
        </w:tabs>
        <w:spacing w:after="0" w:line="240" w:lineRule="auto"/>
        <w:jc w:val="both"/>
        <w:rPr>
          <w:b/>
          <w:lang w:val="fr-FR"/>
        </w:rPr>
      </w:pPr>
      <w:proofErr w:type="spellStart"/>
      <w:r>
        <w:rPr>
          <w:lang w:val="fr-FR"/>
        </w:rPr>
        <w:t>Refacerea</w:t>
      </w:r>
      <w:proofErr w:type="spellEnd"/>
      <w:r>
        <w:rPr>
          <w:lang w:val="fr-FR"/>
        </w:rPr>
        <w:t xml:space="preserve"> </w:t>
      </w:r>
      <w:proofErr w:type="spellStart"/>
      <w:r>
        <w:rPr>
          <w:lang w:val="fr-FR"/>
        </w:rPr>
        <w:t>spatiului</w:t>
      </w:r>
      <w:proofErr w:type="spellEnd"/>
      <w:r>
        <w:rPr>
          <w:lang w:val="fr-FR"/>
        </w:rPr>
        <w:t xml:space="preserve"> </w:t>
      </w:r>
      <w:proofErr w:type="spellStart"/>
      <w:r>
        <w:rPr>
          <w:lang w:val="fr-FR"/>
        </w:rPr>
        <w:t>verde</w:t>
      </w:r>
      <w:proofErr w:type="spellEnd"/>
      <w:r>
        <w:rPr>
          <w:lang w:val="fr-FR"/>
        </w:rPr>
        <w:t xml:space="preserve"> se va face de </w:t>
      </w:r>
      <w:proofErr w:type="spellStart"/>
      <w:r>
        <w:rPr>
          <w:lang w:val="fr-FR"/>
        </w:rPr>
        <w:t>catre</w:t>
      </w:r>
      <w:proofErr w:type="spellEnd"/>
      <w:r>
        <w:rPr>
          <w:b/>
          <w:lang w:val="fr-FR"/>
        </w:rPr>
        <w:t xml:space="preserve"> …………………………………</w:t>
      </w:r>
    </w:p>
    <w:p w:rsidR="000B7C5C" w:rsidRPr="000E1AEF" w:rsidRDefault="000B7C5C" w:rsidP="000B7C5C">
      <w:pPr>
        <w:numPr>
          <w:ilvl w:val="1"/>
          <w:numId w:val="5"/>
        </w:numPr>
        <w:tabs>
          <w:tab w:val="left" w:pos="2744"/>
        </w:tabs>
        <w:spacing w:after="0" w:line="240" w:lineRule="auto"/>
        <w:jc w:val="both"/>
        <w:rPr>
          <w:rFonts w:ascii="Times New Roman" w:hAnsi="Times New Roman"/>
          <w:b/>
          <w:szCs w:val="24"/>
          <w:lang w:val="fr-FR"/>
        </w:rPr>
      </w:pPr>
      <w:proofErr w:type="spellStart"/>
      <w:r w:rsidRPr="000E1AEF">
        <w:rPr>
          <w:rFonts w:ascii="Times New Roman" w:hAnsi="Times New Roman"/>
          <w:color w:val="000000"/>
          <w:szCs w:val="24"/>
          <w:lang w:val="fr-FR"/>
        </w:rPr>
        <w:t>Refacerea</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suprafetei</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afectate</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pe</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timp</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friguros</w:t>
      </w:r>
      <w:proofErr w:type="spellEnd"/>
      <w:r w:rsidRPr="000E1AEF">
        <w:rPr>
          <w:rFonts w:ascii="Times New Roman" w:hAnsi="Times New Roman"/>
          <w:color w:val="000000"/>
          <w:szCs w:val="24"/>
          <w:lang w:val="fr-FR"/>
        </w:rPr>
        <w:t xml:space="preserve">, ca </w:t>
      </w:r>
      <w:proofErr w:type="spellStart"/>
      <w:r w:rsidRPr="000E1AEF">
        <w:rPr>
          <w:rFonts w:ascii="Times New Roman" w:hAnsi="Times New Roman"/>
          <w:color w:val="000000"/>
          <w:szCs w:val="24"/>
          <w:lang w:val="fr-FR"/>
        </w:rPr>
        <w:t>urmare</w:t>
      </w:r>
      <w:proofErr w:type="spellEnd"/>
      <w:r w:rsidRPr="000E1AEF">
        <w:rPr>
          <w:rFonts w:ascii="Times New Roman" w:hAnsi="Times New Roman"/>
          <w:color w:val="000000"/>
          <w:szCs w:val="24"/>
          <w:lang w:val="fr-FR"/>
        </w:rPr>
        <w:t xml:space="preserve"> a </w:t>
      </w:r>
      <w:proofErr w:type="spellStart"/>
      <w:r w:rsidRPr="000E1AEF">
        <w:rPr>
          <w:rFonts w:ascii="Times New Roman" w:hAnsi="Times New Roman"/>
          <w:color w:val="000000"/>
          <w:szCs w:val="24"/>
          <w:lang w:val="fr-FR"/>
        </w:rPr>
        <w:t>executiei</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lucrării</w:t>
      </w:r>
      <w:proofErr w:type="spellEnd"/>
      <w:r w:rsidRPr="000E1AEF">
        <w:rPr>
          <w:rFonts w:ascii="Times New Roman" w:hAnsi="Times New Roman"/>
          <w:color w:val="000000"/>
          <w:szCs w:val="24"/>
          <w:lang w:val="fr-FR"/>
        </w:rPr>
        <w:t xml:space="preserve"> </w:t>
      </w:r>
      <w:r w:rsidRPr="000E1AEF">
        <w:rPr>
          <w:rFonts w:ascii="Times New Roman" w:hAnsi="Times New Roman"/>
          <w:szCs w:val="24"/>
          <w:lang w:eastAsia="ro-RO"/>
        </w:rPr>
        <w:t>se va face prin utilizarea de</w:t>
      </w:r>
      <w:proofErr w:type="gramStart"/>
      <w:r w:rsidRPr="000E1AEF">
        <w:rPr>
          <w:rFonts w:ascii="Times New Roman" w:hAnsi="Times New Roman"/>
          <w:szCs w:val="24"/>
          <w:lang w:eastAsia="ro-RO"/>
        </w:rPr>
        <w:t>:  piatra</w:t>
      </w:r>
      <w:proofErr w:type="gramEnd"/>
      <w:r w:rsidRPr="000E1AEF">
        <w:rPr>
          <w:rFonts w:ascii="Times New Roman" w:hAnsi="Times New Roman"/>
          <w:szCs w:val="24"/>
          <w:lang w:eastAsia="ro-RO"/>
        </w:rPr>
        <w:t xml:space="preserve"> cubica, dale, asfalt turnat la rece, sau beton pe folie la cotă, până când condiţiile meteo vor permite readucerea terenului afectat de lucrări la starea iniţială (asfaltare), dar nu mai târziu de 15.04., urmand ca</w:t>
      </w:r>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refacerea</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sistemului</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rutier</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să</w:t>
      </w:r>
      <w:proofErr w:type="spellEnd"/>
      <w:r w:rsidRPr="000E1AEF">
        <w:rPr>
          <w:rFonts w:ascii="Times New Roman" w:hAnsi="Times New Roman"/>
          <w:color w:val="000000"/>
          <w:szCs w:val="24"/>
          <w:lang w:val="fr-FR"/>
        </w:rPr>
        <w:t xml:space="preserve"> se </w:t>
      </w:r>
      <w:proofErr w:type="spellStart"/>
      <w:r w:rsidRPr="000E1AEF">
        <w:rPr>
          <w:rFonts w:ascii="Times New Roman" w:hAnsi="Times New Roman"/>
          <w:color w:val="000000"/>
          <w:szCs w:val="24"/>
          <w:lang w:val="fr-FR"/>
        </w:rPr>
        <w:t>realizeze</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în</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momentul</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în</w:t>
      </w:r>
      <w:proofErr w:type="spellEnd"/>
      <w:r w:rsidRPr="000E1AEF">
        <w:rPr>
          <w:rFonts w:ascii="Times New Roman" w:hAnsi="Times New Roman"/>
          <w:color w:val="000000"/>
          <w:szCs w:val="24"/>
          <w:lang w:val="fr-FR"/>
        </w:rPr>
        <w:t xml:space="preserve"> care </w:t>
      </w:r>
      <w:proofErr w:type="spellStart"/>
      <w:r w:rsidRPr="000E1AEF">
        <w:rPr>
          <w:rFonts w:ascii="Times New Roman" w:hAnsi="Times New Roman"/>
          <w:color w:val="000000"/>
          <w:szCs w:val="24"/>
          <w:lang w:val="fr-FR"/>
        </w:rPr>
        <w:t>condiţiile</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meteo</w:t>
      </w:r>
      <w:proofErr w:type="spellEnd"/>
      <w:r w:rsidRPr="000E1AEF">
        <w:rPr>
          <w:rFonts w:ascii="Times New Roman" w:hAnsi="Times New Roman"/>
          <w:color w:val="000000"/>
          <w:szCs w:val="24"/>
          <w:lang w:val="fr-FR"/>
        </w:rPr>
        <w:t xml:space="preserve"> vor </w:t>
      </w:r>
      <w:proofErr w:type="spellStart"/>
      <w:r w:rsidRPr="000E1AEF">
        <w:rPr>
          <w:rFonts w:ascii="Times New Roman" w:hAnsi="Times New Roman"/>
          <w:color w:val="000000"/>
          <w:szCs w:val="24"/>
          <w:lang w:val="fr-FR"/>
        </w:rPr>
        <w:t>permite</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asfaltarea</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betonarea</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după</w:t>
      </w:r>
      <w:proofErr w:type="spellEnd"/>
      <w:r w:rsidRPr="000E1AEF">
        <w:rPr>
          <w:rFonts w:ascii="Times New Roman" w:hAnsi="Times New Roman"/>
          <w:color w:val="000000"/>
          <w:szCs w:val="24"/>
          <w:lang w:val="fr-FR"/>
        </w:rPr>
        <w:t xml:space="preserve"> </w:t>
      </w:r>
      <w:proofErr w:type="spellStart"/>
      <w:r w:rsidRPr="000E1AEF">
        <w:rPr>
          <w:rFonts w:ascii="Times New Roman" w:hAnsi="Times New Roman"/>
          <w:color w:val="000000"/>
          <w:szCs w:val="24"/>
          <w:lang w:val="fr-FR"/>
        </w:rPr>
        <w:t>caz</w:t>
      </w:r>
      <w:proofErr w:type="spellEnd"/>
      <w:r w:rsidRPr="000E1AEF">
        <w:rPr>
          <w:rFonts w:ascii="Times New Roman" w:hAnsi="Times New Roman"/>
          <w:color w:val="000000"/>
          <w:szCs w:val="24"/>
          <w:lang w:val="fr-FR"/>
        </w:rPr>
        <w:t>.</w:t>
      </w:r>
    </w:p>
    <w:p w:rsidR="000B7C5C" w:rsidRPr="00D712D7" w:rsidRDefault="000B7C5C" w:rsidP="000B7C5C">
      <w:pPr>
        <w:tabs>
          <w:tab w:val="left" w:pos="2744"/>
        </w:tabs>
        <w:jc w:val="both"/>
      </w:pPr>
      <w:r>
        <w:rPr>
          <w:lang w:val="fr-FR"/>
        </w:rPr>
        <w:t xml:space="preserve">      </w:t>
      </w:r>
      <w:r w:rsidRPr="00567737">
        <w:t xml:space="preserve">Prezentul permis este valabil de la data </w:t>
      </w:r>
      <w:r>
        <w:t xml:space="preserve">de </w:t>
      </w:r>
      <w:r w:rsidRPr="002C2CF0">
        <w:rPr>
          <w:b/>
        </w:rPr>
        <w:t>………..……....</w:t>
      </w:r>
      <w:r>
        <w:t xml:space="preserve"> până la data de </w:t>
      </w:r>
      <w:r w:rsidRPr="002C2CF0">
        <w:rPr>
          <w:b/>
        </w:rPr>
        <w:t xml:space="preserve">……...............   </w:t>
      </w:r>
      <w:r>
        <w:t xml:space="preserve">         când lucrarea va fi terminată şi domeniul public/privat al municipiului Drobeta Turnu Severin adus la starea iniţială.</w:t>
      </w:r>
    </w:p>
    <w:p w:rsidR="000B7C5C" w:rsidRDefault="000B7C5C" w:rsidP="000B7C5C">
      <w:pPr>
        <w:pStyle w:val="BodyTextIndent"/>
        <w:tabs>
          <w:tab w:val="left" w:pos="2744"/>
          <w:tab w:val="left" w:pos="6960"/>
        </w:tabs>
        <w:spacing w:after="0"/>
        <w:ind w:left="0"/>
        <w:rPr>
          <w:b/>
        </w:rPr>
      </w:pPr>
      <w:r>
        <w:rPr>
          <w:b/>
        </w:rPr>
        <w:t xml:space="preserve">                        </w:t>
      </w:r>
    </w:p>
    <w:p w:rsidR="000B7C5C" w:rsidRPr="00B02EE3" w:rsidRDefault="000B7C5C" w:rsidP="000B7C5C">
      <w:pPr>
        <w:pStyle w:val="BodyTextIndent"/>
        <w:tabs>
          <w:tab w:val="left" w:pos="2744"/>
          <w:tab w:val="left" w:pos="6960"/>
        </w:tabs>
        <w:spacing w:after="0"/>
        <w:ind w:left="0"/>
        <w:rPr>
          <w:b/>
        </w:rPr>
      </w:pPr>
      <w:r>
        <w:rPr>
          <w:b/>
        </w:rPr>
        <w:t xml:space="preserve">                                   </w:t>
      </w:r>
      <w:proofErr w:type="spellStart"/>
      <w:r>
        <w:rPr>
          <w:b/>
        </w:rPr>
        <w:t>Primăria</w:t>
      </w:r>
      <w:proofErr w:type="spellEnd"/>
      <w:r>
        <w:rPr>
          <w:b/>
        </w:rPr>
        <w:t xml:space="preserve"> </w:t>
      </w:r>
      <w:proofErr w:type="spellStart"/>
      <w:r>
        <w:rPr>
          <w:b/>
        </w:rPr>
        <w:t>municipiului</w:t>
      </w:r>
      <w:proofErr w:type="spellEnd"/>
      <w:r>
        <w:rPr>
          <w:b/>
        </w:rPr>
        <w:t xml:space="preserve"> </w:t>
      </w:r>
      <w:proofErr w:type="spellStart"/>
      <w:r>
        <w:rPr>
          <w:b/>
        </w:rPr>
        <w:t>Drobeta</w:t>
      </w:r>
      <w:proofErr w:type="spellEnd"/>
      <w:r>
        <w:rPr>
          <w:b/>
        </w:rPr>
        <w:t xml:space="preserve"> </w:t>
      </w:r>
      <w:proofErr w:type="spellStart"/>
      <w:r>
        <w:rPr>
          <w:b/>
        </w:rPr>
        <w:t>Turnu</w:t>
      </w:r>
      <w:proofErr w:type="spellEnd"/>
      <w:r>
        <w:rPr>
          <w:b/>
        </w:rPr>
        <w:t xml:space="preserve"> </w:t>
      </w:r>
      <w:proofErr w:type="spellStart"/>
      <w:r>
        <w:rPr>
          <w:b/>
        </w:rPr>
        <w:t>Severin</w:t>
      </w:r>
      <w:proofErr w:type="spellEnd"/>
      <w:r>
        <w:rPr>
          <w:b/>
          <w:bCs/>
        </w:rPr>
        <w:t xml:space="preserve">                                            </w:t>
      </w:r>
    </w:p>
    <w:p w:rsidR="000B7C5C" w:rsidRPr="002C5BF9" w:rsidRDefault="000B7C5C" w:rsidP="000B7C5C">
      <w:pPr>
        <w:pStyle w:val="BodyTextIndent"/>
        <w:tabs>
          <w:tab w:val="left" w:pos="2744"/>
          <w:tab w:val="left" w:pos="6960"/>
        </w:tabs>
        <w:spacing w:after="0"/>
        <w:ind w:left="0"/>
        <w:rPr>
          <w:b/>
        </w:rPr>
      </w:pPr>
      <w:r>
        <w:rPr>
          <w:b/>
          <w:bCs/>
        </w:rPr>
        <w:t xml:space="preserve"> Director </w:t>
      </w:r>
      <w:proofErr w:type="spellStart"/>
      <w:r>
        <w:rPr>
          <w:b/>
          <w:bCs/>
        </w:rPr>
        <w:t>Executiv</w:t>
      </w:r>
      <w:proofErr w:type="spellEnd"/>
      <w:r>
        <w:rPr>
          <w:b/>
          <w:bCs/>
        </w:rPr>
        <w:t xml:space="preserve"> Adj.         </w:t>
      </w:r>
      <w:proofErr w:type="spellStart"/>
      <w:r>
        <w:rPr>
          <w:b/>
          <w:bCs/>
        </w:rPr>
        <w:t>Sef</w:t>
      </w:r>
      <w:proofErr w:type="spellEnd"/>
      <w:r>
        <w:rPr>
          <w:b/>
          <w:bCs/>
        </w:rPr>
        <w:t xml:space="preserve"> </w:t>
      </w:r>
      <w:proofErr w:type="spellStart"/>
      <w:r>
        <w:rPr>
          <w:b/>
          <w:bCs/>
        </w:rPr>
        <w:t>Serviciu</w:t>
      </w:r>
      <w:proofErr w:type="spellEnd"/>
      <w:r>
        <w:rPr>
          <w:b/>
          <w:bCs/>
        </w:rPr>
        <w:t xml:space="preserve"> </w:t>
      </w:r>
      <w:proofErr w:type="spellStart"/>
      <w:r>
        <w:rPr>
          <w:b/>
          <w:bCs/>
        </w:rPr>
        <w:t>Monitorizare</w:t>
      </w:r>
      <w:proofErr w:type="spellEnd"/>
      <w:r>
        <w:rPr>
          <w:b/>
          <w:bCs/>
        </w:rPr>
        <w:t xml:space="preserve">,             </w:t>
      </w:r>
      <w:proofErr w:type="spellStart"/>
      <w:r>
        <w:rPr>
          <w:b/>
          <w:bCs/>
        </w:rPr>
        <w:t>Interventii</w:t>
      </w:r>
      <w:proofErr w:type="spellEnd"/>
      <w:r>
        <w:rPr>
          <w:b/>
          <w:bCs/>
        </w:rPr>
        <w:t xml:space="preserve"> in </w:t>
      </w:r>
      <w:proofErr w:type="spellStart"/>
      <w:r>
        <w:rPr>
          <w:b/>
          <w:bCs/>
        </w:rPr>
        <w:t>Carosabil</w:t>
      </w:r>
      <w:proofErr w:type="spellEnd"/>
      <w:r>
        <w:rPr>
          <w:b/>
          <w:bCs/>
        </w:rPr>
        <w:t xml:space="preserve">,        </w:t>
      </w:r>
      <w:r>
        <w:rPr>
          <w:b/>
        </w:rPr>
        <w:t xml:space="preserve">                                               </w:t>
      </w:r>
    </w:p>
    <w:p w:rsidR="000B7C5C" w:rsidRPr="003D6C81" w:rsidRDefault="000B7C5C" w:rsidP="000B7C5C">
      <w:pPr>
        <w:pStyle w:val="BodyTextIndent"/>
        <w:tabs>
          <w:tab w:val="left" w:pos="2744"/>
          <w:tab w:val="left" w:pos="6960"/>
        </w:tabs>
        <w:spacing w:after="0"/>
        <w:ind w:left="0"/>
        <w:rPr>
          <w:b/>
          <w:bCs/>
          <w:sz w:val="20"/>
        </w:rPr>
      </w:pPr>
      <w:r>
        <w:rPr>
          <w:b/>
          <w:bCs/>
        </w:rPr>
        <w:t xml:space="preserve">       ______________                 ___________________                  ____________________</w:t>
      </w:r>
    </w:p>
    <w:p w:rsidR="000B7C5C" w:rsidRDefault="000B7C5C" w:rsidP="000B7C5C">
      <w:pPr>
        <w:tabs>
          <w:tab w:val="left" w:pos="2744"/>
          <w:tab w:val="left" w:pos="2850"/>
          <w:tab w:val="left" w:pos="6285"/>
        </w:tabs>
        <w:rPr>
          <w:b/>
        </w:rPr>
      </w:pPr>
    </w:p>
    <w:p w:rsidR="000B7C5C" w:rsidRDefault="000B7C5C" w:rsidP="000B7C5C">
      <w:pPr>
        <w:tabs>
          <w:tab w:val="left" w:pos="2744"/>
          <w:tab w:val="left" w:pos="2850"/>
          <w:tab w:val="left" w:pos="6285"/>
        </w:tabs>
        <w:rPr>
          <w:b/>
        </w:rPr>
      </w:pPr>
    </w:p>
    <w:p w:rsidR="000B7C5C" w:rsidRPr="00404180" w:rsidRDefault="000B7C5C" w:rsidP="000B7C5C">
      <w:pPr>
        <w:tabs>
          <w:tab w:val="left" w:pos="2744"/>
          <w:tab w:val="left" w:pos="2850"/>
          <w:tab w:val="left" w:pos="6285"/>
        </w:tabs>
        <w:rPr>
          <w:b/>
        </w:rPr>
      </w:pPr>
      <w:r w:rsidRPr="00404180">
        <w:rPr>
          <w:b/>
        </w:rPr>
        <w:t>Am primit permisul de spargere şi am luat la cunoştinţă de conţinutul său.</w:t>
      </w:r>
    </w:p>
    <w:p w:rsidR="000B7C5C" w:rsidRPr="00062C65" w:rsidRDefault="000B7C5C" w:rsidP="000B7C5C">
      <w:pPr>
        <w:pStyle w:val="NoSpacing"/>
        <w:tabs>
          <w:tab w:val="left" w:pos="2744"/>
        </w:tabs>
        <w:rPr>
          <w:b/>
        </w:rPr>
      </w:pPr>
      <w:r>
        <w:t xml:space="preserve">    </w:t>
      </w:r>
      <w:r w:rsidRPr="00062C65">
        <w:rPr>
          <w:b/>
        </w:rPr>
        <w:t xml:space="preserve">      </w:t>
      </w:r>
      <w:r>
        <w:rPr>
          <w:b/>
        </w:rPr>
        <w:t xml:space="preserve">   CONCESIONAR/BENEFICIAR</w:t>
      </w:r>
      <w:r w:rsidRPr="00062C65">
        <w:rPr>
          <w:b/>
        </w:rPr>
        <w:t xml:space="preserve">:        </w:t>
      </w:r>
      <w:r>
        <w:rPr>
          <w:b/>
        </w:rPr>
        <w:t xml:space="preserve"> </w:t>
      </w:r>
      <w:r w:rsidRPr="00062C65">
        <w:rPr>
          <w:b/>
        </w:rPr>
        <w:t xml:space="preserve">               </w:t>
      </w:r>
      <w:r>
        <w:rPr>
          <w:b/>
        </w:rPr>
        <w:t xml:space="preserve">                                     </w:t>
      </w:r>
      <w:r w:rsidRPr="00062C65">
        <w:rPr>
          <w:b/>
        </w:rPr>
        <w:t xml:space="preserve">            </w:t>
      </w:r>
    </w:p>
    <w:p w:rsidR="000B7C5C" w:rsidRDefault="000B7C5C" w:rsidP="000B7C5C">
      <w:pPr>
        <w:pStyle w:val="NoSpacing"/>
        <w:tabs>
          <w:tab w:val="left" w:pos="2744"/>
          <w:tab w:val="left" w:pos="6045"/>
        </w:tabs>
        <w:rPr>
          <w:b/>
        </w:rPr>
      </w:pPr>
      <w:r>
        <w:t xml:space="preserve">         </w:t>
      </w:r>
      <w:r>
        <w:tab/>
      </w:r>
      <w:r w:rsidRPr="00E44B50">
        <w:rPr>
          <w:b/>
        </w:rPr>
        <w:t xml:space="preserve">                            </w:t>
      </w:r>
      <w:r>
        <w:rPr>
          <w:b/>
        </w:rPr>
        <w:t xml:space="preserve">                                      </w:t>
      </w:r>
    </w:p>
    <w:p w:rsidR="000B7C5C" w:rsidRPr="00235402" w:rsidRDefault="000B7C5C" w:rsidP="000B7C5C">
      <w:pPr>
        <w:pStyle w:val="NoSpacing"/>
        <w:tabs>
          <w:tab w:val="left" w:pos="2744"/>
          <w:tab w:val="left" w:pos="6045"/>
        </w:tabs>
        <w:rPr>
          <w:b/>
        </w:rPr>
      </w:pPr>
      <w:r>
        <w:rPr>
          <w:b/>
        </w:rPr>
        <w:t xml:space="preserve">..................................................................                                                                                                                              </w:t>
      </w:r>
      <w:r>
        <w:rPr>
          <w:b/>
          <w:bCs/>
        </w:rPr>
        <w:t xml:space="preserve">                                                   </w:t>
      </w:r>
    </w:p>
    <w:p w:rsidR="000B7C5C" w:rsidRPr="00073C44" w:rsidRDefault="000B7C5C" w:rsidP="000B7C5C">
      <w:pPr>
        <w:pStyle w:val="NoSpacing"/>
        <w:tabs>
          <w:tab w:val="left" w:pos="2744"/>
          <w:tab w:val="left" w:pos="6045"/>
        </w:tabs>
        <w:rPr>
          <w:b/>
        </w:rPr>
      </w:pPr>
      <w:r>
        <w:rPr>
          <w:b/>
          <w:bCs/>
        </w:rPr>
        <w:t xml:space="preserve">            </w:t>
      </w:r>
      <w:r w:rsidRPr="00850E81">
        <w:rPr>
          <w:b/>
          <w:bCs/>
        </w:rPr>
        <w:t xml:space="preserve"> </w:t>
      </w:r>
      <w:proofErr w:type="spellStart"/>
      <w:proofErr w:type="gramStart"/>
      <w:r>
        <w:rPr>
          <w:b/>
          <w:bCs/>
        </w:rPr>
        <w:t>prin</w:t>
      </w:r>
      <w:proofErr w:type="spellEnd"/>
      <w:r w:rsidRPr="00850E81">
        <w:rPr>
          <w:b/>
          <w:bCs/>
        </w:rPr>
        <w:t xml:space="preserve"> </w:t>
      </w:r>
      <w:r>
        <w:rPr>
          <w:b/>
          <w:bCs/>
        </w:rPr>
        <w:t xml:space="preserve"> IMPUTERNICIT</w:t>
      </w:r>
      <w:proofErr w:type="gramEnd"/>
      <w:r>
        <w:rPr>
          <w:b/>
          <w:bCs/>
        </w:rPr>
        <w:t xml:space="preserve">,                                           </w:t>
      </w:r>
      <w:r>
        <w:rPr>
          <w:b/>
          <w:bCs/>
          <w:szCs w:val="24"/>
        </w:rPr>
        <w:t xml:space="preserve"> </w:t>
      </w:r>
      <w:r w:rsidRPr="006928E1">
        <w:rPr>
          <w:b/>
          <w:bCs/>
          <w:szCs w:val="24"/>
        </w:rPr>
        <w:t xml:space="preserve">                  </w:t>
      </w:r>
      <w:r>
        <w:rPr>
          <w:b/>
          <w:bCs/>
          <w:szCs w:val="24"/>
        </w:rPr>
        <w:t xml:space="preserve">                                                                                                                                                                                                  </w:t>
      </w:r>
    </w:p>
    <w:p w:rsidR="000B7C5C" w:rsidRDefault="000B7C5C" w:rsidP="000B7C5C">
      <w:pPr>
        <w:pStyle w:val="BodyTextIndent"/>
        <w:tabs>
          <w:tab w:val="left" w:pos="2744"/>
        </w:tabs>
        <w:ind w:left="0"/>
        <w:rPr>
          <w:b/>
          <w:bCs/>
          <w:szCs w:val="24"/>
        </w:rPr>
      </w:pPr>
      <w:r>
        <w:rPr>
          <w:b/>
          <w:bCs/>
          <w:szCs w:val="24"/>
        </w:rPr>
        <w:t xml:space="preserve">            ………………………………..</w:t>
      </w:r>
    </w:p>
    <w:p w:rsidR="000B7C5C" w:rsidRPr="008C1881" w:rsidRDefault="000B7C5C" w:rsidP="000B7C5C">
      <w:pPr>
        <w:pStyle w:val="BodyTextIndent"/>
        <w:tabs>
          <w:tab w:val="left" w:pos="2744"/>
        </w:tabs>
        <w:ind w:left="0"/>
        <w:rPr>
          <w:b/>
          <w:bCs/>
          <w:szCs w:val="24"/>
        </w:rPr>
      </w:pPr>
      <w:r>
        <w:rPr>
          <w:b/>
          <w:bCs/>
          <w:szCs w:val="24"/>
        </w:rPr>
        <w:t xml:space="preserve">                   SEMNATURA,</w:t>
      </w:r>
    </w:p>
    <w:p w:rsidR="000B7C5C" w:rsidRPr="00F832E4" w:rsidRDefault="000B7C5C" w:rsidP="000B7C5C">
      <w:pPr>
        <w:pStyle w:val="BodyTextIndent"/>
        <w:tabs>
          <w:tab w:val="left" w:pos="2744"/>
        </w:tabs>
        <w:ind w:left="0"/>
        <w:rPr>
          <w:b/>
          <w:bCs/>
          <w:szCs w:val="24"/>
        </w:rPr>
      </w:pPr>
      <w:r>
        <w:rPr>
          <w:b/>
          <w:bCs/>
          <w:szCs w:val="24"/>
        </w:rPr>
        <w:t xml:space="preserve">                                                              </w:t>
      </w:r>
      <w:r w:rsidRPr="008C1881">
        <w:rPr>
          <w:b/>
          <w:bCs/>
          <w:szCs w:val="24"/>
        </w:rPr>
        <w:t xml:space="preserve">            </w:t>
      </w:r>
      <w:r>
        <w:rPr>
          <w:b/>
          <w:bCs/>
          <w:szCs w:val="24"/>
        </w:rPr>
        <w:t xml:space="preserve">                                                                               </w:t>
      </w:r>
      <w:r>
        <w:rPr>
          <w:b/>
          <w:bCs/>
          <w:sz w:val="20"/>
        </w:rPr>
        <w:t xml:space="preserve">                                                                                                                     </w:t>
      </w:r>
    </w:p>
    <w:p w:rsidR="000B7C5C" w:rsidRPr="00404180" w:rsidRDefault="000B7C5C" w:rsidP="000B7C5C">
      <w:pPr>
        <w:pStyle w:val="BodyTextIndent"/>
        <w:tabs>
          <w:tab w:val="left" w:pos="2744"/>
        </w:tabs>
        <w:ind w:left="0"/>
        <w:rPr>
          <w:b/>
          <w:bCs/>
          <w:sz w:val="20"/>
        </w:rPr>
      </w:pPr>
      <w:r w:rsidRPr="00CB2888">
        <w:rPr>
          <w:bCs/>
          <w:noProof/>
        </w:rPr>
        <w:t>Termen de prelungir</w:t>
      </w:r>
      <w:r>
        <w:rPr>
          <w:bCs/>
          <w:noProof/>
        </w:rPr>
        <w:t xml:space="preserve">e a permisului ……………………………………….…………….....….  </w:t>
      </w:r>
    </w:p>
    <w:p w:rsidR="000B7C5C" w:rsidRDefault="000B7C5C" w:rsidP="000B7C5C">
      <w:pPr>
        <w:pStyle w:val="BodyTextIndent"/>
        <w:tabs>
          <w:tab w:val="left" w:pos="2744"/>
        </w:tabs>
        <w:ind w:left="0"/>
        <w:rPr>
          <w:b/>
          <w:bCs/>
          <w:sz w:val="20"/>
        </w:rPr>
      </w:pPr>
      <w:r>
        <w:tab/>
      </w:r>
      <w:r>
        <w:tab/>
      </w:r>
      <w:r>
        <w:tab/>
      </w:r>
      <w:r>
        <w:tab/>
      </w:r>
      <w:r>
        <w:tab/>
      </w:r>
      <w:r>
        <w:tab/>
      </w:r>
      <w:r>
        <w:tab/>
      </w:r>
      <w:r>
        <w:tab/>
      </w:r>
      <w:r>
        <w:tab/>
      </w:r>
      <w:r>
        <w:rPr>
          <w:b/>
          <w:bCs/>
          <w:sz w:val="20"/>
        </w:rPr>
        <w:t xml:space="preserve">                                                                                                                                 </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sidRPr="00E44B50">
        <w:rPr>
          <w:b/>
          <w:bCs/>
          <w:sz w:val="20"/>
        </w:rPr>
        <w:t>Cod doc. F-UATMDTS-DT-</w:t>
      </w:r>
      <w:r>
        <w:rPr>
          <w:b/>
          <w:bCs/>
          <w:sz w:val="20"/>
        </w:rPr>
        <w:t xml:space="preserve">14  </w:t>
      </w:r>
    </w:p>
    <w:p w:rsidR="005B2641" w:rsidRDefault="005B2641"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Default="00B06D35" w:rsidP="00950B2E">
      <w:pPr>
        <w:spacing w:after="0" w:line="240" w:lineRule="auto"/>
        <w:rPr>
          <w:color w:val="222A35" w:themeColor="text2" w:themeShade="80"/>
          <w:kern w:val="0"/>
        </w:rPr>
      </w:pPr>
    </w:p>
    <w:p w:rsidR="00B06D35" w:rsidRPr="00950B2E" w:rsidRDefault="00B06D35" w:rsidP="00950B2E">
      <w:pPr>
        <w:spacing w:after="0" w:line="240" w:lineRule="auto"/>
        <w:rPr>
          <w:color w:val="222A35" w:themeColor="text2" w:themeShade="80"/>
          <w:kern w:val="0"/>
        </w:rPr>
      </w:pPr>
    </w:p>
    <w:sectPr w:rsidR="00B06D35" w:rsidRPr="00950B2E" w:rsidSect="00FA1FA9">
      <w:pgSz w:w="11906" w:h="16838"/>
      <w:pgMar w:top="567" w:right="424"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5023"/>
    <w:multiLevelType w:val="hybridMultilevel"/>
    <w:tmpl w:val="2B48E2C4"/>
    <w:lvl w:ilvl="0" w:tplc="04180001">
      <w:start w:val="1"/>
      <w:numFmt w:val="bullet"/>
      <w:lvlText w:val=""/>
      <w:lvlJc w:val="left"/>
      <w:pPr>
        <w:tabs>
          <w:tab w:val="num" w:pos="810"/>
        </w:tabs>
        <w:ind w:left="810" w:hanging="360"/>
      </w:pPr>
      <w:rPr>
        <w:rFonts w:ascii="Symbol" w:hAnsi="Symbol" w:hint="default"/>
      </w:rPr>
    </w:lvl>
    <w:lvl w:ilvl="1" w:tplc="21FE5348">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469409B"/>
    <w:multiLevelType w:val="hybridMultilevel"/>
    <w:tmpl w:val="EB908AD2"/>
    <w:lvl w:ilvl="0" w:tplc="0F988BAA">
      <w:start w:val="1"/>
      <w:numFmt w:val="decimal"/>
      <w:lvlText w:val="%1."/>
      <w:lvlJc w:val="left"/>
      <w:pPr>
        <w:ind w:left="231" w:firstLine="0"/>
      </w:pPr>
      <w:rPr>
        <w:rFonts w:ascii="Times New Roman" w:eastAsiaTheme="minorHAnsi" w:hAnsi="Times New Roman" w:cs="Times New Roman"/>
        <w:b w:val="0"/>
        <w:i w:val="0"/>
        <w:strike w:val="0"/>
        <w:dstrike w:val="0"/>
        <w:color w:val="000000"/>
        <w:sz w:val="20"/>
        <w:szCs w:val="20"/>
        <w:u w:val="none" w:color="000000"/>
        <w:effect w:val="none"/>
        <w:bdr w:val="none" w:sz="0" w:space="0" w:color="auto" w:frame="1"/>
        <w:vertAlign w:val="baseline"/>
      </w:rPr>
    </w:lvl>
    <w:lvl w:ilvl="1" w:tplc="FE768E3C">
      <w:start w:val="1"/>
      <w:numFmt w:val="lowerLetter"/>
      <w:lvlText w:val="%2"/>
      <w:lvlJc w:val="left"/>
      <w:pPr>
        <w:ind w:left="10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2710DBB0">
      <w:start w:val="1"/>
      <w:numFmt w:val="lowerRoman"/>
      <w:lvlText w:val="%3"/>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908A8C4C">
      <w:start w:val="1"/>
      <w:numFmt w:val="decimal"/>
      <w:lvlText w:val="%4"/>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E3E8F4EC">
      <w:start w:val="1"/>
      <w:numFmt w:val="lowerLetter"/>
      <w:lvlText w:val="%5"/>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8D5C7A32">
      <w:start w:val="1"/>
      <w:numFmt w:val="lowerRoman"/>
      <w:lvlText w:val="%6"/>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4C76D2D4">
      <w:start w:val="1"/>
      <w:numFmt w:val="decimal"/>
      <w:lvlText w:val="%7"/>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97D8D138">
      <w:start w:val="1"/>
      <w:numFmt w:val="lowerLetter"/>
      <w:lvlText w:val="%8"/>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D2602CC2">
      <w:start w:val="1"/>
      <w:numFmt w:val="lowerRoman"/>
      <w:lvlText w:val="%9"/>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2">
    <w:nsid w:val="46A728C0"/>
    <w:multiLevelType w:val="hybridMultilevel"/>
    <w:tmpl w:val="F766B3B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624961EF"/>
    <w:multiLevelType w:val="hybridMultilevel"/>
    <w:tmpl w:val="BB5E95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50B2E"/>
    <w:rsid w:val="00015A55"/>
    <w:rsid w:val="000B7C5C"/>
    <w:rsid w:val="000C3460"/>
    <w:rsid w:val="001507E1"/>
    <w:rsid w:val="001539AD"/>
    <w:rsid w:val="00184544"/>
    <w:rsid w:val="00205C29"/>
    <w:rsid w:val="00284873"/>
    <w:rsid w:val="003301CC"/>
    <w:rsid w:val="00336B51"/>
    <w:rsid w:val="003C3757"/>
    <w:rsid w:val="00400D06"/>
    <w:rsid w:val="00411362"/>
    <w:rsid w:val="005274CA"/>
    <w:rsid w:val="0053016D"/>
    <w:rsid w:val="0055029C"/>
    <w:rsid w:val="005B2641"/>
    <w:rsid w:val="0066466F"/>
    <w:rsid w:val="006A6E95"/>
    <w:rsid w:val="006B7D68"/>
    <w:rsid w:val="006E7375"/>
    <w:rsid w:val="006F782F"/>
    <w:rsid w:val="00731F78"/>
    <w:rsid w:val="00805AFF"/>
    <w:rsid w:val="0086608F"/>
    <w:rsid w:val="008C2E6B"/>
    <w:rsid w:val="008D7638"/>
    <w:rsid w:val="00950B2E"/>
    <w:rsid w:val="00966D01"/>
    <w:rsid w:val="00990789"/>
    <w:rsid w:val="009A1845"/>
    <w:rsid w:val="00A21867"/>
    <w:rsid w:val="00A672F8"/>
    <w:rsid w:val="00B06D35"/>
    <w:rsid w:val="00BF1C85"/>
    <w:rsid w:val="00C516CB"/>
    <w:rsid w:val="00D63D7E"/>
    <w:rsid w:val="00D71EE9"/>
    <w:rsid w:val="00DE2F2D"/>
    <w:rsid w:val="00E04EFA"/>
    <w:rsid w:val="00ED3751"/>
    <w:rsid w:val="00F03626"/>
    <w:rsid w:val="00F7600B"/>
    <w:rsid w:val="00F90E07"/>
    <w:rsid w:val="00FA1FA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E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29C"/>
    <w:pPr>
      <w:ind w:left="720"/>
      <w:contextualSpacing/>
    </w:pPr>
  </w:style>
  <w:style w:type="character" w:styleId="Hyperlink">
    <w:name w:val="Hyperlink"/>
    <w:uiPriority w:val="99"/>
    <w:unhideWhenUsed/>
    <w:rsid w:val="000B7C5C"/>
    <w:rPr>
      <w:color w:val="0000FF"/>
      <w:u w:val="single"/>
    </w:rPr>
  </w:style>
  <w:style w:type="paragraph" w:styleId="BodyTextIndent">
    <w:name w:val="Body Text Indent"/>
    <w:basedOn w:val="Normal"/>
    <w:link w:val="BodyTextIndentChar"/>
    <w:uiPriority w:val="99"/>
    <w:unhideWhenUsed/>
    <w:rsid w:val="000B7C5C"/>
    <w:pPr>
      <w:spacing w:after="120" w:line="240" w:lineRule="auto"/>
      <w:ind w:left="283"/>
    </w:pPr>
    <w:rPr>
      <w:rFonts w:ascii="TimesRomanR" w:eastAsia="Times New Roman" w:hAnsi="TimesRomanR" w:cs="Times New Roman"/>
      <w:kern w:val="0"/>
      <w:sz w:val="24"/>
      <w:szCs w:val="20"/>
      <w:lang w:val="en-US"/>
    </w:rPr>
  </w:style>
  <w:style w:type="character" w:customStyle="1" w:styleId="BodyTextIndentChar">
    <w:name w:val="Body Text Indent Char"/>
    <w:basedOn w:val="DefaultParagraphFont"/>
    <w:link w:val="BodyTextIndent"/>
    <w:uiPriority w:val="99"/>
    <w:rsid w:val="000B7C5C"/>
    <w:rPr>
      <w:rFonts w:ascii="TimesRomanR" w:eastAsia="Times New Roman" w:hAnsi="TimesRomanR" w:cs="Times New Roman"/>
      <w:kern w:val="0"/>
      <w:sz w:val="24"/>
      <w:szCs w:val="20"/>
      <w:lang w:val="en-US"/>
    </w:rPr>
  </w:style>
  <w:style w:type="paragraph" w:styleId="NoSpacing">
    <w:name w:val="No Spacing"/>
    <w:uiPriority w:val="1"/>
    <w:qFormat/>
    <w:rsid w:val="000B7C5C"/>
    <w:pPr>
      <w:spacing w:after="0" w:line="240" w:lineRule="auto"/>
    </w:pPr>
    <w:rPr>
      <w:rFonts w:ascii="TimesRomanR" w:eastAsia="Times New Roman" w:hAnsi="TimesRomanR" w:cs="Times New Roman"/>
      <w:kern w:val="0"/>
      <w:sz w:val="24"/>
      <w:szCs w:val="20"/>
      <w:lang w:val="en-GB"/>
    </w:rPr>
  </w:style>
  <w:style w:type="paragraph" w:styleId="Header">
    <w:name w:val="header"/>
    <w:basedOn w:val="Normal"/>
    <w:link w:val="HeaderChar"/>
    <w:uiPriority w:val="99"/>
    <w:unhideWhenUsed/>
    <w:rsid w:val="000B7C5C"/>
    <w:pPr>
      <w:tabs>
        <w:tab w:val="center" w:pos="4536"/>
        <w:tab w:val="right" w:pos="9072"/>
      </w:tabs>
      <w:spacing w:after="0" w:line="240" w:lineRule="auto"/>
    </w:pPr>
    <w:rPr>
      <w:rFonts w:ascii="Calibri" w:eastAsia="Calibri" w:hAnsi="Calibri" w:cs="Times New Roman"/>
      <w:kern w:val="0"/>
    </w:rPr>
  </w:style>
  <w:style w:type="character" w:customStyle="1" w:styleId="HeaderChar">
    <w:name w:val="Header Char"/>
    <w:basedOn w:val="DefaultParagraphFont"/>
    <w:link w:val="Header"/>
    <w:uiPriority w:val="99"/>
    <w:rsid w:val="000B7C5C"/>
    <w:rPr>
      <w:rFonts w:ascii="Calibri" w:eastAsia="Calibri" w:hAnsi="Calibri" w:cs="Times New Roman"/>
      <w:kern w:val="0"/>
    </w:rPr>
  </w:style>
</w:styles>
</file>

<file path=word/webSettings.xml><?xml version="1.0" encoding="utf-8"?>
<w:webSettings xmlns:r="http://schemas.openxmlformats.org/officeDocument/2006/relationships" xmlns:w="http://schemas.openxmlformats.org/wordprocessingml/2006/main">
  <w:divs>
    <w:div w:id="319622024">
      <w:bodyDiv w:val="1"/>
      <w:marLeft w:val="0"/>
      <w:marRight w:val="0"/>
      <w:marTop w:val="0"/>
      <w:marBottom w:val="0"/>
      <w:divBdr>
        <w:top w:val="none" w:sz="0" w:space="0" w:color="auto"/>
        <w:left w:val="none" w:sz="0" w:space="0" w:color="auto"/>
        <w:bottom w:val="none" w:sz="0" w:space="0" w:color="auto"/>
        <w:right w:val="none" w:sz="0" w:space="0" w:color="auto"/>
      </w:divBdr>
    </w:div>
    <w:div w:id="370227502">
      <w:bodyDiv w:val="1"/>
      <w:marLeft w:val="0"/>
      <w:marRight w:val="0"/>
      <w:marTop w:val="0"/>
      <w:marBottom w:val="0"/>
      <w:divBdr>
        <w:top w:val="none" w:sz="0" w:space="0" w:color="auto"/>
        <w:left w:val="none" w:sz="0" w:space="0" w:color="auto"/>
        <w:bottom w:val="none" w:sz="0" w:space="0" w:color="auto"/>
        <w:right w:val="none" w:sz="0" w:space="0" w:color="auto"/>
      </w:divBdr>
    </w:div>
    <w:div w:id="411969856">
      <w:bodyDiv w:val="1"/>
      <w:marLeft w:val="0"/>
      <w:marRight w:val="0"/>
      <w:marTop w:val="0"/>
      <w:marBottom w:val="0"/>
      <w:divBdr>
        <w:top w:val="none" w:sz="0" w:space="0" w:color="auto"/>
        <w:left w:val="none" w:sz="0" w:space="0" w:color="auto"/>
        <w:bottom w:val="none" w:sz="0" w:space="0" w:color="auto"/>
        <w:right w:val="none" w:sz="0" w:space="0" w:color="auto"/>
      </w:divBdr>
    </w:div>
    <w:div w:id="1591279854">
      <w:bodyDiv w:val="1"/>
      <w:marLeft w:val="0"/>
      <w:marRight w:val="0"/>
      <w:marTop w:val="0"/>
      <w:marBottom w:val="0"/>
      <w:divBdr>
        <w:top w:val="none" w:sz="0" w:space="0" w:color="auto"/>
        <w:left w:val="none" w:sz="0" w:space="0" w:color="auto"/>
        <w:bottom w:val="none" w:sz="0" w:space="0" w:color="auto"/>
        <w:right w:val="none" w:sz="0" w:space="0" w:color="auto"/>
      </w:divBdr>
    </w:div>
    <w:div w:id="1947273151">
      <w:bodyDiv w:val="1"/>
      <w:marLeft w:val="0"/>
      <w:marRight w:val="0"/>
      <w:marTop w:val="0"/>
      <w:marBottom w:val="0"/>
      <w:divBdr>
        <w:top w:val="none" w:sz="0" w:space="0" w:color="auto"/>
        <w:left w:val="none" w:sz="0" w:space="0" w:color="auto"/>
        <w:bottom w:val="none" w:sz="0" w:space="0" w:color="auto"/>
        <w:right w:val="none" w:sz="0" w:space="0" w:color="auto"/>
      </w:divBdr>
    </w:div>
    <w:div w:id="20240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2456</Words>
  <Characters>14005</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dc:creator>
  <cp:lastModifiedBy>diana</cp:lastModifiedBy>
  <cp:revision>15</cp:revision>
  <cp:lastPrinted>2023-10-31T07:11:00Z</cp:lastPrinted>
  <dcterms:created xsi:type="dcterms:W3CDTF">2023-11-13T12:57:00Z</dcterms:created>
  <dcterms:modified xsi:type="dcterms:W3CDTF">2023-11-21T13:17:00Z</dcterms:modified>
</cp:coreProperties>
</file>