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A536" w14:textId="46806D3B" w:rsidR="0070709E" w:rsidRPr="00311A65" w:rsidRDefault="0070709E" w:rsidP="0070709E">
      <w:pPr>
        <w:pStyle w:val="Listparagraf"/>
        <w:spacing w:after="0"/>
        <w:ind w:left="1080"/>
        <w:jc w:val="center"/>
        <w:rPr>
          <w:rFonts w:ascii="Times New Roman" w:hAnsi="Times New Roman"/>
          <w:b/>
          <w:sz w:val="24"/>
          <w:szCs w:val="24"/>
        </w:rPr>
      </w:pPr>
      <w:r w:rsidRPr="00311A65">
        <w:rPr>
          <w:rFonts w:ascii="Times New Roman" w:hAnsi="Times New Roman"/>
          <w:b/>
          <w:color w:val="222A35" w:themeColor="text2" w:themeShade="80"/>
          <w:sz w:val="24"/>
          <w:szCs w:val="24"/>
        </w:rPr>
        <w:t xml:space="preserve">                                                                             </w:t>
      </w:r>
      <w:proofErr w:type="spellStart"/>
      <w:r w:rsidRPr="00311A65">
        <w:rPr>
          <w:rFonts w:ascii="Times New Roman" w:hAnsi="Times New Roman"/>
          <w:b/>
          <w:color w:val="222A35" w:themeColor="text2" w:themeShade="80"/>
          <w:sz w:val="24"/>
          <w:szCs w:val="24"/>
        </w:rPr>
        <w:t>Anexa</w:t>
      </w:r>
      <w:proofErr w:type="spellEnd"/>
      <w:r w:rsidRPr="00311A65">
        <w:rPr>
          <w:rFonts w:ascii="Times New Roman" w:hAnsi="Times New Roman"/>
          <w:b/>
          <w:color w:val="222A35" w:themeColor="text2" w:themeShade="80"/>
          <w:sz w:val="24"/>
          <w:szCs w:val="24"/>
        </w:rPr>
        <w:t xml:space="preserve"> nr.5</w:t>
      </w:r>
      <w:r w:rsidRPr="00311A65">
        <w:rPr>
          <w:sz w:val="24"/>
          <w:szCs w:val="24"/>
        </w:rPr>
        <w:t xml:space="preserve"> la HCL nr.  ______</w:t>
      </w:r>
    </w:p>
    <w:p w14:paraId="2225DBDD" w14:textId="77777777" w:rsidR="0070709E" w:rsidRPr="002A4186" w:rsidRDefault="0070709E" w:rsidP="0070709E">
      <w:pPr>
        <w:widowControl w:val="0"/>
        <w:rPr>
          <w:rFonts w:eastAsia="Courier New"/>
          <w:b/>
          <w:color w:val="000000"/>
          <w:sz w:val="22"/>
          <w:szCs w:val="22"/>
          <w:lang w:val="en-US" w:bidi="en-US"/>
        </w:rPr>
      </w:pPr>
      <w:bookmarkStart w:id="0" w:name="_Hlk102471557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3.Modificare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Anexa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nr. 7.3 </w:t>
      </w:r>
      <w:r>
        <w:rPr>
          <w:rFonts w:eastAsia="Courier New"/>
          <w:b/>
          <w:color w:val="000000"/>
          <w:sz w:val="22"/>
          <w:szCs w:val="22"/>
          <w:lang w:val="en-US" w:bidi="en-US"/>
        </w:rPr>
        <w:t xml:space="preserve">la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contractul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nr. 25770/22.08.2019 –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Fundamentarea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anuală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a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diferențelor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de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tarif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pentru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protecția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 </w:t>
      </w:r>
      <w:proofErr w:type="spellStart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>socială</w:t>
      </w:r>
      <w:proofErr w:type="spellEnd"/>
      <w:r w:rsidRPr="00C31DF4">
        <w:rPr>
          <w:rFonts w:eastAsia="Courier New"/>
          <w:b/>
          <w:color w:val="000000"/>
          <w:sz w:val="22"/>
          <w:szCs w:val="22"/>
          <w:lang w:val="en-US" w:bidi="en-US"/>
        </w:rPr>
        <w:t xml:space="preserve">: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6"/>
        <w:gridCol w:w="1134"/>
        <w:gridCol w:w="993"/>
        <w:gridCol w:w="1134"/>
        <w:gridCol w:w="1275"/>
        <w:gridCol w:w="1276"/>
      </w:tblGrid>
      <w:tr w:rsidR="0070709E" w:rsidRPr="00312C23" w14:paraId="54DBDE4A" w14:textId="77777777" w:rsidTr="00BA2EB4">
        <w:trPr>
          <w:trHeight w:val="1430"/>
        </w:trPr>
        <w:tc>
          <w:tcPr>
            <w:tcW w:w="1951" w:type="dxa"/>
            <w:shd w:val="clear" w:color="auto" w:fill="auto"/>
            <w:hideMark/>
          </w:tcPr>
          <w:p w14:paraId="21707F8F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Categoria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socială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Tipul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protecţie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socială</w:t>
            </w:r>
            <w:proofErr w:type="spellEnd"/>
          </w:p>
        </w:tc>
        <w:tc>
          <w:tcPr>
            <w:tcW w:w="1446" w:type="dxa"/>
            <w:shd w:val="clear" w:color="auto" w:fill="auto"/>
            <w:hideMark/>
          </w:tcPr>
          <w:p w14:paraId="73DA555B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Unităţi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calcul</w:t>
            </w:r>
            <w:proofErr w:type="spellEnd"/>
          </w:p>
          <w:p w14:paraId="1A097E0B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(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calătorii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vândute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1134" w:type="dxa"/>
            <w:shd w:val="clear" w:color="auto" w:fill="auto"/>
            <w:hideMark/>
          </w:tcPr>
          <w:p w14:paraId="79353ABE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Număr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estimat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unităţi</w:t>
            </w:r>
            <w:proofErr w:type="spellEnd"/>
            <w:r w:rsidRPr="00312C23">
              <w:rPr>
                <w:rFonts w:eastAsia="Courier New"/>
                <w:b/>
                <w:sz w:val="20"/>
                <w:szCs w:val="20"/>
                <w:lang w:val="en-US" w:bidi="en-US"/>
              </w:rPr>
              <w:t>/an</w:t>
            </w:r>
          </w:p>
        </w:tc>
        <w:tc>
          <w:tcPr>
            <w:tcW w:w="993" w:type="dxa"/>
            <w:shd w:val="clear" w:color="auto" w:fill="auto"/>
            <w:hideMark/>
          </w:tcPr>
          <w:p w14:paraId="0A1B878F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Nivelul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protecţiei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sociale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acordate</w:t>
            </w:r>
            <w:proofErr w:type="spellEnd"/>
          </w:p>
          <w:p w14:paraId="5D2C283A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(lei/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unitate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1134" w:type="dxa"/>
          </w:tcPr>
          <w:p w14:paraId="02102A84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Sume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totale</w:t>
            </w:r>
            <w:proofErr w:type="spellEnd"/>
          </w:p>
          <w:p w14:paraId="413BBD94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(lei)</w:t>
            </w:r>
          </w:p>
        </w:tc>
        <w:tc>
          <w:tcPr>
            <w:tcW w:w="1275" w:type="dxa"/>
          </w:tcPr>
          <w:p w14:paraId="2BE4B661" w14:textId="77777777" w:rsidR="0070709E" w:rsidRPr="00845FD7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Nivelul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protecţiei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sociale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modificate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</w:p>
          <w:p w14:paraId="00356908" w14:textId="77777777" w:rsidR="0070709E" w:rsidRPr="00845FD7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(lei/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unita</w:t>
            </w: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t</w:t>
            </w: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e</w:t>
            </w:r>
            <w:proofErr w:type="spellEnd"/>
          </w:p>
        </w:tc>
        <w:tc>
          <w:tcPr>
            <w:tcW w:w="1276" w:type="dxa"/>
          </w:tcPr>
          <w:p w14:paraId="1C0AF774" w14:textId="77777777" w:rsidR="0070709E" w:rsidRPr="00845FD7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Sume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totale</w:t>
            </w:r>
            <w:proofErr w:type="spellEnd"/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 xml:space="preserve">/ an </w:t>
            </w:r>
            <w:proofErr w:type="spellStart"/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modificate</w:t>
            </w:r>
            <w:proofErr w:type="spellEnd"/>
          </w:p>
          <w:p w14:paraId="6BC3E2AC" w14:textId="77777777" w:rsidR="0070709E" w:rsidRPr="00845FD7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 w:rsidRPr="00845FD7">
              <w:rPr>
                <w:rFonts w:eastAsia="Courier New"/>
                <w:b/>
                <w:sz w:val="20"/>
                <w:szCs w:val="20"/>
                <w:lang w:val="en-US" w:bidi="en-US"/>
              </w:rPr>
              <w:t>(lei)</w:t>
            </w:r>
          </w:p>
        </w:tc>
      </w:tr>
      <w:tr w:rsidR="0070709E" w:rsidRPr="00312C23" w14:paraId="6CD0F08B" w14:textId="77777777" w:rsidTr="00BA2EB4">
        <w:trPr>
          <w:trHeight w:val="333"/>
        </w:trPr>
        <w:tc>
          <w:tcPr>
            <w:tcW w:w="1951" w:type="dxa"/>
            <w:shd w:val="clear" w:color="auto" w:fill="auto"/>
          </w:tcPr>
          <w:p w14:paraId="11EB95D3" w14:textId="77777777" w:rsidR="0070709E" w:rsidRPr="00312C23" w:rsidRDefault="0070709E" w:rsidP="00BA2EB4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15DF8A6F" w14:textId="77777777" w:rsidR="0070709E" w:rsidRPr="00312C23" w:rsidRDefault="0070709E" w:rsidP="00BA2EB4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BCE8271" w14:textId="77777777" w:rsidR="0070709E" w:rsidRPr="00312C23" w:rsidRDefault="0070709E" w:rsidP="00BA2EB4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7C6EF2C7" w14:textId="77777777" w:rsidR="0070709E" w:rsidRPr="00312C23" w:rsidRDefault="0070709E" w:rsidP="00BA2EB4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4</w:t>
            </w:r>
          </w:p>
        </w:tc>
        <w:tc>
          <w:tcPr>
            <w:tcW w:w="1134" w:type="dxa"/>
          </w:tcPr>
          <w:p w14:paraId="4764B24E" w14:textId="77777777" w:rsidR="0070709E" w:rsidRPr="00312C23" w:rsidRDefault="0070709E" w:rsidP="00BA2EB4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5=3x4</w:t>
            </w:r>
          </w:p>
        </w:tc>
        <w:tc>
          <w:tcPr>
            <w:tcW w:w="1275" w:type="dxa"/>
          </w:tcPr>
          <w:p w14:paraId="7D193778" w14:textId="77777777" w:rsidR="0070709E" w:rsidRPr="00312C23" w:rsidRDefault="0070709E" w:rsidP="00BA2EB4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6</w:t>
            </w:r>
          </w:p>
        </w:tc>
        <w:tc>
          <w:tcPr>
            <w:tcW w:w="1276" w:type="dxa"/>
          </w:tcPr>
          <w:p w14:paraId="4B71EE54" w14:textId="77777777" w:rsidR="0070709E" w:rsidRPr="00312C23" w:rsidRDefault="0070709E" w:rsidP="00BA2EB4">
            <w:pPr>
              <w:widowControl w:val="0"/>
              <w:spacing w:line="360" w:lineRule="auto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7=3x6</w:t>
            </w:r>
          </w:p>
        </w:tc>
      </w:tr>
      <w:tr w:rsidR="0070709E" w:rsidRPr="00312C23" w14:paraId="21EF0078" w14:textId="77777777" w:rsidTr="00BA2EB4">
        <w:trPr>
          <w:trHeight w:val="593"/>
        </w:trPr>
        <w:tc>
          <w:tcPr>
            <w:tcW w:w="1951" w:type="dxa"/>
            <w:shd w:val="clear" w:color="auto" w:fill="auto"/>
            <w:vAlign w:val="center"/>
          </w:tcPr>
          <w:p w14:paraId="26A8F125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Veterani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vaduve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război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3A37DA9B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CA2EB3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1.200</w:t>
            </w:r>
          </w:p>
        </w:tc>
        <w:tc>
          <w:tcPr>
            <w:tcW w:w="993" w:type="dxa"/>
            <w:shd w:val="clear" w:color="auto" w:fill="auto"/>
            <w:hideMark/>
          </w:tcPr>
          <w:p w14:paraId="666E39F4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253</w:t>
            </w:r>
          </w:p>
        </w:tc>
        <w:tc>
          <w:tcPr>
            <w:tcW w:w="1134" w:type="dxa"/>
            <w:vAlign w:val="center"/>
          </w:tcPr>
          <w:p w14:paraId="2DB236EF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303.600</w:t>
            </w:r>
          </w:p>
        </w:tc>
        <w:tc>
          <w:tcPr>
            <w:tcW w:w="1275" w:type="dxa"/>
          </w:tcPr>
          <w:p w14:paraId="28F23AE1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2</w:t>
            </w: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69</w:t>
            </w:r>
          </w:p>
        </w:tc>
        <w:tc>
          <w:tcPr>
            <w:tcW w:w="1276" w:type="dxa"/>
          </w:tcPr>
          <w:p w14:paraId="6FC98B39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322.800</w:t>
            </w:r>
          </w:p>
        </w:tc>
      </w:tr>
      <w:tr w:rsidR="0070709E" w:rsidRPr="00312C23" w14:paraId="6C142A5B" w14:textId="77777777" w:rsidTr="00BA2EB4">
        <w:trPr>
          <w:trHeight w:val="180"/>
        </w:trPr>
        <w:tc>
          <w:tcPr>
            <w:tcW w:w="1951" w:type="dxa"/>
            <w:shd w:val="clear" w:color="auto" w:fill="auto"/>
            <w:vAlign w:val="center"/>
          </w:tcPr>
          <w:p w14:paraId="68F1D1AF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Persoane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persecutate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politic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0061B77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2558657F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100</w:t>
            </w:r>
          </w:p>
        </w:tc>
        <w:tc>
          <w:tcPr>
            <w:tcW w:w="993" w:type="dxa"/>
            <w:shd w:val="clear" w:color="auto" w:fill="auto"/>
          </w:tcPr>
          <w:p w14:paraId="4B3A74A1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253</w:t>
            </w:r>
          </w:p>
        </w:tc>
        <w:tc>
          <w:tcPr>
            <w:tcW w:w="1134" w:type="dxa"/>
            <w:vAlign w:val="center"/>
          </w:tcPr>
          <w:p w14:paraId="1C9926DF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25.300</w:t>
            </w:r>
          </w:p>
        </w:tc>
        <w:tc>
          <w:tcPr>
            <w:tcW w:w="1275" w:type="dxa"/>
          </w:tcPr>
          <w:p w14:paraId="3A74FF72" w14:textId="77777777" w:rsidR="0070709E" w:rsidRPr="00132116" w:rsidRDefault="0070709E" w:rsidP="00BA2EB4">
            <w:pPr>
              <w:jc w:val="center"/>
              <w:rPr>
                <w:bCs/>
                <w:sz w:val="20"/>
                <w:szCs w:val="20"/>
              </w:rPr>
            </w:pPr>
            <w:r w:rsidRPr="001A7BC4">
              <w:rPr>
                <w:rFonts w:eastAsia="Courier New"/>
                <w:bCs/>
                <w:sz w:val="20"/>
                <w:szCs w:val="20"/>
                <w:lang w:val="en-US" w:bidi="en-US"/>
              </w:rPr>
              <w:t>269</w:t>
            </w:r>
          </w:p>
        </w:tc>
        <w:tc>
          <w:tcPr>
            <w:tcW w:w="1276" w:type="dxa"/>
          </w:tcPr>
          <w:p w14:paraId="3578885D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26.900</w:t>
            </w:r>
          </w:p>
        </w:tc>
      </w:tr>
      <w:tr w:rsidR="0070709E" w:rsidRPr="00312C23" w14:paraId="7E306066" w14:textId="77777777" w:rsidTr="00BA2EB4">
        <w:trPr>
          <w:trHeight w:val="225"/>
        </w:trPr>
        <w:tc>
          <w:tcPr>
            <w:tcW w:w="1951" w:type="dxa"/>
            <w:shd w:val="clear" w:color="auto" w:fill="auto"/>
            <w:vAlign w:val="center"/>
          </w:tcPr>
          <w:p w14:paraId="5CA9C557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Persoane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cu handicap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şi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însoţitori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insotitorii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acestora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7804842D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04FAFED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20.000</w:t>
            </w:r>
          </w:p>
        </w:tc>
        <w:tc>
          <w:tcPr>
            <w:tcW w:w="993" w:type="dxa"/>
            <w:shd w:val="clear" w:color="auto" w:fill="auto"/>
          </w:tcPr>
          <w:p w14:paraId="6C1D016B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253</w:t>
            </w:r>
          </w:p>
        </w:tc>
        <w:tc>
          <w:tcPr>
            <w:tcW w:w="1134" w:type="dxa"/>
          </w:tcPr>
          <w:p w14:paraId="2FCC5C69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4E01E968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5.060.000</w:t>
            </w:r>
          </w:p>
        </w:tc>
        <w:tc>
          <w:tcPr>
            <w:tcW w:w="1275" w:type="dxa"/>
          </w:tcPr>
          <w:p w14:paraId="3A641CA3" w14:textId="77777777" w:rsidR="0070709E" w:rsidRPr="00132116" w:rsidRDefault="0070709E" w:rsidP="00BA2EB4">
            <w:pPr>
              <w:jc w:val="center"/>
              <w:rPr>
                <w:bCs/>
                <w:sz w:val="20"/>
                <w:szCs w:val="20"/>
              </w:rPr>
            </w:pPr>
            <w:r w:rsidRPr="001A7BC4">
              <w:rPr>
                <w:rFonts w:eastAsia="Courier New"/>
                <w:bCs/>
                <w:sz w:val="20"/>
                <w:szCs w:val="20"/>
                <w:lang w:val="en-US" w:bidi="en-US"/>
              </w:rPr>
              <w:t>269</w:t>
            </w:r>
          </w:p>
        </w:tc>
        <w:tc>
          <w:tcPr>
            <w:tcW w:w="1276" w:type="dxa"/>
          </w:tcPr>
          <w:p w14:paraId="2DAB7B99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26B16304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5.380.000</w:t>
            </w:r>
          </w:p>
        </w:tc>
      </w:tr>
      <w:tr w:rsidR="0070709E" w:rsidRPr="00312C23" w14:paraId="1382E897" w14:textId="77777777" w:rsidTr="00BA2EB4">
        <w:trPr>
          <w:trHeight w:val="210"/>
        </w:trPr>
        <w:tc>
          <w:tcPr>
            <w:tcW w:w="1951" w:type="dxa"/>
            <w:shd w:val="clear" w:color="auto" w:fill="auto"/>
            <w:vAlign w:val="center"/>
          </w:tcPr>
          <w:p w14:paraId="20EF21FE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Donatori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 xml:space="preserve"> de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sange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10F7C759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CA74C0B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1D0A02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</w:t>
            </w: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26</w:t>
            </w:r>
          </w:p>
        </w:tc>
        <w:tc>
          <w:tcPr>
            <w:tcW w:w="1134" w:type="dxa"/>
            <w:vAlign w:val="center"/>
          </w:tcPr>
          <w:p w14:paraId="3A159132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7.560</w:t>
            </w:r>
          </w:p>
        </w:tc>
        <w:tc>
          <w:tcPr>
            <w:tcW w:w="1275" w:type="dxa"/>
          </w:tcPr>
          <w:p w14:paraId="686FF3EB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134</w:t>
            </w:r>
          </w:p>
        </w:tc>
        <w:tc>
          <w:tcPr>
            <w:tcW w:w="1276" w:type="dxa"/>
          </w:tcPr>
          <w:p w14:paraId="29ED6686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8.040</w:t>
            </w:r>
          </w:p>
        </w:tc>
      </w:tr>
      <w:tr w:rsidR="0070709E" w:rsidRPr="00312C23" w14:paraId="507E560C" w14:textId="77777777" w:rsidTr="00BA2EB4">
        <w:trPr>
          <w:trHeight w:val="240"/>
        </w:trPr>
        <w:tc>
          <w:tcPr>
            <w:tcW w:w="1951" w:type="dxa"/>
            <w:shd w:val="clear" w:color="auto" w:fill="auto"/>
            <w:vAlign w:val="center"/>
          </w:tcPr>
          <w:p w14:paraId="2021AE64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bidi="en-US"/>
              </w:rPr>
              <w:t>Pensionari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72BFB62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D57BC42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15.300</w:t>
            </w:r>
          </w:p>
        </w:tc>
        <w:tc>
          <w:tcPr>
            <w:tcW w:w="993" w:type="dxa"/>
            <w:shd w:val="clear" w:color="auto" w:fill="auto"/>
          </w:tcPr>
          <w:p w14:paraId="29DE3221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169</w:t>
            </w:r>
          </w:p>
        </w:tc>
        <w:tc>
          <w:tcPr>
            <w:tcW w:w="1134" w:type="dxa"/>
            <w:vAlign w:val="center"/>
          </w:tcPr>
          <w:p w14:paraId="4C35E318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2.585.700</w:t>
            </w:r>
          </w:p>
        </w:tc>
        <w:tc>
          <w:tcPr>
            <w:tcW w:w="1275" w:type="dxa"/>
          </w:tcPr>
          <w:p w14:paraId="4A55F805" w14:textId="77777777" w:rsidR="0070709E" w:rsidRPr="00132116" w:rsidRDefault="0070709E" w:rsidP="00BA2EB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179</w:t>
            </w:r>
          </w:p>
        </w:tc>
        <w:tc>
          <w:tcPr>
            <w:tcW w:w="1276" w:type="dxa"/>
            <w:vAlign w:val="center"/>
          </w:tcPr>
          <w:p w14:paraId="5F18ABA9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2.738.700</w:t>
            </w:r>
          </w:p>
        </w:tc>
      </w:tr>
      <w:tr w:rsidR="0070709E" w:rsidRPr="00312C23" w14:paraId="761C9057" w14:textId="77777777" w:rsidTr="00BA2EB4">
        <w:trPr>
          <w:trHeight w:val="225"/>
        </w:trPr>
        <w:tc>
          <w:tcPr>
            <w:tcW w:w="1951" w:type="dxa"/>
            <w:shd w:val="clear" w:color="auto" w:fill="auto"/>
          </w:tcPr>
          <w:p w14:paraId="19B7FA88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bidi="en-US"/>
              </w:rPr>
            </w:pPr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Elevii din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invatamintul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preuniversitar si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studentii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din cartierele Schela si Gura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Vaii</w:t>
            </w:r>
            <w:proofErr w:type="spellEnd"/>
          </w:p>
        </w:tc>
        <w:tc>
          <w:tcPr>
            <w:tcW w:w="1446" w:type="dxa"/>
            <w:shd w:val="clear" w:color="auto" w:fill="auto"/>
            <w:vAlign w:val="center"/>
          </w:tcPr>
          <w:p w14:paraId="4212E3A9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69B4A355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4.900</w:t>
            </w:r>
          </w:p>
        </w:tc>
        <w:tc>
          <w:tcPr>
            <w:tcW w:w="993" w:type="dxa"/>
            <w:shd w:val="clear" w:color="auto" w:fill="auto"/>
          </w:tcPr>
          <w:p w14:paraId="51EAE505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169</w:t>
            </w:r>
          </w:p>
        </w:tc>
        <w:tc>
          <w:tcPr>
            <w:tcW w:w="1134" w:type="dxa"/>
            <w:vAlign w:val="center"/>
          </w:tcPr>
          <w:p w14:paraId="3B60D54C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828.100</w:t>
            </w:r>
          </w:p>
        </w:tc>
        <w:tc>
          <w:tcPr>
            <w:tcW w:w="1275" w:type="dxa"/>
          </w:tcPr>
          <w:p w14:paraId="0CE38E58" w14:textId="77777777" w:rsidR="0070709E" w:rsidRPr="00132116" w:rsidRDefault="0070709E" w:rsidP="00BA2EB4">
            <w:pPr>
              <w:jc w:val="center"/>
              <w:rPr>
                <w:bCs/>
                <w:sz w:val="20"/>
                <w:szCs w:val="20"/>
              </w:rPr>
            </w:pPr>
          </w:p>
          <w:p w14:paraId="10D86F42" w14:textId="77777777" w:rsidR="0070709E" w:rsidRPr="00132116" w:rsidRDefault="0070709E" w:rsidP="00BA2EB4">
            <w:pPr>
              <w:jc w:val="center"/>
              <w:rPr>
                <w:bCs/>
                <w:sz w:val="20"/>
                <w:szCs w:val="20"/>
              </w:rPr>
            </w:pPr>
          </w:p>
          <w:p w14:paraId="5A30EDAC" w14:textId="77777777" w:rsidR="0070709E" w:rsidRPr="00132116" w:rsidRDefault="0070709E" w:rsidP="00BA2EB4">
            <w:pPr>
              <w:rPr>
                <w:bCs/>
                <w:sz w:val="20"/>
                <w:szCs w:val="20"/>
              </w:rPr>
            </w:pPr>
            <w:r w:rsidRPr="00132116">
              <w:rPr>
                <w:bCs/>
                <w:sz w:val="20"/>
                <w:szCs w:val="20"/>
              </w:rPr>
              <w:t xml:space="preserve">       1</w:t>
            </w:r>
            <w:r>
              <w:rPr>
                <w:bCs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14:paraId="221AD041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79B40F3F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0BB9E897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877.100</w:t>
            </w:r>
          </w:p>
        </w:tc>
      </w:tr>
      <w:tr w:rsidR="0070709E" w:rsidRPr="00312C23" w14:paraId="680FAFF5" w14:textId="77777777" w:rsidTr="00BA2EB4">
        <w:trPr>
          <w:trHeight w:val="23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40DA4F3E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AU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Beneficiarii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prevederilor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Legii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nr.416/2001 </w:t>
            </w:r>
            <w:proofErr w:type="spellStart"/>
            <w:proofErr w:type="gramStart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>si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val="en-AU" w:bidi="en-US"/>
              </w:rPr>
              <w:t xml:space="preserve">  </w:t>
            </w:r>
            <w:r w:rsidRPr="00312C23">
              <w:rPr>
                <w:rFonts w:eastAsia="Courier New"/>
                <w:sz w:val="20"/>
                <w:szCs w:val="20"/>
                <w:lang w:bidi="en-US"/>
              </w:rPr>
              <w:t>Legii</w:t>
            </w:r>
            <w:proofErr w:type="gramEnd"/>
            <w:r w:rsidRPr="00312C23">
              <w:rPr>
                <w:rFonts w:eastAsia="Courier New"/>
                <w:sz w:val="20"/>
                <w:szCs w:val="20"/>
                <w:lang w:bidi="en-US"/>
              </w:rPr>
              <w:t xml:space="preserve"> nr.208/1997 care locuiesc in cartierele Schela si Gura </w:t>
            </w:r>
            <w:proofErr w:type="spellStart"/>
            <w:r w:rsidRPr="00312C23">
              <w:rPr>
                <w:rFonts w:eastAsia="Courier New"/>
                <w:sz w:val="20"/>
                <w:szCs w:val="20"/>
                <w:lang w:bidi="en-US"/>
              </w:rPr>
              <w:t>Vaii</w:t>
            </w:r>
            <w:proofErr w:type="spellEnd"/>
            <w:r w:rsidRPr="00312C23">
              <w:rPr>
                <w:rFonts w:eastAsia="Courier New"/>
                <w:sz w:val="20"/>
                <w:szCs w:val="20"/>
                <w:lang w:bidi="en-US"/>
              </w:rPr>
              <w:t>;</w:t>
            </w:r>
          </w:p>
          <w:p w14:paraId="121EDE42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bidi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541508F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C5BD5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120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61BEB12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85</w:t>
            </w:r>
          </w:p>
        </w:tc>
        <w:tc>
          <w:tcPr>
            <w:tcW w:w="1134" w:type="dxa"/>
            <w:vAlign w:val="center"/>
          </w:tcPr>
          <w:p w14:paraId="0815F293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10.200</w:t>
            </w:r>
          </w:p>
        </w:tc>
        <w:tc>
          <w:tcPr>
            <w:tcW w:w="1275" w:type="dxa"/>
            <w:vAlign w:val="center"/>
          </w:tcPr>
          <w:p w14:paraId="4D07AD7F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90</w:t>
            </w:r>
          </w:p>
        </w:tc>
        <w:tc>
          <w:tcPr>
            <w:tcW w:w="1276" w:type="dxa"/>
          </w:tcPr>
          <w:p w14:paraId="3A97AE8A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10.800</w:t>
            </w:r>
          </w:p>
        </w:tc>
      </w:tr>
      <w:tr w:rsidR="0070709E" w:rsidRPr="00312C23" w14:paraId="5796623D" w14:textId="77777777" w:rsidTr="00BA2EB4">
        <w:trPr>
          <w:trHeight w:val="235"/>
        </w:trPr>
        <w:tc>
          <w:tcPr>
            <w:tcW w:w="1951" w:type="dxa"/>
            <w:vMerge/>
            <w:shd w:val="clear" w:color="auto" w:fill="auto"/>
          </w:tcPr>
          <w:p w14:paraId="3CDE4350" w14:textId="77777777" w:rsidR="0070709E" w:rsidRPr="00312C23" w:rsidRDefault="0070709E" w:rsidP="00BA2EB4">
            <w:pPr>
              <w:widowControl w:val="0"/>
              <w:rPr>
                <w:rFonts w:eastAsia="Courier New"/>
                <w:sz w:val="20"/>
                <w:szCs w:val="20"/>
                <w:lang w:val="en-AU" w:bidi="en-US"/>
              </w:rPr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35C930D3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proofErr w:type="spellStart"/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Abonamente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0262E38D" w14:textId="77777777" w:rsidR="0070709E" w:rsidRPr="00312C23" w:rsidRDefault="0070709E" w:rsidP="00BA2EB4">
            <w:pPr>
              <w:widowControl w:val="0"/>
              <w:jc w:val="center"/>
              <w:rPr>
                <w:rFonts w:eastAsia="Courier New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043FC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</w:t>
            </w: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69</w:t>
            </w:r>
          </w:p>
        </w:tc>
        <w:tc>
          <w:tcPr>
            <w:tcW w:w="1134" w:type="dxa"/>
            <w:vAlign w:val="center"/>
          </w:tcPr>
          <w:p w14:paraId="38FCD106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/>
                <w:sz w:val="20"/>
                <w:szCs w:val="20"/>
                <w:lang w:val="en-US" w:bidi="en-US"/>
              </w:rPr>
              <w:t>5.070</w:t>
            </w:r>
          </w:p>
        </w:tc>
        <w:tc>
          <w:tcPr>
            <w:tcW w:w="1275" w:type="dxa"/>
          </w:tcPr>
          <w:p w14:paraId="55EB9FAE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</w:p>
          <w:p w14:paraId="4B59C182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</w:p>
          <w:p w14:paraId="4D617643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Cs/>
                <w:sz w:val="20"/>
                <w:szCs w:val="20"/>
                <w:lang w:val="en-US" w:bidi="en-US"/>
              </w:rPr>
            </w:pPr>
            <w:r w:rsidRPr="00132116">
              <w:rPr>
                <w:rFonts w:eastAsia="Courier New"/>
                <w:bCs/>
                <w:sz w:val="20"/>
                <w:szCs w:val="20"/>
                <w:lang w:val="en-US" w:bidi="en-US"/>
              </w:rPr>
              <w:t>1</w:t>
            </w:r>
            <w:r>
              <w:rPr>
                <w:rFonts w:eastAsia="Courier New"/>
                <w:bCs/>
                <w:sz w:val="20"/>
                <w:szCs w:val="20"/>
                <w:lang w:val="en-US" w:bidi="en-US"/>
              </w:rPr>
              <w:t>79</w:t>
            </w:r>
          </w:p>
        </w:tc>
        <w:tc>
          <w:tcPr>
            <w:tcW w:w="1276" w:type="dxa"/>
          </w:tcPr>
          <w:p w14:paraId="2F02C09B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17A3D31A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</w:p>
          <w:p w14:paraId="02E6494B" w14:textId="77777777" w:rsidR="0070709E" w:rsidRPr="00132116" w:rsidRDefault="0070709E" w:rsidP="00BA2EB4">
            <w:pPr>
              <w:widowControl w:val="0"/>
              <w:jc w:val="center"/>
              <w:rPr>
                <w:rFonts w:eastAsia="Courier New"/>
                <w:b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sz w:val="20"/>
                <w:szCs w:val="20"/>
                <w:lang w:val="en-US" w:bidi="en-US"/>
              </w:rPr>
              <w:t>5.370</w:t>
            </w:r>
          </w:p>
        </w:tc>
      </w:tr>
      <w:tr w:rsidR="0070709E" w:rsidRPr="00312C23" w14:paraId="2D71922A" w14:textId="77777777" w:rsidTr="00BA2EB4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3397" w:type="dxa"/>
            <w:gridSpan w:val="2"/>
          </w:tcPr>
          <w:p w14:paraId="3F43AD82" w14:textId="77777777" w:rsidR="0070709E" w:rsidRPr="00312C23" w:rsidRDefault="0070709E" w:rsidP="00BA2EB4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  <w:t>TOTAL</w:t>
            </w:r>
          </w:p>
        </w:tc>
        <w:tc>
          <w:tcPr>
            <w:tcW w:w="1134" w:type="dxa"/>
          </w:tcPr>
          <w:p w14:paraId="22641B8F" w14:textId="77777777" w:rsidR="0070709E" w:rsidRPr="00312C23" w:rsidRDefault="0070709E" w:rsidP="00BA2EB4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  <w:r w:rsidRPr="00312C23"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  <w:t>41.710</w:t>
            </w:r>
          </w:p>
        </w:tc>
        <w:tc>
          <w:tcPr>
            <w:tcW w:w="993" w:type="dxa"/>
          </w:tcPr>
          <w:p w14:paraId="758213CA" w14:textId="77777777" w:rsidR="0070709E" w:rsidRPr="00312C23" w:rsidRDefault="0070709E" w:rsidP="00BA2EB4">
            <w:pPr>
              <w:widowControl w:val="0"/>
              <w:ind w:left="108"/>
              <w:rPr>
                <w:rFonts w:eastAsia="Courier New"/>
                <w:color w:val="9BBB59"/>
                <w:sz w:val="20"/>
                <w:szCs w:val="20"/>
                <w:lang w:val="en-US" w:bidi="en-US"/>
              </w:rPr>
            </w:pPr>
          </w:p>
        </w:tc>
        <w:tc>
          <w:tcPr>
            <w:tcW w:w="1134" w:type="dxa"/>
          </w:tcPr>
          <w:p w14:paraId="1A3E1A3B" w14:textId="77777777" w:rsidR="0070709E" w:rsidRPr="00132116" w:rsidRDefault="0070709E" w:rsidP="00BA2EB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32116">
              <w:rPr>
                <w:rFonts w:ascii="Calibri" w:hAnsi="Calibri" w:cs="Calibri"/>
                <w:b/>
                <w:bCs/>
                <w:sz w:val="22"/>
                <w:szCs w:val="22"/>
              </w:rPr>
              <w:t>8.825.530</w:t>
            </w:r>
          </w:p>
          <w:p w14:paraId="5B8107FF" w14:textId="77777777" w:rsidR="0070709E" w:rsidRPr="00312C23" w:rsidRDefault="0070709E" w:rsidP="00BA2EB4">
            <w:pPr>
              <w:widowControl w:val="0"/>
              <w:ind w:left="108"/>
              <w:jc w:val="center"/>
              <w:rPr>
                <w:rFonts w:eastAsia="Courier New"/>
                <w:b/>
                <w:color w:val="000000" w:themeColor="text1"/>
                <w:sz w:val="20"/>
                <w:szCs w:val="20"/>
                <w:lang w:val="en-US" w:bidi="en-US"/>
              </w:rPr>
            </w:pPr>
          </w:p>
        </w:tc>
        <w:tc>
          <w:tcPr>
            <w:tcW w:w="1275" w:type="dxa"/>
          </w:tcPr>
          <w:p w14:paraId="001CB52E" w14:textId="77777777" w:rsidR="0070709E" w:rsidRPr="00312C23" w:rsidRDefault="0070709E" w:rsidP="00BA2EB4">
            <w:pPr>
              <w:widowControl w:val="0"/>
              <w:ind w:left="108"/>
              <w:rPr>
                <w:rFonts w:eastAsia="Courier New"/>
                <w:color w:val="FF0000"/>
                <w:sz w:val="20"/>
                <w:szCs w:val="20"/>
                <w:lang w:val="en-US" w:bidi="en-US"/>
              </w:rPr>
            </w:pPr>
          </w:p>
        </w:tc>
        <w:tc>
          <w:tcPr>
            <w:tcW w:w="1276" w:type="dxa"/>
          </w:tcPr>
          <w:p w14:paraId="685F5CA2" w14:textId="77777777" w:rsidR="0070709E" w:rsidRPr="00132116" w:rsidRDefault="0070709E" w:rsidP="00BA2EB4">
            <w:pPr>
              <w:rPr>
                <w:rFonts w:eastAsia="Courier New"/>
                <w:b/>
                <w:bCs/>
                <w:sz w:val="20"/>
                <w:szCs w:val="20"/>
                <w:lang w:val="en-US" w:bidi="en-US"/>
              </w:rPr>
            </w:pPr>
            <w:r>
              <w:rPr>
                <w:rFonts w:eastAsia="Courier New"/>
                <w:b/>
                <w:bCs/>
                <w:sz w:val="20"/>
                <w:szCs w:val="20"/>
                <w:lang w:val="en-US" w:bidi="en-US"/>
              </w:rPr>
              <w:t>9.369.710</w:t>
            </w:r>
          </w:p>
        </w:tc>
      </w:tr>
    </w:tbl>
    <w:bookmarkEnd w:id="0"/>
    <w:p w14:paraId="790118EA" w14:textId="77777777" w:rsidR="0070709E" w:rsidRPr="00BA26B4" w:rsidRDefault="0070709E" w:rsidP="0070709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BA26B4">
        <w:rPr>
          <w:sz w:val="22"/>
          <w:szCs w:val="22"/>
        </w:rPr>
        <w:t>CONCEDENT,</w:t>
      </w:r>
      <w:r w:rsidRPr="00BA26B4">
        <w:rPr>
          <w:sz w:val="22"/>
          <w:szCs w:val="22"/>
        </w:rPr>
        <w:tab/>
        <w:t xml:space="preserve">                                                                     CONCESIONAR,</w:t>
      </w:r>
    </w:p>
    <w:p w14:paraId="3A25CA09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Municipiul Drobeta Turnu Severin                                     Transport Public Urban Drobeta SA     </w:t>
      </w:r>
    </w:p>
    <w:p w14:paraId="56C48D04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         Primar,</w:t>
      </w:r>
      <w:r w:rsidRPr="00BA26B4">
        <w:rPr>
          <w:sz w:val="22"/>
          <w:szCs w:val="22"/>
        </w:rPr>
        <w:tab/>
        <w:t xml:space="preserve">                                                                                       Administrator,</w:t>
      </w:r>
    </w:p>
    <w:p w14:paraId="4D62B2CF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   </w:t>
      </w:r>
      <w:proofErr w:type="spellStart"/>
      <w:r w:rsidRPr="00BA26B4">
        <w:rPr>
          <w:sz w:val="22"/>
          <w:szCs w:val="22"/>
        </w:rPr>
        <w:t>Screciu</w:t>
      </w:r>
      <w:proofErr w:type="spellEnd"/>
      <w:r w:rsidRPr="00BA26B4">
        <w:rPr>
          <w:sz w:val="22"/>
          <w:szCs w:val="22"/>
        </w:rPr>
        <w:t xml:space="preserve"> Marius Vasile</w:t>
      </w:r>
      <w:r w:rsidRPr="00BA26B4">
        <w:rPr>
          <w:sz w:val="22"/>
          <w:szCs w:val="22"/>
        </w:rPr>
        <w:tab/>
        <w:t xml:space="preserve">                                                     Florescu Aurelia - Teodora</w:t>
      </w:r>
    </w:p>
    <w:p w14:paraId="5E729FAA" w14:textId="77777777" w:rsidR="0070709E" w:rsidRPr="00BA26B4" w:rsidRDefault="0070709E" w:rsidP="0070709E">
      <w:pPr>
        <w:jc w:val="both"/>
        <w:rPr>
          <w:sz w:val="22"/>
          <w:szCs w:val="22"/>
        </w:rPr>
      </w:pPr>
    </w:p>
    <w:p w14:paraId="6E642F3F" w14:textId="77777777" w:rsidR="0070709E" w:rsidRPr="00BA26B4" w:rsidRDefault="0070709E" w:rsidP="0070709E">
      <w:pPr>
        <w:jc w:val="both"/>
        <w:rPr>
          <w:sz w:val="22"/>
          <w:szCs w:val="22"/>
        </w:rPr>
      </w:pPr>
    </w:p>
    <w:p w14:paraId="147572B5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Secretar Gen. U.A.T,</w:t>
      </w:r>
    </w:p>
    <w:p w14:paraId="78BE561A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 xml:space="preserve">Pasat Mirela </w:t>
      </w:r>
      <w:proofErr w:type="spellStart"/>
      <w:r w:rsidRPr="00BA26B4">
        <w:rPr>
          <w:sz w:val="22"/>
          <w:szCs w:val="22"/>
        </w:rPr>
        <w:t>Onuta</w:t>
      </w:r>
      <w:proofErr w:type="spellEnd"/>
    </w:p>
    <w:p w14:paraId="38FA272C" w14:textId="77777777" w:rsidR="0070709E" w:rsidRPr="00BA26B4" w:rsidRDefault="0070709E" w:rsidP="0070709E">
      <w:pPr>
        <w:jc w:val="both"/>
        <w:rPr>
          <w:sz w:val="22"/>
          <w:szCs w:val="22"/>
        </w:rPr>
      </w:pPr>
    </w:p>
    <w:p w14:paraId="6FBD830C" w14:textId="77777777" w:rsidR="0070709E" w:rsidRPr="00BA26B4" w:rsidRDefault="0070709E" w:rsidP="0070709E">
      <w:pPr>
        <w:jc w:val="both"/>
        <w:rPr>
          <w:sz w:val="22"/>
          <w:szCs w:val="22"/>
        </w:rPr>
      </w:pPr>
    </w:p>
    <w:p w14:paraId="545948D0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Economica,</w:t>
      </w:r>
    </w:p>
    <w:p w14:paraId="004B2B4F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5EC91DB6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Bâzoi Ana-Maria</w:t>
      </w:r>
    </w:p>
    <w:p w14:paraId="6485A8CE" w14:textId="77777777" w:rsidR="0070709E" w:rsidRPr="00BA26B4" w:rsidRDefault="0070709E" w:rsidP="0070709E">
      <w:pPr>
        <w:jc w:val="both"/>
        <w:rPr>
          <w:sz w:val="22"/>
          <w:szCs w:val="22"/>
        </w:rPr>
      </w:pPr>
    </w:p>
    <w:p w14:paraId="76A9DF51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Dezvoltare Locala,</w:t>
      </w:r>
    </w:p>
    <w:p w14:paraId="6DE9299F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24EEBB10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Vâlcu Romulus</w:t>
      </w:r>
    </w:p>
    <w:p w14:paraId="758B29DA" w14:textId="77777777" w:rsidR="0070709E" w:rsidRPr="00BA26B4" w:rsidRDefault="0070709E" w:rsidP="0070709E">
      <w:pPr>
        <w:jc w:val="both"/>
        <w:rPr>
          <w:sz w:val="22"/>
          <w:szCs w:val="22"/>
        </w:rPr>
      </w:pPr>
    </w:p>
    <w:p w14:paraId="76D1969D" w14:textId="77777777" w:rsidR="0070709E" w:rsidRPr="00BA26B4" w:rsidRDefault="0070709E" w:rsidP="0070709E">
      <w:pPr>
        <w:jc w:val="both"/>
        <w:rPr>
          <w:sz w:val="22"/>
          <w:szCs w:val="22"/>
        </w:rPr>
      </w:pPr>
    </w:p>
    <w:p w14:paraId="618C0024" w14:textId="77777777" w:rsidR="0070709E" w:rsidRPr="00BA26B4" w:rsidRDefault="0070709E" w:rsidP="0070709E">
      <w:pPr>
        <w:jc w:val="both"/>
        <w:rPr>
          <w:sz w:val="22"/>
          <w:szCs w:val="22"/>
        </w:rPr>
      </w:pPr>
      <w:proofErr w:type="spellStart"/>
      <w:r w:rsidRPr="00BA26B4">
        <w:rPr>
          <w:sz w:val="22"/>
          <w:szCs w:val="22"/>
        </w:rPr>
        <w:t>Directia</w:t>
      </w:r>
      <w:proofErr w:type="spellEnd"/>
      <w:r w:rsidRPr="00BA26B4">
        <w:rPr>
          <w:sz w:val="22"/>
          <w:szCs w:val="22"/>
        </w:rPr>
        <w:t xml:space="preserve"> Juridic Contencios,</w:t>
      </w:r>
    </w:p>
    <w:p w14:paraId="52EE4FB3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1B747214" w14:textId="77777777" w:rsidR="0070709E" w:rsidRPr="00BA26B4" w:rsidRDefault="0070709E" w:rsidP="0070709E">
      <w:pPr>
        <w:jc w:val="both"/>
        <w:rPr>
          <w:sz w:val="22"/>
          <w:szCs w:val="22"/>
        </w:rPr>
      </w:pPr>
      <w:proofErr w:type="spellStart"/>
      <w:r w:rsidRPr="00BA26B4">
        <w:rPr>
          <w:sz w:val="22"/>
          <w:szCs w:val="22"/>
        </w:rPr>
        <w:t>Firu</w:t>
      </w:r>
      <w:proofErr w:type="spellEnd"/>
      <w:r w:rsidRPr="00BA26B4">
        <w:rPr>
          <w:sz w:val="22"/>
          <w:szCs w:val="22"/>
        </w:rPr>
        <w:t xml:space="preserve"> Ramona</w:t>
      </w:r>
    </w:p>
    <w:p w14:paraId="5D4919E5" w14:textId="77777777" w:rsidR="0070709E" w:rsidRPr="00BA26B4" w:rsidRDefault="0070709E" w:rsidP="0070709E">
      <w:pPr>
        <w:jc w:val="both"/>
        <w:rPr>
          <w:sz w:val="22"/>
          <w:szCs w:val="22"/>
        </w:rPr>
      </w:pPr>
    </w:p>
    <w:p w14:paraId="58733B9C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Direcția Tehnica,</w:t>
      </w:r>
    </w:p>
    <w:p w14:paraId="57C2AC35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Director Executiv,</w:t>
      </w:r>
    </w:p>
    <w:p w14:paraId="6255539B" w14:textId="77777777" w:rsidR="0070709E" w:rsidRPr="00BA26B4" w:rsidRDefault="0070709E" w:rsidP="0070709E">
      <w:pPr>
        <w:jc w:val="both"/>
        <w:rPr>
          <w:sz w:val="22"/>
          <w:szCs w:val="22"/>
        </w:rPr>
      </w:pPr>
      <w:r w:rsidRPr="00BA26B4">
        <w:rPr>
          <w:sz w:val="22"/>
          <w:szCs w:val="22"/>
        </w:rPr>
        <w:t>Stăiculescu Gheorghe</w:t>
      </w:r>
    </w:p>
    <w:p w14:paraId="7E753FCA" w14:textId="77777777" w:rsidR="0070709E" w:rsidRDefault="0070709E" w:rsidP="0070709E"/>
    <w:p w14:paraId="6AA03140" w14:textId="77777777" w:rsidR="00EE392A" w:rsidRPr="0070709E" w:rsidRDefault="00EE392A" w:rsidP="0070709E"/>
    <w:sectPr w:rsidR="00EE392A" w:rsidRPr="0070709E" w:rsidSect="00537A46"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34"/>
    <w:rsid w:val="00311A65"/>
    <w:rsid w:val="0068128B"/>
    <w:rsid w:val="0070709E"/>
    <w:rsid w:val="00C8650C"/>
    <w:rsid w:val="00E74046"/>
    <w:rsid w:val="00EE14F5"/>
    <w:rsid w:val="00EE392A"/>
    <w:rsid w:val="00FA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2A68"/>
  <w15:chartTrackingRefBased/>
  <w15:docId w15:val="{63D78455-598F-4513-8C95-D391207F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A2934"/>
    <w:pPr>
      <w:suppressAutoHyphens/>
      <w:autoSpaceDN w:val="0"/>
      <w:spacing w:after="200" w:line="276" w:lineRule="auto"/>
      <w:ind w:left="720"/>
      <w:contextualSpacing/>
      <w:textAlignment w:val="baseline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6</cp:revision>
  <dcterms:created xsi:type="dcterms:W3CDTF">2022-11-04T10:20:00Z</dcterms:created>
  <dcterms:modified xsi:type="dcterms:W3CDTF">2023-10-30T09:20:00Z</dcterms:modified>
</cp:coreProperties>
</file>