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3AD56" w14:textId="55F0CDC6" w:rsidR="000F4DD7" w:rsidRPr="003D38F9" w:rsidRDefault="000F4DD7" w:rsidP="009C566D">
      <w:pPr>
        <w:autoSpaceDE w:val="0"/>
        <w:autoSpaceDN w:val="0"/>
        <w:adjustRightInd w:val="0"/>
        <w:spacing w:line="276" w:lineRule="auto"/>
        <w:ind w:left="504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b/>
          <w:bCs/>
          <w:color w:val="000000"/>
          <w:sz w:val="22"/>
          <w:szCs w:val="22"/>
        </w:rPr>
        <w:t>Anex</w:t>
      </w:r>
      <w:r w:rsidR="003D38F9" w:rsidRPr="003D38F9"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</w:p>
    <w:p w14:paraId="55759F76" w14:textId="1C734A6F" w:rsidR="009C566D" w:rsidRDefault="00A20892" w:rsidP="009C566D">
      <w:pPr>
        <w:autoSpaceDE w:val="0"/>
        <w:autoSpaceDN w:val="0"/>
        <w:adjustRightInd w:val="0"/>
        <w:spacing w:line="276" w:lineRule="auto"/>
        <w:ind w:left="504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la</w:t>
      </w:r>
      <w:r w:rsidR="003D38F9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C566D">
        <w:rPr>
          <w:rFonts w:asciiTheme="minorHAnsi" w:hAnsiTheme="minorHAnsi" w:cstheme="minorHAnsi"/>
          <w:color w:val="000000"/>
          <w:sz w:val="22"/>
          <w:szCs w:val="22"/>
        </w:rPr>
        <w:t>Hotărârea Consiliului Local al Comunei Șoldanu</w:t>
      </w:r>
    </w:p>
    <w:p w14:paraId="3618BC42" w14:textId="39B0FA0D" w:rsidR="003D38F9" w:rsidRPr="003D38F9" w:rsidRDefault="009C566D" w:rsidP="009C566D">
      <w:pPr>
        <w:autoSpaceDE w:val="0"/>
        <w:autoSpaceDN w:val="0"/>
        <w:adjustRightInd w:val="0"/>
        <w:spacing w:line="276" w:lineRule="auto"/>
        <w:ind w:left="504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nr. 24 din 30.03.2022</w:t>
      </w:r>
    </w:p>
    <w:p w14:paraId="675058DB" w14:textId="77777777" w:rsidR="003D38F9" w:rsidRDefault="003D38F9" w:rsidP="004E59A8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14:paraId="32E86432" w14:textId="6787FF0C" w:rsidR="006D20F7" w:rsidRPr="000F4DD7" w:rsidRDefault="006D20F7" w:rsidP="004E59A8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 w:rsidRPr="000F4DD7">
        <w:rPr>
          <w:rFonts w:asciiTheme="minorHAnsi" w:hAnsiTheme="minorHAnsi" w:cstheme="minorHAnsi"/>
          <w:b/>
          <w:bCs/>
          <w:color w:val="000000"/>
          <w:sz w:val="32"/>
          <w:szCs w:val="32"/>
        </w:rPr>
        <w:t>NOTĂ CONCEPTUALĂ</w:t>
      </w:r>
    </w:p>
    <w:p w14:paraId="1864A6BC" w14:textId="77777777" w:rsidR="00D24EBE" w:rsidRPr="003D38F9" w:rsidRDefault="00D24EBE" w:rsidP="004E59A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85D3184" w14:textId="2969E21F" w:rsidR="006D20F7" w:rsidRPr="003D38F9" w:rsidRDefault="006D20F7" w:rsidP="000B540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Informaţii generale privind obiectivul de </w:t>
      </w:r>
      <w:r w:rsidR="00F36288" w:rsidRPr="003D38F9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nvestiţii propus</w:t>
      </w:r>
      <w:r w:rsidR="00F36288" w:rsidRPr="003D38F9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5A419022" w14:textId="051F6AA7" w:rsidR="0072677F" w:rsidRPr="003D38F9" w:rsidRDefault="006D20F7" w:rsidP="000B5401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Denumirea obiectivului de investiţii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190BD7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E52A1" w:rsidRPr="000B5401">
        <w:rPr>
          <w:rFonts w:asciiTheme="minorHAnsi" w:hAnsiTheme="minorHAnsi" w:cstheme="minorHAnsi"/>
          <w:color w:val="000000"/>
          <w:sz w:val="22"/>
          <w:szCs w:val="22"/>
        </w:rPr>
        <w:t>,,</w:t>
      </w:r>
      <w:r w:rsidR="00BB06E6" w:rsidRPr="000B5401">
        <w:rPr>
          <w:rFonts w:asciiTheme="minorHAnsi" w:hAnsiTheme="minorHAnsi" w:cstheme="minorHAnsi"/>
          <w:color w:val="000000"/>
          <w:sz w:val="22"/>
          <w:szCs w:val="22"/>
        </w:rPr>
        <w:t xml:space="preserve">Amenajare </w:t>
      </w:r>
      <w:r w:rsidR="006A336D" w:rsidRPr="000B5401">
        <w:rPr>
          <w:rFonts w:asciiTheme="minorHAnsi" w:hAnsiTheme="minorHAnsi" w:cstheme="minorHAnsi"/>
          <w:color w:val="000000"/>
          <w:sz w:val="22"/>
          <w:szCs w:val="22"/>
        </w:rPr>
        <w:t>loc de joac</w:t>
      </w:r>
      <w:r w:rsidR="00C96C09" w:rsidRPr="000B5401">
        <w:rPr>
          <w:rFonts w:asciiTheme="minorHAnsi" w:hAnsiTheme="minorHAnsi" w:cstheme="minorHAnsi"/>
          <w:color w:val="000000"/>
          <w:sz w:val="22"/>
          <w:szCs w:val="22"/>
        </w:rPr>
        <w:t xml:space="preserve">ă </w:t>
      </w:r>
      <w:r w:rsidR="00F36288" w:rsidRPr="000B5401">
        <w:rPr>
          <w:rFonts w:asciiTheme="minorHAnsi" w:hAnsiTheme="minorHAnsi" w:cstheme="minorHAnsi"/>
          <w:color w:val="000000"/>
          <w:sz w:val="22"/>
          <w:szCs w:val="22"/>
        </w:rPr>
        <w:t xml:space="preserve">și spațiu de recreere </w:t>
      </w:r>
      <w:r w:rsidR="003A353B" w:rsidRPr="000B5401">
        <w:rPr>
          <w:rFonts w:asciiTheme="minorHAnsi" w:hAnsiTheme="minorHAnsi" w:cstheme="minorHAnsi"/>
          <w:color w:val="000000"/>
          <w:sz w:val="22"/>
          <w:szCs w:val="22"/>
        </w:rPr>
        <w:t>la Gradinița Șoldanu</w:t>
      </w:r>
      <w:r w:rsidR="00DE52A1" w:rsidRPr="000B5401">
        <w:rPr>
          <w:rFonts w:asciiTheme="minorHAnsi" w:hAnsiTheme="minorHAnsi" w:cstheme="minorHAnsi"/>
          <w:color w:val="000000"/>
          <w:sz w:val="22"/>
          <w:szCs w:val="22"/>
        </w:rPr>
        <w:t>’’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D3219D" w:rsidRPr="003D38F9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n </w:t>
      </w:r>
      <w:r w:rsidR="00DD0EC9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Satul 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3A353B" w:rsidRPr="003D38F9">
        <w:rPr>
          <w:rFonts w:asciiTheme="minorHAnsi" w:hAnsiTheme="minorHAnsi" w:cstheme="minorHAnsi"/>
          <w:color w:val="000000"/>
          <w:sz w:val="22"/>
          <w:szCs w:val="22"/>
        </w:rPr>
        <w:t>oldanu</w:t>
      </w:r>
      <w:r w:rsidR="00DD0EC9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, Comuna 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oldanu</w:t>
      </w:r>
      <w:r w:rsidR="00DD0EC9" w:rsidRPr="003D38F9">
        <w:rPr>
          <w:rFonts w:asciiTheme="minorHAnsi" w:hAnsiTheme="minorHAnsi" w:cstheme="minorHAnsi"/>
          <w:color w:val="000000"/>
          <w:sz w:val="22"/>
          <w:szCs w:val="22"/>
        </w:rPr>
        <w:t>, Jude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DD0EC9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ul 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ra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3A353B" w:rsidRPr="003D38F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2DB7A9B" w14:textId="238EB605" w:rsidR="006F4360" w:rsidRPr="003D38F9" w:rsidRDefault="006D20F7" w:rsidP="0083670F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Ordonator principal de credite/investitor</w:t>
      </w:r>
      <w:r w:rsidR="000B540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 xml:space="preserve">Primarul Comunei Șoldanu / 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Comuna 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oldanu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>ude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ul 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Că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ra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FC9CEA1" w14:textId="00D66C25" w:rsidR="006F4360" w:rsidRPr="003D38F9" w:rsidRDefault="006D20F7" w:rsidP="0083670F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Ordonator de credite (secundar/terţiar)</w:t>
      </w:r>
      <w:r w:rsidR="000B540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>u e cazul</w:t>
      </w:r>
      <w:r w:rsidR="00D3219D" w:rsidRPr="003D38F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CC4CEE0" w14:textId="74926EA2" w:rsidR="006F4360" w:rsidRPr="003D38F9" w:rsidRDefault="006D20F7" w:rsidP="0083670F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Beneficiarul investiţiei</w:t>
      </w:r>
      <w:r w:rsidR="0083670F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Comuna 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oldanu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>ude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ul 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ra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B53E953" w14:textId="77777777" w:rsidR="0083670F" w:rsidRDefault="006D20F7" w:rsidP="004E59A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Necesitatea şi oportunitatea obiectivului de investiţii propus</w:t>
      </w:r>
    </w:p>
    <w:p w14:paraId="4801982B" w14:textId="67073A49" w:rsidR="006D20F7" w:rsidRPr="0083670F" w:rsidRDefault="006D20F7" w:rsidP="0083670F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670F">
        <w:rPr>
          <w:rFonts w:asciiTheme="minorHAnsi" w:hAnsiTheme="minorHAnsi" w:cstheme="minorHAnsi"/>
          <w:color w:val="000000"/>
          <w:sz w:val="22"/>
          <w:szCs w:val="22"/>
        </w:rPr>
        <w:t>Scurtă prezentare privind:</w:t>
      </w:r>
    </w:p>
    <w:p w14:paraId="0037754E" w14:textId="3F70E7C6" w:rsidR="006D20F7" w:rsidRPr="003D38F9" w:rsidRDefault="006D20F7" w:rsidP="00540563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deficienţe ale situaţiei actuale</w:t>
      </w:r>
      <w:r w:rsidR="00540563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6A9BCFFB" w14:textId="63922C1B" w:rsidR="00190BD7" w:rsidRPr="003D38F9" w:rsidRDefault="00190BD7" w:rsidP="00540563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98405947"/>
      <w:r w:rsidRPr="003D38F9">
        <w:rPr>
          <w:rFonts w:asciiTheme="minorHAnsi" w:hAnsiTheme="minorHAnsi" w:cstheme="minorHAnsi"/>
          <w:color w:val="000000"/>
          <w:sz w:val="22"/>
          <w:szCs w:val="22"/>
        </w:rPr>
        <w:t>Amplasamentul studiat se afl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în domeniul public, în administrarea Consiliului Local al Comunei Șoldanu, conform Hotărârii Consiliului Local al Comunei Șoldanu nr. 15/27.08.1999 privind inventarul bunurilor care alcatuiesc domeniul public al 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omunei 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oldanu, 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ude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ul C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ra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 cu modificările și completările ulterioare. </w:t>
      </w:r>
    </w:p>
    <w:bookmarkEnd w:id="0"/>
    <w:p w14:paraId="7686B52F" w14:textId="566D87FF" w:rsidR="00DE52A1" w:rsidRPr="003D38F9" w:rsidRDefault="00DE52A1" w:rsidP="00540563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Terenul, 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suprafa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ță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r w:rsidR="00190BD7" w:rsidRPr="003D38F9">
        <w:rPr>
          <w:rFonts w:asciiTheme="minorHAnsi" w:hAnsiTheme="minorHAnsi" w:cstheme="minorHAnsi"/>
          <w:color w:val="000000"/>
          <w:sz w:val="22"/>
          <w:szCs w:val="22"/>
        </w:rPr>
        <w:t>2.001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mp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este amplasat pe </w:t>
      </w:r>
      <w:r w:rsidR="007C64E8" w:rsidRPr="003D38F9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oseaua Olteni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ei,</w:t>
      </w:r>
      <w:r w:rsidR="007C64E8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nr. </w:t>
      </w:r>
      <w:r w:rsidR="00C43FC6" w:rsidRPr="003D38F9">
        <w:rPr>
          <w:rFonts w:asciiTheme="minorHAnsi" w:hAnsiTheme="minorHAnsi" w:cstheme="minorHAnsi"/>
          <w:color w:val="000000"/>
          <w:sz w:val="22"/>
          <w:szCs w:val="22"/>
        </w:rPr>
        <w:t>45-47,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situat 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n intravilanul 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atului 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BD02B0" w:rsidRPr="003D38F9">
        <w:rPr>
          <w:rFonts w:asciiTheme="minorHAnsi" w:hAnsiTheme="minorHAnsi" w:cstheme="minorHAnsi"/>
          <w:color w:val="000000"/>
          <w:sz w:val="22"/>
          <w:szCs w:val="22"/>
        </w:rPr>
        <w:t>oldanu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omuna 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oldanu 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 are dimensiunile 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plan conform planului de situa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ie anexat prezentei.</w:t>
      </w:r>
    </w:p>
    <w:p w14:paraId="28E1D4F8" w14:textId="15BC4186" w:rsidR="006A336D" w:rsidRPr="003D38F9" w:rsidRDefault="006A336D" w:rsidP="00540563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Probleme identificate:</w:t>
      </w:r>
    </w:p>
    <w:p w14:paraId="7AB40289" w14:textId="7C35C270" w:rsidR="006A336D" w:rsidRPr="003D38F9" w:rsidRDefault="006A336D" w:rsidP="0054056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Lipsa de locuri de joac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imediata apropiere;</w:t>
      </w:r>
    </w:p>
    <w:p w14:paraId="66D236CE" w14:textId="52A1D349" w:rsidR="006A336D" w:rsidRPr="003D38F9" w:rsidRDefault="006A336D" w:rsidP="0054056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Lipsa unei zone de agrement 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cartier;</w:t>
      </w:r>
    </w:p>
    <w:p w14:paraId="298D728D" w14:textId="342CFC13" w:rsidR="006A336D" w:rsidRPr="003D38F9" w:rsidRDefault="006A336D" w:rsidP="0054056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Existen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a unui spa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iu public inestetic, f</w:t>
      </w:r>
      <w:r w:rsidR="00F36288" w:rsidRPr="003D38F9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F36288" w:rsidRPr="003D38F9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utilizare;</w:t>
      </w:r>
    </w:p>
    <w:p w14:paraId="32704C69" w14:textId="1E8D6F62" w:rsidR="006A336D" w:rsidRPr="003D38F9" w:rsidRDefault="006A336D" w:rsidP="0054056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Nevoia de suprafe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e verzi 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localitate,</w:t>
      </w:r>
    </w:p>
    <w:p w14:paraId="19303309" w14:textId="74BD7DB4" w:rsidR="006A336D" w:rsidRPr="003D38F9" w:rsidRDefault="006A336D" w:rsidP="0054056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Lipsa terenurilor de sport,</w:t>
      </w:r>
    </w:p>
    <w:p w14:paraId="6922A068" w14:textId="0248D885" w:rsidR="006A336D" w:rsidRPr="003D38F9" w:rsidRDefault="006A336D" w:rsidP="0054056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Nefolosirea la capacitate maxim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a poten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ialului de recreere din zon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190BD7" w:rsidRPr="003D38F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070A233" w14:textId="04E18078" w:rsidR="0072677F" w:rsidRPr="003D38F9" w:rsidRDefault="006A336D" w:rsidP="00540563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Se urm</w:t>
      </w:r>
      <w:r w:rsidR="00190BD7" w:rsidRPr="003D38F9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re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te stimularea petrecerii a c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t mai mult timp 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n aer liber 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 promovarea mi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rii 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 sportului 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r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ndul tuturor categoriilor de v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rst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>.</w:t>
      </w:r>
    </w:p>
    <w:p w14:paraId="4F1548BF" w14:textId="32B64A79" w:rsidR="006A336D" w:rsidRPr="002A6AF4" w:rsidRDefault="006D20F7" w:rsidP="00545A80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A6AF4">
        <w:rPr>
          <w:rFonts w:asciiTheme="minorHAnsi" w:hAnsiTheme="minorHAnsi" w:cstheme="minorHAnsi"/>
          <w:color w:val="000000"/>
          <w:sz w:val="22"/>
          <w:szCs w:val="22"/>
        </w:rPr>
        <w:t>efectul pozitiv previzionat prin realizarea obiectivului de investiţii</w:t>
      </w:r>
      <w:r w:rsidR="001134BB" w:rsidRPr="002A6AF4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2A6AF4" w:rsidRPr="002A6AF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vâ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 xml:space="preserve">nd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n vedere deficitul de spa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ii verzi în intravilanul comunei, raportat la nr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 xml:space="preserve">umărul 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de locuitori, se impun o serie de m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suri cu scopul de a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 xml:space="preserve"> î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mbun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ăț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 xml:space="preserve">i factorii de mediu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i a calit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ăț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ii vie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ii prin cre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terea de spa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ii verzi din comun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, al protej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 xml:space="preserve">rii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i gestion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 xml:space="preserve">rii durabile </w:t>
      </w:r>
      <w:proofErr w:type="gramStart"/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 xml:space="preserve"> acestora, precum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i cre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terii standardelor de via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ță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 xml:space="preserve"> a locuitorilor. </w:t>
      </w:r>
    </w:p>
    <w:p w14:paraId="7E94B3BB" w14:textId="3DF76E68" w:rsidR="006A336D" w:rsidRPr="003D38F9" w:rsidRDefault="006A336D" w:rsidP="001134BB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În acest spa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iu se va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mbina armonios relaxarea adul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ilor cu joaca copiilor, ace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tia put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nd fi supraveghia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permanen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. Astfel se vine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n sprijinul părinţilor prin petrecerea timpului lor liber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mod relaxant al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turi de cei de v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rsta lor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 al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turi de copii lor.</w:t>
      </w:r>
    </w:p>
    <w:p w14:paraId="29BFFFCD" w14:textId="71803A97" w:rsidR="006A336D" w:rsidRPr="003D38F9" w:rsidRDefault="006A336D" w:rsidP="001134BB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Se urm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re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te stimularea petrecerii a c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t mai mult timp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n aer liber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 promovarea mi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rii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 sportului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r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ndul tuturor categoriilor de v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rst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67BF3B0" w14:textId="55B4577A" w:rsidR="00EF274F" w:rsidRPr="00E3690C" w:rsidRDefault="00E3690C" w:rsidP="008B5CDF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690C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6D20F7" w:rsidRPr="00E3690C">
        <w:rPr>
          <w:rFonts w:asciiTheme="minorHAnsi" w:hAnsiTheme="minorHAnsi" w:cstheme="minorHAnsi"/>
          <w:color w:val="000000"/>
          <w:sz w:val="22"/>
          <w:szCs w:val="22"/>
        </w:rPr>
        <w:t>mpactul negativ previzionat în cazul nerealizării obiectivului de investiţii</w:t>
      </w:r>
      <w:r w:rsidR="001134BB" w:rsidRPr="00E3690C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E3690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EF274F" w:rsidRPr="00E3690C">
        <w:rPr>
          <w:rFonts w:asciiTheme="minorHAnsi" w:hAnsiTheme="minorHAnsi" w:cstheme="minorHAnsi"/>
          <w:color w:val="000000"/>
          <w:sz w:val="22"/>
          <w:szCs w:val="22"/>
        </w:rPr>
        <w:t>easigurarea avantajelor prezentate la punctul b).</w:t>
      </w:r>
    </w:p>
    <w:p w14:paraId="60BEADCB" w14:textId="75E6101A" w:rsidR="006A336D" w:rsidRPr="009B18E7" w:rsidRDefault="006D20F7" w:rsidP="00D71B4A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B18E7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Prezentarea, după caz, </w:t>
      </w:r>
      <w:proofErr w:type="gramStart"/>
      <w:r w:rsidRPr="009B18E7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 obiectivelor de investiţii cu aceleaşi funcţiuni sau</w:t>
      </w:r>
      <w:r w:rsidR="00E74E57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B18E7">
        <w:rPr>
          <w:rFonts w:asciiTheme="minorHAnsi" w:hAnsiTheme="minorHAnsi" w:cstheme="minorHAnsi"/>
          <w:color w:val="000000"/>
          <w:sz w:val="22"/>
          <w:szCs w:val="22"/>
        </w:rPr>
        <w:t>funcţiuni similare cu obiectivul de investiţii propus, existente în zonă, în vederea</w:t>
      </w:r>
      <w:r w:rsidR="00E74E57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B18E7">
        <w:rPr>
          <w:rFonts w:asciiTheme="minorHAnsi" w:hAnsiTheme="minorHAnsi" w:cstheme="minorHAnsi"/>
          <w:color w:val="000000"/>
          <w:sz w:val="22"/>
          <w:szCs w:val="22"/>
        </w:rPr>
        <w:t>justificării necesităţii realizării obiectivului de investiţii propus</w:t>
      </w:r>
      <w:r w:rsidR="009B18E7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>n zon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 se g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sesc asemenea obiective, dar 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>n mediul rural este totu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>i o mare deficien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ță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 din acest punct de vedere. Pentru o bun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 dezvoltare a zonelor rurale, trebuie s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 se investeasc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>n asemenea obiective.</w:t>
      </w:r>
    </w:p>
    <w:p w14:paraId="0E1E246F" w14:textId="61DD73A8" w:rsidR="006A336D" w:rsidRPr="003D38F9" w:rsidRDefault="006A336D" w:rsidP="009B18E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Necesitatea realiz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rii acestei investi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ii const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n:</w:t>
      </w:r>
    </w:p>
    <w:p w14:paraId="35686814" w14:textId="67C3A223" w:rsidR="006A336D" w:rsidRPr="003D38F9" w:rsidRDefault="009B18E7" w:rsidP="007107ED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practicarea activit</w:t>
      </w:r>
      <w:r>
        <w:rPr>
          <w:rFonts w:asciiTheme="minorHAnsi" w:hAnsiTheme="minorHAnsi" w:cstheme="minorHAnsi"/>
          <w:color w:val="000000"/>
          <w:sz w:val="22"/>
          <w:szCs w:val="22"/>
        </w:rPr>
        <w:t>ăț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ilor </w:t>
      </w:r>
      <w:r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aer liber, a sportului;</w:t>
      </w:r>
    </w:p>
    <w:p w14:paraId="016D9220" w14:textId="69C8D198" w:rsidR="006A336D" w:rsidRPr="003D38F9" w:rsidRDefault="009B18E7" w:rsidP="007107ED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realizarea unui parc pentru copii;</w:t>
      </w:r>
    </w:p>
    <w:p w14:paraId="638B7458" w14:textId="69420744" w:rsidR="006A336D" w:rsidRPr="003D38F9" w:rsidRDefault="009B18E7" w:rsidP="007107ED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combaterea sedentarismului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CD0DC09" w14:textId="55DA690F" w:rsidR="006F4360" w:rsidRPr="006F6B88" w:rsidRDefault="006D20F7" w:rsidP="00A46A0D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F6B88">
        <w:rPr>
          <w:rFonts w:asciiTheme="minorHAnsi" w:hAnsiTheme="minorHAnsi" w:cstheme="minorHAnsi"/>
          <w:color w:val="000000"/>
          <w:sz w:val="22"/>
          <w:szCs w:val="22"/>
        </w:rPr>
        <w:t>Existenţa, după caz, a unei strategii, a unui ma</w:t>
      </w:r>
      <w:r w:rsidR="000644B1" w:rsidRPr="006F6B88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6F6B88">
        <w:rPr>
          <w:rFonts w:asciiTheme="minorHAnsi" w:hAnsiTheme="minorHAnsi" w:cstheme="minorHAnsi"/>
          <w:color w:val="000000"/>
          <w:sz w:val="22"/>
          <w:szCs w:val="22"/>
        </w:rPr>
        <w:t>ter plan ori a unor planuri similare,</w:t>
      </w:r>
      <w:r w:rsidR="00E74E57" w:rsidRPr="006F6B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F6B88">
        <w:rPr>
          <w:rFonts w:asciiTheme="minorHAnsi" w:hAnsiTheme="minorHAnsi" w:cstheme="minorHAnsi"/>
          <w:color w:val="000000"/>
          <w:sz w:val="22"/>
          <w:szCs w:val="22"/>
        </w:rPr>
        <w:t>aprobate prin acte normative, în cadrul cărora se poate încadra obiectivul de investiţii</w:t>
      </w:r>
      <w:r w:rsidR="00E74E57" w:rsidRPr="006F6B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F6B88">
        <w:rPr>
          <w:rFonts w:asciiTheme="minorHAnsi" w:hAnsiTheme="minorHAnsi" w:cstheme="minorHAnsi"/>
          <w:color w:val="000000"/>
          <w:sz w:val="22"/>
          <w:szCs w:val="22"/>
        </w:rPr>
        <w:t>propus</w:t>
      </w:r>
      <w:r w:rsidR="006F6B88" w:rsidRPr="006F6B88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F5E15" w:rsidRPr="006F6B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B18E7">
        <w:rPr>
          <w:rFonts w:ascii="Calibri" w:hAnsi="Calibri" w:cs="Calibri"/>
          <w:color w:val="000000"/>
          <w:sz w:val="22"/>
          <w:szCs w:val="22"/>
        </w:rPr>
        <w:t>nu există.</w:t>
      </w:r>
    </w:p>
    <w:p w14:paraId="65B7D2ED" w14:textId="0DD8D63A" w:rsidR="00EF274F" w:rsidRPr="00C02E2D" w:rsidRDefault="006D20F7" w:rsidP="00B56E09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02E2D">
        <w:rPr>
          <w:rFonts w:asciiTheme="minorHAnsi" w:hAnsiTheme="minorHAnsi" w:cstheme="minorHAnsi"/>
          <w:color w:val="000000"/>
          <w:sz w:val="22"/>
          <w:szCs w:val="22"/>
        </w:rPr>
        <w:t>Existenţa, după caz, a unor acorduri internaţionale ale statului care obligă partea</w:t>
      </w:r>
      <w:r w:rsidR="00E74E57" w:rsidRPr="00C02E2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02E2D">
        <w:rPr>
          <w:rFonts w:asciiTheme="minorHAnsi" w:hAnsiTheme="minorHAnsi" w:cstheme="minorHAnsi"/>
          <w:color w:val="000000"/>
          <w:sz w:val="22"/>
          <w:szCs w:val="22"/>
        </w:rPr>
        <w:t>română la realizarea obiectivului de investiţii</w:t>
      </w:r>
      <w:r w:rsidR="00C02E2D" w:rsidRPr="00C02E2D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bookmarkStart w:id="1" w:name="_Hlk99015620"/>
      <w:r w:rsidR="00C02E2D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EF274F" w:rsidRPr="00C02E2D">
        <w:rPr>
          <w:rFonts w:asciiTheme="minorHAnsi" w:hAnsiTheme="minorHAnsi" w:cstheme="minorHAnsi"/>
          <w:color w:val="000000"/>
          <w:sz w:val="22"/>
          <w:szCs w:val="22"/>
        </w:rPr>
        <w:t>u e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xistă</w:t>
      </w:r>
      <w:r w:rsidR="00EF274F" w:rsidRPr="00C02E2D">
        <w:rPr>
          <w:rFonts w:asciiTheme="minorHAnsi" w:hAnsiTheme="minorHAnsi" w:cstheme="minorHAnsi"/>
          <w:color w:val="000000"/>
          <w:sz w:val="22"/>
          <w:szCs w:val="22"/>
        </w:rPr>
        <w:t>.</w:t>
      </w:r>
      <w:bookmarkEnd w:id="1"/>
    </w:p>
    <w:p w14:paraId="500CE4FC" w14:textId="2D75F341" w:rsidR="000644B1" w:rsidRPr="003E3887" w:rsidRDefault="006D20F7" w:rsidP="004E71BD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E3887">
        <w:rPr>
          <w:rFonts w:asciiTheme="minorHAnsi" w:hAnsiTheme="minorHAnsi" w:cstheme="minorHAnsi"/>
          <w:color w:val="000000"/>
          <w:sz w:val="22"/>
          <w:szCs w:val="22"/>
        </w:rPr>
        <w:t>Obiective generale, preconizate a fi atinse prin realizarea investiţiei</w:t>
      </w:r>
      <w:r w:rsidR="003E3887" w:rsidRPr="003E3887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BB06E6" w:rsidRPr="003E3887">
        <w:rPr>
          <w:rFonts w:asciiTheme="minorHAnsi" w:hAnsiTheme="minorHAnsi" w:cstheme="minorHAnsi"/>
          <w:color w:val="000000"/>
          <w:sz w:val="22"/>
          <w:szCs w:val="22"/>
        </w:rPr>
        <w:t>menajare</w:t>
      </w:r>
      <w:r w:rsidR="006A336D" w:rsidRPr="003E3887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BB06E6" w:rsidRPr="003E388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A336D" w:rsidRPr="003E3887">
        <w:rPr>
          <w:rFonts w:asciiTheme="minorHAnsi" w:hAnsiTheme="minorHAnsi" w:cstheme="minorHAnsi"/>
          <w:color w:val="000000"/>
          <w:sz w:val="22"/>
          <w:szCs w:val="22"/>
        </w:rPr>
        <w:t>unui loc de joac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BB06E6" w:rsidRPr="003E388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BB06E6" w:rsidRPr="003E3887">
        <w:rPr>
          <w:rFonts w:asciiTheme="minorHAnsi" w:hAnsiTheme="minorHAnsi" w:cstheme="minorHAnsi"/>
          <w:color w:val="000000"/>
          <w:sz w:val="22"/>
          <w:szCs w:val="22"/>
        </w:rPr>
        <w:t>i amplasarea de mobilier urban</w:t>
      </w:r>
      <w:r w:rsidR="00DE52A1" w:rsidRPr="003E3887">
        <w:rPr>
          <w:rFonts w:asciiTheme="minorHAnsi" w:hAnsiTheme="minorHAnsi" w:cstheme="minorHAnsi"/>
          <w:color w:val="000000"/>
          <w:sz w:val="22"/>
          <w:szCs w:val="22"/>
        </w:rPr>
        <w:t>, lucr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3E3887">
        <w:rPr>
          <w:rFonts w:asciiTheme="minorHAnsi" w:hAnsiTheme="minorHAnsi" w:cstheme="minorHAnsi"/>
          <w:color w:val="000000"/>
          <w:sz w:val="22"/>
          <w:szCs w:val="22"/>
        </w:rPr>
        <w:t>ri realizate la standarde ridicate.</w:t>
      </w:r>
    </w:p>
    <w:p w14:paraId="071F80B5" w14:textId="77777777" w:rsidR="006F6B88" w:rsidRDefault="006D20F7" w:rsidP="004E59A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Estimarea suportabilităţii investiţiei publice</w:t>
      </w:r>
    </w:p>
    <w:p w14:paraId="7DEE8A37" w14:textId="3C4A3D54" w:rsidR="006D20F7" w:rsidRPr="006F6B88" w:rsidRDefault="006D20F7" w:rsidP="006F6B88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F6B88">
        <w:rPr>
          <w:rFonts w:asciiTheme="minorHAnsi" w:hAnsiTheme="minorHAnsi" w:cstheme="minorHAnsi"/>
          <w:color w:val="000000"/>
          <w:sz w:val="22"/>
          <w:szCs w:val="22"/>
        </w:rPr>
        <w:t>Estimarea cheltuielilor pentru execuţia obiectivului de investiţii, luându-se în</w:t>
      </w:r>
      <w:r w:rsidR="00E74E57" w:rsidRPr="006F6B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F6B88">
        <w:rPr>
          <w:rFonts w:asciiTheme="minorHAnsi" w:hAnsiTheme="minorHAnsi" w:cstheme="minorHAnsi"/>
          <w:color w:val="000000"/>
          <w:sz w:val="22"/>
          <w:szCs w:val="22"/>
        </w:rPr>
        <w:t>considerare, după caz:</w:t>
      </w:r>
    </w:p>
    <w:p w14:paraId="433956BE" w14:textId="083F45CB" w:rsidR="006D20F7" w:rsidRPr="003D38F9" w:rsidRDefault="006D20F7" w:rsidP="006F6B8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costurile unor investiţii similare realizate;</w:t>
      </w:r>
    </w:p>
    <w:p w14:paraId="09C18D1F" w14:textId="095CBEE0" w:rsidR="006D20F7" w:rsidRPr="003D38F9" w:rsidRDefault="006D20F7" w:rsidP="006F6B8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standarde de cost pentru investiţii similare.</w:t>
      </w:r>
    </w:p>
    <w:p w14:paraId="614F866C" w14:textId="294209B0" w:rsidR="00EF274F" w:rsidRPr="003D38F9" w:rsidRDefault="00EF274F" w:rsidP="006F6B8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Investi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ia este estimat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la o valoare </w:t>
      </w:r>
      <w:r w:rsidR="00BB06E6" w:rsidRPr="003D38F9">
        <w:rPr>
          <w:rFonts w:asciiTheme="minorHAnsi" w:hAnsiTheme="minorHAnsi" w:cstheme="minorHAnsi"/>
          <w:color w:val="000000"/>
          <w:sz w:val="22"/>
          <w:szCs w:val="22"/>
        </w:rPr>
        <w:t>aprox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imativă</w:t>
      </w:r>
      <w:r w:rsidR="00BB06E6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de </w:t>
      </w:r>
      <w:r w:rsidR="00BD02B0" w:rsidRPr="006F6B88">
        <w:rPr>
          <w:rFonts w:asciiTheme="minorHAnsi" w:hAnsiTheme="minorHAnsi" w:cstheme="minorHAnsi"/>
          <w:b/>
          <w:bCs/>
          <w:color w:val="000000"/>
          <w:sz w:val="22"/>
          <w:szCs w:val="22"/>
        </w:rPr>
        <w:t>85</w:t>
      </w:r>
      <w:r w:rsidR="00DE52A1" w:rsidRPr="006F6B88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="00BB06E6" w:rsidRPr="006F6B88">
        <w:rPr>
          <w:rFonts w:asciiTheme="minorHAnsi" w:hAnsiTheme="minorHAnsi" w:cstheme="minorHAnsi"/>
          <w:b/>
          <w:bCs/>
          <w:color w:val="000000"/>
          <w:sz w:val="22"/>
          <w:szCs w:val="22"/>
        </w:rPr>
        <w:t>000</w:t>
      </w:r>
      <w:r w:rsidR="00DE52A1" w:rsidRPr="006F6B8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6F6B88">
        <w:rPr>
          <w:rFonts w:asciiTheme="minorHAnsi" w:hAnsiTheme="minorHAnsi" w:cstheme="minorHAnsi"/>
          <w:b/>
          <w:bCs/>
          <w:color w:val="000000"/>
          <w:sz w:val="22"/>
          <w:szCs w:val="22"/>
        </w:rPr>
        <w:t>lei</w:t>
      </w:r>
      <w:r w:rsidR="003E3887">
        <w:rPr>
          <w:rFonts w:asciiTheme="minorHAnsi" w:hAnsiTheme="minorHAnsi" w:cstheme="minorHAnsi"/>
          <w:b/>
          <w:bCs/>
          <w:color w:val="000000"/>
          <w:sz w:val="22"/>
          <w:szCs w:val="22"/>
        </w:rPr>
        <w:t>,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A336D" w:rsidRPr="003D38F9">
        <w:rPr>
          <w:rFonts w:asciiTheme="minorHAnsi" w:hAnsiTheme="minorHAnsi" w:cstheme="minorHAnsi"/>
          <w:color w:val="000000"/>
          <w:sz w:val="22"/>
          <w:szCs w:val="22"/>
        </w:rPr>
        <w:t>f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3D38F9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TVA.</w:t>
      </w:r>
    </w:p>
    <w:p w14:paraId="5D610DC7" w14:textId="0F4BD1AE" w:rsidR="00EF274F" w:rsidRPr="00DB6150" w:rsidRDefault="006D20F7" w:rsidP="00B45AA5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B6150">
        <w:rPr>
          <w:rFonts w:asciiTheme="minorHAnsi" w:hAnsiTheme="minorHAnsi" w:cstheme="minorHAnsi"/>
          <w:color w:val="000000"/>
          <w:sz w:val="22"/>
          <w:szCs w:val="22"/>
        </w:rPr>
        <w:t>Estimarea cheltuielilor pentru proiectarea, pe faze, a documentaţiei tehnico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-e</w:t>
      </w:r>
      <w:r w:rsidRPr="00DB6150">
        <w:rPr>
          <w:rFonts w:asciiTheme="minorHAnsi" w:hAnsiTheme="minorHAnsi" w:cstheme="minorHAnsi"/>
          <w:color w:val="000000"/>
          <w:sz w:val="22"/>
          <w:szCs w:val="22"/>
        </w:rPr>
        <w:t>cono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mi</w:t>
      </w:r>
      <w:r w:rsidRPr="00DB6150">
        <w:rPr>
          <w:rFonts w:asciiTheme="minorHAnsi" w:hAnsiTheme="minorHAnsi" w:cstheme="minorHAnsi"/>
          <w:color w:val="000000"/>
          <w:sz w:val="22"/>
          <w:szCs w:val="22"/>
        </w:rPr>
        <w:t>ce</w:t>
      </w:r>
      <w:r w:rsidR="00E74E57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B6150">
        <w:rPr>
          <w:rFonts w:asciiTheme="minorHAnsi" w:hAnsiTheme="minorHAnsi" w:cstheme="minorHAnsi"/>
          <w:color w:val="000000"/>
          <w:sz w:val="22"/>
          <w:szCs w:val="22"/>
        </w:rPr>
        <w:t>aferente obiectivului de investiţie, precum şi pentru elaborarea altor studii</w:t>
      </w:r>
      <w:r w:rsidR="00E74E57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B6150">
        <w:rPr>
          <w:rFonts w:asciiTheme="minorHAnsi" w:hAnsiTheme="minorHAnsi" w:cstheme="minorHAnsi"/>
          <w:color w:val="000000"/>
          <w:sz w:val="22"/>
          <w:szCs w:val="22"/>
        </w:rPr>
        <w:t>de specialitate în funcţie de specificul obiectivului de investiţii, inclusiv cheltuielile</w:t>
      </w:r>
      <w:r w:rsidR="00E74E57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B6150">
        <w:rPr>
          <w:rFonts w:asciiTheme="minorHAnsi" w:hAnsiTheme="minorHAnsi" w:cstheme="minorHAnsi"/>
          <w:color w:val="000000"/>
          <w:sz w:val="22"/>
          <w:szCs w:val="22"/>
        </w:rPr>
        <w:t>necesare pentru obţinerea avizelor, autorizaţiilor şi acordurilor prevăzute de lege</w:t>
      </w:r>
      <w:r w:rsidR="00DB6150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DB6150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EF274F" w:rsidRPr="00DB6150">
        <w:rPr>
          <w:rFonts w:asciiTheme="minorHAnsi" w:hAnsiTheme="minorHAnsi" w:cstheme="minorHAnsi"/>
          <w:color w:val="000000"/>
          <w:sz w:val="22"/>
          <w:szCs w:val="22"/>
        </w:rPr>
        <w:t>osturile estimate privind proiectarea se estimeaz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EF274F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la </w:t>
      </w:r>
      <w:r w:rsidR="00BD02B0" w:rsidRPr="00DB6150">
        <w:rPr>
          <w:rFonts w:asciiTheme="minorHAnsi" w:hAnsiTheme="minorHAnsi" w:cstheme="minorHAnsi"/>
          <w:b/>
          <w:bCs/>
          <w:color w:val="000000"/>
          <w:sz w:val="22"/>
          <w:szCs w:val="22"/>
        </w:rPr>
        <w:t>8</w:t>
      </w:r>
      <w:r w:rsidR="00EF274F" w:rsidRPr="00DB6150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="00DE52A1" w:rsidRPr="00DB6150">
        <w:rPr>
          <w:rFonts w:asciiTheme="minorHAnsi" w:hAnsiTheme="minorHAnsi" w:cstheme="minorHAnsi"/>
          <w:b/>
          <w:bCs/>
          <w:color w:val="000000"/>
          <w:sz w:val="22"/>
          <w:szCs w:val="22"/>
        </w:rPr>
        <w:t>0</w:t>
      </w:r>
      <w:r w:rsidR="00EF274F" w:rsidRPr="00DB6150">
        <w:rPr>
          <w:rFonts w:asciiTheme="minorHAnsi" w:hAnsiTheme="minorHAnsi" w:cstheme="minorHAnsi"/>
          <w:b/>
          <w:bCs/>
          <w:color w:val="000000"/>
          <w:sz w:val="22"/>
          <w:szCs w:val="22"/>
        </w:rPr>
        <w:t>00 lei</w:t>
      </w:r>
      <w:r w:rsidR="003E3887">
        <w:rPr>
          <w:rFonts w:asciiTheme="minorHAnsi" w:hAnsiTheme="minorHAnsi" w:cstheme="minorHAnsi"/>
          <w:b/>
          <w:bCs/>
          <w:color w:val="000000"/>
          <w:sz w:val="22"/>
          <w:szCs w:val="22"/>
        </w:rPr>
        <w:t>,</w:t>
      </w:r>
      <w:r w:rsidR="006A336D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f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DB6150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TVA</w:t>
      </w:r>
      <w:r w:rsidR="00EF274F" w:rsidRPr="00DB615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B2E4C47" w14:textId="0CE80475" w:rsidR="00EF274F" w:rsidRPr="00DB6150" w:rsidRDefault="006D20F7" w:rsidP="00DC60D9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B6150">
        <w:rPr>
          <w:rFonts w:asciiTheme="minorHAnsi" w:hAnsiTheme="minorHAnsi" w:cstheme="minorHAnsi"/>
          <w:color w:val="000000"/>
          <w:sz w:val="22"/>
          <w:szCs w:val="22"/>
        </w:rPr>
        <w:t>Surse identificate pentru finanţarea cheltuielilor estimate (în cazul finanţării</w:t>
      </w:r>
      <w:r w:rsidR="00E74E57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B6150">
        <w:rPr>
          <w:rFonts w:asciiTheme="minorHAnsi" w:hAnsiTheme="minorHAnsi" w:cstheme="minorHAnsi"/>
          <w:color w:val="000000"/>
          <w:sz w:val="22"/>
          <w:szCs w:val="22"/>
        </w:rPr>
        <w:t>nerambursabile se va menţiona programul operaţional/axa corespunzătoare,</w:t>
      </w:r>
      <w:r w:rsidR="00E74E57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B6150">
        <w:rPr>
          <w:rFonts w:asciiTheme="minorHAnsi" w:hAnsiTheme="minorHAnsi" w:cstheme="minorHAnsi"/>
          <w:color w:val="000000"/>
          <w:sz w:val="22"/>
          <w:szCs w:val="22"/>
        </w:rPr>
        <w:t>identificată)</w:t>
      </w:r>
      <w:r w:rsidR="00DB6150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b</w:t>
      </w:r>
      <w:r w:rsidR="00EF274F" w:rsidRPr="00DB6150">
        <w:rPr>
          <w:rFonts w:asciiTheme="minorHAnsi" w:hAnsiTheme="minorHAnsi" w:cstheme="minorHAnsi"/>
          <w:color w:val="000000"/>
          <w:sz w:val="22"/>
          <w:szCs w:val="22"/>
        </w:rPr>
        <w:t>uget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ul</w:t>
      </w:r>
      <w:r w:rsidR="00EF274F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local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 xml:space="preserve"> al Comunei Șoldanu</w:t>
      </w:r>
      <w:r w:rsidR="00EF274F" w:rsidRPr="00DB615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CF57C75" w14:textId="09045E0E" w:rsidR="00190BD7" w:rsidRPr="00656907" w:rsidRDefault="006D20F7" w:rsidP="007831E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56907">
        <w:rPr>
          <w:rFonts w:asciiTheme="minorHAnsi" w:hAnsiTheme="minorHAnsi" w:cstheme="minorHAnsi"/>
          <w:color w:val="000000"/>
          <w:sz w:val="22"/>
          <w:szCs w:val="22"/>
        </w:rPr>
        <w:t>Informaţii privind regimul juridic, economic şi tehnic al terenului şi/sau al construcţiei</w:t>
      </w:r>
      <w:r w:rsidR="00E74E57" w:rsidRPr="006569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56907">
        <w:rPr>
          <w:rFonts w:asciiTheme="minorHAnsi" w:hAnsiTheme="minorHAnsi" w:cstheme="minorHAnsi"/>
          <w:color w:val="000000"/>
          <w:sz w:val="22"/>
          <w:szCs w:val="22"/>
        </w:rPr>
        <w:t>existente</w:t>
      </w:r>
      <w:r w:rsidR="00656907" w:rsidRPr="00656907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>mplasamentul studiat se afl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 xml:space="preserve"> în domeniul public, în administrarea Consiliului Local al Comunei Șoldanu, conform Hotărârii Consiliului Local al Comunei Șoldanu nr. 15/27.08.1999 privind inventarul bunurilor care alc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 xml:space="preserve">tuiesc domeniul public al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 xml:space="preserve">omunei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 xml:space="preserve">oldanu,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>ude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>ul C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ălă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>ra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 xml:space="preserve"> cu modificările și completările ulterioare. </w:t>
      </w:r>
    </w:p>
    <w:p w14:paraId="40B45564" w14:textId="665C407D" w:rsidR="00056F1B" w:rsidRPr="003D38F9" w:rsidRDefault="006D20F7" w:rsidP="00B600B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Particularităţi ale amplasamentului/amplasamentelor propus(e) pentru realizarea</w:t>
      </w:r>
      <w:r w:rsidR="00E74E57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obiectivului de investiţii:</w:t>
      </w:r>
    </w:p>
    <w:p w14:paraId="73066A60" w14:textId="27E46B78" w:rsidR="00DE52A1" w:rsidRPr="005B4EA0" w:rsidRDefault="00E74E57" w:rsidP="00E757A2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descrierea succintă </w:t>
      </w:r>
      <w:proofErr w:type="gramStart"/>
      <w:r w:rsidRPr="005B4EA0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 amplasamentului/amplasamentelor propus(e) (localizare, suprafaţa terenului, dimensiuni în plan)</w:t>
      </w:r>
      <w:r w:rsidR="005B4EA0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5B4EA0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erenul</w:t>
      </w:r>
      <w:r w:rsidR="005B4EA0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n suprafa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ță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r w:rsidR="005355AD" w:rsidRPr="005B4EA0">
        <w:rPr>
          <w:rFonts w:asciiTheme="minorHAnsi" w:hAnsiTheme="minorHAnsi" w:cstheme="minorHAnsi"/>
          <w:color w:val="000000"/>
          <w:sz w:val="22"/>
          <w:szCs w:val="22"/>
        </w:rPr>
        <w:t>2.001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 mp este amplasat pe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oseaua Olteni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ei, situat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n intravilanul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atului Negoe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ti,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omuna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oldanu, are dimensiunile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n plan conform planului de situa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ie anexat prezentei lucr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ri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i are urm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toarele vecin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ăț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i:</w:t>
      </w:r>
    </w:p>
    <w:p w14:paraId="582BCFCC" w14:textId="75C6E72A" w:rsidR="00DE52A1" w:rsidRPr="003D38F9" w:rsidRDefault="00DE52A1" w:rsidP="005B4EA0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Latura din N –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oseaua Olteni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ei;</w:t>
      </w:r>
    </w:p>
    <w:p w14:paraId="23CFA6BE" w14:textId="77777777" w:rsidR="00DE52A1" w:rsidRPr="003D38F9" w:rsidRDefault="00DE52A1" w:rsidP="005B4EA0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Latura din S – </w:t>
      </w:r>
      <w:r w:rsidR="006353B8" w:rsidRPr="003D38F9">
        <w:rPr>
          <w:rFonts w:asciiTheme="minorHAnsi" w:hAnsiTheme="minorHAnsi" w:cstheme="minorHAnsi"/>
          <w:color w:val="000000"/>
          <w:sz w:val="22"/>
          <w:szCs w:val="22"/>
        </w:rPr>
        <w:t>Strada Dumbravei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703C947F" w14:textId="013DBA97" w:rsidR="00DE52A1" w:rsidRPr="003D38F9" w:rsidRDefault="00DE52A1" w:rsidP="005B4EA0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Latura din E – </w:t>
      </w:r>
      <w:r w:rsidR="0099348F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MATARAGIU </w:t>
      </w:r>
      <w:r w:rsidR="006353B8" w:rsidRPr="003D38F9">
        <w:rPr>
          <w:rFonts w:asciiTheme="minorHAnsi" w:hAnsiTheme="minorHAnsi" w:cstheme="minorHAnsi"/>
          <w:color w:val="000000"/>
          <w:sz w:val="22"/>
          <w:szCs w:val="22"/>
        </w:rPr>
        <w:t>Gabriela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5F19C54B" w14:textId="059ACECA" w:rsidR="00FD4132" w:rsidRPr="003D38F9" w:rsidRDefault="00DE52A1" w:rsidP="005B4EA0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Latura din V – </w:t>
      </w:r>
      <w:r w:rsidR="0099348F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BĂLAN </w:t>
      </w:r>
      <w:r w:rsidR="006353B8" w:rsidRPr="003D38F9">
        <w:rPr>
          <w:rFonts w:asciiTheme="minorHAnsi" w:hAnsiTheme="minorHAnsi" w:cstheme="minorHAnsi"/>
          <w:color w:val="000000"/>
          <w:sz w:val="22"/>
          <w:szCs w:val="22"/>
        </w:rPr>
        <w:t>Petra</w:t>
      </w:r>
      <w:r w:rsidR="000644B1" w:rsidRPr="003D38F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AB2C381" w14:textId="54846DBE" w:rsidR="00E74E57" w:rsidRPr="003D38F9" w:rsidRDefault="00E74E57" w:rsidP="004A0305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relaţiile cu zone învecinate, accesuri existente şi/sau căi de acces posibile;</w:t>
      </w:r>
    </w:p>
    <w:p w14:paraId="37033655" w14:textId="369A0BE8" w:rsidR="00AD76AF" w:rsidRPr="003D38F9" w:rsidRDefault="00817FE0" w:rsidP="004A0305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Comuna Șoldanu, judeţul Călăraşi este amplasată în zona de sud-vest a </w:t>
      </w:r>
      <w:r w:rsidR="0099348F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udețului Călărași, pe ambele maluri ale </w:t>
      </w:r>
      <w:r w:rsidR="0099348F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âului Argeș, de-a lungul </w:t>
      </w:r>
      <w:r w:rsidR="0099348F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rumului național DN4, București - Olteniţa, la km 44 şi este compusă din 2 sate şi anume: satul Șoldanu şi satul Negoeşti</w:t>
      </w:r>
      <w:r w:rsidR="00AD76AF" w:rsidRPr="003D38F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1482822" w14:textId="77777777" w:rsidR="00817FE0" w:rsidRPr="003D38F9" w:rsidRDefault="00817FE0" w:rsidP="004A0305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Vecinătățile teritoriului administrativ al comunei Șoldanu sunt următoarele:</w:t>
      </w:r>
    </w:p>
    <w:p w14:paraId="18385E3F" w14:textId="5B05FE61" w:rsidR="00817FE0" w:rsidRPr="003D38F9" w:rsidRDefault="00817FE0" w:rsidP="004A030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La Nord – </w:t>
      </w:r>
      <w:r w:rsidR="0099348F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omuna Luica, la aproximativ 3 km de centrul satului reședință, Șoldanu;</w:t>
      </w:r>
    </w:p>
    <w:p w14:paraId="45844BB6" w14:textId="6EF447A3" w:rsidR="00817FE0" w:rsidRPr="003D38F9" w:rsidRDefault="00817FE0" w:rsidP="004A030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la Sud – </w:t>
      </w:r>
      <w:r w:rsidR="0099348F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omuna Radovanu, la aproximativ 4 km de centrul satului reședință, Șoldanu;</w:t>
      </w:r>
    </w:p>
    <w:p w14:paraId="7F596120" w14:textId="726851A7" w:rsidR="00817FE0" w:rsidRPr="003D38F9" w:rsidRDefault="00817FE0" w:rsidP="004A030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la Est   – </w:t>
      </w:r>
      <w:r w:rsidR="0099348F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omuna Curcani, la aproximativ 4 km de centrul satului reședință, Șoldanu;</w:t>
      </w:r>
    </w:p>
    <w:p w14:paraId="22F00AED" w14:textId="634F2711" w:rsidR="00817FE0" w:rsidRPr="003D38F9" w:rsidRDefault="00817FE0" w:rsidP="004A030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la Vest – </w:t>
      </w:r>
      <w:r w:rsidR="0099348F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rașul Budești, la aproximativ 4 km de centrul satului reședință, Șoldanu.</w:t>
      </w:r>
    </w:p>
    <w:p w14:paraId="44B27423" w14:textId="73E714CA" w:rsidR="00AD76AF" w:rsidRPr="00D47F9F" w:rsidRDefault="00E74E57" w:rsidP="00F375F5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7F9F">
        <w:rPr>
          <w:rFonts w:asciiTheme="minorHAnsi" w:hAnsiTheme="minorHAnsi" w:cstheme="minorHAnsi"/>
          <w:color w:val="000000"/>
          <w:sz w:val="22"/>
          <w:szCs w:val="22"/>
        </w:rPr>
        <w:t>surse de poluare existente în zonă</w:t>
      </w:r>
      <w:r w:rsidR="00D47F9F" w:rsidRPr="00D47F9F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D47F9F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A10AE9" w:rsidRPr="00D47F9F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5B426E0D" w14:textId="23DA46BE" w:rsidR="00593977" w:rsidRPr="00073102" w:rsidRDefault="00D47F9F" w:rsidP="00E66A36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102"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="00E74E57" w:rsidRPr="00073102">
        <w:rPr>
          <w:rFonts w:asciiTheme="minorHAnsi" w:hAnsiTheme="minorHAnsi" w:cstheme="minorHAnsi"/>
          <w:color w:val="000000"/>
          <w:sz w:val="22"/>
          <w:szCs w:val="22"/>
        </w:rPr>
        <w:t>articularităţi de relief</w:t>
      </w:r>
      <w:r w:rsidR="00073102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073102"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="00593977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lasată pe bordura de vest a </w:t>
      </w:r>
      <w:r w:rsidR="00CD3F9A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593977" w:rsidRPr="00073102">
        <w:rPr>
          <w:rFonts w:asciiTheme="minorHAnsi" w:hAnsiTheme="minorHAnsi" w:cstheme="minorHAnsi"/>
          <w:color w:val="000000"/>
          <w:sz w:val="22"/>
          <w:szCs w:val="22"/>
        </w:rPr>
        <w:t>âmpiei Mostiştei, pe care</w:t>
      </w:r>
      <w:r w:rsidR="00CD3F9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593977" w:rsidRPr="00073102">
        <w:rPr>
          <w:rFonts w:asciiTheme="minorHAnsi" w:hAnsiTheme="minorHAnsi" w:cstheme="minorHAnsi"/>
          <w:color w:val="000000"/>
          <w:sz w:val="22"/>
          <w:szCs w:val="22"/>
        </w:rPr>
        <w:t>în acest sector</w:t>
      </w:r>
      <w:r w:rsidR="00CD3F9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593977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 Valea Argeşului o desparte de câmpia mai înalt</w:t>
      </w:r>
      <w:r w:rsidR="00CD3F9A">
        <w:rPr>
          <w:rFonts w:asciiTheme="minorHAnsi" w:hAnsiTheme="minorHAnsi" w:cstheme="minorHAnsi"/>
          <w:color w:val="000000"/>
          <w:sz w:val="22"/>
          <w:szCs w:val="22"/>
        </w:rPr>
        <w:t>ă,</w:t>
      </w:r>
      <w:r w:rsidR="00593977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 a Burnazului, comuna prezintă un relief de câmpie neted</w:t>
      </w:r>
      <w:r w:rsidR="00CD3F9A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593977" w:rsidRPr="00073102">
        <w:rPr>
          <w:rFonts w:asciiTheme="minorHAnsi" w:hAnsiTheme="minorHAnsi" w:cstheme="minorHAnsi"/>
          <w:color w:val="000000"/>
          <w:sz w:val="22"/>
          <w:szCs w:val="22"/>
        </w:rPr>
        <w:t>, tabulară, înclinată uşor către SSV, înspre râul Argeş. Teritoriul comunei se include în tipul vegetaţiei de stepă.</w:t>
      </w:r>
    </w:p>
    <w:p w14:paraId="1E84CDCE" w14:textId="66BF01AB" w:rsidR="00593977" w:rsidRPr="003D38F9" w:rsidRDefault="00593977" w:rsidP="00073102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Sub aspect geomorfologic, teritoriul comunei face parte din marea unitate Câmpia Română, acoperită de o cuvertură sedimentară alcătuită din depozite cuaternare. Pătura superficială </w:t>
      </w:r>
      <w:proofErr w:type="gramStart"/>
      <w:r w:rsidRPr="003D38F9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acestor depuneri este reprezentată de loess, care constituie roca mamă generatoare de soluri pe terase </w:t>
      </w:r>
      <w:r w:rsidR="00BA59B5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 versanţi. O caracteristică a materialului loess-ului de suprafaţă o constituie numeroasele depresiuni de tasare, care se găsesc răspândite pe toate terasele.</w:t>
      </w:r>
    </w:p>
    <w:p w14:paraId="67D80C95" w14:textId="6AE4BB9A" w:rsidR="00BF0A03" w:rsidRPr="003D38F9" w:rsidRDefault="00593977" w:rsidP="00073102">
      <w:pPr>
        <w:shd w:val="clear" w:color="auto" w:fill="FFFFFF"/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Lunca Argeşului este dezvoltată în sectorul SE al comunei, fiind despărţită în terase printr-un prag abrupt, cu înălţimi variabile între 3-5 m.</w:t>
      </w:r>
    </w:p>
    <w:p w14:paraId="322C86D4" w14:textId="5E0C2720" w:rsidR="00AD76AF" w:rsidRPr="00073102" w:rsidRDefault="00E74E57" w:rsidP="007631C4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102">
        <w:rPr>
          <w:rFonts w:asciiTheme="minorHAnsi" w:hAnsiTheme="minorHAnsi" w:cstheme="minorHAnsi"/>
          <w:color w:val="000000"/>
          <w:sz w:val="22"/>
          <w:szCs w:val="22"/>
        </w:rPr>
        <w:t>nivel de echipare tehnico-edilitară a zonei şi posibilităţi de asigurare a utilităţilor</w:t>
      </w:r>
      <w:r w:rsidR="00073102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073102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>ona studiat</w:t>
      </w:r>
      <w:r w:rsidR="00BA59B5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 ofer</w:t>
      </w:r>
      <w:r w:rsidR="00BA59B5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 posibilitatea de asigurare a racord</w:t>
      </w:r>
      <w:r w:rsidR="00BA59B5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>rii la utilit</w:t>
      </w:r>
      <w:r w:rsidR="00BA59B5">
        <w:rPr>
          <w:rFonts w:asciiTheme="minorHAnsi" w:hAnsiTheme="minorHAnsi" w:cstheme="minorHAnsi"/>
          <w:color w:val="000000"/>
          <w:sz w:val="22"/>
          <w:szCs w:val="22"/>
        </w:rPr>
        <w:t>ăț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>i (ap</w:t>
      </w:r>
      <w:r w:rsidR="00BA59B5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BA59B5">
        <w:rPr>
          <w:rFonts w:asciiTheme="minorHAnsi" w:hAnsiTheme="minorHAnsi" w:cstheme="minorHAnsi"/>
          <w:color w:val="000000"/>
          <w:sz w:val="22"/>
          <w:szCs w:val="22"/>
        </w:rPr>
        <w:t>telefonizare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>, energie electric</w:t>
      </w:r>
      <w:r w:rsidR="00BA59B5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>).</w:t>
      </w:r>
    </w:p>
    <w:p w14:paraId="77D79F79" w14:textId="10D2D888" w:rsidR="00AD76AF" w:rsidRPr="00073102" w:rsidRDefault="00E74E57" w:rsidP="00BC62ED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102">
        <w:rPr>
          <w:rFonts w:asciiTheme="minorHAnsi" w:hAnsiTheme="minorHAnsi" w:cstheme="minorHAnsi"/>
          <w:color w:val="000000"/>
          <w:sz w:val="22"/>
          <w:szCs w:val="22"/>
        </w:rPr>
        <w:t>existenţa unor eventuale reţele edilitare în amplasament care ar necesita</w:t>
      </w:r>
      <w:r w:rsidR="00073102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73102">
        <w:rPr>
          <w:rFonts w:asciiTheme="minorHAnsi" w:hAnsiTheme="minorHAnsi" w:cstheme="minorHAnsi"/>
          <w:color w:val="000000"/>
          <w:sz w:val="22"/>
          <w:szCs w:val="22"/>
        </w:rPr>
        <w:t>relocare/protejare, în măsura în care pot fi identificate</w:t>
      </w:r>
      <w:r w:rsidR="00073102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073102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7E3146CF" w14:textId="4ED597D4" w:rsidR="00AD76AF" w:rsidRPr="00073102" w:rsidRDefault="00E74E57" w:rsidP="00B822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102">
        <w:rPr>
          <w:rFonts w:asciiTheme="minorHAnsi" w:hAnsiTheme="minorHAnsi" w:cstheme="minorHAnsi"/>
          <w:color w:val="000000"/>
          <w:sz w:val="22"/>
          <w:szCs w:val="22"/>
        </w:rPr>
        <w:t>posibile obligaţii de servitute</w:t>
      </w:r>
      <w:r w:rsidR="00073102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073102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2FE8C2C1" w14:textId="5DE26D31" w:rsidR="00AD76AF" w:rsidRPr="001D6C75" w:rsidRDefault="00E74E57" w:rsidP="003B6733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D6C75">
        <w:rPr>
          <w:rFonts w:asciiTheme="minorHAnsi" w:hAnsiTheme="minorHAnsi" w:cstheme="minorHAnsi"/>
          <w:color w:val="000000"/>
          <w:sz w:val="22"/>
          <w:szCs w:val="22"/>
        </w:rPr>
        <w:t>condiţionări constructive determinate de starea tehnică şi de sistemul constructiv al unor construcţii existente în amplasament, asupra cărora se vor face lucrări de intervenţii, după caz</w:t>
      </w:r>
      <w:r w:rsidR="001D6C75" w:rsidRPr="001D6C75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1D6C75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AD76AF" w:rsidRPr="001D6C75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7574CB7A" w14:textId="77777777" w:rsidR="001D6C75" w:rsidRDefault="00E74E57" w:rsidP="003074E7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D6C75">
        <w:rPr>
          <w:rFonts w:asciiTheme="minorHAnsi" w:hAnsiTheme="minorHAnsi" w:cstheme="minorHAnsi"/>
          <w:color w:val="000000"/>
          <w:sz w:val="22"/>
          <w:szCs w:val="22"/>
        </w:rPr>
        <w:t>reglementări urbanistice aplicabile zonei conform documentaţiilor de urbanism aprobate - plan urbanistic general/plan urbanistic zonal şi regulamentul local de urbanism aferent</w:t>
      </w:r>
      <w:r w:rsidR="001D6C75" w:rsidRPr="001D6C75">
        <w:rPr>
          <w:rFonts w:asciiTheme="minorHAnsi" w:hAnsiTheme="minorHAnsi" w:cstheme="minorHAnsi"/>
          <w:color w:val="000000"/>
          <w:sz w:val="22"/>
          <w:szCs w:val="22"/>
        </w:rPr>
        <w:t>: nu e cazul.</w:t>
      </w:r>
    </w:p>
    <w:p w14:paraId="09D9A375" w14:textId="3C83FA1C" w:rsidR="00AD76AF" w:rsidRPr="001D6C75" w:rsidRDefault="00E74E57" w:rsidP="00952643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D6C75">
        <w:rPr>
          <w:rFonts w:asciiTheme="minorHAnsi" w:hAnsiTheme="minorHAnsi" w:cstheme="minorHAnsi"/>
          <w:color w:val="000000"/>
          <w:sz w:val="22"/>
          <w:szCs w:val="22"/>
        </w:rPr>
        <w:t>existenţa de monumente istorice/de arhitectură sau situri arheologice pe</w:t>
      </w:r>
      <w:r w:rsidR="00D47F9F" w:rsidRPr="001D6C7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D6C75">
        <w:rPr>
          <w:rFonts w:asciiTheme="minorHAnsi" w:hAnsiTheme="minorHAnsi" w:cstheme="minorHAnsi"/>
          <w:color w:val="000000"/>
          <w:sz w:val="22"/>
          <w:szCs w:val="22"/>
        </w:rPr>
        <w:t>amplasament sau în zona imediat învecinată; existenţa condiţionărilor specifice în cazul existenţei unor zone protejate</w:t>
      </w:r>
      <w:r w:rsidR="001D6C75" w:rsidRPr="001D6C75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1D6C75">
        <w:rPr>
          <w:rFonts w:asciiTheme="minorHAnsi" w:hAnsiTheme="minorHAnsi" w:cstheme="minorHAnsi"/>
          <w:color w:val="000000"/>
          <w:sz w:val="22"/>
          <w:szCs w:val="22"/>
        </w:rPr>
        <w:t>nu e cazul.</w:t>
      </w:r>
    </w:p>
    <w:p w14:paraId="7D607513" w14:textId="48EE10F4" w:rsidR="00E74E57" w:rsidRPr="003D38F9" w:rsidRDefault="00E74E57" w:rsidP="00B600B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Descrierea succintă </w:t>
      </w:r>
      <w:proofErr w:type="gramStart"/>
      <w:r w:rsidRPr="003D38F9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obiectivului de investiţii propus, din punct de vedere tehnic şi funcţional:</w:t>
      </w:r>
    </w:p>
    <w:p w14:paraId="3B6AB809" w14:textId="6D427F7A" w:rsidR="00AD76AF" w:rsidRPr="00A56A41" w:rsidRDefault="00E74E57" w:rsidP="00AA72FD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56A41">
        <w:rPr>
          <w:rFonts w:asciiTheme="minorHAnsi" w:hAnsiTheme="minorHAnsi" w:cstheme="minorHAnsi"/>
          <w:color w:val="000000"/>
          <w:sz w:val="22"/>
          <w:szCs w:val="22"/>
        </w:rPr>
        <w:t>destinaţie şi funcţiuni</w:t>
      </w:r>
      <w:r w:rsidR="00A56A41" w:rsidRPr="00A56A41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A56A41">
        <w:rPr>
          <w:rFonts w:asciiTheme="minorHAnsi" w:hAnsiTheme="minorHAnsi" w:cstheme="minorHAnsi"/>
          <w:color w:val="000000"/>
          <w:sz w:val="22"/>
          <w:szCs w:val="22"/>
        </w:rPr>
        <w:t xml:space="preserve"> p</w:t>
      </w:r>
      <w:r w:rsidR="00593977" w:rsidRPr="00A56A41">
        <w:rPr>
          <w:rFonts w:asciiTheme="minorHAnsi" w:hAnsiTheme="minorHAnsi" w:cstheme="minorHAnsi"/>
          <w:color w:val="000000"/>
          <w:spacing w:val="-7"/>
          <w:sz w:val="22"/>
          <w:szCs w:val="22"/>
        </w:rPr>
        <w:t xml:space="preserve">rin realizarea obiectivului de investitie </w:t>
      </w:r>
      <w:r w:rsidR="007D2BBA" w:rsidRPr="00A56A41">
        <w:rPr>
          <w:rFonts w:asciiTheme="minorHAnsi" w:hAnsiTheme="minorHAnsi" w:cstheme="minorHAnsi"/>
          <w:bCs/>
          <w:color w:val="000000"/>
          <w:sz w:val="22"/>
          <w:szCs w:val="22"/>
        </w:rPr>
        <w:t>,,</w:t>
      </w:r>
      <w:r w:rsidR="007D2BBA" w:rsidRPr="00A56A41">
        <w:rPr>
          <w:rFonts w:asciiTheme="minorHAnsi" w:hAnsiTheme="minorHAnsi" w:cstheme="minorHAnsi"/>
          <w:b/>
          <w:bCs/>
          <w:color w:val="000000"/>
          <w:sz w:val="22"/>
          <w:szCs w:val="22"/>
        </w:rPr>
        <w:t>Amenajare loc de joacă și spațiu de recreere la Gradinița Șoldanu</w:t>
      </w:r>
      <w:r w:rsidR="007D2BBA" w:rsidRPr="00A56A41">
        <w:rPr>
          <w:rFonts w:asciiTheme="minorHAnsi" w:hAnsiTheme="minorHAnsi" w:cstheme="minorHAnsi"/>
          <w:bCs/>
          <w:color w:val="000000"/>
          <w:sz w:val="22"/>
          <w:szCs w:val="22"/>
        </w:rPr>
        <w:t>’’</w:t>
      </w:r>
      <w:r w:rsidR="00593977" w:rsidRPr="00A56A41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D2BBA" w:rsidRPr="00A56A41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7D2BBA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7D2BBA" w:rsidRPr="00A56A41">
        <w:rPr>
          <w:rFonts w:asciiTheme="minorHAnsi" w:hAnsiTheme="minorHAnsi" w:cstheme="minorHAnsi"/>
          <w:color w:val="000000"/>
          <w:sz w:val="22"/>
          <w:szCs w:val="22"/>
        </w:rPr>
        <w:t>at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ul</w:t>
      </w:r>
      <w:r w:rsidR="007D2BBA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7D2BBA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oldanu, 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omuna 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>oldanu</w:t>
      </w:r>
      <w:r w:rsidR="007D2BBA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>ude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>ul C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>ra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7D2BBA" w:rsidRPr="00A56A41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>beneficiarul dore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>te s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 construiasc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 spa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>iu amenajat pentru copii la standarde ridicate, compus dintr-un loc de joac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 pentru a-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>i dezvolta capacit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ăț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ile fizice 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>i a se distra, un lucru esen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ial 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>n dezvoltarea copiilor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455C6C9A" w14:textId="511DDCE3" w:rsidR="000644B1" w:rsidRPr="00A56A41" w:rsidRDefault="00E74E57" w:rsidP="00776A3E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56A41">
        <w:rPr>
          <w:rFonts w:asciiTheme="minorHAnsi" w:hAnsiTheme="minorHAnsi" w:cstheme="minorHAnsi"/>
          <w:color w:val="000000"/>
          <w:sz w:val="22"/>
          <w:szCs w:val="22"/>
        </w:rPr>
        <w:t>caracteristici, parametri şi date tehnice specifice, preconizate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 xml:space="preserve"> - </w:t>
      </w:r>
      <w:r w:rsidR="00A56A41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0644B1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-a propus realizarea următoarelor </w:t>
      </w:r>
      <w:r w:rsidR="006549AD" w:rsidRPr="00A56A41">
        <w:rPr>
          <w:rFonts w:asciiTheme="minorHAnsi" w:hAnsiTheme="minorHAnsi" w:cstheme="minorHAnsi"/>
          <w:color w:val="000000"/>
          <w:sz w:val="22"/>
          <w:szCs w:val="22"/>
        </w:rPr>
        <w:t>lucr</w:t>
      </w:r>
      <w:r w:rsidR="00161DBE" w:rsidRPr="00A56A41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549AD" w:rsidRPr="00A56A41">
        <w:rPr>
          <w:rFonts w:asciiTheme="minorHAnsi" w:hAnsiTheme="minorHAnsi" w:cstheme="minorHAnsi"/>
          <w:color w:val="000000"/>
          <w:sz w:val="22"/>
          <w:szCs w:val="22"/>
        </w:rPr>
        <w:t>ri</w:t>
      </w:r>
      <w:r w:rsidR="000644B1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05BF170E" w14:textId="4F612A79" w:rsidR="00787612" w:rsidRPr="003D38F9" w:rsidRDefault="007052BB" w:rsidP="00A56A41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Zona fitness </w:t>
      </w:r>
      <w:r w:rsidR="00BD02B0" w:rsidRPr="003D38F9">
        <w:rPr>
          <w:rFonts w:asciiTheme="minorHAnsi" w:hAnsiTheme="minorHAnsi" w:cstheme="minorHAnsi"/>
          <w:color w:val="000000"/>
          <w:sz w:val="22"/>
          <w:szCs w:val="22"/>
        </w:rPr>
        <w:t>15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x10 m: strat balast 25 cm, strat tartan 3 cm</w:t>
      </w:r>
      <w:r w:rsidR="00CB4903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ncadrate de borduri beton 10x15 cm</w:t>
      </w:r>
      <w:r w:rsidR="00787612" w:rsidRPr="003D38F9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0EE43607" w14:textId="206DC031" w:rsidR="00787612" w:rsidRPr="003D38F9" w:rsidRDefault="00787612" w:rsidP="00A56A41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Amplasare </w:t>
      </w:r>
      <w:r w:rsidR="006A336D" w:rsidRPr="003D38F9">
        <w:rPr>
          <w:rFonts w:asciiTheme="minorHAnsi" w:hAnsiTheme="minorHAnsi" w:cstheme="minorHAnsi"/>
          <w:color w:val="000000"/>
          <w:sz w:val="22"/>
          <w:szCs w:val="22"/>
        </w:rPr>
        <w:t>complex de joac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BD02B0" w:rsidRPr="003D38F9"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BD02B0" w:rsidRPr="003D38F9">
        <w:rPr>
          <w:rFonts w:asciiTheme="minorHAnsi" w:hAnsiTheme="minorHAnsi" w:cstheme="minorHAnsi"/>
          <w:color w:val="000000"/>
          <w:sz w:val="22"/>
          <w:szCs w:val="22"/>
        </w:rPr>
        <w:t>su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>ță</w:t>
      </w:r>
      <w:r w:rsidR="006A336D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, hinte, </w:t>
      </w:r>
      <w:r w:rsidR="00807B1D" w:rsidRPr="003D38F9">
        <w:rPr>
          <w:rFonts w:asciiTheme="minorHAnsi" w:hAnsiTheme="minorHAnsi" w:cstheme="minorHAnsi"/>
          <w:color w:val="000000"/>
          <w:sz w:val="22"/>
          <w:szCs w:val="22"/>
        </w:rPr>
        <w:t>carusel, balansoar, aparate pe arc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63F95806" w14:textId="78FA3D52" w:rsidR="00FC6F74" w:rsidRPr="003D38F9" w:rsidRDefault="00BB06E6" w:rsidP="00CB4903">
      <w:pPr>
        <w:spacing w:line="276" w:lineRule="auto"/>
        <w:ind w:left="108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>Pentru buna func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ionare 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>i conservare a terenului, c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t 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>i pentru cre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terea 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>n valoare a loca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iei 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>n zon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trebuie asigurate 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atât 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>alei, c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t 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>i completarea cu mobilier urban</w:t>
      </w:r>
      <w:r w:rsidR="000644B1" w:rsidRPr="003D38F9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37C2F88C" w14:textId="364364DB" w:rsidR="00FC6F74" w:rsidRPr="00CB4903" w:rsidRDefault="00E74E57" w:rsidP="005F5F04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B4903">
        <w:rPr>
          <w:rFonts w:asciiTheme="minorHAnsi" w:hAnsiTheme="minorHAnsi" w:cstheme="minorHAnsi"/>
          <w:color w:val="000000"/>
          <w:sz w:val="22"/>
          <w:szCs w:val="22"/>
        </w:rPr>
        <w:t>durata minimă de funcţionare apreciată corespunzător destinaţiei/funcţiunilor propuse</w:t>
      </w:r>
      <w:r w:rsidR="00CB4903" w:rsidRPr="00CB4903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FC6F74" w:rsidRPr="00CB4903">
        <w:rPr>
          <w:rFonts w:asciiTheme="minorHAnsi" w:hAnsiTheme="minorHAnsi" w:cstheme="minorHAnsi"/>
          <w:color w:val="000000"/>
          <w:sz w:val="22"/>
          <w:szCs w:val="22"/>
        </w:rPr>
        <w:t>25 ani</w:t>
      </w:r>
      <w:r w:rsidR="00CB490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C9DA622" w14:textId="7461D915" w:rsidR="007052BB" w:rsidRPr="00CB4903" w:rsidRDefault="00E74E57" w:rsidP="00FB13B6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B4903">
        <w:rPr>
          <w:rFonts w:asciiTheme="minorHAnsi" w:hAnsiTheme="minorHAnsi" w:cstheme="minorHAnsi"/>
          <w:color w:val="000000"/>
          <w:sz w:val="22"/>
          <w:szCs w:val="22"/>
        </w:rPr>
        <w:t>nevoi/solicitări funcţionale specifice</w:t>
      </w:r>
      <w:r w:rsidR="00D76164">
        <w:rPr>
          <w:rFonts w:asciiTheme="minorHAnsi" w:hAnsiTheme="minorHAnsi" w:cstheme="minorHAnsi"/>
          <w:color w:val="000000"/>
          <w:sz w:val="22"/>
          <w:szCs w:val="22"/>
        </w:rPr>
        <w:t xml:space="preserve"> -</w:t>
      </w:r>
      <w:r w:rsidR="00CB4903" w:rsidRPr="00CB490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B4903">
        <w:rPr>
          <w:rFonts w:asciiTheme="minorHAnsi" w:hAnsiTheme="minorHAnsi" w:cstheme="minorHAnsi"/>
          <w:color w:val="000000"/>
          <w:sz w:val="22"/>
          <w:szCs w:val="22"/>
        </w:rPr>
        <w:t xml:space="preserve"> n</w:t>
      </w:r>
      <w:r w:rsidR="007052BB" w:rsidRPr="00CB4903">
        <w:rPr>
          <w:rFonts w:asciiTheme="minorHAnsi" w:hAnsiTheme="minorHAnsi" w:cstheme="minorHAnsi"/>
          <w:color w:val="000000"/>
          <w:sz w:val="22"/>
          <w:szCs w:val="22"/>
        </w:rPr>
        <w:t>ecesitatea realizarii acestei investi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7052BB" w:rsidRPr="00CB4903">
        <w:rPr>
          <w:rFonts w:asciiTheme="minorHAnsi" w:hAnsiTheme="minorHAnsi" w:cstheme="minorHAnsi"/>
          <w:color w:val="000000"/>
          <w:sz w:val="22"/>
          <w:szCs w:val="22"/>
        </w:rPr>
        <w:t>ii const</w:t>
      </w:r>
      <w:r w:rsidR="00732A3C" w:rsidRPr="00CB4903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7052BB" w:rsidRPr="00CB490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32A3C" w:rsidRPr="00CB4903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7052BB" w:rsidRPr="00CB4903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D76164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06FB2D03" w14:textId="191C78FD" w:rsidR="007052BB" w:rsidRPr="003D38F9" w:rsidRDefault="007052BB" w:rsidP="00D76164">
      <w:pPr>
        <w:numPr>
          <w:ilvl w:val="0"/>
          <w:numId w:val="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Practicarea activit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>ăț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ilor 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aer liber, a sportului;</w:t>
      </w:r>
    </w:p>
    <w:p w14:paraId="6CFA8A94" w14:textId="2DD06E45" w:rsidR="007052BB" w:rsidRPr="003D38F9" w:rsidRDefault="007052BB" w:rsidP="00D76164">
      <w:pPr>
        <w:numPr>
          <w:ilvl w:val="0"/>
          <w:numId w:val="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Realizarea unui parc pentru copii;</w:t>
      </w:r>
    </w:p>
    <w:p w14:paraId="62A33C56" w14:textId="59A9A2D0" w:rsidR="007052BB" w:rsidRPr="003D38F9" w:rsidRDefault="007052BB" w:rsidP="000F4C3B">
      <w:pPr>
        <w:numPr>
          <w:ilvl w:val="0"/>
          <w:numId w:val="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Combaterea sedentarismului;</w:t>
      </w:r>
    </w:p>
    <w:p w14:paraId="2B4E90BA" w14:textId="14D4DCF8" w:rsidR="007052BB" w:rsidRPr="003D38F9" w:rsidRDefault="007052BB" w:rsidP="000F4C3B">
      <w:pPr>
        <w:numPr>
          <w:ilvl w:val="0"/>
          <w:numId w:val="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Asigurarea siguran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ei copiiilor prin realizarea suprafe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ei din tartan.</w:t>
      </w:r>
    </w:p>
    <w:p w14:paraId="0012EF1D" w14:textId="68276A02" w:rsidR="00E74E57" w:rsidRPr="003D38F9" w:rsidRDefault="00E74E57" w:rsidP="00B600B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lastRenderedPageBreak/>
        <w:t>Justificarea necesităţii elaborării, după caz, a:</w:t>
      </w:r>
    </w:p>
    <w:p w14:paraId="528545B1" w14:textId="4F466FD3" w:rsidR="00FC6F74" w:rsidRPr="00B600B1" w:rsidRDefault="00E74E57" w:rsidP="00411B6C">
      <w:pPr>
        <w:numPr>
          <w:ilvl w:val="0"/>
          <w:numId w:val="1"/>
        </w:numPr>
        <w:tabs>
          <w:tab w:val="clear" w:pos="360"/>
          <w:tab w:val="num" w:pos="1080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600B1">
        <w:rPr>
          <w:rFonts w:asciiTheme="minorHAnsi" w:hAnsiTheme="minorHAnsi" w:cstheme="minorHAnsi"/>
          <w:color w:val="000000"/>
          <w:sz w:val="22"/>
          <w:szCs w:val="22"/>
        </w:rPr>
        <w:t>studiului de prefezabilitate, în cazul obiectivelor/proiectelor majore de investiţii</w:t>
      </w:r>
      <w:r w:rsidR="00B600B1" w:rsidRPr="00B600B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B600B1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FC6F74" w:rsidRPr="00B600B1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7DD1DA1B" w14:textId="6475B429" w:rsidR="00FC6F74" w:rsidRPr="00B600B1" w:rsidRDefault="00E74E57" w:rsidP="000932A3">
      <w:pPr>
        <w:numPr>
          <w:ilvl w:val="0"/>
          <w:numId w:val="1"/>
        </w:numPr>
        <w:tabs>
          <w:tab w:val="clear" w:pos="360"/>
          <w:tab w:val="num" w:pos="1080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600B1">
        <w:rPr>
          <w:rFonts w:asciiTheme="minorHAnsi" w:hAnsiTheme="minorHAnsi" w:cstheme="minorHAnsi"/>
          <w:color w:val="000000"/>
          <w:sz w:val="22"/>
          <w:szCs w:val="22"/>
        </w:rPr>
        <w:t xml:space="preserve">expertizei tehnice şi, după caz, </w:t>
      </w:r>
      <w:proofErr w:type="gramStart"/>
      <w:r w:rsidRPr="00B600B1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B600B1">
        <w:rPr>
          <w:rFonts w:asciiTheme="minorHAnsi" w:hAnsiTheme="minorHAnsi" w:cstheme="minorHAnsi"/>
          <w:color w:val="000000"/>
          <w:sz w:val="22"/>
          <w:szCs w:val="22"/>
        </w:rPr>
        <w:t xml:space="preserve"> auditului energetic ori a altor studii de specialitate, audituri sau analize relevante, inclusiv analiza diagnostic, în cazul intervenţiilor la construcţii existente</w:t>
      </w:r>
      <w:r w:rsidR="00B600B1" w:rsidRPr="00B600B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B600B1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FC6F74" w:rsidRPr="00B600B1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1A06EDDA" w14:textId="109419D5" w:rsidR="00FC6F74" w:rsidRPr="00A20892" w:rsidRDefault="00E74E57" w:rsidP="004E59A8">
      <w:pPr>
        <w:numPr>
          <w:ilvl w:val="0"/>
          <w:numId w:val="1"/>
        </w:numPr>
        <w:tabs>
          <w:tab w:val="clear" w:pos="360"/>
          <w:tab w:val="num" w:pos="1080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600B1">
        <w:rPr>
          <w:rFonts w:asciiTheme="minorHAnsi" w:hAnsiTheme="minorHAnsi" w:cstheme="minorHAnsi"/>
          <w:color w:val="000000"/>
          <w:sz w:val="22"/>
          <w:szCs w:val="22"/>
        </w:rPr>
        <w:t>unui studiu de fundamentare a valorii resursei culturale referitoare la restricţiile şi permisivităţile asociate cu obiectivul de investiţii, în cazul intervenţiilor pe monumente istorice sau în zone protejate</w:t>
      </w:r>
      <w:r w:rsidR="00B600B1" w:rsidRPr="00B600B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B600B1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FC6F74" w:rsidRPr="00B600B1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16DF94F9" w14:textId="77777777" w:rsidR="00674E04" w:rsidRPr="003D38F9" w:rsidRDefault="00674E04" w:rsidP="004E59A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64F136F1" w14:textId="3CF94D27" w:rsidR="009649EB" w:rsidRPr="00A20892" w:rsidRDefault="009C566D" w:rsidP="009649E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val="ro-RO" w:eastAsia="ro-RO"/>
        </w:rPr>
      </w:pPr>
      <w:r>
        <w:rPr>
          <w:rFonts w:asciiTheme="minorHAnsi" w:hAnsiTheme="minorHAnsi" w:cstheme="minorHAnsi"/>
          <w:sz w:val="20"/>
          <w:szCs w:val="20"/>
          <w:lang w:val="ro-RO" w:eastAsia="ro-RO"/>
        </w:rPr>
        <w:t>PREȘEDINTELE DE ȘEDINȚĂ:</w:t>
      </w:r>
    </w:p>
    <w:p w14:paraId="7E63318B" w14:textId="2FE9727D" w:rsidR="00E74E57" w:rsidRPr="00A20892" w:rsidRDefault="00543B3F" w:rsidP="00543B3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0"/>
          <w:szCs w:val="20"/>
          <w:lang w:val="ro-RO" w:eastAsia="ro-RO"/>
        </w:rPr>
        <w:t>Consilier local, Georgică CONSTANTIN</w:t>
      </w:r>
    </w:p>
    <w:sectPr w:rsidR="00E74E57" w:rsidRPr="00A20892" w:rsidSect="000F4DD7">
      <w:headerReference w:type="default" r:id="rId7"/>
      <w:pgSz w:w="12240" w:h="15840"/>
      <w:pgMar w:top="851" w:right="851" w:bottom="851" w:left="1418" w:header="113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22001" w14:textId="77777777" w:rsidR="00BC2F19" w:rsidRDefault="00BC2F19" w:rsidP="0004534C">
      <w:r>
        <w:separator/>
      </w:r>
    </w:p>
  </w:endnote>
  <w:endnote w:type="continuationSeparator" w:id="0">
    <w:p w14:paraId="4C27D45C" w14:textId="77777777" w:rsidR="00BC2F19" w:rsidRDefault="00BC2F19" w:rsidP="00045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095CA" w14:textId="77777777" w:rsidR="00BC2F19" w:rsidRDefault="00BC2F19" w:rsidP="0004534C">
      <w:r>
        <w:separator/>
      </w:r>
    </w:p>
  </w:footnote>
  <w:footnote w:type="continuationSeparator" w:id="0">
    <w:p w14:paraId="2CEB3CF8" w14:textId="77777777" w:rsidR="00BC2F19" w:rsidRDefault="00BC2F19" w:rsidP="00045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5574F" w14:textId="77777777" w:rsidR="0004534C" w:rsidRDefault="0004534C" w:rsidP="0004534C">
    <w:pPr>
      <w:autoSpaceDE w:val="0"/>
      <w:autoSpaceDN w:val="0"/>
      <w:adjustRightInd w:val="0"/>
      <w:jc w:val="both"/>
      <w:rPr>
        <w:color w:val="000000"/>
      </w:rPr>
    </w:pPr>
  </w:p>
  <w:p w14:paraId="76033941" w14:textId="77777777" w:rsidR="00E40D23" w:rsidRPr="0004534C" w:rsidRDefault="00E40D23" w:rsidP="0004534C">
    <w:pPr>
      <w:autoSpaceDE w:val="0"/>
      <w:autoSpaceDN w:val="0"/>
      <w:adjustRightInd w:val="0"/>
      <w:jc w:val="both"/>
      <w:rPr>
        <w:color w:val="000000"/>
      </w:rPr>
    </w:pPr>
  </w:p>
  <w:p w14:paraId="74B85E5B" w14:textId="77777777" w:rsidR="0004534C" w:rsidRDefault="0004534C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3E27"/>
    <w:multiLevelType w:val="hybridMultilevel"/>
    <w:tmpl w:val="86528382"/>
    <w:lvl w:ilvl="0" w:tplc="A2BC87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CA6B29"/>
    <w:multiLevelType w:val="hybridMultilevel"/>
    <w:tmpl w:val="9EEC5980"/>
    <w:lvl w:ilvl="0" w:tplc="E3A0FAE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AC1255"/>
    <w:multiLevelType w:val="singleLevel"/>
    <w:tmpl w:val="13249A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1956AF8"/>
    <w:multiLevelType w:val="hybridMultilevel"/>
    <w:tmpl w:val="014AADF6"/>
    <w:lvl w:ilvl="0" w:tplc="01705F2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C01EB"/>
    <w:multiLevelType w:val="hybridMultilevel"/>
    <w:tmpl w:val="0E1825E0"/>
    <w:lvl w:ilvl="0" w:tplc="FFFFFFFF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308AE"/>
    <w:multiLevelType w:val="multilevel"/>
    <w:tmpl w:val="661EF32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E94F50"/>
    <w:multiLevelType w:val="hybridMultilevel"/>
    <w:tmpl w:val="0E1825E0"/>
    <w:lvl w:ilvl="0" w:tplc="53E83EC0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EB00C9"/>
    <w:multiLevelType w:val="hybridMultilevel"/>
    <w:tmpl w:val="0E1825E0"/>
    <w:lvl w:ilvl="0" w:tplc="FFFFFFFF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1A5AE0"/>
    <w:multiLevelType w:val="hybridMultilevel"/>
    <w:tmpl w:val="FEC0987A"/>
    <w:lvl w:ilvl="0" w:tplc="7BB44AE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14F2E"/>
    <w:multiLevelType w:val="hybridMultilevel"/>
    <w:tmpl w:val="440012AA"/>
    <w:lvl w:ilvl="0" w:tplc="7BB44AE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1353DA"/>
    <w:multiLevelType w:val="hybridMultilevel"/>
    <w:tmpl w:val="5A5A98A2"/>
    <w:lvl w:ilvl="0" w:tplc="013E1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5B"/>
    <w:rsid w:val="0004534C"/>
    <w:rsid w:val="00056B4B"/>
    <w:rsid w:val="00056F1B"/>
    <w:rsid w:val="000608AB"/>
    <w:rsid w:val="000644B1"/>
    <w:rsid w:val="00073102"/>
    <w:rsid w:val="000827D4"/>
    <w:rsid w:val="000B5401"/>
    <w:rsid w:val="000C206F"/>
    <w:rsid w:val="000D6CC5"/>
    <w:rsid w:val="000F4C3B"/>
    <w:rsid w:val="000F4DD7"/>
    <w:rsid w:val="00101854"/>
    <w:rsid w:val="001134BB"/>
    <w:rsid w:val="00120AA5"/>
    <w:rsid w:val="00161DBE"/>
    <w:rsid w:val="00187CF5"/>
    <w:rsid w:val="00190BD7"/>
    <w:rsid w:val="001D5214"/>
    <w:rsid w:val="001D6C75"/>
    <w:rsid w:val="00233EF7"/>
    <w:rsid w:val="002463A6"/>
    <w:rsid w:val="00246AC5"/>
    <w:rsid w:val="00253D59"/>
    <w:rsid w:val="002641F8"/>
    <w:rsid w:val="00284F50"/>
    <w:rsid w:val="002A6AF4"/>
    <w:rsid w:val="00313936"/>
    <w:rsid w:val="003313F8"/>
    <w:rsid w:val="00332AD2"/>
    <w:rsid w:val="0039174A"/>
    <w:rsid w:val="003A353B"/>
    <w:rsid w:val="003D38F9"/>
    <w:rsid w:val="003E3887"/>
    <w:rsid w:val="00465D3A"/>
    <w:rsid w:val="004A0305"/>
    <w:rsid w:val="004E59A8"/>
    <w:rsid w:val="005355AD"/>
    <w:rsid w:val="00540563"/>
    <w:rsid w:val="00543B3F"/>
    <w:rsid w:val="00566B79"/>
    <w:rsid w:val="00572C96"/>
    <w:rsid w:val="00587235"/>
    <w:rsid w:val="005876AF"/>
    <w:rsid w:val="00593977"/>
    <w:rsid w:val="005A45E6"/>
    <w:rsid w:val="005B4EA0"/>
    <w:rsid w:val="005E6F64"/>
    <w:rsid w:val="006141E4"/>
    <w:rsid w:val="0061699C"/>
    <w:rsid w:val="006353B8"/>
    <w:rsid w:val="006549AD"/>
    <w:rsid w:val="00654CC7"/>
    <w:rsid w:val="00656907"/>
    <w:rsid w:val="00674E04"/>
    <w:rsid w:val="00682A4D"/>
    <w:rsid w:val="0068694A"/>
    <w:rsid w:val="006A336D"/>
    <w:rsid w:val="006D20F7"/>
    <w:rsid w:val="006E7E95"/>
    <w:rsid w:val="006F4360"/>
    <w:rsid w:val="006F6B88"/>
    <w:rsid w:val="007052BB"/>
    <w:rsid w:val="007107ED"/>
    <w:rsid w:val="0072677F"/>
    <w:rsid w:val="00730245"/>
    <w:rsid w:val="00732A3C"/>
    <w:rsid w:val="007357D9"/>
    <w:rsid w:val="00747CC7"/>
    <w:rsid w:val="007541B5"/>
    <w:rsid w:val="007665E5"/>
    <w:rsid w:val="00787612"/>
    <w:rsid w:val="007A67C9"/>
    <w:rsid w:val="007C64E8"/>
    <w:rsid w:val="007D2407"/>
    <w:rsid w:val="007D2BBA"/>
    <w:rsid w:val="007E2658"/>
    <w:rsid w:val="007E77ED"/>
    <w:rsid w:val="00807B1D"/>
    <w:rsid w:val="00817FE0"/>
    <w:rsid w:val="0083670F"/>
    <w:rsid w:val="0089481F"/>
    <w:rsid w:val="008B3B40"/>
    <w:rsid w:val="008C2D93"/>
    <w:rsid w:val="00935EDF"/>
    <w:rsid w:val="009649EB"/>
    <w:rsid w:val="0099348F"/>
    <w:rsid w:val="009B18E7"/>
    <w:rsid w:val="009C566D"/>
    <w:rsid w:val="00A10AE9"/>
    <w:rsid w:val="00A20892"/>
    <w:rsid w:val="00A56A41"/>
    <w:rsid w:val="00AA41E9"/>
    <w:rsid w:val="00AB4507"/>
    <w:rsid w:val="00AC244C"/>
    <w:rsid w:val="00AD76AF"/>
    <w:rsid w:val="00AF270A"/>
    <w:rsid w:val="00AF5C7C"/>
    <w:rsid w:val="00B600B1"/>
    <w:rsid w:val="00BA59B5"/>
    <w:rsid w:val="00BB06E6"/>
    <w:rsid w:val="00BC2F19"/>
    <w:rsid w:val="00BD02B0"/>
    <w:rsid w:val="00BF0A03"/>
    <w:rsid w:val="00C01DBC"/>
    <w:rsid w:val="00C02E2D"/>
    <w:rsid w:val="00C04E68"/>
    <w:rsid w:val="00C43FC6"/>
    <w:rsid w:val="00C96C09"/>
    <w:rsid w:val="00CB4903"/>
    <w:rsid w:val="00CD3F9A"/>
    <w:rsid w:val="00CF5E15"/>
    <w:rsid w:val="00D02276"/>
    <w:rsid w:val="00D24EBE"/>
    <w:rsid w:val="00D3219D"/>
    <w:rsid w:val="00D42453"/>
    <w:rsid w:val="00D47F9F"/>
    <w:rsid w:val="00D76164"/>
    <w:rsid w:val="00D80524"/>
    <w:rsid w:val="00DB6150"/>
    <w:rsid w:val="00DD0EC9"/>
    <w:rsid w:val="00DE2AB5"/>
    <w:rsid w:val="00DE52A1"/>
    <w:rsid w:val="00E21813"/>
    <w:rsid w:val="00E3690C"/>
    <w:rsid w:val="00E40D23"/>
    <w:rsid w:val="00E43D64"/>
    <w:rsid w:val="00E74E57"/>
    <w:rsid w:val="00E85A72"/>
    <w:rsid w:val="00E93ACC"/>
    <w:rsid w:val="00ED1380"/>
    <w:rsid w:val="00ED3BA8"/>
    <w:rsid w:val="00EE155B"/>
    <w:rsid w:val="00EF274F"/>
    <w:rsid w:val="00F2792C"/>
    <w:rsid w:val="00F348B0"/>
    <w:rsid w:val="00F36288"/>
    <w:rsid w:val="00FB1F83"/>
    <w:rsid w:val="00FC6F74"/>
    <w:rsid w:val="00FD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580E3"/>
  <w15:chartTrackingRefBased/>
  <w15:docId w15:val="{C494BB95-F226-4A46-AE41-2F5F7F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lu5">
    <w:name w:val="heading 5"/>
    <w:basedOn w:val="Normal"/>
    <w:qFormat/>
    <w:rsid w:val="00EE155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3oh-58nk">
    <w:name w:val="_3oh- _58nk"/>
    <w:basedOn w:val="Fontdeparagrafimplicit"/>
    <w:rsid w:val="00EE155B"/>
  </w:style>
  <w:style w:type="character" w:styleId="Hyperlink">
    <w:name w:val="Hyperlink"/>
    <w:rsid w:val="00EE155B"/>
    <w:rPr>
      <w:color w:val="0000FF"/>
      <w:u w:val="single"/>
    </w:rPr>
  </w:style>
  <w:style w:type="character" w:customStyle="1" w:styleId="3oh-">
    <w:name w:val="_3oh-"/>
    <w:basedOn w:val="Fontdeparagrafimplicit"/>
    <w:rsid w:val="00EE155B"/>
  </w:style>
  <w:style w:type="character" w:styleId="Meniune">
    <w:name w:val="Mention"/>
    <w:uiPriority w:val="99"/>
    <w:semiHidden/>
    <w:unhideWhenUsed/>
    <w:rsid w:val="006141E4"/>
    <w:rPr>
      <w:color w:val="2B579A"/>
      <w:shd w:val="clear" w:color="auto" w:fill="E6E6E6"/>
    </w:rPr>
  </w:style>
  <w:style w:type="paragraph" w:styleId="Antet">
    <w:name w:val="header"/>
    <w:basedOn w:val="Normal"/>
    <w:link w:val="AntetCaracter"/>
    <w:rsid w:val="006F4360"/>
    <w:pPr>
      <w:tabs>
        <w:tab w:val="center" w:pos="4680"/>
        <w:tab w:val="right" w:pos="9360"/>
      </w:tabs>
    </w:pPr>
    <w:rPr>
      <w:szCs w:val="20"/>
    </w:rPr>
  </w:style>
  <w:style w:type="character" w:customStyle="1" w:styleId="AntetCaracter">
    <w:name w:val="Antet Caracter"/>
    <w:link w:val="Antet"/>
    <w:rsid w:val="006F4360"/>
    <w:rPr>
      <w:sz w:val="24"/>
    </w:rPr>
  </w:style>
  <w:style w:type="paragraph" w:customStyle="1" w:styleId="Default">
    <w:name w:val="Default"/>
    <w:rsid w:val="00FD41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0644B1"/>
    <w:pPr>
      <w:spacing w:after="120"/>
    </w:pPr>
  </w:style>
  <w:style w:type="paragraph" w:styleId="NormalWeb">
    <w:name w:val="Normal (Web)"/>
    <w:basedOn w:val="Normal"/>
    <w:rsid w:val="00817FE0"/>
    <w:pPr>
      <w:spacing w:before="280" w:after="115"/>
    </w:pPr>
  </w:style>
  <w:style w:type="paragraph" w:styleId="Subsol">
    <w:name w:val="footer"/>
    <w:basedOn w:val="Normal"/>
    <w:link w:val="SubsolCaracter"/>
    <w:rsid w:val="0004534C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rsid w:val="0004534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48119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4314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3359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9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07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0984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43834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47429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27475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875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60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4955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16482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557646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508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677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3165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031611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696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361510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574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7981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019164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04856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7958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79211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844435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73866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2560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42087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8550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66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48116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729789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742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0180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0078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187021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82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70160">
                                                                  <w:marLeft w:val="18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667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22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268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091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2670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07797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5606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40550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22594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50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1412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49891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90589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40379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1484</Words>
  <Characters>8913</Characters>
  <Application>Microsoft Office Word</Application>
  <DocSecurity>0</DocSecurity>
  <Lines>74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Beneficiar Comuna Soldanu</vt:lpstr>
      <vt:lpstr>Beneficiar Comuna Soldanu</vt:lpstr>
    </vt:vector>
  </TitlesOfParts>
  <Company>Home</Company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Beneficiar Comuna Soldanu</dc:title>
  <dc:subject/>
  <dc:creator>Vladut</dc:creator>
  <cp:keywords/>
  <cp:lastModifiedBy>Traian Hulea</cp:lastModifiedBy>
  <cp:revision>2</cp:revision>
  <cp:lastPrinted>2022-03-24T07:31:00Z</cp:lastPrinted>
  <dcterms:created xsi:type="dcterms:W3CDTF">2022-03-31T06:56:00Z</dcterms:created>
  <dcterms:modified xsi:type="dcterms:W3CDTF">2022-03-31T06:56:00Z</dcterms:modified>
</cp:coreProperties>
</file>