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F3D62" w14:textId="77777777" w:rsidR="0080642C" w:rsidRPr="0080642C" w:rsidRDefault="0080642C" w:rsidP="0080642C">
      <w:pPr>
        <w:pStyle w:val="NormalWeb"/>
        <w:spacing w:before="0" w:beforeAutospacing="0" w:after="0" w:afterAutospacing="0" w:line="276" w:lineRule="auto"/>
        <w:jc w:val="center"/>
        <w:rPr>
          <w:b/>
          <w:bCs/>
          <w:color w:val="000000"/>
          <w:sz w:val="28"/>
          <w:szCs w:val="28"/>
          <w:lang w:val="ro-RO"/>
        </w:rPr>
      </w:pPr>
      <w:r w:rsidRPr="0080642C">
        <w:rPr>
          <w:b/>
          <w:bCs/>
          <w:color w:val="000000"/>
          <w:sz w:val="28"/>
          <w:szCs w:val="28"/>
          <w:lang w:val="ro-RO"/>
        </w:rPr>
        <w:t>PROTOCOL de FINANŢARE</w:t>
      </w:r>
    </w:p>
    <w:p w14:paraId="4E228376" w14:textId="77777777" w:rsidR="0080642C" w:rsidRDefault="0080642C" w:rsidP="0080642C">
      <w:pPr>
        <w:pStyle w:val="NormalWeb"/>
        <w:spacing w:before="0" w:beforeAutospacing="0" w:after="0" w:afterAutospacing="0" w:line="276" w:lineRule="auto"/>
        <w:jc w:val="center"/>
        <w:rPr>
          <w:color w:val="000000"/>
          <w:lang w:val="ro-RO"/>
        </w:rPr>
      </w:pPr>
      <w:r w:rsidRPr="0080642C">
        <w:rPr>
          <w:color w:val="000000"/>
          <w:lang w:val="ro-RO"/>
        </w:rPr>
        <w:t>nr. ...... din data de...........</w:t>
      </w:r>
    </w:p>
    <w:p w14:paraId="6AA3F3E1" w14:textId="15B914DC" w:rsidR="0080642C" w:rsidRPr="0080642C" w:rsidRDefault="0080642C" w:rsidP="0080642C">
      <w:pPr>
        <w:pStyle w:val="NormalWeb"/>
        <w:spacing w:before="0" w:beforeAutospacing="0" w:after="0" w:afterAutospacing="0" w:line="276" w:lineRule="auto"/>
        <w:jc w:val="center"/>
        <w:rPr>
          <w:i/>
          <w:iCs/>
          <w:color w:val="000000"/>
          <w:lang w:val="ro-RO"/>
        </w:rPr>
      </w:pPr>
      <w:r w:rsidRPr="0080642C">
        <w:rPr>
          <w:i/>
          <w:iCs/>
          <w:color w:val="000000"/>
          <w:lang w:val="ro-RO"/>
        </w:rPr>
        <w:t>-Model-</w:t>
      </w:r>
    </w:p>
    <w:p w14:paraId="7CB37260" w14:textId="77777777" w:rsidR="0080642C" w:rsidRPr="0080642C" w:rsidRDefault="0080642C" w:rsidP="0080642C">
      <w:pPr>
        <w:pStyle w:val="NormalWeb"/>
        <w:spacing w:before="0" w:beforeAutospacing="0" w:after="0" w:afterAutospacing="0" w:line="276" w:lineRule="auto"/>
        <w:jc w:val="center"/>
        <w:rPr>
          <w:color w:val="000000"/>
          <w:lang w:val="ro-RO"/>
        </w:rPr>
      </w:pPr>
    </w:p>
    <w:p w14:paraId="1D1A1BD0"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Cap. I - PĂRŢILE CONTRACTANTE</w:t>
      </w:r>
    </w:p>
    <w:p w14:paraId="38AAABB4" w14:textId="77777777" w:rsidR="0080642C" w:rsidRDefault="0080642C" w:rsidP="0080642C">
      <w:pPr>
        <w:pStyle w:val="NormalWeb"/>
        <w:spacing w:before="0" w:beforeAutospacing="0" w:after="0" w:afterAutospacing="0" w:line="276" w:lineRule="auto"/>
        <w:jc w:val="both"/>
        <w:rPr>
          <w:color w:val="000000"/>
          <w:lang w:val="ro-RO"/>
        </w:rPr>
      </w:pPr>
    </w:p>
    <w:p w14:paraId="0DA9BB27" w14:textId="32CC71FA" w:rsid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 xml:space="preserve">Art.1. – </w:t>
      </w:r>
      <w:r w:rsidR="00F70B01">
        <w:rPr>
          <w:color w:val="000000"/>
          <w:lang w:val="ro-RO"/>
        </w:rPr>
        <w:t xml:space="preserve">Comuna Viisoara </w:t>
      </w:r>
      <w:r w:rsidRPr="0080642C">
        <w:rPr>
          <w:color w:val="000000"/>
          <w:lang w:val="ro-RO"/>
        </w:rPr>
        <w:t xml:space="preserve"> reprezentat prin primar, domnul </w:t>
      </w:r>
      <w:r w:rsidR="00F70B01">
        <w:rPr>
          <w:color w:val="000000"/>
          <w:lang w:val="ro-RO"/>
        </w:rPr>
        <w:t xml:space="preserve">BEKE VASILE </w:t>
      </w:r>
      <w:r>
        <w:rPr>
          <w:color w:val="000000"/>
          <w:lang w:val="ro-RO"/>
        </w:rPr>
        <w:t>.</w:t>
      </w:r>
      <w:r w:rsidRPr="0080642C">
        <w:rPr>
          <w:color w:val="000000"/>
          <w:lang w:val="ro-RO"/>
        </w:rPr>
        <w:t xml:space="preserve">, cu sediul în </w:t>
      </w:r>
      <w:r w:rsidR="00F70B01">
        <w:rPr>
          <w:color w:val="000000"/>
          <w:lang w:val="ro-RO"/>
        </w:rPr>
        <w:t xml:space="preserve">COMUNA VIISOARA </w:t>
      </w:r>
      <w:r w:rsidRPr="0080642C">
        <w:rPr>
          <w:color w:val="000000"/>
          <w:lang w:val="ro-RO"/>
        </w:rPr>
        <w:t xml:space="preserve">, str. </w:t>
      </w:r>
      <w:r>
        <w:rPr>
          <w:color w:val="000000"/>
          <w:lang w:val="ro-RO"/>
        </w:rPr>
        <w:t>......</w:t>
      </w:r>
      <w:r w:rsidRPr="0080642C">
        <w:rPr>
          <w:color w:val="000000"/>
          <w:lang w:val="ro-RO"/>
        </w:rPr>
        <w:t xml:space="preserve">nr. </w:t>
      </w:r>
      <w:r w:rsidR="00F70B01">
        <w:rPr>
          <w:color w:val="000000"/>
          <w:lang w:val="ro-RO"/>
        </w:rPr>
        <w:t>219</w:t>
      </w:r>
      <w:r w:rsidRPr="0080642C">
        <w:rPr>
          <w:color w:val="000000"/>
          <w:lang w:val="ro-RO"/>
        </w:rPr>
        <w:t xml:space="preserve">, judeţul </w:t>
      </w:r>
      <w:r w:rsidR="00F70B01">
        <w:rPr>
          <w:color w:val="000000"/>
          <w:lang w:val="ro-RO"/>
        </w:rPr>
        <w:t xml:space="preserve">BIHOR </w:t>
      </w:r>
      <w:r w:rsidRPr="0080642C">
        <w:rPr>
          <w:color w:val="000000"/>
          <w:lang w:val="ro-RO"/>
        </w:rPr>
        <w:t xml:space="preserve">, cod fiscal </w:t>
      </w:r>
      <w:r w:rsidR="00F70B01">
        <w:rPr>
          <w:color w:val="000000"/>
          <w:lang w:val="ro-RO"/>
        </w:rPr>
        <w:t xml:space="preserve">4784229 </w:t>
      </w:r>
      <w:r>
        <w:rPr>
          <w:color w:val="000000"/>
          <w:lang w:val="ro-RO"/>
        </w:rPr>
        <w:t>.</w:t>
      </w:r>
      <w:r w:rsidRPr="0080642C">
        <w:rPr>
          <w:color w:val="000000"/>
          <w:lang w:val="ro-RO"/>
        </w:rPr>
        <w:t>, cont</w:t>
      </w:r>
      <w:r>
        <w:rPr>
          <w:color w:val="000000"/>
          <w:lang w:val="ro-RO"/>
        </w:rPr>
        <w:t>...........</w:t>
      </w:r>
      <w:r w:rsidRPr="0080642C">
        <w:rPr>
          <w:color w:val="000000"/>
          <w:lang w:val="ro-RO"/>
        </w:rPr>
        <w:t xml:space="preserve">, deschis la Trezoreria </w:t>
      </w:r>
      <w:r>
        <w:rPr>
          <w:color w:val="000000"/>
          <w:lang w:val="ro-RO"/>
        </w:rPr>
        <w:t>..................</w:t>
      </w:r>
      <w:r w:rsidRPr="0080642C">
        <w:rPr>
          <w:color w:val="000000"/>
          <w:lang w:val="ro-RO"/>
        </w:rPr>
        <w:t>, denumit în continuare instituţia finanţatoare,</w:t>
      </w:r>
    </w:p>
    <w:p w14:paraId="683D447C" w14:textId="77777777" w:rsidR="00F70B01" w:rsidRPr="0080642C" w:rsidRDefault="00F70B01" w:rsidP="0080642C">
      <w:pPr>
        <w:pStyle w:val="NormalWeb"/>
        <w:spacing w:before="0" w:beforeAutospacing="0" w:after="0" w:afterAutospacing="0" w:line="276" w:lineRule="auto"/>
        <w:jc w:val="both"/>
        <w:rPr>
          <w:color w:val="000000"/>
          <w:lang w:val="ro-RO"/>
        </w:rPr>
      </w:pPr>
    </w:p>
    <w:p w14:paraId="437D90AC"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 Cultul religios…………………………………………………………................., unitatea de cult............................................................................................reprezentată prin..................................................................................., cu sediul în localitatea ……........................,str.............................,nr........, judetul............................, cod fiscal................................................, cont............................................................................., deschis la..........................................................................................având Statutul de organizare şi funcţionare recunoscut prin H.G. nr..../......., publicat în Monitorul Oficial al României, Partea I, nr.... din .........., numit în continuare Cultul recunoscut/unitatea centrală de cult pentru unitatea de cult__________________________</w:t>
      </w:r>
    </w:p>
    <w:p w14:paraId="4323F797"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în temeiul:</w:t>
      </w:r>
    </w:p>
    <w:p w14:paraId="55DE4547"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 O.G. nr. 82/2001 privind stabilirea unor forme de sprijin financiar pentru unităţile de cult aparţinând cultelor religioase recunoscute din România, aprobată cu modificările şi completările ulterioare prin Legea nr.125/2002;</w:t>
      </w:r>
    </w:p>
    <w:p w14:paraId="4B14A470"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 H.G. nr. 1470/2002 privind aprobarea Normelor metodologice pentru aplicarea prevederilor O.G. nr. 82/2001, cu modificările şi completările ulterioare.</w:t>
      </w:r>
    </w:p>
    <w:p w14:paraId="71F528E3" w14:textId="1FB21E39"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 xml:space="preserve">- Regulamentului privind stabilirea unor forme de sprijin financiar de la bugetul local al </w:t>
      </w:r>
      <w:r w:rsidR="00F70B01">
        <w:rPr>
          <w:color w:val="000000"/>
          <w:lang w:val="ro-RO"/>
        </w:rPr>
        <w:t xml:space="preserve">.COMUNEI VIISOARA </w:t>
      </w:r>
      <w:r>
        <w:rPr>
          <w:color w:val="000000"/>
          <w:lang w:val="ro-RO"/>
        </w:rPr>
        <w:t>.</w:t>
      </w:r>
      <w:r w:rsidRPr="0080642C">
        <w:rPr>
          <w:color w:val="000000"/>
          <w:lang w:val="ro-RO"/>
        </w:rPr>
        <w:t xml:space="preserve">, pentru unităţile de cult aparţinând cultelor religioase recunoscute din </w:t>
      </w:r>
      <w:r w:rsidR="00F70B01">
        <w:rPr>
          <w:color w:val="000000"/>
          <w:lang w:val="ro-RO"/>
        </w:rPr>
        <w:t>România aprobat prin HCL nr.24/2024</w:t>
      </w:r>
    </w:p>
    <w:p w14:paraId="652E8240"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au încheiat, de comun acord, prezentul protocol.</w:t>
      </w:r>
    </w:p>
    <w:p w14:paraId="051905E8" w14:textId="77777777" w:rsidR="0080642C" w:rsidRDefault="0080642C" w:rsidP="0080642C">
      <w:pPr>
        <w:pStyle w:val="NormalWeb"/>
        <w:spacing w:before="0" w:beforeAutospacing="0" w:after="0" w:afterAutospacing="0" w:line="276" w:lineRule="auto"/>
        <w:jc w:val="both"/>
        <w:rPr>
          <w:color w:val="000000"/>
          <w:lang w:val="ro-RO"/>
        </w:rPr>
      </w:pPr>
    </w:p>
    <w:p w14:paraId="4447BFC5" w14:textId="5EA1ED4A"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Cap. II - OBIECTUL</w:t>
      </w:r>
    </w:p>
    <w:p w14:paraId="7643C5E9" w14:textId="77777777" w:rsidR="0080642C" w:rsidRDefault="0080642C" w:rsidP="0080642C">
      <w:pPr>
        <w:pStyle w:val="NormalWeb"/>
        <w:spacing w:before="0" w:beforeAutospacing="0" w:after="0" w:afterAutospacing="0" w:line="276" w:lineRule="auto"/>
        <w:jc w:val="both"/>
        <w:rPr>
          <w:color w:val="000000"/>
          <w:lang w:val="ro-RO"/>
        </w:rPr>
      </w:pPr>
    </w:p>
    <w:p w14:paraId="0F94BF56" w14:textId="0689F9E0"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Art. 2. - Obiectul protocolului îl constituie stabilirea cadrului general şi condiţiile în care unitatea finanţatoare alocă sprijin financiar unităţii de cult pe baza dispoziţiilor Ordonanţei Guvernului nr. 82/2001 privind stabilirea unor forme de sprijin financiar pentru unitatile de cult apartinând cultelor religioase recunoscute din România, aprobată cu modificări prin Legea nr. 125/2002, modificată şi completată şi a normelor metodologice pentru aplicare ale acesteia, aprobate prin Hotărârea Guvernului nr. 1470/2002, cu modificările şi completările ulterioare si HCL nr. ….. / …......</w:t>
      </w:r>
    </w:p>
    <w:p w14:paraId="587D06C1" w14:textId="24675E44"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lastRenderedPageBreak/>
        <w:t xml:space="preserve">- Sprijinul financiar de la bugetul local al municipiului </w:t>
      </w:r>
      <w:r>
        <w:rPr>
          <w:color w:val="000000"/>
          <w:lang w:val="ro-RO"/>
        </w:rPr>
        <w:t>...........</w:t>
      </w:r>
      <w:r w:rsidRPr="0080642C">
        <w:rPr>
          <w:color w:val="000000"/>
          <w:lang w:val="ro-RO"/>
        </w:rPr>
        <w:t xml:space="preserve"> este în valoare de …………..,fiind alocat pentru …………………………………………………, conform HCL nr……./………</w:t>
      </w:r>
    </w:p>
    <w:p w14:paraId="4F790303"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Cap. III DREPTURILE ŞI OBLIGAŢIILE PĂRŢILOR</w:t>
      </w:r>
    </w:p>
    <w:p w14:paraId="6146C74F" w14:textId="77777777" w:rsidR="0080642C" w:rsidRDefault="0080642C" w:rsidP="0080642C">
      <w:pPr>
        <w:pStyle w:val="NormalWeb"/>
        <w:spacing w:before="0" w:beforeAutospacing="0" w:after="0" w:afterAutospacing="0" w:line="276" w:lineRule="auto"/>
        <w:jc w:val="both"/>
        <w:rPr>
          <w:color w:val="000000"/>
          <w:lang w:val="ro-RO"/>
        </w:rPr>
      </w:pPr>
    </w:p>
    <w:p w14:paraId="70756F51" w14:textId="2C981412"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Art. 3. - Cultul recunoscut, prin unităţile sale locale şi centrale de cult, poate beneficia de sprijin financiar, în limita prevederilor bugetare anuale, în condiţiile legii.</w:t>
      </w:r>
    </w:p>
    <w:p w14:paraId="3C5CB944" w14:textId="77777777" w:rsidR="0080642C" w:rsidRDefault="0080642C" w:rsidP="0080642C">
      <w:pPr>
        <w:pStyle w:val="NormalWeb"/>
        <w:spacing w:before="0" w:beforeAutospacing="0" w:after="0" w:afterAutospacing="0" w:line="276" w:lineRule="auto"/>
        <w:jc w:val="both"/>
        <w:rPr>
          <w:color w:val="000000"/>
          <w:lang w:val="ro-RO"/>
        </w:rPr>
      </w:pPr>
    </w:p>
    <w:p w14:paraId="643C5F79" w14:textId="03FC16AA"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 xml:space="preserve">Art. 4. - În cadrul procesului de alocare a sprijinului financiar de la bugetul municipiului </w:t>
      </w:r>
      <w:r>
        <w:rPr>
          <w:color w:val="000000"/>
          <w:lang w:val="ro-RO"/>
        </w:rPr>
        <w:t>..............</w:t>
      </w:r>
      <w:r w:rsidRPr="0080642C">
        <w:rPr>
          <w:color w:val="000000"/>
          <w:lang w:val="ro-RO"/>
        </w:rPr>
        <w:t xml:space="preserve"> către unităţile de cult componente, cultul recunoscut are următoarele drepturi şi responsabilităţi:</w:t>
      </w:r>
    </w:p>
    <w:p w14:paraId="7B279845"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 de a verifica şi aviza, prin centrele eparhiale sau, după caz, structuri locale similare, documentaţia prin care unitatea de cult din subordine solicită unităţii finanţatoare sprijin financiar în baza Ordonanţei Guvernului nr. 82/2001 privind stabilirea unor forme de sprijin financiar pentru unităţile de cult aparţinând cultelor religioase recunoscute din România, aprobată cu modificări prin Legea nr. 125/2002, modificată şi completată şi a normelor de aplicare ale acesteia;</w:t>
      </w:r>
    </w:p>
    <w:p w14:paraId="39097DD0"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b) de a urmări corectitudinea şi respectarea termenelor pentru justificarea sumelor primite ca sprijin financiar, în conformitate cu O.G. nr. 82/2001, şi destinaţia fondurilor alocate prin certificarea documentelor transmise unităţii finanţatoare;</w:t>
      </w:r>
    </w:p>
    <w:p w14:paraId="3C2C5A06" w14:textId="7777777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c) are obligaţia să ia măsurile necesare direct sau prin centrele eparhiale, după caz, pentru ca unităţile de cult din subordine care au primit sprijin financiar de la unitatea finanţatoare şi nu l-au justificat în termenul legal să restituie la bugetul local suma nejustificată.</w:t>
      </w:r>
    </w:p>
    <w:p w14:paraId="4C1AB3F5" w14:textId="77777777" w:rsidR="0080642C" w:rsidRDefault="0080642C" w:rsidP="0080642C">
      <w:pPr>
        <w:pStyle w:val="NormalWeb"/>
        <w:spacing w:before="0" w:beforeAutospacing="0" w:after="0" w:afterAutospacing="0" w:line="276" w:lineRule="auto"/>
        <w:jc w:val="both"/>
        <w:rPr>
          <w:color w:val="000000"/>
          <w:lang w:val="ro-RO"/>
        </w:rPr>
      </w:pPr>
    </w:p>
    <w:p w14:paraId="0C865A45" w14:textId="78FE3A97"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Art. 5. - Cultul recunoscut va coopera şi va sprijini reprezentanţii unităţii finanţatoare în activitatea de verificare pe teren a obiectivelor pentru care se solicită sau a fost acordat sprijin financiar.</w:t>
      </w:r>
    </w:p>
    <w:p w14:paraId="5B7E0D35" w14:textId="77777777" w:rsidR="0080642C" w:rsidRDefault="0080642C" w:rsidP="0080642C">
      <w:pPr>
        <w:pStyle w:val="NormalWeb"/>
        <w:spacing w:before="0" w:beforeAutospacing="0" w:after="0" w:afterAutospacing="0" w:line="276" w:lineRule="auto"/>
        <w:jc w:val="both"/>
        <w:rPr>
          <w:color w:val="000000"/>
          <w:lang w:val="ro-RO"/>
        </w:rPr>
      </w:pPr>
    </w:p>
    <w:p w14:paraId="1941C47D" w14:textId="377696A5"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Art. 6. - În situaţia în care unitatea finanţatoare nu poate vira fondurile financiare direct unităţii de cult solicitante, ci le transmite prin intermediul cultului recunoscut sau centrului eparhial, după caz, acesta din urmă are obligaţia de a transmite întreaga sumă alocată de către unitatea finanţatoare unităţii beneficiare în cel mult cinci zile lucrătoare.</w:t>
      </w:r>
    </w:p>
    <w:p w14:paraId="2461EF94" w14:textId="77777777" w:rsidR="0080642C" w:rsidRDefault="0080642C" w:rsidP="0080642C">
      <w:pPr>
        <w:pStyle w:val="NormalWeb"/>
        <w:spacing w:before="0" w:beforeAutospacing="0" w:after="0" w:afterAutospacing="0" w:line="276" w:lineRule="auto"/>
        <w:jc w:val="both"/>
        <w:rPr>
          <w:color w:val="000000"/>
          <w:lang w:val="ro-RO"/>
        </w:rPr>
      </w:pPr>
    </w:p>
    <w:p w14:paraId="0B1BA477" w14:textId="0DCD9F38"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Art. 7. – Părţile pot stabili, de comun acord, un calendar al întâlnirilor cu reprezentanţii cultului recunoscut sau centrelor eparhiale, după caz, în vederea justificării integrale a sumelor primite.</w:t>
      </w:r>
    </w:p>
    <w:p w14:paraId="5414F978" w14:textId="77777777" w:rsidR="0080642C" w:rsidRDefault="0080642C" w:rsidP="0080642C">
      <w:pPr>
        <w:pStyle w:val="NormalWeb"/>
        <w:spacing w:before="0" w:beforeAutospacing="0" w:after="0" w:afterAutospacing="0" w:line="276" w:lineRule="auto"/>
        <w:jc w:val="both"/>
        <w:rPr>
          <w:color w:val="000000"/>
          <w:lang w:val="ro-RO"/>
        </w:rPr>
      </w:pPr>
    </w:p>
    <w:p w14:paraId="3E810D6C" w14:textId="5C30B823"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Art. 8. - Unitatea finanţatoare are dreptul de a nu mai aloca timp de trei ani sprijin financiar pentru unităţile de cult care nu justifică fondurile alocate, iar timp de un an unităţilor de cult care le-au justificat cu întârziere.</w:t>
      </w:r>
    </w:p>
    <w:p w14:paraId="528B7B5B" w14:textId="77777777" w:rsidR="0080642C" w:rsidRDefault="0080642C" w:rsidP="0080642C">
      <w:pPr>
        <w:pStyle w:val="NormalWeb"/>
        <w:spacing w:before="0" w:beforeAutospacing="0" w:after="0" w:afterAutospacing="0" w:line="276" w:lineRule="auto"/>
        <w:jc w:val="both"/>
        <w:rPr>
          <w:color w:val="000000"/>
          <w:lang w:val="ro-RO"/>
        </w:rPr>
      </w:pPr>
    </w:p>
    <w:p w14:paraId="77ECB7CE" w14:textId="43B359DE"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Art. 9. - Unitatea finanţatoare are dreptul de a fi prezent, prin reprezentantul său, la recepţia lucrărilor de construire sau reparare a bisericilor realizate şi cu sprijinul său.</w:t>
      </w:r>
    </w:p>
    <w:p w14:paraId="6FB9F189" w14:textId="77777777" w:rsidR="0080642C" w:rsidRDefault="0080642C" w:rsidP="0080642C">
      <w:pPr>
        <w:pStyle w:val="NormalWeb"/>
        <w:spacing w:before="0" w:beforeAutospacing="0" w:after="0" w:afterAutospacing="0" w:line="276" w:lineRule="auto"/>
        <w:jc w:val="both"/>
        <w:rPr>
          <w:color w:val="000000"/>
          <w:lang w:val="ro-RO"/>
        </w:rPr>
      </w:pPr>
    </w:p>
    <w:p w14:paraId="4F54564B" w14:textId="4C082681"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lastRenderedPageBreak/>
        <w:t>Art. 10. - Unitatea finanţatoare are dreptul de a solicita periodic cultului recunoscut situaţia privind folosirea şi justificarea fondurilor alocate unităţilor din subordinea sa.</w:t>
      </w:r>
    </w:p>
    <w:p w14:paraId="717F49D8" w14:textId="752813C9"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 xml:space="preserve">Art. 11. - Modul de utilizare a sprijinului financiar pentru unităţile de cult recunoscute din România se supune controlului compartimentului de specialitate din Primăria </w:t>
      </w:r>
      <w:r>
        <w:rPr>
          <w:color w:val="000000"/>
          <w:lang w:val="ro-RO"/>
        </w:rPr>
        <w:t>.................</w:t>
      </w:r>
      <w:r w:rsidRPr="0080642C">
        <w:rPr>
          <w:color w:val="000000"/>
          <w:lang w:val="ro-RO"/>
        </w:rPr>
        <w:t>, Biroul de Audit public intern, potrivit legii. Curtea de Conturi exercită controlul financiar asupra utilizării fondurilor publice de către unităţile de cult, aparţinând cultelor religioase recunoscute din România.</w:t>
      </w:r>
    </w:p>
    <w:p w14:paraId="3DBD3892" w14:textId="77777777" w:rsidR="0080642C" w:rsidRDefault="0080642C" w:rsidP="0080642C">
      <w:pPr>
        <w:pStyle w:val="NormalWeb"/>
        <w:spacing w:before="0" w:beforeAutospacing="0" w:after="0" w:afterAutospacing="0" w:line="276" w:lineRule="auto"/>
        <w:jc w:val="both"/>
        <w:rPr>
          <w:color w:val="000000"/>
          <w:lang w:val="ro-RO"/>
        </w:rPr>
      </w:pPr>
    </w:p>
    <w:p w14:paraId="3B40D210" w14:textId="4B740A55"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Art. 12 Unitatea finanţatoare are obligaţia să sesizeze organelor de control, în cazul existenţei unor indicii temeinice privind folosirea ilegală a fondurilor alocate unităţilor de cult.</w:t>
      </w:r>
    </w:p>
    <w:p w14:paraId="0F011991" w14:textId="77777777" w:rsidR="0080642C" w:rsidRDefault="0080642C" w:rsidP="0080642C">
      <w:pPr>
        <w:pStyle w:val="NormalWeb"/>
        <w:spacing w:before="0" w:beforeAutospacing="0" w:after="0" w:afterAutospacing="0" w:line="276" w:lineRule="auto"/>
        <w:jc w:val="both"/>
        <w:rPr>
          <w:color w:val="000000"/>
          <w:lang w:val="ro-RO"/>
        </w:rPr>
      </w:pPr>
    </w:p>
    <w:p w14:paraId="40C78D8C" w14:textId="5072980F"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 xml:space="preserve">Art. 13 La depunerea documentelor justificative aferente acordării sprijinului financiar, unitatea de cult va depune, la registratura Primăriei </w:t>
      </w:r>
      <w:r>
        <w:rPr>
          <w:color w:val="000000"/>
          <w:lang w:val="ro-RO"/>
        </w:rPr>
        <w:t>...........</w:t>
      </w:r>
      <w:r w:rsidRPr="0080642C">
        <w:rPr>
          <w:color w:val="000000"/>
          <w:lang w:val="ro-RO"/>
        </w:rPr>
        <w:t xml:space="preserve">, str. </w:t>
      </w:r>
      <w:r>
        <w:rPr>
          <w:color w:val="000000"/>
          <w:lang w:val="ro-RO"/>
        </w:rPr>
        <w:t xml:space="preserve">..........., </w:t>
      </w:r>
      <w:r w:rsidRPr="0080642C">
        <w:rPr>
          <w:color w:val="000000"/>
          <w:lang w:val="ro-RO"/>
        </w:rPr>
        <w:t xml:space="preserve">nr. </w:t>
      </w:r>
      <w:r>
        <w:rPr>
          <w:color w:val="000000"/>
          <w:lang w:val="ro-RO"/>
        </w:rPr>
        <w:t>.....</w:t>
      </w:r>
      <w:r w:rsidRPr="0080642C">
        <w:rPr>
          <w:color w:val="000000"/>
          <w:lang w:val="ro-RO"/>
        </w:rPr>
        <w:t>, și un raport financiar al lucrărilor executate, care va evidenția și cofinanțarea lucrărilor de către cultul religios (dacă există) - din surse proprii sau din alte surse.</w:t>
      </w:r>
    </w:p>
    <w:p w14:paraId="58C91D92" w14:textId="77777777" w:rsidR="0080642C" w:rsidRDefault="0080642C" w:rsidP="0080642C">
      <w:pPr>
        <w:pStyle w:val="NormalWeb"/>
        <w:spacing w:before="0" w:beforeAutospacing="0" w:after="0" w:afterAutospacing="0" w:line="276" w:lineRule="auto"/>
        <w:jc w:val="both"/>
        <w:rPr>
          <w:color w:val="000000"/>
          <w:lang w:val="ro-RO"/>
        </w:rPr>
      </w:pPr>
    </w:p>
    <w:p w14:paraId="75733579" w14:textId="77777777" w:rsidR="0080642C" w:rsidRDefault="0080642C" w:rsidP="0080642C">
      <w:pPr>
        <w:pStyle w:val="NormalWeb"/>
        <w:spacing w:before="0" w:beforeAutospacing="0" w:after="0" w:afterAutospacing="0" w:line="276" w:lineRule="auto"/>
        <w:jc w:val="both"/>
        <w:rPr>
          <w:color w:val="000000"/>
          <w:lang w:val="ro-RO"/>
        </w:rPr>
      </w:pPr>
    </w:p>
    <w:p w14:paraId="4625A3F8" w14:textId="7FE5E714" w:rsidR="0080642C" w:rsidRDefault="00F70B01" w:rsidP="0080642C">
      <w:pPr>
        <w:pStyle w:val="NormalWeb"/>
        <w:spacing w:before="0" w:beforeAutospacing="0" w:after="0" w:afterAutospacing="0" w:line="276" w:lineRule="auto"/>
        <w:ind w:left="3600" w:hanging="3600"/>
        <w:jc w:val="both"/>
        <w:rPr>
          <w:color w:val="000000"/>
          <w:lang w:val="ro-RO"/>
        </w:rPr>
      </w:pPr>
      <w:r>
        <w:rPr>
          <w:color w:val="000000"/>
          <w:lang w:val="ro-RO"/>
        </w:rPr>
        <w:t xml:space="preserve">COMUNA </w:t>
      </w:r>
      <w:r w:rsidR="0080642C">
        <w:rPr>
          <w:color w:val="000000"/>
          <w:lang w:val="ro-RO"/>
        </w:rPr>
        <w:tab/>
      </w:r>
      <w:r w:rsidR="0080642C">
        <w:rPr>
          <w:color w:val="000000"/>
          <w:lang w:val="ro-RO"/>
        </w:rPr>
        <w:tab/>
      </w:r>
      <w:r w:rsidR="0080642C">
        <w:rPr>
          <w:color w:val="000000"/>
          <w:lang w:val="ro-RO"/>
        </w:rPr>
        <w:tab/>
        <w:t xml:space="preserve">      </w:t>
      </w:r>
      <w:r w:rsidR="0080642C" w:rsidRPr="0080642C">
        <w:rPr>
          <w:color w:val="000000"/>
          <w:lang w:val="ro-RO"/>
        </w:rPr>
        <w:t>CULTUL RELIGIOS/Unitatea de cult</w:t>
      </w:r>
    </w:p>
    <w:p w14:paraId="61215A63" w14:textId="7E0E7C8D" w:rsidR="0080642C" w:rsidRDefault="00F70B01" w:rsidP="0080642C">
      <w:pPr>
        <w:pStyle w:val="NormalWeb"/>
        <w:spacing w:before="0" w:beforeAutospacing="0" w:after="0" w:afterAutospacing="0" w:line="276" w:lineRule="auto"/>
        <w:ind w:left="3600" w:hanging="3600"/>
        <w:jc w:val="both"/>
        <w:rPr>
          <w:color w:val="000000"/>
          <w:lang w:val="ro-RO"/>
        </w:rPr>
      </w:pPr>
      <w:r>
        <w:rPr>
          <w:color w:val="000000"/>
          <w:lang w:val="ro-RO"/>
        </w:rPr>
        <w:t xml:space="preserve">VIISOARA </w:t>
      </w:r>
      <w:r w:rsidR="0080642C" w:rsidRPr="0080642C">
        <w:rPr>
          <w:color w:val="000000"/>
          <w:lang w:val="ro-RO"/>
        </w:rPr>
        <w:t xml:space="preserve"> </w:t>
      </w:r>
      <w:r w:rsidR="0080642C">
        <w:rPr>
          <w:color w:val="000000"/>
          <w:lang w:val="ro-RO"/>
        </w:rPr>
        <w:tab/>
      </w:r>
      <w:r w:rsidR="0080642C">
        <w:rPr>
          <w:color w:val="000000"/>
          <w:lang w:val="ro-RO"/>
        </w:rPr>
        <w:tab/>
      </w:r>
      <w:r w:rsidR="0080642C">
        <w:rPr>
          <w:color w:val="000000"/>
          <w:lang w:val="ro-RO"/>
        </w:rPr>
        <w:tab/>
        <w:t xml:space="preserve">       ................</w:t>
      </w:r>
      <w:r w:rsidR="0080642C" w:rsidRPr="0080642C">
        <w:rPr>
          <w:color w:val="000000"/>
          <w:lang w:val="ro-RO"/>
        </w:rPr>
        <w:t>…......................................</w:t>
      </w:r>
    </w:p>
    <w:p w14:paraId="1AC73723" w14:textId="601035B9" w:rsid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Primar,</w:t>
      </w:r>
      <w:r w:rsidR="00F70B01">
        <w:rPr>
          <w:color w:val="000000"/>
          <w:lang w:val="ro-RO"/>
        </w:rPr>
        <w:t xml:space="preserve">BEKE VASILE </w:t>
      </w:r>
      <w:r w:rsidRPr="0080642C">
        <w:rPr>
          <w:color w:val="000000"/>
          <w:lang w:val="ro-RO"/>
        </w:rPr>
        <w:t xml:space="preserve"> </w:t>
      </w:r>
    </w:p>
    <w:p w14:paraId="428E169D" w14:textId="2EBCF0FF" w:rsidR="0080642C" w:rsidRPr="0080642C" w:rsidRDefault="0080642C" w:rsidP="0080642C">
      <w:pPr>
        <w:pStyle w:val="NormalWeb"/>
        <w:spacing w:before="0" w:beforeAutospacing="0" w:after="0" w:afterAutospacing="0" w:line="276" w:lineRule="auto"/>
        <w:jc w:val="both"/>
        <w:rPr>
          <w:color w:val="000000"/>
          <w:lang w:val="ro-RO"/>
        </w:rPr>
      </w:pPr>
    </w:p>
    <w:p w14:paraId="60066E4F" w14:textId="6066F60C" w:rsidR="0080642C" w:rsidRP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 xml:space="preserve">Direcția Economică, </w:t>
      </w:r>
      <w:r>
        <w:rPr>
          <w:color w:val="000000"/>
          <w:lang w:val="ro-RO"/>
        </w:rPr>
        <w:tab/>
      </w:r>
      <w:r>
        <w:rPr>
          <w:color w:val="000000"/>
          <w:lang w:val="ro-RO"/>
        </w:rPr>
        <w:tab/>
      </w:r>
      <w:r>
        <w:rPr>
          <w:color w:val="000000"/>
          <w:lang w:val="ro-RO"/>
        </w:rPr>
        <w:tab/>
      </w:r>
      <w:r>
        <w:rPr>
          <w:color w:val="000000"/>
          <w:lang w:val="ro-RO"/>
        </w:rPr>
        <w:tab/>
      </w:r>
      <w:r>
        <w:rPr>
          <w:color w:val="000000"/>
          <w:lang w:val="ro-RO"/>
        </w:rPr>
        <w:tab/>
      </w:r>
      <w:r>
        <w:rPr>
          <w:color w:val="000000"/>
          <w:lang w:val="ro-RO"/>
        </w:rPr>
        <w:tab/>
      </w:r>
      <w:r w:rsidRPr="0080642C">
        <w:rPr>
          <w:color w:val="000000"/>
          <w:lang w:val="ro-RO"/>
        </w:rPr>
        <w:t>Director general,</w:t>
      </w:r>
    </w:p>
    <w:p w14:paraId="1039867A" w14:textId="01FB14D4" w:rsidR="0080642C" w:rsidRDefault="00F70B01" w:rsidP="0080642C">
      <w:pPr>
        <w:pStyle w:val="NormalWeb"/>
        <w:spacing w:before="0" w:beforeAutospacing="0" w:after="0" w:afterAutospacing="0" w:line="276" w:lineRule="auto"/>
        <w:jc w:val="both"/>
        <w:rPr>
          <w:color w:val="000000"/>
          <w:lang w:val="ro-RO"/>
        </w:rPr>
      </w:pPr>
      <w:r>
        <w:rPr>
          <w:color w:val="000000"/>
          <w:lang w:val="ro-RO"/>
        </w:rPr>
        <w:t xml:space="preserve">JOLTA MELINDA </w:t>
      </w:r>
    </w:p>
    <w:p w14:paraId="3D7C0C25" w14:textId="77777777" w:rsidR="0080642C" w:rsidRDefault="0080642C" w:rsidP="0080642C">
      <w:pPr>
        <w:pStyle w:val="NormalWeb"/>
        <w:spacing w:before="0" w:beforeAutospacing="0" w:after="0" w:afterAutospacing="0" w:line="276" w:lineRule="auto"/>
        <w:jc w:val="both"/>
        <w:rPr>
          <w:color w:val="000000"/>
          <w:lang w:val="ro-RO"/>
        </w:rPr>
      </w:pPr>
    </w:p>
    <w:p w14:paraId="40B82B5F" w14:textId="77777777" w:rsidR="0080642C" w:rsidRDefault="0080642C" w:rsidP="0080642C">
      <w:pPr>
        <w:pStyle w:val="NormalWeb"/>
        <w:spacing w:before="0" w:beforeAutospacing="0" w:after="0" w:afterAutospacing="0" w:line="276" w:lineRule="auto"/>
        <w:jc w:val="both"/>
        <w:rPr>
          <w:color w:val="000000"/>
          <w:lang w:val="ro-RO"/>
        </w:rPr>
      </w:pPr>
    </w:p>
    <w:p w14:paraId="37241175" w14:textId="185ACCE7" w:rsidR="0080642C" w:rsidRDefault="0080642C" w:rsidP="0080642C">
      <w:pPr>
        <w:pStyle w:val="NormalWeb"/>
        <w:spacing w:before="0" w:beforeAutospacing="0" w:after="0" w:afterAutospacing="0" w:line="276" w:lineRule="auto"/>
        <w:jc w:val="both"/>
        <w:rPr>
          <w:color w:val="000000"/>
          <w:lang w:val="ro-RO"/>
        </w:rPr>
      </w:pPr>
      <w:r w:rsidRPr="0080642C">
        <w:rPr>
          <w:color w:val="000000"/>
          <w:lang w:val="ro-RO"/>
        </w:rPr>
        <w:t>Direcția Juridică,</w:t>
      </w:r>
    </w:p>
    <w:p w14:paraId="6E73831F" w14:textId="54583A56" w:rsidR="00F70B01" w:rsidRDefault="00F70B01" w:rsidP="0080642C">
      <w:pPr>
        <w:pStyle w:val="NormalWeb"/>
        <w:spacing w:before="0" w:beforeAutospacing="0" w:after="0" w:afterAutospacing="0" w:line="276" w:lineRule="auto"/>
        <w:jc w:val="both"/>
        <w:rPr>
          <w:color w:val="000000"/>
          <w:lang w:val="ro-RO"/>
        </w:rPr>
      </w:pPr>
      <w:r>
        <w:rPr>
          <w:color w:val="000000"/>
          <w:lang w:val="ro-RO"/>
        </w:rPr>
        <w:t>SECRETAR GENERAL AL UAT</w:t>
      </w:r>
      <w:bookmarkStart w:id="0" w:name="_GoBack"/>
      <w:bookmarkEnd w:id="0"/>
    </w:p>
    <w:p w14:paraId="2E74DE84" w14:textId="6AA2D528" w:rsidR="00F70B01" w:rsidRPr="0080642C" w:rsidRDefault="00F70B01" w:rsidP="0080642C">
      <w:pPr>
        <w:pStyle w:val="NormalWeb"/>
        <w:spacing w:before="0" w:beforeAutospacing="0" w:after="0" w:afterAutospacing="0" w:line="276" w:lineRule="auto"/>
        <w:jc w:val="both"/>
        <w:rPr>
          <w:color w:val="000000"/>
          <w:lang w:val="ro-RO"/>
        </w:rPr>
      </w:pPr>
      <w:r>
        <w:rPr>
          <w:color w:val="000000"/>
          <w:lang w:val="ro-RO"/>
        </w:rPr>
        <w:t xml:space="preserve">ZISCU EVA </w:t>
      </w:r>
    </w:p>
    <w:p w14:paraId="49C95497" w14:textId="77777777" w:rsidR="0095388D" w:rsidRPr="0080642C" w:rsidRDefault="0095388D" w:rsidP="0080642C">
      <w:pPr>
        <w:spacing w:after="0" w:line="276" w:lineRule="auto"/>
        <w:jc w:val="both"/>
        <w:rPr>
          <w:sz w:val="24"/>
          <w:szCs w:val="24"/>
          <w:lang w:val="ro-RO"/>
        </w:rPr>
      </w:pPr>
    </w:p>
    <w:sectPr w:rsidR="0095388D" w:rsidRPr="00806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CC"/>
    <w:rsid w:val="00625B04"/>
    <w:rsid w:val="0080642C"/>
    <w:rsid w:val="0095388D"/>
    <w:rsid w:val="00BE78CC"/>
    <w:rsid w:val="00F70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2C93B"/>
  <w15:chartTrackingRefBased/>
  <w15:docId w15:val="{F10D6355-A401-444F-9688-05B80E930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64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03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Marilena Manta</dc:creator>
  <cp:keywords/>
  <dc:description/>
  <cp:lastModifiedBy>Primaria Viisoara</cp:lastModifiedBy>
  <cp:revision>2</cp:revision>
  <dcterms:created xsi:type="dcterms:W3CDTF">2024-05-02T07:31:00Z</dcterms:created>
  <dcterms:modified xsi:type="dcterms:W3CDTF">2024-05-02T07:31:00Z</dcterms:modified>
</cp:coreProperties>
</file>