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EC6" w:rsidRPr="005C6D3C" w:rsidRDefault="00C245CD">
      <w:pPr>
        <w:widowControl/>
        <w:rPr>
          <w:rFonts w:ascii="Trebuchet MS" w:hAnsi="Trebuchet MS"/>
          <w:b/>
        </w:rPr>
      </w:pPr>
      <w:bookmarkStart w:id="0" w:name="bookmark3"/>
      <w:bookmarkStart w:id="1" w:name="_GoBack"/>
      <w:bookmarkEnd w:id="1"/>
      <w:r w:rsidRPr="005C6D3C">
        <w:rPr>
          <w:rFonts w:ascii="Trebuchet MS" w:hAnsi="Trebuchet MS"/>
          <w:b/>
        </w:rPr>
        <w:t xml:space="preserve">Anexa la PHCL Macea nr. 40 din data de </w:t>
      </w:r>
      <w:r w:rsidR="005C6D3C" w:rsidRPr="005C6D3C">
        <w:rPr>
          <w:rFonts w:ascii="Trebuchet MS" w:hAnsi="Trebuchet MS"/>
          <w:b/>
        </w:rPr>
        <w:t>28 03 2024</w:t>
      </w:r>
    </w:p>
    <w:p w:rsidR="005C6D3C" w:rsidRDefault="005C6D3C">
      <w:pPr>
        <w:widowControl/>
        <w:rPr>
          <w:rFonts w:ascii="Trebuchet MS" w:hAnsi="Trebuchet MS"/>
        </w:rPr>
      </w:pPr>
    </w:p>
    <w:p w:rsidR="005C6D3C" w:rsidRDefault="005C6D3C">
      <w:pPr>
        <w:widowControl/>
        <w:rPr>
          <w:rFonts w:ascii="Trebuchet MS" w:hAnsi="Trebuchet MS"/>
        </w:rPr>
      </w:pPr>
    </w:p>
    <w:bookmarkEnd w:id="0"/>
    <w:p w:rsidR="00F54CB6" w:rsidRPr="00E50F3B" w:rsidRDefault="005C6D3C" w:rsidP="005C6D3C">
      <w:pPr>
        <w:jc w:val="center"/>
        <w:outlineLvl w:val="1"/>
        <w:rPr>
          <w:rFonts w:ascii="Trebuchet MS" w:hAnsi="Trebuchet MS"/>
          <w:color w:val="auto"/>
        </w:rPr>
      </w:pPr>
      <w:r>
        <w:rPr>
          <w:rFonts w:ascii="Trebuchet MS" w:hAnsi="Trebuchet MS"/>
          <w:color w:val="auto"/>
        </w:rPr>
        <w:t>procedura</w:t>
      </w:r>
      <w:r>
        <w:rPr>
          <w:rFonts w:ascii="Trebuchet MS" w:hAnsi="Trebuchet MS"/>
        </w:rPr>
        <w:t xml:space="preserve"> </w:t>
      </w:r>
      <w:r w:rsidRPr="005C6D3C">
        <w:rPr>
          <w:rFonts w:ascii="Trebuchet MS" w:hAnsi="Trebuchet MS"/>
        </w:rPr>
        <w:t>de declarare, stabilire, calcul şi achitare a taxei speciale de salubrizare</w:t>
      </w:r>
      <w:r>
        <w:rPr>
          <w:rFonts w:ascii="Trebuchet MS" w:hAnsi="Trebuchet MS"/>
        </w:rPr>
        <w:t xml:space="preserve"> în Comuna Macea</w:t>
      </w:r>
    </w:p>
    <w:p w:rsidR="00FD2EC6" w:rsidRDefault="00FD2EC6" w:rsidP="00E50F3B">
      <w:pPr>
        <w:ind w:left="360" w:hanging="360"/>
        <w:jc w:val="both"/>
        <w:rPr>
          <w:rFonts w:ascii="Trebuchet MS" w:hAnsi="Trebuchet MS"/>
        </w:rPr>
      </w:pPr>
    </w:p>
    <w:p w:rsidR="00E4589E" w:rsidRDefault="00E4589E" w:rsidP="00E50F3B">
      <w:pPr>
        <w:ind w:left="360" w:hanging="360"/>
        <w:jc w:val="both"/>
        <w:rPr>
          <w:rFonts w:ascii="Trebuchet MS" w:hAnsi="Trebuchet MS"/>
        </w:rPr>
      </w:pPr>
    </w:p>
    <w:p w:rsidR="00E4589E" w:rsidRDefault="00E4589E" w:rsidP="00E50F3B">
      <w:pPr>
        <w:ind w:left="360" w:hanging="360"/>
        <w:jc w:val="both"/>
        <w:rPr>
          <w:rFonts w:ascii="Trebuchet MS" w:hAnsi="Trebuchet MS"/>
        </w:rPr>
      </w:pPr>
    </w:p>
    <w:p w:rsidR="00F54CB6" w:rsidRPr="00E4589E" w:rsidRDefault="00F54CB6" w:rsidP="00E50F3B">
      <w:pPr>
        <w:ind w:left="360" w:hanging="360"/>
        <w:jc w:val="both"/>
        <w:rPr>
          <w:rFonts w:ascii="Trebuchet MS" w:hAnsi="Trebuchet MS"/>
          <w:b/>
          <w:color w:val="auto"/>
        </w:rPr>
      </w:pPr>
      <w:r w:rsidRPr="00E4589E">
        <w:rPr>
          <w:rFonts w:ascii="Trebuchet MS" w:hAnsi="Trebuchet MS"/>
          <w:b/>
        </w:rPr>
        <w:t>Capitolul 1. Definiţii</w:t>
      </w:r>
    </w:p>
    <w:p w:rsidR="00F54CB6" w:rsidRPr="00E50F3B" w:rsidRDefault="00F54CB6" w:rsidP="00E50F3B">
      <w:pPr>
        <w:ind w:left="360" w:hanging="360"/>
        <w:jc w:val="both"/>
        <w:rPr>
          <w:rFonts w:ascii="Trebuchet MS" w:hAnsi="Trebuchet MS"/>
          <w:color w:val="auto"/>
        </w:rPr>
      </w:pPr>
      <w:r w:rsidRPr="00E50F3B">
        <w:rPr>
          <w:rFonts w:ascii="Trebuchet MS" w:hAnsi="Trebuchet MS"/>
        </w:rPr>
        <w:t xml:space="preserve">Art. 1. </w:t>
      </w:r>
      <w:r w:rsidR="00C245CD">
        <w:rPr>
          <w:rFonts w:ascii="Trebuchet MS" w:hAnsi="Trebuchet MS"/>
        </w:rPr>
        <w:t>Î</w:t>
      </w:r>
      <w:r w:rsidRPr="00E50F3B">
        <w:rPr>
          <w:rFonts w:ascii="Trebuchet MS" w:hAnsi="Trebuchet MS"/>
        </w:rPr>
        <w:t>n cuprinsul prezentului Regulament, expresiile de mai jos au următoarele semnificaţii:</w:t>
      </w:r>
    </w:p>
    <w:p w:rsidR="00F54CB6" w:rsidRPr="00E50F3B" w:rsidRDefault="00F54CB6" w:rsidP="00E50F3B">
      <w:pPr>
        <w:ind w:left="360" w:hanging="360"/>
        <w:jc w:val="both"/>
        <w:rPr>
          <w:rFonts w:ascii="Trebuchet MS" w:hAnsi="Trebuchet MS"/>
          <w:color w:val="auto"/>
        </w:rPr>
      </w:pPr>
      <w:r w:rsidRPr="00E50F3B">
        <w:rPr>
          <w:rFonts w:ascii="Trebuchet MS" w:hAnsi="Trebuchet MS"/>
        </w:rPr>
        <w:t xml:space="preserve">- </w:t>
      </w:r>
      <w:r w:rsidR="00FD2EC6">
        <w:rPr>
          <w:rFonts w:ascii="Trebuchet MS" w:hAnsi="Trebuchet MS"/>
        </w:rPr>
        <w:t xml:space="preserve"> </w:t>
      </w:r>
      <w:r w:rsidRPr="00E50F3B">
        <w:rPr>
          <w:rFonts w:ascii="Trebuchet MS" w:hAnsi="Trebuchet MS"/>
        </w:rPr>
        <w:t xml:space="preserve">beneficiar - persoana fizică sau persoana juridică ce locuieşte, respectiv îşi desfăşoară activitatea pe teritoriul </w:t>
      </w:r>
      <w:r w:rsidR="00FD2EC6">
        <w:rPr>
          <w:rFonts w:ascii="Trebuchet MS" w:hAnsi="Trebuchet MS"/>
        </w:rPr>
        <w:t>comunei Macea</w:t>
      </w:r>
      <w:r w:rsidRPr="00E50F3B">
        <w:rPr>
          <w:rFonts w:ascii="Trebuchet MS" w:hAnsi="Trebuchet MS"/>
        </w:rPr>
        <w:t xml:space="preserve"> şi care, indiferent de motiv, nu deţine contract de salubrizare,</w:t>
      </w:r>
    </w:p>
    <w:p w:rsidR="00F54CB6" w:rsidRPr="00E50F3B" w:rsidRDefault="00F54CB6" w:rsidP="00E50F3B">
      <w:pPr>
        <w:tabs>
          <w:tab w:val="left" w:pos="1070"/>
        </w:tabs>
        <w:ind w:left="360" w:hanging="360"/>
        <w:jc w:val="both"/>
        <w:rPr>
          <w:rFonts w:ascii="Trebuchet MS" w:hAnsi="Trebuchet MS"/>
          <w:color w:val="auto"/>
        </w:rPr>
      </w:pPr>
      <w:r w:rsidRPr="00E50F3B">
        <w:rPr>
          <w:rFonts w:ascii="Trebuchet MS" w:hAnsi="Trebuchet MS"/>
        </w:rPr>
        <w:t>-</w:t>
      </w:r>
      <w:r w:rsidRPr="00E50F3B">
        <w:rPr>
          <w:rFonts w:ascii="Trebuchet MS" w:hAnsi="Trebuchet MS"/>
        </w:rPr>
        <w:tab/>
        <w:t>contract - acord de voinţă încheiat între persoanele fizice sau juridice cu operatorul autorizat în vederea prestării serviciului de colectar</w:t>
      </w:r>
      <w:r w:rsidR="00EA2338">
        <w:rPr>
          <w:rFonts w:ascii="Trebuchet MS" w:hAnsi="Trebuchet MS"/>
        </w:rPr>
        <w:t>e</w:t>
      </w:r>
      <w:r w:rsidRPr="00E50F3B">
        <w:rPr>
          <w:rFonts w:ascii="Trebuchet MS" w:hAnsi="Trebuchet MS"/>
        </w:rPr>
        <w:t xml:space="preserve"> a deşeurilor menajere,</w:t>
      </w:r>
    </w:p>
    <w:p w:rsidR="00F54CB6" w:rsidRPr="00E50F3B" w:rsidRDefault="00F54CB6" w:rsidP="00E50F3B">
      <w:pPr>
        <w:tabs>
          <w:tab w:val="left" w:pos="1070"/>
        </w:tabs>
        <w:ind w:left="360" w:hanging="360"/>
        <w:jc w:val="both"/>
        <w:rPr>
          <w:rFonts w:ascii="Trebuchet MS" w:hAnsi="Trebuchet MS"/>
          <w:color w:val="auto"/>
        </w:rPr>
      </w:pPr>
      <w:r w:rsidRPr="00E50F3B">
        <w:rPr>
          <w:rFonts w:ascii="Trebuchet MS" w:hAnsi="Trebuchet MS"/>
        </w:rPr>
        <w:t>-</w:t>
      </w:r>
      <w:r w:rsidRPr="00E50F3B">
        <w:rPr>
          <w:rFonts w:ascii="Trebuchet MS" w:hAnsi="Trebuchet MS"/>
        </w:rPr>
        <w:tab/>
        <w:t>imobil - imobilul sau partea de imobil unde proprietarul, chiriaşul sau utilizatorul cu orice titlu nu deţine contract de salubrizare,</w:t>
      </w:r>
    </w:p>
    <w:p w:rsidR="00F54CB6" w:rsidRPr="00E50F3B" w:rsidRDefault="00F54CB6" w:rsidP="00E50F3B">
      <w:pPr>
        <w:tabs>
          <w:tab w:val="left" w:pos="1070"/>
        </w:tabs>
        <w:ind w:left="360" w:hanging="360"/>
        <w:jc w:val="both"/>
        <w:rPr>
          <w:rFonts w:ascii="Trebuchet MS" w:hAnsi="Trebuchet MS"/>
          <w:color w:val="auto"/>
        </w:rPr>
      </w:pPr>
      <w:r w:rsidRPr="00E50F3B">
        <w:rPr>
          <w:rFonts w:ascii="Trebuchet MS" w:hAnsi="Trebuchet MS"/>
        </w:rPr>
        <w:t>-</w:t>
      </w:r>
      <w:r w:rsidRPr="00E50F3B">
        <w:rPr>
          <w:rFonts w:ascii="Trebuchet MS" w:hAnsi="Trebuchet MS"/>
        </w:rPr>
        <w:tab/>
        <w:t>operator - persoana juridică ce are în concesiune serviciul d</w:t>
      </w:r>
      <w:r w:rsidR="00EA2338">
        <w:rPr>
          <w:rFonts w:ascii="Trebuchet MS" w:hAnsi="Trebuchet MS"/>
        </w:rPr>
        <w:t>e</w:t>
      </w:r>
      <w:r w:rsidRPr="00E50F3B">
        <w:rPr>
          <w:rFonts w:ascii="Trebuchet MS" w:hAnsi="Trebuchet MS"/>
        </w:rPr>
        <w:t xml:space="preserve"> colectare şi transport al deşeurilor menajere pe teritoriul </w:t>
      </w:r>
      <w:r w:rsidR="00C245CD">
        <w:rPr>
          <w:rFonts w:ascii="Trebuchet MS" w:hAnsi="Trebuchet MS"/>
        </w:rPr>
        <w:t>comunei Macea</w:t>
      </w:r>
      <w:r w:rsidRPr="00E50F3B">
        <w:rPr>
          <w:rFonts w:ascii="Trebuchet MS" w:hAnsi="Trebuchet MS"/>
        </w:rPr>
        <w:t>,</w:t>
      </w:r>
    </w:p>
    <w:p w:rsidR="00F54CB6" w:rsidRPr="00E50F3B" w:rsidRDefault="00F54CB6" w:rsidP="00E50F3B">
      <w:pPr>
        <w:tabs>
          <w:tab w:val="left" w:pos="1070"/>
        </w:tabs>
        <w:ind w:left="360" w:hanging="360"/>
        <w:jc w:val="both"/>
        <w:rPr>
          <w:rFonts w:ascii="Trebuchet MS" w:hAnsi="Trebuchet MS"/>
          <w:color w:val="auto"/>
        </w:rPr>
      </w:pPr>
      <w:r w:rsidRPr="00E50F3B">
        <w:rPr>
          <w:rFonts w:ascii="Trebuchet MS" w:hAnsi="Trebuchet MS"/>
        </w:rPr>
        <w:t>-</w:t>
      </w:r>
      <w:r w:rsidRPr="00E50F3B">
        <w:rPr>
          <w:rFonts w:ascii="Trebuchet MS" w:hAnsi="Trebuchet MS"/>
        </w:rPr>
        <w:tab/>
        <w:t xml:space="preserve">taxă - taxa specială de salubrizare stabilită prin hotărârea Consiliului Local </w:t>
      </w:r>
      <w:r w:rsidR="00FD2EC6">
        <w:rPr>
          <w:rFonts w:ascii="Trebuchet MS" w:hAnsi="Trebuchet MS"/>
        </w:rPr>
        <w:t>Macea</w:t>
      </w:r>
      <w:r w:rsidRPr="00E50F3B">
        <w:rPr>
          <w:rFonts w:ascii="Trebuchet MS" w:hAnsi="Trebuchet MS"/>
        </w:rPr>
        <w:t xml:space="preserve"> care se aplică beneficiarilor.</w:t>
      </w:r>
    </w:p>
    <w:p w:rsidR="00E4589E" w:rsidRDefault="00E4589E" w:rsidP="00E50F3B">
      <w:pPr>
        <w:ind w:left="360" w:hanging="360"/>
        <w:jc w:val="both"/>
        <w:rPr>
          <w:rFonts w:ascii="Trebuchet MS" w:hAnsi="Trebuchet MS"/>
        </w:rPr>
      </w:pPr>
    </w:p>
    <w:p w:rsidR="00F54CB6" w:rsidRPr="00E4589E" w:rsidRDefault="00F54CB6" w:rsidP="00E50F3B">
      <w:pPr>
        <w:ind w:left="360" w:hanging="360"/>
        <w:jc w:val="both"/>
        <w:rPr>
          <w:rFonts w:ascii="Trebuchet MS" w:hAnsi="Trebuchet MS"/>
          <w:b/>
          <w:color w:val="auto"/>
        </w:rPr>
      </w:pPr>
      <w:r w:rsidRPr="00E4589E">
        <w:rPr>
          <w:rFonts w:ascii="Trebuchet MS" w:hAnsi="Trebuchet MS"/>
          <w:b/>
        </w:rPr>
        <w:t>Capitolul 2. Reglementări legale</w:t>
      </w:r>
    </w:p>
    <w:p w:rsidR="00F54CB6" w:rsidRPr="00E50F3B" w:rsidRDefault="00F54CB6" w:rsidP="00E50F3B">
      <w:pPr>
        <w:ind w:firstLine="360"/>
        <w:jc w:val="both"/>
        <w:rPr>
          <w:rFonts w:ascii="Trebuchet MS" w:hAnsi="Trebuchet MS"/>
          <w:color w:val="auto"/>
        </w:rPr>
      </w:pPr>
      <w:r w:rsidRPr="00E50F3B">
        <w:rPr>
          <w:rFonts w:ascii="Trebuchet MS" w:hAnsi="Trebuchet MS"/>
        </w:rPr>
        <w:t>Art. 2. Potrivit prevederilor art. 484 din Legea nr. 227/2015 privind Codul fiscal, cu modificările şi completările ulterioare, coroborate cu dispoziţiile art. 30 din Legea nr. 273/2003 privind finanţele publice locale, cu modificările şi completările ulterioare, consiliile locale aprobă taxe speciale pentru funcţionarea serviciilor publice locale, create în interesul persoanelor fizice şi juridice, stabilind cuantumul taxelor speciale anuale şi aprobând regulamentul de stabilire a modului de organizare şi funcţionare a serviciilor publice de interes local, pentru care se propun taxele respective.</w:t>
      </w:r>
    </w:p>
    <w:p w:rsidR="00F54CB6" w:rsidRPr="00E50F3B" w:rsidRDefault="00F54CB6" w:rsidP="00E50F3B">
      <w:pPr>
        <w:ind w:firstLine="360"/>
        <w:jc w:val="both"/>
        <w:rPr>
          <w:rFonts w:ascii="Trebuchet MS" w:hAnsi="Trebuchet MS"/>
          <w:color w:val="auto"/>
        </w:rPr>
      </w:pPr>
      <w:r w:rsidRPr="00E50F3B">
        <w:rPr>
          <w:rFonts w:ascii="Trebuchet MS" w:hAnsi="Trebuchet MS"/>
        </w:rPr>
        <w:t>Art. 3. Potrivit prevederilor art. 26, alin. 2 din Legea serviciului de salubrizare a localităţilor nr. 101/2006, cu modificările şi completările ulterioare, utilizatorii achită contravaloarea serviciului de salubrizare prin:</w:t>
      </w:r>
    </w:p>
    <w:p w:rsidR="00F54CB6" w:rsidRPr="00E50F3B" w:rsidRDefault="00F54CB6" w:rsidP="00E50F3B">
      <w:pPr>
        <w:tabs>
          <w:tab w:val="left" w:pos="1070"/>
        </w:tabs>
        <w:ind w:left="360" w:hanging="360"/>
        <w:jc w:val="both"/>
        <w:rPr>
          <w:rFonts w:ascii="Trebuchet MS" w:hAnsi="Trebuchet MS"/>
          <w:color w:val="auto"/>
        </w:rPr>
      </w:pPr>
      <w:r w:rsidRPr="00E50F3B">
        <w:rPr>
          <w:rFonts w:ascii="Trebuchet MS" w:hAnsi="Trebuchet MS"/>
        </w:rPr>
        <w:t>a)</w:t>
      </w:r>
      <w:r w:rsidRPr="00E50F3B">
        <w:rPr>
          <w:rFonts w:ascii="Trebuchet MS" w:hAnsi="Trebuchet MS"/>
        </w:rPr>
        <w:tab/>
        <w:t>tarife, în cazul prestaţiilor de care beneficiază individual, pe bază de contract de prestare a serviciului de salubrizare,</w:t>
      </w:r>
    </w:p>
    <w:p w:rsidR="00F54CB6" w:rsidRPr="00E50F3B" w:rsidRDefault="00F54CB6" w:rsidP="00E50F3B">
      <w:pPr>
        <w:tabs>
          <w:tab w:val="left" w:pos="1070"/>
        </w:tabs>
        <w:ind w:left="360" w:hanging="360"/>
        <w:jc w:val="both"/>
        <w:rPr>
          <w:rFonts w:ascii="Trebuchet MS" w:hAnsi="Trebuchet MS"/>
          <w:color w:val="auto"/>
        </w:rPr>
      </w:pPr>
      <w:r w:rsidRPr="00E50F3B">
        <w:rPr>
          <w:rFonts w:ascii="Trebuchet MS" w:hAnsi="Trebuchet MS"/>
        </w:rPr>
        <w:t>b)</w:t>
      </w:r>
      <w:r w:rsidRPr="00E50F3B">
        <w:rPr>
          <w:rFonts w:ascii="Trebuchet MS" w:hAnsi="Trebuchet MS"/>
        </w:rPr>
        <w:tab/>
        <w:t>taxe speciale, în cazul prestaţiilor de care beneficiază individual fără contract.</w:t>
      </w:r>
    </w:p>
    <w:p w:rsidR="00F54CB6" w:rsidRPr="00E50F3B" w:rsidRDefault="005C6D3C" w:rsidP="00E50F3B">
      <w:pPr>
        <w:ind w:firstLine="360"/>
        <w:jc w:val="both"/>
        <w:rPr>
          <w:rFonts w:ascii="Trebuchet MS" w:hAnsi="Trebuchet MS"/>
          <w:color w:val="auto"/>
        </w:rPr>
      </w:pPr>
      <w:r>
        <w:rPr>
          <w:rFonts w:ascii="Trebuchet MS" w:hAnsi="Trebuchet MS"/>
        </w:rPr>
        <w:t>Art. 4. Operatorul serviciului</w:t>
      </w:r>
      <w:r w:rsidR="00F54CB6" w:rsidRPr="00E50F3B">
        <w:rPr>
          <w:rFonts w:ascii="Trebuchet MS" w:hAnsi="Trebuchet MS"/>
        </w:rPr>
        <w:t xml:space="preserve"> public de salubrizare asigură colectarea, transportul şi depozitarea în vederea eliminării, a deşeurilor municipale nepericuloase de la toţi utilizatorii acest</w:t>
      </w:r>
      <w:r>
        <w:rPr>
          <w:rFonts w:ascii="Trebuchet MS" w:hAnsi="Trebuchet MS"/>
        </w:rPr>
        <w:t>ui</w:t>
      </w:r>
      <w:r w:rsidR="00F54CB6" w:rsidRPr="00E50F3B">
        <w:rPr>
          <w:rFonts w:ascii="Trebuchet MS" w:hAnsi="Trebuchet MS"/>
        </w:rPr>
        <w:t xml:space="preserve"> servici</w:t>
      </w:r>
      <w:r>
        <w:rPr>
          <w:rFonts w:ascii="Trebuchet MS" w:hAnsi="Trebuchet MS"/>
        </w:rPr>
        <w:t>u</w:t>
      </w:r>
      <w:r w:rsidR="00F54CB6" w:rsidRPr="00E50F3B">
        <w:rPr>
          <w:rFonts w:ascii="Trebuchet MS" w:hAnsi="Trebuchet MS"/>
        </w:rPr>
        <w:t>, persoane fizice şi persoane juridice. Astfel, persoanele care nu au încheiat contracte de prestare a serviciului de salubrizare şi produc la rândul lor deşeuri similar</w:t>
      </w:r>
      <w:r>
        <w:rPr>
          <w:rFonts w:ascii="Trebuchet MS" w:hAnsi="Trebuchet MS"/>
        </w:rPr>
        <w:t>e</w:t>
      </w:r>
      <w:r w:rsidR="00F54CB6" w:rsidRPr="00E50F3B">
        <w:rPr>
          <w:rFonts w:ascii="Trebuchet MS" w:hAnsi="Trebuchet MS"/>
        </w:rPr>
        <w:t xml:space="preserve"> cu cei care au contractat aceste servicii, beneficiază în mod fraudulos d</w:t>
      </w:r>
      <w:r w:rsidR="00EA2338">
        <w:rPr>
          <w:rFonts w:ascii="Trebuchet MS" w:hAnsi="Trebuchet MS"/>
        </w:rPr>
        <w:t>e</w:t>
      </w:r>
      <w:r w:rsidR="00F54CB6" w:rsidRPr="00E50F3B">
        <w:rPr>
          <w:rFonts w:ascii="Trebuchet MS" w:hAnsi="Trebuchet MS"/>
        </w:rPr>
        <w:t xml:space="preserve"> aceleaşi servicii de care beneficiază şi acele persoane care au încheiat contracte pentru aceste servicii, în sensul că şi acele deşeuri sunt colectate şi transportate de către operator. în consecinţă se impune instituirea taxei speciale.</w:t>
      </w:r>
    </w:p>
    <w:p w:rsidR="00E4589E" w:rsidRDefault="00E4589E" w:rsidP="00E50F3B">
      <w:pPr>
        <w:ind w:firstLine="360"/>
        <w:jc w:val="both"/>
        <w:rPr>
          <w:rFonts w:ascii="Trebuchet MS" w:hAnsi="Trebuchet MS"/>
        </w:rPr>
      </w:pPr>
    </w:p>
    <w:p w:rsidR="00F54CB6" w:rsidRPr="00E4589E" w:rsidRDefault="00F54CB6" w:rsidP="00E50F3B">
      <w:pPr>
        <w:ind w:firstLine="360"/>
        <w:jc w:val="both"/>
        <w:rPr>
          <w:rFonts w:ascii="Trebuchet MS" w:hAnsi="Trebuchet MS"/>
          <w:b/>
          <w:color w:val="auto"/>
        </w:rPr>
      </w:pPr>
      <w:r w:rsidRPr="00E4589E">
        <w:rPr>
          <w:rFonts w:ascii="Trebuchet MS" w:hAnsi="Trebuchet MS"/>
          <w:b/>
        </w:rPr>
        <w:t>Capitolul 3. Modul de organizare şi funcţionare a serviciului de salubrizare</w:t>
      </w:r>
    </w:p>
    <w:p w:rsidR="00F54CB6" w:rsidRPr="00E50F3B" w:rsidRDefault="00F54CB6" w:rsidP="00E50F3B">
      <w:pPr>
        <w:ind w:firstLine="360"/>
        <w:jc w:val="both"/>
        <w:rPr>
          <w:rFonts w:ascii="Trebuchet MS" w:hAnsi="Trebuchet MS"/>
          <w:color w:val="auto"/>
        </w:rPr>
      </w:pPr>
      <w:r w:rsidRPr="00E50F3B">
        <w:rPr>
          <w:rFonts w:ascii="Trebuchet MS" w:hAnsi="Trebuchet MS"/>
        </w:rPr>
        <w:lastRenderedPageBreak/>
        <w:t xml:space="preserve">Art. 5. Modul de organizare şi funcţionare a serviciului de salubrizare este stabilit prin Regulamentul de organizare şi funcţionare al serviciului public de salubrizare al </w:t>
      </w:r>
      <w:r w:rsidR="00FD2EC6">
        <w:rPr>
          <w:rFonts w:ascii="Trebuchet MS" w:hAnsi="Trebuchet MS"/>
        </w:rPr>
        <w:t>comunei Macea</w:t>
      </w:r>
      <w:r w:rsidRPr="00E50F3B">
        <w:rPr>
          <w:rFonts w:ascii="Trebuchet MS" w:hAnsi="Trebuchet MS"/>
        </w:rPr>
        <w:t xml:space="preserve"> valabil şi Contractul dc delegare a gestiunii serviciului public de salubrizare a </w:t>
      </w:r>
      <w:r w:rsidR="00FD2EC6">
        <w:rPr>
          <w:rFonts w:ascii="Trebuchet MS" w:hAnsi="Trebuchet MS"/>
        </w:rPr>
        <w:t>comunei Macea</w:t>
      </w:r>
      <w:r w:rsidRPr="00E50F3B">
        <w:rPr>
          <w:rFonts w:ascii="Trebuchet MS" w:hAnsi="Trebuchet MS"/>
        </w:rPr>
        <w:t>, în vigoare.</w:t>
      </w:r>
    </w:p>
    <w:p w:rsidR="00E4589E" w:rsidRDefault="00E4589E" w:rsidP="00E50F3B">
      <w:pPr>
        <w:ind w:firstLine="360"/>
        <w:jc w:val="both"/>
        <w:rPr>
          <w:rFonts w:ascii="Trebuchet MS" w:hAnsi="Trebuchet MS"/>
        </w:rPr>
      </w:pPr>
    </w:p>
    <w:p w:rsidR="00F54CB6" w:rsidRPr="00E4589E" w:rsidRDefault="00F54CB6" w:rsidP="00E50F3B">
      <w:pPr>
        <w:ind w:firstLine="360"/>
        <w:jc w:val="both"/>
        <w:rPr>
          <w:rFonts w:ascii="Trebuchet MS" w:hAnsi="Trebuchet MS"/>
          <w:b/>
          <w:color w:val="auto"/>
        </w:rPr>
      </w:pPr>
      <w:r w:rsidRPr="00E4589E">
        <w:rPr>
          <w:rFonts w:ascii="Trebuchet MS" w:hAnsi="Trebuchet MS"/>
          <w:b/>
        </w:rPr>
        <w:t>Capitolul 4. Beneficiarii serviciului public de salubrizare pentru care se instituie taxa specială de salubrizare</w:t>
      </w:r>
    </w:p>
    <w:p w:rsidR="00F54CB6" w:rsidRPr="00E50F3B" w:rsidRDefault="00F54CB6" w:rsidP="00E50F3B">
      <w:pPr>
        <w:ind w:firstLine="360"/>
        <w:jc w:val="both"/>
        <w:rPr>
          <w:rFonts w:ascii="Trebuchet MS" w:hAnsi="Trebuchet MS"/>
          <w:color w:val="auto"/>
        </w:rPr>
      </w:pPr>
      <w:r w:rsidRPr="00E50F3B">
        <w:rPr>
          <w:rFonts w:ascii="Trebuchet MS" w:hAnsi="Trebuchet MS"/>
        </w:rPr>
        <w:t>Art. 6. (1) Veniturile încasate din taxa specială vor fi evidenţiate distinct în contabilitate şi vor putea fi folosite numai pentru plata serviciilor de salubrizare prestate de către operator în afara unor contracte încheiate cu utilizatorii serviciului de salubrizare sau pentru dezvoltarea serviciului.</w:t>
      </w:r>
    </w:p>
    <w:p w:rsidR="00F54CB6" w:rsidRPr="00E50F3B" w:rsidRDefault="00F54CB6" w:rsidP="00E50F3B">
      <w:pPr>
        <w:tabs>
          <w:tab w:val="left" w:pos="1107"/>
        </w:tabs>
        <w:ind w:firstLine="360"/>
        <w:jc w:val="both"/>
        <w:rPr>
          <w:rFonts w:ascii="Trebuchet MS" w:hAnsi="Trebuchet MS"/>
          <w:color w:val="auto"/>
        </w:rPr>
      </w:pPr>
      <w:r w:rsidRPr="00E50F3B">
        <w:rPr>
          <w:rFonts w:ascii="Trebuchet MS" w:hAnsi="Trebuchet MS"/>
        </w:rPr>
        <w:t>(2)</w:t>
      </w:r>
      <w:r w:rsidRPr="00E50F3B">
        <w:rPr>
          <w:rFonts w:ascii="Trebuchet MS" w:hAnsi="Trebuchet MS"/>
        </w:rPr>
        <w:tab/>
        <w:t xml:space="preserve">Beneficiarii serviciului public de salubrizare pentru care se instituie taxa specială de salubrizare sunt persoanele fizice şi persoanele juridice care nu au încheiat contract de prestări servicii cu operatorul serviciilor publice de salubrizare a </w:t>
      </w:r>
      <w:r w:rsidR="00FD2EC6">
        <w:rPr>
          <w:rFonts w:ascii="Trebuchet MS" w:hAnsi="Trebuchet MS"/>
        </w:rPr>
        <w:t>comunei Macea</w:t>
      </w:r>
      <w:r w:rsidRPr="00E50F3B">
        <w:rPr>
          <w:rFonts w:ascii="Trebuchet MS" w:hAnsi="Trebuchet MS"/>
        </w:rPr>
        <w:t>, inclusiv persoanele fizice şi persoanele juridice ale căror contracte au fost denunţate în mod unilateral, conform prevederilor legale, de către operatorul de servicii publice de salubrizare.</w:t>
      </w:r>
    </w:p>
    <w:p w:rsidR="00E4589E" w:rsidRDefault="00E4589E" w:rsidP="00E50F3B">
      <w:pPr>
        <w:ind w:firstLine="360"/>
        <w:jc w:val="both"/>
        <w:rPr>
          <w:rFonts w:ascii="Trebuchet MS" w:hAnsi="Trebuchet MS"/>
        </w:rPr>
      </w:pPr>
    </w:p>
    <w:p w:rsidR="00F54CB6" w:rsidRPr="00E4589E" w:rsidRDefault="00F54CB6" w:rsidP="00E50F3B">
      <w:pPr>
        <w:ind w:firstLine="360"/>
        <w:jc w:val="both"/>
        <w:rPr>
          <w:rFonts w:ascii="Trebuchet MS" w:hAnsi="Trebuchet MS"/>
          <w:b/>
          <w:color w:val="auto"/>
        </w:rPr>
      </w:pPr>
      <w:r w:rsidRPr="00E4589E">
        <w:rPr>
          <w:rFonts w:ascii="Trebuchet MS" w:hAnsi="Trebuchet MS"/>
          <w:b/>
        </w:rPr>
        <w:t>Capitolul 5. Procedura de calcul şi de impunere a taxei</w:t>
      </w:r>
    </w:p>
    <w:p w:rsidR="00F54CB6" w:rsidRPr="00E50F3B" w:rsidRDefault="00F54CB6" w:rsidP="00E50F3B">
      <w:pPr>
        <w:ind w:firstLine="360"/>
        <w:jc w:val="both"/>
        <w:rPr>
          <w:rFonts w:ascii="Trebuchet MS" w:hAnsi="Trebuchet MS"/>
          <w:color w:val="auto"/>
        </w:rPr>
      </w:pPr>
      <w:r w:rsidRPr="00E50F3B">
        <w:rPr>
          <w:rFonts w:ascii="Trebuchet MS" w:hAnsi="Trebuchet MS"/>
        </w:rPr>
        <w:t xml:space="preserve">Art. 7. (1) Cuantumul taxei speciale de salubrizare, în cazul beneficiarilor persoane fizice </w:t>
      </w:r>
      <w:r w:rsidR="00FD2EC6">
        <w:rPr>
          <w:rFonts w:ascii="Trebuchet MS" w:hAnsi="Trebuchet MS"/>
        </w:rPr>
        <w:t>fă</w:t>
      </w:r>
      <w:r w:rsidRPr="00E50F3B">
        <w:rPr>
          <w:rFonts w:ascii="Trebuchet MS" w:hAnsi="Trebuchet MS"/>
        </w:rPr>
        <w:t xml:space="preserve">ră contract de salubrizare, este de </w:t>
      </w:r>
      <w:r w:rsidR="00282100" w:rsidRPr="00282100">
        <w:rPr>
          <w:rFonts w:ascii="Trebuchet MS" w:hAnsi="Trebuchet MS"/>
          <w:highlight w:val="yellow"/>
        </w:rPr>
        <w:t>1</w:t>
      </w:r>
      <w:r w:rsidR="00FD2EC6" w:rsidRPr="00282100">
        <w:rPr>
          <w:rFonts w:ascii="Trebuchet MS" w:hAnsi="Trebuchet MS"/>
          <w:highlight w:val="yellow"/>
        </w:rPr>
        <w:t>5</w:t>
      </w:r>
      <w:r w:rsidRPr="00282100">
        <w:rPr>
          <w:rFonts w:ascii="Trebuchet MS" w:hAnsi="Trebuchet MS"/>
          <w:highlight w:val="yellow"/>
        </w:rPr>
        <w:t xml:space="preserve"> lei/persoană/lună</w:t>
      </w:r>
      <w:r w:rsidRPr="00E50F3B">
        <w:rPr>
          <w:rFonts w:ascii="Trebuchet MS" w:hAnsi="Trebuchet MS"/>
        </w:rPr>
        <w:t>.</w:t>
      </w:r>
    </w:p>
    <w:p w:rsidR="00F54CB6" w:rsidRPr="00E50F3B" w:rsidRDefault="00F54CB6" w:rsidP="00E50F3B">
      <w:pPr>
        <w:tabs>
          <w:tab w:val="left" w:pos="1107"/>
        </w:tabs>
        <w:ind w:firstLine="360"/>
        <w:jc w:val="both"/>
        <w:rPr>
          <w:rFonts w:ascii="Trebuchet MS" w:hAnsi="Trebuchet MS"/>
          <w:color w:val="auto"/>
        </w:rPr>
      </w:pPr>
      <w:r w:rsidRPr="00E50F3B">
        <w:rPr>
          <w:rFonts w:ascii="Trebuchet MS" w:hAnsi="Trebuchet MS"/>
        </w:rPr>
        <w:t>(2)</w:t>
      </w:r>
      <w:r w:rsidRPr="00E50F3B">
        <w:rPr>
          <w:rFonts w:ascii="Trebuchet MS" w:hAnsi="Trebuchet MS"/>
        </w:rPr>
        <w:tab/>
        <w:t>Taxa specială se calculează pentru fiecare persoană care locuieşte cel puţin o lună calendaristică în imobil/apartament. Impunerea taxei speciale se face pentru proprietarul sau chiriaşul titular al contractului de închiriere şi utilizatorul cu orice titlu al imobilului, după caz.</w:t>
      </w:r>
    </w:p>
    <w:p w:rsidR="00F54CB6" w:rsidRPr="00E50F3B" w:rsidRDefault="00F54CB6" w:rsidP="00E50F3B">
      <w:pPr>
        <w:tabs>
          <w:tab w:val="left" w:pos="1107"/>
        </w:tabs>
        <w:ind w:firstLine="360"/>
        <w:jc w:val="both"/>
        <w:rPr>
          <w:rFonts w:ascii="Trebuchet MS" w:hAnsi="Trebuchet MS"/>
          <w:color w:val="auto"/>
        </w:rPr>
      </w:pPr>
      <w:r w:rsidRPr="00E50F3B">
        <w:rPr>
          <w:rFonts w:ascii="Trebuchet MS" w:hAnsi="Trebuchet MS"/>
        </w:rPr>
        <w:t>(3)</w:t>
      </w:r>
      <w:r w:rsidRPr="00E50F3B">
        <w:rPr>
          <w:rFonts w:ascii="Trebuchet MS" w:hAnsi="Trebuchet MS"/>
        </w:rPr>
        <w:tab/>
        <w:t xml:space="preserve">Numărul de persoane pentru care se face impunerea taxei speciale va fi conform declaraţiei pe propria răspundere a beneficiarului depusă la Compartimentul </w:t>
      </w:r>
      <w:r w:rsidR="00282100">
        <w:rPr>
          <w:rFonts w:ascii="Trebuchet MS" w:hAnsi="Trebuchet MS"/>
        </w:rPr>
        <w:t>i</w:t>
      </w:r>
      <w:r w:rsidRPr="00E50F3B">
        <w:rPr>
          <w:rFonts w:ascii="Trebuchet MS" w:hAnsi="Trebuchet MS"/>
        </w:rPr>
        <w:t>mpozite</w:t>
      </w:r>
      <w:r w:rsidR="00282100">
        <w:rPr>
          <w:rFonts w:ascii="Trebuchet MS" w:hAnsi="Trebuchet MS"/>
        </w:rPr>
        <w:t xml:space="preserve"> și taxe</w:t>
      </w:r>
      <w:r w:rsidRPr="00E50F3B">
        <w:rPr>
          <w:rFonts w:ascii="Trebuchet MS" w:hAnsi="Trebuchet MS"/>
        </w:rPr>
        <w:t>.</w:t>
      </w:r>
    </w:p>
    <w:p w:rsidR="00F54CB6" w:rsidRPr="00E50F3B" w:rsidRDefault="00F54CB6" w:rsidP="00E50F3B">
      <w:pPr>
        <w:tabs>
          <w:tab w:val="left" w:pos="1107"/>
        </w:tabs>
        <w:ind w:firstLine="360"/>
        <w:jc w:val="both"/>
        <w:rPr>
          <w:rFonts w:ascii="Trebuchet MS" w:hAnsi="Trebuchet MS"/>
          <w:color w:val="auto"/>
        </w:rPr>
      </w:pPr>
      <w:r w:rsidRPr="00E50F3B">
        <w:rPr>
          <w:rFonts w:ascii="Trebuchet MS" w:hAnsi="Trebuchet MS"/>
        </w:rPr>
        <w:t>(4)</w:t>
      </w:r>
      <w:r w:rsidRPr="00E50F3B">
        <w:rPr>
          <w:rFonts w:ascii="Trebuchet MS" w:hAnsi="Trebuchet MS"/>
        </w:rPr>
        <w:tab/>
      </w:r>
      <w:r w:rsidR="00DD00F5">
        <w:rPr>
          <w:rFonts w:ascii="Trebuchet MS" w:hAnsi="Trebuchet MS"/>
        </w:rPr>
        <w:t>Î</w:t>
      </w:r>
      <w:r w:rsidRPr="00E50F3B">
        <w:rPr>
          <w:rFonts w:ascii="Trebuchet MS" w:hAnsi="Trebuchet MS"/>
        </w:rPr>
        <w:t>n cazul refuzului declarării numărului de persoane, operatorul serviciilor de salubrizare</w:t>
      </w:r>
      <w:r w:rsidR="00DD00F5">
        <w:rPr>
          <w:rFonts w:ascii="Trebuchet MS" w:hAnsi="Trebuchet MS"/>
        </w:rPr>
        <w:t>,</w:t>
      </w:r>
      <w:r w:rsidRPr="00E50F3B">
        <w:rPr>
          <w:rFonts w:ascii="Trebuchet MS" w:hAnsi="Trebuchet MS"/>
        </w:rPr>
        <w:t xml:space="preserve"> în colaborare cu Primăria </w:t>
      </w:r>
      <w:r w:rsidR="00DD00F5">
        <w:rPr>
          <w:rFonts w:ascii="Trebuchet MS" w:hAnsi="Trebuchet MS"/>
        </w:rPr>
        <w:t>comunei Macea</w:t>
      </w:r>
      <w:r w:rsidRPr="00E50F3B">
        <w:rPr>
          <w:rFonts w:ascii="Trebuchet MS" w:hAnsi="Trebuchet MS"/>
        </w:rPr>
        <w:t>, v</w:t>
      </w:r>
      <w:r w:rsidR="00DD00F5">
        <w:rPr>
          <w:rFonts w:ascii="Trebuchet MS" w:hAnsi="Trebuchet MS"/>
        </w:rPr>
        <w:t>a</w:t>
      </w:r>
      <w:r w:rsidRPr="00E50F3B">
        <w:rPr>
          <w:rFonts w:ascii="Trebuchet MS" w:hAnsi="Trebuchet MS"/>
        </w:rPr>
        <w:t xml:space="preserve"> stabilii numărul de persoane pentru care se va impune taxa din oficiu, conform prevederilor legale şi a evidenţelor din Primărie.</w:t>
      </w:r>
    </w:p>
    <w:p w:rsidR="00F54CB6" w:rsidRPr="00E50F3B" w:rsidRDefault="00F54CB6" w:rsidP="00E50F3B">
      <w:pPr>
        <w:tabs>
          <w:tab w:val="left" w:pos="1107"/>
        </w:tabs>
        <w:ind w:firstLine="360"/>
        <w:jc w:val="both"/>
        <w:rPr>
          <w:rFonts w:ascii="Trebuchet MS" w:hAnsi="Trebuchet MS"/>
          <w:color w:val="auto"/>
        </w:rPr>
      </w:pPr>
      <w:r w:rsidRPr="00E50F3B">
        <w:rPr>
          <w:rFonts w:ascii="Trebuchet MS" w:hAnsi="Trebuchet MS"/>
        </w:rPr>
        <w:t>(5)</w:t>
      </w:r>
      <w:r w:rsidRPr="00E50F3B">
        <w:rPr>
          <w:rFonts w:ascii="Trebuchet MS" w:hAnsi="Trebuchet MS"/>
        </w:rPr>
        <w:tab/>
        <w:t xml:space="preserve">Cuantumul taxei speciale de salubrizare în cazul </w:t>
      </w:r>
      <w:r w:rsidR="00282100">
        <w:rPr>
          <w:rFonts w:ascii="Trebuchet MS" w:hAnsi="Trebuchet MS"/>
        </w:rPr>
        <w:t>beneficiarilor non-casnici</w:t>
      </w:r>
      <w:r w:rsidRPr="00E50F3B">
        <w:rPr>
          <w:rFonts w:ascii="Trebuchet MS" w:hAnsi="Trebuchet MS"/>
        </w:rPr>
        <w:t>, fără contract de salubrizare, este de:</w:t>
      </w:r>
    </w:p>
    <w:p w:rsidR="00282100" w:rsidRDefault="00F54CB6" w:rsidP="00282100">
      <w:pPr>
        <w:tabs>
          <w:tab w:val="left" w:pos="879"/>
        </w:tabs>
        <w:ind w:firstLine="360"/>
        <w:jc w:val="both"/>
        <w:rPr>
          <w:rFonts w:ascii="Trebuchet MS" w:hAnsi="Trebuchet MS"/>
        </w:rPr>
      </w:pPr>
      <w:r w:rsidRPr="00282100">
        <w:rPr>
          <w:rFonts w:ascii="Trebuchet MS" w:hAnsi="Trebuchet MS"/>
          <w:highlight w:val="yellow"/>
        </w:rPr>
        <w:t>-</w:t>
      </w:r>
      <w:r w:rsidRPr="00282100">
        <w:rPr>
          <w:rFonts w:ascii="Trebuchet MS" w:hAnsi="Trebuchet MS"/>
          <w:highlight w:val="yellow"/>
        </w:rPr>
        <w:tab/>
      </w:r>
      <w:r w:rsidR="00282100" w:rsidRPr="00282100">
        <w:rPr>
          <w:rFonts w:ascii="Trebuchet MS" w:hAnsi="Trebuchet MS"/>
          <w:highlight w:val="yellow"/>
        </w:rPr>
        <w:t>750 lei/tonă plus TVA</w:t>
      </w:r>
    </w:p>
    <w:p w:rsidR="00282100" w:rsidRDefault="00E4589E" w:rsidP="00282100">
      <w:pPr>
        <w:tabs>
          <w:tab w:val="left" w:pos="879"/>
        </w:tabs>
        <w:ind w:firstLine="360"/>
        <w:jc w:val="both"/>
        <w:rPr>
          <w:rFonts w:ascii="Trebuchet MS" w:hAnsi="Trebuchet MS"/>
        </w:rPr>
      </w:pPr>
      <w:r w:rsidRPr="00E4589E">
        <w:rPr>
          <w:rFonts w:ascii="Trebuchet MS" w:hAnsi="Trebuchet MS"/>
          <w:highlight w:val="yellow"/>
        </w:rPr>
        <w:t xml:space="preserve">-   </w:t>
      </w:r>
      <w:r w:rsidR="00282100">
        <w:rPr>
          <w:rFonts w:ascii="Trebuchet MS" w:hAnsi="Trebuchet MS"/>
          <w:highlight w:val="yellow"/>
        </w:rPr>
        <w:t xml:space="preserve">   </w:t>
      </w:r>
      <w:r w:rsidR="00282100" w:rsidRPr="00282100">
        <w:rPr>
          <w:rFonts w:ascii="Trebuchet MS" w:hAnsi="Trebuchet MS"/>
          <w:highlight w:val="yellow"/>
        </w:rPr>
        <w:t>262 lei/m</w:t>
      </w:r>
      <w:r w:rsidR="00282100" w:rsidRPr="00282100">
        <w:rPr>
          <w:rFonts w:ascii="Trebuchet MS" w:hAnsi="Trebuchet MS"/>
          <w:highlight w:val="yellow"/>
          <w:vertAlign w:val="superscript"/>
        </w:rPr>
        <w:t>3 </w:t>
      </w:r>
      <w:r w:rsidR="00282100" w:rsidRPr="00282100">
        <w:rPr>
          <w:rFonts w:ascii="Trebuchet MS" w:hAnsi="Trebuchet MS"/>
          <w:highlight w:val="yellow"/>
        </w:rPr>
        <w:t xml:space="preserve">plus TVA </w:t>
      </w:r>
    </w:p>
    <w:p w:rsidR="00F54CB6" w:rsidRPr="00E50F3B" w:rsidRDefault="00F54CB6" w:rsidP="00282100">
      <w:pPr>
        <w:tabs>
          <w:tab w:val="left" w:pos="879"/>
        </w:tabs>
        <w:ind w:firstLine="360"/>
        <w:jc w:val="both"/>
        <w:rPr>
          <w:rFonts w:ascii="Trebuchet MS" w:hAnsi="Trebuchet MS"/>
          <w:color w:val="auto"/>
        </w:rPr>
      </w:pPr>
      <w:r w:rsidRPr="00E50F3B">
        <w:rPr>
          <w:rFonts w:ascii="Trebuchet MS" w:hAnsi="Trebuchet MS"/>
        </w:rPr>
        <w:t>(6)</w:t>
      </w:r>
      <w:r w:rsidRPr="00E50F3B">
        <w:rPr>
          <w:rFonts w:ascii="Trebuchet MS" w:hAnsi="Trebuchet MS"/>
        </w:rPr>
        <w:tab/>
        <w:t>Suma totală de plată/lună se calculează înmulţind taxa specială lei/mc cu nr. de mc de deşeuri ridicate şi transportate de operator/lună. Impunerea taxei speciale se face pentru beneficiarul persoană juridică care funcţionează în imobil.</w:t>
      </w:r>
    </w:p>
    <w:p w:rsidR="00F54CB6" w:rsidRPr="00E50F3B" w:rsidRDefault="00F54CB6" w:rsidP="00E50F3B">
      <w:pPr>
        <w:tabs>
          <w:tab w:val="left" w:pos="1107"/>
        </w:tabs>
        <w:ind w:firstLine="360"/>
        <w:jc w:val="both"/>
        <w:rPr>
          <w:rFonts w:ascii="Trebuchet MS" w:hAnsi="Trebuchet MS"/>
          <w:color w:val="auto"/>
        </w:rPr>
      </w:pPr>
      <w:r w:rsidRPr="00E50F3B">
        <w:rPr>
          <w:rFonts w:ascii="Trebuchet MS" w:hAnsi="Trebuchet MS"/>
        </w:rPr>
        <w:t>(7)</w:t>
      </w:r>
      <w:r w:rsidRPr="00E50F3B">
        <w:rPr>
          <w:rFonts w:ascii="Trebuchet MS" w:hAnsi="Trebuchet MS"/>
        </w:rPr>
        <w:tab/>
        <w:t xml:space="preserve">Cantitatea de deşeuri iniţială folosită la calcul produsă de beneficiarul persoană juridică care funcţionează în imobil se stabileşte prin declaraţia pe propria răspundere a acestuia. </w:t>
      </w:r>
      <w:r w:rsidR="00DD00F5">
        <w:rPr>
          <w:rFonts w:ascii="Trebuchet MS" w:hAnsi="Trebuchet MS"/>
        </w:rPr>
        <w:t>Î</w:t>
      </w:r>
      <w:r w:rsidRPr="00E50F3B">
        <w:rPr>
          <w:rFonts w:ascii="Trebuchet MS" w:hAnsi="Trebuchet MS"/>
        </w:rPr>
        <w:t xml:space="preserve">n cazul în care beneficiarul care funcţionează în imobil refuză sau nu face declaraţia în termenul solicitat, în calculul iniţial se stabileşte o cantitate de </w:t>
      </w:r>
      <w:r w:rsidR="00DD00F5">
        <w:rPr>
          <w:rFonts w:ascii="Trebuchet MS" w:hAnsi="Trebuchet MS"/>
        </w:rPr>
        <w:t>1</w:t>
      </w:r>
      <w:r w:rsidRPr="00E50F3B">
        <w:rPr>
          <w:rFonts w:ascii="Trebuchet MS" w:hAnsi="Trebuchet MS"/>
        </w:rPr>
        <w:t xml:space="preserve"> mc de deşeuri/lună, pe care se va stabili taxa din oficiu conform prevederilor legale în vigoare. </w:t>
      </w:r>
      <w:r w:rsidR="00DD00F5">
        <w:rPr>
          <w:rFonts w:ascii="Trebuchet MS" w:hAnsi="Trebuchet MS"/>
        </w:rPr>
        <w:t>Î</w:t>
      </w:r>
      <w:r w:rsidRPr="00E50F3B">
        <w:rPr>
          <w:rFonts w:ascii="Trebuchet MS" w:hAnsi="Trebuchet MS"/>
        </w:rPr>
        <w:t>n toate situaţiile, în lunile următoare, cantitatea de deşeuri reală care va fi utilizată în calculul taxei speciale se va stabili pe baza procesului verbal prezentat la sfârşitul fiecărei luni de operatorul de salubrizare semnat şi de beneficiarul serviciului.</w:t>
      </w:r>
    </w:p>
    <w:p w:rsidR="00F54CB6" w:rsidRPr="00E50F3B" w:rsidRDefault="00F54CB6" w:rsidP="00E50F3B">
      <w:pPr>
        <w:tabs>
          <w:tab w:val="left" w:pos="1128"/>
        </w:tabs>
        <w:ind w:firstLine="360"/>
        <w:jc w:val="both"/>
        <w:rPr>
          <w:rFonts w:ascii="Trebuchet MS" w:hAnsi="Trebuchet MS"/>
          <w:color w:val="auto"/>
        </w:rPr>
      </w:pPr>
      <w:r w:rsidRPr="00E50F3B">
        <w:rPr>
          <w:rFonts w:ascii="Trebuchet MS" w:hAnsi="Trebuchet MS"/>
        </w:rPr>
        <w:t>(8)</w:t>
      </w:r>
      <w:r w:rsidRPr="00E50F3B">
        <w:rPr>
          <w:rFonts w:ascii="Trebuchet MS" w:hAnsi="Trebuchet MS"/>
        </w:rPr>
        <w:tab/>
      </w:r>
      <w:r w:rsidR="00DD00F5">
        <w:rPr>
          <w:rFonts w:ascii="Trebuchet MS" w:hAnsi="Trebuchet MS"/>
        </w:rPr>
        <w:t>Î</w:t>
      </w:r>
      <w:r w:rsidRPr="00E50F3B">
        <w:rPr>
          <w:rFonts w:ascii="Trebuchet MS" w:hAnsi="Trebuchet MS"/>
        </w:rPr>
        <w:t xml:space="preserve">n cazul în care beneficiarul refuză să semneze procesul verbal, operatorul va solicita prezenţa unui reprezentant al Primăriei </w:t>
      </w:r>
      <w:r w:rsidR="00DD00F5">
        <w:rPr>
          <w:rFonts w:ascii="Trebuchet MS" w:hAnsi="Trebuchet MS"/>
        </w:rPr>
        <w:t>comunei Macea</w:t>
      </w:r>
      <w:r w:rsidRPr="00E50F3B">
        <w:rPr>
          <w:rFonts w:ascii="Trebuchet MS" w:hAnsi="Trebuchet MS"/>
        </w:rPr>
        <w:t xml:space="preserve">, în </w:t>
      </w:r>
      <w:r w:rsidRPr="00E50F3B">
        <w:rPr>
          <w:rFonts w:ascii="Trebuchet MS" w:hAnsi="Trebuchet MS"/>
        </w:rPr>
        <w:lastRenderedPageBreak/>
        <w:t>toate cazurile în care se ridică deşeuri, acesta urmând să certifice evaluarea cantităţii ridicate. Evaluarea se va face utilizând recipienţi standard.</w:t>
      </w:r>
    </w:p>
    <w:p w:rsidR="00F54CB6" w:rsidRPr="00E50F3B" w:rsidRDefault="00F54CB6" w:rsidP="00E50F3B">
      <w:pPr>
        <w:ind w:firstLine="360"/>
        <w:jc w:val="both"/>
        <w:rPr>
          <w:rFonts w:ascii="Trebuchet MS" w:hAnsi="Trebuchet MS"/>
          <w:color w:val="auto"/>
        </w:rPr>
      </w:pPr>
      <w:r w:rsidRPr="00E50F3B">
        <w:rPr>
          <w:rFonts w:ascii="Trebuchet MS" w:hAnsi="Trebuchet MS"/>
        </w:rPr>
        <w:t xml:space="preserve">Art. 8. Cuantumul taxei va fi actualizat în fiecare an. Actualizarea se va realiza concomitent cu actualizarea tarifelor aplicate pentru salubrizarea menajeră ce se vor face potrivit reglementărilor legale în vigoare şi vor fi aprobate prin Hotărârea Consiliului Local al </w:t>
      </w:r>
      <w:r w:rsidR="00DD00F5">
        <w:rPr>
          <w:rFonts w:ascii="Trebuchet MS" w:hAnsi="Trebuchet MS"/>
        </w:rPr>
        <w:t>comunei Macea</w:t>
      </w:r>
      <w:r w:rsidRPr="00E50F3B">
        <w:rPr>
          <w:rFonts w:ascii="Trebuchet MS" w:hAnsi="Trebuchet MS"/>
        </w:rPr>
        <w:t>.</w:t>
      </w:r>
    </w:p>
    <w:p w:rsidR="00F54CB6" w:rsidRPr="00E50F3B" w:rsidRDefault="00F54CB6" w:rsidP="00E50F3B">
      <w:pPr>
        <w:ind w:firstLine="360"/>
        <w:jc w:val="both"/>
        <w:rPr>
          <w:rFonts w:ascii="Trebuchet MS" w:hAnsi="Trebuchet MS"/>
          <w:color w:val="auto"/>
        </w:rPr>
      </w:pPr>
      <w:r w:rsidRPr="00E50F3B">
        <w:rPr>
          <w:rFonts w:ascii="Trebuchet MS" w:hAnsi="Trebuchet MS"/>
        </w:rPr>
        <w:t>Art. 9. (1) Taxa, în cuantumul stabilit prin art. 7 din prezentul Regulament, se aplică pentru fiecare beneficiar şi pentru fiecare lună calendaristică.</w:t>
      </w:r>
    </w:p>
    <w:p w:rsidR="00F54CB6" w:rsidRPr="00E50F3B" w:rsidRDefault="00F54CB6" w:rsidP="00E50F3B">
      <w:pPr>
        <w:tabs>
          <w:tab w:val="left" w:pos="1128"/>
        </w:tabs>
        <w:ind w:firstLine="360"/>
        <w:jc w:val="both"/>
        <w:rPr>
          <w:rFonts w:ascii="Trebuchet MS" w:hAnsi="Trebuchet MS"/>
          <w:color w:val="auto"/>
        </w:rPr>
      </w:pPr>
      <w:r w:rsidRPr="00E50F3B">
        <w:rPr>
          <w:rFonts w:ascii="Trebuchet MS" w:hAnsi="Trebuchet MS"/>
        </w:rPr>
        <w:t>(2)</w:t>
      </w:r>
      <w:r w:rsidRPr="00E50F3B">
        <w:rPr>
          <w:rFonts w:ascii="Trebuchet MS" w:hAnsi="Trebuchet MS"/>
        </w:rPr>
        <w:tab/>
        <w:t>Plata taxei de salubrizare se va face lunar, până la data de 10</w:t>
      </w:r>
      <w:r w:rsidR="00DD00F5">
        <w:rPr>
          <w:rFonts w:ascii="Trebuchet MS" w:hAnsi="Trebuchet MS"/>
        </w:rPr>
        <w:t>,</w:t>
      </w:r>
      <w:r w:rsidRPr="00E50F3B">
        <w:rPr>
          <w:rFonts w:ascii="Trebuchet MS" w:hAnsi="Trebuchet MS"/>
        </w:rPr>
        <w:t xml:space="preserve"> inclusiv, a lunii următoare celei pentru care se achită, urmând ca începând cu ziua imediat următoare a acestei date şi până la data stingerii sumei datorate, inclusiv, să se calculeze majorări de întârziere de 1% pentru fiecare lună sau fracţiune de lună din cuantumul debitului restant.</w:t>
      </w:r>
    </w:p>
    <w:p w:rsidR="00F54CB6" w:rsidRPr="00E50F3B" w:rsidRDefault="00F54CB6" w:rsidP="00DD00F5">
      <w:pPr>
        <w:tabs>
          <w:tab w:val="left" w:pos="1128"/>
        </w:tabs>
        <w:ind w:firstLine="360"/>
        <w:jc w:val="both"/>
        <w:rPr>
          <w:rFonts w:ascii="Trebuchet MS" w:hAnsi="Trebuchet MS"/>
          <w:color w:val="auto"/>
        </w:rPr>
      </w:pPr>
      <w:r w:rsidRPr="00E50F3B">
        <w:rPr>
          <w:rFonts w:ascii="Trebuchet MS" w:hAnsi="Trebuchet MS"/>
        </w:rPr>
        <w:t>(3)</w:t>
      </w:r>
      <w:r w:rsidRPr="00E50F3B">
        <w:rPr>
          <w:rFonts w:ascii="Trebuchet MS" w:hAnsi="Trebuchet MS"/>
        </w:rPr>
        <w:tab/>
      </w:r>
      <w:r w:rsidR="00DD00F5">
        <w:rPr>
          <w:rFonts w:ascii="Trebuchet MS" w:hAnsi="Trebuchet MS"/>
        </w:rPr>
        <w:t>Î</w:t>
      </w:r>
      <w:r w:rsidRPr="00E50F3B">
        <w:rPr>
          <w:rFonts w:ascii="Trebuchet MS" w:hAnsi="Trebuchet MS"/>
        </w:rPr>
        <w:t>n cazul modificării prevederilor legale se vor modifica corespunzător şi prevederile art. 9</w:t>
      </w:r>
      <w:r w:rsidR="00DD00F5">
        <w:rPr>
          <w:rFonts w:ascii="Trebuchet MS" w:hAnsi="Trebuchet MS"/>
        </w:rPr>
        <w:t xml:space="preserve"> </w:t>
      </w:r>
      <w:r w:rsidRPr="00E50F3B">
        <w:rPr>
          <w:rFonts w:ascii="Trebuchet MS" w:hAnsi="Trebuchet MS"/>
        </w:rPr>
        <w:t>alin. 2.</w:t>
      </w:r>
    </w:p>
    <w:p w:rsidR="00F54CB6" w:rsidRPr="00E50F3B" w:rsidRDefault="00F54CB6" w:rsidP="00E50F3B">
      <w:pPr>
        <w:ind w:firstLine="360"/>
        <w:jc w:val="both"/>
        <w:rPr>
          <w:rFonts w:ascii="Trebuchet MS" w:hAnsi="Trebuchet MS"/>
          <w:color w:val="auto"/>
        </w:rPr>
      </w:pPr>
      <w:r w:rsidRPr="00E50F3B">
        <w:rPr>
          <w:rFonts w:ascii="Trebuchet MS" w:hAnsi="Trebuchet MS"/>
        </w:rPr>
        <w:t>Art. 10. (1) Aplicarea taxei începe de la data de întâi a lunii următoare identificării beneficiarului şi finalizării procedurilor de comunicare/somare precizate la Cap. 6.</w:t>
      </w:r>
    </w:p>
    <w:p w:rsidR="00F54CB6" w:rsidRPr="00E50F3B" w:rsidRDefault="00F54CB6" w:rsidP="00E50F3B">
      <w:pPr>
        <w:ind w:firstLine="360"/>
        <w:jc w:val="both"/>
        <w:rPr>
          <w:rFonts w:ascii="Trebuchet MS" w:hAnsi="Trebuchet MS"/>
          <w:color w:val="auto"/>
        </w:rPr>
      </w:pPr>
      <w:r w:rsidRPr="00E50F3B">
        <w:rPr>
          <w:rFonts w:ascii="Trebuchet MS" w:hAnsi="Trebuchet MS"/>
        </w:rPr>
        <w:t xml:space="preserve">(2) </w:t>
      </w:r>
      <w:r w:rsidR="00DD00F5">
        <w:rPr>
          <w:rFonts w:ascii="Trebuchet MS" w:hAnsi="Trebuchet MS"/>
        </w:rPr>
        <w:t>Î</w:t>
      </w:r>
      <w:r w:rsidRPr="00E50F3B">
        <w:rPr>
          <w:rFonts w:ascii="Trebuchet MS" w:hAnsi="Trebuchet MS"/>
        </w:rPr>
        <w:t>n cazul persoanelor fizice şi juridice a căror contracte au fost denunţate unilateral de operator, aplicarea taxei începe de la data de întâi a lunii următoare datei la care s-a denunţat contractul de prestări servicii şi finalizarea procedurilor de comunicare/somare precizate la Cap. 6.</w:t>
      </w:r>
    </w:p>
    <w:p w:rsidR="00F54CB6" w:rsidRPr="00E50F3B" w:rsidRDefault="00F54CB6" w:rsidP="00E50F3B">
      <w:pPr>
        <w:ind w:firstLine="360"/>
        <w:jc w:val="both"/>
        <w:rPr>
          <w:rFonts w:ascii="Trebuchet MS" w:hAnsi="Trebuchet MS"/>
          <w:color w:val="auto"/>
        </w:rPr>
      </w:pPr>
      <w:r w:rsidRPr="00E50F3B">
        <w:rPr>
          <w:rFonts w:ascii="Trebuchet MS" w:hAnsi="Trebuchet MS"/>
        </w:rPr>
        <w:t>Art. 11. Aplicarea taxei încetează în prima zi a lunii următoare datei în care beneficiarul a prezentat Compartimentului Taxe şi Impozite din cadrul Primăriei Oraşului Ghimbav contractul încheiat cu operatorul.</w:t>
      </w:r>
    </w:p>
    <w:p w:rsidR="00E4589E" w:rsidRDefault="00E4589E" w:rsidP="00E50F3B">
      <w:pPr>
        <w:ind w:firstLine="360"/>
        <w:jc w:val="both"/>
        <w:rPr>
          <w:rFonts w:ascii="Trebuchet MS" w:hAnsi="Trebuchet MS"/>
          <w:b/>
        </w:rPr>
      </w:pPr>
    </w:p>
    <w:p w:rsidR="00F54CB6" w:rsidRPr="00DD00F5" w:rsidRDefault="00F54CB6" w:rsidP="00E50F3B">
      <w:pPr>
        <w:ind w:firstLine="360"/>
        <w:jc w:val="both"/>
        <w:rPr>
          <w:rFonts w:ascii="Trebuchet MS" w:hAnsi="Trebuchet MS"/>
          <w:b/>
          <w:color w:val="auto"/>
        </w:rPr>
      </w:pPr>
      <w:r w:rsidRPr="00DD00F5">
        <w:rPr>
          <w:rFonts w:ascii="Trebuchet MS" w:hAnsi="Trebuchet MS"/>
          <w:b/>
        </w:rPr>
        <w:t>Capitolul 6. Procedura de identificare şi stabilire a beneficiarilor taxei speciale de salubrizare</w:t>
      </w:r>
    </w:p>
    <w:p w:rsidR="00F54CB6" w:rsidRPr="00E50F3B" w:rsidRDefault="00F54CB6" w:rsidP="00E50F3B">
      <w:pPr>
        <w:ind w:firstLine="360"/>
        <w:jc w:val="both"/>
        <w:rPr>
          <w:rFonts w:ascii="Trebuchet MS" w:hAnsi="Trebuchet MS"/>
          <w:color w:val="auto"/>
        </w:rPr>
      </w:pPr>
      <w:r w:rsidRPr="00E50F3B">
        <w:rPr>
          <w:rFonts w:ascii="Trebuchet MS" w:hAnsi="Trebuchet MS"/>
        </w:rPr>
        <w:t>Art. 12. (1) Operatorul serviciului efec</w:t>
      </w:r>
      <w:r w:rsidR="00DD00F5">
        <w:rPr>
          <w:rFonts w:ascii="Trebuchet MS" w:hAnsi="Trebuchet MS"/>
        </w:rPr>
        <w:t>t</w:t>
      </w:r>
      <w:r w:rsidRPr="00E50F3B">
        <w:rPr>
          <w:rFonts w:ascii="Trebuchet MS" w:hAnsi="Trebuchet MS"/>
        </w:rPr>
        <w:t>uează verificări în teren în vederea depistării şi identificării persoanelor fizice sau juridice beneficiare ale serviciului de salubrizare şi care nu deţin contract de prestări servicii de salubrizare.</w:t>
      </w:r>
    </w:p>
    <w:p w:rsidR="00F54CB6" w:rsidRPr="00E50F3B" w:rsidRDefault="00DD00F5" w:rsidP="00E50F3B">
      <w:pPr>
        <w:ind w:firstLine="360"/>
        <w:jc w:val="both"/>
        <w:rPr>
          <w:rFonts w:ascii="Trebuchet MS" w:hAnsi="Trebuchet MS"/>
          <w:color w:val="auto"/>
        </w:rPr>
      </w:pPr>
      <w:r>
        <w:rPr>
          <w:rFonts w:ascii="Trebuchet MS" w:hAnsi="Trebuchet MS"/>
        </w:rPr>
        <w:t>(2) Î</w:t>
      </w:r>
      <w:r w:rsidR="00F54CB6" w:rsidRPr="00E50F3B">
        <w:rPr>
          <w:rFonts w:ascii="Trebuchet MS" w:hAnsi="Trebuchet MS"/>
        </w:rPr>
        <w:t>n prima săptămână a fiecărei luni operatoru</w:t>
      </w:r>
      <w:r>
        <w:rPr>
          <w:rFonts w:ascii="Trebuchet MS" w:hAnsi="Trebuchet MS"/>
        </w:rPr>
        <w:t>l va comunica în scris Primăriei comunei Macea</w:t>
      </w:r>
      <w:r w:rsidR="00F54CB6" w:rsidRPr="00E50F3B">
        <w:rPr>
          <w:rFonts w:ascii="Trebuchet MS" w:hAnsi="Trebuchet MS"/>
        </w:rPr>
        <w:t xml:space="preserve"> datele de identificare a beneficiarilor.</w:t>
      </w:r>
    </w:p>
    <w:p w:rsidR="00F54CB6" w:rsidRPr="00E50F3B" w:rsidRDefault="00F54CB6" w:rsidP="00E50F3B">
      <w:pPr>
        <w:ind w:firstLine="360"/>
        <w:jc w:val="both"/>
        <w:rPr>
          <w:rFonts w:ascii="Trebuchet MS" w:hAnsi="Trebuchet MS"/>
          <w:color w:val="auto"/>
        </w:rPr>
      </w:pPr>
      <w:r w:rsidRPr="00E50F3B">
        <w:rPr>
          <w:rFonts w:ascii="Trebuchet MS" w:hAnsi="Trebuchet MS"/>
        </w:rPr>
        <w:t xml:space="preserve">Art. 13. (1) </w:t>
      </w:r>
      <w:r w:rsidR="00DD00F5">
        <w:rPr>
          <w:rFonts w:ascii="Trebuchet MS" w:hAnsi="Trebuchet MS"/>
        </w:rPr>
        <w:t>Î</w:t>
      </w:r>
      <w:r w:rsidRPr="00E50F3B">
        <w:rPr>
          <w:rFonts w:ascii="Trebuchet MS" w:hAnsi="Trebuchet MS"/>
        </w:rPr>
        <w:t xml:space="preserve">n cel mult 10 zile lucrătoare Primăria </w:t>
      </w:r>
      <w:r w:rsidR="00DD00F5">
        <w:rPr>
          <w:rFonts w:ascii="Trebuchet MS" w:hAnsi="Trebuchet MS"/>
        </w:rPr>
        <w:t>comunei Macea</w:t>
      </w:r>
      <w:r w:rsidRPr="00E50F3B">
        <w:rPr>
          <w:rFonts w:ascii="Trebuchet MS" w:hAnsi="Trebuchet MS"/>
        </w:rPr>
        <w:t xml:space="preserve"> va soma beneficiarii să încheie un contract de colectare a deşeurilor menajere. Termenul acordat prin somaţie este de 5 zile calendaristice.</w:t>
      </w:r>
    </w:p>
    <w:p w:rsidR="00F54CB6" w:rsidRPr="00E50F3B" w:rsidRDefault="00DD00F5" w:rsidP="00E50F3B">
      <w:pPr>
        <w:tabs>
          <w:tab w:val="left" w:pos="1128"/>
        </w:tabs>
        <w:ind w:firstLine="360"/>
        <w:jc w:val="both"/>
        <w:rPr>
          <w:rFonts w:ascii="Trebuchet MS" w:hAnsi="Trebuchet MS"/>
          <w:color w:val="auto"/>
        </w:rPr>
      </w:pPr>
      <w:r>
        <w:rPr>
          <w:rFonts w:ascii="Trebuchet MS" w:hAnsi="Trebuchet MS"/>
        </w:rPr>
        <w:t>(2)</w:t>
      </w:r>
      <w:r>
        <w:rPr>
          <w:rFonts w:ascii="Trebuchet MS" w:hAnsi="Trebuchet MS"/>
        </w:rPr>
        <w:tab/>
        <w:t>Î</w:t>
      </w:r>
      <w:r w:rsidR="00F54CB6" w:rsidRPr="00E50F3B">
        <w:rPr>
          <w:rFonts w:ascii="Trebuchet MS" w:hAnsi="Trebuchet MS"/>
        </w:rPr>
        <w:t xml:space="preserve">n acest termen beneficiarul este obligat să prezinte Primăriei </w:t>
      </w:r>
      <w:r>
        <w:rPr>
          <w:rFonts w:ascii="Trebuchet MS" w:hAnsi="Trebuchet MS"/>
        </w:rPr>
        <w:t>comunei Macea</w:t>
      </w:r>
      <w:r w:rsidR="00F54CB6" w:rsidRPr="00E50F3B">
        <w:rPr>
          <w:rFonts w:ascii="Trebuchet MS" w:hAnsi="Trebuchet MS"/>
        </w:rPr>
        <w:t xml:space="preserve"> documentele din care să reiasă îndeplinirea obligaţiilor legale de încheiere a unui contract valabil.</w:t>
      </w:r>
    </w:p>
    <w:p w:rsidR="00F54CB6" w:rsidRPr="00E50F3B" w:rsidRDefault="00F54CB6" w:rsidP="00E50F3B">
      <w:pPr>
        <w:tabs>
          <w:tab w:val="left" w:pos="1128"/>
        </w:tabs>
        <w:ind w:firstLine="360"/>
        <w:jc w:val="both"/>
        <w:rPr>
          <w:rFonts w:ascii="Trebuchet MS" w:hAnsi="Trebuchet MS"/>
          <w:color w:val="auto"/>
        </w:rPr>
      </w:pPr>
      <w:r w:rsidRPr="00E50F3B">
        <w:rPr>
          <w:rFonts w:ascii="Trebuchet MS" w:hAnsi="Trebuchet MS"/>
        </w:rPr>
        <w:t>(3)</w:t>
      </w:r>
      <w:r w:rsidRPr="00E50F3B">
        <w:rPr>
          <w:rFonts w:ascii="Trebuchet MS" w:hAnsi="Trebuchet MS"/>
        </w:rPr>
        <w:tab/>
      </w:r>
      <w:r w:rsidR="00DD00F5">
        <w:rPr>
          <w:rFonts w:ascii="Trebuchet MS" w:hAnsi="Trebuchet MS"/>
        </w:rPr>
        <w:t>Î</w:t>
      </w:r>
      <w:r w:rsidRPr="00E50F3B">
        <w:rPr>
          <w:rFonts w:ascii="Trebuchet MS" w:hAnsi="Trebuchet MS"/>
        </w:rPr>
        <w:t xml:space="preserve">n caz de nerespectare a termenului stabilit prin somaţie reprezentanţii Primăriei </w:t>
      </w:r>
      <w:r w:rsidR="00DD00F5">
        <w:rPr>
          <w:rFonts w:ascii="Trebuchet MS" w:hAnsi="Trebuchet MS"/>
        </w:rPr>
        <w:t>comunei Macea</w:t>
      </w:r>
      <w:r w:rsidRPr="00E50F3B">
        <w:rPr>
          <w:rFonts w:ascii="Trebuchet MS" w:hAnsi="Trebuchet MS"/>
        </w:rPr>
        <w:t xml:space="preserve"> aplică sancţiunea conform prevederilor legale pentru nedeţinerea unui contract de salubrizare valabil şi se comunică de îndată Compartimentului </w:t>
      </w:r>
      <w:r w:rsidR="00DD00F5">
        <w:rPr>
          <w:rFonts w:ascii="Trebuchet MS" w:hAnsi="Trebuchet MS"/>
        </w:rPr>
        <w:t>Impozite și Taxe a</w:t>
      </w:r>
      <w:r w:rsidRPr="00E50F3B">
        <w:rPr>
          <w:rFonts w:ascii="Trebuchet MS" w:hAnsi="Trebuchet MS"/>
        </w:rPr>
        <w:t xml:space="preserve"> informaţia pentru instituirea taxei speciale. Prin procesul verbal de constatare a contravenţiei se dispune încheierea contractului de salubrizare, respectiv, în cazul în care acesta nu se încheie în termenul dispus prin procesul verbal, obligaţia prezentării la Compartimentul Impozite </w:t>
      </w:r>
      <w:r w:rsidR="005C6D3C" w:rsidRPr="00E50F3B">
        <w:rPr>
          <w:rFonts w:ascii="Trebuchet MS" w:hAnsi="Trebuchet MS"/>
        </w:rPr>
        <w:t xml:space="preserve">şi Taxe </w:t>
      </w:r>
      <w:r w:rsidRPr="00E50F3B">
        <w:rPr>
          <w:rFonts w:ascii="Trebuchet MS" w:hAnsi="Trebuchet MS"/>
        </w:rPr>
        <w:t xml:space="preserve">din cadrul Primăriei </w:t>
      </w:r>
      <w:r w:rsidR="00DD00F5">
        <w:rPr>
          <w:rFonts w:ascii="Trebuchet MS" w:hAnsi="Trebuchet MS"/>
        </w:rPr>
        <w:t>comunei Macea</w:t>
      </w:r>
      <w:r w:rsidRPr="00E50F3B">
        <w:rPr>
          <w:rFonts w:ascii="Trebuchet MS" w:hAnsi="Trebuchet MS"/>
        </w:rPr>
        <w:t xml:space="preserve"> pentru completarea formularului declaraţiei de impunere, anexă la prezentul Regulament, privind numărul de persoane din familie sau cantitatea de deşeuri produsă lunar, după caz.</w:t>
      </w:r>
    </w:p>
    <w:p w:rsidR="00F54CB6" w:rsidRPr="00E50F3B" w:rsidRDefault="00F54CB6" w:rsidP="00E50F3B">
      <w:pPr>
        <w:tabs>
          <w:tab w:val="left" w:pos="1128"/>
        </w:tabs>
        <w:ind w:firstLine="360"/>
        <w:jc w:val="both"/>
        <w:rPr>
          <w:rFonts w:ascii="Trebuchet MS" w:hAnsi="Trebuchet MS"/>
          <w:color w:val="auto"/>
        </w:rPr>
      </w:pPr>
      <w:r w:rsidRPr="00E50F3B">
        <w:rPr>
          <w:rFonts w:ascii="Trebuchet MS" w:hAnsi="Trebuchet MS"/>
        </w:rPr>
        <w:lastRenderedPageBreak/>
        <w:t>(4)</w:t>
      </w:r>
      <w:r w:rsidRPr="00E50F3B">
        <w:rPr>
          <w:rFonts w:ascii="Trebuchet MS" w:hAnsi="Trebuchet MS"/>
        </w:rPr>
        <w:tab/>
        <w:t xml:space="preserve">Operatorul va înainta Primăriei </w:t>
      </w:r>
      <w:r w:rsidR="00DD00F5">
        <w:rPr>
          <w:rFonts w:ascii="Trebuchet MS" w:hAnsi="Trebuchet MS"/>
        </w:rPr>
        <w:t>comunei Macea</w:t>
      </w:r>
      <w:r w:rsidRPr="00E50F3B">
        <w:rPr>
          <w:rFonts w:ascii="Trebuchet MS" w:hAnsi="Trebuchet MS"/>
        </w:rPr>
        <w:t xml:space="preserve"> evidenţa beneficiarilor care în mod tacit sau expres refuză încheierea unui contract de prestări servicii de salubrizare.</w:t>
      </w:r>
    </w:p>
    <w:p w:rsidR="00F54CB6" w:rsidRPr="00E50F3B" w:rsidRDefault="00F54CB6" w:rsidP="00E50F3B">
      <w:pPr>
        <w:ind w:firstLine="360"/>
        <w:jc w:val="both"/>
        <w:rPr>
          <w:rFonts w:ascii="Trebuchet MS" w:hAnsi="Trebuchet MS"/>
          <w:color w:val="auto"/>
        </w:rPr>
      </w:pPr>
      <w:r w:rsidRPr="00E50F3B">
        <w:rPr>
          <w:rFonts w:ascii="Trebuchet MS" w:hAnsi="Trebuchet MS"/>
        </w:rPr>
        <w:t>Art. 14. Denunţarea unilaterală a contractelor de salubritate se face în condiţiile legii. Persoanele fizice şi juridice cărora li s-a denunţat contractul unilateral dobândesc de îndată calitatea de beneficiari şi li se aplică prevederile acestei hotărâri.</w:t>
      </w:r>
    </w:p>
    <w:p w:rsidR="00F54CB6" w:rsidRPr="00E50F3B" w:rsidRDefault="00F54CB6" w:rsidP="00E50F3B">
      <w:pPr>
        <w:ind w:firstLine="360"/>
        <w:jc w:val="both"/>
        <w:rPr>
          <w:rFonts w:ascii="Trebuchet MS" w:hAnsi="Trebuchet MS"/>
          <w:color w:val="auto"/>
        </w:rPr>
      </w:pPr>
      <w:r w:rsidRPr="00E50F3B">
        <w:rPr>
          <w:rFonts w:ascii="Trebuchet MS" w:hAnsi="Trebuchet MS"/>
        </w:rPr>
        <w:t xml:space="preserve">Art. 15. </w:t>
      </w:r>
      <w:r w:rsidR="00DD00F5">
        <w:rPr>
          <w:rFonts w:ascii="Trebuchet MS" w:hAnsi="Trebuchet MS"/>
        </w:rPr>
        <w:t>Î</w:t>
      </w:r>
      <w:r w:rsidRPr="00E50F3B">
        <w:rPr>
          <w:rFonts w:ascii="Trebuchet MS" w:hAnsi="Trebuchet MS"/>
        </w:rPr>
        <w:t xml:space="preserve">n cazul denunţării unilaterale a contractului în condiţiile legii operatorul este obligat să notifice Primăriei </w:t>
      </w:r>
      <w:r w:rsidR="00DD00F5">
        <w:rPr>
          <w:rFonts w:ascii="Trebuchet MS" w:hAnsi="Trebuchet MS"/>
        </w:rPr>
        <w:t>comunei Macea</w:t>
      </w:r>
      <w:r w:rsidRPr="00E50F3B">
        <w:rPr>
          <w:rFonts w:ascii="Trebuchet MS" w:hAnsi="Trebuchet MS"/>
        </w:rPr>
        <w:t xml:space="preserve"> în vederea demarării procedurii de impunere a taxei.</w:t>
      </w:r>
    </w:p>
    <w:p w:rsidR="00E4589E" w:rsidRDefault="00E4589E" w:rsidP="00E50F3B">
      <w:pPr>
        <w:ind w:firstLine="360"/>
        <w:jc w:val="both"/>
        <w:rPr>
          <w:rFonts w:ascii="Trebuchet MS" w:hAnsi="Trebuchet MS"/>
          <w:b/>
        </w:rPr>
      </w:pPr>
      <w:bookmarkStart w:id="2" w:name="bookmark4"/>
    </w:p>
    <w:p w:rsidR="00F54CB6" w:rsidRPr="00DD00F5" w:rsidRDefault="00F54CB6" w:rsidP="00E50F3B">
      <w:pPr>
        <w:ind w:firstLine="360"/>
        <w:jc w:val="both"/>
        <w:rPr>
          <w:rFonts w:ascii="Trebuchet MS" w:hAnsi="Trebuchet MS"/>
          <w:b/>
          <w:color w:val="auto"/>
        </w:rPr>
      </w:pPr>
      <w:r w:rsidRPr="00DD00F5">
        <w:rPr>
          <w:rFonts w:ascii="Trebuchet MS" w:hAnsi="Trebuchet MS"/>
          <w:b/>
        </w:rPr>
        <w:t>Capitolul 7. Efectuarea plăţilor</w:t>
      </w:r>
      <w:bookmarkEnd w:id="2"/>
    </w:p>
    <w:p w:rsidR="00F54CB6" w:rsidRPr="00E50F3B" w:rsidRDefault="00F54CB6" w:rsidP="00E50F3B">
      <w:pPr>
        <w:ind w:firstLine="360"/>
        <w:jc w:val="both"/>
        <w:rPr>
          <w:rFonts w:ascii="Trebuchet MS" w:hAnsi="Trebuchet MS"/>
          <w:color w:val="auto"/>
        </w:rPr>
      </w:pPr>
      <w:r w:rsidRPr="00E50F3B">
        <w:rPr>
          <w:rFonts w:ascii="Trebuchet MS" w:hAnsi="Trebuchet MS"/>
        </w:rPr>
        <w:t>Art. 16. Operatorul poate solicita plata serviciilor din fondul constituit prin colectarea taxei doar începând cu data definită în art. 10.</w:t>
      </w:r>
    </w:p>
    <w:p w:rsidR="00F54CB6" w:rsidRPr="00E50F3B" w:rsidRDefault="00F54CB6" w:rsidP="00E50F3B">
      <w:pPr>
        <w:ind w:firstLine="360"/>
        <w:jc w:val="both"/>
        <w:rPr>
          <w:rFonts w:ascii="Trebuchet MS" w:hAnsi="Trebuchet MS"/>
          <w:color w:val="auto"/>
        </w:rPr>
      </w:pPr>
      <w:r w:rsidRPr="00E50F3B">
        <w:rPr>
          <w:rFonts w:ascii="Trebuchet MS" w:hAnsi="Trebuchet MS"/>
        </w:rPr>
        <w:t>Art. 17. (1) Operatorul serviciului de salubritate va înainta Compartimentului Contabilitate, lunar, un decont cu beneficiarii, însoţit de un borderou cu persoanele fizice şi juridice cărora le-a fost impusă taxa specială de salubrizare şi care au beneficiat de servicii de salubrizare şi nu au contracte de prestări servicii de salubrizare încheiate cu operatorul de servicii. Decontarea se va face la tarifele aprobate de către Consiliul Local.</w:t>
      </w:r>
    </w:p>
    <w:p w:rsidR="00F54CB6" w:rsidRPr="00E50F3B" w:rsidRDefault="00F54CB6" w:rsidP="00E50F3B">
      <w:pPr>
        <w:ind w:firstLine="360"/>
        <w:jc w:val="both"/>
        <w:rPr>
          <w:rFonts w:ascii="Trebuchet MS" w:hAnsi="Trebuchet MS"/>
          <w:color w:val="auto"/>
        </w:rPr>
      </w:pPr>
      <w:r w:rsidRPr="00E50F3B">
        <w:rPr>
          <w:rFonts w:ascii="Trebuchet MS" w:hAnsi="Trebuchet MS"/>
        </w:rPr>
        <w:t>(2) După verificarea şi vizarea decontului operatorul va emite factura pentru sumele de încasat din taxa specială.</w:t>
      </w:r>
    </w:p>
    <w:p w:rsidR="00DD00F5" w:rsidRDefault="00DD00F5" w:rsidP="00E50F3B">
      <w:pPr>
        <w:jc w:val="both"/>
        <w:rPr>
          <w:rFonts w:ascii="Trebuchet MS" w:hAnsi="Trebuchet MS"/>
        </w:rPr>
      </w:pPr>
    </w:p>
    <w:p w:rsidR="00DD00F5" w:rsidRDefault="00DD00F5" w:rsidP="00E50F3B">
      <w:pPr>
        <w:jc w:val="both"/>
        <w:rPr>
          <w:rFonts w:ascii="Trebuchet MS" w:hAnsi="Trebuchet MS"/>
        </w:rPr>
      </w:pPr>
    </w:p>
    <w:p w:rsidR="00DD00F5" w:rsidRDefault="00DD00F5" w:rsidP="00E50F3B">
      <w:pPr>
        <w:jc w:val="both"/>
        <w:rPr>
          <w:rFonts w:ascii="Trebuchet MS" w:hAnsi="Trebuchet MS"/>
        </w:rPr>
      </w:pPr>
    </w:p>
    <w:p w:rsidR="00DD00F5" w:rsidRDefault="00DD00F5" w:rsidP="00E50F3B">
      <w:pPr>
        <w:jc w:val="both"/>
        <w:rPr>
          <w:rFonts w:ascii="Trebuchet MS" w:hAnsi="Trebuchet MS"/>
        </w:rPr>
      </w:pPr>
    </w:p>
    <w:p w:rsidR="00DD00F5" w:rsidRDefault="00DD00F5" w:rsidP="00E50F3B">
      <w:pPr>
        <w:jc w:val="both"/>
        <w:rPr>
          <w:rFonts w:ascii="Trebuchet MS" w:hAnsi="Trebuchet MS"/>
        </w:rPr>
      </w:pPr>
    </w:p>
    <w:p w:rsidR="00DD00F5" w:rsidRDefault="00DD00F5">
      <w:pPr>
        <w:widowControl/>
        <w:rPr>
          <w:rFonts w:ascii="Trebuchet MS" w:hAnsi="Trebuchet MS"/>
        </w:rPr>
      </w:pPr>
      <w:r>
        <w:rPr>
          <w:rFonts w:ascii="Trebuchet MS" w:hAnsi="Trebuchet MS"/>
        </w:rPr>
        <w:br w:type="page"/>
      </w:r>
    </w:p>
    <w:p w:rsidR="0005729D" w:rsidRPr="0005729D" w:rsidRDefault="0005729D" w:rsidP="0005729D">
      <w:pPr>
        <w:widowControl/>
        <w:autoSpaceDE w:val="0"/>
        <w:autoSpaceDN w:val="0"/>
        <w:adjustRightInd w:val="0"/>
        <w:rPr>
          <w:rFonts w:ascii="Times New Roman" w:hAnsi="Times New Roman" w:cs="Times New Roman"/>
          <w:sz w:val="22"/>
          <w:szCs w:val="22"/>
        </w:rPr>
      </w:pP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ROMÂNIA</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JUDEŢUL ARAD</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COMUNA MACEA</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CONSILIUL LOCAL</w:t>
      </w: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r w:rsidRPr="0005729D">
        <w:rPr>
          <w:rFonts w:ascii="Times New Roman" w:hAnsi="Times New Roman" w:cs="Times New Roman"/>
          <w:color w:val="auto"/>
          <w:sz w:val="22"/>
          <w:szCs w:val="22"/>
        </w:rPr>
        <w:t>DECLARAŢIE</w:t>
      </w: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r w:rsidRPr="0005729D">
        <w:rPr>
          <w:rFonts w:ascii="Times New Roman" w:hAnsi="Times New Roman" w:cs="Times New Roman"/>
          <w:color w:val="auto"/>
          <w:sz w:val="22"/>
          <w:szCs w:val="22"/>
        </w:rPr>
        <w:t>privind taxa specială de salubritate pentru persoane fizice</w:t>
      </w:r>
    </w:p>
    <w:p w:rsidR="0005729D" w:rsidRPr="0005729D" w:rsidRDefault="0005729D" w:rsidP="0005729D">
      <w:pPr>
        <w:widowControl/>
        <w:autoSpaceDE w:val="0"/>
        <w:autoSpaceDN w:val="0"/>
        <w:adjustRightInd w:val="0"/>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Subsemnatul (a) ___________________________________________________________________________, </w:t>
      </w:r>
    </w:p>
    <w:p w:rsidR="0005729D" w:rsidRPr="0005729D" w:rsidRDefault="0005729D" w:rsidP="0005729D">
      <w:pPr>
        <w:widowControl/>
        <w:autoSpaceDE w:val="0"/>
        <w:autoSpaceDN w:val="0"/>
        <w:adjustRightInd w:val="0"/>
        <w:ind w:left="2160" w:hanging="2160"/>
        <w:jc w:val="both"/>
        <w:rPr>
          <w:rFonts w:ascii="Times New Roman" w:hAnsi="Times New Roman" w:cs="Times New Roman"/>
          <w:color w:val="auto"/>
          <w:sz w:val="22"/>
          <w:szCs w:val="22"/>
        </w:rPr>
      </w:pPr>
    </w:p>
    <w:tbl>
      <w:tblPr>
        <w:tblpPr w:leftFromText="180" w:rightFromText="180" w:vertAnchor="text" w:horzAnchor="margin" w:tblpXSpec="center"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28"/>
        <w:gridCol w:w="328"/>
        <w:gridCol w:w="328"/>
        <w:gridCol w:w="329"/>
        <w:gridCol w:w="329"/>
        <w:gridCol w:w="329"/>
        <w:gridCol w:w="329"/>
        <w:gridCol w:w="329"/>
        <w:gridCol w:w="329"/>
        <w:gridCol w:w="329"/>
        <w:gridCol w:w="329"/>
        <w:gridCol w:w="329"/>
      </w:tblGrid>
      <w:tr w:rsidR="0005729D" w:rsidRPr="0005729D" w:rsidTr="002F4512">
        <w:trPr>
          <w:trHeight w:val="264"/>
        </w:trPr>
        <w:tc>
          <w:tcPr>
            <w:tcW w:w="328"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8"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8"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8"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tc>
      </w:tr>
    </w:tbl>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Cod Numeric Personal        </w:t>
      </w:r>
    </w:p>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                                                           (se înscrie CNP al capului de familie )</w:t>
      </w:r>
    </w:p>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r w:rsidRPr="0005729D">
        <w:rPr>
          <w:rFonts w:ascii="Times New Roman" w:hAnsi="Times New Roman" w:cs="Times New Roman"/>
          <w:color w:val="auto"/>
          <w:sz w:val="22"/>
          <w:szCs w:val="22"/>
        </w:rPr>
        <w:t>proprietar/chiriaş al imobilului situat în</w:t>
      </w:r>
    </w:p>
    <w:p w:rsidR="0005729D" w:rsidRPr="0005729D" w:rsidRDefault="0005729D" w:rsidP="0005729D">
      <w:pPr>
        <w:widowControl/>
        <w:autoSpaceDE w:val="0"/>
        <w:autoSpaceDN w:val="0"/>
        <w:adjustRightInd w:val="0"/>
        <w:ind w:left="2160" w:hanging="2160"/>
        <w:jc w:val="both"/>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                                                </w:t>
      </w:r>
    </w:p>
    <w:p w:rsidR="0005729D" w:rsidRPr="0005729D" w:rsidRDefault="0005729D" w:rsidP="0005729D">
      <w:pPr>
        <w:widowControl/>
        <w:autoSpaceDE w:val="0"/>
        <w:autoSpaceDN w:val="0"/>
        <w:adjustRightInd w:val="0"/>
        <w:ind w:left="2160" w:hanging="2160"/>
        <w:jc w:val="both"/>
        <w:rPr>
          <w:rFonts w:ascii="Times New Roman" w:hAnsi="Times New Roman" w:cs="Times New Roman"/>
          <w:color w:val="auto"/>
          <w:sz w:val="22"/>
          <w:szCs w:val="22"/>
        </w:rPr>
      </w:pPr>
      <w:r w:rsidRPr="0005729D">
        <w:rPr>
          <w:rFonts w:ascii="Times New Roman" w:hAnsi="Times New Roman" w:cs="Times New Roman"/>
          <w:color w:val="auto"/>
          <w:sz w:val="22"/>
          <w:szCs w:val="22"/>
        </w:rPr>
        <w:t>MACEA, sat SÎNMARTIN, nr. _______declar pe proprie răspundere, cunoscând sancţiunile prevăzute de legea</w:t>
      </w:r>
    </w:p>
    <w:p w:rsidR="0005729D" w:rsidRPr="0005729D" w:rsidRDefault="0005729D" w:rsidP="0005729D">
      <w:pPr>
        <w:widowControl/>
        <w:autoSpaceDE w:val="0"/>
        <w:autoSpaceDN w:val="0"/>
        <w:adjustRightInd w:val="0"/>
        <w:ind w:left="2160" w:hanging="2160"/>
        <w:jc w:val="both"/>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penală pentru cei ce fac declaraţii mincinoase, că la adresa mai sus menţionată locuiesc ____ </w:t>
      </w:r>
      <w:r w:rsidRPr="0005729D">
        <w:rPr>
          <w:rFonts w:ascii="Times New Roman" w:hAnsi="Times New Roman" w:cs="Times New Roman"/>
          <w:color w:val="auto"/>
          <w:sz w:val="14"/>
          <w:szCs w:val="14"/>
          <w:vertAlign w:val="superscript"/>
        </w:rPr>
        <w:t>1</w:t>
      </w:r>
      <w:r w:rsidRPr="0005729D">
        <w:rPr>
          <w:rFonts w:ascii="Times New Roman" w:hAnsi="Times New Roman" w:cs="Times New Roman"/>
          <w:color w:val="auto"/>
          <w:sz w:val="14"/>
          <w:szCs w:val="14"/>
        </w:rPr>
        <w:t xml:space="preserve"> </w:t>
      </w:r>
      <w:r w:rsidRPr="0005729D">
        <w:rPr>
          <w:rFonts w:ascii="Times New Roman" w:hAnsi="Times New Roman" w:cs="Times New Roman"/>
          <w:color w:val="auto"/>
          <w:sz w:val="22"/>
          <w:szCs w:val="22"/>
        </w:rPr>
        <w:t>persoane.</w:t>
      </w: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Totalul de ______ persoane menţionate mai sus este compus din: </w:t>
      </w:r>
    </w:p>
    <w:p w:rsidR="0005729D" w:rsidRPr="0005729D" w:rsidRDefault="001E19A0" w:rsidP="0005729D">
      <w:pPr>
        <w:widowControl/>
        <w:autoSpaceDE w:val="0"/>
        <w:autoSpaceDN w:val="0"/>
        <w:adjustRightInd w:val="0"/>
        <w:ind w:firstLine="720"/>
        <w:jc w:val="center"/>
        <w:rPr>
          <w:rFonts w:ascii="Times New Roman" w:hAnsi="Times New Roman" w:cs="Times New Roman"/>
          <w:color w:val="auto"/>
          <w:sz w:val="22"/>
          <w:szCs w:val="22"/>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1943100</wp:posOffset>
                </wp:positionH>
                <wp:positionV relativeFrom="paragraph">
                  <wp:posOffset>58420</wp:posOffset>
                </wp:positionV>
                <wp:extent cx="342900" cy="262255"/>
                <wp:effectExtent l="9525" t="5715" r="9525" b="825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62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E3D6C" id="Rectangle 2" o:spid="_x0000_s1026" style="position:absolute;margin-left:153pt;margin-top:4.6pt;width:27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"/>
            </w:pict>
          </mc:Fallback>
        </mc:AlternateContent>
      </w: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număr membri familie </w:t>
      </w:r>
    </w:p>
    <w:p w:rsidR="0005729D" w:rsidRPr="0005729D" w:rsidRDefault="001E19A0" w:rsidP="0005729D">
      <w:pPr>
        <w:widowControl/>
        <w:autoSpaceDE w:val="0"/>
        <w:autoSpaceDN w:val="0"/>
        <w:adjustRightInd w:val="0"/>
        <w:ind w:firstLine="720"/>
        <w:rPr>
          <w:rFonts w:ascii="Times New Roman" w:hAnsi="Times New Roman" w:cs="Times New Roman"/>
          <w:color w:val="auto"/>
          <w:sz w:val="22"/>
          <w:szCs w:val="22"/>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1485900</wp:posOffset>
                </wp:positionH>
                <wp:positionV relativeFrom="paragraph">
                  <wp:posOffset>80010</wp:posOffset>
                </wp:positionV>
                <wp:extent cx="342900" cy="262255"/>
                <wp:effectExtent l="9525" t="5715" r="9525" b="825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62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49D63" id="Rectangle 3" o:spid="_x0000_s1026" style="position:absolute;margin-left:117pt;margin-top:6.3pt;width:27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"/>
            </w:pict>
          </mc:Fallback>
        </mc:AlternateContent>
      </w:r>
      <w:r w:rsidR="0005729D" w:rsidRPr="0005729D">
        <w:rPr>
          <w:rFonts w:ascii="Times New Roman" w:hAnsi="Times New Roman" w:cs="Times New Roman"/>
          <w:color w:val="auto"/>
          <w:sz w:val="22"/>
          <w:szCs w:val="22"/>
        </w:rPr>
        <w:t xml:space="preserve">                                                                  </w:t>
      </w:r>
    </w:p>
    <w:p w:rsidR="0005729D" w:rsidRPr="0005729D" w:rsidRDefault="0005729D" w:rsidP="0005729D">
      <w:pPr>
        <w:widowControl/>
        <w:autoSpaceDE w:val="0"/>
        <w:autoSpaceDN w:val="0"/>
        <w:adjustRightInd w:val="0"/>
        <w:ind w:firstLine="720"/>
        <w:jc w:val="both"/>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număr chiriaşi </w:t>
      </w:r>
    </w:p>
    <w:p w:rsidR="0005729D" w:rsidRPr="0005729D" w:rsidRDefault="001E19A0" w:rsidP="0005729D">
      <w:pPr>
        <w:widowControl/>
        <w:autoSpaceDE w:val="0"/>
        <w:autoSpaceDN w:val="0"/>
        <w:adjustRightInd w:val="0"/>
        <w:ind w:firstLine="720"/>
        <w:rPr>
          <w:rFonts w:ascii="Times New Roman" w:hAnsi="Times New Roman" w:cs="Times New Roman"/>
          <w:color w:val="auto"/>
          <w:sz w:val="22"/>
          <w:szCs w:val="22"/>
        </w:rPr>
      </w:pP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1485900</wp:posOffset>
                </wp:positionH>
                <wp:positionV relativeFrom="paragraph">
                  <wp:posOffset>101600</wp:posOffset>
                </wp:positionV>
                <wp:extent cx="342900" cy="262255"/>
                <wp:effectExtent l="9525" t="5715" r="9525" b="825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62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88926" id="Rectangle 4" o:spid="_x0000_s1026" style="position:absolute;margin-left:117pt;margin-top:8pt;width:27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"/>
            </w:pict>
          </mc:Fallback>
        </mc:AlternateContent>
      </w:r>
      <w:r w:rsidR="0005729D" w:rsidRPr="0005729D">
        <w:rPr>
          <w:rFonts w:ascii="Times New Roman" w:hAnsi="Times New Roman" w:cs="Times New Roman"/>
          <w:color w:val="auto"/>
          <w:sz w:val="22"/>
          <w:szCs w:val="22"/>
        </w:rPr>
        <w:t xml:space="preserve">                                                                  </w:t>
      </w: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alte persoane </w:t>
      </w: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rsidR="0005729D" w:rsidRPr="0005729D" w:rsidRDefault="0005729D" w:rsidP="0005729D">
      <w:pPr>
        <w:jc w:val="both"/>
        <w:rPr>
          <w:rFonts w:ascii="Times New Roman" w:hAnsi="Times New Roman" w:cs="Times New Roman"/>
          <w:color w:val="auto"/>
          <w:sz w:val="22"/>
          <w:szCs w:val="22"/>
        </w:rPr>
      </w:pPr>
      <w:r w:rsidRPr="0005729D">
        <w:rPr>
          <w:rFonts w:ascii="Times New Roman" w:hAnsi="Times New Roman" w:cs="Times New Roman"/>
          <w:sz w:val="22"/>
          <w:szCs w:val="22"/>
        </w:rPr>
        <w:t>Prezenta declaraţie stă la baza emiterii deciziei de impunere a taxei speciale de salubrizare.</w:t>
      </w: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Macea, </w:t>
      </w:r>
      <w:r w:rsidRPr="0005729D">
        <w:rPr>
          <w:rFonts w:ascii="Times New Roman" w:hAnsi="Times New Roman" w:cs="Times New Roman"/>
          <w:b/>
          <w:bCs/>
          <w:i/>
          <w:iCs/>
          <w:color w:val="auto"/>
          <w:sz w:val="22"/>
          <w:szCs w:val="22"/>
        </w:rPr>
        <w:t xml:space="preserve">Semnătura, </w:t>
      </w: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Data ____/___/______ </w:t>
      </w: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jc w:val="both"/>
        <w:rPr>
          <w:rFonts w:ascii="Times New Roman" w:hAnsi="Times New Roman" w:cs="Times New Roman"/>
          <w:color w:val="auto"/>
          <w:sz w:val="18"/>
          <w:szCs w:val="18"/>
        </w:rPr>
      </w:pPr>
      <w:r w:rsidRPr="0005729D">
        <w:rPr>
          <w:rFonts w:ascii="Times New Roman" w:hAnsi="Times New Roman" w:cs="Times New Roman"/>
          <w:color w:val="auto"/>
          <w:sz w:val="16"/>
          <w:szCs w:val="16"/>
          <w:vertAlign w:val="superscript"/>
        </w:rPr>
        <w:t>1</w:t>
      </w:r>
      <w:r w:rsidRPr="0005729D">
        <w:rPr>
          <w:rFonts w:ascii="Times New Roman" w:hAnsi="Times New Roman" w:cs="Times New Roman"/>
          <w:color w:val="auto"/>
          <w:sz w:val="16"/>
          <w:szCs w:val="16"/>
        </w:rPr>
        <w:t xml:space="preserve"> </w:t>
      </w:r>
      <w:r w:rsidRPr="0005729D">
        <w:rPr>
          <w:rFonts w:ascii="Times New Roman" w:hAnsi="Times New Roman" w:cs="Times New Roman"/>
          <w:color w:val="auto"/>
          <w:sz w:val="18"/>
          <w:szCs w:val="18"/>
        </w:rPr>
        <w:t xml:space="preserve">se va menţiona numărul de persoane care locuiesc la adresa declarată. </w:t>
      </w:r>
    </w:p>
    <w:p w:rsidR="0005729D" w:rsidRPr="0005729D" w:rsidRDefault="0005729D" w:rsidP="0005729D">
      <w:pPr>
        <w:widowControl/>
        <w:autoSpaceDE w:val="0"/>
        <w:autoSpaceDN w:val="0"/>
        <w:adjustRightInd w:val="0"/>
        <w:rPr>
          <w:rFonts w:ascii="Times New Roman" w:hAnsi="Times New Roman" w:cs="Times New Roman"/>
          <w:sz w:val="22"/>
          <w:szCs w:val="22"/>
        </w:rPr>
      </w:pPr>
    </w:p>
    <w:p w:rsidR="0005729D" w:rsidRPr="0005729D" w:rsidRDefault="0005729D" w:rsidP="0005729D">
      <w:pPr>
        <w:widowControl/>
        <w:autoSpaceDE w:val="0"/>
        <w:autoSpaceDN w:val="0"/>
        <w:adjustRightInd w:val="0"/>
        <w:rPr>
          <w:rFonts w:ascii="Times New Roman" w:hAnsi="Times New Roman" w:cs="Times New Roman"/>
          <w:sz w:val="22"/>
          <w:szCs w:val="22"/>
        </w:rPr>
      </w:pPr>
    </w:p>
    <w:p w:rsidR="0005729D" w:rsidRPr="0005729D" w:rsidRDefault="0005729D" w:rsidP="0005729D">
      <w:pPr>
        <w:widowControl/>
        <w:autoSpaceDE w:val="0"/>
        <w:autoSpaceDN w:val="0"/>
        <w:adjustRightInd w:val="0"/>
        <w:rPr>
          <w:rFonts w:ascii="Times New Roman" w:hAnsi="Times New Roman" w:cs="Times New Roman"/>
          <w:sz w:val="22"/>
          <w:szCs w:val="22"/>
        </w:rPr>
      </w:pPr>
      <w:r w:rsidRPr="0005729D">
        <w:rPr>
          <w:rFonts w:ascii="Times New Roman" w:hAnsi="Times New Roman" w:cs="Times New Roman"/>
          <w:sz w:val="22"/>
          <w:szCs w:val="22"/>
        </w:rPr>
        <w:t>ANEXA NR.4.1.3</w:t>
      </w:r>
    </w:p>
    <w:p w:rsidR="0005729D" w:rsidRPr="0005729D" w:rsidRDefault="0005729D" w:rsidP="0005729D">
      <w:pPr>
        <w:widowControl/>
        <w:ind w:firstLine="720"/>
        <w:jc w:val="center"/>
        <w:rPr>
          <w:rFonts w:ascii="Times New Roman" w:hAnsi="Times New Roman" w:cs="Times New Roman"/>
        </w:rPr>
      </w:pP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ROMÂNIA</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JUDEŢUL ARAD</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COMUNA MACEA</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CONSILIUL LOCAL</w:t>
      </w:r>
    </w:p>
    <w:p w:rsidR="0005729D" w:rsidRPr="0005729D" w:rsidRDefault="0005729D" w:rsidP="0005729D">
      <w:pPr>
        <w:widowControl/>
        <w:rPr>
          <w:rFonts w:ascii="Times New Roman" w:hAnsi="Times New Roman" w:cs="Times New Roman"/>
        </w:rPr>
      </w:pPr>
    </w:p>
    <w:p w:rsidR="0005729D" w:rsidRPr="0005729D" w:rsidRDefault="0005729D" w:rsidP="0005729D">
      <w:pPr>
        <w:widowControl/>
        <w:rPr>
          <w:rFonts w:ascii="Times New Roman" w:hAnsi="Times New Roman" w:cs="Times New Roman"/>
        </w:rPr>
      </w:pPr>
    </w:p>
    <w:p w:rsidR="0005729D" w:rsidRPr="0005729D" w:rsidRDefault="0005729D" w:rsidP="0005729D">
      <w:pPr>
        <w:widowControl/>
        <w:rPr>
          <w:rFonts w:ascii="Times New Roman" w:hAnsi="Times New Roman" w:cs="Times New Roman"/>
        </w:rPr>
      </w:pPr>
    </w:p>
    <w:p w:rsidR="0005729D" w:rsidRPr="0005729D" w:rsidRDefault="0005729D" w:rsidP="0005729D">
      <w:pPr>
        <w:widowControl/>
        <w:jc w:val="center"/>
        <w:rPr>
          <w:rFonts w:ascii="Times New Roman" w:hAnsi="Times New Roman" w:cs="Times New Roman"/>
        </w:rPr>
      </w:pPr>
      <w:r w:rsidRPr="0005729D">
        <w:rPr>
          <w:rFonts w:ascii="Times New Roman" w:hAnsi="Times New Roman" w:cs="Times New Roman"/>
        </w:rPr>
        <w:t>DECLARAŢIE RECTIFICATIVĂ *</w:t>
      </w:r>
    </w:p>
    <w:p w:rsidR="0005729D" w:rsidRPr="0005729D" w:rsidRDefault="0005729D" w:rsidP="0005729D">
      <w:pPr>
        <w:widowControl/>
        <w:autoSpaceDE w:val="0"/>
        <w:autoSpaceDN w:val="0"/>
        <w:adjustRightInd w:val="0"/>
        <w:jc w:val="center"/>
        <w:rPr>
          <w:rFonts w:ascii="Times New Roman" w:hAnsi="Times New Roman" w:cs="Times New Roman"/>
        </w:rPr>
      </w:pPr>
      <w:r w:rsidRPr="0005729D">
        <w:rPr>
          <w:rFonts w:ascii="Times New Roman" w:hAnsi="Times New Roman" w:cs="Times New Roman"/>
        </w:rPr>
        <w:t>privind taxa specială de salubritate pentru persoane fizice</w:t>
      </w:r>
    </w:p>
    <w:p w:rsidR="0005729D" w:rsidRPr="0005729D" w:rsidRDefault="0005729D" w:rsidP="0005729D">
      <w:pPr>
        <w:widowControl/>
        <w:autoSpaceDE w:val="0"/>
        <w:autoSpaceDN w:val="0"/>
        <w:adjustRightInd w:val="0"/>
        <w:rPr>
          <w:rFonts w:ascii="Times New Roman" w:hAnsi="Times New Roman" w:cs="Times New Roman"/>
          <w:sz w:val="22"/>
          <w:szCs w:val="22"/>
          <w:u w:val="single"/>
        </w:rPr>
      </w:pPr>
    </w:p>
    <w:p w:rsidR="0005729D" w:rsidRPr="0005729D" w:rsidRDefault="0005729D" w:rsidP="0005729D">
      <w:pPr>
        <w:widowControl/>
        <w:autoSpaceDE w:val="0"/>
        <w:autoSpaceDN w:val="0"/>
        <w:adjustRightInd w:val="0"/>
        <w:rPr>
          <w:rFonts w:ascii="Times New Roman" w:hAnsi="Times New Roman" w:cs="Times New Roman"/>
          <w:sz w:val="22"/>
          <w:szCs w:val="22"/>
          <w:u w:val="single"/>
        </w:rPr>
      </w:pPr>
    </w:p>
    <w:p w:rsidR="0005729D" w:rsidRPr="0005729D" w:rsidRDefault="0005729D" w:rsidP="0005729D">
      <w:pPr>
        <w:widowControl/>
        <w:autoSpaceDE w:val="0"/>
        <w:autoSpaceDN w:val="0"/>
        <w:adjustRightInd w:val="0"/>
        <w:rPr>
          <w:rFonts w:ascii="Times New Roman" w:hAnsi="Times New Roman" w:cs="Times New Roman"/>
          <w:sz w:val="22"/>
          <w:szCs w:val="22"/>
          <w:u w:val="single"/>
        </w:rPr>
      </w:pPr>
    </w:p>
    <w:p w:rsidR="0005729D" w:rsidRPr="0005729D" w:rsidRDefault="0005729D" w:rsidP="0005729D">
      <w:pPr>
        <w:widowControl/>
        <w:autoSpaceDE w:val="0"/>
        <w:autoSpaceDN w:val="0"/>
        <w:adjustRightInd w:val="0"/>
        <w:rPr>
          <w:rFonts w:ascii="Times New Roman" w:hAnsi="Times New Roman" w:cs="Times New Roman"/>
          <w:sz w:val="22"/>
          <w:szCs w:val="22"/>
        </w:rPr>
      </w:pPr>
      <w:r w:rsidRPr="0005729D">
        <w:rPr>
          <w:rFonts w:ascii="Times New Roman" w:hAnsi="Times New Roman" w:cs="Times New Roman"/>
          <w:sz w:val="22"/>
          <w:szCs w:val="22"/>
          <w:u w:val="single"/>
        </w:rPr>
        <w:t>NUME CONTRIBUABIL</w:t>
      </w:r>
      <w:r w:rsidRPr="0005729D">
        <w:rPr>
          <w:rFonts w:ascii="Times New Roman" w:hAnsi="Times New Roman" w:cs="Times New Roman"/>
          <w:sz w:val="22"/>
          <w:szCs w:val="22"/>
        </w:rPr>
        <w:t xml:space="preserve">_____________________________ </w:t>
      </w:r>
    </w:p>
    <w:p w:rsidR="0005729D" w:rsidRPr="0005729D" w:rsidRDefault="0005729D" w:rsidP="0005729D">
      <w:pPr>
        <w:widowControl/>
        <w:autoSpaceDE w:val="0"/>
        <w:autoSpaceDN w:val="0"/>
        <w:adjustRightInd w:val="0"/>
        <w:rPr>
          <w:rFonts w:ascii="Times New Roman" w:hAnsi="Times New Roman" w:cs="Times New Roman"/>
          <w:sz w:val="22"/>
          <w:szCs w:val="22"/>
        </w:rPr>
      </w:pPr>
    </w:p>
    <w:p w:rsidR="0005729D" w:rsidRPr="0005729D" w:rsidRDefault="0005729D" w:rsidP="0005729D">
      <w:pPr>
        <w:widowControl/>
        <w:autoSpaceDE w:val="0"/>
        <w:autoSpaceDN w:val="0"/>
        <w:adjustRightInd w:val="0"/>
        <w:rPr>
          <w:rFonts w:ascii="Times New Roman" w:hAnsi="Times New Roman" w:cs="Times New Roman"/>
          <w:sz w:val="22"/>
          <w:szCs w:val="22"/>
        </w:rPr>
      </w:pPr>
      <w:r w:rsidRPr="0005729D">
        <w:rPr>
          <w:rFonts w:ascii="Times New Roman" w:hAnsi="Times New Roman" w:cs="Times New Roman"/>
          <w:sz w:val="22"/>
          <w:szCs w:val="22"/>
          <w:u w:val="single"/>
        </w:rPr>
        <w:t xml:space="preserve">COD NUMERIC PERSONAL </w:t>
      </w:r>
    </w:p>
    <w:p w:rsidR="0005729D" w:rsidRPr="0005729D" w:rsidRDefault="0005729D" w:rsidP="0005729D">
      <w:pPr>
        <w:widowControl/>
        <w:autoSpaceDE w:val="0"/>
        <w:autoSpaceDN w:val="0"/>
        <w:adjustRightInd w:val="0"/>
        <w:rPr>
          <w:rFonts w:ascii="Times New Roman" w:hAnsi="Times New Roman" w:cs="Times New Roman"/>
          <w:sz w:val="22"/>
          <w:szCs w:val="22"/>
        </w:rPr>
      </w:pPr>
    </w:p>
    <w:p w:rsidR="0005729D" w:rsidRPr="0005729D" w:rsidRDefault="0005729D" w:rsidP="0005729D">
      <w:pPr>
        <w:widowControl/>
        <w:autoSpaceDE w:val="0"/>
        <w:autoSpaceDN w:val="0"/>
        <w:adjustRightInd w:val="0"/>
        <w:rPr>
          <w:rFonts w:ascii="Times New Roman" w:hAnsi="Times New Roman" w:cs="Times New Roman"/>
          <w:sz w:val="22"/>
          <w:szCs w:val="22"/>
        </w:rPr>
      </w:pPr>
      <w:r w:rsidRPr="0005729D">
        <w:rPr>
          <w:rFonts w:ascii="Times New Roman" w:hAnsi="Times New Roman" w:cs="Times New Roman"/>
          <w:sz w:val="22"/>
          <w:szCs w:val="22"/>
        </w:rPr>
        <w:t xml:space="preserve">LOCALITATE _____________________________ </w:t>
      </w:r>
    </w:p>
    <w:p w:rsidR="0005729D" w:rsidRPr="0005729D" w:rsidRDefault="0005729D" w:rsidP="0005729D">
      <w:pPr>
        <w:widowControl/>
        <w:autoSpaceDE w:val="0"/>
        <w:autoSpaceDN w:val="0"/>
        <w:adjustRightInd w:val="0"/>
        <w:jc w:val="both"/>
        <w:rPr>
          <w:rFonts w:ascii="Times New Roman" w:hAnsi="Times New Roman" w:cs="Times New Roman"/>
          <w:sz w:val="22"/>
          <w:szCs w:val="22"/>
        </w:rPr>
      </w:pPr>
    </w:p>
    <w:p w:rsidR="0005729D" w:rsidRPr="0005729D" w:rsidRDefault="0005729D" w:rsidP="0005729D">
      <w:pPr>
        <w:widowControl/>
        <w:autoSpaceDE w:val="0"/>
        <w:autoSpaceDN w:val="0"/>
        <w:adjustRightInd w:val="0"/>
        <w:jc w:val="both"/>
        <w:rPr>
          <w:rFonts w:ascii="Times New Roman" w:hAnsi="Times New Roman" w:cs="Times New Roman"/>
          <w:sz w:val="22"/>
          <w:szCs w:val="22"/>
        </w:rPr>
      </w:pPr>
      <w:r w:rsidRPr="0005729D">
        <w:rPr>
          <w:rFonts w:ascii="Times New Roman" w:hAnsi="Times New Roman" w:cs="Times New Roman"/>
          <w:sz w:val="22"/>
          <w:szCs w:val="22"/>
        </w:rPr>
        <w:t xml:space="preserve">NR. ______ </w:t>
      </w:r>
    </w:p>
    <w:p w:rsidR="0005729D" w:rsidRPr="0005729D" w:rsidRDefault="0005729D" w:rsidP="0005729D">
      <w:pPr>
        <w:widowControl/>
        <w:autoSpaceDE w:val="0"/>
        <w:autoSpaceDN w:val="0"/>
        <w:adjustRightInd w:val="0"/>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1758"/>
        <w:gridCol w:w="1484"/>
        <w:gridCol w:w="1484"/>
        <w:gridCol w:w="2072"/>
        <w:gridCol w:w="1692"/>
      </w:tblGrid>
      <w:tr w:rsidR="0005729D" w:rsidRPr="0005729D" w:rsidTr="002F4512">
        <w:tc>
          <w:tcPr>
            <w:tcW w:w="828" w:type="dxa"/>
          </w:tcPr>
          <w:p w:rsidR="0005729D" w:rsidRPr="0005729D" w:rsidRDefault="0005729D" w:rsidP="0005729D">
            <w:pPr>
              <w:widowControl/>
              <w:autoSpaceDE w:val="0"/>
              <w:autoSpaceDN w:val="0"/>
              <w:adjustRightInd w:val="0"/>
              <w:rPr>
                <w:rFonts w:ascii="Times New Roman" w:hAnsi="Times New Roman" w:cs="Times New Roman"/>
                <w:color w:val="auto"/>
              </w:rPr>
            </w:pPr>
            <w:r w:rsidRPr="0005729D">
              <w:rPr>
                <w:rFonts w:ascii="Times New Roman" w:hAnsi="Times New Roman" w:cs="Times New Roman"/>
                <w:color w:val="auto"/>
              </w:rPr>
              <w:t>Nr. crt</w:t>
            </w:r>
          </w:p>
        </w:tc>
        <w:tc>
          <w:tcPr>
            <w:tcW w:w="1980" w:type="dxa"/>
          </w:tcPr>
          <w:p w:rsidR="0005729D" w:rsidRPr="0005729D" w:rsidRDefault="0005729D" w:rsidP="0005729D">
            <w:pPr>
              <w:widowControl/>
              <w:autoSpaceDE w:val="0"/>
              <w:autoSpaceDN w:val="0"/>
              <w:adjustRightInd w:val="0"/>
              <w:jc w:val="center"/>
              <w:rPr>
                <w:rFonts w:ascii="Times New Roman" w:hAnsi="Times New Roman" w:cs="Times New Roman"/>
              </w:rPr>
            </w:pPr>
          </w:p>
          <w:p w:rsidR="0005729D" w:rsidRPr="0005729D" w:rsidRDefault="0005729D" w:rsidP="0005729D">
            <w:pPr>
              <w:widowControl/>
              <w:autoSpaceDE w:val="0"/>
              <w:autoSpaceDN w:val="0"/>
              <w:adjustRightInd w:val="0"/>
              <w:jc w:val="center"/>
              <w:rPr>
                <w:rFonts w:ascii="Times New Roman" w:hAnsi="Times New Roman" w:cs="Times New Roman"/>
                <w:color w:val="auto"/>
              </w:rPr>
            </w:pPr>
            <w:r w:rsidRPr="0005729D">
              <w:rPr>
                <w:rFonts w:ascii="Times New Roman" w:hAnsi="Times New Roman" w:cs="Times New Roman"/>
                <w:color w:val="auto"/>
              </w:rPr>
              <w:t>Nr. persoane declarate</w:t>
            </w:r>
          </w:p>
          <w:p w:rsidR="0005729D" w:rsidRPr="0005729D" w:rsidRDefault="0005729D" w:rsidP="0005729D">
            <w:pPr>
              <w:widowControl/>
              <w:autoSpaceDE w:val="0"/>
              <w:autoSpaceDN w:val="0"/>
              <w:adjustRightInd w:val="0"/>
              <w:jc w:val="center"/>
              <w:rPr>
                <w:rFonts w:ascii="Times New Roman" w:hAnsi="Times New Roman" w:cs="Times New Roman"/>
                <w:color w:val="auto"/>
              </w:rPr>
            </w:pPr>
          </w:p>
        </w:tc>
        <w:tc>
          <w:tcPr>
            <w:tcW w:w="1620" w:type="dxa"/>
          </w:tcPr>
          <w:p w:rsidR="0005729D" w:rsidRPr="0005729D" w:rsidRDefault="0005729D" w:rsidP="0005729D">
            <w:pPr>
              <w:widowControl/>
              <w:autoSpaceDE w:val="0"/>
              <w:autoSpaceDN w:val="0"/>
              <w:adjustRightInd w:val="0"/>
              <w:jc w:val="center"/>
              <w:rPr>
                <w:rFonts w:ascii="Times New Roman" w:hAnsi="Times New Roman" w:cs="Times New Roman"/>
                <w:color w:val="auto"/>
              </w:rPr>
            </w:pPr>
          </w:p>
          <w:p w:rsidR="0005729D" w:rsidRPr="0005729D" w:rsidRDefault="0005729D" w:rsidP="0005729D">
            <w:pPr>
              <w:widowControl/>
              <w:autoSpaceDE w:val="0"/>
              <w:autoSpaceDN w:val="0"/>
              <w:adjustRightInd w:val="0"/>
              <w:jc w:val="center"/>
              <w:rPr>
                <w:rFonts w:ascii="Times New Roman" w:hAnsi="Times New Roman" w:cs="Times New Roman"/>
                <w:color w:val="auto"/>
              </w:rPr>
            </w:pPr>
            <w:r w:rsidRPr="0005729D">
              <w:rPr>
                <w:rFonts w:ascii="Times New Roman" w:hAnsi="Times New Roman" w:cs="Times New Roman"/>
                <w:color w:val="auto"/>
              </w:rPr>
              <w:t>Nr. persoane intrate</w:t>
            </w:r>
          </w:p>
        </w:tc>
        <w:tc>
          <w:tcPr>
            <w:tcW w:w="1620" w:type="dxa"/>
          </w:tcPr>
          <w:p w:rsidR="0005729D" w:rsidRPr="0005729D" w:rsidRDefault="0005729D" w:rsidP="0005729D">
            <w:pPr>
              <w:widowControl/>
              <w:autoSpaceDE w:val="0"/>
              <w:autoSpaceDN w:val="0"/>
              <w:adjustRightInd w:val="0"/>
              <w:jc w:val="center"/>
              <w:rPr>
                <w:rFonts w:ascii="Times New Roman" w:hAnsi="Times New Roman" w:cs="Times New Roman"/>
                <w:color w:val="auto"/>
              </w:rPr>
            </w:pPr>
          </w:p>
          <w:p w:rsidR="0005729D" w:rsidRPr="0005729D" w:rsidRDefault="0005729D" w:rsidP="0005729D">
            <w:pPr>
              <w:widowControl/>
              <w:autoSpaceDE w:val="0"/>
              <w:autoSpaceDN w:val="0"/>
              <w:adjustRightInd w:val="0"/>
              <w:jc w:val="center"/>
              <w:rPr>
                <w:rFonts w:ascii="Times New Roman" w:hAnsi="Times New Roman" w:cs="Times New Roman"/>
                <w:color w:val="auto"/>
              </w:rPr>
            </w:pPr>
            <w:r w:rsidRPr="0005729D">
              <w:rPr>
                <w:rFonts w:ascii="Times New Roman" w:hAnsi="Times New Roman" w:cs="Times New Roman"/>
                <w:color w:val="auto"/>
              </w:rPr>
              <w:t>Nr. persoane ieşite</w:t>
            </w:r>
          </w:p>
        </w:tc>
        <w:tc>
          <w:tcPr>
            <w:tcW w:w="2340" w:type="dxa"/>
          </w:tcPr>
          <w:p w:rsidR="0005729D" w:rsidRPr="0005729D" w:rsidRDefault="0005729D" w:rsidP="0005729D">
            <w:pPr>
              <w:widowControl/>
              <w:autoSpaceDE w:val="0"/>
              <w:autoSpaceDN w:val="0"/>
              <w:adjustRightInd w:val="0"/>
              <w:jc w:val="center"/>
              <w:rPr>
                <w:rFonts w:ascii="Times New Roman" w:hAnsi="Times New Roman" w:cs="Times New Roman"/>
                <w:color w:val="auto"/>
              </w:rPr>
            </w:pPr>
          </w:p>
          <w:p w:rsidR="0005729D" w:rsidRPr="0005729D" w:rsidRDefault="0005729D" w:rsidP="0005729D">
            <w:pPr>
              <w:widowControl/>
              <w:autoSpaceDE w:val="0"/>
              <w:autoSpaceDN w:val="0"/>
              <w:adjustRightInd w:val="0"/>
              <w:jc w:val="center"/>
              <w:rPr>
                <w:rFonts w:ascii="Times New Roman" w:hAnsi="Times New Roman" w:cs="Times New Roman"/>
                <w:color w:val="auto"/>
              </w:rPr>
            </w:pPr>
            <w:r w:rsidRPr="0005729D">
              <w:rPr>
                <w:rFonts w:ascii="Times New Roman" w:hAnsi="Times New Roman" w:cs="Times New Roman"/>
                <w:color w:val="auto"/>
              </w:rPr>
              <w:t>Data la care a avut loc modificare</w:t>
            </w:r>
          </w:p>
        </w:tc>
        <w:tc>
          <w:tcPr>
            <w:tcW w:w="1800" w:type="dxa"/>
          </w:tcPr>
          <w:p w:rsidR="0005729D" w:rsidRPr="0005729D" w:rsidRDefault="0005729D" w:rsidP="0005729D">
            <w:pPr>
              <w:widowControl/>
              <w:autoSpaceDE w:val="0"/>
              <w:autoSpaceDN w:val="0"/>
              <w:adjustRightInd w:val="0"/>
              <w:jc w:val="center"/>
              <w:rPr>
                <w:rFonts w:ascii="Times New Roman" w:hAnsi="Times New Roman" w:cs="Times New Roman"/>
                <w:color w:val="auto"/>
              </w:rPr>
            </w:pPr>
          </w:p>
          <w:p w:rsidR="0005729D" w:rsidRPr="0005729D" w:rsidRDefault="0005729D" w:rsidP="0005729D">
            <w:pPr>
              <w:widowControl/>
              <w:autoSpaceDE w:val="0"/>
              <w:autoSpaceDN w:val="0"/>
              <w:adjustRightInd w:val="0"/>
              <w:jc w:val="center"/>
              <w:rPr>
                <w:rFonts w:ascii="Times New Roman" w:hAnsi="Times New Roman" w:cs="Times New Roman"/>
                <w:color w:val="auto"/>
              </w:rPr>
            </w:pPr>
            <w:r w:rsidRPr="0005729D">
              <w:rPr>
                <w:rFonts w:ascii="Times New Roman" w:hAnsi="Times New Roman" w:cs="Times New Roman"/>
                <w:color w:val="auto"/>
              </w:rPr>
              <w:t>Perioada pentru care are loc modificarea</w:t>
            </w:r>
          </w:p>
        </w:tc>
      </w:tr>
      <w:tr w:rsidR="0005729D" w:rsidRPr="0005729D" w:rsidTr="002F4512">
        <w:tc>
          <w:tcPr>
            <w:tcW w:w="828" w:type="dxa"/>
          </w:tcPr>
          <w:p w:rsidR="0005729D" w:rsidRPr="0005729D" w:rsidRDefault="0005729D" w:rsidP="0005729D">
            <w:pPr>
              <w:widowControl/>
              <w:autoSpaceDE w:val="0"/>
              <w:autoSpaceDN w:val="0"/>
              <w:adjustRightInd w:val="0"/>
              <w:rPr>
                <w:rFonts w:ascii="Times New Roman" w:hAnsi="Times New Roman" w:cs="Times New Roman"/>
                <w:color w:val="auto"/>
              </w:rPr>
            </w:pPr>
          </w:p>
        </w:tc>
        <w:tc>
          <w:tcPr>
            <w:tcW w:w="1980" w:type="dxa"/>
          </w:tcPr>
          <w:p w:rsidR="0005729D" w:rsidRPr="0005729D" w:rsidRDefault="0005729D" w:rsidP="0005729D">
            <w:pPr>
              <w:widowControl/>
              <w:autoSpaceDE w:val="0"/>
              <w:autoSpaceDN w:val="0"/>
              <w:adjustRightInd w:val="0"/>
              <w:rPr>
                <w:rFonts w:ascii="Times New Roman" w:hAnsi="Times New Roman" w:cs="Times New Roman"/>
                <w:color w:val="auto"/>
              </w:rPr>
            </w:pPr>
          </w:p>
        </w:tc>
        <w:tc>
          <w:tcPr>
            <w:tcW w:w="1620" w:type="dxa"/>
          </w:tcPr>
          <w:p w:rsidR="0005729D" w:rsidRPr="0005729D" w:rsidRDefault="0005729D" w:rsidP="0005729D">
            <w:pPr>
              <w:widowControl/>
              <w:autoSpaceDE w:val="0"/>
              <w:autoSpaceDN w:val="0"/>
              <w:adjustRightInd w:val="0"/>
              <w:rPr>
                <w:rFonts w:ascii="Times New Roman" w:hAnsi="Times New Roman" w:cs="Times New Roman"/>
                <w:color w:val="auto"/>
              </w:rPr>
            </w:pPr>
          </w:p>
        </w:tc>
        <w:tc>
          <w:tcPr>
            <w:tcW w:w="1620" w:type="dxa"/>
          </w:tcPr>
          <w:p w:rsidR="0005729D" w:rsidRPr="0005729D" w:rsidRDefault="0005729D" w:rsidP="0005729D">
            <w:pPr>
              <w:widowControl/>
              <w:autoSpaceDE w:val="0"/>
              <w:autoSpaceDN w:val="0"/>
              <w:adjustRightInd w:val="0"/>
              <w:rPr>
                <w:rFonts w:ascii="Times New Roman" w:hAnsi="Times New Roman" w:cs="Times New Roman"/>
                <w:color w:val="auto"/>
              </w:rPr>
            </w:pPr>
          </w:p>
        </w:tc>
        <w:tc>
          <w:tcPr>
            <w:tcW w:w="2340" w:type="dxa"/>
          </w:tcPr>
          <w:p w:rsidR="0005729D" w:rsidRPr="0005729D" w:rsidRDefault="0005729D" w:rsidP="0005729D">
            <w:pPr>
              <w:widowControl/>
              <w:autoSpaceDE w:val="0"/>
              <w:autoSpaceDN w:val="0"/>
              <w:adjustRightInd w:val="0"/>
              <w:rPr>
                <w:rFonts w:ascii="Times New Roman" w:hAnsi="Times New Roman" w:cs="Times New Roman"/>
                <w:color w:val="auto"/>
              </w:rPr>
            </w:pPr>
          </w:p>
        </w:tc>
        <w:tc>
          <w:tcPr>
            <w:tcW w:w="1800" w:type="dxa"/>
          </w:tcPr>
          <w:p w:rsidR="0005729D" w:rsidRPr="0005729D" w:rsidRDefault="0005729D" w:rsidP="0005729D">
            <w:pPr>
              <w:widowControl/>
              <w:autoSpaceDE w:val="0"/>
              <w:autoSpaceDN w:val="0"/>
              <w:adjustRightInd w:val="0"/>
              <w:rPr>
                <w:rFonts w:ascii="Times New Roman" w:hAnsi="Times New Roman" w:cs="Times New Roman"/>
                <w:color w:val="auto"/>
              </w:rPr>
            </w:pPr>
          </w:p>
        </w:tc>
      </w:tr>
    </w:tbl>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Pr="0005729D" w:rsidRDefault="0005729D" w:rsidP="0005729D">
      <w:pPr>
        <w:widowControl/>
        <w:autoSpaceDE w:val="0"/>
        <w:autoSpaceDN w:val="0"/>
        <w:adjustRightInd w:val="0"/>
        <w:ind w:firstLine="720"/>
        <w:rPr>
          <w:rFonts w:ascii="Times New Roman" w:hAnsi="Times New Roman" w:cs="Times New Roman"/>
          <w:color w:val="auto"/>
        </w:rPr>
      </w:pPr>
      <w:r w:rsidRPr="0005729D">
        <w:rPr>
          <w:rFonts w:ascii="Times New Roman" w:hAnsi="Times New Roman" w:cs="Times New Roman"/>
          <w:color w:val="auto"/>
        </w:rPr>
        <w:t xml:space="preserve">Declaraţia se face pe proprie răspundere, cunoscând sancţiunile prevăzute de legea penală pentru cei ce fac declaraţii mincinoase. </w:t>
      </w:r>
    </w:p>
    <w:p w:rsidR="0005729D" w:rsidRPr="0005729D" w:rsidRDefault="0005729D" w:rsidP="0005729D">
      <w:pPr>
        <w:widowControl/>
        <w:autoSpaceDE w:val="0"/>
        <w:autoSpaceDN w:val="0"/>
        <w:adjustRightInd w:val="0"/>
        <w:ind w:firstLine="720"/>
        <w:rPr>
          <w:rFonts w:ascii="Times New Roman" w:hAnsi="Times New Roman" w:cs="Times New Roman"/>
          <w:color w:val="auto"/>
        </w:rPr>
      </w:pPr>
      <w:r w:rsidRPr="0005729D">
        <w:rPr>
          <w:rFonts w:ascii="Times New Roman" w:hAnsi="Times New Roman" w:cs="Times New Roman"/>
          <w:color w:val="auto"/>
        </w:rPr>
        <w:t xml:space="preserve">* Declaraţia rectificativă se depune în situaţia în care apar modificări în cursul lunii privind numărul de persoane. </w:t>
      </w:r>
    </w:p>
    <w:p w:rsidR="0005729D" w:rsidRPr="0005729D" w:rsidRDefault="0005729D" w:rsidP="0005729D">
      <w:pPr>
        <w:widowControl/>
        <w:autoSpaceDE w:val="0"/>
        <w:autoSpaceDN w:val="0"/>
        <w:adjustRightInd w:val="0"/>
        <w:ind w:firstLine="720"/>
        <w:rPr>
          <w:rFonts w:ascii="Times New Roman" w:hAnsi="Times New Roman" w:cs="Times New Roman"/>
          <w:color w:val="auto"/>
        </w:rPr>
      </w:pPr>
      <w:r w:rsidRPr="0005729D">
        <w:rPr>
          <w:rFonts w:ascii="Times New Roman" w:hAnsi="Times New Roman" w:cs="Times New Roman"/>
          <w:color w:val="auto"/>
        </w:rPr>
        <w:t>Declaraţia se depune la Primăria comunei Macea.</w:t>
      </w: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rPr>
      </w:pP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rPr>
      </w:pP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rPr>
      </w:pPr>
    </w:p>
    <w:p w:rsidR="0005729D" w:rsidRPr="0005729D" w:rsidRDefault="0005729D" w:rsidP="0005729D">
      <w:pPr>
        <w:widowControl/>
        <w:autoSpaceDE w:val="0"/>
        <w:autoSpaceDN w:val="0"/>
        <w:adjustRightInd w:val="0"/>
        <w:ind w:firstLine="720"/>
        <w:rPr>
          <w:rFonts w:ascii="Times New Roman" w:hAnsi="Times New Roman" w:cs="Times New Roman"/>
          <w:color w:val="auto"/>
        </w:rPr>
      </w:pPr>
      <w:r w:rsidRPr="0005729D">
        <w:rPr>
          <w:rFonts w:ascii="Times New Roman" w:hAnsi="Times New Roman" w:cs="Times New Roman"/>
          <w:color w:val="auto"/>
        </w:rPr>
        <w:t xml:space="preserve">Macea, </w:t>
      </w:r>
      <w:r w:rsidRPr="0005729D">
        <w:rPr>
          <w:rFonts w:ascii="Times New Roman" w:hAnsi="Times New Roman" w:cs="Times New Roman"/>
          <w:b/>
          <w:bCs/>
          <w:i/>
          <w:iCs/>
          <w:color w:val="auto"/>
        </w:rPr>
        <w:t xml:space="preserve">Semnătura, </w:t>
      </w:r>
    </w:p>
    <w:p w:rsidR="0005729D" w:rsidRPr="0005729D" w:rsidRDefault="0005729D" w:rsidP="0005729D">
      <w:pPr>
        <w:widowControl/>
        <w:autoSpaceDE w:val="0"/>
        <w:autoSpaceDN w:val="0"/>
        <w:adjustRightInd w:val="0"/>
        <w:ind w:firstLine="720"/>
        <w:rPr>
          <w:rFonts w:ascii="Times New Roman" w:hAnsi="Times New Roman" w:cs="Times New Roman"/>
          <w:color w:val="auto"/>
        </w:rPr>
      </w:pPr>
    </w:p>
    <w:p w:rsidR="0005729D" w:rsidRPr="0005729D" w:rsidRDefault="0005729D" w:rsidP="0005729D">
      <w:pPr>
        <w:widowControl/>
        <w:autoSpaceDE w:val="0"/>
        <w:autoSpaceDN w:val="0"/>
        <w:adjustRightInd w:val="0"/>
        <w:ind w:firstLine="720"/>
        <w:rPr>
          <w:rFonts w:ascii="Times New Roman" w:hAnsi="Times New Roman" w:cs="Times New Roman"/>
          <w:color w:val="auto"/>
        </w:rPr>
      </w:pPr>
    </w:p>
    <w:p w:rsidR="0005729D" w:rsidRPr="0005729D" w:rsidRDefault="0005729D" w:rsidP="0005729D">
      <w:pPr>
        <w:widowControl/>
        <w:autoSpaceDE w:val="0"/>
        <w:autoSpaceDN w:val="0"/>
        <w:adjustRightInd w:val="0"/>
        <w:ind w:firstLine="720"/>
        <w:rPr>
          <w:rFonts w:ascii="Times New Roman" w:hAnsi="Times New Roman" w:cs="Times New Roman"/>
          <w:color w:val="auto"/>
        </w:rPr>
      </w:pPr>
    </w:p>
    <w:p w:rsidR="0005729D" w:rsidRPr="0005729D" w:rsidRDefault="0005729D" w:rsidP="0005729D">
      <w:pPr>
        <w:widowControl/>
        <w:autoSpaceDE w:val="0"/>
        <w:autoSpaceDN w:val="0"/>
        <w:adjustRightInd w:val="0"/>
        <w:ind w:firstLine="720"/>
        <w:rPr>
          <w:rFonts w:ascii="Times New Roman" w:hAnsi="Times New Roman" w:cs="Times New Roman"/>
          <w:color w:val="auto"/>
        </w:rPr>
      </w:pPr>
    </w:p>
    <w:p w:rsidR="0005729D" w:rsidRPr="0005729D" w:rsidRDefault="0005729D" w:rsidP="0005729D">
      <w:pPr>
        <w:widowControl/>
        <w:autoSpaceDE w:val="0"/>
        <w:autoSpaceDN w:val="0"/>
        <w:adjustRightInd w:val="0"/>
        <w:ind w:firstLine="720"/>
        <w:rPr>
          <w:rFonts w:ascii="Times New Roman" w:hAnsi="Times New Roman" w:cs="Times New Roman"/>
          <w:color w:val="auto"/>
        </w:rPr>
      </w:pPr>
      <w:r w:rsidRPr="0005729D">
        <w:rPr>
          <w:rFonts w:ascii="Times New Roman" w:hAnsi="Times New Roman" w:cs="Times New Roman"/>
          <w:color w:val="auto"/>
        </w:rPr>
        <w:t xml:space="preserve">Data ____/____/_______ </w:t>
      </w:r>
    </w:p>
    <w:p w:rsidR="0005729D" w:rsidRPr="0005729D" w:rsidRDefault="0005729D" w:rsidP="0005729D">
      <w:pPr>
        <w:widowControl/>
        <w:rPr>
          <w:rFonts w:ascii="Times New Roman" w:hAnsi="Times New Roman" w:cs="Times New Roman"/>
          <w:color w:val="auto"/>
        </w:rPr>
      </w:pPr>
    </w:p>
    <w:p w:rsidR="0005729D" w:rsidRDefault="0005729D" w:rsidP="0005729D">
      <w:pPr>
        <w:tabs>
          <w:tab w:val="left" w:leader="underscore" w:pos="6554"/>
          <w:tab w:val="left" w:leader="underscore" w:pos="9029"/>
        </w:tabs>
        <w:jc w:val="both"/>
        <w:rPr>
          <w:rFonts w:ascii="Trebuchet MS" w:hAnsi="Trebuchet MS"/>
        </w:rPr>
      </w:pPr>
      <w:r>
        <w:rPr>
          <w:rFonts w:ascii="Trebuchet MS" w:hAnsi="Trebuchet MS"/>
        </w:rPr>
        <w:br w:type="page"/>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lastRenderedPageBreak/>
        <w:t>ROMÂNIA</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JUDEŢUL ARAD</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COMUNA MACEA</w:t>
      </w:r>
    </w:p>
    <w:p w:rsidR="0005729D" w:rsidRPr="0005729D" w:rsidRDefault="0005729D" w:rsidP="0005729D">
      <w:pPr>
        <w:widowControl/>
        <w:autoSpaceDE w:val="0"/>
        <w:autoSpaceDN w:val="0"/>
        <w:adjustRightInd w:val="0"/>
        <w:jc w:val="center"/>
        <w:rPr>
          <w:rFonts w:ascii="Times New Roman" w:hAnsi="Times New Roman" w:cs="Times New Roman"/>
          <w:b/>
          <w:color w:val="auto"/>
          <w:sz w:val="22"/>
          <w:szCs w:val="22"/>
        </w:rPr>
      </w:pPr>
      <w:r w:rsidRPr="0005729D">
        <w:rPr>
          <w:rFonts w:ascii="Times New Roman" w:hAnsi="Times New Roman" w:cs="Times New Roman"/>
          <w:b/>
          <w:color w:val="auto"/>
          <w:sz w:val="22"/>
          <w:szCs w:val="22"/>
        </w:rPr>
        <w:t>CONSILIUL LOCAL</w:t>
      </w: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r w:rsidRPr="0005729D">
        <w:rPr>
          <w:rFonts w:ascii="Times New Roman" w:hAnsi="Times New Roman" w:cs="Times New Roman"/>
          <w:color w:val="auto"/>
          <w:sz w:val="22"/>
          <w:szCs w:val="22"/>
        </w:rPr>
        <w:t>DECLARAŢIE</w:t>
      </w:r>
    </w:p>
    <w:p w:rsidR="0005729D" w:rsidRPr="0005729D" w:rsidRDefault="0005729D" w:rsidP="0005729D">
      <w:pPr>
        <w:widowControl/>
        <w:autoSpaceDE w:val="0"/>
        <w:autoSpaceDN w:val="0"/>
        <w:adjustRightInd w:val="0"/>
        <w:jc w:val="center"/>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privind </w:t>
      </w:r>
      <w:r w:rsidR="00BA6DBD">
        <w:rPr>
          <w:rFonts w:ascii="Times New Roman" w:hAnsi="Times New Roman" w:cs="Times New Roman"/>
          <w:color w:val="auto"/>
          <w:sz w:val="22"/>
          <w:szCs w:val="22"/>
        </w:rPr>
        <w:t xml:space="preserve">stabilirea </w:t>
      </w:r>
      <w:r w:rsidRPr="0005729D">
        <w:rPr>
          <w:rFonts w:ascii="Times New Roman" w:hAnsi="Times New Roman" w:cs="Times New Roman"/>
          <w:color w:val="auto"/>
          <w:sz w:val="22"/>
          <w:szCs w:val="22"/>
        </w:rPr>
        <w:t>tax</w:t>
      </w:r>
      <w:r w:rsidR="00BA6DBD">
        <w:rPr>
          <w:rFonts w:ascii="Times New Roman" w:hAnsi="Times New Roman" w:cs="Times New Roman"/>
          <w:color w:val="auto"/>
          <w:sz w:val="22"/>
          <w:szCs w:val="22"/>
        </w:rPr>
        <w:t>ei</w:t>
      </w:r>
      <w:r w:rsidRPr="0005729D">
        <w:rPr>
          <w:rFonts w:ascii="Times New Roman" w:hAnsi="Times New Roman" w:cs="Times New Roman"/>
          <w:color w:val="auto"/>
          <w:sz w:val="22"/>
          <w:szCs w:val="22"/>
        </w:rPr>
        <w:t xml:space="preserve"> special</w:t>
      </w:r>
      <w:r w:rsidR="00BA6DBD">
        <w:rPr>
          <w:rFonts w:ascii="Times New Roman" w:hAnsi="Times New Roman" w:cs="Times New Roman"/>
          <w:color w:val="auto"/>
          <w:sz w:val="22"/>
          <w:szCs w:val="22"/>
        </w:rPr>
        <w:t>e</w:t>
      </w:r>
      <w:r w:rsidRPr="0005729D">
        <w:rPr>
          <w:rFonts w:ascii="Times New Roman" w:hAnsi="Times New Roman" w:cs="Times New Roman"/>
          <w:color w:val="auto"/>
          <w:sz w:val="22"/>
          <w:szCs w:val="22"/>
        </w:rPr>
        <w:t xml:space="preserve"> de salubritate pentru persoane </w:t>
      </w:r>
      <w:r>
        <w:rPr>
          <w:rFonts w:ascii="Times New Roman" w:hAnsi="Times New Roman" w:cs="Times New Roman"/>
          <w:color w:val="auto"/>
          <w:sz w:val="22"/>
          <w:szCs w:val="22"/>
        </w:rPr>
        <w:t>juridice</w:t>
      </w:r>
    </w:p>
    <w:p w:rsidR="0005729D" w:rsidRDefault="0005729D" w:rsidP="0005729D">
      <w:pPr>
        <w:tabs>
          <w:tab w:val="left" w:leader="underscore" w:pos="6554"/>
          <w:tab w:val="left" w:leader="underscore" w:pos="9029"/>
        </w:tabs>
        <w:jc w:val="both"/>
        <w:rPr>
          <w:rFonts w:ascii="Trebuchet MS" w:hAnsi="Trebuchet MS"/>
        </w:rPr>
      </w:pPr>
    </w:p>
    <w:p w:rsidR="0005729D" w:rsidRPr="0005729D" w:rsidRDefault="0005729D" w:rsidP="0005729D">
      <w:pPr>
        <w:tabs>
          <w:tab w:val="left" w:leader="underscore" w:pos="6554"/>
          <w:tab w:val="left" w:leader="underscore" w:pos="9029"/>
        </w:tabs>
        <w:jc w:val="both"/>
        <w:rPr>
          <w:rFonts w:ascii="Times New Roman" w:hAnsi="Times New Roman" w:cs="Times New Roman"/>
          <w:sz w:val="22"/>
          <w:szCs w:val="22"/>
        </w:rPr>
      </w:pPr>
    </w:p>
    <w:p w:rsidR="0005729D" w:rsidRDefault="0005729D" w:rsidP="0005729D">
      <w:pPr>
        <w:tabs>
          <w:tab w:val="left" w:leader="underscore" w:pos="6554"/>
          <w:tab w:val="left" w:leader="underscore" w:pos="9029"/>
        </w:tabs>
        <w:jc w:val="both"/>
        <w:rPr>
          <w:rFonts w:ascii="Times New Roman" w:hAnsi="Times New Roman" w:cs="Times New Roman"/>
          <w:sz w:val="22"/>
          <w:szCs w:val="22"/>
        </w:rPr>
      </w:pPr>
      <w:r>
        <w:rPr>
          <w:rFonts w:ascii="Times New Roman" w:hAnsi="Times New Roman" w:cs="Times New Roman"/>
          <w:sz w:val="22"/>
          <w:szCs w:val="22"/>
        </w:rPr>
        <w:t>Subsemnatul(a) _____________________________________________________________</w:t>
      </w:r>
      <w:r w:rsidRPr="0005729D">
        <w:rPr>
          <w:rFonts w:ascii="Times New Roman" w:hAnsi="Times New Roman" w:cs="Times New Roman"/>
          <w:sz w:val="22"/>
          <w:szCs w:val="22"/>
        </w:rPr>
        <w:t xml:space="preserve">, având </w:t>
      </w:r>
    </w:p>
    <w:p w:rsidR="0005729D" w:rsidRPr="0005729D" w:rsidRDefault="0005729D" w:rsidP="0005729D">
      <w:pPr>
        <w:widowControl/>
        <w:autoSpaceDE w:val="0"/>
        <w:autoSpaceDN w:val="0"/>
        <w:adjustRightInd w:val="0"/>
        <w:ind w:left="2160" w:hanging="2160"/>
        <w:jc w:val="both"/>
        <w:rPr>
          <w:rFonts w:ascii="Times New Roman" w:hAnsi="Times New Roman" w:cs="Times New Roman"/>
          <w:color w:val="auto"/>
          <w:sz w:val="22"/>
          <w:szCs w:val="22"/>
        </w:rPr>
      </w:pPr>
    </w:p>
    <w:tbl>
      <w:tblPr>
        <w:tblpPr w:leftFromText="180" w:rightFromText="180" w:vertAnchor="text" w:horzAnchor="margin" w:tblpXSpec="center"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28"/>
        <w:gridCol w:w="328"/>
        <w:gridCol w:w="328"/>
        <w:gridCol w:w="329"/>
        <w:gridCol w:w="329"/>
        <w:gridCol w:w="329"/>
        <w:gridCol w:w="329"/>
        <w:gridCol w:w="329"/>
        <w:gridCol w:w="329"/>
        <w:gridCol w:w="329"/>
        <w:gridCol w:w="329"/>
        <w:gridCol w:w="329"/>
      </w:tblGrid>
      <w:tr w:rsidR="0005729D" w:rsidRPr="0005729D" w:rsidTr="002F4512">
        <w:trPr>
          <w:trHeight w:val="264"/>
        </w:trPr>
        <w:tc>
          <w:tcPr>
            <w:tcW w:w="328"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8"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8"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8"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c>
          <w:tcPr>
            <w:tcW w:w="329" w:type="dxa"/>
          </w:tcPr>
          <w:p w:rsidR="0005729D" w:rsidRPr="0005729D" w:rsidRDefault="0005729D" w:rsidP="002F4512">
            <w:pPr>
              <w:widowControl/>
              <w:autoSpaceDE w:val="0"/>
              <w:autoSpaceDN w:val="0"/>
              <w:adjustRightInd w:val="0"/>
              <w:jc w:val="both"/>
              <w:rPr>
                <w:rFonts w:ascii="Times New Roman" w:hAnsi="Times New Roman" w:cs="Times New Roman"/>
                <w:color w:val="auto"/>
                <w:sz w:val="22"/>
                <w:szCs w:val="22"/>
              </w:rPr>
            </w:pPr>
          </w:p>
        </w:tc>
      </w:tr>
    </w:tbl>
    <w:p w:rsidR="0005729D" w:rsidRPr="0005729D" w:rsidRDefault="0005729D" w:rsidP="0005729D">
      <w:pPr>
        <w:widowControl/>
        <w:autoSpaceDE w:val="0"/>
        <w:autoSpaceDN w:val="0"/>
        <w:adjustRightInd w:val="0"/>
        <w:jc w:val="both"/>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Cod Numeric Personal        </w:t>
      </w:r>
    </w:p>
    <w:p w:rsidR="0005729D" w:rsidRDefault="0005729D" w:rsidP="0005729D">
      <w:pPr>
        <w:tabs>
          <w:tab w:val="left" w:leader="underscore" w:pos="6554"/>
          <w:tab w:val="left" w:leader="underscore" w:pos="9029"/>
        </w:tabs>
        <w:spacing w:line="360" w:lineRule="auto"/>
        <w:jc w:val="both"/>
        <w:rPr>
          <w:rFonts w:ascii="Times New Roman" w:hAnsi="Times New Roman" w:cs="Times New Roman"/>
          <w:sz w:val="22"/>
          <w:szCs w:val="22"/>
        </w:rPr>
      </w:pPr>
    </w:p>
    <w:p w:rsidR="0005729D" w:rsidRPr="0005729D" w:rsidRDefault="0005729D" w:rsidP="0005729D">
      <w:pPr>
        <w:tabs>
          <w:tab w:val="left" w:leader="underscore" w:pos="6554"/>
          <w:tab w:val="left" w:leader="underscore" w:pos="9029"/>
        </w:tabs>
        <w:spacing w:line="360" w:lineRule="auto"/>
        <w:jc w:val="both"/>
        <w:rPr>
          <w:rFonts w:ascii="Times New Roman" w:hAnsi="Times New Roman" w:cs="Times New Roman"/>
          <w:color w:val="auto"/>
          <w:sz w:val="22"/>
          <w:szCs w:val="22"/>
        </w:rPr>
      </w:pPr>
      <w:r w:rsidRPr="0005729D">
        <w:rPr>
          <w:rFonts w:ascii="Times New Roman" w:hAnsi="Times New Roman" w:cs="Times New Roman"/>
          <w:sz w:val="22"/>
          <w:szCs w:val="22"/>
        </w:rPr>
        <w:t xml:space="preserve">În calitate de (împuternicit, reprezentant, administrator, etc) </w:t>
      </w:r>
      <w:r>
        <w:rPr>
          <w:rFonts w:ascii="Times New Roman" w:hAnsi="Times New Roman" w:cs="Times New Roman"/>
          <w:sz w:val="22"/>
          <w:szCs w:val="22"/>
        </w:rPr>
        <w:t>_________________________________</w:t>
      </w:r>
      <w:r w:rsidRPr="0005729D">
        <w:rPr>
          <w:rFonts w:ascii="Times New Roman" w:hAnsi="Times New Roman" w:cs="Times New Roman"/>
          <w:sz w:val="22"/>
          <w:szCs w:val="22"/>
        </w:rPr>
        <w:t>,</w:t>
      </w:r>
    </w:p>
    <w:p w:rsidR="0005729D" w:rsidRPr="0005729D" w:rsidRDefault="0005729D" w:rsidP="0005729D">
      <w:pPr>
        <w:tabs>
          <w:tab w:val="left" w:leader="underscore" w:pos="4359"/>
          <w:tab w:val="left" w:leader="underscore" w:pos="9029"/>
        </w:tabs>
        <w:spacing w:line="360" w:lineRule="auto"/>
        <w:jc w:val="both"/>
        <w:rPr>
          <w:rFonts w:ascii="Times New Roman" w:hAnsi="Times New Roman" w:cs="Times New Roman"/>
          <w:sz w:val="22"/>
          <w:szCs w:val="22"/>
        </w:rPr>
      </w:pPr>
      <w:r w:rsidRPr="0005729D">
        <w:rPr>
          <w:rFonts w:ascii="Times New Roman" w:hAnsi="Times New Roman" w:cs="Times New Roman"/>
          <w:sz w:val="22"/>
          <w:szCs w:val="22"/>
        </w:rPr>
        <w:t>al</w:t>
      </w:r>
      <w:r w:rsidRPr="0005729D">
        <w:rPr>
          <w:rFonts w:ascii="Times New Roman" w:hAnsi="Times New Roman" w:cs="Times New Roman"/>
          <w:sz w:val="22"/>
          <w:szCs w:val="22"/>
        </w:rPr>
        <w:tab/>
        <w:t xml:space="preserve">, cu sediul în </w:t>
      </w:r>
      <w:r w:rsidRPr="0005729D">
        <w:rPr>
          <w:rFonts w:ascii="Times New Roman" w:hAnsi="Times New Roman" w:cs="Times New Roman"/>
          <w:sz w:val="22"/>
          <w:szCs w:val="22"/>
        </w:rPr>
        <w:tab/>
        <w:t>,</w:t>
      </w:r>
    </w:p>
    <w:p w:rsidR="0005729D" w:rsidRPr="0005729D" w:rsidRDefault="0005729D" w:rsidP="0005729D">
      <w:pPr>
        <w:tabs>
          <w:tab w:val="left" w:leader="underscore" w:pos="3678"/>
          <w:tab w:val="left" w:leader="underscore" w:pos="4681"/>
          <w:tab w:val="left" w:leader="underscore" w:pos="5674"/>
          <w:tab w:val="left" w:leader="underscore" w:pos="6554"/>
          <w:tab w:val="left" w:leader="underscore" w:pos="7544"/>
        </w:tabs>
        <w:spacing w:line="360" w:lineRule="auto"/>
        <w:jc w:val="both"/>
        <w:rPr>
          <w:rFonts w:ascii="Times New Roman" w:hAnsi="Times New Roman" w:cs="Times New Roman"/>
          <w:color w:val="auto"/>
          <w:sz w:val="22"/>
          <w:szCs w:val="22"/>
        </w:rPr>
      </w:pPr>
      <w:r w:rsidRPr="0005729D">
        <w:rPr>
          <w:rFonts w:ascii="Times New Roman" w:hAnsi="Times New Roman" w:cs="Times New Roman"/>
          <w:sz w:val="22"/>
          <w:szCs w:val="22"/>
        </w:rPr>
        <w:t>nr.</w:t>
      </w:r>
      <w:r w:rsidRPr="0005729D">
        <w:rPr>
          <w:rFonts w:ascii="Times New Roman" w:hAnsi="Times New Roman" w:cs="Times New Roman"/>
          <w:sz w:val="22"/>
          <w:szCs w:val="22"/>
        </w:rPr>
        <w:tab/>
        <w:t>. bl.</w:t>
      </w:r>
      <w:r w:rsidRPr="0005729D">
        <w:rPr>
          <w:rFonts w:ascii="Times New Roman" w:hAnsi="Times New Roman" w:cs="Times New Roman"/>
          <w:sz w:val="22"/>
          <w:szCs w:val="22"/>
        </w:rPr>
        <w:tab/>
        <w:t>, sc.</w:t>
      </w:r>
      <w:r w:rsidRPr="0005729D">
        <w:rPr>
          <w:rFonts w:ascii="Times New Roman" w:hAnsi="Times New Roman" w:cs="Times New Roman"/>
          <w:sz w:val="22"/>
          <w:szCs w:val="22"/>
        </w:rPr>
        <w:tab/>
        <w:t>. ap.</w:t>
      </w:r>
      <w:r w:rsidRPr="0005729D">
        <w:rPr>
          <w:rFonts w:ascii="Times New Roman" w:hAnsi="Times New Roman" w:cs="Times New Roman"/>
          <w:sz w:val="22"/>
          <w:szCs w:val="22"/>
        </w:rPr>
        <w:tab/>
        <w:t xml:space="preserve"> şi deţinătorul spaţiului situat</w:t>
      </w:r>
      <w:r>
        <w:rPr>
          <w:rFonts w:ascii="Times New Roman" w:hAnsi="Times New Roman" w:cs="Times New Roman"/>
          <w:sz w:val="22"/>
          <w:szCs w:val="22"/>
        </w:rPr>
        <w:t xml:space="preserve"> </w:t>
      </w:r>
      <w:r w:rsidRPr="0005729D">
        <w:rPr>
          <w:rFonts w:ascii="Times New Roman" w:hAnsi="Times New Roman" w:cs="Times New Roman"/>
          <w:sz w:val="22"/>
          <w:szCs w:val="22"/>
        </w:rPr>
        <w:t>în localitatea Macea/Sânmartin, nr.___________având CUI</w:t>
      </w:r>
      <w:r>
        <w:rPr>
          <w:rFonts w:ascii="Times New Roman" w:hAnsi="Times New Roman" w:cs="Times New Roman"/>
          <w:sz w:val="22"/>
          <w:szCs w:val="22"/>
        </w:rPr>
        <w:t>_____________________________</w:t>
      </w:r>
    </w:p>
    <w:p w:rsidR="0005729D" w:rsidRDefault="001E19A0" w:rsidP="0005729D">
      <w:pPr>
        <w:tabs>
          <w:tab w:val="left" w:leader="underscore" w:pos="9029"/>
        </w:tabs>
        <w:spacing w:line="360" w:lineRule="auto"/>
        <w:jc w:val="both"/>
        <w:rPr>
          <w:rFonts w:ascii="Times New Roman" w:hAnsi="Times New Roman" w:cs="Times New Roman"/>
          <w:sz w:val="22"/>
          <w:szCs w:val="22"/>
        </w:rPr>
      </w:pPr>
      <w:r>
        <w:rPr>
          <w:noProof/>
          <w:lang w:val="en-US" w:eastAsia="en-US"/>
        </w:rPr>
        <mc:AlternateContent>
          <mc:Choice Requires="wps">
            <w:drawing>
              <wp:anchor distT="0" distB="0" distL="114300" distR="114300" simplePos="0" relativeHeight="251667456" behindDoc="0" locked="0" layoutInCell="1" allowOverlap="1">
                <wp:simplePos x="0" y="0"/>
                <wp:positionH relativeFrom="column">
                  <wp:posOffset>4711700</wp:posOffset>
                </wp:positionH>
                <wp:positionV relativeFrom="paragraph">
                  <wp:posOffset>206375</wp:posOffset>
                </wp:positionV>
                <wp:extent cx="342900" cy="262255"/>
                <wp:effectExtent l="0" t="0" r="19050" b="2349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62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7F499" id="Rectangle 4" o:spid="_x0000_s1026" style="position:absolute;margin-left:371pt;margin-top:16.25pt;width:27pt;height:2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"/>
            </w:pict>
          </mc:Fallback>
        </mc:AlternateContent>
      </w:r>
    </w:p>
    <w:p w:rsidR="0005729D" w:rsidRPr="0005729D" w:rsidRDefault="0005729D" w:rsidP="0005729D">
      <w:pPr>
        <w:tabs>
          <w:tab w:val="left" w:leader="underscore" w:pos="9029"/>
        </w:tabs>
        <w:jc w:val="both"/>
        <w:rPr>
          <w:rFonts w:ascii="Times New Roman" w:hAnsi="Times New Roman" w:cs="Times New Roman"/>
          <w:color w:val="auto"/>
          <w:sz w:val="22"/>
          <w:szCs w:val="22"/>
        </w:rPr>
      </w:pPr>
      <w:r w:rsidRPr="0005729D">
        <w:rPr>
          <w:rFonts w:ascii="Times New Roman" w:hAnsi="Times New Roman" w:cs="Times New Roman"/>
          <w:sz w:val="22"/>
          <w:szCs w:val="22"/>
        </w:rPr>
        <w:t>declar pe propria răspundere că unitatea noastră produce o cantitate de deşeuri de</w:t>
      </w:r>
      <w:r>
        <w:rPr>
          <w:rFonts w:ascii="Times New Roman" w:hAnsi="Times New Roman" w:cs="Times New Roman"/>
          <w:sz w:val="22"/>
          <w:szCs w:val="22"/>
        </w:rPr>
        <w:t xml:space="preserve">                  </w:t>
      </w:r>
      <w:r w:rsidRPr="0005729D">
        <w:rPr>
          <w:rFonts w:ascii="Times New Roman" w:hAnsi="Times New Roman" w:cs="Times New Roman"/>
          <w:sz w:val="22"/>
          <w:szCs w:val="22"/>
        </w:rPr>
        <w:t>mc/lună.</w:t>
      </w:r>
    </w:p>
    <w:p w:rsidR="0005729D" w:rsidRDefault="0005729D" w:rsidP="0005729D">
      <w:pPr>
        <w:ind w:firstLine="360"/>
        <w:jc w:val="both"/>
        <w:rPr>
          <w:rFonts w:ascii="Times New Roman" w:hAnsi="Times New Roman" w:cs="Times New Roman"/>
          <w:sz w:val="22"/>
          <w:szCs w:val="22"/>
        </w:rPr>
      </w:pPr>
    </w:p>
    <w:p w:rsidR="0005729D" w:rsidRDefault="0005729D" w:rsidP="0005729D">
      <w:pPr>
        <w:ind w:firstLine="360"/>
        <w:jc w:val="both"/>
        <w:rPr>
          <w:rFonts w:ascii="Times New Roman" w:hAnsi="Times New Roman" w:cs="Times New Roman"/>
          <w:sz w:val="22"/>
          <w:szCs w:val="22"/>
        </w:rPr>
      </w:pPr>
    </w:p>
    <w:p w:rsidR="0005729D" w:rsidRPr="0005729D" w:rsidRDefault="0005729D" w:rsidP="0005729D">
      <w:pPr>
        <w:ind w:firstLine="360"/>
        <w:jc w:val="both"/>
        <w:rPr>
          <w:rFonts w:ascii="Times New Roman" w:hAnsi="Times New Roman" w:cs="Times New Roman"/>
          <w:color w:val="auto"/>
          <w:sz w:val="22"/>
          <w:szCs w:val="22"/>
        </w:rPr>
      </w:pPr>
      <w:r w:rsidRPr="0005729D">
        <w:rPr>
          <w:rFonts w:ascii="Times New Roman" w:hAnsi="Times New Roman" w:cs="Times New Roman"/>
          <w:sz w:val="22"/>
          <w:szCs w:val="22"/>
        </w:rPr>
        <w:t>Notă: Orice modificare a cantităţii de deşeuri produse într-o lună mă angajez să o declar în primele 5 zile a lunii următoare printr-o nouă declaraţie de impunere.</w:t>
      </w:r>
    </w:p>
    <w:p w:rsidR="0005729D" w:rsidRPr="0005729D" w:rsidRDefault="0005729D" w:rsidP="0005729D">
      <w:pPr>
        <w:ind w:firstLine="360"/>
        <w:jc w:val="both"/>
        <w:rPr>
          <w:rFonts w:ascii="Times New Roman" w:hAnsi="Times New Roman" w:cs="Times New Roman"/>
          <w:color w:val="auto"/>
          <w:sz w:val="22"/>
          <w:szCs w:val="22"/>
        </w:rPr>
      </w:pPr>
      <w:r w:rsidRPr="0005729D">
        <w:rPr>
          <w:rFonts w:ascii="Times New Roman" w:hAnsi="Times New Roman" w:cs="Times New Roman"/>
          <w:sz w:val="22"/>
          <w:szCs w:val="22"/>
        </w:rPr>
        <w:t>în caz de neprezentare sunt de acord ca modificarea cantităţii de deşeuri aferente taxei speciale să se facă din oficiu pe baza cantităţii comunicate de operator.</w:t>
      </w:r>
    </w:p>
    <w:p w:rsidR="0005729D" w:rsidRPr="0005729D" w:rsidRDefault="0005729D" w:rsidP="0005729D">
      <w:pPr>
        <w:jc w:val="both"/>
        <w:rPr>
          <w:rFonts w:ascii="Times New Roman" w:hAnsi="Times New Roman" w:cs="Times New Roman"/>
          <w:color w:val="auto"/>
          <w:sz w:val="22"/>
          <w:szCs w:val="22"/>
        </w:rPr>
      </w:pPr>
      <w:r w:rsidRPr="0005729D">
        <w:rPr>
          <w:rFonts w:ascii="Times New Roman" w:hAnsi="Times New Roman" w:cs="Times New Roman"/>
          <w:sz w:val="22"/>
          <w:szCs w:val="22"/>
        </w:rPr>
        <w:t>Prezenta declaraţie stă la baza emiterii deciziei de impunere a taxei speciale de salubrizare.</w:t>
      </w:r>
    </w:p>
    <w:p w:rsidR="0005729D" w:rsidRDefault="0005729D" w:rsidP="0005729D">
      <w:pPr>
        <w:jc w:val="both"/>
        <w:rPr>
          <w:rFonts w:ascii="Times New Roman" w:hAnsi="Times New Roman" w:cs="Times New Roman"/>
          <w:sz w:val="22"/>
          <w:szCs w:val="22"/>
        </w:rPr>
      </w:pPr>
    </w:p>
    <w:p w:rsidR="0005729D" w:rsidRDefault="0005729D" w:rsidP="0005729D">
      <w:pPr>
        <w:jc w:val="both"/>
        <w:rPr>
          <w:rFonts w:ascii="Times New Roman" w:hAnsi="Times New Roman" w:cs="Times New Roman"/>
          <w:sz w:val="22"/>
          <w:szCs w:val="22"/>
        </w:rPr>
      </w:pPr>
    </w:p>
    <w:p w:rsidR="0005729D" w:rsidRDefault="0005729D" w:rsidP="0005729D">
      <w:pPr>
        <w:jc w:val="both"/>
        <w:rPr>
          <w:rFonts w:ascii="Times New Roman" w:hAnsi="Times New Roman" w:cs="Times New Roman"/>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Macea, </w:t>
      </w:r>
      <w:r w:rsidRPr="0005729D">
        <w:rPr>
          <w:rFonts w:ascii="Times New Roman" w:hAnsi="Times New Roman" w:cs="Times New Roman"/>
          <w:b/>
          <w:bCs/>
          <w:i/>
          <w:iCs/>
          <w:color w:val="auto"/>
          <w:sz w:val="22"/>
          <w:szCs w:val="22"/>
        </w:rPr>
        <w:t xml:space="preserve">Semnătura, </w:t>
      </w: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jc w:val="center"/>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p>
    <w:p w:rsidR="0005729D" w:rsidRPr="0005729D" w:rsidRDefault="0005729D" w:rsidP="0005729D">
      <w:pPr>
        <w:widowControl/>
        <w:autoSpaceDE w:val="0"/>
        <w:autoSpaceDN w:val="0"/>
        <w:adjustRightInd w:val="0"/>
        <w:ind w:firstLine="720"/>
        <w:rPr>
          <w:rFonts w:ascii="Times New Roman" w:hAnsi="Times New Roman" w:cs="Times New Roman"/>
          <w:color w:val="auto"/>
          <w:sz w:val="22"/>
          <w:szCs w:val="22"/>
        </w:rPr>
      </w:pPr>
      <w:r w:rsidRPr="0005729D">
        <w:rPr>
          <w:rFonts w:ascii="Times New Roman" w:hAnsi="Times New Roman" w:cs="Times New Roman"/>
          <w:color w:val="auto"/>
          <w:sz w:val="22"/>
          <w:szCs w:val="22"/>
        </w:rPr>
        <w:t xml:space="preserve">Data ____/___/______ </w:t>
      </w:r>
    </w:p>
    <w:p w:rsidR="0005729D" w:rsidRPr="0005729D" w:rsidRDefault="0005729D" w:rsidP="0005729D">
      <w:pPr>
        <w:widowControl/>
        <w:autoSpaceDE w:val="0"/>
        <w:autoSpaceDN w:val="0"/>
        <w:adjustRightInd w:val="0"/>
        <w:rPr>
          <w:rFonts w:ascii="Times New Roman" w:hAnsi="Times New Roman" w:cs="Times New Roman"/>
          <w:color w:val="auto"/>
        </w:rPr>
      </w:pPr>
    </w:p>
    <w:p w:rsidR="0005729D" w:rsidRDefault="0005729D" w:rsidP="0005729D">
      <w:pPr>
        <w:jc w:val="both"/>
        <w:rPr>
          <w:rFonts w:ascii="Times New Roman" w:hAnsi="Times New Roman" w:cs="Times New Roman"/>
          <w:sz w:val="22"/>
          <w:szCs w:val="22"/>
        </w:rPr>
      </w:pPr>
    </w:p>
    <w:p w:rsidR="0005729D" w:rsidRPr="0005729D" w:rsidRDefault="00BA6DBD" w:rsidP="0005729D">
      <w:pPr>
        <w:jc w:val="both"/>
        <w:rPr>
          <w:rFonts w:ascii="Times New Roman" w:hAnsi="Times New Roman" w:cs="Times New Roman"/>
          <w:color w:val="auto"/>
          <w:sz w:val="22"/>
          <w:szCs w:val="22"/>
        </w:rPr>
      </w:pPr>
      <w:r>
        <w:rPr>
          <w:rFonts w:ascii="Times New Roman" w:hAnsi="Times New Roman" w:cs="Times New Roman"/>
          <w:sz w:val="22"/>
          <w:szCs w:val="22"/>
        </w:rPr>
        <w:t>Numele şi prenumele____________________</w:t>
      </w:r>
    </w:p>
    <w:p w:rsidR="00BA6DBD" w:rsidRDefault="00BA6DBD" w:rsidP="0005729D">
      <w:pPr>
        <w:tabs>
          <w:tab w:val="left" w:leader="underscore" w:pos="2966"/>
        </w:tabs>
        <w:jc w:val="both"/>
        <w:rPr>
          <w:rFonts w:ascii="Times New Roman" w:hAnsi="Times New Roman" w:cs="Times New Roman"/>
          <w:sz w:val="22"/>
          <w:szCs w:val="22"/>
        </w:rPr>
      </w:pPr>
    </w:p>
    <w:p w:rsidR="0005729D" w:rsidRPr="0005729D" w:rsidRDefault="0005729D" w:rsidP="0005729D">
      <w:pPr>
        <w:tabs>
          <w:tab w:val="left" w:leader="underscore" w:pos="2966"/>
        </w:tabs>
        <w:jc w:val="both"/>
        <w:rPr>
          <w:rFonts w:ascii="Times New Roman" w:hAnsi="Times New Roman" w:cs="Times New Roman"/>
          <w:color w:val="auto"/>
          <w:sz w:val="22"/>
          <w:szCs w:val="22"/>
        </w:rPr>
      </w:pPr>
      <w:r w:rsidRPr="0005729D">
        <w:rPr>
          <w:rFonts w:ascii="Times New Roman" w:hAnsi="Times New Roman" w:cs="Times New Roman"/>
          <w:sz w:val="22"/>
          <w:szCs w:val="22"/>
        </w:rPr>
        <w:t>Calitatea</w:t>
      </w:r>
      <w:r w:rsidRPr="0005729D">
        <w:rPr>
          <w:rFonts w:ascii="Times New Roman" w:hAnsi="Times New Roman" w:cs="Times New Roman"/>
          <w:sz w:val="22"/>
          <w:szCs w:val="22"/>
        </w:rPr>
        <w:tab/>
      </w:r>
    </w:p>
    <w:p w:rsidR="00BA6DBD" w:rsidRDefault="00BA6DBD" w:rsidP="0005729D">
      <w:pPr>
        <w:jc w:val="both"/>
        <w:rPr>
          <w:rFonts w:ascii="Times New Roman" w:hAnsi="Times New Roman" w:cs="Times New Roman"/>
          <w:sz w:val="22"/>
          <w:szCs w:val="22"/>
        </w:rPr>
      </w:pPr>
    </w:p>
    <w:p w:rsidR="00BA6DBD" w:rsidRDefault="00BA6DBD" w:rsidP="0005729D">
      <w:pPr>
        <w:jc w:val="both"/>
        <w:rPr>
          <w:rFonts w:ascii="Times New Roman" w:hAnsi="Times New Roman" w:cs="Times New Roman"/>
          <w:sz w:val="22"/>
          <w:szCs w:val="22"/>
        </w:rPr>
      </w:pPr>
    </w:p>
    <w:p w:rsidR="0005729D" w:rsidRPr="0005729D" w:rsidRDefault="0005729D" w:rsidP="0005729D">
      <w:pPr>
        <w:jc w:val="both"/>
        <w:rPr>
          <w:rFonts w:ascii="Times New Roman" w:hAnsi="Times New Roman" w:cs="Times New Roman"/>
          <w:color w:val="auto"/>
          <w:sz w:val="22"/>
          <w:szCs w:val="22"/>
        </w:rPr>
      </w:pPr>
      <w:r w:rsidRPr="0005729D">
        <w:rPr>
          <w:rFonts w:ascii="Times New Roman" w:hAnsi="Times New Roman" w:cs="Times New Roman"/>
          <w:sz w:val="22"/>
          <w:szCs w:val="22"/>
        </w:rPr>
        <w:t>Semnătura şi ştampila</w:t>
      </w:r>
    </w:p>
    <w:p w:rsidR="00DD00F5" w:rsidRDefault="00DD00F5" w:rsidP="00E50F3B">
      <w:pPr>
        <w:jc w:val="both"/>
        <w:rPr>
          <w:rFonts w:ascii="Trebuchet MS" w:hAnsi="Trebuchet MS"/>
        </w:rPr>
      </w:pPr>
    </w:p>
    <w:p w:rsidR="00DD00F5" w:rsidRDefault="00DD00F5" w:rsidP="00E50F3B">
      <w:pPr>
        <w:jc w:val="both"/>
        <w:rPr>
          <w:rFonts w:ascii="Trebuchet MS" w:hAnsi="Trebuchet MS"/>
        </w:rPr>
      </w:pPr>
    </w:p>
    <w:p w:rsidR="00DD00F5" w:rsidRDefault="00DD00F5" w:rsidP="00E50F3B">
      <w:pPr>
        <w:jc w:val="both"/>
        <w:rPr>
          <w:rFonts w:ascii="Trebuchet MS" w:hAnsi="Trebuchet MS"/>
        </w:rPr>
      </w:pPr>
    </w:p>
    <w:p w:rsidR="00DD00F5" w:rsidRDefault="00DD00F5" w:rsidP="00E50F3B">
      <w:pPr>
        <w:jc w:val="both"/>
        <w:rPr>
          <w:rFonts w:ascii="Trebuchet MS" w:hAnsi="Trebuchet MS"/>
        </w:rPr>
      </w:pPr>
    </w:p>
    <w:p w:rsidR="00BA6DBD" w:rsidRDefault="00BA6DBD" w:rsidP="00E50F3B">
      <w:pPr>
        <w:jc w:val="both"/>
        <w:outlineLvl w:val="1"/>
        <w:rPr>
          <w:rFonts w:ascii="Trebuchet MS" w:hAnsi="Trebuchet MS"/>
        </w:rPr>
      </w:pPr>
      <w:bookmarkStart w:id="3" w:name="bookmark5"/>
    </w:p>
    <w:bookmarkEnd w:id="3"/>
    <w:p w:rsidR="00BA6DBD" w:rsidRDefault="00BA6DBD" w:rsidP="00E50F3B">
      <w:pPr>
        <w:jc w:val="both"/>
        <w:outlineLvl w:val="1"/>
        <w:rPr>
          <w:rFonts w:ascii="Trebuchet MS" w:hAnsi="Trebuchet MS"/>
        </w:rPr>
      </w:pPr>
    </w:p>
    <w:sectPr w:rsidR="00BA6DBD">
      <w:type w:val="continuous"/>
      <w:pgSz w:w="11909" w:h="16834"/>
      <w:pgMar w:top="1440" w:right="1440" w:bottom="1440" w:left="144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F3B"/>
    <w:rsid w:val="0005729D"/>
    <w:rsid w:val="001B4591"/>
    <w:rsid w:val="001E19A0"/>
    <w:rsid w:val="00282100"/>
    <w:rsid w:val="002F4512"/>
    <w:rsid w:val="005C6D3C"/>
    <w:rsid w:val="00701A40"/>
    <w:rsid w:val="007144F6"/>
    <w:rsid w:val="008D01FE"/>
    <w:rsid w:val="00BA6DBD"/>
    <w:rsid w:val="00C245CD"/>
    <w:rsid w:val="00CA2AFA"/>
    <w:rsid w:val="00CC42E5"/>
    <w:rsid w:val="00DD00F5"/>
    <w:rsid w:val="00E4589E"/>
    <w:rsid w:val="00E50F3B"/>
    <w:rsid w:val="00EA2338"/>
    <w:rsid w:val="00F54CB6"/>
    <w:rsid w:val="00FD2EC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2CD0AE3-800A-4E5D-B23E-AC2BA5EF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Courier New"/>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29D"/>
    <w:pPr>
      <w:widowControl w:val="0"/>
    </w:pPr>
    <w:rPr>
      <w:color w:val="000000"/>
      <w:lang w:val="ro-RO" w:eastAsia="ro-RO"/>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80"/>
      <w:u w:val="single"/>
    </w:rPr>
  </w:style>
  <w:style w:type="table" w:styleId="TableGrid">
    <w:name w:val="Table Grid"/>
    <w:basedOn w:val="TableNormal"/>
    <w:uiPriority w:val="39"/>
    <w:rsid w:val="008D01FE"/>
    <w:rPr>
      <w:rFonts w:ascii="Times New Roman" w:hAnsi="Times New Roman" w:cs="Times New Roman"/>
      <w:sz w:val="20"/>
      <w:szCs w:val="20"/>
      <w:lang w:val="ro-RO"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2114</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Proiect de hotarare nr.14126 din 18.08.2019</vt:lpstr>
    </vt:vector>
  </TitlesOfParts>
  <Company/>
  <LinksUpToDate>false</LinksUpToDate>
  <CharactersWithSpaces>14136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de hotarare nr.14126 din 18.08.2019</dc:title>
  <dc:subject>Created PDF</dc:subject>
  <dc:creator>Microsoft account</dc:creator>
  <cp:keywords/>
  <dc:description/>
  <cp:lastModifiedBy>Microsoft account</cp:lastModifiedBy>
  <cp:revision>2</cp:revision>
  <dcterms:created xsi:type="dcterms:W3CDTF">2024-06-13T07:16:00Z</dcterms:created>
  <dcterms:modified xsi:type="dcterms:W3CDTF">2024-06-13T07:16:00Z</dcterms:modified>
</cp:coreProperties>
</file>