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FA39E1" w14:textId="79FCF539" w:rsidR="00FB0CFF" w:rsidRPr="00FB0CFF" w:rsidRDefault="00FB0CFF" w:rsidP="00FB0CFF">
      <w:pPr>
        <w:spacing w:after="0" w:line="360" w:lineRule="auto"/>
        <w:jc w:val="right"/>
        <w:rPr>
          <w:rFonts w:ascii="Times New Roman" w:eastAsia="Aptos" w:hAnsi="Times New Roman" w:cs="Times New Roman"/>
          <w:b/>
          <w:bCs/>
          <w:sz w:val="24"/>
          <w:szCs w:val="24"/>
        </w:rPr>
      </w:pPr>
      <w:r w:rsidRPr="00FB0CFF">
        <w:rPr>
          <w:rFonts w:ascii="Times New Roman" w:eastAsia="Aptos" w:hAnsi="Times New Roman" w:cs="Times New Roman"/>
          <w:b/>
          <w:bCs/>
          <w:sz w:val="24"/>
          <w:szCs w:val="24"/>
        </w:rPr>
        <w:t>Anexa nr.</w:t>
      </w:r>
      <w:r w:rsidR="000A7E9E">
        <w:rPr>
          <w:rFonts w:ascii="Times New Roman" w:eastAsia="Aptos" w:hAnsi="Times New Roman" w:cs="Times New Roman"/>
          <w:b/>
          <w:bCs/>
          <w:sz w:val="24"/>
          <w:szCs w:val="24"/>
        </w:rPr>
        <w:t xml:space="preserve"> </w:t>
      </w:r>
      <w:r w:rsidRPr="00FB0CFF">
        <w:rPr>
          <w:rFonts w:ascii="Times New Roman" w:eastAsia="Aptos" w:hAnsi="Times New Roman" w:cs="Times New Roman"/>
          <w:b/>
          <w:bCs/>
          <w:sz w:val="24"/>
          <w:szCs w:val="24"/>
        </w:rPr>
        <w:t>1 la</w:t>
      </w:r>
      <w:r w:rsidR="000A7E9E">
        <w:rPr>
          <w:rFonts w:ascii="Times New Roman" w:eastAsia="Aptos" w:hAnsi="Times New Roman" w:cs="Times New Roman"/>
          <w:b/>
          <w:bCs/>
          <w:sz w:val="24"/>
          <w:szCs w:val="24"/>
        </w:rPr>
        <w:t xml:space="preserve"> P.</w:t>
      </w:r>
      <w:r w:rsidRPr="00FB0CFF">
        <w:rPr>
          <w:rFonts w:ascii="Times New Roman" w:eastAsia="Aptos" w:hAnsi="Times New Roman" w:cs="Times New Roman"/>
          <w:b/>
          <w:bCs/>
          <w:sz w:val="24"/>
          <w:szCs w:val="24"/>
        </w:rPr>
        <w:t xml:space="preserve"> H</w:t>
      </w:r>
      <w:r w:rsidR="000A7E9E">
        <w:rPr>
          <w:rFonts w:ascii="Times New Roman" w:eastAsia="Aptos" w:hAnsi="Times New Roman" w:cs="Times New Roman"/>
          <w:b/>
          <w:bCs/>
          <w:sz w:val="24"/>
          <w:szCs w:val="24"/>
        </w:rPr>
        <w:t>.</w:t>
      </w:r>
      <w:r w:rsidRPr="00FB0CFF">
        <w:rPr>
          <w:rFonts w:ascii="Times New Roman" w:eastAsia="Aptos" w:hAnsi="Times New Roman" w:cs="Times New Roman"/>
          <w:b/>
          <w:bCs/>
          <w:sz w:val="24"/>
          <w:szCs w:val="24"/>
        </w:rPr>
        <w:t>C</w:t>
      </w:r>
      <w:r w:rsidR="000A7E9E">
        <w:rPr>
          <w:rFonts w:ascii="Times New Roman" w:eastAsia="Aptos" w:hAnsi="Times New Roman" w:cs="Times New Roman"/>
          <w:b/>
          <w:bCs/>
          <w:sz w:val="24"/>
          <w:szCs w:val="24"/>
        </w:rPr>
        <w:t>.</w:t>
      </w:r>
      <w:r w:rsidRPr="00FB0CFF">
        <w:rPr>
          <w:rFonts w:ascii="Times New Roman" w:eastAsia="Aptos" w:hAnsi="Times New Roman" w:cs="Times New Roman"/>
          <w:b/>
          <w:bCs/>
          <w:sz w:val="24"/>
          <w:szCs w:val="24"/>
        </w:rPr>
        <w:t>L</w:t>
      </w:r>
      <w:r w:rsidR="000A7E9E">
        <w:rPr>
          <w:rFonts w:ascii="Times New Roman" w:eastAsia="Aptos" w:hAnsi="Times New Roman" w:cs="Times New Roman"/>
          <w:b/>
          <w:bCs/>
          <w:sz w:val="24"/>
          <w:szCs w:val="24"/>
        </w:rPr>
        <w:t>.</w:t>
      </w:r>
      <w:r w:rsidRPr="00FB0CFF">
        <w:rPr>
          <w:rFonts w:ascii="Times New Roman" w:eastAsia="Aptos" w:hAnsi="Times New Roman" w:cs="Times New Roman"/>
          <w:b/>
          <w:bCs/>
          <w:sz w:val="24"/>
          <w:szCs w:val="24"/>
        </w:rPr>
        <w:t xml:space="preserve"> nr</w:t>
      </w:r>
      <w:r w:rsidR="000A7E9E">
        <w:rPr>
          <w:rFonts w:ascii="Times New Roman" w:eastAsia="Aptos" w:hAnsi="Times New Roman" w:cs="Times New Roman"/>
          <w:b/>
          <w:bCs/>
          <w:sz w:val="24"/>
          <w:szCs w:val="24"/>
        </w:rPr>
        <w:t>.61</w:t>
      </w:r>
      <w:r w:rsidRPr="00FB0CFF">
        <w:rPr>
          <w:rFonts w:ascii="Times New Roman" w:eastAsia="Aptos" w:hAnsi="Times New Roman" w:cs="Times New Roman"/>
          <w:b/>
          <w:bCs/>
          <w:sz w:val="24"/>
          <w:szCs w:val="24"/>
        </w:rPr>
        <w:t xml:space="preserve"> din 2</w:t>
      </w:r>
      <w:r w:rsidR="000A7E9E">
        <w:rPr>
          <w:rFonts w:ascii="Times New Roman" w:eastAsia="Aptos" w:hAnsi="Times New Roman" w:cs="Times New Roman"/>
          <w:b/>
          <w:bCs/>
          <w:sz w:val="24"/>
          <w:szCs w:val="24"/>
        </w:rPr>
        <w:t>0</w:t>
      </w:r>
      <w:r w:rsidRPr="00FB0CFF">
        <w:rPr>
          <w:rFonts w:ascii="Times New Roman" w:eastAsia="Aptos" w:hAnsi="Times New Roman" w:cs="Times New Roman"/>
          <w:b/>
          <w:bCs/>
          <w:sz w:val="24"/>
          <w:szCs w:val="24"/>
        </w:rPr>
        <w:t>.08.2024</w:t>
      </w:r>
    </w:p>
    <w:p w14:paraId="02482F5E" w14:textId="264DC8C5" w:rsidR="00FB0CFF" w:rsidRDefault="00FB0CFF" w:rsidP="00FB0CFF">
      <w:pPr>
        <w:spacing w:after="0" w:line="360" w:lineRule="auto"/>
        <w:jc w:val="right"/>
        <w:rPr>
          <w:rFonts w:ascii="Times New Roman" w:eastAsia="Aptos" w:hAnsi="Times New Roman" w:cs="Times New Roman"/>
          <w:sz w:val="24"/>
          <w:szCs w:val="24"/>
        </w:rPr>
      </w:pPr>
    </w:p>
    <w:p w14:paraId="111BFA13" w14:textId="77777777" w:rsidR="00FB0CFF" w:rsidRDefault="00FB0CFF" w:rsidP="00FB0CFF">
      <w:pPr>
        <w:spacing w:after="0" w:line="360" w:lineRule="auto"/>
        <w:jc w:val="right"/>
        <w:rPr>
          <w:rFonts w:ascii="Times New Roman" w:eastAsia="Aptos" w:hAnsi="Times New Roman" w:cs="Times New Roman"/>
          <w:sz w:val="24"/>
          <w:szCs w:val="24"/>
        </w:rPr>
      </w:pPr>
    </w:p>
    <w:p w14:paraId="30CC5546" w14:textId="37A75F27" w:rsidR="00FF138C" w:rsidRPr="00FF138C" w:rsidRDefault="00FF138C" w:rsidP="00FF138C">
      <w:pPr>
        <w:spacing w:after="0" w:line="360" w:lineRule="auto"/>
        <w:jc w:val="center"/>
        <w:rPr>
          <w:rFonts w:ascii="Times New Roman" w:eastAsia="Aptos" w:hAnsi="Times New Roman" w:cs="Times New Roman"/>
          <w:sz w:val="24"/>
          <w:szCs w:val="24"/>
        </w:rPr>
      </w:pPr>
      <w:r w:rsidRPr="00FF138C">
        <w:rPr>
          <w:rFonts w:ascii="Times New Roman" w:eastAsia="Aptos" w:hAnsi="Times New Roman" w:cs="Times New Roman"/>
          <w:sz w:val="24"/>
          <w:szCs w:val="24"/>
        </w:rPr>
        <w:t>STRUCTURA</w:t>
      </w:r>
    </w:p>
    <w:p w14:paraId="29F02DEE" w14:textId="77777777" w:rsidR="00FF138C" w:rsidRPr="00FF138C" w:rsidRDefault="00FF138C" w:rsidP="00FF138C">
      <w:pPr>
        <w:spacing w:after="0" w:line="360" w:lineRule="auto"/>
        <w:jc w:val="center"/>
        <w:rPr>
          <w:rFonts w:ascii="Times New Roman" w:eastAsia="Aptos" w:hAnsi="Times New Roman" w:cs="Times New Roman"/>
          <w:sz w:val="24"/>
          <w:szCs w:val="24"/>
        </w:rPr>
      </w:pPr>
      <w:r w:rsidRPr="00FF138C">
        <w:rPr>
          <w:rFonts w:ascii="Times New Roman" w:eastAsia="Aptos" w:hAnsi="Times New Roman" w:cs="Times New Roman"/>
          <w:sz w:val="24"/>
          <w:szCs w:val="24"/>
        </w:rPr>
        <w:t>pe elemente de cheltuieli pentru stabilirea, ajustarea sau modificarea tarifului mediu pentru serviciul public de transport local de persoane efectuat prin curse regulate</w:t>
      </w:r>
    </w:p>
    <w:p w14:paraId="7E1ED295" w14:textId="77777777" w:rsidR="00FF138C" w:rsidRPr="00FF138C" w:rsidRDefault="00FF138C" w:rsidP="00FF138C">
      <w:pPr>
        <w:spacing w:after="0" w:line="360" w:lineRule="auto"/>
        <w:jc w:val="center"/>
        <w:rPr>
          <w:rFonts w:ascii="Times New Roman" w:eastAsia="Aptos" w:hAnsi="Times New Roman" w:cs="Times New Roman"/>
          <w:sz w:val="24"/>
          <w:szCs w:val="24"/>
        </w:rPr>
      </w:pPr>
    </w:p>
    <w:p w14:paraId="7F819722" w14:textId="77777777" w:rsidR="00FF138C" w:rsidRPr="00FF138C" w:rsidRDefault="00FF138C" w:rsidP="00FF138C">
      <w:pPr>
        <w:spacing w:after="0" w:line="360" w:lineRule="auto"/>
        <w:jc w:val="center"/>
        <w:rPr>
          <w:rFonts w:ascii="Times New Roman" w:eastAsia="Aptos" w:hAnsi="Times New Roman" w:cs="Times New Roman"/>
          <w:sz w:val="24"/>
          <w:szCs w:val="24"/>
        </w:rPr>
      </w:pPr>
    </w:p>
    <w:tbl>
      <w:tblPr>
        <w:tblStyle w:val="TableGrid"/>
        <w:tblW w:w="10100" w:type="dxa"/>
        <w:jc w:val="center"/>
        <w:tblLayout w:type="fixed"/>
        <w:tblLook w:val="04A0" w:firstRow="1" w:lastRow="0" w:firstColumn="1" w:lastColumn="0" w:noHBand="0" w:noVBand="1"/>
      </w:tblPr>
      <w:tblGrid>
        <w:gridCol w:w="846"/>
        <w:gridCol w:w="4791"/>
        <w:gridCol w:w="1418"/>
        <w:gridCol w:w="1400"/>
        <w:gridCol w:w="1645"/>
      </w:tblGrid>
      <w:tr w:rsidR="00FF138C" w:rsidRPr="00FF138C" w14:paraId="2EFC0640" w14:textId="77777777" w:rsidTr="0061405F">
        <w:trPr>
          <w:jc w:val="center"/>
        </w:trPr>
        <w:tc>
          <w:tcPr>
            <w:tcW w:w="846" w:type="dxa"/>
            <w:vMerge w:val="restart"/>
          </w:tcPr>
          <w:p w14:paraId="2990010B" w14:textId="77777777" w:rsidR="00FF138C" w:rsidRPr="00FF138C" w:rsidRDefault="00FF138C" w:rsidP="00FF138C">
            <w:pPr>
              <w:spacing w:line="360" w:lineRule="auto"/>
              <w:jc w:val="center"/>
              <w:rPr>
                <w:rFonts w:ascii="Times New Roman" w:eastAsia="Aptos" w:hAnsi="Times New Roman" w:cs="Times New Roman"/>
                <w:sz w:val="24"/>
                <w:szCs w:val="24"/>
              </w:rPr>
            </w:pPr>
            <w:r w:rsidRPr="00FF138C">
              <w:rPr>
                <w:rFonts w:ascii="Times New Roman" w:eastAsia="Aptos" w:hAnsi="Times New Roman" w:cs="Times New Roman"/>
                <w:sz w:val="24"/>
                <w:szCs w:val="24"/>
              </w:rPr>
              <w:t>Nr. crt.</w:t>
            </w:r>
          </w:p>
        </w:tc>
        <w:tc>
          <w:tcPr>
            <w:tcW w:w="4791" w:type="dxa"/>
            <w:vMerge w:val="restart"/>
          </w:tcPr>
          <w:p w14:paraId="1484C90F" w14:textId="77777777" w:rsidR="00FF138C" w:rsidRPr="00FF138C" w:rsidRDefault="00FF138C" w:rsidP="00FF138C">
            <w:pPr>
              <w:spacing w:line="360" w:lineRule="auto"/>
              <w:jc w:val="center"/>
              <w:rPr>
                <w:rFonts w:ascii="Times New Roman" w:eastAsia="Aptos" w:hAnsi="Times New Roman" w:cs="Times New Roman"/>
                <w:sz w:val="24"/>
                <w:szCs w:val="24"/>
              </w:rPr>
            </w:pPr>
            <w:r w:rsidRPr="00FF138C">
              <w:rPr>
                <w:rFonts w:ascii="Times New Roman" w:eastAsia="Aptos" w:hAnsi="Times New Roman" w:cs="Times New Roman"/>
                <w:sz w:val="24"/>
                <w:szCs w:val="24"/>
              </w:rPr>
              <w:t>ELEMENTE DE CHELTUIELI</w:t>
            </w:r>
          </w:p>
        </w:tc>
        <w:tc>
          <w:tcPr>
            <w:tcW w:w="4463" w:type="dxa"/>
            <w:gridSpan w:val="3"/>
          </w:tcPr>
          <w:p w14:paraId="4521F18E" w14:textId="77777777" w:rsidR="00FF138C" w:rsidRPr="00FF138C" w:rsidRDefault="00FF138C" w:rsidP="00FF138C">
            <w:pPr>
              <w:spacing w:line="360" w:lineRule="auto"/>
              <w:jc w:val="center"/>
              <w:rPr>
                <w:rFonts w:ascii="Times New Roman" w:eastAsia="Aptos" w:hAnsi="Times New Roman" w:cs="Times New Roman"/>
                <w:sz w:val="24"/>
                <w:szCs w:val="24"/>
              </w:rPr>
            </w:pPr>
            <w:r w:rsidRPr="00FF138C">
              <w:rPr>
                <w:rFonts w:ascii="Times New Roman" w:eastAsia="Aptos" w:hAnsi="Times New Roman" w:cs="Times New Roman"/>
                <w:sz w:val="24"/>
                <w:szCs w:val="24"/>
              </w:rPr>
              <w:t>Valori anuale</w:t>
            </w:r>
          </w:p>
          <w:p w14:paraId="423CBBC3" w14:textId="77777777" w:rsidR="00FF138C" w:rsidRPr="00FF138C" w:rsidRDefault="00FF138C" w:rsidP="00FF138C">
            <w:pPr>
              <w:spacing w:line="360" w:lineRule="auto"/>
              <w:jc w:val="center"/>
              <w:rPr>
                <w:rFonts w:ascii="Times New Roman" w:eastAsia="Aptos" w:hAnsi="Times New Roman" w:cs="Times New Roman"/>
                <w:sz w:val="24"/>
                <w:szCs w:val="24"/>
              </w:rPr>
            </w:pPr>
            <w:r w:rsidRPr="00FF138C">
              <w:rPr>
                <w:rFonts w:ascii="Times New Roman" w:eastAsia="Aptos" w:hAnsi="Times New Roman" w:cs="Times New Roman"/>
                <w:sz w:val="24"/>
                <w:szCs w:val="24"/>
              </w:rPr>
              <w:t>-lei-</w:t>
            </w:r>
          </w:p>
        </w:tc>
      </w:tr>
      <w:tr w:rsidR="00FF138C" w:rsidRPr="00FF138C" w14:paraId="5F245BA8" w14:textId="77777777" w:rsidTr="0061405F">
        <w:trPr>
          <w:jc w:val="center"/>
        </w:trPr>
        <w:tc>
          <w:tcPr>
            <w:tcW w:w="846" w:type="dxa"/>
            <w:vMerge/>
          </w:tcPr>
          <w:p w14:paraId="158899FF"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4791" w:type="dxa"/>
            <w:vMerge/>
          </w:tcPr>
          <w:p w14:paraId="34888FD3"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1418" w:type="dxa"/>
          </w:tcPr>
          <w:p w14:paraId="7602505D" w14:textId="77777777" w:rsidR="00FF138C" w:rsidRPr="00FF138C" w:rsidRDefault="00FF138C" w:rsidP="00FF138C">
            <w:pPr>
              <w:spacing w:line="360" w:lineRule="auto"/>
              <w:jc w:val="center"/>
              <w:rPr>
                <w:rFonts w:ascii="Times New Roman" w:eastAsia="Aptos" w:hAnsi="Times New Roman" w:cs="Times New Roman"/>
                <w:sz w:val="24"/>
                <w:szCs w:val="24"/>
              </w:rPr>
            </w:pPr>
            <w:r w:rsidRPr="00FF138C">
              <w:rPr>
                <w:rFonts w:ascii="Times New Roman" w:eastAsia="Aptos" w:hAnsi="Times New Roman" w:cs="Times New Roman"/>
                <w:sz w:val="24"/>
                <w:szCs w:val="24"/>
              </w:rPr>
              <w:t>Stabilire</w:t>
            </w:r>
          </w:p>
        </w:tc>
        <w:tc>
          <w:tcPr>
            <w:tcW w:w="1400" w:type="dxa"/>
          </w:tcPr>
          <w:p w14:paraId="51D20143" w14:textId="77777777" w:rsidR="00FF138C" w:rsidRPr="00FF138C" w:rsidRDefault="00FF138C" w:rsidP="00FF138C">
            <w:pPr>
              <w:spacing w:line="360" w:lineRule="auto"/>
              <w:jc w:val="center"/>
              <w:rPr>
                <w:rFonts w:ascii="Times New Roman" w:eastAsia="Aptos" w:hAnsi="Times New Roman" w:cs="Times New Roman"/>
                <w:sz w:val="24"/>
                <w:szCs w:val="24"/>
              </w:rPr>
            </w:pPr>
            <w:r w:rsidRPr="00FF138C">
              <w:rPr>
                <w:rFonts w:ascii="Times New Roman" w:eastAsia="Aptos" w:hAnsi="Times New Roman" w:cs="Times New Roman"/>
                <w:sz w:val="24"/>
                <w:szCs w:val="24"/>
              </w:rPr>
              <w:t>Ajustare</w:t>
            </w:r>
          </w:p>
        </w:tc>
        <w:tc>
          <w:tcPr>
            <w:tcW w:w="1645" w:type="dxa"/>
          </w:tcPr>
          <w:p w14:paraId="00873C63" w14:textId="77777777" w:rsidR="00FF138C" w:rsidRPr="00FF138C" w:rsidRDefault="00FF138C" w:rsidP="00FF138C">
            <w:pPr>
              <w:spacing w:line="360" w:lineRule="auto"/>
              <w:jc w:val="center"/>
              <w:rPr>
                <w:rFonts w:ascii="Times New Roman" w:eastAsia="Aptos" w:hAnsi="Times New Roman" w:cs="Times New Roman"/>
                <w:sz w:val="24"/>
                <w:szCs w:val="24"/>
              </w:rPr>
            </w:pPr>
            <w:r w:rsidRPr="00FF138C">
              <w:rPr>
                <w:rFonts w:ascii="Times New Roman" w:eastAsia="Aptos" w:hAnsi="Times New Roman" w:cs="Times New Roman"/>
                <w:sz w:val="24"/>
                <w:szCs w:val="24"/>
              </w:rPr>
              <w:t>Modificare</w:t>
            </w:r>
          </w:p>
        </w:tc>
      </w:tr>
      <w:tr w:rsidR="00FF138C" w:rsidRPr="00FF138C" w14:paraId="495B34B5" w14:textId="77777777" w:rsidTr="0061405F">
        <w:trPr>
          <w:jc w:val="center"/>
        </w:trPr>
        <w:tc>
          <w:tcPr>
            <w:tcW w:w="846" w:type="dxa"/>
          </w:tcPr>
          <w:p w14:paraId="10DD36FE" w14:textId="77777777" w:rsidR="00FF138C" w:rsidRPr="00FF138C" w:rsidRDefault="00FF138C" w:rsidP="00FF138C">
            <w:pPr>
              <w:spacing w:line="360" w:lineRule="auto"/>
              <w:jc w:val="center"/>
              <w:rPr>
                <w:rFonts w:ascii="Times New Roman" w:eastAsia="Aptos" w:hAnsi="Times New Roman" w:cs="Times New Roman"/>
                <w:sz w:val="24"/>
                <w:szCs w:val="24"/>
              </w:rPr>
            </w:pPr>
            <w:r w:rsidRPr="00FF138C">
              <w:rPr>
                <w:rFonts w:ascii="Times New Roman" w:eastAsia="Aptos" w:hAnsi="Times New Roman" w:cs="Times New Roman"/>
                <w:sz w:val="24"/>
                <w:szCs w:val="24"/>
              </w:rPr>
              <w:t>I.</w:t>
            </w:r>
          </w:p>
        </w:tc>
        <w:tc>
          <w:tcPr>
            <w:tcW w:w="4791" w:type="dxa"/>
          </w:tcPr>
          <w:p w14:paraId="11936FFD" w14:textId="77777777" w:rsidR="00FF138C" w:rsidRPr="00FF138C" w:rsidRDefault="00FF138C" w:rsidP="00FF138C">
            <w:pPr>
              <w:spacing w:line="360" w:lineRule="auto"/>
              <w:jc w:val="both"/>
              <w:rPr>
                <w:rFonts w:ascii="Times New Roman" w:eastAsia="Aptos" w:hAnsi="Times New Roman" w:cs="Times New Roman"/>
                <w:sz w:val="24"/>
                <w:szCs w:val="24"/>
              </w:rPr>
            </w:pPr>
            <w:r w:rsidRPr="00FF138C">
              <w:rPr>
                <w:rFonts w:ascii="Times New Roman" w:eastAsia="Aptos" w:hAnsi="Times New Roman" w:cs="Times New Roman"/>
                <w:sz w:val="24"/>
                <w:szCs w:val="24"/>
              </w:rPr>
              <w:t>Cheltuieli materiale:</w:t>
            </w:r>
          </w:p>
        </w:tc>
        <w:tc>
          <w:tcPr>
            <w:tcW w:w="1418" w:type="dxa"/>
          </w:tcPr>
          <w:p w14:paraId="603BFBD9" w14:textId="77777777" w:rsidR="00FF138C" w:rsidRPr="00FF138C" w:rsidRDefault="00FF138C" w:rsidP="00FF138C">
            <w:pPr>
              <w:spacing w:line="360" w:lineRule="auto"/>
              <w:jc w:val="center"/>
              <w:rPr>
                <w:rFonts w:ascii="Times New Roman" w:eastAsia="Aptos" w:hAnsi="Times New Roman" w:cs="Times New Roman"/>
                <w:b/>
                <w:bCs/>
                <w:sz w:val="24"/>
                <w:szCs w:val="24"/>
              </w:rPr>
            </w:pPr>
            <w:r w:rsidRPr="00FF138C">
              <w:rPr>
                <w:rFonts w:ascii="Times New Roman" w:eastAsia="Aptos" w:hAnsi="Times New Roman" w:cs="Times New Roman"/>
                <w:b/>
                <w:bCs/>
                <w:sz w:val="24"/>
                <w:szCs w:val="24"/>
              </w:rPr>
              <w:t>86920.14</w:t>
            </w:r>
          </w:p>
        </w:tc>
        <w:tc>
          <w:tcPr>
            <w:tcW w:w="1400" w:type="dxa"/>
          </w:tcPr>
          <w:p w14:paraId="7839A3D9"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1645" w:type="dxa"/>
          </w:tcPr>
          <w:p w14:paraId="564FAAE0" w14:textId="77777777" w:rsidR="00FF138C" w:rsidRPr="00FF138C" w:rsidRDefault="00FF138C" w:rsidP="00FF138C">
            <w:pPr>
              <w:spacing w:line="360" w:lineRule="auto"/>
              <w:jc w:val="center"/>
              <w:rPr>
                <w:rFonts w:ascii="Times New Roman" w:eastAsia="Aptos" w:hAnsi="Times New Roman" w:cs="Times New Roman"/>
                <w:sz w:val="24"/>
                <w:szCs w:val="24"/>
              </w:rPr>
            </w:pPr>
          </w:p>
        </w:tc>
      </w:tr>
      <w:tr w:rsidR="00FF138C" w:rsidRPr="00FF138C" w14:paraId="50253210" w14:textId="77777777" w:rsidTr="0061405F">
        <w:trPr>
          <w:jc w:val="center"/>
        </w:trPr>
        <w:tc>
          <w:tcPr>
            <w:tcW w:w="846" w:type="dxa"/>
          </w:tcPr>
          <w:p w14:paraId="4B01DBB8"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4791" w:type="dxa"/>
          </w:tcPr>
          <w:p w14:paraId="21570520" w14:textId="77777777" w:rsidR="00FF138C" w:rsidRPr="00FF138C" w:rsidRDefault="00FF138C" w:rsidP="00FF138C">
            <w:pPr>
              <w:spacing w:line="360" w:lineRule="auto"/>
              <w:jc w:val="both"/>
              <w:rPr>
                <w:rFonts w:ascii="Times New Roman" w:eastAsia="Aptos" w:hAnsi="Times New Roman" w:cs="Times New Roman"/>
                <w:sz w:val="24"/>
                <w:szCs w:val="24"/>
              </w:rPr>
            </w:pPr>
            <w:r w:rsidRPr="00FF138C">
              <w:rPr>
                <w:rFonts w:ascii="Times New Roman" w:eastAsia="Aptos" w:hAnsi="Times New Roman" w:cs="Times New Roman"/>
                <w:sz w:val="24"/>
                <w:szCs w:val="24"/>
              </w:rPr>
              <w:t>Carburanți</w:t>
            </w:r>
          </w:p>
        </w:tc>
        <w:tc>
          <w:tcPr>
            <w:tcW w:w="1418" w:type="dxa"/>
          </w:tcPr>
          <w:p w14:paraId="226C69F4" w14:textId="77777777" w:rsidR="00FF138C" w:rsidRPr="00FF138C" w:rsidRDefault="00FF138C" w:rsidP="00FF138C">
            <w:pPr>
              <w:spacing w:line="360" w:lineRule="auto"/>
              <w:jc w:val="center"/>
              <w:rPr>
                <w:rFonts w:ascii="Times New Roman" w:eastAsia="Aptos" w:hAnsi="Times New Roman" w:cs="Times New Roman"/>
                <w:sz w:val="24"/>
                <w:szCs w:val="24"/>
              </w:rPr>
            </w:pPr>
            <w:r w:rsidRPr="00FF138C">
              <w:rPr>
                <w:rFonts w:ascii="Times New Roman" w:eastAsia="Aptos" w:hAnsi="Times New Roman" w:cs="Times New Roman"/>
                <w:sz w:val="24"/>
                <w:szCs w:val="24"/>
              </w:rPr>
              <w:t>0</w:t>
            </w:r>
          </w:p>
        </w:tc>
        <w:tc>
          <w:tcPr>
            <w:tcW w:w="1400" w:type="dxa"/>
          </w:tcPr>
          <w:p w14:paraId="34297A80"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1645" w:type="dxa"/>
          </w:tcPr>
          <w:p w14:paraId="364D5791" w14:textId="77777777" w:rsidR="00FF138C" w:rsidRPr="00FF138C" w:rsidRDefault="00FF138C" w:rsidP="00FF138C">
            <w:pPr>
              <w:spacing w:line="360" w:lineRule="auto"/>
              <w:jc w:val="center"/>
              <w:rPr>
                <w:rFonts w:ascii="Times New Roman" w:eastAsia="Aptos" w:hAnsi="Times New Roman" w:cs="Times New Roman"/>
                <w:sz w:val="24"/>
                <w:szCs w:val="24"/>
              </w:rPr>
            </w:pPr>
          </w:p>
        </w:tc>
      </w:tr>
      <w:tr w:rsidR="00FF138C" w:rsidRPr="00FF138C" w14:paraId="6E657163" w14:textId="77777777" w:rsidTr="0061405F">
        <w:trPr>
          <w:jc w:val="center"/>
        </w:trPr>
        <w:tc>
          <w:tcPr>
            <w:tcW w:w="846" w:type="dxa"/>
          </w:tcPr>
          <w:p w14:paraId="3DFE683A"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4791" w:type="dxa"/>
          </w:tcPr>
          <w:p w14:paraId="63F15FCC" w14:textId="77777777" w:rsidR="00FF138C" w:rsidRPr="00FF138C" w:rsidRDefault="00FF138C" w:rsidP="00FF138C">
            <w:pPr>
              <w:spacing w:line="360" w:lineRule="auto"/>
              <w:jc w:val="both"/>
              <w:rPr>
                <w:rFonts w:ascii="Times New Roman" w:eastAsia="Aptos" w:hAnsi="Times New Roman" w:cs="Times New Roman"/>
                <w:sz w:val="24"/>
                <w:szCs w:val="24"/>
              </w:rPr>
            </w:pPr>
            <w:r w:rsidRPr="00FF138C">
              <w:rPr>
                <w:rFonts w:ascii="Times New Roman" w:eastAsia="Aptos" w:hAnsi="Times New Roman" w:cs="Times New Roman"/>
                <w:sz w:val="24"/>
                <w:szCs w:val="24"/>
              </w:rPr>
              <w:t>Energie electrică</w:t>
            </w:r>
          </w:p>
        </w:tc>
        <w:tc>
          <w:tcPr>
            <w:tcW w:w="1418" w:type="dxa"/>
          </w:tcPr>
          <w:p w14:paraId="3DF4F013" w14:textId="77777777" w:rsidR="00FF138C" w:rsidRPr="00FF138C" w:rsidRDefault="00FF138C" w:rsidP="00FF138C">
            <w:pPr>
              <w:spacing w:line="360" w:lineRule="auto"/>
              <w:jc w:val="center"/>
              <w:rPr>
                <w:rFonts w:ascii="Times New Roman" w:eastAsia="Aptos" w:hAnsi="Times New Roman" w:cs="Times New Roman"/>
                <w:sz w:val="24"/>
                <w:szCs w:val="24"/>
              </w:rPr>
            </w:pPr>
            <w:r w:rsidRPr="00FF138C">
              <w:rPr>
                <w:rFonts w:ascii="Times New Roman" w:eastAsia="Aptos" w:hAnsi="Times New Roman" w:cs="Times New Roman"/>
                <w:sz w:val="24"/>
                <w:szCs w:val="24"/>
              </w:rPr>
              <w:t>64487.54</w:t>
            </w:r>
          </w:p>
        </w:tc>
        <w:tc>
          <w:tcPr>
            <w:tcW w:w="1400" w:type="dxa"/>
          </w:tcPr>
          <w:p w14:paraId="78AAD002"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1645" w:type="dxa"/>
          </w:tcPr>
          <w:p w14:paraId="4BFAC507" w14:textId="77777777" w:rsidR="00FF138C" w:rsidRPr="00FF138C" w:rsidRDefault="00FF138C" w:rsidP="00FF138C">
            <w:pPr>
              <w:spacing w:line="360" w:lineRule="auto"/>
              <w:jc w:val="center"/>
              <w:rPr>
                <w:rFonts w:ascii="Times New Roman" w:eastAsia="Aptos" w:hAnsi="Times New Roman" w:cs="Times New Roman"/>
                <w:sz w:val="24"/>
                <w:szCs w:val="24"/>
              </w:rPr>
            </w:pPr>
          </w:p>
        </w:tc>
      </w:tr>
      <w:tr w:rsidR="00FF138C" w:rsidRPr="00FF138C" w14:paraId="75F7C6FA" w14:textId="77777777" w:rsidTr="0061405F">
        <w:trPr>
          <w:jc w:val="center"/>
        </w:trPr>
        <w:tc>
          <w:tcPr>
            <w:tcW w:w="846" w:type="dxa"/>
          </w:tcPr>
          <w:p w14:paraId="44BBC69F"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4791" w:type="dxa"/>
          </w:tcPr>
          <w:p w14:paraId="72BF8BB7" w14:textId="77777777" w:rsidR="00FF138C" w:rsidRPr="00FF138C" w:rsidRDefault="00FF138C" w:rsidP="00FF138C">
            <w:pPr>
              <w:spacing w:line="360" w:lineRule="auto"/>
              <w:jc w:val="both"/>
              <w:rPr>
                <w:rFonts w:ascii="Times New Roman" w:eastAsia="Aptos" w:hAnsi="Times New Roman" w:cs="Times New Roman"/>
                <w:sz w:val="24"/>
                <w:szCs w:val="24"/>
              </w:rPr>
            </w:pPr>
            <w:r w:rsidRPr="00FF138C">
              <w:rPr>
                <w:rFonts w:ascii="Times New Roman" w:eastAsia="Aptos" w:hAnsi="Times New Roman" w:cs="Times New Roman"/>
                <w:sz w:val="24"/>
                <w:szCs w:val="24"/>
              </w:rPr>
              <w:t>Amortizare</w:t>
            </w:r>
          </w:p>
        </w:tc>
        <w:tc>
          <w:tcPr>
            <w:tcW w:w="1418" w:type="dxa"/>
          </w:tcPr>
          <w:p w14:paraId="395FD009" w14:textId="77777777" w:rsidR="00FF138C" w:rsidRPr="00FF138C" w:rsidRDefault="00FF138C" w:rsidP="00FF138C">
            <w:pPr>
              <w:spacing w:line="360" w:lineRule="auto"/>
              <w:jc w:val="center"/>
              <w:rPr>
                <w:rFonts w:ascii="Times New Roman" w:eastAsia="Aptos" w:hAnsi="Times New Roman" w:cs="Times New Roman"/>
                <w:sz w:val="24"/>
                <w:szCs w:val="24"/>
              </w:rPr>
            </w:pPr>
            <w:r w:rsidRPr="00FF138C">
              <w:rPr>
                <w:rFonts w:ascii="Times New Roman" w:eastAsia="Aptos" w:hAnsi="Times New Roman" w:cs="Times New Roman"/>
                <w:sz w:val="24"/>
                <w:szCs w:val="24"/>
              </w:rPr>
              <w:t>0</w:t>
            </w:r>
          </w:p>
        </w:tc>
        <w:tc>
          <w:tcPr>
            <w:tcW w:w="1400" w:type="dxa"/>
          </w:tcPr>
          <w:p w14:paraId="2BBCBA1E"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1645" w:type="dxa"/>
          </w:tcPr>
          <w:p w14:paraId="023CEA5E" w14:textId="77777777" w:rsidR="00FF138C" w:rsidRPr="00FF138C" w:rsidRDefault="00FF138C" w:rsidP="00FF138C">
            <w:pPr>
              <w:spacing w:line="360" w:lineRule="auto"/>
              <w:jc w:val="center"/>
              <w:rPr>
                <w:rFonts w:ascii="Times New Roman" w:eastAsia="Aptos" w:hAnsi="Times New Roman" w:cs="Times New Roman"/>
                <w:sz w:val="24"/>
                <w:szCs w:val="24"/>
              </w:rPr>
            </w:pPr>
          </w:p>
        </w:tc>
      </w:tr>
      <w:tr w:rsidR="00FF138C" w:rsidRPr="00FF138C" w14:paraId="7B147EF1" w14:textId="77777777" w:rsidTr="0061405F">
        <w:trPr>
          <w:jc w:val="center"/>
        </w:trPr>
        <w:tc>
          <w:tcPr>
            <w:tcW w:w="846" w:type="dxa"/>
          </w:tcPr>
          <w:p w14:paraId="3D9952D1"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4791" w:type="dxa"/>
          </w:tcPr>
          <w:p w14:paraId="3E0AFF5B" w14:textId="77777777" w:rsidR="00FF138C" w:rsidRPr="00FF138C" w:rsidRDefault="00FF138C" w:rsidP="00FF138C">
            <w:pPr>
              <w:spacing w:line="360" w:lineRule="auto"/>
              <w:jc w:val="both"/>
              <w:rPr>
                <w:rFonts w:ascii="Times New Roman" w:eastAsia="Aptos" w:hAnsi="Times New Roman" w:cs="Times New Roman"/>
                <w:sz w:val="24"/>
                <w:szCs w:val="24"/>
              </w:rPr>
            </w:pPr>
            <w:r w:rsidRPr="00FF138C">
              <w:rPr>
                <w:rFonts w:ascii="Times New Roman" w:eastAsia="Aptos" w:hAnsi="Times New Roman" w:cs="Times New Roman"/>
                <w:sz w:val="24"/>
                <w:szCs w:val="24"/>
              </w:rPr>
              <w:t>Service auto (întreținere-reparații)</w:t>
            </w:r>
          </w:p>
        </w:tc>
        <w:tc>
          <w:tcPr>
            <w:tcW w:w="1418" w:type="dxa"/>
          </w:tcPr>
          <w:p w14:paraId="46F32152" w14:textId="77777777" w:rsidR="00FF138C" w:rsidRPr="00FF138C" w:rsidRDefault="00FF138C" w:rsidP="00FF138C">
            <w:pPr>
              <w:spacing w:line="360" w:lineRule="auto"/>
              <w:jc w:val="center"/>
              <w:rPr>
                <w:rFonts w:ascii="Times New Roman" w:eastAsia="Aptos" w:hAnsi="Times New Roman" w:cs="Times New Roman"/>
                <w:sz w:val="24"/>
                <w:szCs w:val="24"/>
              </w:rPr>
            </w:pPr>
            <w:r w:rsidRPr="00FF138C">
              <w:rPr>
                <w:rFonts w:ascii="Times New Roman" w:eastAsia="Aptos" w:hAnsi="Times New Roman" w:cs="Times New Roman"/>
                <w:sz w:val="24"/>
                <w:szCs w:val="24"/>
              </w:rPr>
              <w:t>6902.30</w:t>
            </w:r>
          </w:p>
        </w:tc>
        <w:tc>
          <w:tcPr>
            <w:tcW w:w="1400" w:type="dxa"/>
          </w:tcPr>
          <w:p w14:paraId="785229C4"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1645" w:type="dxa"/>
          </w:tcPr>
          <w:p w14:paraId="03194263" w14:textId="77777777" w:rsidR="00FF138C" w:rsidRPr="00FF138C" w:rsidRDefault="00FF138C" w:rsidP="00FF138C">
            <w:pPr>
              <w:spacing w:line="360" w:lineRule="auto"/>
              <w:jc w:val="center"/>
              <w:rPr>
                <w:rFonts w:ascii="Times New Roman" w:eastAsia="Aptos" w:hAnsi="Times New Roman" w:cs="Times New Roman"/>
                <w:sz w:val="24"/>
                <w:szCs w:val="24"/>
              </w:rPr>
            </w:pPr>
          </w:p>
        </w:tc>
      </w:tr>
      <w:tr w:rsidR="00FF138C" w:rsidRPr="00FF138C" w14:paraId="51FAC2AA" w14:textId="77777777" w:rsidTr="0061405F">
        <w:trPr>
          <w:jc w:val="center"/>
        </w:trPr>
        <w:tc>
          <w:tcPr>
            <w:tcW w:w="846" w:type="dxa"/>
          </w:tcPr>
          <w:p w14:paraId="5C56DF7C"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4791" w:type="dxa"/>
          </w:tcPr>
          <w:p w14:paraId="0BC8733D" w14:textId="77777777" w:rsidR="00FF138C" w:rsidRPr="00FF138C" w:rsidRDefault="00FF138C" w:rsidP="00FF138C">
            <w:pPr>
              <w:spacing w:line="360" w:lineRule="auto"/>
              <w:jc w:val="both"/>
              <w:rPr>
                <w:rFonts w:ascii="Times New Roman" w:eastAsia="Aptos" w:hAnsi="Times New Roman" w:cs="Times New Roman"/>
                <w:sz w:val="24"/>
                <w:szCs w:val="24"/>
              </w:rPr>
            </w:pPr>
            <w:r w:rsidRPr="00FF138C">
              <w:rPr>
                <w:rFonts w:ascii="Times New Roman" w:eastAsia="Aptos" w:hAnsi="Times New Roman" w:cs="Times New Roman"/>
                <w:sz w:val="24"/>
                <w:szCs w:val="24"/>
              </w:rPr>
              <w:t xml:space="preserve">Schimb ulei </w:t>
            </w:r>
          </w:p>
        </w:tc>
        <w:tc>
          <w:tcPr>
            <w:tcW w:w="1418" w:type="dxa"/>
          </w:tcPr>
          <w:p w14:paraId="23F9A0D0" w14:textId="77777777" w:rsidR="00FF138C" w:rsidRPr="00FF138C" w:rsidRDefault="00FF138C" w:rsidP="00FF138C">
            <w:pPr>
              <w:spacing w:line="360" w:lineRule="auto"/>
              <w:jc w:val="center"/>
              <w:rPr>
                <w:rFonts w:ascii="Times New Roman" w:eastAsia="Aptos" w:hAnsi="Times New Roman" w:cs="Times New Roman"/>
                <w:sz w:val="24"/>
                <w:szCs w:val="24"/>
              </w:rPr>
            </w:pPr>
            <w:r w:rsidRPr="00FF138C">
              <w:rPr>
                <w:rFonts w:ascii="Times New Roman" w:eastAsia="Aptos" w:hAnsi="Times New Roman" w:cs="Times New Roman"/>
                <w:sz w:val="24"/>
                <w:szCs w:val="24"/>
              </w:rPr>
              <w:t>0</w:t>
            </w:r>
          </w:p>
        </w:tc>
        <w:tc>
          <w:tcPr>
            <w:tcW w:w="1400" w:type="dxa"/>
          </w:tcPr>
          <w:p w14:paraId="3A9B0123"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1645" w:type="dxa"/>
          </w:tcPr>
          <w:p w14:paraId="678770AE" w14:textId="77777777" w:rsidR="00FF138C" w:rsidRPr="00FF138C" w:rsidRDefault="00FF138C" w:rsidP="00FF138C">
            <w:pPr>
              <w:spacing w:line="360" w:lineRule="auto"/>
              <w:jc w:val="center"/>
              <w:rPr>
                <w:rFonts w:ascii="Times New Roman" w:eastAsia="Aptos" w:hAnsi="Times New Roman" w:cs="Times New Roman"/>
                <w:sz w:val="24"/>
                <w:szCs w:val="24"/>
              </w:rPr>
            </w:pPr>
          </w:p>
        </w:tc>
      </w:tr>
      <w:tr w:rsidR="00FF138C" w:rsidRPr="00FF138C" w14:paraId="1B58BC0E" w14:textId="77777777" w:rsidTr="0061405F">
        <w:trPr>
          <w:jc w:val="center"/>
        </w:trPr>
        <w:tc>
          <w:tcPr>
            <w:tcW w:w="846" w:type="dxa"/>
          </w:tcPr>
          <w:p w14:paraId="1C0ACC7A"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4791" w:type="dxa"/>
          </w:tcPr>
          <w:p w14:paraId="65531A31" w14:textId="77777777" w:rsidR="00FF138C" w:rsidRPr="00FF138C" w:rsidRDefault="00FF138C" w:rsidP="00FF138C">
            <w:pPr>
              <w:spacing w:line="360" w:lineRule="auto"/>
              <w:jc w:val="both"/>
              <w:rPr>
                <w:rFonts w:ascii="Times New Roman" w:eastAsia="Aptos" w:hAnsi="Times New Roman" w:cs="Times New Roman"/>
                <w:sz w:val="24"/>
                <w:szCs w:val="24"/>
              </w:rPr>
            </w:pPr>
            <w:r w:rsidRPr="00FF138C">
              <w:rPr>
                <w:rFonts w:ascii="Times New Roman" w:eastAsia="Aptos" w:hAnsi="Times New Roman" w:cs="Times New Roman"/>
                <w:sz w:val="24"/>
                <w:szCs w:val="24"/>
              </w:rPr>
              <w:t>Schimb filtru</w:t>
            </w:r>
          </w:p>
        </w:tc>
        <w:tc>
          <w:tcPr>
            <w:tcW w:w="1418" w:type="dxa"/>
          </w:tcPr>
          <w:p w14:paraId="4020BAA5" w14:textId="77777777" w:rsidR="00FF138C" w:rsidRPr="00FF138C" w:rsidRDefault="00FF138C" w:rsidP="00FF138C">
            <w:pPr>
              <w:spacing w:line="360" w:lineRule="auto"/>
              <w:jc w:val="center"/>
              <w:rPr>
                <w:rFonts w:ascii="Times New Roman" w:eastAsia="Aptos" w:hAnsi="Times New Roman" w:cs="Times New Roman"/>
                <w:sz w:val="24"/>
                <w:szCs w:val="24"/>
              </w:rPr>
            </w:pPr>
            <w:r w:rsidRPr="00FF138C">
              <w:rPr>
                <w:rFonts w:ascii="Times New Roman" w:eastAsia="Aptos" w:hAnsi="Times New Roman" w:cs="Times New Roman"/>
                <w:sz w:val="24"/>
                <w:szCs w:val="24"/>
              </w:rPr>
              <w:t>1972.10</w:t>
            </w:r>
          </w:p>
        </w:tc>
        <w:tc>
          <w:tcPr>
            <w:tcW w:w="1400" w:type="dxa"/>
          </w:tcPr>
          <w:p w14:paraId="42A5148C"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1645" w:type="dxa"/>
          </w:tcPr>
          <w:p w14:paraId="52121912" w14:textId="77777777" w:rsidR="00FF138C" w:rsidRPr="00FF138C" w:rsidRDefault="00FF138C" w:rsidP="00FF138C">
            <w:pPr>
              <w:spacing w:line="360" w:lineRule="auto"/>
              <w:jc w:val="center"/>
              <w:rPr>
                <w:rFonts w:ascii="Times New Roman" w:eastAsia="Aptos" w:hAnsi="Times New Roman" w:cs="Times New Roman"/>
                <w:sz w:val="24"/>
                <w:szCs w:val="24"/>
              </w:rPr>
            </w:pPr>
          </w:p>
        </w:tc>
      </w:tr>
      <w:tr w:rsidR="00FF138C" w:rsidRPr="00FF138C" w14:paraId="26D9D1B5" w14:textId="77777777" w:rsidTr="0061405F">
        <w:trPr>
          <w:jc w:val="center"/>
        </w:trPr>
        <w:tc>
          <w:tcPr>
            <w:tcW w:w="846" w:type="dxa"/>
          </w:tcPr>
          <w:p w14:paraId="363329DF"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4791" w:type="dxa"/>
          </w:tcPr>
          <w:p w14:paraId="63DA201C" w14:textId="77777777" w:rsidR="00FF138C" w:rsidRPr="00FF138C" w:rsidRDefault="00FF138C" w:rsidP="00FF138C">
            <w:pPr>
              <w:spacing w:line="360" w:lineRule="auto"/>
              <w:jc w:val="both"/>
              <w:rPr>
                <w:rFonts w:ascii="Times New Roman" w:eastAsia="Aptos" w:hAnsi="Times New Roman" w:cs="Times New Roman"/>
                <w:sz w:val="24"/>
                <w:szCs w:val="24"/>
              </w:rPr>
            </w:pPr>
            <w:r w:rsidRPr="00FF138C">
              <w:rPr>
                <w:rFonts w:ascii="Times New Roman" w:eastAsia="Aptos" w:hAnsi="Times New Roman" w:cs="Times New Roman"/>
                <w:sz w:val="24"/>
                <w:szCs w:val="24"/>
              </w:rPr>
              <w:t>Schimb antigel</w:t>
            </w:r>
          </w:p>
        </w:tc>
        <w:tc>
          <w:tcPr>
            <w:tcW w:w="1418" w:type="dxa"/>
          </w:tcPr>
          <w:p w14:paraId="420EB2AE" w14:textId="77777777" w:rsidR="00FF138C" w:rsidRPr="00FF138C" w:rsidRDefault="00FF138C" w:rsidP="00FF138C">
            <w:pPr>
              <w:spacing w:line="360" w:lineRule="auto"/>
              <w:jc w:val="center"/>
              <w:rPr>
                <w:rFonts w:ascii="Times New Roman" w:eastAsia="Aptos" w:hAnsi="Times New Roman" w:cs="Times New Roman"/>
                <w:sz w:val="24"/>
                <w:szCs w:val="24"/>
              </w:rPr>
            </w:pPr>
            <w:r w:rsidRPr="00FF138C">
              <w:rPr>
                <w:rFonts w:ascii="Times New Roman" w:eastAsia="Aptos" w:hAnsi="Times New Roman" w:cs="Times New Roman"/>
                <w:sz w:val="24"/>
                <w:szCs w:val="24"/>
              </w:rPr>
              <w:t>0</w:t>
            </w:r>
          </w:p>
        </w:tc>
        <w:tc>
          <w:tcPr>
            <w:tcW w:w="1400" w:type="dxa"/>
          </w:tcPr>
          <w:p w14:paraId="48E99540"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1645" w:type="dxa"/>
          </w:tcPr>
          <w:p w14:paraId="440FA280" w14:textId="77777777" w:rsidR="00FF138C" w:rsidRPr="00FF138C" w:rsidRDefault="00FF138C" w:rsidP="00FF138C">
            <w:pPr>
              <w:spacing w:line="360" w:lineRule="auto"/>
              <w:jc w:val="center"/>
              <w:rPr>
                <w:rFonts w:ascii="Times New Roman" w:eastAsia="Aptos" w:hAnsi="Times New Roman" w:cs="Times New Roman"/>
                <w:sz w:val="24"/>
                <w:szCs w:val="24"/>
              </w:rPr>
            </w:pPr>
          </w:p>
        </w:tc>
      </w:tr>
      <w:tr w:rsidR="00FF138C" w:rsidRPr="00FF138C" w14:paraId="2E353074" w14:textId="77777777" w:rsidTr="0061405F">
        <w:trPr>
          <w:jc w:val="center"/>
        </w:trPr>
        <w:tc>
          <w:tcPr>
            <w:tcW w:w="846" w:type="dxa"/>
          </w:tcPr>
          <w:p w14:paraId="0D4ED1FE"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4791" w:type="dxa"/>
          </w:tcPr>
          <w:p w14:paraId="23DAAA75" w14:textId="77777777" w:rsidR="00FF138C" w:rsidRPr="00FF138C" w:rsidRDefault="00FF138C" w:rsidP="00FF138C">
            <w:pPr>
              <w:spacing w:line="360" w:lineRule="auto"/>
              <w:jc w:val="both"/>
              <w:rPr>
                <w:rFonts w:ascii="Times New Roman" w:eastAsia="Aptos" w:hAnsi="Times New Roman" w:cs="Times New Roman"/>
                <w:sz w:val="24"/>
                <w:szCs w:val="24"/>
              </w:rPr>
            </w:pPr>
            <w:r w:rsidRPr="00FF138C">
              <w:rPr>
                <w:rFonts w:ascii="Times New Roman" w:eastAsia="Aptos" w:hAnsi="Times New Roman" w:cs="Times New Roman"/>
                <w:sz w:val="24"/>
                <w:szCs w:val="24"/>
              </w:rPr>
              <w:t xml:space="preserve">Piese de schimb </w:t>
            </w:r>
          </w:p>
        </w:tc>
        <w:tc>
          <w:tcPr>
            <w:tcW w:w="1418" w:type="dxa"/>
          </w:tcPr>
          <w:p w14:paraId="16CA124A" w14:textId="77777777" w:rsidR="00FF138C" w:rsidRPr="00FF138C" w:rsidRDefault="00FF138C" w:rsidP="00FF138C">
            <w:pPr>
              <w:spacing w:line="360" w:lineRule="auto"/>
              <w:jc w:val="center"/>
              <w:rPr>
                <w:rFonts w:ascii="Times New Roman" w:eastAsia="Aptos" w:hAnsi="Times New Roman" w:cs="Times New Roman"/>
                <w:sz w:val="24"/>
                <w:szCs w:val="24"/>
              </w:rPr>
            </w:pPr>
            <w:r w:rsidRPr="00FF138C">
              <w:rPr>
                <w:rFonts w:ascii="Times New Roman" w:eastAsia="Aptos" w:hAnsi="Times New Roman" w:cs="Times New Roman"/>
                <w:sz w:val="24"/>
                <w:szCs w:val="24"/>
              </w:rPr>
              <w:t>1725.60</w:t>
            </w:r>
          </w:p>
        </w:tc>
        <w:tc>
          <w:tcPr>
            <w:tcW w:w="1400" w:type="dxa"/>
          </w:tcPr>
          <w:p w14:paraId="612C54CE"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1645" w:type="dxa"/>
          </w:tcPr>
          <w:p w14:paraId="7CBE5E50" w14:textId="77777777" w:rsidR="00FF138C" w:rsidRPr="00FF138C" w:rsidRDefault="00FF138C" w:rsidP="00FF138C">
            <w:pPr>
              <w:spacing w:line="360" w:lineRule="auto"/>
              <w:jc w:val="center"/>
              <w:rPr>
                <w:rFonts w:ascii="Times New Roman" w:eastAsia="Aptos" w:hAnsi="Times New Roman" w:cs="Times New Roman"/>
                <w:sz w:val="24"/>
                <w:szCs w:val="24"/>
              </w:rPr>
            </w:pPr>
          </w:p>
        </w:tc>
      </w:tr>
      <w:tr w:rsidR="00FF138C" w:rsidRPr="00FF138C" w14:paraId="44A917FA" w14:textId="77777777" w:rsidTr="0061405F">
        <w:trPr>
          <w:jc w:val="center"/>
        </w:trPr>
        <w:tc>
          <w:tcPr>
            <w:tcW w:w="846" w:type="dxa"/>
          </w:tcPr>
          <w:p w14:paraId="4990A2B0"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4791" w:type="dxa"/>
          </w:tcPr>
          <w:p w14:paraId="4CBE1DE4" w14:textId="77777777" w:rsidR="00FF138C" w:rsidRPr="00FF138C" w:rsidRDefault="00FF138C" w:rsidP="00FF138C">
            <w:pPr>
              <w:spacing w:line="360" w:lineRule="auto"/>
              <w:jc w:val="both"/>
              <w:rPr>
                <w:rFonts w:ascii="Times New Roman" w:eastAsia="Aptos" w:hAnsi="Times New Roman" w:cs="Times New Roman"/>
                <w:sz w:val="24"/>
                <w:szCs w:val="24"/>
              </w:rPr>
            </w:pPr>
            <w:r w:rsidRPr="00FF138C">
              <w:rPr>
                <w:rFonts w:ascii="Times New Roman" w:eastAsia="Aptos" w:hAnsi="Times New Roman" w:cs="Times New Roman"/>
                <w:sz w:val="24"/>
                <w:szCs w:val="24"/>
              </w:rPr>
              <w:t>Alte cheltuieli materiale</w:t>
            </w:r>
          </w:p>
        </w:tc>
        <w:tc>
          <w:tcPr>
            <w:tcW w:w="1418" w:type="dxa"/>
          </w:tcPr>
          <w:p w14:paraId="348D9982" w14:textId="77777777" w:rsidR="00FF138C" w:rsidRPr="00FF138C" w:rsidRDefault="00FF138C" w:rsidP="00FF138C">
            <w:pPr>
              <w:spacing w:line="360" w:lineRule="auto"/>
              <w:jc w:val="center"/>
              <w:rPr>
                <w:rFonts w:ascii="Times New Roman" w:eastAsia="Aptos" w:hAnsi="Times New Roman" w:cs="Times New Roman"/>
                <w:sz w:val="24"/>
                <w:szCs w:val="24"/>
              </w:rPr>
            </w:pPr>
            <w:r w:rsidRPr="00FF138C">
              <w:rPr>
                <w:rFonts w:ascii="Times New Roman" w:eastAsia="Aptos" w:hAnsi="Times New Roman" w:cs="Times New Roman"/>
                <w:sz w:val="24"/>
                <w:szCs w:val="24"/>
              </w:rPr>
              <w:t>11832.60</w:t>
            </w:r>
          </w:p>
        </w:tc>
        <w:tc>
          <w:tcPr>
            <w:tcW w:w="1400" w:type="dxa"/>
          </w:tcPr>
          <w:p w14:paraId="3746D65C"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1645" w:type="dxa"/>
          </w:tcPr>
          <w:p w14:paraId="339A61DD" w14:textId="77777777" w:rsidR="00FF138C" w:rsidRPr="00FF138C" w:rsidRDefault="00FF138C" w:rsidP="00FF138C">
            <w:pPr>
              <w:spacing w:line="360" w:lineRule="auto"/>
              <w:jc w:val="center"/>
              <w:rPr>
                <w:rFonts w:ascii="Times New Roman" w:eastAsia="Aptos" w:hAnsi="Times New Roman" w:cs="Times New Roman"/>
                <w:sz w:val="24"/>
                <w:szCs w:val="24"/>
              </w:rPr>
            </w:pPr>
          </w:p>
        </w:tc>
      </w:tr>
      <w:tr w:rsidR="00FF138C" w:rsidRPr="00FF138C" w14:paraId="6E9B3C49" w14:textId="77777777" w:rsidTr="0061405F">
        <w:trPr>
          <w:jc w:val="center"/>
        </w:trPr>
        <w:tc>
          <w:tcPr>
            <w:tcW w:w="846" w:type="dxa"/>
          </w:tcPr>
          <w:p w14:paraId="2609B09B" w14:textId="77777777" w:rsidR="00FF138C" w:rsidRPr="00FF138C" w:rsidRDefault="00FF138C" w:rsidP="00FF138C">
            <w:pPr>
              <w:spacing w:line="360" w:lineRule="auto"/>
              <w:jc w:val="center"/>
              <w:rPr>
                <w:rFonts w:ascii="Times New Roman" w:eastAsia="Aptos" w:hAnsi="Times New Roman" w:cs="Times New Roman"/>
                <w:sz w:val="24"/>
                <w:szCs w:val="24"/>
              </w:rPr>
            </w:pPr>
            <w:r w:rsidRPr="00FF138C">
              <w:rPr>
                <w:rFonts w:ascii="Times New Roman" w:eastAsia="Aptos" w:hAnsi="Times New Roman" w:cs="Times New Roman"/>
                <w:sz w:val="24"/>
                <w:szCs w:val="24"/>
              </w:rPr>
              <w:t>II.</w:t>
            </w:r>
          </w:p>
        </w:tc>
        <w:tc>
          <w:tcPr>
            <w:tcW w:w="4791" w:type="dxa"/>
          </w:tcPr>
          <w:p w14:paraId="5CC8FB88" w14:textId="77777777" w:rsidR="00FF138C" w:rsidRPr="00FF138C" w:rsidRDefault="00FF138C" w:rsidP="00FF138C">
            <w:pPr>
              <w:spacing w:line="360" w:lineRule="auto"/>
              <w:jc w:val="both"/>
              <w:rPr>
                <w:rFonts w:ascii="Times New Roman" w:eastAsia="Aptos" w:hAnsi="Times New Roman" w:cs="Times New Roman"/>
                <w:sz w:val="24"/>
                <w:szCs w:val="24"/>
              </w:rPr>
            </w:pPr>
            <w:r w:rsidRPr="00FF138C">
              <w:rPr>
                <w:rFonts w:ascii="Times New Roman" w:eastAsia="Aptos" w:hAnsi="Times New Roman" w:cs="Times New Roman"/>
                <w:sz w:val="24"/>
                <w:szCs w:val="24"/>
              </w:rPr>
              <w:t>Cheltuieli cu taxe/impozite și autorizații</w:t>
            </w:r>
          </w:p>
        </w:tc>
        <w:tc>
          <w:tcPr>
            <w:tcW w:w="1418" w:type="dxa"/>
          </w:tcPr>
          <w:p w14:paraId="2566665A" w14:textId="77777777" w:rsidR="00FF138C" w:rsidRPr="00FF138C" w:rsidRDefault="00FF138C" w:rsidP="00FF138C">
            <w:pPr>
              <w:spacing w:line="360" w:lineRule="auto"/>
              <w:jc w:val="center"/>
              <w:rPr>
                <w:rFonts w:ascii="Times New Roman" w:eastAsia="Aptos" w:hAnsi="Times New Roman" w:cs="Times New Roman"/>
                <w:b/>
                <w:bCs/>
                <w:sz w:val="24"/>
                <w:szCs w:val="24"/>
              </w:rPr>
            </w:pPr>
            <w:r w:rsidRPr="00FF138C">
              <w:rPr>
                <w:rFonts w:ascii="Times New Roman" w:eastAsia="Aptos" w:hAnsi="Times New Roman" w:cs="Times New Roman"/>
                <w:b/>
                <w:bCs/>
                <w:sz w:val="24"/>
                <w:szCs w:val="24"/>
              </w:rPr>
              <w:t>178886.00</w:t>
            </w:r>
          </w:p>
        </w:tc>
        <w:tc>
          <w:tcPr>
            <w:tcW w:w="1400" w:type="dxa"/>
          </w:tcPr>
          <w:p w14:paraId="64714B48"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1645" w:type="dxa"/>
          </w:tcPr>
          <w:p w14:paraId="6961F906" w14:textId="77777777" w:rsidR="00FF138C" w:rsidRPr="00FF138C" w:rsidRDefault="00FF138C" w:rsidP="00FF138C">
            <w:pPr>
              <w:spacing w:line="360" w:lineRule="auto"/>
              <w:jc w:val="center"/>
              <w:rPr>
                <w:rFonts w:ascii="Times New Roman" w:eastAsia="Aptos" w:hAnsi="Times New Roman" w:cs="Times New Roman"/>
                <w:sz w:val="24"/>
                <w:szCs w:val="24"/>
              </w:rPr>
            </w:pPr>
          </w:p>
        </w:tc>
      </w:tr>
      <w:tr w:rsidR="00FF138C" w:rsidRPr="00FF138C" w14:paraId="4528CC08" w14:textId="77777777" w:rsidTr="0061405F">
        <w:trPr>
          <w:jc w:val="center"/>
        </w:trPr>
        <w:tc>
          <w:tcPr>
            <w:tcW w:w="846" w:type="dxa"/>
          </w:tcPr>
          <w:p w14:paraId="5464A5F1"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4791" w:type="dxa"/>
          </w:tcPr>
          <w:p w14:paraId="343EFE45" w14:textId="77777777" w:rsidR="00FF138C" w:rsidRPr="00FF138C" w:rsidRDefault="00FF138C" w:rsidP="00FF138C">
            <w:pPr>
              <w:spacing w:line="360" w:lineRule="auto"/>
              <w:jc w:val="both"/>
              <w:rPr>
                <w:rFonts w:ascii="Times New Roman" w:eastAsia="Aptos" w:hAnsi="Times New Roman" w:cs="Times New Roman"/>
                <w:sz w:val="24"/>
                <w:szCs w:val="24"/>
              </w:rPr>
            </w:pPr>
            <w:r w:rsidRPr="00FF138C">
              <w:rPr>
                <w:rFonts w:ascii="Times New Roman" w:eastAsia="Aptos" w:hAnsi="Times New Roman" w:cs="Times New Roman"/>
                <w:sz w:val="24"/>
                <w:szCs w:val="24"/>
              </w:rPr>
              <w:t>Inspecția tehnică periodică</w:t>
            </w:r>
          </w:p>
        </w:tc>
        <w:tc>
          <w:tcPr>
            <w:tcW w:w="1418" w:type="dxa"/>
          </w:tcPr>
          <w:p w14:paraId="6FAD703C" w14:textId="77777777" w:rsidR="00FF138C" w:rsidRPr="00FF138C" w:rsidRDefault="00FF138C" w:rsidP="00FF138C">
            <w:pPr>
              <w:spacing w:line="360" w:lineRule="auto"/>
              <w:jc w:val="center"/>
              <w:rPr>
                <w:rFonts w:ascii="Times New Roman" w:eastAsia="Aptos" w:hAnsi="Times New Roman" w:cs="Times New Roman"/>
                <w:sz w:val="24"/>
                <w:szCs w:val="24"/>
              </w:rPr>
            </w:pPr>
            <w:r w:rsidRPr="00FF138C">
              <w:rPr>
                <w:rFonts w:ascii="Times New Roman" w:eastAsia="Aptos" w:hAnsi="Times New Roman" w:cs="Times New Roman"/>
                <w:sz w:val="24"/>
                <w:szCs w:val="24"/>
              </w:rPr>
              <w:t>2200.00</w:t>
            </w:r>
          </w:p>
        </w:tc>
        <w:tc>
          <w:tcPr>
            <w:tcW w:w="1400" w:type="dxa"/>
          </w:tcPr>
          <w:p w14:paraId="6BB79F76"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1645" w:type="dxa"/>
          </w:tcPr>
          <w:p w14:paraId="7E6D60D5" w14:textId="77777777" w:rsidR="00FF138C" w:rsidRPr="00FF138C" w:rsidRDefault="00FF138C" w:rsidP="00FF138C">
            <w:pPr>
              <w:spacing w:line="360" w:lineRule="auto"/>
              <w:jc w:val="center"/>
              <w:rPr>
                <w:rFonts w:ascii="Times New Roman" w:eastAsia="Aptos" w:hAnsi="Times New Roman" w:cs="Times New Roman"/>
                <w:sz w:val="24"/>
                <w:szCs w:val="24"/>
              </w:rPr>
            </w:pPr>
          </w:p>
        </w:tc>
      </w:tr>
      <w:tr w:rsidR="00FF138C" w:rsidRPr="00FF138C" w14:paraId="3D83BDA1" w14:textId="77777777" w:rsidTr="0061405F">
        <w:trPr>
          <w:jc w:val="center"/>
        </w:trPr>
        <w:tc>
          <w:tcPr>
            <w:tcW w:w="846" w:type="dxa"/>
          </w:tcPr>
          <w:p w14:paraId="49282419"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4791" w:type="dxa"/>
          </w:tcPr>
          <w:p w14:paraId="23FDC114" w14:textId="77777777" w:rsidR="00FF138C" w:rsidRPr="00FF138C" w:rsidRDefault="00FF138C" w:rsidP="00FF138C">
            <w:pPr>
              <w:spacing w:line="360" w:lineRule="auto"/>
              <w:jc w:val="both"/>
              <w:rPr>
                <w:rFonts w:ascii="Times New Roman" w:eastAsia="Aptos" w:hAnsi="Times New Roman" w:cs="Times New Roman"/>
                <w:sz w:val="24"/>
                <w:szCs w:val="24"/>
              </w:rPr>
            </w:pPr>
            <w:r w:rsidRPr="00FF138C">
              <w:rPr>
                <w:rFonts w:ascii="Times New Roman" w:eastAsia="Aptos" w:hAnsi="Times New Roman" w:cs="Times New Roman"/>
                <w:sz w:val="24"/>
                <w:szCs w:val="24"/>
              </w:rPr>
              <w:t xml:space="preserve">Asigurare de răspundere civilă auto obligatorie </w:t>
            </w:r>
          </w:p>
        </w:tc>
        <w:tc>
          <w:tcPr>
            <w:tcW w:w="1418" w:type="dxa"/>
          </w:tcPr>
          <w:p w14:paraId="58E4E89E" w14:textId="77777777" w:rsidR="00FF138C" w:rsidRPr="00FF138C" w:rsidRDefault="00FF138C" w:rsidP="00FF138C">
            <w:pPr>
              <w:spacing w:line="360" w:lineRule="auto"/>
              <w:jc w:val="center"/>
              <w:rPr>
                <w:rFonts w:ascii="Times New Roman" w:eastAsia="Aptos" w:hAnsi="Times New Roman" w:cs="Times New Roman"/>
                <w:sz w:val="24"/>
                <w:szCs w:val="24"/>
              </w:rPr>
            </w:pPr>
            <w:r w:rsidRPr="00FF138C">
              <w:rPr>
                <w:rFonts w:ascii="Times New Roman" w:eastAsia="Aptos" w:hAnsi="Times New Roman" w:cs="Times New Roman"/>
                <w:sz w:val="24"/>
                <w:szCs w:val="24"/>
              </w:rPr>
              <w:t>30000.00</w:t>
            </w:r>
          </w:p>
        </w:tc>
        <w:tc>
          <w:tcPr>
            <w:tcW w:w="1400" w:type="dxa"/>
          </w:tcPr>
          <w:p w14:paraId="60BCD2C2"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1645" w:type="dxa"/>
          </w:tcPr>
          <w:p w14:paraId="46EE42C1" w14:textId="77777777" w:rsidR="00FF138C" w:rsidRPr="00FF138C" w:rsidRDefault="00FF138C" w:rsidP="00FF138C">
            <w:pPr>
              <w:spacing w:line="360" w:lineRule="auto"/>
              <w:jc w:val="center"/>
              <w:rPr>
                <w:rFonts w:ascii="Times New Roman" w:eastAsia="Aptos" w:hAnsi="Times New Roman" w:cs="Times New Roman"/>
                <w:sz w:val="24"/>
                <w:szCs w:val="24"/>
              </w:rPr>
            </w:pPr>
          </w:p>
        </w:tc>
      </w:tr>
      <w:tr w:rsidR="00FF138C" w:rsidRPr="00FF138C" w14:paraId="2C8EDD88" w14:textId="77777777" w:rsidTr="0061405F">
        <w:trPr>
          <w:jc w:val="center"/>
        </w:trPr>
        <w:tc>
          <w:tcPr>
            <w:tcW w:w="846" w:type="dxa"/>
          </w:tcPr>
          <w:p w14:paraId="020EA953"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4791" w:type="dxa"/>
          </w:tcPr>
          <w:p w14:paraId="078294D8" w14:textId="77777777" w:rsidR="00FF138C" w:rsidRPr="00FF138C" w:rsidRDefault="00FF138C" w:rsidP="00FF138C">
            <w:pPr>
              <w:spacing w:line="360" w:lineRule="auto"/>
              <w:jc w:val="both"/>
              <w:rPr>
                <w:rFonts w:ascii="Times New Roman" w:eastAsia="Aptos" w:hAnsi="Times New Roman" w:cs="Times New Roman"/>
                <w:sz w:val="24"/>
                <w:szCs w:val="24"/>
              </w:rPr>
            </w:pPr>
            <w:r w:rsidRPr="00FF138C">
              <w:rPr>
                <w:rFonts w:ascii="Times New Roman" w:eastAsia="Aptos" w:hAnsi="Times New Roman" w:cs="Times New Roman"/>
                <w:sz w:val="24"/>
                <w:szCs w:val="24"/>
              </w:rPr>
              <w:t>Asigurare CASCO</w:t>
            </w:r>
          </w:p>
        </w:tc>
        <w:tc>
          <w:tcPr>
            <w:tcW w:w="1418" w:type="dxa"/>
          </w:tcPr>
          <w:p w14:paraId="3794E515" w14:textId="77777777" w:rsidR="00FF138C" w:rsidRPr="00FF138C" w:rsidRDefault="00FF138C" w:rsidP="00FF138C">
            <w:pPr>
              <w:spacing w:line="360" w:lineRule="auto"/>
              <w:jc w:val="center"/>
              <w:rPr>
                <w:rFonts w:ascii="Times New Roman" w:eastAsia="Aptos" w:hAnsi="Times New Roman" w:cs="Times New Roman"/>
                <w:sz w:val="24"/>
                <w:szCs w:val="24"/>
              </w:rPr>
            </w:pPr>
            <w:r w:rsidRPr="00FF138C">
              <w:rPr>
                <w:rFonts w:ascii="Times New Roman" w:eastAsia="Aptos" w:hAnsi="Times New Roman" w:cs="Times New Roman"/>
                <w:sz w:val="24"/>
                <w:szCs w:val="24"/>
              </w:rPr>
              <w:t>132000.00</w:t>
            </w:r>
          </w:p>
        </w:tc>
        <w:tc>
          <w:tcPr>
            <w:tcW w:w="1400" w:type="dxa"/>
          </w:tcPr>
          <w:p w14:paraId="66253374"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1645" w:type="dxa"/>
          </w:tcPr>
          <w:p w14:paraId="3C33DC15" w14:textId="77777777" w:rsidR="00FF138C" w:rsidRPr="00FF138C" w:rsidRDefault="00FF138C" w:rsidP="00FF138C">
            <w:pPr>
              <w:spacing w:line="360" w:lineRule="auto"/>
              <w:jc w:val="center"/>
              <w:rPr>
                <w:rFonts w:ascii="Times New Roman" w:eastAsia="Aptos" w:hAnsi="Times New Roman" w:cs="Times New Roman"/>
                <w:sz w:val="24"/>
                <w:szCs w:val="24"/>
              </w:rPr>
            </w:pPr>
          </w:p>
        </w:tc>
      </w:tr>
      <w:tr w:rsidR="00FF138C" w:rsidRPr="00FF138C" w14:paraId="30AA3A70" w14:textId="77777777" w:rsidTr="0061405F">
        <w:trPr>
          <w:jc w:val="center"/>
        </w:trPr>
        <w:tc>
          <w:tcPr>
            <w:tcW w:w="846" w:type="dxa"/>
          </w:tcPr>
          <w:p w14:paraId="7FD58451"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4791" w:type="dxa"/>
          </w:tcPr>
          <w:p w14:paraId="3D42166E" w14:textId="77777777" w:rsidR="00FF138C" w:rsidRPr="00FF138C" w:rsidRDefault="00FF138C" w:rsidP="00FF138C">
            <w:pPr>
              <w:spacing w:line="360" w:lineRule="auto"/>
              <w:jc w:val="both"/>
              <w:rPr>
                <w:rFonts w:ascii="Times New Roman" w:eastAsia="Aptos" w:hAnsi="Times New Roman" w:cs="Times New Roman"/>
                <w:sz w:val="24"/>
                <w:szCs w:val="24"/>
              </w:rPr>
            </w:pPr>
            <w:r w:rsidRPr="00FF138C">
              <w:rPr>
                <w:rFonts w:ascii="Times New Roman" w:eastAsia="Aptos" w:hAnsi="Times New Roman" w:cs="Times New Roman"/>
                <w:sz w:val="24"/>
                <w:szCs w:val="24"/>
              </w:rPr>
              <w:t>Impozit pe mijloc de transport</w:t>
            </w:r>
          </w:p>
        </w:tc>
        <w:tc>
          <w:tcPr>
            <w:tcW w:w="1418" w:type="dxa"/>
          </w:tcPr>
          <w:p w14:paraId="2B634F4E" w14:textId="77777777" w:rsidR="00FF138C" w:rsidRPr="00FF138C" w:rsidRDefault="00FF138C" w:rsidP="00FF138C">
            <w:pPr>
              <w:spacing w:line="360" w:lineRule="auto"/>
              <w:jc w:val="center"/>
              <w:rPr>
                <w:rFonts w:ascii="Times New Roman" w:eastAsia="Aptos" w:hAnsi="Times New Roman" w:cs="Times New Roman"/>
                <w:sz w:val="24"/>
                <w:szCs w:val="24"/>
              </w:rPr>
            </w:pPr>
            <w:r w:rsidRPr="00FF138C">
              <w:rPr>
                <w:rFonts w:ascii="Times New Roman" w:eastAsia="Aptos" w:hAnsi="Times New Roman" w:cs="Times New Roman"/>
                <w:sz w:val="24"/>
                <w:szCs w:val="24"/>
              </w:rPr>
              <w:t>0</w:t>
            </w:r>
          </w:p>
        </w:tc>
        <w:tc>
          <w:tcPr>
            <w:tcW w:w="1400" w:type="dxa"/>
          </w:tcPr>
          <w:p w14:paraId="1BE638E8"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1645" w:type="dxa"/>
          </w:tcPr>
          <w:p w14:paraId="6A21E064" w14:textId="77777777" w:rsidR="00FF138C" w:rsidRPr="00FF138C" w:rsidRDefault="00FF138C" w:rsidP="00FF138C">
            <w:pPr>
              <w:spacing w:line="360" w:lineRule="auto"/>
              <w:jc w:val="center"/>
              <w:rPr>
                <w:rFonts w:ascii="Times New Roman" w:eastAsia="Aptos" w:hAnsi="Times New Roman" w:cs="Times New Roman"/>
                <w:sz w:val="24"/>
                <w:szCs w:val="24"/>
              </w:rPr>
            </w:pPr>
          </w:p>
        </w:tc>
      </w:tr>
      <w:tr w:rsidR="00FF138C" w:rsidRPr="00FF138C" w14:paraId="086B0B41" w14:textId="77777777" w:rsidTr="0061405F">
        <w:trPr>
          <w:jc w:val="center"/>
        </w:trPr>
        <w:tc>
          <w:tcPr>
            <w:tcW w:w="846" w:type="dxa"/>
          </w:tcPr>
          <w:p w14:paraId="0D90B9ED"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4791" w:type="dxa"/>
          </w:tcPr>
          <w:p w14:paraId="04396768" w14:textId="77777777" w:rsidR="00FF138C" w:rsidRPr="00FF138C" w:rsidRDefault="00FF138C" w:rsidP="00FF138C">
            <w:pPr>
              <w:spacing w:line="360" w:lineRule="auto"/>
              <w:jc w:val="both"/>
              <w:rPr>
                <w:rFonts w:ascii="Times New Roman" w:eastAsia="Aptos" w:hAnsi="Times New Roman" w:cs="Times New Roman"/>
                <w:sz w:val="24"/>
                <w:szCs w:val="24"/>
              </w:rPr>
            </w:pPr>
            <w:r w:rsidRPr="00FF138C">
              <w:rPr>
                <w:rFonts w:ascii="Times New Roman" w:eastAsia="Aptos" w:hAnsi="Times New Roman" w:cs="Times New Roman"/>
                <w:sz w:val="24"/>
                <w:szCs w:val="24"/>
              </w:rPr>
              <w:t>Impozit pe terenuri pentru parcare</w:t>
            </w:r>
          </w:p>
        </w:tc>
        <w:tc>
          <w:tcPr>
            <w:tcW w:w="1418" w:type="dxa"/>
          </w:tcPr>
          <w:p w14:paraId="2940BE00" w14:textId="77777777" w:rsidR="00FF138C" w:rsidRPr="00FF138C" w:rsidRDefault="00FF138C" w:rsidP="00FF138C">
            <w:pPr>
              <w:spacing w:line="360" w:lineRule="auto"/>
              <w:jc w:val="center"/>
              <w:rPr>
                <w:rFonts w:ascii="Times New Roman" w:eastAsia="Aptos" w:hAnsi="Times New Roman" w:cs="Times New Roman"/>
                <w:sz w:val="24"/>
                <w:szCs w:val="24"/>
              </w:rPr>
            </w:pPr>
            <w:r w:rsidRPr="00FF138C">
              <w:rPr>
                <w:rFonts w:ascii="Times New Roman" w:eastAsia="Aptos" w:hAnsi="Times New Roman" w:cs="Times New Roman"/>
                <w:sz w:val="24"/>
                <w:szCs w:val="24"/>
              </w:rPr>
              <w:t>0</w:t>
            </w:r>
          </w:p>
        </w:tc>
        <w:tc>
          <w:tcPr>
            <w:tcW w:w="1400" w:type="dxa"/>
          </w:tcPr>
          <w:p w14:paraId="33C5C8D6"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1645" w:type="dxa"/>
          </w:tcPr>
          <w:p w14:paraId="45B6947B" w14:textId="77777777" w:rsidR="00FF138C" w:rsidRPr="00FF138C" w:rsidRDefault="00FF138C" w:rsidP="00FF138C">
            <w:pPr>
              <w:spacing w:line="360" w:lineRule="auto"/>
              <w:jc w:val="center"/>
              <w:rPr>
                <w:rFonts w:ascii="Times New Roman" w:eastAsia="Aptos" w:hAnsi="Times New Roman" w:cs="Times New Roman"/>
                <w:sz w:val="24"/>
                <w:szCs w:val="24"/>
              </w:rPr>
            </w:pPr>
          </w:p>
        </w:tc>
      </w:tr>
      <w:tr w:rsidR="00FF138C" w:rsidRPr="00FF138C" w14:paraId="15B15EB5" w14:textId="77777777" w:rsidTr="0061405F">
        <w:trPr>
          <w:jc w:val="center"/>
        </w:trPr>
        <w:tc>
          <w:tcPr>
            <w:tcW w:w="846" w:type="dxa"/>
          </w:tcPr>
          <w:p w14:paraId="0D9B648E"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4791" w:type="dxa"/>
          </w:tcPr>
          <w:p w14:paraId="1D6D47F2" w14:textId="77777777" w:rsidR="00FF138C" w:rsidRPr="00FF138C" w:rsidRDefault="00FF138C" w:rsidP="00FF138C">
            <w:pPr>
              <w:spacing w:line="360" w:lineRule="auto"/>
              <w:jc w:val="both"/>
              <w:rPr>
                <w:rFonts w:ascii="Times New Roman" w:eastAsia="Aptos" w:hAnsi="Times New Roman" w:cs="Times New Roman"/>
                <w:sz w:val="24"/>
                <w:szCs w:val="24"/>
              </w:rPr>
            </w:pPr>
            <w:r w:rsidRPr="00FF138C">
              <w:rPr>
                <w:rFonts w:ascii="Times New Roman" w:eastAsia="Aptos" w:hAnsi="Times New Roman" w:cs="Times New Roman"/>
                <w:sz w:val="24"/>
                <w:szCs w:val="24"/>
              </w:rPr>
              <w:t>Impozit pe clădiri</w:t>
            </w:r>
          </w:p>
        </w:tc>
        <w:tc>
          <w:tcPr>
            <w:tcW w:w="1418" w:type="dxa"/>
          </w:tcPr>
          <w:p w14:paraId="046DD6C6" w14:textId="77777777" w:rsidR="00FF138C" w:rsidRPr="00FF138C" w:rsidRDefault="00FF138C" w:rsidP="00FF138C">
            <w:pPr>
              <w:spacing w:line="360" w:lineRule="auto"/>
              <w:jc w:val="center"/>
              <w:rPr>
                <w:rFonts w:ascii="Times New Roman" w:eastAsia="Aptos" w:hAnsi="Times New Roman" w:cs="Times New Roman"/>
                <w:sz w:val="24"/>
                <w:szCs w:val="24"/>
              </w:rPr>
            </w:pPr>
            <w:r w:rsidRPr="00FF138C">
              <w:rPr>
                <w:rFonts w:ascii="Times New Roman" w:eastAsia="Aptos" w:hAnsi="Times New Roman" w:cs="Times New Roman"/>
                <w:sz w:val="24"/>
                <w:szCs w:val="24"/>
              </w:rPr>
              <w:t>0</w:t>
            </w:r>
          </w:p>
        </w:tc>
        <w:tc>
          <w:tcPr>
            <w:tcW w:w="1400" w:type="dxa"/>
          </w:tcPr>
          <w:p w14:paraId="04D524D4"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1645" w:type="dxa"/>
          </w:tcPr>
          <w:p w14:paraId="7FF283A5" w14:textId="77777777" w:rsidR="00FF138C" w:rsidRPr="00FF138C" w:rsidRDefault="00FF138C" w:rsidP="00FF138C">
            <w:pPr>
              <w:spacing w:line="360" w:lineRule="auto"/>
              <w:jc w:val="center"/>
              <w:rPr>
                <w:rFonts w:ascii="Times New Roman" w:eastAsia="Aptos" w:hAnsi="Times New Roman" w:cs="Times New Roman"/>
                <w:sz w:val="24"/>
                <w:szCs w:val="24"/>
              </w:rPr>
            </w:pPr>
          </w:p>
        </w:tc>
      </w:tr>
      <w:tr w:rsidR="00FF138C" w:rsidRPr="00FF138C" w14:paraId="0969591E" w14:textId="77777777" w:rsidTr="0061405F">
        <w:trPr>
          <w:jc w:val="center"/>
        </w:trPr>
        <w:tc>
          <w:tcPr>
            <w:tcW w:w="846" w:type="dxa"/>
          </w:tcPr>
          <w:p w14:paraId="508B12B4"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4791" w:type="dxa"/>
          </w:tcPr>
          <w:p w14:paraId="02597224" w14:textId="77777777" w:rsidR="00FF138C" w:rsidRPr="00FF138C" w:rsidRDefault="00FF138C" w:rsidP="00FF138C">
            <w:pPr>
              <w:spacing w:line="360" w:lineRule="auto"/>
              <w:jc w:val="both"/>
              <w:rPr>
                <w:rFonts w:ascii="Times New Roman" w:eastAsia="Aptos" w:hAnsi="Times New Roman" w:cs="Times New Roman"/>
                <w:sz w:val="24"/>
                <w:szCs w:val="24"/>
              </w:rPr>
            </w:pPr>
            <w:r w:rsidRPr="00FF138C">
              <w:rPr>
                <w:rFonts w:ascii="Times New Roman" w:eastAsia="Aptos" w:hAnsi="Times New Roman" w:cs="Times New Roman"/>
                <w:sz w:val="24"/>
                <w:szCs w:val="24"/>
              </w:rPr>
              <w:t>Redevență</w:t>
            </w:r>
          </w:p>
        </w:tc>
        <w:tc>
          <w:tcPr>
            <w:tcW w:w="1418" w:type="dxa"/>
          </w:tcPr>
          <w:p w14:paraId="3C7C6E06" w14:textId="77777777" w:rsidR="00FF138C" w:rsidRPr="00FF138C" w:rsidRDefault="00FF138C" w:rsidP="00FF138C">
            <w:pPr>
              <w:spacing w:line="360" w:lineRule="auto"/>
              <w:jc w:val="center"/>
              <w:rPr>
                <w:rFonts w:ascii="Times New Roman" w:eastAsia="Aptos" w:hAnsi="Times New Roman" w:cs="Times New Roman"/>
                <w:sz w:val="24"/>
                <w:szCs w:val="24"/>
              </w:rPr>
            </w:pPr>
            <w:r w:rsidRPr="00FF138C">
              <w:rPr>
                <w:rFonts w:ascii="Times New Roman" w:eastAsia="Aptos" w:hAnsi="Times New Roman" w:cs="Times New Roman"/>
                <w:sz w:val="24"/>
                <w:szCs w:val="24"/>
              </w:rPr>
              <w:t>11186.00</w:t>
            </w:r>
          </w:p>
        </w:tc>
        <w:tc>
          <w:tcPr>
            <w:tcW w:w="1400" w:type="dxa"/>
          </w:tcPr>
          <w:p w14:paraId="0C95B6B3"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1645" w:type="dxa"/>
          </w:tcPr>
          <w:p w14:paraId="668EA553" w14:textId="77777777" w:rsidR="00FF138C" w:rsidRPr="00FF138C" w:rsidRDefault="00FF138C" w:rsidP="00FF138C">
            <w:pPr>
              <w:spacing w:line="360" w:lineRule="auto"/>
              <w:jc w:val="center"/>
              <w:rPr>
                <w:rFonts w:ascii="Times New Roman" w:eastAsia="Aptos" w:hAnsi="Times New Roman" w:cs="Times New Roman"/>
                <w:sz w:val="24"/>
                <w:szCs w:val="24"/>
              </w:rPr>
            </w:pPr>
          </w:p>
        </w:tc>
      </w:tr>
      <w:tr w:rsidR="00FF138C" w:rsidRPr="00FF138C" w14:paraId="6B96C903" w14:textId="77777777" w:rsidTr="0061405F">
        <w:trPr>
          <w:jc w:val="center"/>
        </w:trPr>
        <w:tc>
          <w:tcPr>
            <w:tcW w:w="846" w:type="dxa"/>
          </w:tcPr>
          <w:p w14:paraId="298C7FF5"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4791" w:type="dxa"/>
          </w:tcPr>
          <w:p w14:paraId="0E15AC5A" w14:textId="77777777" w:rsidR="00FF138C" w:rsidRPr="00FF138C" w:rsidRDefault="00FF138C" w:rsidP="00FF138C">
            <w:pPr>
              <w:spacing w:line="360" w:lineRule="auto"/>
              <w:jc w:val="both"/>
              <w:rPr>
                <w:rFonts w:ascii="Times New Roman" w:eastAsia="Aptos" w:hAnsi="Times New Roman" w:cs="Times New Roman"/>
                <w:sz w:val="24"/>
                <w:szCs w:val="24"/>
              </w:rPr>
            </w:pPr>
            <w:r w:rsidRPr="00FF138C">
              <w:rPr>
                <w:rFonts w:ascii="Times New Roman" w:eastAsia="Aptos" w:hAnsi="Times New Roman" w:cs="Times New Roman"/>
                <w:sz w:val="24"/>
                <w:szCs w:val="24"/>
              </w:rPr>
              <w:t>Taxă de mediu</w:t>
            </w:r>
          </w:p>
        </w:tc>
        <w:tc>
          <w:tcPr>
            <w:tcW w:w="1418" w:type="dxa"/>
          </w:tcPr>
          <w:p w14:paraId="7081C412"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1400" w:type="dxa"/>
          </w:tcPr>
          <w:p w14:paraId="3D4BDC67"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1645" w:type="dxa"/>
          </w:tcPr>
          <w:p w14:paraId="22532A9F" w14:textId="77777777" w:rsidR="00FF138C" w:rsidRPr="00FF138C" w:rsidRDefault="00FF138C" w:rsidP="00FF138C">
            <w:pPr>
              <w:spacing w:line="360" w:lineRule="auto"/>
              <w:jc w:val="center"/>
              <w:rPr>
                <w:rFonts w:ascii="Times New Roman" w:eastAsia="Aptos" w:hAnsi="Times New Roman" w:cs="Times New Roman"/>
                <w:sz w:val="24"/>
                <w:szCs w:val="24"/>
              </w:rPr>
            </w:pPr>
          </w:p>
        </w:tc>
      </w:tr>
      <w:tr w:rsidR="00FF138C" w:rsidRPr="00FF138C" w14:paraId="6F24B60D" w14:textId="77777777" w:rsidTr="0061405F">
        <w:trPr>
          <w:jc w:val="center"/>
        </w:trPr>
        <w:tc>
          <w:tcPr>
            <w:tcW w:w="846" w:type="dxa"/>
          </w:tcPr>
          <w:p w14:paraId="12AA5B39"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4791" w:type="dxa"/>
          </w:tcPr>
          <w:p w14:paraId="2C7A592C" w14:textId="77777777" w:rsidR="00FF138C" w:rsidRPr="00FF138C" w:rsidRDefault="00FF138C" w:rsidP="00FF138C">
            <w:pPr>
              <w:spacing w:line="360" w:lineRule="auto"/>
              <w:jc w:val="both"/>
              <w:rPr>
                <w:rFonts w:ascii="Times New Roman" w:eastAsia="Aptos" w:hAnsi="Times New Roman" w:cs="Times New Roman"/>
                <w:sz w:val="24"/>
                <w:szCs w:val="24"/>
              </w:rPr>
            </w:pPr>
            <w:r w:rsidRPr="00FF138C">
              <w:rPr>
                <w:rFonts w:ascii="Times New Roman" w:eastAsia="Aptos" w:hAnsi="Times New Roman" w:cs="Times New Roman"/>
                <w:sz w:val="24"/>
                <w:szCs w:val="24"/>
              </w:rPr>
              <w:t>Alte cheltuieli cu taxe/impozite și autorizații</w:t>
            </w:r>
          </w:p>
        </w:tc>
        <w:tc>
          <w:tcPr>
            <w:tcW w:w="1418" w:type="dxa"/>
          </w:tcPr>
          <w:p w14:paraId="6CBBC10D" w14:textId="77777777" w:rsidR="00FF138C" w:rsidRPr="00FF138C" w:rsidRDefault="00FF138C" w:rsidP="00FF138C">
            <w:pPr>
              <w:spacing w:line="360" w:lineRule="auto"/>
              <w:jc w:val="center"/>
              <w:rPr>
                <w:rFonts w:ascii="Times New Roman" w:eastAsia="Aptos" w:hAnsi="Times New Roman" w:cs="Times New Roman"/>
                <w:sz w:val="24"/>
                <w:szCs w:val="24"/>
              </w:rPr>
            </w:pPr>
            <w:r w:rsidRPr="00FF138C">
              <w:rPr>
                <w:rFonts w:ascii="Times New Roman" w:eastAsia="Aptos" w:hAnsi="Times New Roman" w:cs="Times New Roman"/>
                <w:sz w:val="24"/>
                <w:szCs w:val="24"/>
              </w:rPr>
              <w:t>3500.00</w:t>
            </w:r>
          </w:p>
        </w:tc>
        <w:tc>
          <w:tcPr>
            <w:tcW w:w="1400" w:type="dxa"/>
          </w:tcPr>
          <w:p w14:paraId="79EA0847"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1645" w:type="dxa"/>
          </w:tcPr>
          <w:p w14:paraId="224C960A" w14:textId="77777777" w:rsidR="00FF138C" w:rsidRPr="00FF138C" w:rsidRDefault="00FF138C" w:rsidP="00FF138C">
            <w:pPr>
              <w:spacing w:line="360" w:lineRule="auto"/>
              <w:jc w:val="center"/>
              <w:rPr>
                <w:rFonts w:ascii="Times New Roman" w:eastAsia="Aptos" w:hAnsi="Times New Roman" w:cs="Times New Roman"/>
                <w:sz w:val="24"/>
                <w:szCs w:val="24"/>
              </w:rPr>
            </w:pPr>
          </w:p>
        </w:tc>
      </w:tr>
      <w:tr w:rsidR="00FF138C" w:rsidRPr="00FF138C" w14:paraId="6880EE60" w14:textId="77777777" w:rsidTr="0061405F">
        <w:trPr>
          <w:jc w:val="center"/>
        </w:trPr>
        <w:tc>
          <w:tcPr>
            <w:tcW w:w="846" w:type="dxa"/>
          </w:tcPr>
          <w:p w14:paraId="6E69084E" w14:textId="77777777" w:rsidR="00FF138C" w:rsidRPr="00FF138C" w:rsidRDefault="00FF138C" w:rsidP="00FF138C">
            <w:pPr>
              <w:spacing w:line="360" w:lineRule="auto"/>
              <w:jc w:val="center"/>
              <w:rPr>
                <w:rFonts w:ascii="Times New Roman" w:eastAsia="Aptos" w:hAnsi="Times New Roman" w:cs="Times New Roman"/>
                <w:sz w:val="24"/>
                <w:szCs w:val="24"/>
              </w:rPr>
            </w:pPr>
            <w:r w:rsidRPr="00FF138C">
              <w:rPr>
                <w:rFonts w:ascii="Times New Roman" w:eastAsia="Aptos" w:hAnsi="Times New Roman" w:cs="Times New Roman"/>
                <w:sz w:val="24"/>
                <w:szCs w:val="24"/>
              </w:rPr>
              <w:t>III.</w:t>
            </w:r>
          </w:p>
        </w:tc>
        <w:tc>
          <w:tcPr>
            <w:tcW w:w="4791" w:type="dxa"/>
          </w:tcPr>
          <w:p w14:paraId="4E7094A4" w14:textId="77777777" w:rsidR="00FF138C" w:rsidRPr="00FF138C" w:rsidRDefault="00FF138C" w:rsidP="00FF138C">
            <w:pPr>
              <w:spacing w:line="360" w:lineRule="auto"/>
              <w:jc w:val="both"/>
              <w:rPr>
                <w:rFonts w:ascii="Times New Roman" w:eastAsia="Aptos" w:hAnsi="Times New Roman" w:cs="Times New Roman"/>
                <w:sz w:val="24"/>
                <w:szCs w:val="24"/>
              </w:rPr>
            </w:pPr>
            <w:r w:rsidRPr="00FF138C">
              <w:rPr>
                <w:rFonts w:ascii="Times New Roman" w:eastAsia="Aptos" w:hAnsi="Times New Roman" w:cs="Times New Roman"/>
                <w:sz w:val="24"/>
                <w:szCs w:val="24"/>
              </w:rPr>
              <w:t>Cheltuieli cu salariile personalului, din care:</w:t>
            </w:r>
          </w:p>
        </w:tc>
        <w:tc>
          <w:tcPr>
            <w:tcW w:w="1418" w:type="dxa"/>
          </w:tcPr>
          <w:p w14:paraId="50033E9B" w14:textId="77777777" w:rsidR="00FF138C" w:rsidRPr="00FF138C" w:rsidRDefault="00FF138C" w:rsidP="00FF138C">
            <w:pPr>
              <w:spacing w:line="360" w:lineRule="auto"/>
              <w:jc w:val="center"/>
              <w:rPr>
                <w:rFonts w:ascii="Times New Roman" w:eastAsia="Aptos" w:hAnsi="Times New Roman" w:cs="Times New Roman"/>
                <w:b/>
                <w:bCs/>
                <w:sz w:val="24"/>
                <w:szCs w:val="24"/>
              </w:rPr>
            </w:pPr>
            <w:r w:rsidRPr="00FF138C">
              <w:rPr>
                <w:rFonts w:ascii="Times New Roman" w:eastAsia="Aptos" w:hAnsi="Times New Roman" w:cs="Times New Roman"/>
                <w:b/>
                <w:bCs/>
                <w:sz w:val="24"/>
                <w:szCs w:val="24"/>
              </w:rPr>
              <w:t>458850.00</w:t>
            </w:r>
          </w:p>
        </w:tc>
        <w:tc>
          <w:tcPr>
            <w:tcW w:w="1400" w:type="dxa"/>
          </w:tcPr>
          <w:p w14:paraId="278590C9"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1645" w:type="dxa"/>
          </w:tcPr>
          <w:p w14:paraId="4A1025A4" w14:textId="77777777" w:rsidR="00FF138C" w:rsidRPr="00FF138C" w:rsidRDefault="00FF138C" w:rsidP="00FF138C">
            <w:pPr>
              <w:spacing w:line="360" w:lineRule="auto"/>
              <w:jc w:val="center"/>
              <w:rPr>
                <w:rFonts w:ascii="Times New Roman" w:eastAsia="Aptos" w:hAnsi="Times New Roman" w:cs="Times New Roman"/>
                <w:sz w:val="24"/>
                <w:szCs w:val="24"/>
              </w:rPr>
            </w:pPr>
          </w:p>
        </w:tc>
      </w:tr>
      <w:tr w:rsidR="00FF138C" w:rsidRPr="00FF138C" w14:paraId="4EFA9198" w14:textId="77777777" w:rsidTr="0061405F">
        <w:trPr>
          <w:jc w:val="center"/>
        </w:trPr>
        <w:tc>
          <w:tcPr>
            <w:tcW w:w="846" w:type="dxa"/>
          </w:tcPr>
          <w:p w14:paraId="3545C4FF"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4791" w:type="dxa"/>
          </w:tcPr>
          <w:p w14:paraId="50A34899" w14:textId="77777777" w:rsidR="00FF138C" w:rsidRPr="00FF138C" w:rsidRDefault="00FF138C" w:rsidP="00FF138C">
            <w:pPr>
              <w:spacing w:line="360" w:lineRule="auto"/>
              <w:jc w:val="both"/>
              <w:rPr>
                <w:rFonts w:ascii="Times New Roman" w:eastAsia="Aptos" w:hAnsi="Times New Roman" w:cs="Times New Roman"/>
                <w:sz w:val="24"/>
                <w:szCs w:val="24"/>
              </w:rPr>
            </w:pPr>
            <w:r w:rsidRPr="00FF138C">
              <w:rPr>
                <w:rFonts w:ascii="Times New Roman" w:eastAsia="Aptos" w:hAnsi="Times New Roman" w:cs="Times New Roman"/>
                <w:sz w:val="24"/>
                <w:szCs w:val="24"/>
              </w:rPr>
              <w:t>- salarii</w:t>
            </w:r>
          </w:p>
        </w:tc>
        <w:tc>
          <w:tcPr>
            <w:tcW w:w="1418" w:type="dxa"/>
          </w:tcPr>
          <w:p w14:paraId="2324E6E2" w14:textId="77777777" w:rsidR="00FF138C" w:rsidRPr="00FF138C" w:rsidRDefault="00FF138C" w:rsidP="00FF138C">
            <w:pPr>
              <w:spacing w:line="360" w:lineRule="auto"/>
              <w:jc w:val="center"/>
              <w:rPr>
                <w:rFonts w:ascii="Times New Roman" w:eastAsia="Aptos" w:hAnsi="Times New Roman" w:cs="Times New Roman"/>
                <w:sz w:val="24"/>
                <w:szCs w:val="24"/>
              </w:rPr>
            </w:pPr>
            <w:r w:rsidRPr="00FF138C">
              <w:rPr>
                <w:rFonts w:ascii="Times New Roman" w:eastAsia="Aptos" w:hAnsi="Times New Roman" w:cs="Times New Roman"/>
                <w:sz w:val="24"/>
                <w:szCs w:val="24"/>
              </w:rPr>
              <w:t>262500.00</w:t>
            </w:r>
          </w:p>
        </w:tc>
        <w:tc>
          <w:tcPr>
            <w:tcW w:w="1400" w:type="dxa"/>
          </w:tcPr>
          <w:p w14:paraId="59BA22A6"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1645" w:type="dxa"/>
          </w:tcPr>
          <w:p w14:paraId="54D01D22" w14:textId="77777777" w:rsidR="00FF138C" w:rsidRPr="00FF138C" w:rsidRDefault="00FF138C" w:rsidP="00FF138C">
            <w:pPr>
              <w:spacing w:line="360" w:lineRule="auto"/>
              <w:jc w:val="center"/>
              <w:rPr>
                <w:rFonts w:ascii="Times New Roman" w:eastAsia="Aptos" w:hAnsi="Times New Roman" w:cs="Times New Roman"/>
                <w:sz w:val="24"/>
                <w:szCs w:val="24"/>
              </w:rPr>
            </w:pPr>
          </w:p>
        </w:tc>
      </w:tr>
      <w:tr w:rsidR="00FF138C" w:rsidRPr="00FF138C" w14:paraId="2258B81B" w14:textId="77777777" w:rsidTr="0061405F">
        <w:trPr>
          <w:jc w:val="center"/>
        </w:trPr>
        <w:tc>
          <w:tcPr>
            <w:tcW w:w="846" w:type="dxa"/>
          </w:tcPr>
          <w:p w14:paraId="7DB051CD"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4791" w:type="dxa"/>
          </w:tcPr>
          <w:p w14:paraId="703F20A7" w14:textId="77777777" w:rsidR="00FF138C" w:rsidRPr="00FF138C" w:rsidRDefault="00FF138C" w:rsidP="00FF138C">
            <w:pPr>
              <w:spacing w:line="360" w:lineRule="auto"/>
              <w:jc w:val="both"/>
              <w:rPr>
                <w:rFonts w:ascii="Times New Roman" w:eastAsia="Aptos" w:hAnsi="Times New Roman" w:cs="Times New Roman"/>
                <w:sz w:val="24"/>
                <w:szCs w:val="24"/>
              </w:rPr>
            </w:pPr>
            <w:r w:rsidRPr="00FF138C">
              <w:rPr>
                <w:rFonts w:ascii="Times New Roman" w:eastAsia="Aptos" w:hAnsi="Times New Roman" w:cs="Times New Roman"/>
                <w:sz w:val="24"/>
                <w:szCs w:val="24"/>
              </w:rPr>
              <w:t>- contribuții sociale obligatorii</w:t>
            </w:r>
          </w:p>
        </w:tc>
        <w:tc>
          <w:tcPr>
            <w:tcW w:w="1418" w:type="dxa"/>
          </w:tcPr>
          <w:p w14:paraId="40D4982F" w14:textId="77777777" w:rsidR="00FF138C" w:rsidRPr="00FF138C" w:rsidRDefault="00FF138C" w:rsidP="00FF138C">
            <w:pPr>
              <w:spacing w:line="360" w:lineRule="auto"/>
              <w:jc w:val="center"/>
              <w:rPr>
                <w:rFonts w:ascii="Times New Roman" w:eastAsia="Aptos" w:hAnsi="Times New Roman" w:cs="Times New Roman"/>
                <w:sz w:val="24"/>
                <w:szCs w:val="24"/>
              </w:rPr>
            </w:pPr>
            <w:r w:rsidRPr="00FF138C">
              <w:rPr>
                <w:rFonts w:ascii="Times New Roman" w:eastAsia="Aptos" w:hAnsi="Times New Roman" w:cs="Times New Roman"/>
                <w:sz w:val="24"/>
                <w:szCs w:val="24"/>
              </w:rPr>
              <w:t>196350.00</w:t>
            </w:r>
          </w:p>
        </w:tc>
        <w:tc>
          <w:tcPr>
            <w:tcW w:w="1400" w:type="dxa"/>
          </w:tcPr>
          <w:p w14:paraId="36DF241B"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1645" w:type="dxa"/>
          </w:tcPr>
          <w:p w14:paraId="29790244" w14:textId="77777777" w:rsidR="00FF138C" w:rsidRPr="00FF138C" w:rsidRDefault="00FF138C" w:rsidP="00FF138C">
            <w:pPr>
              <w:spacing w:line="360" w:lineRule="auto"/>
              <w:jc w:val="center"/>
              <w:rPr>
                <w:rFonts w:ascii="Times New Roman" w:eastAsia="Aptos" w:hAnsi="Times New Roman" w:cs="Times New Roman"/>
                <w:sz w:val="24"/>
                <w:szCs w:val="24"/>
              </w:rPr>
            </w:pPr>
          </w:p>
        </w:tc>
      </w:tr>
      <w:tr w:rsidR="00FF138C" w:rsidRPr="00FF138C" w14:paraId="36F1902E" w14:textId="77777777" w:rsidTr="0061405F">
        <w:trPr>
          <w:jc w:val="center"/>
        </w:trPr>
        <w:tc>
          <w:tcPr>
            <w:tcW w:w="846" w:type="dxa"/>
          </w:tcPr>
          <w:p w14:paraId="409BAFA3"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4791" w:type="dxa"/>
          </w:tcPr>
          <w:p w14:paraId="2FADD329" w14:textId="77777777" w:rsidR="00FF138C" w:rsidRPr="00FF138C" w:rsidRDefault="00FF138C" w:rsidP="00FF138C">
            <w:pPr>
              <w:spacing w:line="360" w:lineRule="auto"/>
              <w:jc w:val="both"/>
              <w:rPr>
                <w:rFonts w:ascii="Times New Roman" w:eastAsia="Aptos" w:hAnsi="Times New Roman" w:cs="Times New Roman"/>
                <w:sz w:val="24"/>
                <w:szCs w:val="24"/>
              </w:rPr>
            </w:pPr>
            <w:r w:rsidRPr="00FF138C">
              <w:rPr>
                <w:rFonts w:ascii="Times New Roman" w:eastAsia="Aptos" w:hAnsi="Times New Roman" w:cs="Times New Roman"/>
                <w:sz w:val="24"/>
                <w:szCs w:val="24"/>
              </w:rPr>
              <w:t>- alte drepturi asimilate salariilor</w:t>
            </w:r>
          </w:p>
        </w:tc>
        <w:tc>
          <w:tcPr>
            <w:tcW w:w="1418" w:type="dxa"/>
          </w:tcPr>
          <w:p w14:paraId="3A8AA8A8"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1400" w:type="dxa"/>
          </w:tcPr>
          <w:p w14:paraId="747509EC"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1645" w:type="dxa"/>
          </w:tcPr>
          <w:p w14:paraId="490A9B38" w14:textId="77777777" w:rsidR="00FF138C" w:rsidRPr="00FF138C" w:rsidRDefault="00FF138C" w:rsidP="00FF138C">
            <w:pPr>
              <w:spacing w:line="360" w:lineRule="auto"/>
              <w:jc w:val="center"/>
              <w:rPr>
                <w:rFonts w:ascii="Times New Roman" w:eastAsia="Aptos" w:hAnsi="Times New Roman" w:cs="Times New Roman"/>
                <w:sz w:val="24"/>
                <w:szCs w:val="24"/>
              </w:rPr>
            </w:pPr>
          </w:p>
        </w:tc>
      </w:tr>
      <w:tr w:rsidR="00FF138C" w:rsidRPr="00FF138C" w14:paraId="58155837" w14:textId="77777777" w:rsidTr="0061405F">
        <w:trPr>
          <w:jc w:val="center"/>
        </w:trPr>
        <w:tc>
          <w:tcPr>
            <w:tcW w:w="846" w:type="dxa"/>
          </w:tcPr>
          <w:p w14:paraId="6C351092" w14:textId="77777777" w:rsidR="00FF138C" w:rsidRPr="00FF138C" w:rsidRDefault="00FF138C" w:rsidP="00FF138C">
            <w:pPr>
              <w:spacing w:line="360" w:lineRule="auto"/>
              <w:jc w:val="center"/>
              <w:rPr>
                <w:rFonts w:ascii="Times New Roman" w:eastAsia="Aptos" w:hAnsi="Times New Roman" w:cs="Times New Roman"/>
                <w:sz w:val="24"/>
                <w:szCs w:val="24"/>
              </w:rPr>
            </w:pPr>
            <w:r w:rsidRPr="00FF138C">
              <w:rPr>
                <w:rFonts w:ascii="Times New Roman" w:eastAsia="Aptos" w:hAnsi="Times New Roman" w:cs="Times New Roman"/>
                <w:sz w:val="24"/>
                <w:szCs w:val="24"/>
              </w:rPr>
              <w:t>IV.</w:t>
            </w:r>
          </w:p>
        </w:tc>
        <w:tc>
          <w:tcPr>
            <w:tcW w:w="4791" w:type="dxa"/>
          </w:tcPr>
          <w:p w14:paraId="4AC9A567" w14:textId="77777777" w:rsidR="00FF138C" w:rsidRPr="00FF138C" w:rsidRDefault="00FF138C" w:rsidP="00FF138C">
            <w:pPr>
              <w:spacing w:line="360" w:lineRule="auto"/>
              <w:jc w:val="both"/>
              <w:rPr>
                <w:rFonts w:ascii="Times New Roman" w:eastAsia="Aptos" w:hAnsi="Times New Roman" w:cs="Times New Roman"/>
                <w:sz w:val="24"/>
                <w:szCs w:val="24"/>
              </w:rPr>
            </w:pPr>
            <w:r w:rsidRPr="00FF138C">
              <w:rPr>
                <w:rFonts w:ascii="Times New Roman" w:eastAsia="Aptos" w:hAnsi="Times New Roman" w:cs="Times New Roman"/>
                <w:sz w:val="24"/>
                <w:szCs w:val="24"/>
              </w:rPr>
              <w:t>Cheltuieli de exploatare (I+II+III)</w:t>
            </w:r>
          </w:p>
        </w:tc>
        <w:tc>
          <w:tcPr>
            <w:tcW w:w="1418" w:type="dxa"/>
          </w:tcPr>
          <w:p w14:paraId="34DB3DB4" w14:textId="77777777" w:rsidR="00FF138C" w:rsidRPr="00FF138C" w:rsidRDefault="00FF138C" w:rsidP="00FF138C">
            <w:pPr>
              <w:spacing w:line="360" w:lineRule="auto"/>
              <w:jc w:val="center"/>
              <w:rPr>
                <w:rFonts w:ascii="Times New Roman" w:eastAsia="Aptos" w:hAnsi="Times New Roman" w:cs="Times New Roman"/>
                <w:b/>
                <w:bCs/>
                <w:sz w:val="24"/>
                <w:szCs w:val="24"/>
              </w:rPr>
            </w:pPr>
            <w:r w:rsidRPr="00FF138C">
              <w:rPr>
                <w:rFonts w:ascii="Times New Roman" w:eastAsia="Aptos" w:hAnsi="Times New Roman" w:cs="Times New Roman"/>
                <w:b/>
                <w:bCs/>
                <w:sz w:val="24"/>
                <w:szCs w:val="24"/>
              </w:rPr>
              <w:t>724656.14</w:t>
            </w:r>
          </w:p>
        </w:tc>
        <w:tc>
          <w:tcPr>
            <w:tcW w:w="1400" w:type="dxa"/>
          </w:tcPr>
          <w:p w14:paraId="59DB01B3"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1645" w:type="dxa"/>
          </w:tcPr>
          <w:p w14:paraId="41DD0BAA" w14:textId="77777777" w:rsidR="00FF138C" w:rsidRPr="00FF138C" w:rsidRDefault="00FF138C" w:rsidP="00FF138C">
            <w:pPr>
              <w:spacing w:line="360" w:lineRule="auto"/>
              <w:jc w:val="center"/>
              <w:rPr>
                <w:rFonts w:ascii="Times New Roman" w:eastAsia="Aptos" w:hAnsi="Times New Roman" w:cs="Times New Roman"/>
                <w:sz w:val="24"/>
                <w:szCs w:val="24"/>
              </w:rPr>
            </w:pPr>
          </w:p>
        </w:tc>
      </w:tr>
      <w:tr w:rsidR="00FF138C" w:rsidRPr="00FF138C" w14:paraId="7D9B7482" w14:textId="77777777" w:rsidTr="0061405F">
        <w:trPr>
          <w:jc w:val="center"/>
        </w:trPr>
        <w:tc>
          <w:tcPr>
            <w:tcW w:w="846" w:type="dxa"/>
          </w:tcPr>
          <w:p w14:paraId="45E61F8E" w14:textId="77777777" w:rsidR="00FF138C" w:rsidRPr="00FF138C" w:rsidRDefault="00FF138C" w:rsidP="00FF138C">
            <w:pPr>
              <w:spacing w:line="360" w:lineRule="auto"/>
              <w:jc w:val="center"/>
              <w:rPr>
                <w:rFonts w:ascii="Times New Roman" w:eastAsia="Aptos" w:hAnsi="Times New Roman" w:cs="Times New Roman"/>
                <w:sz w:val="24"/>
                <w:szCs w:val="24"/>
              </w:rPr>
            </w:pPr>
            <w:r w:rsidRPr="00FF138C">
              <w:rPr>
                <w:rFonts w:ascii="Times New Roman" w:eastAsia="Aptos" w:hAnsi="Times New Roman" w:cs="Times New Roman"/>
                <w:sz w:val="24"/>
                <w:szCs w:val="24"/>
              </w:rPr>
              <w:t>V.</w:t>
            </w:r>
          </w:p>
        </w:tc>
        <w:tc>
          <w:tcPr>
            <w:tcW w:w="4791" w:type="dxa"/>
          </w:tcPr>
          <w:p w14:paraId="285561CE" w14:textId="77777777" w:rsidR="00FF138C" w:rsidRPr="00FF138C" w:rsidRDefault="00FF138C" w:rsidP="00FF138C">
            <w:pPr>
              <w:spacing w:line="360" w:lineRule="auto"/>
              <w:jc w:val="both"/>
              <w:rPr>
                <w:rFonts w:ascii="Times New Roman" w:eastAsia="Aptos" w:hAnsi="Times New Roman" w:cs="Times New Roman"/>
                <w:sz w:val="24"/>
                <w:szCs w:val="24"/>
              </w:rPr>
            </w:pPr>
            <w:r w:rsidRPr="00FF138C">
              <w:rPr>
                <w:rFonts w:ascii="Times New Roman" w:eastAsia="Aptos" w:hAnsi="Times New Roman" w:cs="Times New Roman"/>
                <w:sz w:val="24"/>
                <w:szCs w:val="24"/>
              </w:rPr>
              <w:t>Cheltuieli financiare</w:t>
            </w:r>
          </w:p>
        </w:tc>
        <w:tc>
          <w:tcPr>
            <w:tcW w:w="1418" w:type="dxa"/>
          </w:tcPr>
          <w:p w14:paraId="6E95DFCB" w14:textId="77777777" w:rsidR="00FF138C" w:rsidRPr="00FF138C" w:rsidRDefault="00FF138C" w:rsidP="00FF138C">
            <w:pPr>
              <w:spacing w:line="360" w:lineRule="auto"/>
              <w:jc w:val="center"/>
              <w:rPr>
                <w:rFonts w:ascii="Times New Roman" w:eastAsia="Aptos" w:hAnsi="Times New Roman" w:cs="Times New Roman"/>
                <w:sz w:val="24"/>
                <w:szCs w:val="24"/>
              </w:rPr>
            </w:pPr>
            <w:r w:rsidRPr="00FF138C">
              <w:rPr>
                <w:rFonts w:ascii="Times New Roman" w:eastAsia="Aptos" w:hAnsi="Times New Roman" w:cs="Times New Roman"/>
                <w:sz w:val="24"/>
                <w:szCs w:val="24"/>
              </w:rPr>
              <w:t>5000.00</w:t>
            </w:r>
          </w:p>
        </w:tc>
        <w:tc>
          <w:tcPr>
            <w:tcW w:w="1400" w:type="dxa"/>
          </w:tcPr>
          <w:p w14:paraId="06B76549"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1645" w:type="dxa"/>
          </w:tcPr>
          <w:p w14:paraId="44B562C8" w14:textId="77777777" w:rsidR="00FF138C" w:rsidRPr="00FF138C" w:rsidRDefault="00FF138C" w:rsidP="00FF138C">
            <w:pPr>
              <w:spacing w:line="360" w:lineRule="auto"/>
              <w:jc w:val="center"/>
              <w:rPr>
                <w:rFonts w:ascii="Times New Roman" w:eastAsia="Aptos" w:hAnsi="Times New Roman" w:cs="Times New Roman"/>
                <w:sz w:val="24"/>
                <w:szCs w:val="24"/>
              </w:rPr>
            </w:pPr>
          </w:p>
        </w:tc>
      </w:tr>
      <w:tr w:rsidR="00FF138C" w:rsidRPr="00FF138C" w14:paraId="4272D86A" w14:textId="77777777" w:rsidTr="0061405F">
        <w:trPr>
          <w:jc w:val="center"/>
        </w:trPr>
        <w:tc>
          <w:tcPr>
            <w:tcW w:w="846" w:type="dxa"/>
          </w:tcPr>
          <w:p w14:paraId="4FD1A7F8" w14:textId="77777777" w:rsidR="00FF138C" w:rsidRPr="00FF138C" w:rsidRDefault="00FF138C" w:rsidP="00FF138C">
            <w:pPr>
              <w:spacing w:line="360" w:lineRule="auto"/>
              <w:jc w:val="center"/>
              <w:rPr>
                <w:rFonts w:ascii="Times New Roman" w:eastAsia="Aptos" w:hAnsi="Times New Roman" w:cs="Times New Roman"/>
                <w:sz w:val="24"/>
                <w:szCs w:val="24"/>
              </w:rPr>
            </w:pPr>
            <w:r w:rsidRPr="00FF138C">
              <w:rPr>
                <w:rFonts w:ascii="Times New Roman" w:eastAsia="Aptos" w:hAnsi="Times New Roman" w:cs="Times New Roman"/>
                <w:sz w:val="24"/>
                <w:szCs w:val="24"/>
              </w:rPr>
              <w:t>VI.</w:t>
            </w:r>
          </w:p>
        </w:tc>
        <w:tc>
          <w:tcPr>
            <w:tcW w:w="4791" w:type="dxa"/>
          </w:tcPr>
          <w:p w14:paraId="3925C1F7" w14:textId="77777777" w:rsidR="00FF138C" w:rsidRPr="00FF138C" w:rsidRDefault="00FF138C" w:rsidP="00FF138C">
            <w:pPr>
              <w:spacing w:line="360" w:lineRule="auto"/>
              <w:jc w:val="both"/>
              <w:rPr>
                <w:rFonts w:ascii="Times New Roman" w:eastAsia="Aptos" w:hAnsi="Times New Roman" w:cs="Times New Roman"/>
                <w:sz w:val="24"/>
                <w:szCs w:val="24"/>
              </w:rPr>
            </w:pPr>
            <w:r w:rsidRPr="00FF138C">
              <w:rPr>
                <w:rFonts w:ascii="Times New Roman" w:eastAsia="Aptos" w:hAnsi="Times New Roman" w:cs="Times New Roman"/>
                <w:sz w:val="24"/>
                <w:szCs w:val="24"/>
              </w:rPr>
              <w:t>Total cheltuieli (IV+V)</w:t>
            </w:r>
          </w:p>
        </w:tc>
        <w:tc>
          <w:tcPr>
            <w:tcW w:w="1418" w:type="dxa"/>
          </w:tcPr>
          <w:p w14:paraId="788EF7A5" w14:textId="77777777" w:rsidR="00FF138C" w:rsidRPr="00FF138C" w:rsidRDefault="00FF138C" w:rsidP="00FF138C">
            <w:pPr>
              <w:spacing w:line="360" w:lineRule="auto"/>
              <w:jc w:val="center"/>
              <w:rPr>
                <w:rFonts w:ascii="Times New Roman" w:eastAsia="Aptos" w:hAnsi="Times New Roman" w:cs="Times New Roman"/>
                <w:b/>
                <w:bCs/>
                <w:sz w:val="24"/>
                <w:szCs w:val="24"/>
              </w:rPr>
            </w:pPr>
            <w:r w:rsidRPr="00FF138C">
              <w:rPr>
                <w:rFonts w:ascii="Times New Roman" w:eastAsia="Aptos" w:hAnsi="Times New Roman" w:cs="Times New Roman"/>
                <w:b/>
                <w:bCs/>
                <w:sz w:val="24"/>
                <w:szCs w:val="24"/>
              </w:rPr>
              <w:t>729656.14</w:t>
            </w:r>
          </w:p>
        </w:tc>
        <w:tc>
          <w:tcPr>
            <w:tcW w:w="1400" w:type="dxa"/>
          </w:tcPr>
          <w:p w14:paraId="1FBF69C2"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1645" w:type="dxa"/>
          </w:tcPr>
          <w:p w14:paraId="0D48F1D9" w14:textId="77777777" w:rsidR="00FF138C" w:rsidRPr="00FF138C" w:rsidRDefault="00FF138C" w:rsidP="00FF138C">
            <w:pPr>
              <w:spacing w:line="360" w:lineRule="auto"/>
              <w:jc w:val="center"/>
              <w:rPr>
                <w:rFonts w:ascii="Times New Roman" w:eastAsia="Aptos" w:hAnsi="Times New Roman" w:cs="Times New Roman"/>
                <w:sz w:val="24"/>
                <w:szCs w:val="24"/>
              </w:rPr>
            </w:pPr>
          </w:p>
        </w:tc>
      </w:tr>
      <w:tr w:rsidR="00FF138C" w:rsidRPr="00FF138C" w14:paraId="790EE458" w14:textId="77777777" w:rsidTr="0061405F">
        <w:trPr>
          <w:jc w:val="center"/>
        </w:trPr>
        <w:tc>
          <w:tcPr>
            <w:tcW w:w="846" w:type="dxa"/>
          </w:tcPr>
          <w:p w14:paraId="4AE53865" w14:textId="77777777" w:rsidR="00FF138C" w:rsidRPr="00FF138C" w:rsidRDefault="00FF138C" w:rsidP="00FF138C">
            <w:pPr>
              <w:spacing w:line="360" w:lineRule="auto"/>
              <w:jc w:val="center"/>
              <w:rPr>
                <w:rFonts w:ascii="Times New Roman" w:eastAsia="Aptos" w:hAnsi="Times New Roman" w:cs="Times New Roman"/>
                <w:sz w:val="24"/>
                <w:szCs w:val="24"/>
              </w:rPr>
            </w:pPr>
            <w:r w:rsidRPr="00FF138C">
              <w:rPr>
                <w:rFonts w:ascii="Times New Roman" w:eastAsia="Aptos" w:hAnsi="Times New Roman" w:cs="Times New Roman"/>
                <w:sz w:val="24"/>
                <w:szCs w:val="24"/>
              </w:rPr>
              <w:t>VII.</w:t>
            </w:r>
          </w:p>
        </w:tc>
        <w:tc>
          <w:tcPr>
            <w:tcW w:w="4791" w:type="dxa"/>
          </w:tcPr>
          <w:p w14:paraId="56B14505" w14:textId="77777777" w:rsidR="00FF138C" w:rsidRPr="00FF138C" w:rsidRDefault="00FF138C" w:rsidP="00FF138C">
            <w:pPr>
              <w:spacing w:line="360" w:lineRule="auto"/>
              <w:jc w:val="both"/>
              <w:rPr>
                <w:rFonts w:ascii="Times New Roman" w:eastAsia="Aptos" w:hAnsi="Times New Roman" w:cs="Times New Roman"/>
                <w:sz w:val="24"/>
                <w:szCs w:val="24"/>
              </w:rPr>
            </w:pPr>
            <w:r w:rsidRPr="00FF138C">
              <w:rPr>
                <w:rFonts w:ascii="Times New Roman" w:eastAsia="Aptos" w:hAnsi="Times New Roman" w:cs="Times New Roman"/>
                <w:sz w:val="24"/>
                <w:szCs w:val="24"/>
              </w:rPr>
              <w:t>Profit 7.12%</w:t>
            </w:r>
          </w:p>
        </w:tc>
        <w:tc>
          <w:tcPr>
            <w:tcW w:w="1418" w:type="dxa"/>
          </w:tcPr>
          <w:p w14:paraId="69B1B1D9" w14:textId="77777777" w:rsidR="00FF138C" w:rsidRPr="00FF138C" w:rsidRDefault="00FF138C" w:rsidP="00FF138C">
            <w:pPr>
              <w:spacing w:line="360" w:lineRule="auto"/>
              <w:jc w:val="center"/>
              <w:rPr>
                <w:rFonts w:ascii="Times New Roman" w:eastAsia="Aptos" w:hAnsi="Times New Roman" w:cs="Times New Roman"/>
                <w:sz w:val="24"/>
                <w:szCs w:val="24"/>
              </w:rPr>
            </w:pPr>
            <w:r w:rsidRPr="00FF138C">
              <w:rPr>
                <w:rFonts w:ascii="Times New Roman" w:eastAsia="Aptos" w:hAnsi="Times New Roman" w:cs="Times New Roman"/>
                <w:sz w:val="24"/>
                <w:szCs w:val="24"/>
              </w:rPr>
              <w:t>51951.52</w:t>
            </w:r>
          </w:p>
        </w:tc>
        <w:tc>
          <w:tcPr>
            <w:tcW w:w="1400" w:type="dxa"/>
          </w:tcPr>
          <w:p w14:paraId="6100B449"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1645" w:type="dxa"/>
          </w:tcPr>
          <w:p w14:paraId="73114848" w14:textId="77777777" w:rsidR="00FF138C" w:rsidRPr="00FF138C" w:rsidRDefault="00FF138C" w:rsidP="00FF138C">
            <w:pPr>
              <w:spacing w:line="360" w:lineRule="auto"/>
              <w:jc w:val="center"/>
              <w:rPr>
                <w:rFonts w:ascii="Times New Roman" w:eastAsia="Aptos" w:hAnsi="Times New Roman" w:cs="Times New Roman"/>
                <w:sz w:val="24"/>
                <w:szCs w:val="24"/>
              </w:rPr>
            </w:pPr>
          </w:p>
        </w:tc>
      </w:tr>
      <w:tr w:rsidR="00FF138C" w:rsidRPr="00FF138C" w14:paraId="5804C17F" w14:textId="77777777" w:rsidTr="0061405F">
        <w:trPr>
          <w:jc w:val="center"/>
        </w:trPr>
        <w:tc>
          <w:tcPr>
            <w:tcW w:w="846" w:type="dxa"/>
          </w:tcPr>
          <w:p w14:paraId="4B5AFD47" w14:textId="77777777" w:rsidR="00FF138C" w:rsidRPr="00FF138C" w:rsidRDefault="00FF138C" w:rsidP="00FF138C">
            <w:pPr>
              <w:spacing w:line="360" w:lineRule="auto"/>
              <w:jc w:val="center"/>
              <w:rPr>
                <w:rFonts w:ascii="Times New Roman" w:eastAsia="Aptos" w:hAnsi="Times New Roman" w:cs="Times New Roman"/>
                <w:sz w:val="24"/>
                <w:szCs w:val="24"/>
              </w:rPr>
            </w:pPr>
            <w:r w:rsidRPr="00FF138C">
              <w:rPr>
                <w:rFonts w:ascii="Times New Roman" w:eastAsia="Aptos" w:hAnsi="Times New Roman" w:cs="Times New Roman"/>
                <w:sz w:val="24"/>
                <w:szCs w:val="24"/>
              </w:rPr>
              <w:t>VIII.</w:t>
            </w:r>
          </w:p>
        </w:tc>
        <w:tc>
          <w:tcPr>
            <w:tcW w:w="4791" w:type="dxa"/>
          </w:tcPr>
          <w:p w14:paraId="7CB369A0" w14:textId="77777777" w:rsidR="00FF138C" w:rsidRPr="00FF138C" w:rsidRDefault="00FF138C" w:rsidP="00FF138C">
            <w:pPr>
              <w:spacing w:line="360" w:lineRule="auto"/>
              <w:jc w:val="both"/>
              <w:rPr>
                <w:rFonts w:ascii="Times New Roman" w:eastAsia="Aptos" w:hAnsi="Times New Roman" w:cs="Times New Roman"/>
                <w:sz w:val="24"/>
                <w:szCs w:val="24"/>
              </w:rPr>
            </w:pPr>
            <w:r w:rsidRPr="00FF138C">
              <w:rPr>
                <w:rFonts w:ascii="Times New Roman" w:eastAsia="Aptos" w:hAnsi="Times New Roman" w:cs="Times New Roman"/>
                <w:sz w:val="24"/>
                <w:szCs w:val="24"/>
              </w:rPr>
              <w:t>Valoare totală servicii de transport local (VI+VII)</w:t>
            </w:r>
          </w:p>
        </w:tc>
        <w:tc>
          <w:tcPr>
            <w:tcW w:w="1418" w:type="dxa"/>
          </w:tcPr>
          <w:p w14:paraId="09E8215B" w14:textId="77777777" w:rsidR="00FF138C" w:rsidRPr="00FF138C" w:rsidRDefault="00FF138C" w:rsidP="00FF138C">
            <w:pPr>
              <w:spacing w:line="360" w:lineRule="auto"/>
              <w:jc w:val="center"/>
              <w:rPr>
                <w:rFonts w:ascii="Times New Roman" w:eastAsia="Aptos" w:hAnsi="Times New Roman" w:cs="Times New Roman"/>
                <w:b/>
                <w:bCs/>
                <w:sz w:val="24"/>
                <w:szCs w:val="24"/>
              </w:rPr>
            </w:pPr>
            <w:r w:rsidRPr="00FF138C">
              <w:rPr>
                <w:rFonts w:ascii="Times New Roman" w:eastAsia="Aptos" w:hAnsi="Times New Roman" w:cs="Times New Roman"/>
                <w:b/>
                <w:bCs/>
                <w:sz w:val="24"/>
                <w:szCs w:val="24"/>
              </w:rPr>
              <w:t>781607.66</w:t>
            </w:r>
          </w:p>
        </w:tc>
        <w:tc>
          <w:tcPr>
            <w:tcW w:w="1400" w:type="dxa"/>
          </w:tcPr>
          <w:p w14:paraId="295447D9"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1645" w:type="dxa"/>
          </w:tcPr>
          <w:p w14:paraId="2155149E" w14:textId="77777777" w:rsidR="00FF138C" w:rsidRPr="00FF138C" w:rsidRDefault="00FF138C" w:rsidP="00FF138C">
            <w:pPr>
              <w:spacing w:line="360" w:lineRule="auto"/>
              <w:jc w:val="center"/>
              <w:rPr>
                <w:rFonts w:ascii="Times New Roman" w:eastAsia="Aptos" w:hAnsi="Times New Roman" w:cs="Times New Roman"/>
                <w:sz w:val="24"/>
                <w:szCs w:val="24"/>
              </w:rPr>
            </w:pPr>
          </w:p>
        </w:tc>
      </w:tr>
      <w:tr w:rsidR="00FF138C" w:rsidRPr="00FF138C" w14:paraId="5B96BCFE" w14:textId="77777777" w:rsidTr="0061405F">
        <w:trPr>
          <w:jc w:val="center"/>
        </w:trPr>
        <w:tc>
          <w:tcPr>
            <w:tcW w:w="846" w:type="dxa"/>
          </w:tcPr>
          <w:p w14:paraId="498005A5" w14:textId="77777777" w:rsidR="00FF138C" w:rsidRPr="00FF138C" w:rsidRDefault="00FF138C" w:rsidP="00FF138C">
            <w:pPr>
              <w:spacing w:line="360" w:lineRule="auto"/>
              <w:jc w:val="center"/>
              <w:rPr>
                <w:rFonts w:ascii="Times New Roman" w:eastAsia="Aptos" w:hAnsi="Times New Roman" w:cs="Times New Roman"/>
                <w:sz w:val="24"/>
                <w:szCs w:val="24"/>
              </w:rPr>
            </w:pPr>
            <w:r w:rsidRPr="00FF138C">
              <w:rPr>
                <w:rFonts w:ascii="Times New Roman" w:eastAsia="Aptos" w:hAnsi="Times New Roman" w:cs="Times New Roman"/>
                <w:sz w:val="24"/>
                <w:szCs w:val="24"/>
              </w:rPr>
              <w:t>IX.</w:t>
            </w:r>
          </w:p>
        </w:tc>
        <w:tc>
          <w:tcPr>
            <w:tcW w:w="4791" w:type="dxa"/>
          </w:tcPr>
          <w:p w14:paraId="4F6562FB" w14:textId="77777777" w:rsidR="00FF138C" w:rsidRPr="00FF138C" w:rsidRDefault="00FF138C" w:rsidP="00FF138C">
            <w:pPr>
              <w:spacing w:line="360" w:lineRule="auto"/>
              <w:jc w:val="both"/>
              <w:rPr>
                <w:rFonts w:ascii="Times New Roman" w:eastAsia="Aptos" w:hAnsi="Times New Roman" w:cs="Times New Roman"/>
                <w:sz w:val="24"/>
                <w:szCs w:val="24"/>
              </w:rPr>
            </w:pPr>
            <w:r w:rsidRPr="00FF138C">
              <w:rPr>
                <w:rFonts w:ascii="Times New Roman" w:eastAsia="Aptos" w:hAnsi="Times New Roman" w:cs="Times New Roman"/>
                <w:sz w:val="24"/>
                <w:szCs w:val="24"/>
              </w:rPr>
              <w:t>Număr anual de călătorii</w:t>
            </w:r>
          </w:p>
        </w:tc>
        <w:tc>
          <w:tcPr>
            <w:tcW w:w="1418" w:type="dxa"/>
          </w:tcPr>
          <w:p w14:paraId="7F93216E" w14:textId="77777777" w:rsidR="00FF138C" w:rsidRPr="00FF138C" w:rsidRDefault="00FF138C" w:rsidP="00FF138C">
            <w:pPr>
              <w:spacing w:line="360" w:lineRule="auto"/>
              <w:jc w:val="center"/>
              <w:rPr>
                <w:rFonts w:ascii="Times New Roman" w:eastAsia="Aptos" w:hAnsi="Times New Roman" w:cs="Times New Roman"/>
                <w:sz w:val="24"/>
                <w:szCs w:val="24"/>
              </w:rPr>
            </w:pPr>
            <w:r w:rsidRPr="00FF138C">
              <w:rPr>
                <w:rFonts w:ascii="Times New Roman" w:eastAsia="Aptos" w:hAnsi="Times New Roman" w:cs="Times New Roman"/>
                <w:sz w:val="24"/>
                <w:szCs w:val="24"/>
              </w:rPr>
              <w:t>187488</w:t>
            </w:r>
          </w:p>
        </w:tc>
        <w:tc>
          <w:tcPr>
            <w:tcW w:w="1400" w:type="dxa"/>
          </w:tcPr>
          <w:p w14:paraId="4A766887"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1645" w:type="dxa"/>
          </w:tcPr>
          <w:p w14:paraId="3B94EEB7" w14:textId="77777777" w:rsidR="00FF138C" w:rsidRPr="00FF138C" w:rsidRDefault="00FF138C" w:rsidP="00FF138C">
            <w:pPr>
              <w:spacing w:line="360" w:lineRule="auto"/>
              <w:jc w:val="center"/>
              <w:rPr>
                <w:rFonts w:ascii="Times New Roman" w:eastAsia="Aptos" w:hAnsi="Times New Roman" w:cs="Times New Roman"/>
                <w:sz w:val="24"/>
                <w:szCs w:val="24"/>
              </w:rPr>
            </w:pPr>
          </w:p>
        </w:tc>
      </w:tr>
      <w:tr w:rsidR="00FF138C" w:rsidRPr="00FF138C" w14:paraId="7882782C" w14:textId="77777777" w:rsidTr="0061405F">
        <w:trPr>
          <w:trHeight w:val="1751"/>
          <w:jc w:val="center"/>
        </w:trPr>
        <w:tc>
          <w:tcPr>
            <w:tcW w:w="846" w:type="dxa"/>
          </w:tcPr>
          <w:p w14:paraId="40DD464C" w14:textId="77777777" w:rsidR="00FF138C" w:rsidRPr="00FF138C" w:rsidRDefault="00FF138C" w:rsidP="00FF138C">
            <w:pPr>
              <w:spacing w:line="360" w:lineRule="auto"/>
              <w:jc w:val="center"/>
              <w:rPr>
                <w:rFonts w:ascii="Times New Roman" w:eastAsia="Aptos" w:hAnsi="Times New Roman" w:cs="Times New Roman"/>
                <w:sz w:val="24"/>
                <w:szCs w:val="24"/>
              </w:rPr>
            </w:pPr>
            <w:r w:rsidRPr="00FF138C">
              <w:rPr>
                <w:rFonts w:ascii="Times New Roman" w:eastAsia="Aptos" w:hAnsi="Times New Roman" w:cs="Times New Roman"/>
                <w:sz w:val="24"/>
                <w:szCs w:val="24"/>
              </w:rPr>
              <w:t>X.</w:t>
            </w:r>
          </w:p>
        </w:tc>
        <w:tc>
          <w:tcPr>
            <w:tcW w:w="4791" w:type="dxa"/>
          </w:tcPr>
          <w:p w14:paraId="03DEAC47" w14:textId="77777777" w:rsidR="00FF138C" w:rsidRPr="00FF138C" w:rsidRDefault="00FF138C" w:rsidP="00FF138C">
            <w:pPr>
              <w:spacing w:line="360" w:lineRule="auto"/>
              <w:jc w:val="both"/>
              <w:rPr>
                <w:rFonts w:ascii="Times New Roman" w:eastAsia="Aptos" w:hAnsi="Times New Roman" w:cs="Times New Roman"/>
                <w:sz w:val="24"/>
                <w:szCs w:val="24"/>
              </w:rPr>
            </w:pPr>
            <w:r w:rsidRPr="00FF138C">
              <w:rPr>
                <w:rFonts w:ascii="Times New Roman" w:eastAsia="Aptos" w:hAnsi="Times New Roman" w:cs="Times New Roman"/>
                <w:sz w:val="24"/>
                <w:szCs w:val="24"/>
              </w:rPr>
              <w:t>Tarif mediu (lei/călătorie) (VIII/IX)</w:t>
            </w:r>
          </w:p>
        </w:tc>
        <w:tc>
          <w:tcPr>
            <w:tcW w:w="1418" w:type="dxa"/>
          </w:tcPr>
          <w:p w14:paraId="1083CB08" w14:textId="77777777" w:rsidR="00FF138C" w:rsidRPr="00FF138C" w:rsidRDefault="00FF138C" w:rsidP="00FF138C">
            <w:pPr>
              <w:spacing w:line="360" w:lineRule="auto"/>
              <w:jc w:val="center"/>
              <w:rPr>
                <w:rFonts w:ascii="Times New Roman" w:eastAsia="Times New Roman" w:hAnsi="Times New Roman" w:cs="Times New Roman"/>
                <w:iCs/>
                <w:sz w:val="24"/>
                <w:szCs w:val="24"/>
              </w:rPr>
            </w:pPr>
            <w:r w:rsidRPr="00FF138C">
              <w:rPr>
                <w:rFonts w:ascii="Times New Roman" w:eastAsia="Aptos" w:hAnsi="Times New Roman" w:cs="Times New Roman"/>
                <w:sz w:val="24"/>
                <w:szCs w:val="24"/>
              </w:rPr>
              <w:t>Tcm=</w:t>
            </w:r>
            <m:oMath>
              <m:f>
                <m:fPr>
                  <m:ctrlPr>
                    <w:rPr>
                      <w:rFonts w:ascii="Cambria Math" w:eastAsia="Aptos" w:hAnsi="Cambria Math" w:cs="Times New Roman"/>
                      <w:iCs/>
                      <w:sz w:val="24"/>
                      <w:szCs w:val="24"/>
                    </w:rPr>
                  </m:ctrlPr>
                </m:fPr>
                <m:num>
                  <m:r>
                    <m:rPr>
                      <m:sty m:val="p"/>
                    </m:rPr>
                    <w:rPr>
                      <w:rFonts w:ascii="Cambria Math" w:eastAsia="Aptos" w:hAnsi="Cambria Math" w:cs="Times New Roman"/>
                      <w:sz w:val="24"/>
                      <w:szCs w:val="24"/>
                    </w:rPr>
                    <m:t>V</m:t>
                  </m:r>
                  <m:d>
                    <m:dPr>
                      <m:ctrlPr>
                        <w:rPr>
                          <w:rFonts w:ascii="Cambria Math" w:eastAsia="Aptos" w:hAnsi="Cambria Math" w:cs="Times New Roman"/>
                          <w:sz w:val="24"/>
                          <w:szCs w:val="24"/>
                        </w:rPr>
                      </m:ctrlPr>
                    </m:dPr>
                    <m:e>
                      <m:r>
                        <m:rPr>
                          <m:sty m:val="p"/>
                        </m:rPr>
                        <w:rPr>
                          <w:rFonts w:ascii="Cambria Math" w:eastAsia="Aptos" w:hAnsi="Cambria Math" w:cs="Times New Roman"/>
                          <w:sz w:val="24"/>
                          <w:szCs w:val="24"/>
                        </w:rPr>
                        <m:t>t</m:t>
                      </m:r>
                    </m:e>
                  </m:d>
                </m:num>
                <m:den>
                  <m:r>
                    <m:rPr>
                      <m:sty m:val="p"/>
                    </m:rPr>
                    <w:rPr>
                      <w:rFonts w:ascii="Cambria Math" w:eastAsia="Aptos" w:hAnsi="Cambria Math" w:cs="Times New Roman"/>
                      <w:sz w:val="24"/>
                      <w:szCs w:val="24"/>
                    </w:rPr>
                    <m:t>N</m:t>
                  </m:r>
                  <m:d>
                    <m:dPr>
                      <m:ctrlPr>
                        <w:rPr>
                          <w:rFonts w:ascii="Cambria Math" w:eastAsia="Aptos" w:hAnsi="Cambria Math" w:cs="Times New Roman"/>
                          <w:sz w:val="24"/>
                          <w:szCs w:val="24"/>
                        </w:rPr>
                      </m:ctrlPr>
                    </m:dPr>
                    <m:e>
                      <m:r>
                        <m:rPr>
                          <m:sty m:val="p"/>
                        </m:rPr>
                        <w:rPr>
                          <w:rFonts w:ascii="Cambria Math" w:eastAsia="Aptos" w:hAnsi="Cambria Math" w:cs="Times New Roman"/>
                          <w:sz w:val="24"/>
                          <w:szCs w:val="24"/>
                        </w:rPr>
                        <m:t>estimat căl.</m:t>
                      </m:r>
                    </m:e>
                  </m:d>
                </m:den>
              </m:f>
            </m:oMath>
          </w:p>
          <w:p w14:paraId="2B109DF7" w14:textId="77777777" w:rsidR="00FF138C" w:rsidRPr="00FF138C" w:rsidRDefault="00FF138C" w:rsidP="00FF138C">
            <w:pPr>
              <w:spacing w:line="360" w:lineRule="auto"/>
              <w:jc w:val="center"/>
              <w:rPr>
                <w:rFonts w:ascii="Times New Roman" w:eastAsia="Times New Roman" w:hAnsi="Times New Roman" w:cs="Times New Roman"/>
                <w:sz w:val="24"/>
                <w:szCs w:val="24"/>
              </w:rPr>
            </w:pPr>
            <w:r w:rsidRPr="00FF138C">
              <w:rPr>
                <w:rFonts w:ascii="Times New Roman" w:eastAsia="Aptos" w:hAnsi="Times New Roman" w:cs="Times New Roman"/>
                <w:sz w:val="24"/>
                <w:szCs w:val="24"/>
              </w:rPr>
              <w:t>4.17</w:t>
            </w:r>
          </w:p>
        </w:tc>
        <w:tc>
          <w:tcPr>
            <w:tcW w:w="1400" w:type="dxa"/>
          </w:tcPr>
          <w:p w14:paraId="3788DF14" w14:textId="77777777" w:rsidR="00FF138C" w:rsidRPr="00FF138C" w:rsidRDefault="00FF138C" w:rsidP="00FF138C">
            <w:pPr>
              <w:spacing w:line="360" w:lineRule="auto"/>
              <w:jc w:val="center"/>
              <w:rPr>
                <w:rFonts w:ascii="Times New Roman" w:eastAsia="Aptos" w:hAnsi="Times New Roman" w:cs="Times New Roman"/>
                <w:sz w:val="24"/>
                <w:szCs w:val="24"/>
              </w:rPr>
            </w:pPr>
            <w:r w:rsidRPr="00FF138C">
              <w:rPr>
                <w:rFonts w:ascii="Times New Roman" w:eastAsia="Aptos" w:hAnsi="Times New Roman" w:cs="Times New Roman"/>
                <w:sz w:val="24"/>
                <w:szCs w:val="24"/>
              </w:rPr>
              <w:t>Tcm(1)= Tcm(0) +  Delta</w:t>
            </w:r>
          </w:p>
          <w:p w14:paraId="18E2CDA5"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1645" w:type="dxa"/>
          </w:tcPr>
          <w:p w14:paraId="4FF80271" w14:textId="77777777" w:rsidR="00FF138C" w:rsidRPr="00FF138C" w:rsidRDefault="00FF138C" w:rsidP="00FF138C">
            <w:pPr>
              <w:spacing w:line="360" w:lineRule="auto"/>
              <w:jc w:val="center"/>
              <w:rPr>
                <w:rFonts w:ascii="Times New Roman" w:eastAsia="Aptos" w:hAnsi="Times New Roman" w:cs="Times New Roman"/>
                <w:sz w:val="24"/>
                <w:szCs w:val="24"/>
              </w:rPr>
            </w:pPr>
            <w:r w:rsidRPr="00FF138C">
              <w:rPr>
                <w:rFonts w:ascii="Times New Roman" w:eastAsia="Aptos" w:hAnsi="Times New Roman" w:cs="Times New Roman"/>
                <w:sz w:val="24"/>
                <w:szCs w:val="24"/>
              </w:rPr>
              <w:t xml:space="preserve">Tcm(1)= Tcm(0)+  Delta           sau                  Tcm (1) =           </w:t>
            </w:r>
            <m:oMath>
              <m:f>
                <m:fPr>
                  <m:ctrlPr>
                    <w:rPr>
                      <w:rFonts w:ascii="Cambria Math" w:eastAsia="Aptos" w:hAnsi="Cambria Math" w:cs="Times New Roman"/>
                      <w:iCs/>
                      <w:sz w:val="24"/>
                      <w:szCs w:val="24"/>
                    </w:rPr>
                  </m:ctrlPr>
                </m:fPr>
                <m:num>
                  <m:r>
                    <m:rPr>
                      <m:sty m:val="p"/>
                    </m:rPr>
                    <w:rPr>
                      <w:rFonts w:ascii="Cambria Math" w:eastAsia="Aptos" w:hAnsi="Cambria Math" w:cs="Times New Roman"/>
                      <w:sz w:val="24"/>
                      <w:szCs w:val="24"/>
                    </w:rPr>
                    <m:t>V(1)(t)</m:t>
                  </m:r>
                </m:num>
                <m:den>
                  <m:r>
                    <m:rPr>
                      <m:sty m:val="p"/>
                    </m:rPr>
                    <w:rPr>
                      <w:rFonts w:ascii="Cambria Math" w:eastAsia="Aptos" w:hAnsi="Cambria Math" w:cs="Times New Roman"/>
                      <w:sz w:val="24"/>
                      <w:szCs w:val="24"/>
                    </w:rPr>
                    <m:t>N(1)( căl.)</m:t>
                  </m:r>
                </m:den>
              </m:f>
            </m:oMath>
          </w:p>
        </w:tc>
      </w:tr>
      <w:tr w:rsidR="00FF138C" w:rsidRPr="00FF138C" w14:paraId="716891CA" w14:textId="77777777" w:rsidTr="0061405F">
        <w:trPr>
          <w:jc w:val="center"/>
        </w:trPr>
        <w:tc>
          <w:tcPr>
            <w:tcW w:w="846" w:type="dxa"/>
          </w:tcPr>
          <w:p w14:paraId="404928FE" w14:textId="77777777" w:rsidR="00FF138C" w:rsidRPr="00FF138C" w:rsidRDefault="00FF138C" w:rsidP="00FF138C">
            <w:pPr>
              <w:spacing w:line="360" w:lineRule="auto"/>
              <w:jc w:val="center"/>
              <w:rPr>
                <w:rFonts w:ascii="Times New Roman" w:eastAsia="Aptos" w:hAnsi="Times New Roman" w:cs="Times New Roman"/>
                <w:sz w:val="24"/>
                <w:szCs w:val="24"/>
              </w:rPr>
            </w:pPr>
            <w:r w:rsidRPr="00FF138C">
              <w:rPr>
                <w:rFonts w:ascii="Times New Roman" w:eastAsia="Aptos" w:hAnsi="Times New Roman" w:cs="Times New Roman"/>
                <w:sz w:val="24"/>
                <w:szCs w:val="24"/>
              </w:rPr>
              <w:t>XI.</w:t>
            </w:r>
          </w:p>
        </w:tc>
        <w:tc>
          <w:tcPr>
            <w:tcW w:w="4791" w:type="dxa"/>
          </w:tcPr>
          <w:p w14:paraId="51B67F99" w14:textId="77777777" w:rsidR="00FF138C" w:rsidRPr="00FF138C" w:rsidRDefault="00FF138C" w:rsidP="00FF138C">
            <w:pPr>
              <w:spacing w:line="360" w:lineRule="auto"/>
              <w:jc w:val="both"/>
              <w:rPr>
                <w:rFonts w:ascii="Times New Roman" w:eastAsia="Aptos" w:hAnsi="Times New Roman" w:cs="Times New Roman"/>
                <w:sz w:val="24"/>
                <w:szCs w:val="24"/>
              </w:rPr>
            </w:pPr>
            <w:r w:rsidRPr="00FF138C">
              <w:rPr>
                <w:rFonts w:ascii="Times New Roman" w:eastAsia="Aptos" w:hAnsi="Times New Roman" w:cs="Times New Roman"/>
                <w:sz w:val="24"/>
                <w:szCs w:val="24"/>
              </w:rPr>
              <w:t>T.V.A.</w:t>
            </w:r>
          </w:p>
        </w:tc>
        <w:tc>
          <w:tcPr>
            <w:tcW w:w="1418" w:type="dxa"/>
          </w:tcPr>
          <w:p w14:paraId="6149FCED" w14:textId="77777777" w:rsidR="00FF138C" w:rsidRPr="00FF138C" w:rsidRDefault="00FF138C" w:rsidP="00FF138C">
            <w:pPr>
              <w:spacing w:line="360" w:lineRule="auto"/>
              <w:jc w:val="center"/>
              <w:rPr>
                <w:rFonts w:ascii="Times New Roman" w:eastAsia="Aptos" w:hAnsi="Times New Roman" w:cs="Times New Roman"/>
                <w:sz w:val="24"/>
                <w:szCs w:val="24"/>
              </w:rPr>
            </w:pPr>
            <w:r w:rsidRPr="00FF138C">
              <w:rPr>
                <w:rFonts w:ascii="Times New Roman" w:eastAsia="Aptos" w:hAnsi="Times New Roman" w:cs="Times New Roman"/>
                <w:sz w:val="24"/>
                <w:szCs w:val="24"/>
              </w:rPr>
              <w:t>0.79</w:t>
            </w:r>
          </w:p>
        </w:tc>
        <w:tc>
          <w:tcPr>
            <w:tcW w:w="1400" w:type="dxa"/>
          </w:tcPr>
          <w:p w14:paraId="6E7902F6"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1645" w:type="dxa"/>
          </w:tcPr>
          <w:p w14:paraId="337382AA" w14:textId="77777777" w:rsidR="00FF138C" w:rsidRPr="00FF138C" w:rsidRDefault="00FF138C" w:rsidP="00FF138C">
            <w:pPr>
              <w:spacing w:line="360" w:lineRule="auto"/>
              <w:jc w:val="center"/>
              <w:rPr>
                <w:rFonts w:ascii="Times New Roman" w:eastAsia="Aptos" w:hAnsi="Times New Roman" w:cs="Times New Roman"/>
                <w:sz w:val="24"/>
                <w:szCs w:val="24"/>
              </w:rPr>
            </w:pPr>
          </w:p>
        </w:tc>
      </w:tr>
      <w:tr w:rsidR="00FF138C" w:rsidRPr="00FF138C" w14:paraId="285DE394" w14:textId="77777777" w:rsidTr="0061405F">
        <w:trPr>
          <w:jc w:val="center"/>
        </w:trPr>
        <w:tc>
          <w:tcPr>
            <w:tcW w:w="846" w:type="dxa"/>
          </w:tcPr>
          <w:p w14:paraId="53ADF103" w14:textId="77777777" w:rsidR="00FF138C" w:rsidRPr="00FF138C" w:rsidRDefault="00FF138C" w:rsidP="00FF138C">
            <w:pPr>
              <w:spacing w:line="360" w:lineRule="auto"/>
              <w:jc w:val="center"/>
              <w:rPr>
                <w:rFonts w:ascii="Times New Roman" w:eastAsia="Aptos" w:hAnsi="Times New Roman" w:cs="Times New Roman"/>
                <w:sz w:val="24"/>
                <w:szCs w:val="24"/>
              </w:rPr>
            </w:pPr>
            <w:r w:rsidRPr="00FF138C">
              <w:rPr>
                <w:rFonts w:ascii="Times New Roman" w:eastAsia="Aptos" w:hAnsi="Times New Roman" w:cs="Times New Roman"/>
                <w:sz w:val="24"/>
                <w:szCs w:val="24"/>
              </w:rPr>
              <w:t>XII.</w:t>
            </w:r>
          </w:p>
        </w:tc>
        <w:tc>
          <w:tcPr>
            <w:tcW w:w="4791" w:type="dxa"/>
          </w:tcPr>
          <w:p w14:paraId="5303D907" w14:textId="77777777" w:rsidR="00FF138C" w:rsidRPr="00FF138C" w:rsidRDefault="00FF138C" w:rsidP="00FF138C">
            <w:pPr>
              <w:spacing w:line="360" w:lineRule="auto"/>
              <w:jc w:val="both"/>
              <w:rPr>
                <w:rFonts w:ascii="Times New Roman" w:eastAsia="Aptos" w:hAnsi="Times New Roman" w:cs="Times New Roman"/>
                <w:sz w:val="24"/>
                <w:szCs w:val="24"/>
              </w:rPr>
            </w:pPr>
            <w:r w:rsidRPr="00FF138C">
              <w:rPr>
                <w:rFonts w:ascii="Times New Roman" w:eastAsia="Aptos" w:hAnsi="Times New Roman" w:cs="Times New Roman"/>
                <w:sz w:val="24"/>
                <w:szCs w:val="24"/>
              </w:rPr>
              <w:t>Tarif mediu, inclusiv T.V.A. (lei/călătorie) (X+XI)</w:t>
            </w:r>
          </w:p>
        </w:tc>
        <w:tc>
          <w:tcPr>
            <w:tcW w:w="1418" w:type="dxa"/>
          </w:tcPr>
          <w:p w14:paraId="55A9D2AF" w14:textId="77777777" w:rsidR="00FF138C" w:rsidRPr="00FF138C" w:rsidRDefault="00FF138C" w:rsidP="00FF138C">
            <w:pPr>
              <w:spacing w:line="360" w:lineRule="auto"/>
              <w:jc w:val="center"/>
              <w:rPr>
                <w:rFonts w:ascii="Times New Roman" w:eastAsia="Aptos" w:hAnsi="Times New Roman" w:cs="Times New Roman"/>
                <w:sz w:val="24"/>
                <w:szCs w:val="24"/>
              </w:rPr>
            </w:pPr>
            <w:r w:rsidRPr="00FF138C">
              <w:rPr>
                <w:rFonts w:ascii="Times New Roman" w:eastAsia="Aptos" w:hAnsi="Times New Roman" w:cs="Times New Roman"/>
                <w:sz w:val="24"/>
                <w:szCs w:val="24"/>
              </w:rPr>
              <w:t>4.96</w:t>
            </w:r>
          </w:p>
        </w:tc>
        <w:tc>
          <w:tcPr>
            <w:tcW w:w="1400" w:type="dxa"/>
          </w:tcPr>
          <w:p w14:paraId="6F04680D" w14:textId="77777777" w:rsidR="00FF138C" w:rsidRPr="00FF138C" w:rsidRDefault="00FF138C" w:rsidP="00FF138C">
            <w:pPr>
              <w:spacing w:line="360" w:lineRule="auto"/>
              <w:jc w:val="center"/>
              <w:rPr>
                <w:rFonts w:ascii="Times New Roman" w:eastAsia="Aptos" w:hAnsi="Times New Roman" w:cs="Times New Roman"/>
                <w:sz w:val="24"/>
                <w:szCs w:val="24"/>
              </w:rPr>
            </w:pPr>
          </w:p>
        </w:tc>
        <w:tc>
          <w:tcPr>
            <w:tcW w:w="1645" w:type="dxa"/>
          </w:tcPr>
          <w:p w14:paraId="1718AAD1" w14:textId="77777777" w:rsidR="00FF138C" w:rsidRPr="00FF138C" w:rsidRDefault="00FF138C" w:rsidP="00FF138C">
            <w:pPr>
              <w:spacing w:line="360" w:lineRule="auto"/>
              <w:jc w:val="center"/>
              <w:rPr>
                <w:rFonts w:ascii="Times New Roman" w:eastAsia="Aptos" w:hAnsi="Times New Roman" w:cs="Times New Roman"/>
                <w:sz w:val="24"/>
                <w:szCs w:val="24"/>
              </w:rPr>
            </w:pPr>
          </w:p>
        </w:tc>
      </w:tr>
    </w:tbl>
    <w:p w14:paraId="34F05B77" w14:textId="77777777" w:rsidR="00FF138C" w:rsidRPr="00FF138C" w:rsidRDefault="00FF138C" w:rsidP="00FF138C">
      <w:pPr>
        <w:spacing w:after="0" w:line="360" w:lineRule="auto"/>
        <w:jc w:val="both"/>
        <w:rPr>
          <w:rFonts w:ascii="Times New Roman" w:eastAsia="Aptos" w:hAnsi="Times New Roman" w:cs="Times New Roman"/>
          <w:sz w:val="24"/>
          <w:szCs w:val="24"/>
        </w:rPr>
      </w:pPr>
    </w:p>
    <w:p w14:paraId="03F1AEA3" w14:textId="77777777" w:rsidR="00FF138C" w:rsidRPr="00FB0CFF" w:rsidRDefault="00FF138C" w:rsidP="00FF138C">
      <w:pPr>
        <w:spacing w:after="0" w:line="360" w:lineRule="auto"/>
        <w:jc w:val="both"/>
        <w:rPr>
          <w:rFonts w:ascii="Times New Roman" w:eastAsia="Aptos" w:hAnsi="Times New Roman" w:cs="Times New Roman"/>
          <w:b/>
          <w:bCs/>
          <w:sz w:val="24"/>
          <w:szCs w:val="24"/>
        </w:rPr>
      </w:pPr>
      <w:r w:rsidRPr="00FB0CFF">
        <w:rPr>
          <w:rFonts w:ascii="Times New Roman" w:eastAsia="Aptos" w:hAnsi="Times New Roman" w:cs="Times New Roman"/>
          <w:b/>
          <w:bCs/>
          <w:sz w:val="24"/>
          <w:szCs w:val="24"/>
        </w:rPr>
        <w:t xml:space="preserve">NOTĂ: </w:t>
      </w:r>
    </w:p>
    <w:p w14:paraId="69C564DA" w14:textId="77777777" w:rsidR="00FF138C" w:rsidRPr="00FF138C" w:rsidRDefault="00FF138C" w:rsidP="00FB0CFF">
      <w:pPr>
        <w:spacing w:after="0" w:line="240" w:lineRule="auto"/>
        <w:ind w:firstLine="708"/>
        <w:jc w:val="both"/>
        <w:rPr>
          <w:rFonts w:ascii="Times New Roman" w:eastAsia="Aptos" w:hAnsi="Times New Roman" w:cs="Times New Roman"/>
          <w:sz w:val="24"/>
          <w:szCs w:val="24"/>
        </w:rPr>
      </w:pPr>
      <w:r w:rsidRPr="00FF138C">
        <w:rPr>
          <w:rFonts w:ascii="Times New Roman" w:eastAsia="Aptos" w:hAnsi="Times New Roman" w:cs="Times New Roman"/>
          <w:sz w:val="24"/>
          <w:szCs w:val="24"/>
        </w:rPr>
        <w:t>Structura va fi adaptată pe elemente de cheltuieli specifice fiecărui operator de transport/transportator autorizat.</w:t>
      </w:r>
    </w:p>
    <w:p w14:paraId="54BADD87" w14:textId="77777777" w:rsidR="00FF138C" w:rsidRPr="00FF138C" w:rsidRDefault="00FF138C" w:rsidP="00FB0CFF">
      <w:pPr>
        <w:spacing w:after="0" w:line="240" w:lineRule="auto"/>
        <w:ind w:firstLine="708"/>
        <w:jc w:val="both"/>
        <w:rPr>
          <w:rFonts w:ascii="Times New Roman" w:eastAsia="Aptos" w:hAnsi="Times New Roman" w:cs="Times New Roman"/>
          <w:sz w:val="24"/>
          <w:szCs w:val="24"/>
        </w:rPr>
      </w:pPr>
      <w:r w:rsidRPr="00FF138C">
        <w:rPr>
          <w:rFonts w:ascii="Times New Roman" w:eastAsia="Aptos" w:hAnsi="Times New Roman" w:cs="Times New Roman"/>
          <w:sz w:val="24"/>
          <w:szCs w:val="24"/>
        </w:rPr>
        <w:t>Defalcarea cheltuielilor indirecte, administrative și generale ale societății  între  Serviciul public de transport și alte servicii/activități desfășurate de Operator se poate face prin utilizarea unei chei de repartizare în funcție de ponderea cifrei de afaceri aferentă celor două categorii de activități desfășurate din total cifră de afaceri.</w:t>
      </w:r>
    </w:p>
    <w:p w14:paraId="1FD1782F" w14:textId="2CACEA6E" w:rsidR="00FF138C" w:rsidRDefault="00FB0CFF" w:rsidP="00FB0CFF">
      <w:pPr>
        <w:tabs>
          <w:tab w:val="left" w:pos="555"/>
        </w:tabs>
        <w:spacing w:after="0" w:line="240" w:lineRule="auto"/>
        <w:jc w:val="both"/>
        <w:rPr>
          <w:rFonts w:ascii="Times New Roman" w:eastAsia="Aptos" w:hAnsi="Times New Roman" w:cs="Times New Roman"/>
          <w:sz w:val="24"/>
          <w:szCs w:val="24"/>
        </w:rPr>
      </w:pPr>
      <w:r>
        <w:rPr>
          <w:rFonts w:ascii="Times New Roman" w:eastAsia="Aptos" w:hAnsi="Times New Roman" w:cs="Times New Roman"/>
          <w:sz w:val="24"/>
          <w:szCs w:val="24"/>
        </w:rPr>
        <w:tab/>
        <w:t>P</w:t>
      </w:r>
      <w:r w:rsidR="00FF138C" w:rsidRPr="00FF138C">
        <w:rPr>
          <w:rFonts w:ascii="Times New Roman" w:eastAsia="Aptos" w:hAnsi="Times New Roman" w:cs="Times New Roman"/>
          <w:sz w:val="24"/>
          <w:szCs w:val="24"/>
        </w:rPr>
        <w:t xml:space="preserve">entru ajustarea sau modificarea tarifelor pentru serviciile publice de transport local de persoane, în fișa de fundamentare se vor prezenta: situația actuală a cheltuielilor și veniturilor realizate pe ultimele 12 luni, creșterile acestora și situația cheltuielilor și veniturilor propuse. </w:t>
      </w:r>
    </w:p>
    <w:p w14:paraId="65D83217" w14:textId="77777777" w:rsidR="000A7E9E" w:rsidRDefault="000A7E9E" w:rsidP="00FB0CFF">
      <w:pPr>
        <w:tabs>
          <w:tab w:val="left" w:pos="555"/>
        </w:tabs>
        <w:spacing w:after="0" w:line="240" w:lineRule="auto"/>
        <w:jc w:val="both"/>
        <w:rPr>
          <w:rFonts w:ascii="Times New Roman" w:eastAsia="Aptos" w:hAnsi="Times New Roman" w:cs="Times New Roman"/>
          <w:sz w:val="24"/>
          <w:szCs w:val="24"/>
        </w:rPr>
      </w:pPr>
    </w:p>
    <w:p w14:paraId="3EBFF904" w14:textId="77777777" w:rsidR="000A7E9E" w:rsidRPr="00FF138C" w:rsidRDefault="000A7E9E" w:rsidP="00FB0CFF">
      <w:pPr>
        <w:tabs>
          <w:tab w:val="left" w:pos="555"/>
        </w:tabs>
        <w:spacing w:after="0" w:line="240" w:lineRule="auto"/>
        <w:jc w:val="both"/>
        <w:rPr>
          <w:rFonts w:ascii="Times New Roman" w:eastAsia="Aptos" w:hAnsi="Times New Roman" w:cs="Times New Roman"/>
          <w:sz w:val="24"/>
          <w:szCs w:val="24"/>
        </w:rPr>
      </w:pPr>
    </w:p>
    <w:p w14:paraId="3F1E4720" w14:textId="77777777" w:rsidR="000A7E9E" w:rsidRPr="00065B8B" w:rsidRDefault="000A7E9E" w:rsidP="000A7E9E">
      <w:pPr>
        <w:spacing w:line="360" w:lineRule="auto"/>
        <w:rPr>
          <w:b/>
        </w:rPr>
      </w:pPr>
      <w:r w:rsidRPr="00065B8B">
        <w:rPr>
          <w:b/>
        </w:rPr>
        <w:t xml:space="preserve">            Inițiator proiect:                                                             Avizează pentru legalitate:</w:t>
      </w:r>
    </w:p>
    <w:p w14:paraId="079B5D49" w14:textId="77777777" w:rsidR="000A7E9E" w:rsidRPr="00065B8B" w:rsidRDefault="000A7E9E" w:rsidP="000A7E9E">
      <w:pPr>
        <w:spacing w:line="360" w:lineRule="auto"/>
        <w:rPr>
          <w:b/>
        </w:rPr>
      </w:pPr>
      <w:r w:rsidRPr="00065B8B">
        <w:rPr>
          <w:b/>
          <w:bCs/>
        </w:rPr>
        <w:t xml:space="preserve">                 Primar,     </w:t>
      </w:r>
      <w:r w:rsidRPr="00065B8B">
        <w:rPr>
          <w:b/>
          <w:bCs/>
          <w:caps/>
        </w:rPr>
        <w:t xml:space="preserve">                                           </w:t>
      </w:r>
      <w:r w:rsidRPr="00065B8B">
        <w:rPr>
          <w:b/>
        </w:rPr>
        <w:t xml:space="preserve">Secretarul general delegat al comunei Măldărești,                       </w:t>
      </w:r>
    </w:p>
    <w:p w14:paraId="6E567802" w14:textId="77777777" w:rsidR="000A7E9E" w:rsidRPr="00C76314" w:rsidRDefault="000A7E9E" w:rsidP="000A7E9E">
      <w:pPr>
        <w:spacing w:line="360" w:lineRule="auto"/>
        <w:rPr>
          <w:b/>
          <w:bCs/>
        </w:rPr>
      </w:pPr>
      <w:r w:rsidRPr="00065B8B">
        <w:rPr>
          <w:b/>
          <w:bCs/>
        </w:rPr>
        <w:t xml:space="preserve">               Ion</w:t>
      </w:r>
      <w:r w:rsidRPr="00065B8B">
        <w:rPr>
          <w:b/>
        </w:rPr>
        <w:t> </w:t>
      </w:r>
      <w:r w:rsidRPr="00065B8B">
        <w:rPr>
          <w:b/>
          <w:bCs/>
        </w:rPr>
        <w:t>Bociog                                                                       Loredana-Elena</w:t>
      </w:r>
      <w:r w:rsidRPr="00065B8B">
        <w:rPr>
          <w:b/>
        </w:rPr>
        <w:t> </w:t>
      </w:r>
      <w:r w:rsidRPr="00065B8B">
        <w:rPr>
          <w:b/>
          <w:bCs/>
        </w:rPr>
        <w:t>Rădulescu</w:t>
      </w:r>
    </w:p>
    <w:p w14:paraId="416E8C61" w14:textId="77777777" w:rsidR="00CB477C" w:rsidRDefault="00CB477C"/>
    <w:sectPr w:rsidR="00CB47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315"/>
    <w:rsid w:val="000A7E9E"/>
    <w:rsid w:val="000B7315"/>
    <w:rsid w:val="009B12DC"/>
    <w:rsid w:val="009D605D"/>
    <w:rsid w:val="00C13213"/>
    <w:rsid w:val="00CB477C"/>
    <w:rsid w:val="00FB0CFF"/>
    <w:rsid w:val="00FF138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C6D42"/>
  <w15:chartTrackingRefBased/>
  <w15:docId w15:val="{C2E6ADD3-7707-43B1-A5E5-728AF2C15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F1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430</Words>
  <Characters>2452</Characters>
  <Application>Microsoft Office Word</Application>
  <DocSecurity>0</DocSecurity>
  <Lines>20</Lines>
  <Paragraphs>5</Paragraphs>
  <ScaleCrop>false</ScaleCrop>
  <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JURIDIC</cp:lastModifiedBy>
  <cp:revision>4</cp:revision>
  <dcterms:created xsi:type="dcterms:W3CDTF">2024-08-14T07:14:00Z</dcterms:created>
  <dcterms:modified xsi:type="dcterms:W3CDTF">2024-08-20T09:42:00Z</dcterms:modified>
</cp:coreProperties>
</file>