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D9847" w14:textId="77777777" w:rsidR="00BB4E9D" w:rsidRDefault="00000000">
      <w:pPr>
        <w:spacing w:after="216"/>
        <w:ind w:left="6223" w:firstLine="1068"/>
      </w:pPr>
      <w:proofErr w:type="spellStart"/>
      <w:r>
        <w:rPr>
          <w:rFonts w:ascii="Times New Roman" w:eastAsia="Times New Roman" w:hAnsi="Times New Roman" w:cs="Times New Roman"/>
          <w:sz w:val="17"/>
        </w:rPr>
        <w:t>Anexa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2.2 la </w:t>
      </w:r>
      <w:proofErr w:type="spellStart"/>
      <w:r>
        <w:rPr>
          <w:rFonts w:ascii="Times New Roman" w:eastAsia="Times New Roman" w:hAnsi="Times New Roman" w:cs="Times New Roman"/>
          <w:sz w:val="17"/>
        </w:rPr>
        <w:t>normele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</w:rPr>
        <w:t>metodologice</w:t>
      </w:r>
      <w:proofErr w:type="spellEnd"/>
    </w:p>
    <w:p w14:paraId="0127D2DC" w14:textId="77777777" w:rsidR="00BB4E9D" w:rsidRDefault="00000000">
      <w:pPr>
        <w:spacing w:after="133"/>
        <w:ind w:left="2588" w:right="2219" w:hanging="1222"/>
      </w:pPr>
      <w:proofErr w:type="spellStart"/>
      <w:r>
        <w:rPr>
          <w:rFonts w:ascii="Times New Roman" w:eastAsia="Times New Roman" w:hAnsi="Times New Roman" w:cs="Times New Roman"/>
          <w:sz w:val="17"/>
        </w:rPr>
        <w:t>Caracteristicile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</w:rPr>
        <w:t>principale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</w:rPr>
        <w:t>și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</w:rPr>
        <w:t>indicatorii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</w:rPr>
        <w:t>tehnico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- economici ai </w:t>
      </w:r>
      <w:proofErr w:type="spellStart"/>
      <w:r>
        <w:rPr>
          <w:rFonts w:ascii="Times New Roman" w:eastAsia="Times New Roman" w:hAnsi="Times New Roman" w:cs="Times New Roman"/>
          <w:sz w:val="17"/>
        </w:rPr>
        <w:t>obiectivului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7"/>
        </w:rPr>
        <w:t>investiții</w:t>
      </w:r>
      <w:proofErr w:type="spellEnd"/>
    </w:p>
    <w:tbl>
      <w:tblPr>
        <w:tblStyle w:val="TableGrid"/>
        <w:tblW w:w="9014" w:type="dxa"/>
        <w:tblInd w:w="-965" w:type="dxa"/>
        <w:tblCellMar>
          <w:top w:w="49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6811"/>
        <w:gridCol w:w="2203"/>
      </w:tblGrid>
      <w:tr w:rsidR="00BB4E9D" w14:paraId="3C3E146E" w14:textId="77777777">
        <w:trPr>
          <w:trHeight w:val="218"/>
        </w:trPr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E715" w14:textId="77777777" w:rsidR="00BB4E9D" w:rsidRDefault="00000000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obiectivului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investiții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: „"EXTINDERE RETEA DISTRIBUTIE APA IN PLAIUL CORNULUI, SECIURI -</w:t>
            </w:r>
          </w:p>
        </w:tc>
      </w:tr>
      <w:tr w:rsidR="00BB4E9D" w14:paraId="3F0A1E8C" w14:textId="77777777">
        <w:trPr>
          <w:trHeight w:val="218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9275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Faza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(Nota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conceptuală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/SF/DALI/PT)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6BD1" w14:textId="77777777" w:rsidR="00BB4E9D" w:rsidRDefault="00BB4E9D"/>
        </w:tc>
      </w:tr>
      <w:tr w:rsidR="00BB4E9D" w14:paraId="123A2522" w14:textId="77777777">
        <w:trPr>
          <w:trHeight w:val="576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2B0BD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Beneficiar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(UAT)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E7E6" w14:textId="77777777" w:rsidR="00BB4E9D" w:rsidRDefault="00000000">
            <w:pPr>
              <w:spacing w:after="3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COMUNA SOTRILE, JUD </w:t>
            </w:r>
          </w:p>
          <w:p w14:paraId="600746F6" w14:textId="77777777" w:rsidR="00BB4E9D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PRAHOVA</w:t>
            </w:r>
          </w:p>
        </w:tc>
      </w:tr>
      <w:tr w:rsidR="00BB4E9D" w14:paraId="19442AAD" w14:textId="77777777">
        <w:trPr>
          <w:trHeight w:val="1078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540E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Amplasament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: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7A98" w14:textId="77777777" w:rsidR="00BB4E9D" w:rsidRDefault="00000000">
            <w:pPr>
              <w:spacing w:after="3"/>
              <w:ind w:right="4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com.Sotrile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satele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Plaiul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41C40D6F" w14:textId="77777777" w:rsidR="00BB4E9D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Cornului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Seciuri</w:t>
            </w:r>
            <w:proofErr w:type="spellEnd"/>
          </w:p>
        </w:tc>
      </w:tr>
      <w:tr w:rsidR="00BB4E9D" w14:paraId="19ED3909" w14:textId="77777777">
        <w:trPr>
          <w:trHeight w:val="218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F009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investiției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(lei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6429" w14:textId="77777777" w:rsidR="00BB4E9D" w:rsidRDefault="00000000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5,896,759.97</w:t>
            </w:r>
          </w:p>
        </w:tc>
      </w:tr>
      <w:tr w:rsidR="00BB4E9D" w14:paraId="562743B9" w14:textId="77777777">
        <w:trPr>
          <w:trHeight w:val="218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D454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din care C+M (lei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6DFD" w14:textId="77777777" w:rsidR="00BB4E9D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4,344,643.54</w:t>
            </w:r>
          </w:p>
        </w:tc>
      </w:tr>
      <w:tr w:rsidR="00BB4E9D" w14:paraId="6A1767A0" w14:textId="77777777">
        <w:trPr>
          <w:trHeight w:val="218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EE9E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Curs BNR lei/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euro  din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data 26.10.2021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F825" w14:textId="77777777" w:rsidR="00BB4E9D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4.9476 din 26.10.2021</w:t>
            </w:r>
          </w:p>
        </w:tc>
      </w:tr>
      <w:tr w:rsidR="00BB4E9D" w14:paraId="42566CD7" w14:textId="77777777">
        <w:trPr>
          <w:trHeight w:val="439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4A35" w14:textId="77777777" w:rsidR="00BB4E9D" w:rsidRDefault="00000000">
            <w:pPr>
              <w:spacing w:after="3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finanțată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Ministerul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Administrației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5CFE8801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eligibile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46369" w14:textId="77777777" w:rsidR="00BB4E9D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5435424.46</w:t>
            </w:r>
          </w:p>
        </w:tc>
      </w:tr>
      <w:tr w:rsidR="00BB4E9D" w14:paraId="3CD47589" w14:textId="77777777">
        <w:trPr>
          <w:trHeight w:val="218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48B4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finanțată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de UAT…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.....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(lei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D7A4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461,335.51</w:t>
            </w:r>
          </w:p>
        </w:tc>
      </w:tr>
    </w:tbl>
    <w:p w14:paraId="3DADE322" w14:textId="77777777" w:rsidR="00BB4E9D" w:rsidRDefault="00000000">
      <w:pPr>
        <w:spacing w:after="185"/>
        <w:ind w:left="1704"/>
      </w:pPr>
      <w:proofErr w:type="spellStart"/>
      <w:r>
        <w:rPr>
          <w:rFonts w:ascii="Times New Roman" w:eastAsia="Times New Roman" w:hAnsi="Times New Roman" w:cs="Times New Roman"/>
          <w:sz w:val="20"/>
        </w:rPr>
        <w:t>Alimentări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0"/>
        </w:rPr>
        <w:t>apă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stații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tratare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apei</w:t>
      </w:r>
      <w:proofErr w:type="spellEnd"/>
    </w:p>
    <w:tbl>
      <w:tblPr>
        <w:tblStyle w:val="TableGrid"/>
        <w:tblW w:w="9014" w:type="dxa"/>
        <w:tblInd w:w="-965" w:type="dxa"/>
        <w:tblCellMar>
          <w:top w:w="39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975"/>
        <w:gridCol w:w="965"/>
        <w:gridCol w:w="1238"/>
      </w:tblGrid>
      <w:tr w:rsidR="00BB4E9D" w14:paraId="4660311E" w14:textId="77777777">
        <w:trPr>
          <w:trHeight w:val="670"/>
        </w:trPr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12" w:space="0" w:color="181717"/>
              <w:right w:val="single" w:sz="6" w:space="0" w:color="000000"/>
            </w:tcBorders>
            <w:vAlign w:val="center"/>
          </w:tcPr>
          <w:p w14:paraId="52EF6B70" w14:textId="77777777" w:rsidR="00BB4E9D" w:rsidRDefault="00000000">
            <w:pPr>
              <w:spacing w:after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specifici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categoriei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investiții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de la art. 4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</w:t>
            </w:r>
          </w:p>
          <w:p w14:paraId="45F98A98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(1) lit. e) din O.U.G. nr. 95/2021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12" w:space="0" w:color="181717"/>
              <w:right w:val="single" w:sz="6" w:space="0" w:color="000000"/>
            </w:tcBorders>
            <w:vAlign w:val="center"/>
          </w:tcPr>
          <w:p w14:paraId="1146BA12" w14:textId="77777777" w:rsidR="00BB4E9D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U.M.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CF7A3" w14:textId="77777777" w:rsidR="00BB4E9D" w:rsidRDefault="00000000">
            <w:pPr>
              <w:spacing w:after="0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Cantitate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23C6" w14:textId="77777777" w:rsidR="00BB4E9D" w:rsidRDefault="00000000">
            <w:pPr>
              <w:spacing w:after="3"/>
              <w:ind w:right="324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     </w:t>
            </w:r>
          </w:p>
          <w:p w14:paraId="628A2A8F" w14:textId="77777777" w:rsidR="00BB4E9D" w:rsidRDefault="00000000">
            <w:pPr>
              <w:spacing w:after="3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lei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698FA2AA" w14:textId="77777777" w:rsidR="00BB4E9D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TVA)</w:t>
            </w:r>
          </w:p>
        </w:tc>
      </w:tr>
      <w:tr w:rsidR="00BB4E9D" w14:paraId="47A6D040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7349322C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Sursa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apă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5A16BFDD" w14:textId="77777777" w:rsidR="00BB4E9D" w:rsidRDefault="00000000">
            <w:pPr>
              <w:spacing w:after="0"/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35CB611F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A1F3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29A390E1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65901372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Instalațiile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pompare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6346E157" w14:textId="77777777" w:rsidR="00BB4E9D" w:rsidRDefault="00000000">
            <w:pPr>
              <w:spacing w:after="0"/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313FBA25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FAB9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171EADAE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02F9E361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Stația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clorinare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apei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4794B955" w14:textId="77777777" w:rsidR="00BB4E9D" w:rsidRDefault="00000000">
            <w:pPr>
              <w:spacing w:after="0"/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2F96DB75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DF5C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4AEAF4C5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0EF9BD36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Stația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tratare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apei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1DDC81A8" w14:textId="77777777" w:rsidR="00BB4E9D" w:rsidRDefault="00000000">
            <w:pPr>
              <w:spacing w:after="0"/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2F66D6FC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49EE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35AA80ED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32BD0415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Conductele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aducțiune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18525D4B" w14:textId="77777777" w:rsidR="00BB4E9D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m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2AD1BA8C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5E75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4CA0EEBC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6920D671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Rezervor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înmagazinare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apei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potabile</w:t>
            </w:r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2BCF9ECB" w14:textId="77777777" w:rsidR="00BB4E9D" w:rsidRDefault="00000000">
            <w:pPr>
              <w:spacing w:after="0"/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570BA13E" w14:textId="77777777" w:rsidR="00BB4E9D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BD02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214200</w:t>
            </w:r>
          </w:p>
        </w:tc>
      </w:tr>
      <w:tr w:rsidR="00BB4E9D" w14:paraId="79062AB0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54F3899F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Stațiile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pompare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repompare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apei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potabile</w:t>
            </w:r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1DF3851C" w14:textId="77777777" w:rsidR="00BB4E9D" w:rsidRDefault="00000000">
            <w:pPr>
              <w:spacing w:after="0"/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22464FAD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64C7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243710CE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7CA0A0A3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Rețelele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distribuție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393F936A" w14:textId="77777777" w:rsidR="00BB4E9D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m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57070945" w14:textId="77777777" w:rsidR="00BB4E9D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10145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8C02" w14:textId="77777777" w:rsidR="00BB4E9D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4,332,743.54</w:t>
            </w:r>
          </w:p>
        </w:tc>
      </w:tr>
      <w:tr w:rsidR="00BB4E9D" w14:paraId="03E8C33B" w14:textId="77777777">
        <w:trPr>
          <w:trHeight w:val="230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6" w:space="0" w:color="000000"/>
              <w:right w:val="single" w:sz="12" w:space="0" w:color="181717"/>
            </w:tcBorders>
          </w:tcPr>
          <w:p w14:paraId="6F8C6DC6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Branșamente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individuale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795C34F2" w14:textId="77777777" w:rsidR="00BB4E9D" w:rsidRDefault="00000000">
            <w:pPr>
              <w:spacing w:after="0"/>
              <w:ind w:right="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61681708" w14:textId="77777777" w:rsidR="00BB4E9D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7621" w14:textId="77777777" w:rsidR="00BB4E9D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327940.20</w:t>
            </w:r>
          </w:p>
        </w:tc>
      </w:tr>
      <w:tr w:rsidR="00BB4E9D" w14:paraId="073D264C" w14:textId="77777777">
        <w:trPr>
          <w:trHeight w:val="218"/>
        </w:trPr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12" w:space="0" w:color="181717"/>
              <w:right w:val="single" w:sz="12" w:space="0" w:color="181717"/>
            </w:tcBorders>
          </w:tcPr>
          <w:p w14:paraId="13967000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Alte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capacități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Refacere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Carosabil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0D536102" w14:textId="77777777" w:rsidR="00BB4E9D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m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52BD3542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1345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62DBA4D2" w14:textId="77777777">
        <w:trPr>
          <w:trHeight w:val="398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4FF2D81F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locuitori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beneficia direct (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realizează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branșamente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)</w:t>
            </w:r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vAlign w:val="center"/>
          </w:tcPr>
          <w:p w14:paraId="325A050A" w14:textId="77777777" w:rsidR="00BB4E9D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loc.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  <w:vAlign w:val="center"/>
          </w:tcPr>
          <w:p w14:paraId="42801A10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B1F3" w14:textId="77777777" w:rsidR="00BB4E9D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</w:t>
            </w:r>
          </w:p>
        </w:tc>
      </w:tr>
      <w:tr w:rsidR="00BB4E9D" w14:paraId="42A6122C" w14:textId="77777777">
        <w:trPr>
          <w:trHeight w:val="218"/>
        </w:trPr>
        <w:tc>
          <w:tcPr>
            <w:tcW w:w="483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1F4EFB8F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locuitori</w:t>
            </w:r>
            <w:proofErr w:type="spellEnd"/>
          </w:p>
        </w:tc>
        <w:tc>
          <w:tcPr>
            <w:tcW w:w="197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34156CAD" w14:textId="77777777" w:rsidR="00BB4E9D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4"/>
              </w:rPr>
              <w:t>loc.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12" w:space="0" w:color="181717"/>
              <w:bottom w:val="single" w:sz="6" w:space="0" w:color="000000"/>
              <w:right w:val="single" w:sz="6" w:space="0" w:color="000000"/>
            </w:tcBorders>
          </w:tcPr>
          <w:p w14:paraId="34F6E684" w14:textId="77777777" w:rsidR="00BB4E9D" w:rsidRDefault="0000000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770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1C3B" w14:textId="77777777" w:rsidR="00BB4E9D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4660683.74</w:t>
            </w:r>
          </w:p>
        </w:tc>
      </w:tr>
      <w:tr w:rsidR="00BB4E9D" w14:paraId="6C63618F" w14:textId="77777777">
        <w:trPr>
          <w:trHeight w:val="209"/>
        </w:trPr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FCDF" w14:textId="77777777" w:rsidR="00BB4E9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Standard de cost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aprobat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OMDLPA/OME nr. 1330/947/2021 (euro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TVA)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DD84" w14:textId="77777777" w:rsidR="00BB4E9D" w:rsidRDefault="0000000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1250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D702" w14:textId="77777777" w:rsidR="00BB4E9D" w:rsidRDefault="00BB4E9D"/>
        </w:tc>
      </w:tr>
      <w:tr w:rsidR="00BB4E9D" w14:paraId="1BEBD188" w14:textId="77777777">
        <w:trPr>
          <w:trHeight w:val="218"/>
        </w:trPr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A29220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Verificare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încadare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standard de cost</w:t>
            </w:r>
          </w:p>
        </w:tc>
        <w:tc>
          <w:tcPr>
            <w:tcW w:w="9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CCB41C" w14:textId="77777777" w:rsidR="00BB4E9D" w:rsidRDefault="00BB4E9D"/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2671E2" w14:textId="77777777" w:rsidR="00BB4E9D" w:rsidRDefault="00BB4E9D"/>
        </w:tc>
      </w:tr>
      <w:tr w:rsidR="00BB4E9D" w14:paraId="503A6471" w14:textId="77777777">
        <w:trPr>
          <w:trHeight w:val="470"/>
        </w:trPr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0D7F" w14:textId="77777777" w:rsidR="00BB4E9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investiției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euro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raportată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la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numărul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beneficiari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directi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/km drum (euro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TVA)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C98BA" w14:textId="77777777" w:rsidR="00BB4E9D" w:rsidRDefault="0000000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770.00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FE5F" w14:textId="77777777" w:rsidR="00BB4E9D" w:rsidRDefault="00000000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1191842.503</w:t>
            </w:r>
          </w:p>
        </w:tc>
      </w:tr>
    </w:tbl>
    <w:p w14:paraId="44778FC4" w14:textId="77777777" w:rsidR="00ED1EC1" w:rsidRDefault="00ED1EC1" w:rsidP="00ED1EC1">
      <w:pPr>
        <w:spacing w:after="5"/>
        <w:ind w:left="-15"/>
        <w:jc w:val="center"/>
        <w:rPr>
          <w:rFonts w:ascii="Times New Roman" w:eastAsia="Times New Roman" w:hAnsi="Times New Roman" w:cs="Times New Roman"/>
          <w:sz w:val="17"/>
        </w:rPr>
      </w:pPr>
    </w:p>
    <w:p w14:paraId="14254DE2" w14:textId="77777777" w:rsidR="00ED1EC1" w:rsidRDefault="00ED1EC1" w:rsidP="00ED1EC1">
      <w:pPr>
        <w:spacing w:after="5"/>
        <w:ind w:left="-15"/>
        <w:jc w:val="center"/>
        <w:rPr>
          <w:rFonts w:ascii="Times New Roman" w:eastAsia="Times New Roman" w:hAnsi="Times New Roman" w:cs="Times New Roman"/>
          <w:sz w:val="17"/>
        </w:rPr>
      </w:pPr>
    </w:p>
    <w:p w14:paraId="6B2C2C66" w14:textId="516B1584" w:rsidR="00BB4E9D" w:rsidRDefault="00000000" w:rsidP="00ED1EC1">
      <w:pPr>
        <w:spacing w:after="5"/>
        <w:ind w:left="-15"/>
        <w:jc w:val="center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>Primar,</w:t>
      </w:r>
    </w:p>
    <w:p w14:paraId="50857FA6" w14:textId="2CED9873" w:rsidR="00ED1EC1" w:rsidRPr="00ED1EC1" w:rsidRDefault="00ED1EC1" w:rsidP="00ED1EC1">
      <w:pPr>
        <w:spacing w:after="5"/>
        <w:ind w:left="-15"/>
        <w:jc w:val="center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>Daniel-Bogdan DAVIDESCU</w:t>
      </w:r>
    </w:p>
    <w:sectPr w:rsidR="00ED1EC1" w:rsidRPr="00ED1EC1">
      <w:headerReference w:type="default" r:id="rId6"/>
      <w:pgSz w:w="12240" w:h="15840"/>
      <w:pgMar w:top="1440" w:right="2418" w:bottom="1440" w:left="17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61454" w14:textId="77777777" w:rsidR="003125FA" w:rsidRDefault="003125FA" w:rsidP="00ED1EC1">
      <w:pPr>
        <w:spacing w:after="0" w:line="240" w:lineRule="auto"/>
      </w:pPr>
      <w:r>
        <w:separator/>
      </w:r>
    </w:p>
  </w:endnote>
  <w:endnote w:type="continuationSeparator" w:id="0">
    <w:p w14:paraId="503C9FC5" w14:textId="77777777" w:rsidR="003125FA" w:rsidRDefault="003125FA" w:rsidP="00ED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316E0" w14:textId="77777777" w:rsidR="003125FA" w:rsidRDefault="003125FA" w:rsidP="00ED1EC1">
      <w:pPr>
        <w:spacing w:after="0" w:line="240" w:lineRule="auto"/>
      </w:pPr>
      <w:r>
        <w:separator/>
      </w:r>
    </w:p>
  </w:footnote>
  <w:footnote w:type="continuationSeparator" w:id="0">
    <w:p w14:paraId="7DCA519E" w14:textId="77777777" w:rsidR="003125FA" w:rsidRDefault="003125FA" w:rsidP="00ED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94662" w14:textId="0C755CD4" w:rsidR="00ED1EC1" w:rsidRDefault="00ED1EC1" w:rsidP="00ED1EC1">
    <w:pPr>
      <w:pStyle w:val="Antet"/>
      <w:jc w:val="right"/>
      <w:rPr>
        <w:lang w:val="ro-RO"/>
      </w:rPr>
    </w:pPr>
    <w:r>
      <w:rPr>
        <w:lang w:val="ro-RO"/>
      </w:rPr>
      <w:t xml:space="preserve">ANEXA 1 </w:t>
    </w:r>
  </w:p>
  <w:p w14:paraId="24315292" w14:textId="4074102D" w:rsidR="00ED1EC1" w:rsidRPr="00ED1EC1" w:rsidRDefault="00ED1EC1" w:rsidP="00ED1EC1">
    <w:pPr>
      <w:pStyle w:val="Antet"/>
      <w:jc w:val="right"/>
      <w:rPr>
        <w:lang w:val="ro-RO"/>
      </w:rPr>
    </w:pPr>
    <w:r>
      <w:rPr>
        <w:lang w:val="ro-RO"/>
      </w:rPr>
      <w:t>La Hotărârea consiliului local nr ...... din 29 august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9D"/>
    <w:rsid w:val="003125FA"/>
    <w:rsid w:val="007D2D47"/>
    <w:rsid w:val="00BB4E9D"/>
    <w:rsid w:val="00E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301D"/>
  <w15:docId w15:val="{41BBAAA7-1968-4EC1-8F3F-D248289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D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1EC1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ED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1EC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DG_SOTRILE.xlsx</dc:title>
  <dc:subject/>
  <dc:creator>Alex Ionescu</dc:creator>
  <cp:keywords/>
  <cp:lastModifiedBy>PC</cp:lastModifiedBy>
  <cp:revision>2</cp:revision>
  <cp:lastPrinted>2024-08-28T10:22:00Z</cp:lastPrinted>
  <dcterms:created xsi:type="dcterms:W3CDTF">2024-08-28T10:22:00Z</dcterms:created>
  <dcterms:modified xsi:type="dcterms:W3CDTF">2024-08-28T10:22:00Z</dcterms:modified>
</cp:coreProperties>
</file>