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Umbriredeculoaredeschis-Accentuare3"/>
        <w:tblW w:w="11420" w:type="dxa"/>
        <w:tblLayout w:type="fixed"/>
        <w:tblLook w:val="0000" w:firstRow="0" w:lastRow="0" w:firstColumn="0" w:lastColumn="0" w:noHBand="0" w:noVBand="0"/>
      </w:tblPr>
      <w:tblGrid>
        <w:gridCol w:w="1358"/>
        <w:gridCol w:w="6432"/>
        <w:gridCol w:w="3630"/>
      </w:tblGrid>
      <w:tr w:rsidR="0089061D" w:rsidRPr="00821B6B" w:rsidTr="002C00A7">
        <w:trPr>
          <w:cnfStyle w:val="000000100000" w:firstRow="0" w:lastRow="0" w:firstColumn="0" w:lastColumn="0" w:oddVBand="0" w:evenVBand="0" w:oddHBand="1" w:evenHBand="0" w:firstRowFirstColumn="0" w:firstRowLastColumn="0" w:lastRowFirstColumn="0" w:lastRowLastColumn="0"/>
          <w:trHeight w:hRule="exact" w:val="1793"/>
        </w:trPr>
        <w:tc>
          <w:tcPr>
            <w:cnfStyle w:val="000010000000" w:firstRow="0" w:lastRow="0" w:firstColumn="0" w:lastColumn="0" w:oddVBand="1" w:evenVBand="0" w:oddHBand="0" w:evenHBand="0" w:firstRowFirstColumn="0" w:firstRowLastColumn="0" w:lastRowFirstColumn="0" w:lastRowLastColumn="0"/>
            <w:tcW w:w="1358" w:type="dxa"/>
            <w:tcBorders>
              <w:top w:val="single" w:sz="8" w:space="0" w:color="9BBB59" w:themeColor="accent3"/>
              <w:bottom w:val="single" w:sz="8" w:space="0" w:color="9BBB59" w:themeColor="accent3"/>
            </w:tcBorders>
          </w:tcPr>
          <w:p w:rsidR="0089061D" w:rsidRPr="00821B6B" w:rsidRDefault="00C04F50" w:rsidP="00F86288">
            <w:pPr>
              <w:widowControl w:val="0"/>
              <w:kinsoku w:val="0"/>
              <w:spacing w:before="6" w:after="25"/>
              <w:ind w:left="144"/>
              <w:jc w:val="right"/>
              <w:rPr>
                <w:rFonts w:eastAsia="MS Mincho"/>
              </w:rPr>
            </w:pPr>
            <w:bookmarkStart w:id="0" w:name="page1"/>
            <w:bookmarkEnd w:id="0"/>
            <w:r w:rsidRPr="007B0D9A">
              <w:rPr>
                <w:rFonts w:eastAsia="MS Mincho"/>
                <w:noProof/>
              </w:rPr>
              <w:drawing>
                <wp:inline distT="0" distB="0" distL="0" distR="0">
                  <wp:extent cx="742950" cy="1085850"/>
                  <wp:effectExtent l="0" t="0" r="0"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1085850"/>
                          </a:xfrm>
                          <a:prstGeom prst="rect">
                            <a:avLst/>
                          </a:prstGeom>
                          <a:noFill/>
                          <a:ln>
                            <a:noFill/>
                          </a:ln>
                        </pic:spPr>
                      </pic:pic>
                    </a:graphicData>
                  </a:graphic>
                </wp:inline>
              </w:drawing>
            </w:r>
          </w:p>
        </w:tc>
        <w:tc>
          <w:tcPr>
            <w:tcW w:w="6432" w:type="dxa"/>
            <w:tcBorders>
              <w:top w:val="single" w:sz="8" w:space="0" w:color="9BBB59" w:themeColor="accent3"/>
              <w:bottom w:val="single" w:sz="8" w:space="0" w:color="9BBB59" w:themeColor="accent3"/>
            </w:tcBorders>
          </w:tcPr>
          <w:p w:rsid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smartTag w:uri="urn:schemas-microsoft-com:office:smarttags" w:element="place">
              <w:smartTag w:uri="urn:schemas-microsoft-com:office:smarttags" w:element="country-region">
                <w:r w:rsidR="0089061D" w:rsidRPr="00821B6B">
                  <w:rPr>
                    <w:rFonts w:ascii="Arial" w:eastAsia="MS Mincho" w:hAnsi="Arial" w:cs="Arial"/>
                    <w:b/>
                    <w:bCs/>
                    <w:w w:val="75"/>
                    <w:sz w:val="34"/>
                    <w:szCs w:val="34"/>
                  </w:rPr>
                  <w:t>ROMANIA</w:t>
                </w:r>
              </w:smartTag>
            </w:smartTag>
            <w:r w:rsidR="0089061D">
              <w:rPr>
                <w:rFonts w:ascii="Arial" w:eastAsia="MS Mincho" w:hAnsi="Arial" w:cs="Arial"/>
                <w:b/>
                <w:bCs/>
                <w:w w:val="75"/>
                <w:sz w:val="34"/>
                <w:szCs w:val="34"/>
              </w:rPr>
              <w:tab/>
            </w:r>
          </w:p>
          <w:p w:rsidR="007632D1" w:rsidRP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7B1779">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r w:rsidR="007632D1" w:rsidRPr="005F089D">
              <w:rPr>
                <w:rFonts w:ascii="Arial" w:eastAsia="MS Mincho" w:hAnsi="Arial" w:cs="Arial"/>
                <w:b/>
                <w:bCs/>
                <w:w w:val="75"/>
                <w:sz w:val="28"/>
                <w:szCs w:val="28"/>
              </w:rPr>
              <w:t>JUDEȚ</w:t>
            </w:r>
            <w:r w:rsidR="0089061D" w:rsidRPr="005F089D">
              <w:rPr>
                <w:rFonts w:ascii="Arial" w:eastAsia="MS Mincho" w:hAnsi="Arial" w:cs="Arial"/>
                <w:b/>
                <w:bCs/>
                <w:w w:val="75"/>
                <w:sz w:val="28"/>
                <w:szCs w:val="28"/>
              </w:rPr>
              <w:t>UL ILFOV</w:t>
            </w:r>
            <w:r w:rsidR="0089061D" w:rsidRPr="005F089D">
              <w:rPr>
                <w:rFonts w:ascii="Arial" w:eastAsia="MS Mincho" w:hAnsi="Arial" w:cs="Arial"/>
                <w:b/>
                <w:bCs/>
                <w:w w:val="75"/>
                <w:sz w:val="28"/>
                <w:szCs w:val="28"/>
              </w:rPr>
              <w:tab/>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sidRPr="005F089D">
              <w:rPr>
                <w:rFonts w:ascii="Arial" w:eastAsia="MS Mincho" w:hAnsi="Arial" w:cs="Arial"/>
                <w:b/>
                <w:bCs/>
                <w:w w:val="75"/>
                <w:sz w:val="28"/>
                <w:szCs w:val="28"/>
              </w:rPr>
              <w:t xml:space="preserve">              </w:t>
            </w:r>
            <w:r w:rsidR="00CA614C">
              <w:rPr>
                <w:rFonts w:ascii="Arial" w:eastAsia="MS Mincho" w:hAnsi="Arial" w:cs="Arial"/>
                <w:b/>
                <w:bCs/>
                <w:w w:val="75"/>
                <w:sz w:val="28"/>
                <w:szCs w:val="28"/>
              </w:rPr>
              <w:t xml:space="preserve">   </w:t>
            </w:r>
            <w:r>
              <w:rPr>
                <w:rFonts w:ascii="Arial" w:eastAsia="MS Mincho" w:hAnsi="Arial" w:cs="Arial"/>
                <w:b/>
                <w:bCs/>
                <w:w w:val="75"/>
                <w:sz w:val="28"/>
                <w:szCs w:val="28"/>
              </w:rPr>
              <w:t xml:space="preserve"> PRIMĂRIA COMUNEI CORNETU</w:t>
            </w:r>
          </w:p>
          <w:p w:rsidR="00CA614C" w:rsidRDefault="00CA614C"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COMPARTIMENTUL ASISTENȚĂ SOCIALĂ</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P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7632D1">
              <w:rPr>
                <w:rFonts w:ascii="Arial" w:eastAsia="MS Mincho" w:hAnsi="Arial" w:cs="Arial"/>
                <w:b/>
                <w:bCs/>
                <w:w w:val="75"/>
                <w:sz w:val="34"/>
                <w:szCs w:val="34"/>
              </w:rPr>
              <w:t xml:space="preserve"> </w:t>
            </w:r>
            <w:r>
              <w:rPr>
                <w:rFonts w:ascii="Arial" w:eastAsia="MS Mincho" w:hAnsi="Arial" w:cs="Arial"/>
                <w:b/>
                <w:bCs/>
                <w:w w:val="75"/>
                <w:sz w:val="34"/>
                <w:szCs w:val="34"/>
              </w:rPr>
              <w:t xml:space="preserve"> </w:t>
            </w:r>
          </w:p>
          <w:p w:rsidR="005F089D" w:rsidRPr="005F089D" w:rsidRDefault="007632D1"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89061D">
              <w:rPr>
                <w:rFonts w:ascii="Arial" w:eastAsia="MS Mincho" w:hAnsi="Arial" w:cs="Arial"/>
                <w:b/>
                <w:bCs/>
                <w:w w:val="75"/>
                <w:sz w:val="34"/>
                <w:szCs w:val="34"/>
              </w:rPr>
              <w:tab/>
            </w:r>
            <w:r w:rsidR="005F089D">
              <w:rPr>
                <w:rFonts w:ascii="Arial" w:eastAsia="MS Mincho" w:hAnsi="Arial" w:cs="Arial"/>
                <w:b/>
                <w:bCs/>
                <w:w w:val="75"/>
                <w:sz w:val="34"/>
                <w:szCs w:val="34"/>
              </w:rPr>
              <w:t>PRIMĂRIA COMUNEI CORNETU</w:t>
            </w: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ab/>
              <w:t xml:space="preserve">      </w:t>
            </w:r>
            <w:r w:rsidR="007B1779">
              <w:rPr>
                <w:rFonts w:ascii="Arial" w:eastAsia="MS Mincho" w:hAnsi="Arial" w:cs="Arial"/>
                <w:b/>
                <w:bCs/>
                <w:spacing w:val="-10"/>
                <w:w w:val="75"/>
                <w:sz w:val="34"/>
                <w:szCs w:val="34"/>
              </w:rPr>
              <w:t xml:space="preserve">    </w:t>
            </w:r>
            <w:r w:rsidR="00DA77E2">
              <w:rPr>
                <w:rFonts w:ascii="Arial" w:eastAsia="MS Mincho" w:hAnsi="Arial" w:cs="Arial"/>
                <w:b/>
                <w:bCs/>
                <w:spacing w:val="-10"/>
                <w:w w:val="75"/>
                <w:sz w:val="34"/>
                <w:szCs w:val="34"/>
              </w:rPr>
              <w:t xml:space="preserve">        </w:t>
            </w:r>
            <w:r w:rsidR="007B1779">
              <w:rPr>
                <w:rFonts w:ascii="Arial" w:eastAsia="MS Mincho" w:hAnsi="Arial" w:cs="Arial"/>
                <w:b/>
                <w:bCs/>
                <w:spacing w:val="-10"/>
                <w:w w:val="75"/>
                <w:sz w:val="34"/>
                <w:szCs w:val="34"/>
              </w:rPr>
              <w:t xml:space="preserve">   </w:t>
            </w:r>
            <w:r>
              <w:rPr>
                <w:rFonts w:ascii="Arial" w:eastAsia="MS Mincho" w:hAnsi="Arial" w:cs="Arial"/>
                <w:b/>
                <w:bCs/>
                <w:spacing w:val="-10"/>
                <w:w w:val="75"/>
                <w:sz w:val="34"/>
                <w:szCs w:val="34"/>
              </w:rPr>
              <w:t xml:space="preserve">  </w:t>
            </w:r>
            <w:r w:rsidR="00641AAE">
              <w:rPr>
                <w:rFonts w:ascii="Arial" w:eastAsia="MS Mincho" w:hAnsi="Arial" w:cs="Arial"/>
                <w:b/>
                <w:bCs/>
                <w:spacing w:val="-10"/>
                <w:w w:val="75"/>
                <w:sz w:val="34"/>
                <w:szCs w:val="34"/>
              </w:rPr>
              <w:t>PRIMĂRIA</w:t>
            </w:r>
            <w:r>
              <w:rPr>
                <w:rFonts w:ascii="Arial" w:eastAsia="MS Mincho" w:hAnsi="Arial" w:cs="Arial"/>
                <w:b/>
                <w:bCs/>
                <w:spacing w:val="-10"/>
                <w:w w:val="75"/>
                <w:sz w:val="34"/>
                <w:szCs w:val="34"/>
              </w:rPr>
              <w:t xml:space="preserve"> </w:t>
            </w:r>
            <w:r w:rsidRPr="00821B6B">
              <w:rPr>
                <w:rFonts w:ascii="Arial" w:eastAsia="MS Mincho" w:hAnsi="Arial" w:cs="Arial"/>
                <w:b/>
                <w:bCs/>
                <w:spacing w:val="-10"/>
                <w:w w:val="75"/>
                <w:sz w:val="34"/>
                <w:szCs w:val="34"/>
              </w:rPr>
              <w:t>COMUN</w:t>
            </w:r>
            <w:r w:rsidR="00641AAE">
              <w:rPr>
                <w:rFonts w:ascii="Arial" w:eastAsia="MS Mincho" w:hAnsi="Arial" w:cs="Arial"/>
                <w:b/>
                <w:bCs/>
                <w:spacing w:val="-10"/>
                <w:w w:val="75"/>
                <w:sz w:val="34"/>
                <w:szCs w:val="34"/>
              </w:rPr>
              <w:t>EI</w:t>
            </w:r>
            <w:r w:rsidRPr="00821B6B">
              <w:rPr>
                <w:rFonts w:ascii="Arial" w:eastAsia="MS Mincho" w:hAnsi="Arial" w:cs="Arial"/>
                <w:b/>
                <w:bCs/>
                <w:spacing w:val="-10"/>
                <w:w w:val="75"/>
                <w:sz w:val="34"/>
                <w:szCs w:val="34"/>
              </w:rPr>
              <w:t xml:space="preserve"> CORNETU</w:t>
            </w:r>
            <w:r>
              <w:rPr>
                <w:rFonts w:ascii="Arial" w:eastAsia="MS Mincho" w:hAnsi="Arial" w:cs="Arial"/>
                <w:b/>
                <w:bCs/>
                <w:spacing w:val="-10"/>
                <w:w w:val="75"/>
                <w:sz w:val="34"/>
                <w:szCs w:val="34"/>
              </w:rPr>
              <w:tab/>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 xml:space="preserve">  </w:t>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Pr="00821B6B"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sz w:val="6"/>
                <w:szCs w:val="6"/>
              </w:rPr>
            </w:pPr>
          </w:p>
        </w:tc>
        <w:tc>
          <w:tcPr>
            <w:cnfStyle w:val="000010000000" w:firstRow="0" w:lastRow="0" w:firstColumn="0" w:lastColumn="0" w:oddVBand="1" w:evenVBand="0" w:oddHBand="0" w:evenHBand="0" w:firstRowFirstColumn="0" w:firstRowLastColumn="0" w:lastRowFirstColumn="0" w:lastRowLastColumn="0"/>
            <w:tcW w:w="3630" w:type="dxa"/>
            <w:tcBorders>
              <w:top w:val="single" w:sz="8" w:space="0" w:color="9BBB59" w:themeColor="accent3"/>
              <w:bottom w:val="single" w:sz="8" w:space="0" w:color="9BBB59" w:themeColor="accent3"/>
            </w:tcBorders>
          </w:tcPr>
          <w:p w:rsidR="0089061D" w:rsidRPr="00821B6B" w:rsidRDefault="00C04F50" w:rsidP="00F86288">
            <w:pPr>
              <w:widowControl w:val="0"/>
              <w:kinsoku w:val="0"/>
              <w:spacing w:before="6" w:after="684"/>
              <w:ind w:right="303"/>
              <w:rPr>
                <w:rFonts w:eastAsia="MS Mincho"/>
              </w:rPr>
            </w:pPr>
            <w:r w:rsidRPr="007B0D9A">
              <w:rPr>
                <w:rFonts w:eastAsia="MS Mincho"/>
                <w:noProof/>
              </w:rPr>
              <w:drawing>
                <wp:inline distT="0" distB="0" distL="0" distR="0">
                  <wp:extent cx="2114550" cy="695325"/>
                  <wp:effectExtent l="0" t="0" r="0"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rsidR="000B2DDC" w:rsidRDefault="00F24BAB">
      <w:pPr>
        <w:widowControl w:val="0"/>
        <w:autoSpaceDE w:val="0"/>
        <w:autoSpaceDN w:val="0"/>
        <w:adjustRightInd w:val="0"/>
        <w:spacing w:after="0" w:line="353" w:lineRule="exact"/>
        <w:rPr>
          <w:rFonts w:ascii="Times New Roman" w:hAnsi="Times New Roman"/>
          <w:b/>
          <w:sz w:val="24"/>
          <w:szCs w:val="24"/>
        </w:rPr>
      </w:pPr>
      <w:r>
        <w:rPr>
          <w:rFonts w:ascii="Times New Roman" w:hAnsi="Times New Roman"/>
          <w:b/>
          <w:sz w:val="24"/>
          <w:szCs w:val="24"/>
        </w:rPr>
        <w:t>Nr. 12708/22.07.2024</w:t>
      </w:r>
      <w:bookmarkStart w:id="1" w:name="_GoBack"/>
      <w:bookmarkEnd w:id="1"/>
    </w:p>
    <w:p w:rsidR="00393B42" w:rsidRDefault="007632D1" w:rsidP="007632D1">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 xml:space="preserve">                                                                </w:t>
      </w:r>
      <w:r w:rsidR="00393B42">
        <w:rPr>
          <w:rFonts w:ascii="Times New Roman" w:hAnsi="Times New Roman"/>
          <w:b/>
          <w:bCs/>
          <w:sz w:val="27"/>
          <w:szCs w:val="27"/>
        </w:rPr>
        <w:t>RAPORT</w:t>
      </w:r>
    </w:p>
    <w:p w:rsidR="00393B42" w:rsidRDefault="00393B42">
      <w:pPr>
        <w:widowControl w:val="0"/>
        <w:autoSpaceDE w:val="0"/>
        <w:autoSpaceDN w:val="0"/>
        <w:adjustRightInd w:val="0"/>
        <w:spacing w:after="0" w:line="13" w:lineRule="exact"/>
        <w:rPr>
          <w:rFonts w:ascii="Times New Roman" w:hAnsi="Times New Roman"/>
          <w:sz w:val="24"/>
          <w:szCs w:val="24"/>
        </w:rPr>
      </w:pPr>
    </w:p>
    <w:p w:rsidR="00252ABA" w:rsidRDefault="00422368">
      <w:pPr>
        <w:widowControl w:val="0"/>
        <w:overflowPunct w:val="0"/>
        <w:autoSpaceDE w:val="0"/>
        <w:autoSpaceDN w:val="0"/>
        <w:adjustRightInd w:val="0"/>
        <w:spacing w:after="0" w:line="235" w:lineRule="auto"/>
        <w:ind w:left="1960" w:right="1400" w:hanging="580"/>
        <w:rPr>
          <w:rFonts w:ascii="Times New Roman" w:hAnsi="Times New Roman"/>
          <w:b/>
          <w:bCs/>
          <w:sz w:val="27"/>
          <w:szCs w:val="27"/>
        </w:rPr>
      </w:pPr>
      <w:r>
        <w:rPr>
          <w:rFonts w:ascii="Times New Roman" w:hAnsi="Times New Roman"/>
          <w:b/>
          <w:bCs/>
          <w:sz w:val="27"/>
          <w:szCs w:val="27"/>
        </w:rPr>
        <w:t>privind activitatea desfăș</w:t>
      </w:r>
      <w:r w:rsidR="00393B42">
        <w:rPr>
          <w:rFonts w:ascii="Times New Roman" w:hAnsi="Times New Roman"/>
          <w:b/>
          <w:bCs/>
          <w:sz w:val="27"/>
          <w:szCs w:val="27"/>
        </w:rPr>
        <w:t xml:space="preserve">urată </w:t>
      </w:r>
      <w:r w:rsidR="00252ABA">
        <w:rPr>
          <w:rFonts w:ascii="Times New Roman" w:hAnsi="Times New Roman"/>
          <w:b/>
          <w:bCs/>
          <w:sz w:val="27"/>
          <w:szCs w:val="27"/>
        </w:rPr>
        <w:t xml:space="preserve">de către asistenţii personali </w:t>
      </w:r>
      <w:r w:rsidR="00894306">
        <w:rPr>
          <w:rFonts w:ascii="Times New Roman" w:hAnsi="Times New Roman"/>
          <w:b/>
          <w:bCs/>
          <w:sz w:val="27"/>
          <w:szCs w:val="27"/>
        </w:rPr>
        <w:t xml:space="preserve"> </w:t>
      </w:r>
      <w:r w:rsidR="00252ABA">
        <w:rPr>
          <w:rFonts w:ascii="Times New Roman" w:hAnsi="Times New Roman"/>
          <w:b/>
          <w:bCs/>
          <w:sz w:val="27"/>
          <w:szCs w:val="27"/>
        </w:rPr>
        <w:t xml:space="preserve">   </w:t>
      </w:r>
    </w:p>
    <w:p w:rsidR="00393B42" w:rsidRDefault="005F089D">
      <w:pPr>
        <w:widowControl w:val="0"/>
        <w:overflowPunct w:val="0"/>
        <w:autoSpaceDE w:val="0"/>
        <w:autoSpaceDN w:val="0"/>
        <w:adjustRightInd w:val="0"/>
        <w:spacing w:after="0" w:line="235" w:lineRule="auto"/>
        <w:ind w:left="1960" w:right="1400" w:hanging="580"/>
        <w:rPr>
          <w:rFonts w:ascii="Times New Roman" w:hAnsi="Times New Roman"/>
          <w:b/>
          <w:bCs/>
          <w:sz w:val="27"/>
          <w:szCs w:val="27"/>
        </w:rPr>
      </w:pPr>
      <w:r>
        <w:rPr>
          <w:rFonts w:ascii="Times New Roman" w:hAnsi="Times New Roman"/>
          <w:b/>
          <w:bCs/>
          <w:sz w:val="27"/>
          <w:szCs w:val="27"/>
        </w:rPr>
        <w:t xml:space="preserve">                  </w:t>
      </w:r>
      <w:r w:rsidR="00252ABA">
        <w:rPr>
          <w:rFonts w:ascii="Times New Roman" w:hAnsi="Times New Roman"/>
          <w:b/>
          <w:bCs/>
          <w:sz w:val="27"/>
          <w:szCs w:val="27"/>
        </w:rPr>
        <w:t xml:space="preserve"> </w:t>
      </w:r>
      <w:r w:rsidR="00B336D1">
        <w:rPr>
          <w:rFonts w:ascii="Times New Roman" w:hAnsi="Times New Roman"/>
          <w:b/>
          <w:bCs/>
          <w:sz w:val="27"/>
          <w:szCs w:val="27"/>
        </w:rPr>
        <w:t xml:space="preserve">   </w:t>
      </w:r>
      <w:r w:rsidR="00252ABA">
        <w:rPr>
          <w:rFonts w:ascii="Times New Roman" w:hAnsi="Times New Roman"/>
          <w:b/>
          <w:bCs/>
          <w:sz w:val="27"/>
          <w:szCs w:val="27"/>
        </w:rPr>
        <w:t xml:space="preserve">  </w:t>
      </w:r>
      <w:r w:rsidR="00894306">
        <w:rPr>
          <w:rFonts w:ascii="Times New Roman" w:hAnsi="Times New Roman"/>
          <w:b/>
          <w:bCs/>
          <w:sz w:val="27"/>
          <w:szCs w:val="27"/>
        </w:rPr>
        <w:t>în sem</w:t>
      </w:r>
      <w:r w:rsidR="000D18F0">
        <w:rPr>
          <w:rFonts w:ascii="Times New Roman" w:hAnsi="Times New Roman"/>
          <w:b/>
          <w:bCs/>
          <w:sz w:val="27"/>
          <w:szCs w:val="27"/>
        </w:rPr>
        <w:t>estrul I</w:t>
      </w:r>
      <w:r w:rsidR="00252ABA">
        <w:rPr>
          <w:rFonts w:ascii="Times New Roman" w:hAnsi="Times New Roman"/>
          <w:b/>
          <w:bCs/>
          <w:sz w:val="27"/>
          <w:szCs w:val="27"/>
        </w:rPr>
        <w:t xml:space="preserve"> anul </w:t>
      </w:r>
      <w:r w:rsidR="002A0F2C">
        <w:rPr>
          <w:rFonts w:ascii="Times New Roman" w:hAnsi="Times New Roman"/>
          <w:b/>
          <w:bCs/>
          <w:sz w:val="27"/>
          <w:szCs w:val="27"/>
        </w:rPr>
        <w:t>2024</w:t>
      </w:r>
      <w:r w:rsidR="00B336D1">
        <w:rPr>
          <w:rFonts w:ascii="Times New Roman" w:hAnsi="Times New Roman"/>
          <w:b/>
          <w:bCs/>
          <w:sz w:val="27"/>
          <w:szCs w:val="27"/>
        </w:rPr>
        <w:t>.</w:t>
      </w:r>
    </w:p>
    <w:p w:rsidR="00486E42" w:rsidRDefault="00486E42">
      <w:pPr>
        <w:widowControl w:val="0"/>
        <w:overflowPunct w:val="0"/>
        <w:autoSpaceDE w:val="0"/>
        <w:autoSpaceDN w:val="0"/>
        <w:adjustRightInd w:val="0"/>
        <w:spacing w:after="0" w:line="235" w:lineRule="auto"/>
        <w:ind w:left="1960" w:right="1400" w:hanging="580"/>
        <w:rPr>
          <w:rFonts w:ascii="Times New Roman" w:hAnsi="Times New Roman"/>
          <w:sz w:val="24"/>
          <w:szCs w:val="24"/>
        </w:rPr>
      </w:pPr>
    </w:p>
    <w:p w:rsidR="00393B42" w:rsidRDefault="00393B42">
      <w:pPr>
        <w:widowControl w:val="0"/>
        <w:autoSpaceDE w:val="0"/>
        <w:autoSpaceDN w:val="0"/>
        <w:adjustRightInd w:val="0"/>
        <w:spacing w:after="0" w:line="245"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9" w:lineRule="auto"/>
        <w:ind w:firstLine="620"/>
        <w:jc w:val="both"/>
        <w:rPr>
          <w:rFonts w:ascii="Times New Roman" w:hAnsi="Times New Roman"/>
          <w:sz w:val="24"/>
          <w:szCs w:val="24"/>
        </w:rPr>
      </w:pPr>
      <w:r>
        <w:rPr>
          <w:rFonts w:ascii="Times New Roman" w:hAnsi="Times New Roman"/>
          <w:sz w:val="27"/>
          <w:szCs w:val="27"/>
        </w:rPr>
        <w:t>Având î</w:t>
      </w:r>
      <w:r w:rsidR="002C5E01">
        <w:rPr>
          <w:rFonts w:ascii="Times New Roman" w:hAnsi="Times New Roman"/>
          <w:sz w:val="27"/>
          <w:szCs w:val="27"/>
        </w:rPr>
        <w:t>n vedere prevederile art.29</w:t>
      </w:r>
      <w:r>
        <w:rPr>
          <w:rFonts w:ascii="Times New Roman" w:hAnsi="Times New Roman"/>
          <w:sz w:val="27"/>
          <w:szCs w:val="27"/>
        </w:rPr>
        <w:t xml:space="preserve"> alin.1 din H.G. nr. 268/</w:t>
      </w:r>
      <w:r w:rsidR="002C5E01">
        <w:rPr>
          <w:rFonts w:ascii="Times New Roman" w:hAnsi="Times New Roman"/>
          <w:sz w:val="27"/>
          <w:szCs w:val="27"/>
        </w:rPr>
        <w:t>2007 -pentru aprobarea Normelor M</w:t>
      </w:r>
      <w:r>
        <w:rPr>
          <w:rFonts w:ascii="Times New Roman" w:hAnsi="Times New Roman"/>
          <w:sz w:val="27"/>
          <w:szCs w:val="27"/>
        </w:rPr>
        <w:t xml:space="preserve">etodologice de aplicare a Legii </w:t>
      </w:r>
      <w:r w:rsidR="00DA77E2">
        <w:rPr>
          <w:rFonts w:ascii="Times New Roman" w:hAnsi="Times New Roman"/>
          <w:sz w:val="27"/>
          <w:szCs w:val="27"/>
        </w:rPr>
        <w:t>nr. 448/2006-</w:t>
      </w:r>
      <w:r w:rsidR="00894306">
        <w:rPr>
          <w:rFonts w:ascii="Times New Roman" w:hAnsi="Times New Roman"/>
          <w:sz w:val="27"/>
          <w:szCs w:val="27"/>
        </w:rPr>
        <w:t>privind protecţia ș</w:t>
      </w:r>
      <w:r>
        <w:rPr>
          <w:rFonts w:ascii="Times New Roman" w:hAnsi="Times New Roman"/>
          <w:sz w:val="27"/>
          <w:szCs w:val="27"/>
        </w:rPr>
        <w:t>i promovarea</w:t>
      </w:r>
      <w:r w:rsidR="00DA77E2">
        <w:rPr>
          <w:rFonts w:ascii="Times New Roman" w:hAnsi="Times New Roman"/>
          <w:sz w:val="27"/>
          <w:szCs w:val="27"/>
        </w:rPr>
        <w:t xml:space="preserve"> drepturilor persoanelor cu handicap</w:t>
      </w:r>
      <w:r>
        <w:rPr>
          <w:rFonts w:ascii="Times New Roman" w:hAnsi="Times New Roman"/>
          <w:sz w:val="27"/>
          <w:szCs w:val="27"/>
        </w:rPr>
        <w:t xml:space="preserve"> </w:t>
      </w:r>
      <w:r w:rsidR="00DA77E2">
        <w:rPr>
          <w:rFonts w:ascii="Times New Roman" w:hAnsi="Times New Roman"/>
          <w:sz w:val="27"/>
          <w:szCs w:val="27"/>
        </w:rPr>
        <w:t xml:space="preserve">,Compartimentul Asistență Socială  </w:t>
      </w:r>
      <w:r>
        <w:rPr>
          <w:rFonts w:ascii="Times New Roman" w:hAnsi="Times New Roman"/>
          <w:sz w:val="27"/>
          <w:szCs w:val="27"/>
        </w:rPr>
        <w:t>are obli</w:t>
      </w:r>
      <w:r w:rsidR="00DA77E2">
        <w:rPr>
          <w:rFonts w:ascii="Times New Roman" w:hAnsi="Times New Roman"/>
          <w:sz w:val="27"/>
          <w:szCs w:val="27"/>
        </w:rPr>
        <w:t>gaţia de a prez</w:t>
      </w:r>
      <w:r w:rsidR="002C5E01">
        <w:rPr>
          <w:rFonts w:ascii="Times New Roman" w:hAnsi="Times New Roman"/>
          <w:sz w:val="27"/>
          <w:szCs w:val="27"/>
        </w:rPr>
        <w:t>enta</w:t>
      </w:r>
      <w:r w:rsidR="00DA77E2">
        <w:rPr>
          <w:rFonts w:ascii="Times New Roman" w:hAnsi="Times New Roman"/>
          <w:sz w:val="27"/>
          <w:szCs w:val="27"/>
        </w:rPr>
        <w:t xml:space="preserve"> semestrial</w:t>
      </w:r>
      <w:r>
        <w:rPr>
          <w:rFonts w:ascii="Times New Roman" w:hAnsi="Times New Roman"/>
          <w:sz w:val="27"/>
          <w:szCs w:val="27"/>
        </w:rPr>
        <w:t xml:space="preserve"> Consiliului Local </w:t>
      </w:r>
      <w:r w:rsidR="00DA77E2">
        <w:rPr>
          <w:rFonts w:ascii="Times New Roman" w:hAnsi="Times New Roman"/>
          <w:sz w:val="27"/>
          <w:szCs w:val="27"/>
        </w:rPr>
        <w:t>,</w:t>
      </w:r>
      <w:r w:rsidR="00DA77E2">
        <w:rPr>
          <w:rFonts w:ascii="Times New Roman" w:hAnsi="Times New Roman"/>
          <w:b/>
          <w:bCs/>
          <w:sz w:val="27"/>
          <w:szCs w:val="27"/>
        </w:rPr>
        <w:t xml:space="preserve">raportul de activitate </w:t>
      </w:r>
      <w:r>
        <w:rPr>
          <w:rFonts w:ascii="Times New Roman" w:hAnsi="Times New Roman"/>
          <w:b/>
          <w:bCs/>
          <w:sz w:val="27"/>
          <w:szCs w:val="27"/>
        </w:rPr>
        <w:t>al asistenţilor personali</w:t>
      </w:r>
      <w:r>
        <w:rPr>
          <w:rFonts w:ascii="Times New Roman" w:hAnsi="Times New Roman"/>
          <w:sz w:val="27"/>
          <w:szCs w:val="27"/>
        </w:rPr>
        <w:t xml:space="preserve"> ai persoanelor cu handicap grav, care să conţină în mod obligatoriu date referitoare la:</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dinamica angajării asistenţilor personali; </w:t>
      </w:r>
    </w:p>
    <w:p w:rsidR="00393B42" w:rsidRDefault="00393B42">
      <w:pPr>
        <w:widowControl w:val="0"/>
        <w:autoSpaceDE w:val="0"/>
        <w:autoSpaceDN w:val="0"/>
        <w:adjustRightInd w:val="0"/>
        <w:spacing w:after="0" w:line="26" w:lineRule="exact"/>
        <w:rPr>
          <w:rFonts w:ascii="Times New Roman" w:hAnsi="Times New Roman"/>
          <w:sz w:val="27"/>
          <w:szCs w:val="27"/>
        </w:rPr>
      </w:pPr>
    </w:p>
    <w:p w:rsidR="00393B42" w:rsidRDefault="00393B42" w:rsidP="00DA77E2">
      <w:pPr>
        <w:widowControl w:val="0"/>
        <w:numPr>
          <w:ilvl w:val="0"/>
          <w:numId w:val="1"/>
        </w:numPr>
        <w:overflowPunct w:val="0"/>
        <w:autoSpaceDE w:val="0"/>
        <w:autoSpaceDN w:val="0"/>
        <w:adjustRightInd w:val="0"/>
        <w:spacing w:after="0" w:line="238" w:lineRule="auto"/>
        <w:ind w:right="20"/>
        <w:jc w:val="both"/>
        <w:rPr>
          <w:rFonts w:ascii="Times New Roman" w:hAnsi="Times New Roman"/>
          <w:sz w:val="27"/>
          <w:szCs w:val="27"/>
        </w:rPr>
      </w:pPr>
      <w:r>
        <w:rPr>
          <w:rFonts w:ascii="Times New Roman" w:hAnsi="Times New Roman"/>
          <w:sz w:val="27"/>
          <w:szCs w:val="27"/>
        </w:rPr>
        <w:t xml:space="preserve">modul în care se asigură înlocuirea asistentului personal pe perioada concediului de odihnă în strânsă legătură cu lipsa sau posibilitatea de dezvoltare a centrelor de tip respiro; </w:t>
      </w:r>
    </w:p>
    <w:p w:rsidR="00393B42" w:rsidRDefault="00393B42">
      <w:pPr>
        <w:widowControl w:val="0"/>
        <w:autoSpaceDE w:val="0"/>
        <w:autoSpaceDN w:val="0"/>
        <w:adjustRightInd w:val="0"/>
        <w:spacing w:after="0" w:line="1" w:lineRule="exact"/>
        <w:rPr>
          <w:rFonts w:ascii="Times New Roman" w:hAnsi="Times New Roman"/>
          <w:sz w:val="27"/>
          <w:szCs w:val="27"/>
        </w:rPr>
      </w:pPr>
    </w:p>
    <w:p w:rsidR="00DA77E2" w:rsidRPr="00DA77E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sidRPr="00DA77E2">
        <w:rPr>
          <w:rFonts w:ascii="Times New Roman" w:hAnsi="Times New Roman"/>
          <w:sz w:val="27"/>
          <w:szCs w:val="27"/>
        </w:rPr>
        <w:t xml:space="preserve">informaţii privind numărul de asistenţi personali instruiţi; </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numărul de controale efectuate  </w:t>
      </w:r>
      <w:r w:rsidR="00DA77E2">
        <w:rPr>
          <w:rFonts w:ascii="Times New Roman" w:hAnsi="Times New Roman"/>
          <w:sz w:val="27"/>
          <w:szCs w:val="27"/>
        </w:rPr>
        <w:t>ș</w:t>
      </w:r>
      <w:r>
        <w:rPr>
          <w:rFonts w:ascii="Times New Roman" w:hAnsi="Times New Roman"/>
          <w:sz w:val="27"/>
          <w:szCs w:val="27"/>
        </w:rPr>
        <w:t xml:space="preserve">i problemele sesizate.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8" w:lineRule="auto"/>
        <w:ind w:right="20" w:firstLine="620"/>
        <w:jc w:val="both"/>
        <w:rPr>
          <w:rFonts w:ascii="Times New Roman" w:hAnsi="Times New Roman"/>
          <w:sz w:val="24"/>
          <w:szCs w:val="24"/>
        </w:rPr>
      </w:pPr>
      <w:r>
        <w:rPr>
          <w:rFonts w:ascii="Times New Roman" w:hAnsi="Times New Roman"/>
          <w:sz w:val="27"/>
          <w:szCs w:val="27"/>
        </w:rPr>
        <w:t>Potriv</w:t>
      </w:r>
      <w:r w:rsidR="002C5E01">
        <w:rPr>
          <w:rFonts w:ascii="Times New Roman" w:hAnsi="Times New Roman"/>
          <w:sz w:val="27"/>
          <w:szCs w:val="27"/>
        </w:rPr>
        <w:t>it prevederilor Legii 448/2006-</w:t>
      </w:r>
      <w:r>
        <w:rPr>
          <w:rFonts w:ascii="Times New Roman" w:hAnsi="Times New Roman"/>
          <w:sz w:val="27"/>
          <w:szCs w:val="27"/>
        </w:rPr>
        <w:t>republicată, rolul autorită</w:t>
      </w:r>
      <w:r w:rsidR="002C5E01">
        <w:rPr>
          <w:rFonts w:ascii="Times New Roman" w:hAnsi="Times New Roman"/>
          <w:sz w:val="27"/>
          <w:szCs w:val="27"/>
        </w:rPr>
        <w:t>ţii locale este de a monitoriza</w:t>
      </w:r>
      <w:r>
        <w:rPr>
          <w:rFonts w:ascii="Times New Roman" w:hAnsi="Times New Roman"/>
          <w:sz w:val="27"/>
          <w:szCs w:val="27"/>
        </w:rPr>
        <w:t xml:space="preserve"> în condiţii optime, atribuţiile  </w:t>
      </w:r>
      <w:r w:rsidR="00DA77E2">
        <w:rPr>
          <w:rFonts w:ascii="Times New Roman" w:hAnsi="Times New Roman"/>
          <w:sz w:val="27"/>
          <w:szCs w:val="27"/>
        </w:rPr>
        <w:t>ș</w:t>
      </w:r>
      <w:r>
        <w:rPr>
          <w:rFonts w:ascii="Times New Roman" w:hAnsi="Times New Roman"/>
          <w:sz w:val="27"/>
          <w:szCs w:val="27"/>
        </w:rPr>
        <w:t>i obligaţiile ce le revin asistenţilor personali, în vederea ameliorării situaţiei persoanelor cu handicap grav, astfel încât ace</w:t>
      </w:r>
      <w:r w:rsidR="00DA77E2">
        <w:rPr>
          <w:rFonts w:ascii="Times New Roman" w:hAnsi="Times New Roman"/>
          <w:sz w:val="27"/>
          <w:szCs w:val="27"/>
        </w:rPr>
        <w:t>ș</w:t>
      </w:r>
      <w:r>
        <w:rPr>
          <w:rFonts w:ascii="Times New Roman" w:hAnsi="Times New Roman"/>
          <w:sz w:val="27"/>
          <w:szCs w:val="27"/>
        </w:rPr>
        <w:t>tia să primească îngrijire specială la nivelul la care starea lor o cere, pentru satisfacerea î</w:t>
      </w:r>
      <w:r w:rsidR="002C5E01">
        <w:rPr>
          <w:rFonts w:ascii="Times New Roman" w:hAnsi="Times New Roman"/>
          <w:sz w:val="27"/>
          <w:szCs w:val="27"/>
        </w:rPr>
        <w:t xml:space="preserve">ntregului lanţ de nevoi fizice </w:t>
      </w:r>
      <w:r>
        <w:rPr>
          <w:rFonts w:ascii="Times New Roman" w:hAnsi="Times New Roman"/>
          <w:sz w:val="27"/>
          <w:szCs w:val="27"/>
        </w:rPr>
        <w:t xml:space="preserve">personale, sociale  </w:t>
      </w:r>
      <w:r w:rsidR="00037D79">
        <w:rPr>
          <w:rFonts w:ascii="Times New Roman" w:hAnsi="Times New Roman"/>
          <w:sz w:val="27"/>
          <w:szCs w:val="27"/>
        </w:rPr>
        <w:t>ș</w:t>
      </w:r>
      <w:r>
        <w:rPr>
          <w:rFonts w:ascii="Times New Roman" w:hAnsi="Times New Roman"/>
          <w:sz w:val="27"/>
          <w:szCs w:val="27"/>
        </w:rPr>
        <w:t>i spirituale.</w:t>
      </w:r>
    </w:p>
    <w:p w:rsidR="00393B42" w:rsidRDefault="00393B42">
      <w:pPr>
        <w:widowControl w:val="0"/>
        <w:autoSpaceDE w:val="0"/>
        <w:autoSpaceDN w:val="0"/>
        <w:adjustRightInd w:val="0"/>
        <w:spacing w:after="0" w:line="31" w:lineRule="exact"/>
        <w:rPr>
          <w:rFonts w:ascii="Times New Roman" w:hAnsi="Times New Roman"/>
          <w:sz w:val="24"/>
          <w:szCs w:val="24"/>
        </w:rPr>
      </w:pPr>
    </w:p>
    <w:p w:rsidR="00393B42" w:rsidRDefault="00393B42" w:rsidP="00037D79">
      <w:pPr>
        <w:widowControl w:val="0"/>
        <w:overflowPunct w:val="0"/>
        <w:autoSpaceDE w:val="0"/>
        <w:autoSpaceDN w:val="0"/>
        <w:adjustRightInd w:val="0"/>
        <w:spacing w:after="0" w:line="235" w:lineRule="auto"/>
        <w:ind w:right="20" w:firstLine="620"/>
        <w:jc w:val="both"/>
        <w:rPr>
          <w:rFonts w:ascii="Times New Roman" w:hAnsi="Times New Roman"/>
          <w:sz w:val="24"/>
          <w:szCs w:val="24"/>
        </w:rPr>
      </w:pPr>
      <w:r>
        <w:rPr>
          <w:rFonts w:ascii="Times New Roman" w:hAnsi="Times New Roman"/>
          <w:sz w:val="27"/>
          <w:szCs w:val="27"/>
        </w:rPr>
        <w:t xml:space="preserve">Îngrijirile ce li se acordă pot </w:t>
      </w:r>
      <w:r w:rsidR="00037D79">
        <w:rPr>
          <w:rFonts w:ascii="Times New Roman" w:hAnsi="Times New Roman"/>
          <w:sz w:val="27"/>
          <w:szCs w:val="27"/>
        </w:rPr>
        <w:t>permite persoanelor bolnave să-ș</w:t>
      </w:r>
      <w:r>
        <w:rPr>
          <w:rFonts w:ascii="Times New Roman" w:hAnsi="Times New Roman"/>
          <w:sz w:val="27"/>
          <w:szCs w:val="27"/>
        </w:rPr>
        <w:t xml:space="preserve">i valorifice potenţialul fizic, intelectual, spiritual, emoţional  </w:t>
      </w:r>
      <w:r w:rsidR="00037D79">
        <w:rPr>
          <w:rFonts w:ascii="Times New Roman" w:hAnsi="Times New Roman"/>
          <w:sz w:val="27"/>
          <w:szCs w:val="27"/>
        </w:rPr>
        <w:t>ș</w:t>
      </w:r>
      <w:r>
        <w:rPr>
          <w:rFonts w:ascii="Times New Roman" w:hAnsi="Times New Roman"/>
          <w:sz w:val="27"/>
          <w:szCs w:val="27"/>
        </w:rPr>
        <w:t>i social, în pofida handicapului de care suferă.</w:t>
      </w:r>
      <w:bookmarkStart w:id="2" w:name="page2"/>
      <w:bookmarkEnd w:id="2"/>
    </w:p>
    <w:p w:rsidR="00393B42" w:rsidRDefault="00037D79">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Î</w:t>
      </w:r>
      <w:r w:rsidR="00393B42">
        <w:rPr>
          <w:rFonts w:ascii="Times New Roman" w:hAnsi="Times New Roman"/>
          <w:sz w:val="27"/>
          <w:szCs w:val="27"/>
        </w:rPr>
        <w:t>n conformitate cu prevederile art.42 alin. 4 din Legea</w:t>
      </w:r>
      <w:r>
        <w:rPr>
          <w:rFonts w:ascii="Times New Roman" w:hAnsi="Times New Roman"/>
          <w:sz w:val="27"/>
          <w:szCs w:val="27"/>
        </w:rPr>
        <w:t xml:space="preserve"> nr.448/2006-privind protecţia ș</w:t>
      </w:r>
      <w:r w:rsidR="00393B42">
        <w:rPr>
          <w:rFonts w:ascii="Times New Roman" w:hAnsi="Times New Roman"/>
          <w:sz w:val="27"/>
          <w:szCs w:val="27"/>
        </w:rPr>
        <w:t>i promovarea drep</w:t>
      </w:r>
      <w:r>
        <w:rPr>
          <w:rFonts w:ascii="Times New Roman" w:hAnsi="Times New Roman"/>
          <w:sz w:val="27"/>
          <w:szCs w:val="27"/>
        </w:rPr>
        <w:t>turilor persoanelor cu handicap</w:t>
      </w:r>
      <w:r w:rsidR="00393B42">
        <w:rPr>
          <w:rFonts w:ascii="Times New Roman" w:hAnsi="Times New Roman"/>
          <w:sz w:val="27"/>
          <w:szCs w:val="27"/>
        </w:rPr>
        <w:t xml:space="preserve"> republicată, cu modificările  </w:t>
      </w:r>
      <w:r>
        <w:rPr>
          <w:rFonts w:ascii="Times New Roman" w:hAnsi="Times New Roman"/>
          <w:sz w:val="27"/>
          <w:szCs w:val="27"/>
        </w:rPr>
        <w:t>ș</w:t>
      </w:r>
      <w:r w:rsidR="00393B42">
        <w:rPr>
          <w:rFonts w:ascii="Times New Roman" w:hAnsi="Times New Roman"/>
          <w:sz w:val="27"/>
          <w:szCs w:val="27"/>
        </w:rPr>
        <w:t xml:space="preserve">i completările ulterioare, părinţii sau reprezentanţii legali ai copilului cu handicap grav, adulţii cu handicap grav ori reprezentanţii legali ai acestora, cu excepţia celor cu handicap vizual grav, pot opta între asistent personal  </w:t>
      </w:r>
      <w:r>
        <w:rPr>
          <w:rFonts w:ascii="Times New Roman" w:hAnsi="Times New Roman"/>
          <w:sz w:val="27"/>
          <w:szCs w:val="27"/>
        </w:rPr>
        <w:t>ș</w:t>
      </w:r>
      <w:r w:rsidR="00393B42">
        <w:rPr>
          <w:rFonts w:ascii="Times New Roman" w:hAnsi="Times New Roman"/>
          <w:sz w:val="27"/>
          <w:szCs w:val="27"/>
        </w:rPr>
        <w:t>i primirea unei indemnizaţii lunare.</w:t>
      </w:r>
    </w:p>
    <w:p w:rsidR="00625F4B" w:rsidRDefault="00BF2F3E" w:rsidP="00486E42">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 xml:space="preserve">Pentru perioada </w:t>
      </w:r>
      <w:r w:rsidR="00486E42">
        <w:rPr>
          <w:rFonts w:ascii="Times New Roman" w:hAnsi="Times New Roman"/>
          <w:sz w:val="27"/>
          <w:szCs w:val="27"/>
        </w:rPr>
        <w:t>ianuarie - iunie 2024 ,raportăm un număr de 31</w:t>
      </w:r>
      <w:r w:rsidR="00866122">
        <w:rPr>
          <w:rFonts w:ascii="Times New Roman" w:hAnsi="Times New Roman"/>
          <w:sz w:val="27"/>
          <w:szCs w:val="27"/>
        </w:rPr>
        <w:t xml:space="preserve"> </w:t>
      </w:r>
      <w:r w:rsidR="00A858AB">
        <w:rPr>
          <w:rFonts w:ascii="Times New Roman" w:hAnsi="Times New Roman"/>
          <w:sz w:val="27"/>
          <w:szCs w:val="27"/>
        </w:rPr>
        <w:t>asistenți personali.Aceștia ofe</w:t>
      </w:r>
      <w:r w:rsidR="00625F4B">
        <w:rPr>
          <w:rFonts w:ascii="Times New Roman" w:hAnsi="Times New Roman"/>
          <w:sz w:val="27"/>
          <w:szCs w:val="27"/>
        </w:rPr>
        <w:t>ră îngrijire pentru 22</w:t>
      </w:r>
      <w:r w:rsidR="000B2DDC">
        <w:rPr>
          <w:rFonts w:ascii="Times New Roman" w:hAnsi="Times New Roman"/>
          <w:sz w:val="27"/>
          <w:szCs w:val="27"/>
        </w:rPr>
        <w:t xml:space="preserve"> </w:t>
      </w:r>
      <w:r w:rsidR="00625F4B">
        <w:rPr>
          <w:rFonts w:ascii="Times New Roman" w:hAnsi="Times New Roman"/>
          <w:sz w:val="27"/>
          <w:szCs w:val="27"/>
        </w:rPr>
        <w:t xml:space="preserve">persoane adulte </w:t>
      </w:r>
      <w:r w:rsidR="00A858AB">
        <w:rPr>
          <w:rFonts w:ascii="Times New Roman" w:hAnsi="Times New Roman"/>
          <w:sz w:val="27"/>
          <w:szCs w:val="27"/>
        </w:rPr>
        <w:t xml:space="preserve"> ș</w:t>
      </w:r>
      <w:r w:rsidR="00486E42">
        <w:rPr>
          <w:rFonts w:ascii="Times New Roman" w:hAnsi="Times New Roman"/>
          <w:sz w:val="27"/>
          <w:szCs w:val="27"/>
        </w:rPr>
        <w:t>i 9</w:t>
      </w:r>
      <w:r w:rsidR="00B87D09">
        <w:rPr>
          <w:rFonts w:ascii="Times New Roman" w:hAnsi="Times New Roman"/>
          <w:sz w:val="27"/>
          <w:szCs w:val="27"/>
        </w:rPr>
        <w:t xml:space="preserve"> minori</w:t>
      </w:r>
      <w:r w:rsidR="00625F4B">
        <w:rPr>
          <w:rFonts w:ascii="Times New Roman" w:hAnsi="Times New Roman"/>
          <w:sz w:val="27"/>
          <w:szCs w:val="27"/>
        </w:rPr>
        <w:t xml:space="preserve"> cu handicap grav cu drept la asistent personal.</w:t>
      </w:r>
    </w:p>
    <w:p w:rsidR="007632D1" w:rsidRDefault="00766513" w:rsidP="00FF2104">
      <w:pPr>
        <w:widowControl w:val="0"/>
        <w:overflowPunct w:val="0"/>
        <w:autoSpaceDE w:val="0"/>
        <w:autoSpaceDN w:val="0"/>
        <w:adjustRightInd w:val="0"/>
        <w:spacing w:after="0" w:line="240" w:lineRule="auto"/>
        <w:ind w:right="20"/>
        <w:jc w:val="both"/>
        <w:rPr>
          <w:rFonts w:ascii="Times New Roman" w:hAnsi="Times New Roman"/>
          <w:sz w:val="27"/>
          <w:szCs w:val="27"/>
        </w:rPr>
      </w:pPr>
      <w:r>
        <w:rPr>
          <w:rFonts w:ascii="Times New Roman" w:hAnsi="Times New Roman"/>
          <w:sz w:val="27"/>
          <w:szCs w:val="27"/>
        </w:rPr>
        <w:t xml:space="preserve">  </w:t>
      </w:r>
      <w:r w:rsidR="00FF2104">
        <w:rPr>
          <w:rFonts w:ascii="Times New Roman" w:hAnsi="Times New Roman"/>
          <w:sz w:val="27"/>
          <w:szCs w:val="27"/>
        </w:rPr>
        <w:t xml:space="preserve">       </w:t>
      </w:r>
      <w:r w:rsidR="008421DB">
        <w:rPr>
          <w:rFonts w:ascii="Times New Roman" w:hAnsi="Times New Roman"/>
          <w:sz w:val="27"/>
          <w:szCs w:val="27"/>
        </w:rPr>
        <w:t>Un numă</w:t>
      </w:r>
      <w:r w:rsidR="00486E42">
        <w:rPr>
          <w:rFonts w:ascii="Times New Roman" w:hAnsi="Times New Roman"/>
          <w:sz w:val="27"/>
          <w:szCs w:val="27"/>
        </w:rPr>
        <w:t>r de 73</w:t>
      </w:r>
      <w:r w:rsidR="00625F4B">
        <w:rPr>
          <w:rFonts w:ascii="Times New Roman" w:hAnsi="Times New Roman"/>
          <w:sz w:val="27"/>
          <w:szCs w:val="27"/>
        </w:rPr>
        <w:t xml:space="preserve"> </w:t>
      </w:r>
      <w:r w:rsidR="00A858AB">
        <w:rPr>
          <w:rFonts w:ascii="Times New Roman" w:hAnsi="Times New Roman"/>
          <w:sz w:val="27"/>
          <w:szCs w:val="27"/>
        </w:rPr>
        <w:t xml:space="preserve"> persoane cu handicap grav</w:t>
      </w:r>
      <w:r w:rsidR="000D18F0">
        <w:rPr>
          <w:rFonts w:ascii="Times New Roman" w:hAnsi="Times New Roman"/>
          <w:sz w:val="27"/>
          <w:szCs w:val="27"/>
        </w:rPr>
        <w:t>,</w:t>
      </w:r>
      <w:r w:rsidR="00A858AB">
        <w:rPr>
          <w:rFonts w:ascii="Times New Roman" w:hAnsi="Times New Roman"/>
          <w:sz w:val="27"/>
          <w:szCs w:val="27"/>
        </w:rPr>
        <w:t xml:space="preserve"> </w:t>
      </w:r>
      <w:r w:rsidR="00C05884">
        <w:rPr>
          <w:rFonts w:ascii="Times New Roman" w:hAnsi="Times New Roman"/>
          <w:sz w:val="27"/>
          <w:szCs w:val="27"/>
        </w:rPr>
        <w:t>au beneficiat</w:t>
      </w:r>
      <w:r w:rsidR="00A858AB">
        <w:rPr>
          <w:rFonts w:ascii="Times New Roman" w:hAnsi="Times New Roman"/>
          <w:sz w:val="27"/>
          <w:szCs w:val="27"/>
        </w:rPr>
        <w:t xml:space="preserve"> de indemnizaț</w:t>
      </w:r>
      <w:r w:rsidR="00B336D1">
        <w:rPr>
          <w:rFonts w:ascii="Times New Roman" w:hAnsi="Times New Roman"/>
          <w:sz w:val="27"/>
          <w:szCs w:val="27"/>
        </w:rPr>
        <w:t>ie lunară î</w:t>
      </w:r>
      <w:r w:rsidR="00486E42">
        <w:rPr>
          <w:rFonts w:ascii="Times New Roman" w:hAnsi="Times New Roman"/>
          <w:sz w:val="27"/>
          <w:szCs w:val="27"/>
        </w:rPr>
        <w:t>n cuantum de 2086</w:t>
      </w:r>
      <w:r w:rsidR="000D18F0">
        <w:rPr>
          <w:rFonts w:ascii="Times New Roman" w:hAnsi="Times New Roman"/>
          <w:sz w:val="27"/>
          <w:szCs w:val="27"/>
        </w:rPr>
        <w:t xml:space="preserve"> </w:t>
      </w:r>
      <w:r w:rsidR="000B2DDC">
        <w:rPr>
          <w:rFonts w:ascii="Times New Roman" w:hAnsi="Times New Roman"/>
          <w:sz w:val="27"/>
          <w:szCs w:val="27"/>
        </w:rPr>
        <w:t xml:space="preserve"> </w:t>
      </w:r>
      <w:r w:rsidR="00A858AB">
        <w:rPr>
          <w:rFonts w:ascii="Times New Roman" w:hAnsi="Times New Roman"/>
          <w:sz w:val="27"/>
          <w:szCs w:val="27"/>
        </w:rPr>
        <w:t>lei</w:t>
      </w:r>
      <w:r w:rsidR="00B87D09">
        <w:rPr>
          <w:rFonts w:ascii="Times New Roman" w:hAnsi="Times New Roman"/>
          <w:sz w:val="27"/>
          <w:szCs w:val="27"/>
        </w:rPr>
        <w:t>/lunar.</w:t>
      </w:r>
    </w:p>
    <w:p w:rsidR="00486E42" w:rsidRDefault="00486E42" w:rsidP="00FF2104">
      <w:pPr>
        <w:widowControl w:val="0"/>
        <w:overflowPunct w:val="0"/>
        <w:autoSpaceDE w:val="0"/>
        <w:autoSpaceDN w:val="0"/>
        <w:adjustRightInd w:val="0"/>
        <w:spacing w:after="0" w:line="240" w:lineRule="auto"/>
        <w:ind w:right="20"/>
        <w:jc w:val="both"/>
        <w:rPr>
          <w:rFonts w:ascii="Times New Roman" w:hAnsi="Times New Roman"/>
          <w:sz w:val="27"/>
          <w:szCs w:val="27"/>
        </w:rPr>
      </w:pPr>
    </w:p>
    <w:p w:rsidR="00393B42" w:rsidRPr="00B87D09" w:rsidRDefault="000B2DDC" w:rsidP="008A1D26">
      <w:pPr>
        <w:widowControl w:val="0"/>
        <w:overflowPunct w:val="0"/>
        <w:autoSpaceDE w:val="0"/>
        <w:autoSpaceDN w:val="0"/>
        <w:adjustRightInd w:val="0"/>
        <w:spacing w:after="0" w:line="240" w:lineRule="auto"/>
        <w:ind w:right="20"/>
        <w:jc w:val="both"/>
        <w:rPr>
          <w:rFonts w:ascii="Times New Roman" w:hAnsi="Times New Roman"/>
          <w:sz w:val="28"/>
          <w:szCs w:val="28"/>
        </w:rPr>
      </w:pPr>
      <w:r>
        <w:rPr>
          <w:rFonts w:ascii="Times New Roman" w:hAnsi="Times New Roman"/>
          <w:sz w:val="28"/>
          <w:szCs w:val="28"/>
        </w:rPr>
        <w:t xml:space="preserve">  </w:t>
      </w:r>
      <w:r w:rsidR="008A1D26">
        <w:rPr>
          <w:rFonts w:ascii="Times New Roman" w:hAnsi="Times New Roman"/>
          <w:sz w:val="28"/>
          <w:szCs w:val="28"/>
        </w:rPr>
        <w:t xml:space="preserve">      </w:t>
      </w:r>
      <w:r w:rsidR="00B87D09" w:rsidRPr="00B87D09">
        <w:rPr>
          <w:rFonts w:ascii="Times New Roman" w:hAnsi="Times New Roman"/>
          <w:sz w:val="28"/>
          <w:szCs w:val="28"/>
        </w:rPr>
        <w:t>Pentru salariile asisten</w:t>
      </w:r>
      <w:r w:rsidR="00B87D09">
        <w:rPr>
          <w:rFonts w:ascii="Times New Roman" w:hAnsi="Times New Roman"/>
          <w:sz w:val="28"/>
          <w:szCs w:val="28"/>
        </w:rPr>
        <w:t>ților personali ș</w:t>
      </w:r>
      <w:r w:rsidR="00486E42">
        <w:rPr>
          <w:rFonts w:ascii="Times New Roman" w:hAnsi="Times New Roman"/>
          <w:sz w:val="28"/>
          <w:szCs w:val="28"/>
        </w:rPr>
        <w:t>i ind</w:t>
      </w:r>
      <w:r w:rsidR="00B87D09">
        <w:rPr>
          <w:rFonts w:ascii="Times New Roman" w:hAnsi="Times New Roman"/>
          <w:sz w:val="28"/>
          <w:szCs w:val="28"/>
        </w:rPr>
        <w:t xml:space="preserve">emnizațiile acordate persoanelor cu </w:t>
      </w:r>
      <w:r w:rsidR="00B87D09">
        <w:rPr>
          <w:rFonts w:ascii="Times New Roman" w:hAnsi="Times New Roman"/>
          <w:sz w:val="28"/>
          <w:szCs w:val="28"/>
        </w:rPr>
        <w:lastRenderedPageBreak/>
        <w:t xml:space="preserve">handicap </w:t>
      </w:r>
      <w:r w:rsidR="007632D1">
        <w:rPr>
          <w:rFonts w:ascii="Times New Roman" w:hAnsi="Times New Roman"/>
          <w:sz w:val="28"/>
          <w:szCs w:val="28"/>
        </w:rPr>
        <w:t xml:space="preserve">grav </w:t>
      </w:r>
      <w:r w:rsidR="00FF2104">
        <w:rPr>
          <w:rFonts w:ascii="Times New Roman" w:hAnsi="Times New Roman"/>
          <w:sz w:val="28"/>
          <w:szCs w:val="28"/>
        </w:rPr>
        <w:t>,</w:t>
      </w:r>
      <w:r w:rsidR="00B87D09">
        <w:rPr>
          <w:rFonts w:ascii="Times New Roman" w:hAnsi="Times New Roman"/>
          <w:sz w:val="28"/>
          <w:szCs w:val="28"/>
        </w:rPr>
        <w:t>s-a</w:t>
      </w:r>
      <w:r>
        <w:rPr>
          <w:rFonts w:ascii="Times New Roman" w:hAnsi="Times New Roman"/>
          <w:sz w:val="28"/>
          <w:szCs w:val="28"/>
        </w:rPr>
        <w:t xml:space="preserve"> plătit în semestrul </w:t>
      </w:r>
      <w:r w:rsidR="00766513">
        <w:rPr>
          <w:rFonts w:ascii="Times New Roman" w:hAnsi="Times New Roman"/>
          <w:sz w:val="28"/>
          <w:szCs w:val="28"/>
        </w:rPr>
        <w:t xml:space="preserve"> </w:t>
      </w:r>
      <w:r>
        <w:rPr>
          <w:rFonts w:ascii="Times New Roman" w:hAnsi="Times New Roman"/>
          <w:sz w:val="28"/>
          <w:szCs w:val="28"/>
        </w:rPr>
        <w:t>I</w:t>
      </w:r>
      <w:r w:rsidR="00486E42">
        <w:rPr>
          <w:rFonts w:ascii="Times New Roman" w:hAnsi="Times New Roman"/>
          <w:sz w:val="28"/>
          <w:szCs w:val="28"/>
        </w:rPr>
        <w:t xml:space="preserve">  2024</w:t>
      </w:r>
      <w:r w:rsidR="00B74517">
        <w:rPr>
          <w:rFonts w:ascii="Times New Roman" w:hAnsi="Times New Roman"/>
          <w:sz w:val="28"/>
          <w:szCs w:val="28"/>
        </w:rPr>
        <w:t xml:space="preserve"> </w:t>
      </w:r>
      <w:r w:rsidR="00BA60CE">
        <w:rPr>
          <w:rFonts w:ascii="Times New Roman" w:hAnsi="Times New Roman"/>
          <w:sz w:val="28"/>
          <w:szCs w:val="28"/>
        </w:rPr>
        <w:t>suma de</w:t>
      </w:r>
      <w:r w:rsidR="00D64485">
        <w:rPr>
          <w:rFonts w:ascii="Times New Roman" w:hAnsi="Times New Roman"/>
          <w:sz w:val="28"/>
          <w:szCs w:val="28"/>
        </w:rPr>
        <w:t xml:space="preserve"> </w:t>
      </w:r>
      <w:r w:rsidR="00486E42">
        <w:rPr>
          <w:rFonts w:ascii="Times New Roman" w:hAnsi="Times New Roman"/>
          <w:sz w:val="28"/>
          <w:szCs w:val="28"/>
        </w:rPr>
        <w:t xml:space="preserve"> 1.777.277 </w:t>
      </w:r>
      <w:r w:rsidR="000D18F0">
        <w:rPr>
          <w:rFonts w:ascii="Times New Roman" w:hAnsi="Times New Roman"/>
          <w:sz w:val="28"/>
          <w:szCs w:val="28"/>
        </w:rPr>
        <w:t>l</w:t>
      </w:r>
      <w:r w:rsidR="007632D1">
        <w:rPr>
          <w:rFonts w:ascii="Times New Roman" w:hAnsi="Times New Roman"/>
          <w:sz w:val="28"/>
          <w:szCs w:val="28"/>
        </w:rPr>
        <w:t>ei.</w:t>
      </w:r>
    </w:p>
    <w:p w:rsidR="00393B42" w:rsidRDefault="00393B42">
      <w:pPr>
        <w:widowControl w:val="0"/>
        <w:autoSpaceDE w:val="0"/>
        <w:autoSpaceDN w:val="0"/>
        <w:adjustRightInd w:val="0"/>
        <w:spacing w:after="0" w:line="17" w:lineRule="exact"/>
        <w:rPr>
          <w:rFonts w:ascii="Times New Roman" w:hAnsi="Times New Roman"/>
          <w:sz w:val="24"/>
          <w:szCs w:val="24"/>
        </w:rPr>
      </w:pPr>
    </w:p>
    <w:p w:rsidR="00393B42" w:rsidRDefault="005F089D" w:rsidP="005F089D">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sz w:val="27"/>
          <w:szCs w:val="27"/>
        </w:rPr>
        <w:t xml:space="preserve">       </w:t>
      </w:r>
      <w:r w:rsidR="00B87D09">
        <w:rPr>
          <w:rFonts w:ascii="Times New Roman" w:hAnsi="Times New Roman"/>
          <w:sz w:val="27"/>
          <w:szCs w:val="27"/>
        </w:rPr>
        <w:t>Nu s-au semnalat</w:t>
      </w:r>
      <w:r w:rsidR="00393B42">
        <w:rPr>
          <w:rFonts w:ascii="Times New Roman" w:hAnsi="Times New Roman"/>
          <w:sz w:val="27"/>
          <w:szCs w:val="27"/>
        </w:rPr>
        <w:t xml:space="preserve"> situaţii de desfacere a contractelor individuale de muncă ale asistenţilor personali care să afecteze negativ starea bolnavului.</w:t>
      </w:r>
    </w:p>
    <w:p w:rsidR="00393B42" w:rsidRDefault="00393B42" w:rsidP="005F089D">
      <w:pPr>
        <w:widowControl w:val="0"/>
        <w:overflowPunct w:val="0"/>
        <w:autoSpaceDE w:val="0"/>
        <w:autoSpaceDN w:val="0"/>
        <w:adjustRightInd w:val="0"/>
        <w:spacing w:after="0" w:line="233" w:lineRule="auto"/>
        <w:ind w:left="40" w:firstLine="420"/>
        <w:rPr>
          <w:rFonts w:ascii="Times New Roman" w:hAnsi="Times New Roman"/>
          <w:sz w:val="24"/>
          <w:szCs w:val="24"/>
        </w:rPr>
      </w:pPr>
      <w:r>
        <w:rPr>
          <w:rFonts w:ascii="Times New Roman" w:hAnsi="Times New Roman"/>
          <w:sz w:val="27"/>
          <w:szCs w:val="27"/>
        </w:rPr>
        <w:t>De remarcat este faptul că gradul de rudenie reprezintă o pondere în rândul asistenţilor personali ceea ce subliniază caracterul familial al serviciilor prestate de</w:t>
      </w:r>
      <w:bookmarkStart w:id="3" w:name="page4"/>
      <w:bookmarkEnd w:id="3"/>
    </w:p>
    <w:p w:rsidR="00393B42" w:rsidRDefault="00393B42">
      <w:pPr>
        <w:widowControl w:val="0"/>
        <w:autoSpaceDE w:val="0"/>
        <w:autoSpaceDN w:val="0"/>
        <w:adjustRightInd w:val="0"/>
        <w:spacing w:after="0" w:line="239" w:lineRule="auto"/>
        <w:rPr>
          <w:rFonts w:ascii="Times New Roman" w:hAnsi="Times New Roman"/>
          <w:sz w:val="27"/>
          <w:szCs w:val="27"/>
        </w:rPr>
      </w:pPr>
      <w:r>
        <w:rPr>
          <w:rFonts w:ascii="Times New Roman" w:hAnsi="Times New Roman"/>
          <w:sz w:val="27"/>
          <w:szCs w:val="27"/>
        </w:rPr>
        <w:t>această categorie profesională.</w:t>
      </w:r>
    </w:p>
    <w:p w:rsidR="00393B42" w:rsidRDefault="005F089D" w:rsidP="008A1D26">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7"/>
          <w:szCs w:val="27"/>
        </w:rPr>
        <w:t xml:space="preserve">     </w:t>
      </w:r>
      <w:r w:rsidR="008A1D26">
        <w:rPr>
          <w:rFonts w:ascii="Times New Roman" w:hAnsi="Times New Roman"/>
          <w:sz w:val="27"/>
          <w:szCs w:val="27"/>
        </w:rPr>
        <w:t xml:space="preserve"> </w:t>
      </w:r>
      <w:r w:rsidR="00866122">
        <w:rPr>
          <w:rFonts w:ascii="Times New Roman" w:hAnsi="Times New Roman"/>
          <w:sz w:val="27"/>
          <w:szCs w:val="27"/>
        </w:rPr>
        <w:t xml:space="preserve"> </w:t>
      </w:r>
      <w:r w:rsidR="00486E42">
        <w:rPr>
          <w:rFonts w:ascii="Times New Roman" w:hAnsi="Times New Roman"/>
          <w:sz w:val="27"/>
          <w:szCs w:val="27"/>
        </w:rPr>
        <w:t>Pentru cele 50</w:t>
      </w:r>
      <w:r>
        <w:rPr>
          <w:rFonts w:ascii="Times New Roman" w:hAnsi="Times New Roman"/>
          <w:sz w:val="27"/>
          <w:szCs w:val="27"/>
        </w:rPr>
        <w:t xml:space="preserve"> de abonamente pentru transportul urban gratuit cu mijloace de transport de suprafață,acordate persoanelor cu </w:t>
      </w:r>
      <w:r w:rsidR="008A1D26">
        <w:rPr>
          <w:rFonts w:ascii="Times New Roman" w:hAnsi="Times New Roman"/>
          <w:sz w:val="27"/>
          <w:szCs w:val="27"/>
        </w:rPr>
        <w:t xml:space="preserve">handicap grav </w:t>
      </w:r>
      <w:r w:rsidR="00A978D4">
        <w:rPr>
          <w:rFonts w:ascii="Times New Roman" w:hAnsi="Times New Roman"/>
          <w:sz w:val="27"/>
          <w:szCs w:val="27"/>
        </w:rPr>
        <w:t>/</w:t>
      </w:r>
      <w:r w:rsidR="008A1D26">
        <w:rPr>
          <w:rFonts w:ascii="Times New Roman" w:hAnsi="Times New Roman"/>
          <w:sz w:val="27"/>
          <w:szCs w:val="27"/>
        </w:rPr>
        <w:t>acentuat și însoțitorilor acestora,s-a  plăti</w:t>
      </w:r>
      <w:r w:rsidR="00305290">
        <w:rPr>
          <w:rFonts w:ascii="Times New Roman" w:hAnsi="Times New Roman"/>
          <w:sz w:val="27"/>
          <w:szCs w:val="27"/>
        </w:rPr>
        <w:t>t în semestrul I</w:t>
      </w:r>
      <w:r w:rsidR="00B74517">
        <w:rPr>
          <w:rFonts w:ascii="Times New Roman" w:hAnsi="Times New Roman"/>
          <w:sz w:val="27"/>
          <w:szCs w:val="27"/>
        </w:rPr>
        <w:t xml:space="preserve"> 2023</w:t>
      </w:r>
      <w:r w:rsidR="00486E42">
        <w:rPr>
          <w:rFonts w:ascii="Times New Roman" w:hAnsi="Times New Roman"/>
          <w:sz w:val="27"/>
          <w:szCs w:val="27"/>
        </w:rPr>
        <w:t>4 suma de 11.824</w:t>
      </w:r>
      <w:r w:rsidR="005277FC">
        <w:rPr>
          <w:rFonts w:ascii="Times New Roman" w:hAnsi="Times New Roman"/>
          <w:sz w:val="27"/>
          <w:szCs w:val="27"/>
        </w:rPr>
        <w:t xml:space="preserve"> </w:t>
      </w:r>
      <w:r w:rsidR="0031039A">
        <w:rPr>
          <w:rFonts w:ascii="Times New Roman" w:hAnsi="Times New Roman"/>
          <w:sz w:val="27"/>
          <w:szCs w:val="27"/>
        </w:rPr>
        <w:t>lei.</w:t>
      </w: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 xml:space="preserve">       </w:t>
      </w:r>
      <w:r w:rsidR="00393B42">
        <w:rPr>
          <w:rFonts w:ascii="Times New Roman" w:hAnsi="Times New Roman"/>
          <w:sz w:val="27"/>
          <w:szCs w:val="27"/>
        </w:rPr>
        <w:t xml:space="preserve">În conformitate cu prevederile art. 144 alin.1 din Legea nr.53/2003-Codul Muncii, republicată, coroborate cu prevederile art. 37 alin.1 lit.c) din Legea nr. 448/2006, republicată, cu modificările  </w:t>
      </w:r>
      <w:r w:rsidR="008A1D26">
        <w:rPr>
          <w:rFonts w:ascii="Times New Roman" w:hAnsi="Times New Roman"/>
          <w:sz w:val="27"/>
          <w:szCs w:val="27"/>
        </w:rPr>
        <w:t>ș</w:t>
      </w:r>
      <w:r w:rsidR="00393B42">
        <w:rPr>
          <w:rFonts w:ascii="Times New Roman" w:hAnsi="Times New Roman"/>
          <w:sz w:val="27"/>
          <w:szCs w:val="27"/>
        </w:rPr>
        <w:t>i completările ulterioare, asistentul personal are dreptul la concediul anual de odihnă. Potri</w:t>
      </w:r>
      <w:r w:rsidR="00A978D4">
        <w:rPr>
          <w:rFonts w:ascii="Times New Roman" w:hAnsi="Times New Roman"/>
          <w:sz w:val="27"/>
          <w:szCs w:val="27"/>
        </w:rPr>
        <w:t>vit prevederilor art.37 alin.2 și 3 din Legea nr. 448/2006-</w:t>
      </w:r>
      <w:r w:rsidR="00393B42">
        <w:rPr>
          <w:rFonts w:ascii="Times New Roman" w:hAnsi="Times New Roman"/>
          <w:sz w:val="27"/>
          <w:szCs w:val="27"/>
        </w:rPr>
        <w:t>republicată, pe perioada absenţei temporare a asistentului personal, angajatorul are obligaţia de a asigura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393B42">
        <w:rPr>
          <w:rFonts w:ascii="Times New Roman" w:hAnsi="Times New Roman"/>
          <w:sz w:val="27"/>
          <w:szCs w:val="27"/>
        </w:rPr>
        <w:t>Având în vedere diagnosticele persoanelor cu handicap gr</w:t>
      </w:r>
      <w:r w:rsidR="005E50F5">
        <w:rPr>
          <w:rFonts w:ascii="Times New Roman" w:hAnsi="Times New Roman"/>
          <w:sz w:val="27"/>
          <w:szCs w:val="27"/>
        </w:rPr>
        <w:t>av (Demenţă Alzheimer, Demenţă Mixtă, Retard M</w:t>
      </w:r>
      <w:r w:rsidR="00393B42">
        <w:rPr>
          <w:rFonts w:ascii="Times New Roman" w:hAnsi="Times New Roman"/>
          <w:sz w:val="27"/>
          <w:szCs w:val="27"/>
        </w:rPr>
        <w:t>intal</w:t>
      </w:r>
      <w:r w:rsidR="000D18F0">
        <w:rPr>
          <w:rFonts w:ascii="Times New Roman" w:hAnsi="Times New Roman"/>
          <w:sz w:val="27"/>
          <w:szCs w:val="27"/>
        </w:rPr>
        <w:t>,</w:t>
      </w:r>
      <w:r w:rsidR="005E50F5">
        <w:rPr>
          <w:rFonts w:ascii="Times New Roman" w:hAnsi="Times New Roman"/>
          <w:sz w:val="27"/>
          <w:szCs w:val="27"/>
        </w:rPr>
        <w:t>Autism, Tetrapareză Spastică, Schizofrenie Paranoidă,</w:t>
      </w:r>
      <w:r w:rsidR="008A1D26">
        <w:rPr>
          <w:rFonts w:ascii="Times New Roman" w:hAnsi="Times New Roman"/>
          <w:sz w:val="27"/>
          <w:szCs w:val="27"/>
        </w:rPr>
        <w:t xml:space="preserve"> Sindromul D</w:t>
      </w:r>
      <w:r w:rsidR="005277FC">
        <w:rPr>
          <w:rFonts w:ascii="Times New Roman" w:hAnsi="Times New Roman"/>
          <w:sz w:val="27"/>
          <w:szCs w:val="27"/>
        </w:rPr>
        <w:t xml:space="preserve">own, </w:t>
      </w:r>
      <w:r w:rsidR="008A1D26">
        <w:rPr>
          <w:rFonts w:ascii="Times New Roman" w:hAnsi="Times New Roman"/>
          <w:sz w:val="27"/>
          <w:szCs w:val="27"/>
        </w:rPr>
        <w:t>,etc</w:t>
      </w:r>
      <w:r w:rsidR="00393B42">
        <w:rPr>
          <w:rFonts w:ascii="Times New Roman" w:hAnsi="Times New Roman"/>
          <w:sz w:val="27"/>
          <w:szCs w:val="27"/>
        </w:rPr>
        <w:t xml:space="preserve">), afecţiuni ce necesită supraveghere permanentă  </w:t>
      </w:r>
      <w:r w:rsidR="008A1D26">
        <w:rPr>
          <w:rFonts w:ascii="Times New Roman" w:hAnsi="Times New Roman"/>
          <w:sz w:val="27"/>
          <w:szCs w:val="27"/>
        </w:rPr>
        <w:t>ș</w:t>
      </w:r>
      <w:r w:rsidR="00393B42">
        <w:rPr>
          <w:rFonts w:ascii="Times New Roman" w:hAnsi="Times New Roman"/>
          <w:sz w:val="27"/>
          <w:szCs w:val="27"/>
        </w:rPr>
        <w:t>i ajutor integral din partea asistentului personal, nu se poate asigura preluarea atr</w:t>
      </w:r>
      <w:r w:rsidR="002C00A7">
        <w:rPr>
          <w:rFonts w:ascii="Times New Roman" w:hAnsi="Times New Roman"/>
          <w:sz w:val="27"/>
          <w:szCs w:val="27"/>
        </w:rPr>
        <w:t xml:space="preserve">ibuţiilor asistentului personal aflat în concediu de odihnă </w:t>
      </w:r>
      <w:r w:rsidR="00393B42">
        <w:rPr>
          <w:rFonts w:ascii="Times New Roman" w:hAnsi="Times New Roman"/>
          <w:sz w:val="27"/>
          <w:szCs w:val="27"/>
        </w:rPr>
        <w:t>de către un alt asistent personal care deserve</w:t>
      </w:r>
      <w:r w:rsidR="008A1D26">
        <w:rPr>
          <w:rFonts w:ascii="Times New Roman" w:hAnsi="Times New Roman"/>
          <w:sz w:val="27"/>
          <w:szCs w:val="27"/>
        </w:rPr>
        <w:t>ș</w:t>
      </w:r>
      <w:r w:rsidR="00393B42">
        <w:rPr>
          <w:rFonts w:ascii="Times New Roman" w:hAnsi="Times New Roman"/>
          <w:sz w:val="27"/>
          <w:szCs w:val="27"/>
        </w:rPr>
        <w:t>te o persoană cu handicap cu domiciliul apropiat.</w:t>
      </w:r>
    </w:p>
    <w:p w:rsidR="00393B42" w:rsidRDefault="00393B42">
      <w:pPr>
        <w:widowControl w:val="0"/>
        <w:autoSpaceDE w:val="0"/>
        <w:autoSpaceDN w:val="0"/>
        <w:adjustRightInd w:val="0"/>
        <w:spacing w:after="0" w:line="17" w:lineRule="exact"/>
        <w:rPr>
          <w:rFonts w:ascii="Times New Roman" w:hAnsi="Times New Roman"/>
          <w:sz w:val="24"/>
          <w:szCs w:val="24"/>
        </w:rPr>
      </w:pP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393B42">
        <w:rPr>
          <w:rFonts w:ascii="Times New Roman" w:hAnsi="Times New Roman"/>
          <w:sz w:val="27"/>
          <w:szCs w:val="27"/>
        </w:rPr>
        <w:t>Referitor la acest aspect facem precizarea că, întruc</w:t>
      </w:r>
      <w:r w:rsidR="008A1D26">
        <w:rPr>
          <w:rFonts w:ascii="Times New Roman" w:hAnsi="Times New Roman"/>
          <w:sz w:val="27"/>
          <w:szCs w:val="27"/>
        </w:rPr>
        <w:t>ât pe raza Comunei Cornetu,</w:t>
      </w:r>
      <w:r w:rsidR="00393B42">
        <w:rPr>
          <w:rFonts w:ascii="Times New Roman" w:hAnsi="Times New Roman"/>
          <w:sz w:val="27"/>
          <w:szCs w:val="27"/>
        </w:rPr>
        <w:t>nu există centre de tip respi</w:t>
      </w:r>
      <w:r w:rsidR="008A1D26">
        <w:rPr>
          <w:rFonts w:ascii="Times New Roman" w:hAnsi="Times New Roman"/>
          <w:sz w:val="27"/>
          <w:szCs w:val="27"/>
        </w:rPr>
        <w:t>ro,</w:t>
      </w:r>
      <w:r w:rsidR="00393B42">
        <w:rPr>
          <w:rFonts w:ascii="Times New Roman" w:hAnsi="Times New Roman"/>
          <w:sz w:val="27"/>
          <w:szCs w:val="27"/>
        </w:rPr>
        <w:t xml:space="preserve"> s-a aplicat alternativa legală,</w:t>
      </w:r>
      <w:r>
        <w:rPr>
          <w:rFonts w:ascii="Times New Roman" w:hAnsi="Times New Roman"/>
          <w:sz w:val="27"/>
          <w:szCs w:val="27"/>
        </w:rPr>
        <w:t xml:space="preserve"> stabilită prin Legea 448/2006 </w:t>
      </w:r>
      <w:r w:rsidR="00393B42">
        <w:rPr>
          <w:rFonts w:ascii="Times New Roman" w:hAnsi="Times New Roman"/>
          <w:sz w:val="27"/>
          <w:szCs w:val="27"/>
        </w:rPr>
        <w:t>republicată, de a acorda persoanei cu handicap grav o indemnizaţie echivalentă cu salariul net al asistentului social debutant cu studii medii din unităţile de asistenţă socială din sectorul</w:t>
      </w:r>
      <w:bookmarkStart w:id="4" w:name="page5"/>
      <w:bookmarkEnd w:id="4"/>
      <w:r w:rsidR="008A1D26">
        <w:rPr>
          <w:rFonts w:ascii="Times New Roman" w:hAnsi="Times New Roman"/>
          <w:sz w:val="27"/>
          <w:szCs w:val="27"/>
        </w:rPr>
        <w:t xml:space="preserve"> </w:t>
      </w:r>
      <w:r w:rsidR="00393B42">
        <w:rPr>
          <w:rFonts w:ascii="Times New Roman" w:hAnsi="Times New Roman"/>
          <w:sz w:val="27"/>
          <w:szCs w:val="27"/>
        </w:rPr>
        <w:t>bugetar, altele decât cele cu paturi.</w:t>
      </w:r>
    </w:p>
    <w:p w:rsidR="00BC735F" w:rsidRDefault="00775EF3" w:rsidP="00BC735F">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 xml:space="preserve">    </w:t>
      </w:r>
      <w:r w:rsidR="009252EF">
        <w:rPr>
          <w:rFonts w:ascii="Times New Roman" w:hAnsi="Times New Roman"/>
          <w:sz w:val="27"/>
          <w:szCs w:val="27"/>
        </w:rPr>
        <w:t xml:space="preserve"> În semestrul</w:t>
      </w:r>
      <w:r w:rsidR="00FE290B">
        <w:rPr>
          <w:rFonts w:ascii="Times New Roman" w:hAnsi="Times New Roman"/>
          <w:sz w:val="27"/>
          <w:szCs w:val="27"/>
        </w:rPr>
        <w:t xml:space="preserve"> </w:t>
      </w:r>
      <w:r w:rsidR="00F0078D">
        <w:rPr>
          <w:rFonts w:ascii="Times New Roman" w:hAnsi="Times New Roman"/>
          <w:sz w:val="27"/>
          <w:szCs w:val="27"/>
        </w:rPr>
        <w:t>I</w:t>
      </w:r>
      <w:r w:rsidR="00BC735F">
        <w:rPr>
          <w:rFonts w:ascii="Times New Roman" w:hAnsi="Times New Roman"/>
          <w:sz w:val="27"/>
          <w:szCs w:val="27"/>
        </w:rPr>
        <w:t xml:space="preserve"> </w:t>
      </w:r>
      <w:r w:rsidR="00486E42">
        <w:rPr>
          <w:rFonts w:ascii="Times New Roman" w:hAnsi="Times New Roman"/>
          <w:sz w:val="27"/>
          <w:szCs w:val="27"/>
        </w:rPr>
        <w:t>2024</w:t>
      </w:r>
      <w:r w:rsidR="00870188">
        <w:rPr>
          <w:rFonts w:ascii="Times New Roman" w:hAnsi="Times New Roman"/>
          <w:sz w:val="27"/>
          <w:szCs w:val="27"/>
        </w:rPr>
        <w:t>,</w:t>
      </w:r>
      <w:r w:rsidR="009252EF">
        <w:rPr>
          <w:rFonts w:ascii="Times New Roman" w:hAnsi="Times New Roman"/>
          <w:sz w:val="27"/>
          <w:szCs w:val="27"/>
        </w:rPr>
        <w:t xml:space="preserve"> </w:t>
      </w:r>
      <w:r w:rsidR="00486E42">
        <w:rPr>
          <w:rFonts w:ascii="Times New Roman" w:hAnsi="Times New Roman"/>
          <w:sz w:val="27"/>
          <w:szCs w:val="27"/>
        </w:rPr>
        <w:t>cincisprezece</w:t>
      </w:r>
      <w:r w:rsidR="008421DB">
        <w:rPr>
          <w:rFonts w:ascii="Times New Roman" w:hAnsi="Times New Roman"/>
          <w:sz w:val="27"/>
          <w:szCs w:val="27"/>
        </w:rPr>
        <w:t xml:space="preserve"> </w:t>
      </w:r>
      <w:r w:rsidR="00FE290B">
        <w:rPr>
          <w:rFonts w:ascii="Times New Roman" w:hAnsi="Times New Roman"/>
          <w:sz w:val="27"/>
          <w:szCs w:val="27"/>
        </w:rPr>
        <w:t xml:space="preserve">asistenți personali au </w:t>
      </w:r>
      <w:r w:rsidR="00BC735F">
        <w:rPr>
          <w:rFonts w:ascii="Times New Roman" w:hAnsi="Times New Roman"/>
          <w:sz w:val="27"/>
          <w:szCs w:val="27"/>
        </w:rPr>
        <w:t>efectuat concediul de odihnă,iar persoanele cu handicap au primit o indemnizație echivalentă cu salari</w:t>
      </w:r>
      <w:r w:rsidR="009E737D">
        <w:rPr>
          <w:rFonts w:ascii="Times New Roman" w:hAnsi="Times New Roman"/>
          <w:sz w:val="27"/>
          <w:szCs w:val="27"/>
        </w:rPr>
        <w:t>ul net al asistentului personal,gradația 0.</w:t>
      </w:r>
    </w:p>
    <w:p w:rsidR="006F55BD" w:rsidRPr="00BF2F3E" w:rsidRDefault="00393B42" w:rsidP="00BF2F3E">
      <w:pPr>
        <w:widowControl w:val="0"/>
        <w:overflowPunct w:val="0"/>
        <w:autoSpaceDE w:val="0"/>
        <w:autoSpaceDN w:val="0"/>
        <w:adjustRightInd w:val="0"/>
        <w:spacing w:after="0" w:line="235" w:lineRule="auto"/>
        <w:ind w:right="20" w:firstLine="700"/>
        <w:jc w:val="both"/>
        <w:rPr>
          <w:rFonts w:ascii="Times New Roman" w:hAnsi="Times New Roman"/>
          <w:sz w:val="27"/>
          <w:szCs w:val="27"/>
        </w:rPr>
      </w:pPr>
      <w:r>
        <w:rPr>
          <w:rFonts w:ascii="Times New Roman" w:hAnsi="Times New Roman"/>
          <w:sz w:val="27"/>
          <w:szCs w:val="27"/>
        </w:rPr>
        <w:t>Precizăm că, în conformitate cu prevederile art.38, lit.a din Legea nr. 448/2006-republicată, asistenţii personali au obligaţia să participe o dată la 2 ani la o instruire organizată de angajator.</w:t>
      </w:r>
      <w:r w:rsidR="00BC735F">
        <w:rPr>
          <w:rFonts w:ascii="Times New Roman" w:hAnsi="Times New Roman"/>
          <w:sz w:val="27"/>
          <w:szCs w:val="27"/>
        </w:rPr>
        <w:t>Facem menț</w:t>
      </w:r>
      <w:r w:rsidR="008421DB">
        <w:rPr>
          <w:rFonts w:ascii="Times New Roman" w:hAnsi="Times New Roman"/>
          <w:sz w:val="27"/>
          <w:szCs w:val="27"/>
        </w:rPr>
        <w:t>iunea că în luna august 2020,</w:t>
      </w:r>
      <w:r w:rsidR="00BC735F">
        <w:rPr>
          <w:rFonts w:ascii="Times New Roman" w:hAnsi="Times New Roman"/>
          <w:sz w:val="27"/>
          <w:szCs w:val="27"/>
        </w:rPr>
        <w:t>instituț</w:t>
      </w:r>
      <w:r w:rsidR="008421DB">
        <w:rPr>
          <w:rFonts w:ascii="Times New Roman" w:hAnsi="Times New Roman"/>
          <w:sz w:val="27"/>
          <w:szCs w:val="27"/>
        </w:rPr>
        <w:t xml:space="preserve">ia noastră </w:t>
      </w:r>
      <w:r w:rsidR="00BC735F">
        <w:rPr>
          <w:rFonts w:ascii="Times New Roman" w:hAnsi="Times New Roman"/>
          <w:sz w:val="27"/>
          <w:szCs w:val="27"/>
        </w:rPr>
        <w:t xml:space="preserve"> a derulat</w:t>
      </w:r>
      <w:r w:rsidR="006F55BD">
        <w:rPr>
          <w:rFonts w:ascii="Times New Roman" w:hAnsi="Times New Roman"/>
          <w:sz w:val="27"/>
          <w:szCs w:val="27"/>
        </w:rPr>
        <w:t xml:space="preserve"> </w:t>
      </w:r>
      <w:r w:rsidR="008421DB">
        <w:rPr>
          <w:rFonts w:ascii="Times New Roman" w:hAnsi="Times New Roman"/>
          <w:sz w:val="27"/>
          <w:szCs w:val="27"/>
        </w:rPr>
        <w:t xml:space="preserve"> un program de instruire a asistenților personali.</w:t>
      </w:r>
    </w:p>
    <w:p w:rsidR="00393B42" w:rsidRDefault="00393B42">
      <w:pPr>
        <w:widowControl w:val="0"/>
        <w:autoSpaceDE w:val="0"/>
        <w:autoSpaceDN w:val="0"/>
        <w:adjustRightInd w:val="0"/>
        <w:spacing w:after="0" w:line="38" w:lineRule="exact"/>
        <w:rPr>
          <w:rFonts w:ascii="Times New Roman" w:hAnsi="Times New Roman"/>
          <w:sz w:val="24"/>
          <w:szCs w:val="24"/>
        </w:rPr>
      </w:pPr>
    </w:p>
    <w:p w:rsidR="00393B42" w:rsidRDefault="006F55BD">
      <w:pPr>
        <w:widowControl w:val="0"/>
        <w:overflowPunct w:val="0"/>
        <w:autoSpaceDE w:val="0"/>
        <w:autoSpaceDN w:val="0"/>
        <w:adjustRightInd w:val="0"/>
        <w:spacing w:after="0" w:line="236" w:lineRule="auto"/>
        <w:ind w:right="20" w:firstLine="700"/>
        <w:jc w:val="both"/>
        <w:rPr>
          <w:rFonts w:ascii="Times New Roman" w:hAnsi="Times New Roman"/>
          <w:sz w:val="24"/>
          <w:szCs w:val="24"/>
        </w:rPr>
      </w:pPr>
      <w:r>
        <w:rPr>
          <w:rFonts w:ascii="Times New Roman" w:hAnsi="Times New Roman"/>
          <w:sz w:val="27"/>
          <w:szCs w:val="27"/>
        </w:rPr>
        <w:t>Î</w:t>
      </w:r>
      <w:r w:rsidR="00393B42">
        <w:rPr>
          <w:rFonts w:ascii="Times New Roman" w:hAnsi="Times New Roman"/>
          <w:sz w:val="27"/>
          <w:szCs w:val="27"/>
        </w:rPr>
        <w:t xml:space="preserve">n conformitate cu prevederile art.40 alin. 2 din Legea nr. 448/2006, republicată, autoritatea locală are obligaţia de a efectua vizite periodice de monitorizare a activităţii asistenţilor personali care au ca scop asigurarea respectării drepturilor  </w:t>
      </w:r>
      <w:r>
        <w:rPr>
          <w:rFonts w:ascii="Times New Roman" w:hAnsi="Times New Roman"/>
          <w:sz w:val="27"/>
          <w:szCs w:val="27"/>
        </w:rPr>
        <w:t>ș</w:t>
      </w:r>
      <w:r w:rsidR="00393B42">
        <w:rPr>
          <w:rFonts w:ascii="Times New Roman" w:hAnsi="Times New Roman"/>
          <w:sz w:val="27"/>
          <w:szCs w:val="27"/>
        </w:rPr>
        <w:t>i interesului superior al persoanei cu dizabilităţi pe care asistentul personal o are în îngrijire.</w:t>
      </w:r>
    </w:p>
    <w:p w:rsidR="00393B42" w:rsidRDefault="00393B42">
      <w:pPr>
        <w:widowControl w:val="0"/>
        <w:autoSpaceDE w:val="0"/>
        <w:autoSpaceDN w:val="0"/>
        <w:adjustRightInd w:val="0"/>
        <w:spacing w:after="0" w:line="29" w:lineRule="exact"/>
        <w:rPr>
          <w:rFonts w:ascii="Times New Roman" w:hAnsi="Times New Roman"/>
          <w:sz w:val="24"/>
          <w:szCs w:val="24"/>
        </w:rPr>
      </w:pPr>
    </w:p>
    <w:p w:rsidR="00393B42" w:rsidRDefault="00393B42" w:rsidP="006F55BD">
      <w:pPr>
        <w:widowControl w:val="0"/>
        <w:overflowPunct w:val="0"/>
        <w:autoSpaceDE w:val="0"/>
        <w:autoSpaceDN w:val="0"/>
        <w:adjustRightInd w:val="0"/>
        <w:spacing w:after="0" w:line="235" w:lineRule="auto"/>
        <w:ind w:right="20" w:firstLine="700"/>
        <w:jc w:val="both"/>
        <w:rPr>
          <w:rFonts w:ascii="Times New Roman" w:hAnsi="Times New Roman"/>
          <w:sz w:val="24"/>
          <w:szCs w:val="24"/>
        </w:rPr>
      </w:pPr>
      <w:r>
        <w:rPr>
          <w:rFonts w:ascii="Times New Roman" w:hAnsi="Times New Roman"/>
          <w:sz w:val="27"/>
          <w:szCs w:val="27"/>
        </w:rPr>
        <w:t xml:space="preserve">De asemenea, ele reprezintă un prilej eficient de informare, mediere  </w:t>
      </w:r>
      <w:r w:rsidR="006F55BD">
        <w:rPr>
          <w:rFonts w:ascii="Times New Roman" w:hAnsi="Times New Roman"/>
          <w:sz w:val="27"/>
          <w:szCs w:val="27"/>
        </w:rPr>
        <w:t>ș</w:t>
      </w:r>
      <w:r>
        <w:rPr>
          <w:rFonts w:ascii="Times New Roman" w:hAnsi="Times New Roman"/>
          <w:sz w:val="27"/>
          <w:szCs w:val="27"/>
        </w:rPr>
        <w:t xml:space="preserve">i consiliere referitor la noutăţile în domeniul social al persoanelor cu dizabilităţi, respectiv al </w:t>
      </w:r>
      <w:r>
        <w:rPr>
          <w:rFonts w:ascii="Times New Roman" w:hAnsi="Times New Roman"/>
          <w:sz w:val="27"/>
          <w:szCs w:val="27"/>
        </w:rPr>
        <w:lastRenderedPageBreak/>
        <w:t>serviciilor care pot fi accesate pe plan local.</w:t>
      </w:r>
      <w:bookmarkStart w:id="5" w:name="page6"/>
      <w:bookmarkEnd w:id="5"/>
    </w:p>
    <w:p w:rsidR="00393B42" w:rsidRDefault="00393B42">
      <w:pPr>
        <w:widowControl w:val="0"/>
        <w:overflowPunct w:val="0"/>
        <w:autoSpaceDE w:val="0"/>
        <w:autoSpaceDN w:val="0"/>
        <w:adjustRightInd w:val="0"/>
        <w:spacing w:after="0" w:line="238" w:lineRule="auto"/>
        <w:ind w:right="20" w:firstLine="700"/>
        <w:jc w:val="both"/>
        <w:rPr>
          <w:rFonts w:ascii="Times New Roman" w:hAnsi="Times New Roman"/>
          <w:sz w:val="24"/>
          <w:szCs w:val="24"/>
        </w:rPr>
      </w:pPr>
      <w:r>
        <w:rPr>
          <w:rFonts w:ascii="Times New Roman" w:hAnsi="Times New Roman"/>
          <w:sz w:val="27"/>
          <w:szCs w:val="27"/>
        </w:rPr>
        <w:t xml:space="preserve">Considerăm că această strategie de lucru reprezintă un prim pas spre o colaborare bazată pe profesionalism  </w:t>
      </w:r>
      <w:r w:rsidR="007941EC">
        <w:rPr>
          <w:rFonts w:ascii="Times New Roman" w:hAnsi="Times New Roman"/>
          <w:sz w:val="27"/>
          <w:szCs w:val="27"/>
        </w:rPr>
        <w:t>ș</w:t>
      </w:r>
      <w:r>
        <w:rPr>
          <w:rFonts w:ascii="Times New Roman" w:hAnsi="Times New Roman"/>
          <w:sz w:val="27"/>
          <w:szCs w:val="27"/>
        </w:rPr>
        <w:t>i implicare multiplă în soluţionarea problemelor cu care asistenţii personali se confruntă.</w:t>
      </w:r>
    </w:p>
    <w:p w:rsidR="00393B42" w:rsidRDefault="00393B42">
      <w:pPr>
        <w:widowControl w:val="0"/>
        <w:autoSpaceDE w:val="0"/>
        <w:autoSpaceDN w:val="0"/>
        <w:adjustRightInd w:val="0"/>
        <w:spacing w:after="0" w:line="26" w:lineRule="exact"/>
        <w:rPr>
          <w:rFonts w:ascii="Times New Roman" w:hAnsi="Times New Roman"/>
          <w:sz w:val="24"/>
          <w:szCs w:val="24"/>
        </w:rPr>
      </w:pPr>
    </w:p>
    <w:p w:rsidR="0020560A" w:rsidRDefault="00393B42" w:rsidP="0020560A">
      <w:pPr>
        <w:widowControl w:val="0"/>
        <w:overflowPunct w:val="0"/>
        <w:autoSpaceDE w:val="0"/>
        <w:autoSpaceDN w:val="0"/>
        <w:adjustRightInd w:val="0"/>
        <w:spacing w:after="0" w:line="241" w:lineRule="auto"/>
        <w:ind w:right="20" w:firstLine="700"/>
        <w:jc w:val="both"/>
        <w:rPr>
          <w:rFonts w:ascii="Times New Roman" w:hAnsi="Times New Roman"/>
          <w:sz w:val="27"/>
          <w:szCs w:val="27"/>
        </w:rPr>
      </w:pPr>
      <w:r>
        <w:rPr>
          <w:rFonts w:ascii="Times New Roman" w:hAnsi="Times New Roman"/>
          <w:sz w:val="27"/>
          <w:szCs w:val="27"/>
        </w:rPr>
        <w:t>În urma verifică</w:t>
      </w:r>
      <w:r w:rsidR="007941EC">
        <w:rPr>
          <w:rFonts w:ascii="Times New Roman" w:hAnsi="Times New Roman"/>
          <w:sz w:val="27"/>
          <w:szCs w:val="27"/>
        </w:rPr>
        <w:t>rilor efectuate ,</w:t>
      </w:r>
      <w:r>
        <w:rPr>
          <w:rFonts w:ascii="Times New Roman" w:hAnsi="Times New Roman"/>
          <w:sz w:val="27"/>
          <w:szCs w:val="27"/>
        </w:rPr>
        <w:t xml:space="preserve"> s-a constatat faptul că asistenţii personali  </w:t>
      </w:r>
      <w:r w:rsidR="007941EC">
        <w:rPr>
          <w:rFonts w:ascii="Times New Roman" w:hAnsi="Times New Roman"/>
          <w:sz w:val="27"/>
          <w:szCs w:val="27"/>
        </w:rPr>
        <w:t>și-au îndeplinit în general</w:t>
      </w:r>
      <w:r>
        <w:rPr>
          <w:rFonts w:ascii="Times New Roman" w:hAnsi="Times New Roman"/>
          <w:sz w:val="27"/>
          <w:szCs w:val="27"/>
        </w:rPr>
        <w:t xml:space="preserve"> obligaţiile prevăzute în contractul individual de muncă, asigurând pentru persoanele cu handicap grav servicii de </w:t>
      </w:r>
      <w:r w:rsidR="007941EC">
        <w:rPr>
          <w:rFonts w:ascii="Times New Roman" w:hAnsi="Times New Roman"/>
          <w:sz w:val="27"/>
          <w:szCs w:val="27"/>
        </w:rPr>
        <w:t>îngrijire socio-medicală</w:t>
      </w:r>
      <w:r>
        <w:rPr>
          <w:rFonts w:ascii="Times New Roman" w:hAnsi="Times New Roman"/>
          <w:sz w:val="27"/>
          <w:szCs w:val="27"/>
        </w:rPr>
        <w:t xml:space="preserve"> de bază  </w:t>
      </w:r>
      <w:r w:rsidR="007941EC">
        <w:rPr>
          <w:rFonts w:ascii="Times New Roman" w:hAnsi="Times New Roman"/>
          <w:sz w:val="27"/>
          <w:szCs w:val="27"/>
        </w:rPr>
        <w:t>ș</w:t>
      </w:r>
      <w:r>
        <w:rPr>
          <w:rFonts w:ascii="Times New Roman" w:hAnsi="Times New Roman"/>
          <w:sz w:val="27"/>
          <w:szCs w:val="27"/>
        </w:rPr>
        <w:t xml:space="preserve">i suport, după cum urmează: ajutor pentru igiena corporală, îmbrăcare  </w:t>
      </w:r>
      <w:r w:rsidR="007941EC">
        <w:rPr>
          <w:rFonts w:ascii="Times New Roman" w:hAnsi="Times New Roman"/>
          <w:sz w:val="27"/>
          <w:szCs w:val="27"/>
        </w:rPr>
        <w:t>ș</w:t>
      </w:r>
      <w:r>
        <w:rPr>
          <w:rFonts w:ascii="Times New Roman" w:hAnsi="Times New Roman"/>
          <w:sz w:val="27"/>
          <w:szCs w:val="27"/>
        </w:rPr>
        <w:t>i d</w:t>
      </w:r>
      <w:r w:rsidR="007941EC">
        <w:rPr>
          <w:rFonts w:ascii="Times New Roman" w:hAnsi="Times New Roman"/>
          <w:sz w:val="27"/>
          <w:szCs w:val="27"/>
        </w:rPr>
        <w:t xml:space="preserve">ezbrăcare, </w:t>
      </w:r>
      <w:r>
        <w:rPr>
          <w:rFonts w:ascii="Times New Roman" w:hAnsi="Times New Roman"/>
          <w:sz w:val="27"/>
          <w:szCs w:val="27"/>
        </w:rPr>
        <w:t xml:space="preserve">hrănire  </w:t>
      </w:r>
      <w:r w:rsidR="007941EC">
        <w:rPr>
          <w:rFonts w:ascii="Times New Roman" w:hAnsi="Times New Roman"/>
          <w:sz w:val="27"/>
          <w:szCs w:val="27"/>
        </w:rPr>
        <w:t>ș</w:t>
      </w:r>
      <w:r>
        <w:rPr>
          <w:rFonts w:ascii="Times New Roman" w:hAnsi="Times New Roman"/>
          <w:sz w:val="27"/>
          <w:szCs w:val="27"/>
        </w:rPr>
        <w:t xml:space="preserve">i hidratare, transfer  </w:t>
      </w:r>
      <w:r w:rsidR="007941EC">
        <w:rPr>
          <w:rFonts w:ascii="Times New Roman" w:hAnsi="Times New Roman"/>
          <w:sz w:val="27"/>
          <w:szCs w:val="27"/>
        </w:rPr>
        <w:t>ș</w:t>
      </w:r>
      <w:r>
        <w:rPr>
          <w:rFonts w:ascii="Times New Roman" w:hAnsi="Times New Roman"/>
          <w:sz w:val="27"/>
          <w:szCs w:val="27"/>
        </w:rPr>
        <w:t xml:space="preserve">i mobilizare, deplasare în interior, comunicare, ajutor pentru prepararea hranei, efectuarea de cumpărături, activităţi de menaj, însoţirea în mijloacele de transport, facilitarea deplasării în exterior în vederea îndeplinirii planului de recuperare pentru copilul cu handicap grav, respectiv planul individual de servicii al persoanei adulte cu handicap. Precizăm că nu au fost constatate abateri de la normele de disciplină a muncii ale asistenţilor personali  </w:t>
      </w:r>
      <w:r w:rsidR="007941EC">
        <w:rPr>
          <w:rFonts w:ascii="Times New Roman" w:hAnsi="Times New Roman"/>
          <w:sz w:val="27"/>
          <w:szCs w:val="27"/>
        </w:rPr>
        <w:t>ș</w:t>
      </w:r>
      <w:r>
        <w:rPr>
          <w:rFonts w:ascii="Times New Roman" w:hAnsi="Times New Roman"/>
          <w:sz w:val="27"/>
          <w:szCs w:val="27"/>
        </w:rPr>
        <w:t>i nici încălcări ale obligaţiilor prevăzute în contractele individuale de muncă. Nu au fost înregistrate reclamaţii</w:t>
      </w:r>
      <w:r w:rsidR="007941EC">
        <w:rPr>
          <w:rFonts w:ascii="Times New Roman" w:hAnsi="Times New Roman"/>
          <w:sz w:val="27"/>
          <w:szCs w:val="27"/>
        </w:rPr>
        <w:t>, sesizări din partea persoanelor cu handicap</w:t>
      </w:r>
      <w:r>
        <w:rPr>
          <w:rFonts w:ascii="Times New Roman" w:hAnsi="Times New Roman"/>
          <w:sz w:val="27"/>
          <w:szCs w:val="27"/>
        </w:rPr>
        <w:t xml:space="preserve"> cu privire la modul în care sunt îngrijiţ</w:t>
      </w:r>
      <w:r w:rsidR="007941EC">
        <w:rPr>
          <w:rFonts w:ascii="Times New Roman" w:hAnsi="Times New Roman"/>
          <w:sz w:val="27"/>
          <w:szCs w:val="27"/>
        </w:rPr>
        <w:t xml:space="preserve">i de către asistenţii personali,dar </w:t>
      </w:r>
      <w:r w:rsidR="00DC0608">
        <w:rPr>
          <w:rFonts w:ascii="Times New Roman" w:hAnsi="Times New Roman"/>
          <w:sz w:val="27"/>
          <w:szCs w:val="27"/>
        </w:rPr>
        <w:t>reclamă faptul că statul ar trebui să se implice cu adevărat în asistența persoanelor cu dizabilități</w:t>
      </w:r>
      <w:r w:rsidR="0020560A">
        <w:rPr>
          <w:rFonts w:ascii="Times New Roman" w:hAnsi="Times New Roman"/>
          <w:sz w:val="27"/>
          <w:szCs w:val="27"/>
        </w:rPr>
        <w:t>,printr-un sprijin financiar și material corespunzător.</w:t>
      </w:r>
      <w:bookmarkStart w:id="6" w:name="page7"/>
      <w:bookmarkEnd w:id="6"/>
    </w:p>
    <w:p w:rsidR="00393B42" w:rsidRDefault="0020560A" w:rsidP="0020560A">
      <w:pPr>
        <w:widowControl w:val="0"/>
        <w:overflowPunct w:val="0"/>
        <w:autoSpaceDE w:val="0"/>
        <w:autoSpaceDN w:val="0"/>
        <w:adjustRightInd w:val="0"/>
        <w:spacing w:after="0" w:line="241" w:lineRule="auto"/>
        <w:ind w:right="20" w:firstLine="700"/>
        <w:jc w:val="both"/>
        <w:rPr>
          <w:rFonts w:ascii="Times New Roman" w:hAnsi="Times New Roman"/>
          <w:b/>
          <w:bCs/>
          <w:sz w:val="27"/>
          <w:szCs w:val="27"/>
        </w:rPr>
      </w:pPr>
      <w:r>
        <w:rPr>
          <w:rFonts w:ascii="Times New Roman" w:hAnsi="Times New Roman"/>
          <w:sz w:val="27"/>
          <w:szCs w:val="27"/>
        </w:rPr>
        <w:t>Co</w:t>
      </w:r>
      <w:r w:rsidR="00393B42">
        <w:rPr>
          <w:rFonts w:ascii="Times New Roman" w:hAnsi="Times New Roman"/>
          <w:sz w:val="27"/>
          <w:szCs w:val="27"/>
        </w:rPr>
        <w:t xml:space="preserve">ncluzionând, considerăm că legislaţia specifică persoanelor cu dizabilităţi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răspunde cerinţelor persoanelor cu ha</w:t>
      </w:r>
      <w:r w:rsidR="00777C1B">
        <w:rPr>
          <w:rFonts w:ascii="Times New Roman" w:hAnsi="Times New Roman"/>
          <w:sz w:val="27"/>
          <w:szCs w:val="27"/>
        </w:rPr>
        <w:t>ndicap prin Legea nr. 448/2006-</w:t>
      </w:r>
      <w:r>
        <w:rPr>
          <w:rFonts w:ascii="Times New Roman" w:hAnsi="Times New Roman"/>
          <w:sz w:val="27"/>
          <w:szCs w:val="27"/>
        </w:rPr>
        <w:t xml:space="preserve">republicată, introducând o perspectivă europeană asupra problematicii persoanei cu dizabilităţi care aliniază legislaţia din România la prevederile europene  </w:t>
      </w:r>
      <w:r w:rsidR="00777C1B">
        <w:rPr>
          <w:rFonts w:ascii="Times New Roman" w:hAnsi="Times New Roman"/>
          <w:sz w:val="27"/>
          <w:szCs w:val="27"/>
        </w:rPr>
        <w:t>ș</w:t>
      </w:r>
      <w:r>
        <w:rPr>
          <w:rFonts w:ascii="Times New Roman" w:hAnsi="Times New Roman"/>
          <w:sz w:val="27"/>
          <w:szCs w:val="27"/>
        </w:rPr>
        <w:t>i uniformizează abordarea juridică prin raportarea la un singur act normativ sintetic.</w:t>
      </w:r>
    </w:p>
    <w:p w:rsidR="00393B42" w:rsidRDefault="00393B42">
      <w:pPr>
        <w:widowControl w:val="0"/>
        <w:autoSpaceDE w:val="0"/>
        <w:autoSpaceDN w:val="0"/>
        <w:adjustRightInd w:val="0"/>
        <w:spacing w:after="0" w:line="18" w:lineRule="exact"/>
        <w:rPr>
          <w:rFonts w:ascii="Times New Roman" w:hAnsi="Times New Roman"/>
          <w:sz w:val="24"/>
          <w:szCs w:val="24"/>
        </w:rPr>
      </w:pPr>
    </w:p>
    <w:p w:rsidR="00393B42" w:rsidRDefault="00777C1B">
      <w:pPr>
        <w:widowControl w:val="0"/>
        <w:overflowPunct w:val="0"/>
        <w:autoSpaceDE w:val="0"/>
        <w:autoSpaceDN w:val="0"/>
        <w:adjustRightInd w:val="0"/>
        <w:spacing w:after="0" w:line="241" w:lineRule="auto"/>
        <w:ind w:firstLine="700"/>
        <w:jc w:val="both"/>
        <w:rPr>
          <w:rFonts w:ascii="Times New Roman" w:hAnsi="Times New Roman"/>
          <w:sz w:val="24"/>
          <w:szCs w:val="24"/>
        </w:rPr>
      </w:pPr>
      <w:r>
        <w:rPr>
          <w:rFonts w:ascii="Times New Roman" w:hAnsi="Times New Roman"/>
          <w:sz w:val="27"/>
          <w:szCs w:val="27"/>
        </w:rPr>
        <w:t>Î</w:t>
      </w:r>
      <w:r w:rsidR="009252EF">
        <w:rPr>
          <w:rFonts w:ascii="Times New Roman" w:hAnsi="Times New Roman"/>
          <w:sz w:val="27"/>
          <w:szCs w:val="27"/>
        </w:rPr>
        <w:t xml:space="preserve">n </w:t>
      </w:r>
      <w:r w:rsidR="009E737D">
        <w:rPr>
          <w:rFonts w:ascii="Times New Roman" w:hAnsi="Times New Roman"/>
          <w:sz w:val="27"/>
          <w:szCs w:val="27"/>
        </w:rPr>
        <w:t>semestru</w:t>
      </w:r>
      <w:r w:rsidR="00A6727C">
        <w:rPr>
          <w:rFonts w:ascii="Times New Roman" w:hAnsi="Times New Roman"/>
          <w:sz w:val="27"/>
          <w:szCs w:val="27"/>
        </w:rPr>
        <w:t>l I</w:t>
      </w:r>
      <w:r w:rsidR="00486E42">
        <w:rPr>
          <w:rFonts w:ascii="Times New Roman" w:hAnsi="Times New Roman"/>
          <w:sz w:val="27"/>
          <w:szCs w:val="27"/>
        </w:rPr>
        <w:t xml:space="preserve"> 2024</w:t>
      </w:r>
      <w:r>
        <w:rPr>
          <w:rFonts w:ascii="Times New Roman" w:hAnsi="Times New Roman"/>
          <w:sz w:val="27"/>
          <w:szCs w:val="27"/>
        </w:rPr>
        <w:t>,</w:t>
      </w:r>
      <w:r w:rsidR="00393B42">
        <w:rPr>
          <w:rFonts w:ascii="Times New Roman" w:hAnsi="Times New Roman"/>
          <w:sz w:val="27"/>
          <w:szCs w:val="27"/>
        </w:rPr>
        <w:t xml:space="preserve"> apreciem că serviciile sociale de care au beneficiat persoanele cu handicap grav din partea asistenţilor perso</w:t>
      </w:r>
      <w:r>
        <w:rPr>
          <w:rFonts w:ascii="Times New Roman" w:hAnsi="Times New Roman"/>
          <w:sz w:val="27"/>
          <w:szCs w:val="27"/>
        </w:rPr>
        <w:t>nali au fost de bună calitate,  prin activitatea depusă</w:t>
      </w:r>
      <w:r w:rsidR="00393B42">
        <w:rPr>
          <w:rFonts w:ascii="Times New Roman" w:hAnsi="Times New Roman"/>
          <w:sz w:val="27"/>
          <w:szCs w:val="27"/>
        </w:rPr>
        <w:t xml:space="preserve"> au acţionat pentru realizarea drepturilo</w:t>
      </w:r>
      <w:r w:rsidR="00B336D1">
        <w:rPr>
          <w:rFonts w:ascii="Times New Roman" w:hAnsi="Times New Roman"/>
          <w:sz w:val="27"/>
          <w:szCs w:val="27"/>
        </w:rPr>
        <w:t xml:space="preserve">r persoanelor cu handicap. </w:t>
      </w: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00" w:lineRule="exact"/>
        <w:rPr>
          <w:rFonts w:ascii="Times New Roman" w:hAnsi="Times New Roman"/>
          <w:sz w:val="24"/>
          <w:szCs w:val="24"/>
        </w:rPr>
      </w:pPr>
    </w:p>
    <w:p w:rsidR="000D68D7" w:rsidRDefault="000D68D7">
      <w:pPr>
        <w:widowControl w:val="0"/>
        <w:autoSpaceDE w:val="0"/>
        <w:autoSpaceDN w:val="0"/>
        <w:adjustRightInd w:val="0"/>
        <w:spacing w:after="0" w:line="200" w:lineRule="exact"/>
        <w:rPr>
          <w:rFonts w:ascii="Times New Roman" w:hAnsi="Times New Roman"/>
          <w:sz w:val="24"/>
          <w:szCs w:val="24"/>
        </w:rPr>
      </w:pPr>
    </w:p>
    <w:p w:rsidR="00393B42"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0D68D7">
        <w:rPr>
          <w:rFonts w:ascii="Times New Roman" w:hAnsi="Times New Roman"/>
          <w:sz w:val="24"/>
          <w:szCs w:val="24"/>
        </w:rPr>
        <w:t xml:space="preserve">                           </w:t>
      </w:r>
      <w:r w:rsidR="00C05884">
        <w:rPr>
          <w:rFonts w:ascii="Times New Roman" w:hAnsi="Times New Roman"/>
          <w:sz w:val="24"/>
          <w:szCs w:val="24"/>
        </w:rPr>
        <w:t xml:space="preserve"> </w:t>
      </w:r>
      <w:r w:rsidR="000D68D7">
        <w:rPr>
          <w:rFonts w:ascii="Times New Roman" w:hAnsi="Times New Roman"/>
          <w:sz w:val="24"/>
          <w:szCs w:val="24"/>
        </w:rPr>
        <w:t>Î</w:t>
      </w:r>
      <w:r>
        <w:rPr>
          <w:rFonts w:ascii="Times New Roman" w:hAnsi="Times New Roman"/>
          <w:sz w:val="24"/>
          <w:szCs w:val="24"/>
        </w:rPr>
        <w:t>NTOCMIT</w:t>
      </w:r>
    </w:p>
    <w:p w:rsidR="000D68D7" w:rsidRDefault="000D68D7">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0D68D7">
        <w:rPr>
          <w:rFonts w:ascii="Times New Roman" w:hAnsi="Times New Roman"/>
          <w:sz w:val="24"/>
          <w:szCs w:val="24"/>
        </w:rPr>
        <w:t xml:space="preserve">                             </w:t>
      </w:r>
      <w:r w:rsidR="00C05884">
        <w:rPr>
          <w:rFonts w:ascii="Times New Roman" w:hAnsi="Times New Roman"/>
          <w:sz w:val="24"/>
          <w:szCs w:val="24"/>
        </w:rPr>
        <w:t xml:space="preserve">      COMPARTIMENT</w:t>
      </w:r>
      <w:r>
        <w:rPr>
          <w:rFonts w:ascii="Times New Roman" w:hAnsi="Times New Roman"/>
          <w:sz w:val="24"/>
          <w:szCs w:val="24"/>
        </w:rPr>
        <w:t xml:space="preserve"> ASISTENȚĂ SOCIALĂ</w:t>
      </w:r>
    </w:p>
    <w:p w:rsidR="00C05884" w:rsidRDefault="00C05884">
      <w:pPr>
        <w:widowControl w:val="0"/>
        <w:autoSpaceDE w:val="0"/>
        <w:autoSpaceDN w:val="0"/>
        <w:adjustRightInd w:val="0"/>
        <w:spacing w:after="0" w:line="200" w:lineRule="exact"/>
        <w:rPr>
          <w:rFonts w:ascii="Times New Roman" w:hAnsi="Times New Roman"/>
          <w:sz w:val="24"/>
          <w:szCs w:val="24"/>
        </w:rPr>
      </w:pPr>
    </w:p>
    <w:p w:rsidR="00C05884" w:rsidRDefault="00C05884">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p>
    <w:p w:rsidR="00C05884" w:rsidRDefault="00C05884">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STANCIU ELENA –LUMINIȚA-consilier</w:t>
      </w:r>
    </w:p>
    <w:p w:rsidR="00C05884" w:rsidRDefault="00C05884">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C05884">
        <w:rPr>
          <w:rFonts w:ascii="Times New Roman" w:hAnsi="Times New Roman"/>
          <w:sz w:val="24"/>
          <w:szCs w:val="24"/>
        </w:rPr>
        <w:t xml:space="preserve">                 </w:t>
      </w:r>
      <w:r>
        <w:rPr>
          <w:rFonts w:ascii="Times New Roman" w:hAnsi="Times New Roman"/>
          <w:sz w:val="24"/>
          <w:szCs w:val="24"/>
        </w:rPr>
        <w:t>GHEORGHE CARMEN</w:t>
      </w:r>
      <w:r w:rsidR="00C05884">
        <w:rPr>
          <w:rFonts w:ascii="Times New Roman" w:hAnsi="Times New Roman"/>
          <w:sz w:val="24"/>
          <w:szCs w:val="24"/>
        </w:rPr>
        <w:t>-referent</w:t>
      </w:r>
    </w:p>
    <w:p w:rsidR="002C00A7" w:rsidRDefault="002C00A7">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p>
    <w:sectPr w:rsidR="002C00A7">
      <w:pgSz w:w="11900" w:h="16838"/>
      <w:pgMar w:top="1440" w:right="980" w:bottom="1440" w:left="1380" w:header="708" w:footer="708" w:gutter="0"/>
      <w:cols w:space="708" w:equalWidth="0">
        <w:col w:w="95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D3F" w:rsidRDefault="00E02D3F" w:rsidP="00604B9D">
      <w:pPr>
        <w:spacing w:after="0" w:line="240" w:lineRule="auto"/>
      </w:pPr>
      <w:r>
        <w:separator/>
      </w:r>
    </w:p>
  </w:endnote>
  <w:endnote w:type="continuationSeparator" w:id="0">
    <w:p w:rsidR="00E02D3F" w:rsidRDefault="00E02D3F" w:rsidP="0060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D3F" w:rsidRDefault="00E02D3F" w:rsidP="00604B9D">
      <w:pPr>
        <w:spacing w:after="0" w:line="240" w:lineRule="auto"/>
      </w:pPr>
      <w:r>
        <w:separator/>
      </w:r>
    </w:p>
  </w:footnote>
  <w:footnote w:type="continuationSeparator" w:id="0">
    <w:p w:rsidR="00E02D3F" w:rsidRDefault="00E02D3F" w:rsidP="00604B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6DF1"/>
    <w:lvl w:ilvl="0" w:tplc="00005A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D6C"/>
    <w:multiLevelType w:val="hybridMultilevel"/>
    <w:tmpl w:val="00002CD6"/>
    <w:lvl w:ilvl="0" w:tplc="000072AE">
      <w:start w:val="1"/>
      <w:numFmt w:val="bullet"/>
      <w:lvlText w:val="-"/>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41BB"/>
    <w:multiLevelType w:val="hybridMultilevel"/>
    <w:tmpl w:val="000026E9"/>
    <w:lvl w:ilvl="0" w:tplc="000001EB">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1D"/>
    <w:rsid w:val="00010926"/>
    <w:rsid w:val="00037689"/>
    <w:rsid w:val="00037D79"/>
    <w:rsid w:val="000B2DDC"/>
    <w:rsid w:val="000D18F0"/>
    <w:rsid w:val="000D68D7"/>
    <w:rsid w:val="000F72B9"/>
    <w:rsid w:val="00114FC3"/>
    <w:rsid w:val="0011702F"/>
    <w:rsid w:val="00130A97"/>
    <w:rsid w:val="0015563D"/>
    <w:rsid w:val="001842DE"/>
    <w:rsid w:val="001A4777"/>
    <w:rsid w:val="001B150D"/>
    <w:rsid w:val="001C2C9C"/>
    <w:rsid w:val="0020560A"/>
    <w:rsid w:val="00252ABA"/>
    <w:rsid w:val="002611B1"/>
    <w:rsid w:val="0026394D"/>
    <w:rsid w:val="002A0F2C"/>
    <w:rsid w:val="002B2BE2"/>
    <w:rsid w:val="002C00A7"/>
    <w:rsid w:val="002C5E01"/>
    <w:rsid w:val="00305290"/>
    <w:rsid w:val="0031039A"/>
    <w:rsid w:val="003522C6"/>
    <w:rsid w:val="00393B42"/>
    <w:rsid w:val="00397960"/>
    <w:rsid w:val="003A1D5E"/>
    <w:rsid w:val="003C48C8"/>
    <w:rsid w:val="00422368"/>
    <w:rsid w:val="0042676D"/>
    <w:rsid w:val="004434D2"/>
    <w:rsid w:val="00476480"/>
    <w:rsid w:val="00486E42"/>
    <w:rsid w:val="004A0F3D"/>
    <w:rsid w:val="004D07F3"/>
    <w:rsid w:val="00524105"/>
    <w:rsid w:val="005267A0"/>
    <w:rsid w:val="005277FC"/>
    <w:rsid w:val="005361A4"/>
    <w:rsid w:val="005507CC"/>
    <w:rsid w:val="00577E8A"/>
    <w:rsid w:val="005953A5"/>
    <w:rsid w:val="005A0072"/>
    <w:rsid w:val="005A39C0"/>
    <w:rsid w:val="005E50F5"/>
    <w:rsid w:val="005F089D"/>
    <w:rsid w:val="005F7F84"/>
    <w:rsid w:val="00600A8E"/>
    <w:rsid w:val="00604B9D"/>
    <w:rsid w:val="00625F4B"/>
    <w:rsid w:val="00641AAE"/>
    <w:rsid w:val="00643272"/>
    <w:rsid w:val="00687F49"/>
    <w:rsid w:val="00694510"/>
    <w:rsid w:val="006F55BD"/>
    <w:rsid w:val="00726854"/>
    <w:rsid w:val="00761AF1"/>
    <w:rsid w:val="007632D1"/>
    <w:rsid w:val="00766513"/>
    <w:rsid w:val="00775EF3"/>
    <w:rsid w:val="00777C1B"/>
    <w:rsid w:val="007941EC"/>
    <w:rsid w:val="007B0D9A"/>
    <w:rsid w:val="007B1779"/>
    <w:rsid w:val="007B5DB2"/>
    <w:rsid w:val="00806C8E"/>
    <w:rsid w:val="00810AF0"/>
    <w:rsid w:val="00821B6B"/>
    <w:rsid w:val="008375AE"/>
    <w:rsid w:val="008421DB"/>
    <w:rsid w:val="00866122"/>
    <w:rsid w:val="00870188"/>
    <w:rsid w:val="0089061D"/>
    <w:rsid w:val="00894306"/>
    <w:rsid w:val="008A1D26"/>
    <w:rsid w:val="008B18E9"/>
    <w:rsid w:val="009252EF"/>
    <w:rsid w:val="00936113"/>
    <w:rsid w:val="00967BB5"/>
    <w:rsid w:val="0097044D"/>
    <w:rsid w:val="009A3F71"/>
    <w:rsid w:val="009E737D"/>
    <w:rsid w:val="00A31712"/>
    <w:rsid w:val="00A373FC"/>
    <w:rsid w:val="00A572CF"/>
    <w:rsid w:val="00A60E21"/>
    <w:rsid w:val="00A6727C"/>
    <w:rsid w:val="00A714E4"/>
    <w:rsid w:val="00A858AB"/>
    <w:rsid w:val="00A978D4"/>
    <w:rsid w:val="00AB3EFD"/>
    <w:rsid w:val="00AC1079"/>
    <w:rsid w:val="00B272CA"/>
    <w:rsid w:val="00B336D1"/>
    <w:rsid w:val="00B515EB"/>
    <w:rsid w:val="00B63BEE"/>
    <w:rsid w:val="00B74517"/>
    <w:rsid w:val="00B85737"/>
    <w:rsid w:val="00B87D09"/>
    <w:rsid w:val="00BA60CE"/>
    <w:rsid w:val="00BB41D3"/>
    <w:rsid w:val="00BC05D8"/>
    <w:rsid w:val="00BC735F"/>
    <w:rsid w:val="00BF2F3E"/>
    <w:rsid w:val="00C04F50"/>
    <w:rsid w:val="00C05884"/>
    <w:rsid w:val="00C360BE"/>
    <w:rsid w:val="00C96D0B"/>
    <w:rsid w:val="00CA614C"/>
    <w:rsid w:val="00CB54A0"/>
    <w:rsid w:val="00CC1D8F"/>
    <w:rsid w:val="00CD7428"/>
    <w:rsid w:val="00CF473C"/>
    <w:rsid w:val="00D36625"/>
    <w:rsid w:val="00D45306"/>
    <w:rsid w:val="00D64485"/>
    <w:rsid w:val="00DA36C0"/>
    <w:rsid w:val="00DA77E2"/>
    <w:rsid w:val="00DC0608"/>
    <w:rsid w:val="00E02D3F"/>
    <w:rsid w:val="00F0078D"/>
    <w:rsid w:val="00F0545B"/>
    <w:rsid w:val="00F2123B"/>
    <w:rsid w:val="00F24BAB"/>
    <w:rsid w:val="00F417E8"/>
    <w:rsid w:val="00F50DF1"/>
    <w:rsid w:val="00F52DA1"/>
    <w:rsid w:val="00F72E56"/>
    <w:rsid w:val="00F86288"/>
    <w:rsid w:val="00F96246"/>
    <w:rsid w:val="00FB181D"/>
    <w:rsid w:val="00FC512D"/>
    <w:rsid w:val="00FE290B"/>
    <w:rsid w:val="00FF21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E8AD6715-092B-4211-96A5-0D5CDF8E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A77E2"/>
    <w:pPr>
      <w:ind w:left="708"/>
    </w:pPr>
  </w:style>
  <w:style w:type="paragraph" w:styleId="TextnBalon">
    <w:name w:val="Balloon Text"/>
    <w:basedOn w:val="Normal"/>
    <w:link w:val="TextnBalonCaracter"/>
    <w:uiPriority w:val="99"/>
    <w:semiHidden/>
    <w:unhideWhenUsed/>
    <w:rsid w:val="002C00A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2C00A7"/>
    <w:rPr>
      <w:rFonts w:ascii="Tahoma" w:hAnsi="Tahoma" w:cs="Tahoma"/>
      <w:sz w:val="16"/>
      <w:szCs w:val="16"/>
    </w:rPr>
  </w:style>
  <w:style w:type="table" w:styleId="Umbriredeculoaredeschis-Accentuare3">
    <w:name w:val="Light Shading Accent 3"/>
    <w:basedOn w:val="TabelNormal"/>
    <w:uiPriority w:val="60"/>
    <w:rsid w:val="002C00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paragraph" w:styleId="Antet">
    <w:name w:val="header"/>
    <w:basedOn w:val="Normal"/>
    <w:link w:val="AntetCaracter"/>
    <w:uiPriority w:val="99"/>
    <w:unhideWhenUsed/>
    <w:rsid w:val="00604B9D"/>
    <w:pPr>
      <w:tabs>
        <w:tab w:val="center" w:pos="4536"/>
        <w:tab w:val="right" w:pos="9072"/>
      </w:tabs>
    </w:pPr>
  </w:style>
  <w:style w:type="character" w:customStyle="1" w:styleId="AntetCaracter">
    <w:name w:val="Antet Caracter"/>
    <w:basedOn w:val="Fontdeparagrafimplicit"/>
    <w:link w:val="Antet"/>
    <w:uiPriority w:val="99"/>
    <w:locked/>
    <w:rsid w:val="00604B9D"/>
    <w:rPr>
      <w:rFonts w:cs="Times New Roman"/>
    </w:rPr>
  </w:style>
  <w:style w:type="paragraph" w:styleId="Subsol">
    <w:name w:val="footer"/>
    <w:basedOn w:val="Normal"/>
    <w:link w:val="SubsolCaracter"/>
    <w:uiPriority w:val="99"/>
    <w:unhideWhenUsed/>
    <w:rsid w:val="00604B9D"/>
    <w:pPr>
      <w:tabs>
        <w:tab w:val="center" w:pos="4536"/>
        <w:tab w:val="right" w:pos="9072"/>
      </w:tabs>
    </w:pPr>
  </w:style>
  <w:style w:type="character" w:customStyle="1" w:styleId="SubsolCaracter">
    <w:name w:val="Subsol Caracter"/>
    <w:basedOn w:val="Fontdeparagrafimplicit"/>
    <w:link w:val="Subsol"/>
    <w:uiPriority w:val="99"/>
    <w:locked/>
    <w:rsid w:val="00604B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C0C96-5E23-485B-AA7A-182A44D8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7561</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asistenta-carmen</dc:creator>
  <cp:keywords/>
  <dc:description/>
  <cp:lastModifiedBy>Daniela Vasilescu</cp:lastModifiedBy>
  <cp:revision>2</cp:revision>
  <cp:lastPrinted>2023-07-12T07:02:00Z</cp:lastPrinted>
  <dcterms:created xsi:type="dcterms:W3CDTF">2024-07-30T14:40:00Z</dcterms:created>
  <dcterms:modified xsi:type="dcterms:W3CDTF">2024-07-30T14:40:00Z</dcterms:modified>
</cp:coreProperties>
</file>