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E51A" w14:textId="00A15B0A" w:rsidR="000D4143" w:rsidRPr="000D4143" w:rsidRDefault="00F8483D" w:rsidP="000D4143">
      <w:pPr>
        <w:pBdr>
          <w:bottom w:val="single" w:sz="12" w:space="0" w:color="auto"/>
        </w:pBdr>
        <w:rPr>
          <w:rFonts w:ascii="Times New Roman" w:eastAsia="Times New Roman" w:hAnsi="Times New Roman" w:cs="Times New Roman"/>
          <w:kern w:val="0"/>
          <w:sz w:val="8"/>
          <w:szCs w:val="8"/>
          <w:lang w:val="ro-RO" w:eastAsia="ro-RO"/>
          <w14:ligatures w14:val="none"/>
        </w:rPr>
      </w:pPr>
      <w:r w:rsidRPr="00F8483D">
        <w:rPr>
          <w:rFonts w:eastAsia="Calibri" w:cs="Calibri"/>
          <w:lang w:val="ro-RO" w:eastAsia="ro-RO"/>
        </w:rPr>
        <w:tab/>
      </w:r>
      <w:r w:rsidR="000D4143">
        <w:rPr>
          <w:rFonts w:eastAsia="Calibri" w:cs="Calibri"/>
          <w:lang w:val="ro-RO" w:eastAsia="ro-RO"/>
        </w:rPr>
        <w:tab/>
      </w:r>
      <w:r w:rsidR="000D4143" w:rsidRPr="000D4143">
        <w:rPr>
          <w:rFonts w:ascii="Times New Roman" w:eastAsia="Times New Roman" w:hAnsi="Times New Roman" w:cs="Times New Roman"/>
          <w:noProof/>
          <w:kern w:val="0"/>
          <w14:ligatures w14:val="none"/>
        </w:rPr>
        <w:drawing>
          <wp:anchor distT="0" distB="0" distL="114300" distR="114300" simplePos="0" relativeHeight="251668480" behindDoc="1" locked="0" layoutInCell="1" allowOverlap="1" wp14:anchorId="5E9544F8" wp14:editId="19E2C581">
            <wp:simplePos x="0" y="0"/>
            <wp:positionH relativeFrom="column">
              <wp:posOffset>342900</wp:posOffset>
            </wp:positionH>
            <wp:positionV relativeFrom="paragraph">
              <wp:posOffset>12065</wp:posOffset>
            </wp:positionV>
            <wp:extent cx="681795" cy="718457"/>
            <wp:effectExtent l="19050" t="0" r="4005" b="0"/>
            <wp:wrapNone/>
            <wp:docPr id="1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tema_201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1795" cy="718457"/>
                    </a:xfrm>
                    <a:prstGeom prst="rect">
                      <a:avLst/>
                    </a:prstGeom>
                  </pic:spPr>
                </pic:pic>
              </a:graphicData>
            </a:graphic>
          </wp:anchor>
        </w:drawing>
      </w:r>
      <w:r w:rsidR="000D4143" w:rsidRPr="000D4143">
        <w:rPr>
          <w:rFonts w:ascii="Times New Roman" w:eastAsia="Times New Roman" w:hAnsi="Times New Roman" w:cs="Times New Roman"/>
          <w:kern w:val="0"/>
          <w:lang w:val="ro-RO" w:eastAsia="ro-RO"/>
          <w14:ligatures w14:val="none"/>
        </w:rPr>
        <w:t xml:space="preserve">                                                     </w:t>
      </w:r>
      <w:r w:rsidR="000D4143" w:rsidRPr="000D4143">
        <w:rPr>
          <w:rFonts w:ascii="Times New Roman" w:eastAsia="Times New Roman" w:hAnsi="Times New Roman" w:cs="Times New Roman"/>
          <w:noProof/>
          <w:kern w:val="0"/>
          <w14:ligatures w14:val="none"/>
        </w:rPr>
        <w:drawing>
          <wp:inline distT="0" distB="0" distL="0" distR="0" wp14:anchorId="1E5BD928" wp14:editId="38CC8A4F">
            <wp:extent cx="503555" cy="614980"/>
            <wp:effectExtent l="0" t="0" r="0" b="0"/>
            <wp:docPr id="21" name="Picture 2" descr="ORASUL NEGRU VODA =-= C M SS_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RASUL NEGRU VODA =-= C M SS_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468" cy="616095"/>
                    </a:xfrm>
                    <a:prstGeom prst="rect">
                      <a:avLst/>
                    </a:prstGeom>
                    <a:noFill/>
                    <a:ln>
                      <a:noFill/>
                    </a:ln>
                  </pic:spPr>
                </pic:pic>
              </a:graphicData>
            </a:graphic>
          </wp:inline>
        </w:drawing>
      </w:r>
      <w:r w:rsidR="000D4143" w:rsidRPr="000D4143">
        <w:rPr>
          <w:rFonts w:ascii="Times New Roman" w:eastAsia="Times New Roman" w:hAnsi="Times New Roman" w:cs="Times New Roman"/>
          <w:kern w:val="0"/>
          <w:lang w:val="ro-RO" w:eastAsia="ro-RO"/>
          <w14:ligatures w14:val="none"/>
        </w:rPr>
        <w:t xml:space="preserve">      </w:t>
      </w:r>
      <w:r w:rsidR="000D4143" w:rsidRPr="000D4143">
        <w:rPr>
          <w:rFonts w:ascii="Times New Roman" w:eastAsia="Times New Roman" w:hAnsi="Times New Roman" w:cs="Times New Roman"/>
          <w:noProof/>
          <w:kern w:val="0"/>
          <w:sz w:val="24"/>
          <w:szCs w:val="24"/>
          <w:lang w:val="ro-RO" w:eastAsia="ro-RO"/>
          <w14:ligatures w14:val="none"/>
        </w:rPr>
        <w:t xml:space="preserve">      </w:t>
      </w:r>
      <w:r w:rsidR="000D4143" w:rsidRPr="000D4143">
        <w:rPr>
          <w:rFonts w:ascii="Times New Roman" w:eastAsia="Times New Roman" w:hAnsi="Times New Roman" w:cs="Times New Roman"/>
          <w:kern w:val="0"/>
          <w:lang w:val="ro-RO" w:eastAsia="ro-RO"/>
          <w14:ligatures w14:val="none"/>
        </w:rPr>
        <w:t xml:space="preserve">                                             </w:t>
      </w:r>
      <w:r w:rsidR="000D4143" w:rsidRPr="000D4143">
        <w:rPr>
          <w:rFonts w:ascii="Times New Roman" w:eastAsia="Times New Roman" w:hAnsi="Times New Roman" w:cs="Times New Roman"/>
          <w:noProof/>
          <w:kern w:val="0"/>
          <w14:ligatures w14:val="none"/>
        </w:rPr>
        <w:drawing>
          <wp:inline distT="0" distB="0" distL="0" distR="0" wp14:anchorId="4833943F" wp14:editId="079D4E2B">
            <wp:extent cx="504000" cy="622998"/>
            <wp:effectExtent l="19050" t="0" r="0" b="0"/>
            <wp:docPr id="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622998"/>
                    </a:xfrm>
                    <a:prstGeom prst="rect">
                      <a:avLst/>
                    </a:prstGeom>
                    <a:noFill/>
                    <a:ln>
                      <a:noFill/>
                    </a:ln>
                  </pic:spPr>
                </pic:pic>
              </a:graphicData>
            </a:graphic>
          </wp:inline>
        </w:drawing>
      </w:r>
    </w:p>
    <w:p w14:paraId="45D10650" w14:textId="77777777" w:rsidR="000D4143" w:rsidRPr="000D4143" w:rsidRDefault="000D4143" w:rsidP="000D4143">
      <w:pPr>
        <w:pBdr>
          <w:bottom w:val="single" w:sz="12" w:space="0" w:color="auto"/>
        </w:pBdr>
        <w:spacing w:after="0" w:line="240" w:lineRule="auto"/>
        <w:rPr>
          <w:rFonts w:ascii="Times New Roman" w:eastAsia="Times New Roman" w:hAnsi="Times New Roman" w:cs="Times New Roman"/>
          <w:kern w:val="0"/>
          <w:sz w:val="8"/>
          <w:szCs w:val="8"/>
          <w:lang w:val="ro-RO" w:eastAsia="ro-RO"/>
          <w14:ligatures w14:val="none"/>
        </w:rPr>
      </w:pPr>
      <w:r w:rsidRPr="000D4143">
        <w:rPr>
          <w:rFonts w:ascii="Times New Roman" w:eastAsia="Times New Roman" w:hAnsi="Times New Roman" w:cs="Times New Roman"/>
          <w:kern w:val="0"/>
          <w:lang w:val="ro-RO" w:eastAsia="ro-RO"/>
          <w14:ligatures w14:val="none"/>
        </w:rPr>
        <w:t xml:space="preserve">                                                     </w:t>
      </w:r>
    </w:p>
    <w:p w14:paraId="7EEC0C2B" w14:textId="77777777" w:rsidR="000D4143" w:rsidRPr="000D4143" w:rsidRDefault="000D4143" w:rsidP="000D4143">
      <w:pPr>
        <w:pBdr>
          <w:bottom w:val="single" w:sz="12" w:space="0" w:color="auto"/>
        </w:pBdr>
        <w:spacing w:after="0" w:line="240" w:lineRule="auto"/>
        <w:jc w:val="center"/>
        <w:rPr>
          <w:rFonts w:ascii="Times New Roman" w:eastAsia="Times New Roman" w:hAnsi="Times New Roman" w:cs="Times New Roman"/>
          <w:b/>
          <w:spacing w:val="30"/>
          <w:kern w:val="0"/>
          <w:sz w:val="16"/>
          <w:szCs w:val="16"/>
          <w:lang w:val="ro-RO" w:eastAsia="ro-RO"/>
          <w14:ligatures w14:val="none"/>
        </w:rPr>
      </w:pPr>
      <w:r w:rsidRPr="000D4143">
        <w:rPr>
          <w:rFonts w:ascii="Times New Roman" w:eastAsia="Times New Roman" w:hAnsi="Times New Roman" w:cs="Times New Roman"/>
          <w:b/>
          <w:spacing w:val="30"/>
          <w:kern w:val="0"/>
          <w:sz w:val="16"/>
          <w:szCs w:val="16"/>
          <w:lang w:val="ro-RO" w:eastAsia="ro-RO"/>
          <w14:ligatures w14:val="none"/>
        </w:rPr>
        <w:t>PRIMĂRIA ORAȘULUI NEGRU VODĂ</w:t>
      </w:r>
    </w:p>
    <w:p w14:paraId="409BB70C" w14:textId="77777777" w:rsidR="000D4143" w:rsidRPr="000D4143" w:rsidRDefault="000D4143" w:rsidP="000D4143">
      <w:pPr>
        <w:pBdr>
          <w:bottom w:val="single" w:sz="12" w:space="0" w:color="auto"/>
        </w:pBdr>
        <w:spacing w:after="0" w:line="240" w:lineRule="auto"/>
        <w:jc w:val="center"/>
        <w:rPr>
          <w:rFonts w:ascii="Times New Roman" w:eastAsia="Times New Roman" w:hAnsi="Times New Roman" w:cs="Times New Roman"/>
          <w:b/>
          <w:spacing w:val="30"/>
          <w:kern w:val="0"/>
          <w:sz w:val="16"/>
          <w:szCs w:val="16"/>
          <w:lang w:val="ro-RO"/>
          <w14:ligatures w14:val="none"/>
        </w:rPr>
      </w:pPr>
      <w:r w:rsidRPr="000D4143">
        <w:rPr>
          <w:rFonts w:ascii="Times New Roman" w:eastAsia="Times New Roman" w:hAnsi="Times New Roman" w:cs="Times New Roman"/>
          <w:b/>
          <w:spacing w:val="30"/>
          <w:kern w:val="0"/>
          <w:sz w:val="16"/>
          <w:szCs w:val="16"/>
          <w:lang w:val="ro-RO"/>
          <w14:ligatures w14:val="none"/>
        </w:rPr>
        <w:t xml:space="preserve">Oraș Negru Vodă, </w:t>
      </w:r>
      <w:proofErr w:type="spellStart"/>
      <w:r w:rsidRPr="000D4143">
        <w:rPr>
          <w:rFonts w:ascii="Times New Roman" w:eastAsia="Times New Roman" w:hAnsi="Times New Roman" w:cs="Times New Roman"/>
          <w:b/>
          <w:spacing w:val="30"/>
          <w:kern w:val="0"/>
          <w:sz w:val="16"/>
          <w:szCs w:val="16"/>
          <w:lang w:val="ro-RO"/>
          <w14:ligatures w14:val="none"/>
        </w:rPr>
        <w:t>Șos.Mangaliei</w:t>
      </w:r>
      <w:proofErr w:type="spellEnd"/>
      <w:r w:rsidRPr="000D4143">
        <w:rPr>
          <w:rFonts w:ascii="Times New Roman" w:eastAsia="Times New Roman" w:hAnsi="Times New Roman" w:cs="Times New Roman"/>
          <w:b/>
          <w:spacing w:val="30"/>
          <w:kern w:val="0"/>
          <w:sz w:val="16"/>
          <w:szCs w:val="16"/>
          <w:lang w:val="ro-RO"/>
          <w14:ligatures w14:val="none"/>
        </w:rPr>
        <w:t xml:space="preserve">, nr.13, </w:t>
      </w:r>
      <w:proofErr w:type="spellStart"/>
      <w:r w:rsidRPr="000D4143">
        <w:rPr>
          <w:rFonts w:ascii="Times New Roman" w:eastAsia="Times New Roman" w:hAnsi="Times New Roman" w:cs="Times New Roman"/>
          <w:b/>
          <w:spacing w:val="30"/>
          <w:kern w:val="0"/>
          <w:sz w:val="16"/>
          <w:szCs w:val="16"/>
          <w:lang w:val="ro-RO"/>
          <w14:ligatures w14:val="none"/>
        </w:rPr>
        <w:t>jud.Constanța</w:t>
      </w:r>
      <w:proofErr w:type="spellEnd"/>
    </w:p>
    <w:p w14:paraId="30CA10B7" w14:textId="348477C7" w:rsidR="000D4143" w:rsidRPr="000D4143" w:rsidRDefault="000D4143" w:rsidP="000D4143">
      <w:pPr>
        <w:pBdr>
          <w:bottom w:val="single" w:sz="12" w:space="0" w:color="auto"/>
        </w:pBdr>
        <w:spacing w:after="0" w:line="240" w:lineRule="auto"/>
        <w:jc w:val="center"/>
        <w:rPr>
          <w:rFonts w:ascii="Times New Roman" w:eastAsia="Times New Roman" w:hAnsi="Times New Roman" w:cs="Times New Roman"/>
          <w:b/>
          <w:kern w:val="0"/>
          <w:sz w:val="16"/>
          <w:szCs w:val="16"/>
          <w:lang w:val="ro-RO"/>
          <w14:ligatures w14:val="none"/>
        </w:rPr>
      </w:pPr>
      <w:r w:rsidRPr="000D4143">
        <w:rPr>
          <w:rFonts w:ascii="Times New Roman" w:eastAsia="Times New Roman" w:hAnsi="Times New Roman" w:cs="Times New Roman"/>
          <w:b/>
          <w:spacing w:val="30"/>
          <w:kern w:val="0"/>
          <w:sz w:val="16"/>
          <w:szCs w:val="16"/>
          <w:lang w:val="ro-RO" w:eastAsia="ro-RO"/>
          <w14:ligatures w14:val="none"/>
        </w:rPr>
        <w:t xml:space="preserve">Tel/Fax:0241-780195 / 0241-780948 e-mail : </w:t>
      </w:r>
      <w:hyperlink r:id="rId10" w:history="1">
        <w:r w:rsidR="00AA5707" w:rsidRPr="004E1019">
          <w:rPr>
            <w:rStyle w:val="Hyperlink"/>
            <w:rFonts w:ascii="Times New Roman" w:eastAsia="Times New Roman" w:hAnsi="Times New Roman" w:cs="Times New Roman"/>
            <w:b/>
            <w:spacing w:val="30"/>
            <w:kern w:val="0"/>
            <w:sz w:val="16"/>
            <w:szCs w:val="16"/>
            <w:lang w:val="ro-RO" w:eastAsia="ro-RO"/>
            <w14:ligatures w14:val="none"/>
          </w:rPr>
          <w:t>office@primaria-negruvoda.ro</w:t>
        </w:r>
      </w:hyperlink>
    </w:p>
    <w:p w14:paraId="15A7E654" w14:textId="52F00FA6" w:rsidR="000D4143" w:rsidRDefault="000D4143" w:rsidP="00F8483D">
      <w:pPr>
        <w:jc w:val="both"/>
        <w:rPr>
          <w:rFonts w:eastAsia="Calibri" w:cs="Calibri"/>
          <w:lang w:val="ro-RO" w:eastAsia="ro-RO"/>
        </w:rPr>
      </w:pPr>
      <w:r>
        <w:rPr>
          <w:rFonts w:eastAsia="Calibri" w:cs="Calibri"/>
          <w:lang w:val="ro-RO" w:eastAsia="ro-RO"/>
        </w:rPr>
        <w:tab/>
      </w:r>
      <w:r>
        <w:rPr>
          <w:rFonts w:eastAsia="Calibri" w:cs="Calibri"/>
          <w:lang w:val="ro-RO" w:eastAsia="ro-RO"/>
        </w:rPr>
        <w:tab/>
      </w:r>
      <w:r>
        <w:rPr>
          <w:rFonts w:eastAsia="Calibri" w:cs="Calibri"/>
          <w:lang w:val="ro-RO" w:eastAsia="ro-RO"/>
        </w:rPr>
        <w:tab/>
      </w:r>
      <w:r>
        <w:rPr>
          <w:rFonts w:eastAsia="Calibri" w:cs="Calibri"/>
          <w:lang w:val="ro-RO" w:eastAsia="ro-RO"/>
        </w:rPr>
        <w:tab/>
      </w:r>
      <w:r>
        <w:rPr>
          <w:rFonts w:eastAsia="Calibri" w:cs="Calibri"/>
          <w:lang w:val="ro-RO" w:eastAsia="ro-RO"/>
        </w:rPr>
        <w:tab/>
      </w:r>
      <w:r>
        <w:rPr>
          <w:rFonts w:eastAsia="Calibri" w:cs="Calibri"/>
          <w:lang w:val="ro-RO" w:eastAsia="ro-RO"/>
        </w:rPr>
        <w:tab/>
      </w:r>
    </w:p>
    <w:p w14:paraId="59C548C8" w14:textId="3D166BF1" w:rsidR="00F8483D" w:rsidRPr="00F8483D" w:rsidRDefault="00F8483D" w:rsidP="000D4143">
      <w:pPr>
        <w:ind w:left="5040" w:firstLine="720"/>
        <w:jc w:val="both"/>
        <w:rPr>
          <w:lang w:val="ro-RO" w:eastAsia="ro-RO"/>
        </w:rPr>
      </w:pPr>
      <w:r w:rsidRPr="00F8483D">
        <w:rPr>
          <w:lang w:val="ro-RO" w:eastAsia="ro-RO"/>
        </w:rPr>
        <w:t>ANEXA</w:t>
      </w:r>
      <w:r>
        <w:rPr>
          <w:lang w:val="ro-RO" w:eastAsia="ro-RO"/>
        </w:rPr>
        <w:t xml:space="preserve"> </w:t>
      </w:r>
      <w:r w:rsidRPr="00F8483D">
        <w:rPr>
          <w:lang w:val="ro-RO" w:eastAsia="ro-RO"/>
        </w:rPr>
        <w:t>la</w:t>
      </w:r>
      <w:r>
        <w:rPr>
          <w:lang w:val="ro-RO" w:eastAsia="ro-RO"/>
        </w:rPr>
        <w:t xml:space="preserve"> </w:t>
      </w:r>
      <w:r w:rsidRPr="00F8483D">
        <w:rPr>
          <w:lang w:val="ro-RO" w:eastAsia="ro-RO"/>
        </w:rPr>
        <w:t>HCL  nr.</w:t>
      </w:r>
      <w:r w:rsidRPr="00F8483D">
        <w:rPr>
          <w:u w:val="single" w:color="000000"/>
          <w:lang w:val="ro-RO" w:eastAsia="ro-RO"/>
        </w:rPr>
        <w:t xml:space="preserve"> </w:t>
      </w:r>
      <w:r w:rsidRPr="00F8483D">
        <w:rPr>
          <w:u w:val="single" w:color="000000"/>
          <w:lang w:val="ro-RO" w:eastAsia="ro-RO"/>
        </w:rPr>
        <w:tab/>
      </w:r>
      <w:r w:rsidRPr="00F8483D">
        <w:rPr>
          <w:lang w:val="ro-RO" w:eastAsia="ro-RO"/>
        </w:rPr>
        <w:t>din</w:t>
      </w:r>
      <w:r w:rsidRPr="00F8483D">
        <w:rPr>
          <w:u w:val="single" w:color="000000"/>
          <w:lang w:val="ro-RO" w:eastAsia="ro-RO"/>
        </w:rPr>
        <w:t xml:space="preserve"> </w:t>
      </w:r>
      <w:r w:rsidRPr="00F8483D">
        <w:rPr>
          <w:u w:val="single" w:color="000000"/>
          <w:lang w:val="ro-RO" w:eastAsia="ro-RO"/>
        </w:rPr>
        <w:tab/>
      </w:r>
      <w:r w:rsidRPr="00F8483D">
        <w:rPr>
          <w:lang w:val="ro-RO" w:eastAsia="ro-RO"/>
        </w:rPr>
        <w:t>202</w:t>
      </w:r>
      <w:r w:rsidR="00AA5707">
        <w:rPr>
          <w:lang w:val="ro-RO" w:eastAsia="ro-RO"/>
        </w:rPr>
        <w:t>5</w:t>
      </w:r>
      <w:r w:rsidRPr="00F8483D">
        <w:rPr>
          <w:lang w:val="ro-RO" w:eastAsia="ro-RO"/>
        </w:rPr>
        <w:t xml:space="preserve"> </w:t>
      </w:r>
    </w:p>
    <w:p w14:paraId="5B3BD171" w14:textId="77777777" w:rsidR="000D4143" w:rsidRDefault="00F8483D" w:rsidP="00F8483D">
      <w:pPr>
        <w:jc w:val="center"/>
        <w:rPr>
          <w:b/>
          <w:bCs/>
          <w:i/>
          <w:iCs/>
          <w:sz w:val="24"/>
          <w:szCs w:val="24"/>
          <w:lang w:val="ro-RO" w:eastAsia="ro-RO"/>
        </w:rPr>
      </w:pPr>
      <w:r w:rsidRPr="000D4143">
        <w:rPr>
          <w:b/>
          <w:bCs/>
          <w:i/>
          <w:iCs/>
          <w:sz w:val="24"/>
          <w:szCs w:val="24"/>
          <w:lang w:val="ro-RO" w:eastAsia="ro-RO"/>
        </w:rPr>
        <w:t xml:space="preserve">REGULAMENT </w:t>
      </w:r>
    </w:p>
    <w:p w14:paraId="0086072A" w14:textId="2DD18DDB" w:rsidR="00F8483D" w:rsidRPr="000D4143" w:rsidRDefault="00F8483D" w:rsidP="00F8483D">
      <w:pPr>
        <w:jc w:val="center"/>
        <w:rPr>
          <w:b/>
          <w:bCs/>
          <w:i/>
          <w:iCs/>
          <w:sz w:val="24"/>
          <w:szCs w:val="24"/>
          <w:lang w:val="ro-RO" w:eastAsia="ro-RO"/>
        </w:rPr>
      </w:pPr>
      <w:r w:rsidRPr="000D4143">
        <w:rPr>
          <w:b/>
          <w:bCs/>
          <w:i/>
          <w:iCs/>
          <w:sz w:val="24"/>
          <w:szCs w:val="24"/>
          <w:lang w:val="ro-RO" w:eastAsia="ro-RO"/>
        </w:rPr>
        <w:t xml:space="preserve">de instituire și administrare a taxei de salubrizare pentru utilizatorii serviciului de salubrizare, respectiv, aprobarea  taxelor de salubrizare pentru  utilizatorii casnici și non-casnici pentru anul 2025 în </w:t>
      </w:r>
      <w:proofErr w:type="spellStart"/>
      <w:r w:rsidRPr="000D4143">
        <w:rPr>
          <w:b/>
          <w:bCs/>
          <w:i/>
          <w:iCs/>
          <w:sz w:val="24"/>
          <w:szCs w:val="24"/>
          <w:lang w:val="ro-RO" w:eastAsia="ro-RO"/>
        </w:rPr>
        <w:t>Oraşul</w:t>
      </w:r>
      <w:proofErr w:type="spellEnd"/>
      <w:r w:rsidRPr="000D4143">
        <w:rPr>
          <w:b/>
          <w:bCs/>
          <w:i/>
          <w:iCs/>
          <w:sz w:val="24"/>
          <w:szCs w:val="24"/>
          <w:lang w:val="ro-RO" w:eastAsia="ro-RO"/>
        </w:rPr>
        <w:t xml:space="preserve"> Negru Vodă</w:t>
      </w:r>
    </w:p>
    <w:p w14:paraId="5532E51C" w14:textId="5E97BA2B" w:rsidR="00F8483D" w:rsidRPr="00776998" w:rsidRDefault="00F8483D" w:rsidP="00F8483D">
      <w:pPr>
        <w:jc w:val="both"/>
        <w:rPr>
          <w:b/>
          <w:bCs/>
          <w:i/>
          <w:iCs/>
          <w:sz w:val="24"/>
          <w:szCs w:val="24"/>
          <w:lang w:val="ro-RO" w:eastAsia="ro-RO"/>
        </w:rPr>
      </w:pPr>
    </w:p>
    <w:p w14:paraId="1C2B5E13" w14:textId="5D87CB9B" w:rsidR="00F8483D" w:rsidRPr="003E5847" w:rsidRDefault="00F8483D" w:rsidP="003E5847">
      <w:pPr>
        <w:ind w:firstLine="720"/>
        <w:jc w:val="both"/>
        <w:rPr>
          <w:b/>
          <w:bCs/>
          <w:i/>
          <w:iCs/>
          <w:sz w:val="24"/>
          <w:szCs w:val="24"/>
          <w:lang w:val="ro-RO" w:eastAsia="ro-RO"/>
        </w:rPr>
      </w:pPr>
      <w:r w:rsidRPr="00776998">
        <w:rPr>
          <w:b/>
          <w:bCs/>
          <w:i/>
          <w:iCs/>
          <w:sz w:val="24"/>
          <w:szCs w:val="24"/>
          <w:lang w:val="ro-RO" w:eastAsia="ro-RO"/>
        </w:rPr>
        <w:t>Capitolul I Dispoziții</w:t>
      </w:r>
      <w:r w:rsidR="00776998">
        <w:rPr>
          <w:b/>
          <w:bCs/>
          <w:i/>
          <w:iCs/>
          <w:sz w:val="24"/>
          <w:szCs w:val="24"/>
          <w:lang w:val="ro-RO" w:eastAsia="ro-RO"/>
        </w:rPr>
        <w:t xml:space="preserve"> </w:t>
      </w:r>
      <w:r w:rsidRPr="00776998">
        <w:rPr>
          <w:b/>
          <w:bCs/>
          <w:i/>
          <w:iCs/>
          <w:sz w:val="24"/>
          <w:szCs w:val="24"/>
          <w:lang w:val="ro-RO" w:eastAsia="ro-RO"/>
        </w:rPr>
        <w:t xml:space="preserve">generale </w:t>
      </w:r>
    </w:p>
    <w:p w14:paraId="03386233" w14:textId="19D1EC61" w:rsidR="00F8483D" w:rsidRPr="00F8483D" w:rsidRDefault="00F8483D" w:rsidP="00F8483D">
      <w:pPr>
        <w:ind w:firstLine="720"/>
        <w:jc w:val="both"/>
        <w:rPr>
          <w:lang w:val="ro-RO" w:eastAsia="ro-RO"/>
        </w:rPr>
      </w:pPr>
      <w:r w:rsidRPr="00F8483D">
        <w:rPr>
          <w:lang w:val="ro-RO" w:eastAsia="ro-RO"/>
        </w:rPr>
        <w:t>Metodologia</w:t>
      </w:r>
      <w:r>
        <w:rPr>
          <w:lang w:val="ro-RO" w:eastAsia="ro-RO"/>
        </w:rPr>
        <w:t xml:space="preserve"> </w:t>
      </w:r>
      <w:r w:rsidRPr="00F8483D">
        <w:rPr>
          <w:lang w:val="ro-RO" w:eastAsia="ro-RO"/>
        </w:rPr>
        <w:t>de</w:t>
      </w:r>
      <w:r>
        <w:rPr>
          <w:lang w:val="ro-RO" w:eastAsia="ro-RO"/>
        </w:rPr>
        <w:t xml:space="preserve"> </w:t>
      </w:r>
      <w:r w:rsidRPr="00F8483D">
        <w:rPr>
          <w:lang w:val="ro-RO" w:eastAsia="ro-RO"/>
        </w:rPr>
        <w:t>calcul,</w:t>
      </w:r>
      <w:r>
        <w:rPr>
          <w:lang w:val="ro-RO" w:eastAsia="ro-RO"/>
        </w:rPr>
        <w:t xml:space="preserve"> </w:t>
      </w:r>
      <w:r w:rsidRPr="00F8483D">
        <w:rPr>
          <w:lang w:val="ro-RO" w:eastAsia="ro-RO"/>
        </w:rPr>
        <w:t>instituire</w:t>
      </w:r>
      <w:r>
        <w:rPr>
          <w:lang w:val="ro-RO" w:eastAsia="ro-RO"/>
        </w:rPr>
        <w:t xml:space="preserve"> </w:t>
      </w:r>
      <w:r w:rsidRPr="00F8483D">
        <w:rPr>
          <w:lang w:val="ro-RO" w:eastAsia="ro-RO"/>
        </w:rPr>
        <w:t>și</w:t>
      </w:r>
      <w:r>
        <w:rPr>
          <w:lang w:val="ro-RO" w:eastAsia="ro-RO"/>
        </w:rPr>
        <w:t xml:space="preserve"> </w:t>
      </w:r>
      <w:r w:rsidRPr="00F8483D">
        <w:rPr>
          <w:lang w:val="ro-RO" w:eastAsia="ro-RO"/>
        </w:rPr>
        <w:t>administrarea</w:t>
      </w:r>
      <w:r>
        <w:rPr>
          <w:lang w:val="ro-RO" w:eastAsia="ro-RO"/>
        </w:rPr>
        <w:t xml:space="preserve"> </w:t>
      </w:r>
      <w:r w:rsidRPr="00F8483D">
        <w:rPr>
          <w:lang w:val="ro-RO" w:eastAsia="ro-RO"/>
        </w:rPr>
        <w:t>taxei</w:t>
      </w:r>
      <w:r>
        <w:rPr>
          <w:lang w:val="ro-RO" w:eastAsia="ro-RO"/>
        </w:rPr>
        <w:t xml:space="preserve"> </w:t>
      </w:r>
      <w:r w:rsidRPr="00F8483D">
        <w:rPr>
          <w:lang w:val="ro-RO" w:eastAsia="ro-RO"/>
        </w:rPr>
        <w:t>pentru</w:t>
      </w:r>
      <w:r>
        <w:rPr>
          <w:lang w:val="ro-RO" w:eastAsia="ro-RO"/>
        </w:rPr>
        <w:t xml:space="preserve"> </w:t>
      </w:r>
      <w:r w:rsidRPr="00F8483D">
        <w:rPr>
          <w:lang w:val="ro-RO" w:eastAsia="ro-RO"/>
        </w:rPr>
        <w:t>prestarea</w:t>
      </w:r>
      <w:r>
        <w:rPr>
          <w:lang w:val="ro-RO" w:eastAsia="ro-RO"/>
        </w:rPr>
        <w:t xml:space="preserve"> </w:t>
      </w:r>
      <w:r w:rsidRPr="00F8483D">
        <w:rPr>
          <w:lang w:val="ro-RO" w:eastAsia="ro-RO"/>
        </w:rPr>
        <w:t>serviciului</w:t>
      </w:r>
      <w:r>
        <w:rPr>
          <w:lang w:val="ro-RO" w:eastAsia="ro-RO"/>
        </w:rPr>
        <w:t xml:space="preserve"> </w:t>
      </w:r>
      <w:r w:rsidRPr="00F8483D">
        <w:rPr>
          <w:lang w:val="ro-RO" w:eastAsia="ro-RO"/>
        </w:rPr>
        <w:t>de</w:t>
      </w:r>
      <w:r>
        <w:rPr>
          <w:lang w:val="ro-RO" w:eastAsia="ro-RO"/>
        </w:rPr>
        <w:t xml:space="preserve"> </w:t>
      </w:r>
      <w:r w:rsidRPr="00F8483D">
        <w:rPr>
          <w:lang w:val="ro-RO" w:eastAsia="ro-RO"/>
        </w:rPr>
        <w:t>salubrizare</w:t>
      </w:r>
      <w:r>
        <w:rPr>
          <w:lang w:val="ro-RO" w:eastAsia="ro-RO"/>
        </w:rPr>
        <w:t xml:space="preserve"> </w:t>
      </w:r>
      <w:r w:rsidRPr="00F8483D">
        <w:rPr>
          <w:lang w:val="ro-RO" w:eastAsia="ro-RO"/>
        </w:rPr>
        <w:t>are</w:t>
      </w:r>
      <w:r>
        <w:rPr>
          <w:lang w:val="ro-RO" w:eastAsia="ro-RO"/>
        </w:rPr>
        <w:t xml:space="preserve"> </w:t>
      </w:r>
      <w:r w:rsidRPr="00F8483D">
        <w:rPr>
          <w:lang w:val="ro-RO" w:eastAsia="ro-RO"/>
        </w:rPr>
        <w:t>la</w:t>
      </w:r>
      <w:r>
        <w:rPr>
          <w:lang w:val="ro-RO" w:eastAsia="ro-RO"/>
        </w:rPr>
        <w:t xml:space="preserve"> </w:t>
      </w:r>
      <w:r w:rsidRPr="00F8483D">
        <w:rPr>
          <w:lang w:val="ro-RO" w:eastAsia="ro-RO"/>
        </w:rPr>
        <w:t>bază</w:t>
      </w:r>
      <w:r>
        <w:rPr>
          <w:lang w:val="ro-RO" w:eastAsia="ro-RO"/>
        </w:rPr>
        <w:t xml:space="preserve"> </w:t>
      </w:r>
      <w:r w:rsidRPr="00F8483D">
        <w:rPr>
          <w:lang w:val="ro-RO" w:eastAsia="ro-RO"/>
        </w:rPr>
        <w:t xml:space="preserve">următorul cadru legal:  </w:t>
      </w:r>
    </w:p>
    <w:p w14:paraId="251BE7BD" w14:textId="77777777" w:rsidR="00F8483D" w:rsidRPr="00F8483D" w:rsidRDefault="00F8483D" w:rsidP="00F8483D">
      <w:pPr>
        <w:jc w:val="both"/>
        <w:rPr>
          <w:lang w:val="ro-RO" w:eastAsia="ro-RO"/>
        </w:rPr>
      </w:pPr>
      <w:r w:rsidRPr="00F8483D">
        <w:rPr>
          <w:lang w:val="ro-RO" w:eastAsia="ro-RO"/>
        </w:rPr>
        <w:t xml:space="preserve">Legeanr.273/2006privindfinanțelepublicelocale,cumodificărileșicompletărileulterioare; </w:t>
      </w:r>
    </w:p>
    <w:p w14:paraId="3A9613C1" w14:textId="77777777" w:rsidR="00F8483D" w:rsidRPr="00F8483D" w:rsidRDefault="00F8483D" w:rsidP="00F8483D">
      <w:pPr>
        <w:jc w:val="both"/>
        <w:rPr>
          <w:lang w:val="ro-RO" w:eastAsia="ro-RO"/>
        </w:rPr>
      </w:pPr>
      <w:r w:rsidRPr="00F8483D">
        <w:rPr>
          <w:lang w:val="ro-RO" w:eastAsia="ro-RO"/>
        </w:rPr>
        <w:t xml:space="preserve">Legeanr.227/2015privindCodulFiscal,cumodificărileșicompletărileulterioare; </w:t>
      </w:r>
    </w:p>
    <w:p w14:paraId="27384A24" w14:textId="24A27EA5" w:rsidR="00F8483D" w:rsidRPr="00F8483D" w:rsidRDefault="00F8483D" w:rsidP="00F8483D">
      <w:pPr>
        <w:jc w:val="both"/>
        <w:rPr>
          <w:lang w:val="ro-RO" w:eastAsia="ro-RO"/>
        </w:rPr>
      </w:pPr>
      <w:r w:rsidRPr="00F8483D">
        <w:rPr>
          <w:lang w:val="ro-RO" w:eastAsia="ro-RO"/>
        </w:rPr>
        <w:t xml:space="preserve">Legea207/2015privind </w:t>
      </w:r>
      <w:proofErr w:type="spellStart"/>
      <w:r w:rsidRPr="00F8483D">
        <w:rPr>
          <w:lang w:val="ro-RO" w:eastAsia="ro-RO"/>
        </w:rPr>
        <w:t>CoduldeProcedurăFiscală,cumodificărileșicompletărileulterioare</w:t>
      </w:r>
      <w:proofErr w:type="spellEnd"/>
      <w:r w:rsidRPr="00F8483D">
        <w:rPr>
          <w:lang w:val="ro-RO" w:eastAsia="ro-RO"/>
        </w:rPr>
        <w:t xml:space="preserve">; </w:t>
      </w:r>
    </w:p>
    <w:p w14:paraId="316C1C00" w14:textId="4068C853" w:rsidR="00F8483D" w:rsidRPr="00F8483D" w:rsidRDefault="00F8483D" w:rsidP="00F8483D">
      <w:pPr>
        <w:jc w:val="both"/>
        <w:rPr>
          <w:lang w:val="ro-RO" w:eastAsia="ro-RO"/>
        </w:rPr>
      </w:pPr>
      <w:r w:rsidRPr="00F8483D">
        <w:rPr>
          <w:lang w:val="ro-RO" w:eastAsia="ro-RO"/>
        </w:rPr>
        <w:t>Legea</w:t>
      </w:r>
      <w:r>
        <w:rPr>
          <w:lang w:val="ro-RO" w:eastAsia="ro-RO"/>
        </w:rPr>
        <w:t xml:space="preserve"> </w:t>
      </w:r>
      <w:r w:rsidRPr="00F8483D">
        <w:rPr>
          <w:lang w:val="ro-RO" w:eastAsia="ro-RO"/>
        </w:rPr>
        <w:t>nr.101/2006</w:t>
      </w:r>
      <w:r>
        <w:rPr>
          <w:lang w:val="ro-RO" w:eastAsia="ro-RO"/>
        </w:rPr>
        <w:t xml:space="preserve"> </w:t>
      </w:r>
      <w:r w:rsidRPr="00F8483D">
        <w:rPr>
          <w:lang w:val="ro-RO" w:eastAsia="ro-RO"/>
        </w:rPr>
        <w:t>a</w:t>
      </w:r>
      <w:r>
        <w:rPr>
          <w:lang w:val="ro-RO" w:eastAsia="ro-RO"/>
        </w:rPr>
        <w:t xml:space="preserve"> </w:t>
      </w:r>
      <w:r w:rsidRPr="00F8483D">
        <w:rPr>
          <w:lang w:val="ro-RO" w:eastAsia="ro-RO"/>
        </w:rPr>
        <w:t>serviciului</w:t>
      </w:r>
      <w:r>
        <w:rPr>
          <w:lang w:val="ro-RO" w:eastAsia="ro-RO"/>
        </w:rPr>
        <w:t xml:space="preserve"> </w:t>
      </w:r>
      <w:r w:rsidRPr="00F8483D">
        <w:rPr>
          <w:lang w:val="ro-RO" w:eastAsia="ro-RO"/>
        </w:rPr>
        <w:t>de</w:t>
      </w:r>
      <w:r>
        <w:rPr>
          <w:lang w:val="ro-RO" w:eastAsia="ro-RO"/>
        </w:rPr>
        <w:t xml:space="preserve"> </w:t>
      </w:r>
      <w:r w:rsidRPr="00F8483D">
        <w:rPr>
          <w:lang w:val="ro-RO" w:eastAsia="ro-RO"/>
        </w:rPr>
        <w:t>salubrizare</w:t>
      </w:r>
      <w:r>
        <w:rPr>
          <w:lang w:val="ro-RO" w:eastAsia="ro-RO"/>
        </w:rPr>
        <w:t xml:space="preserve"> </w:t>
      </w:r>
      <w:r w:rsidRPr="00F8483D">
        <w:rPr>
          <w:lang w:val="ro-RO" w:eastAsia="ro-RO"/>
        </w:rPr>
        <w:t>a</w:t>
      </w:r>
      <w:r>
        <w:rPr>
          <w:lang w:val="ro-RO" w:eastAsia="ro-RO"/>
        </w:rPr>
        <w:t xml:space="preserve"> </w:t>
      </w:r>
      <w:r w:rsidRPr="00F8483D">
        <w:rPr>
          <w:lang w:val="ro-RO" w:eastAsia="ro-RO"/>
        </w:rPr>
        <w:t>localităților,</w:t>
      </w:r>
      <w:r>
        <w:rPr>
          <w:lang w:val="ro-RO" w:eastAsia="ro-RO"/>
        </w:rPr>
        <w:t xml:space="preserve"> </w:t>
      </w:r>
      <w:r w:rsidRPr="00F8483D">
        <w:rPr>
          <w:lang w:val="ro-RO" w:eastAsia="ro-RO"/>
        </w:rPr>
        <w:t>cu</w:t>
      </w:r>
      <w:r>
        <w:rPr>
          <w:lang w:val="ro-RO" w:eastAsia="ro-RO"/>
        </w:rPr>
        <w:t xml:space="preserve"> </w:t>
      </w:r>
      <w:r w:rsidRPr="00F8483D">
        <w:rPr>
          <w:lang w:val="ro-RO" w:eastAsia="ro-RO"/>
        </w:rPr>
        <w:t>modificările</w:t>
      </w:r>
      <w:r>
        <w:rPr>
          <w:lang w:val="ro-RO" w:eastAsia="ro-RO"/>
        </w:rPr>
        <w:t xml:space="preserve"> </w:t>
      </w:r>
      <w:r w:rsidRPr="00F8483D">
        <w:rPr>
          <w:lang w:val="ro-RO" w:eastAsia="ro-RO"/>
        </w:rPr>
        <w:t>și</w:t>
      </w:r>
      <w:r>
        <w:rPr>
          <w:lang w:val="ro-RO" w:eastAsia="ro-RO"/>
        </w:rPr>
        <w:t xml:space="preserve"> </w:t>
      </w:r>
      <w:r w:rsidRPr="00F8483D">
        <w:rPr>
          <w:lang w:val="ro-RO" w:eastAsia="ro-RO"/>
        </w:rPr>
        <w:t>completările</w:t>
      </w:r>
      <w:r>
        <w:rPr>
          <w:lang w:val="ro-RO" w:eastAsia="ro-RO"/>
        </w:rPr>
        <w:t xml:space="preserve"> </w:t>
      </w:r>
      <w:proofErr w:type="spellStart"/>
      <w:r w:rsidRPr="00F8483D">
        <w:rPr>
          <w:lang w:val="ro-RO" w:eastAsia="ro-RO"/>
        </w:rPr>
        <w:t>ulteriare</w:t>
      </w:r>
      <w:proofErr w:type="spellEnd"/>
      <w:r w:rsidRPr="00F8483D">
        <w:rPr>
          <w:lang w:val="ro-RO" w:eastAsia="ro-RO"/>
        </w:rPr>
        <w:t>,</w:t>
      </w:r>
      <w:r>
        <w:rPr>
          <w:lang w:val="ro-RO" w:eastAsia="ro-RO"/>
        </w:rPr>
        <w:t xml:space="preserve"> </w:t>
      </w:r>
      <w:r w:rsidRPr="00F8483D">
        <w:rPr>
          <w:lang w:val="ro-RO" w:eastAsia="ro-RO"/>
        </w:rPr>
        <w:t>republicată; “ În baza prevederilor</w:t>
      </w:r>
      <w:r>
        <w:rPr>
          <w:lang w:val="ro-RO" w:eastAsia="ro-RO"/>
        </w:rPr>
        <w:t xml:space="preserve"> </w:t>
      </w:r>
      <w:r w:rsidRPr="00F8483D">
        <w:rPr>
          <w:lang w:val="ro-RO" w:eastAsia="ro-RO"/>
        </w:rPr>
        <w:t xml:space="preserve">art. 35 alin. 1 lit. c) din Legea serviciului de salubrizare a </w:t>
      </w:r>
      <w:proofErr w:type="spellStart"/>
      <w:r w:rsidRPr="00F8483D">
        <w:rPr>
          <w:lang w:val="ro-RO" w:eastAsia="ro-RO"/>
        </w:rPr>
        <w:t>localităţilor</w:t>
      </w:r>
      <w:proofErr w:type="spellEnd"/>
      <w:r w:rsidRPr="00F8483D">
        <w:rPr>
          <w:lang w:val="ro-RO" w:eastAsia="ro-RO"/>
        </w:rPr>
        <w:t xml:space="preserve"> nr. 101/2006, în cazul </w:t>
      </w:r>
      <w:proofErr w:type="spellStart"/>
      <w:r w:rsidRPr="00F8483D">
        <w:rPr>
          <w:lang w:val="ro-RO" w:eastAsia="ro-RO"/>
        </w:rPr>
        <w:t>prestaţiilor</w:t>
      </w:r>
      <w:proofErr w:type="spellEnd"/>
      <w:r w:rsidRPr="00F8483D">
        <w:rPr>
          <w:lang w:val="ro-RO" w:eastAsia="ro-RO"/>
        </w:rPr>
        <w:t xml:space="preserve"> efectuate în beneficiul întregii </w:t>
      </w:r>
      <w:proofErr w:type="spellStart"/>
      <w:r w:rsidRPr="00F8483D">
        <w:rPr>
          <w:lang w:val="ro-RO" w:eastAsia="ro-RO"/>
        </w:rPr>
        <w:t>comunităţi</w:t>
      </w:r>
      <w:proofErr w:type="spellEnd"/>
      <w:r w:rsidRPr="00F8483D">
        <w:rPr>
          <w:lang w:val="ro-RO" w:eastAsia="ro-RO"/>
        </w:rPr>
        <w:t xml:space="preserve"> locale, cu modificările </w:t>
      </w:r>
      <w:proofErr w:type="spellStart"/>
      <w:r w:rsidRPr="00F8483D">
        <w:rPr>
          <w:lang w:val="ro-RO" w:eastAsia="ro-RO"/>
        </w:rPr>
        <w:t>şi</w:t>
      </w:r>
      <w:proofErr w:type="spellEnd"/>
      <w:r w:rsidRPr="00F8483D">
        <w:rPr>
          <w:lang w:val="ro-RO" w:eastAsia="ro-RO"/>
        </w:rPr>
        <w:t xml:space="preserve"> completările ulterioare, pentru asigurarea </w:t>
      </w:r>
      <w:proofErr w:type="spellStart"/>
      <w:r w:rsidRPr="00F8483D">
        <w:rPr>
          <w:lang w:val="ro-RO" w:eastAsia="ro-RO"/>
        </w:rPr>
        <w:t>finanţării</w:t>
      </w:r>
      <w:proofErr w:type="spellEnd"/>
      <w:r w:rsidRPr="00F8483D">
        <w:rPr>
          <w:lang w:val="ro-RO" w:eastAsia="ro-RO"/>
        </w:rPr>
        <w:t xml:space="preserve"> serviciului, utilizatorii</w:t>
      </w:r>
      <w:r>
        <w:rPr>
          <w:lang w:val="ro-RO" w:eastAsia="ro-RO"/>
        </w:rPr>
        <w:t xml:space="preserve"> </w:t>
      </w:r>
      <w:r w:rsidRPr="00F8483D">
        <w:rPr>
          <w:lang w:val="ro-RO" w:eastAsia="ro-RO"/>
        </w:rPr>
        <w:t xml:space="preserve">achită contravaloarea serviciului de salubrizare prin taxe și impozite locale, stabilite și calculate conform Ordinului ANRSC nr. 640/2022privind aprobarea </w:t>
      </w:r>
      <w:r w:rsidRPr="00F8483D">
        <w:rPr>
          <w:color w:val="0000FF"/>
          <w:u w:val="single" w:color="0000FF"/>
          <w:lang w:val="ro-RO" w:eastAsia="ro-RO"/>
        </w:rPr>
        <w:t>Normelor</w:t>
      </w:r>
      <w:r w:rsidRPr="00F8483D">
        <w:rPr>
          <w:color w:val="0000FF"/>
          <w:lang w:val="ro-RO" w:eastAsia="ro-RO"/>
        </w:rPr>
        <w:t xml:space="preserve"> </w:t>
      </w:r>
      <w:r w:rsidRPr="00F8483D">
        <w:rPr>
          <w:color w:val="0000FF"/>
          <w:u w:val="single" w:color="0000FF"/>
          <w:lang w:val="ro-RO" w:eastAsia="ro-RO"/>
        </w:rPr>
        <w:t>metodologice</w:t>
      </w:r>
      <w:r w:rsidRPr="00F8483D">
        <w:rPr>
          <w:lang w:val="ro-RO" w:eastAsia="ro-RO"/>
        </w:rPr>
        <w:t xml:space="preserve"> de stabilire, ajustare sau modificare a tarifelor pentru </w:t>
      </w:r>
      <w:proofErr w:type="spellStart"/>
      <w:r w:rsidRPr="00F8483D">
        <w:rPr>
          <w:lang w:val="ro-RO" w:eastAsia="ro-RO"/>
        </w:rPr>
        <w:t>activităţile</w:t>
      </w:r>
      <w:proofErr w:type="spellEnd"/>
      <w:r w:rsidRPr="00F8483D">
        <w:rPr>
          <w:lang w:val="ro-RO" w:eastAsia="ro-RO"/>
        </w:rPr>
        <w:t xml:space="preserve"> de salubrizare, precum </w:t>
      </w:r>
      <w:proofErr w:type="spellStart"/>
      <w:r w:rsidRPr="00F8483D">
        <w:rPr>
          <w:lang w:val="ro-RO" w:eastAsia="ro-RO"/>
        </w:rPr>
        <w:t>şi</w:t>
      </w:r>
      <w:proofErr w:type="spellEnd"/>
      <w:r w:rsidRPr="00F8483D">
        <w:rPr>
          <w:lang w:val="ro-RO" w:eastAsia="ro-RO"/>
        </w:rPr>
        <w:t xml:space="preserve"> de calculare a tarifelor/taxelor distincte pentru gestionarea </w:t>
      </w:r>
      <w:proofErr w:type="spellStart"/>
      <w:r w:rsidRPr="00F8483D">
        <w:rPr>
          <w:lang w:val="ro-RO" w:eastAsia="ro-RO"/>
        </w:rPr>
        <w:t>deşeurilor</w:t>
      </w:r>
      <w:proofErr w:type="spellEnd"/>
      <w:r w:rsidRPr="00F8483D">
        <w:rPr>
          <w:lang w:val="ro-RO" w:eastAsia="ro-RO"/>
        </w:rPr>
        <w:t xml:space="preserve"> </w:t>
      </w:r>
      <w:proofErr w:type="spellStart"/>
      <w:r w:rsidRPr="00F8483D">
        <w:rPr>
          <w:lang w:val="ro-RO" w:eastAsia="ro-RO"/>
        </w:rPr>
        <w:t>şi</w:t>
      </w:r>
      <w:proofErr w:type="spellEnd"/>
      <w:r w:rsidRPr="00F8483D">
        <w:rPr>
          <w:lang w:val="ro-RO" w:eastAsia="ro-RO"/>
        </w:rPr>
        <w:t xml:space="preserve"> a taxelor de salubrizare;</w:t>
      </w:r>
    </w:p>
    <w:p w14:paraId="1B7AEB78" w14:textId="6FFDBEE4" w:rsidR="00F8483D" w:rsidRPr="00F8483D" w:rsidRDefault="00F8483D" w:rsidP="00F8483D">
      <w:pPr>
        <w:jc w:val="both"/>
        <w:rPr>
          <w:lang w:val="ro-RO" w:eastAsia="ro-RO"/>
        </w:rPr>
      </w:pPr>
      <w:r w:rsidRPr="00F8483D">
        <w:rPr>
          <w:lang w:val="ro-RO" w:eastAsia="ro-RO"/>
        </w:rPr>
        <w:t>Legeanr.51/2006</w:t>
      </w:r>
      <w:r>
        <w:rPr>
          <w:lang w:val="ro-RO" w:eastAsia="ro-RO"/>
        </w:rPr>
        <w:t xml:space="preserve"> </w:t>
      </w:r>
      <w:r w:rsidRPr="00F8483D">
        <w:rPr>
          <w:lang w:val="ro-RO" w:eastAsia="ro-RO"/>
        </w:rPr>
        <w:t>a</w:t>
      </w:r>
      <w:r>
        <w:rPr>
          <w:lang w:val="ro-RO" w:eastAsia="ro-RO"/>
        </w:rPr>
        <w:t xml:space="preserve"> </w:t>
      </w:r>
      <w:r w:rsidRPr="00F8483D">
        <w:rPr>
          <w:lang w:val="ro-RO" w:eastAsia="ro-RO"/>
        </w:rPr>
        <w:t>serviciilor</w:t>
      </w:r>
      <w:r>
        <w:rPr>
          <w:lang w:val="ro-RO" w:eastAsia="ro-RO"/>
        </w:rPr>
        <w:t xml:space="preserve"> </w:t>
      </w:r>
      <w:r w:rsidRPr="00F8483D">
        <w:rPr>
          <w:lang w:val="ro-RO" w:eastAsia="ro-RO"/>
        </w:rPr>
        <w:t>comunitare</w:t>
      </w:r>
      <w:r>
        <w:rPr>
          <w:lang w:val="ro-RO" w:eastAsia="ro-RO"/>
        </w:rPr>
        <w:t xml:space="preserve"> </w:t>
      </w:r>
      <w:r w:rsidRPr="00F8483D">
        <w:rPr>
          <w:lang w:val="ro-RO" w:eastAsia="ro-RO"/>
        </w:rPr>
        <w:t>de</w:t>
      </w:r>
      <w:r>
        <w:rPr>
          <w:lang w:val="ro-RO" w:eastAsia="ro-RO"/>
        </w:rPr>
        <w:t xml:space="preserve"> </w:t>
      </w:r>
      <w:proofErr w:type="spellStart"/>
      <w:r w:rsidRPr="00F8483D">
        <w:rPr>
          <w:lang w:val="ro-RO" w:eastAsia="ro-RO"/>
        </w:rPr>
        <w:t>utilitati</w:t>
      </w:r>
      <w:proofErr w:type="spellEnd"/>
      <w:r>
        <w:rPr>
          <w:lang w:val="ro-RO" w:eastAsia="ro-RO"/>
        </w:rPr>
        <w:t xml:space="preserve"> </w:t>
      </w:r>
      <w:r w:rsidRPr="00F8483D">
        <w:rPr>
          <w:lang w:val="ro-RO" w:eastAsia="ro-RO"/>
        </w:rPr>
        <w:t>publice,</w:t>
      </w:r>
      <w:r>
        <w:rPr>
          <w:lang w:val="ro-RO" w:eastAsia="ro-RO"/>
        </w:rPr>
        <w:t xml:space="preserve"> </w:t>
      </w:r>
      <w:r w:rsidRPr="00F8483D">
        <w:rPr>
          <w:lang w:val="ro-RO" w:eastAsia="ro-RO"/>
        </w:rPr>
        <w:t>cu</w:t>
      </w:r>
      <w:r>
        <w:rPr>
          <w:lang w:val="ro-RO" w:eastAsia="ro-RO"/>
        </w:rPr>
        <w:t xml:space="preserve"> </w:t>
      </w:r>
      <w:proofErr w:type="spellStart"/>
      <w:r w:rsidRPr="00F8483D">
        <w:rPr>
          <w:lang w:val="ro-RO" w:eastAsia="ro-RO"/>
        </w:rPr>
        <w:t>modificarile</w:t>
      </w:r>
      <w:proofErr w:type="spellEnd"/>
      <w:r>
        <w:rPr>
          <w:lang w:val="ro-RO" w:eastAsia="ro-RO"/>
        </w:rPr>
        <w:t xml:space="preserve"> </w:t>
      </w:r>
      <w:r w:rsidRPr="00F8483D">
        <w:rPr>
          <w:lang w:val="ro-RO" w:eastAsia="ro-RO"/>
        </w:rPr>
        <w:t>si</w:t>
      </w:r>
      <w:r>
        <w:rPr>
          <w:lang w:val="ro-RO" w:eastAsia="ro-RO"/>
        </w:rPr>
        <w:t xml:space="preserve"> </w:t>
      </w:r>
      <w:proofErr w:type="spellStart"/>
      <w:r w:rsidRPr="00F8483D">
        <w:rPr>
          <w:lang w:val="ro-RO" w:eastAsia="ro-RO"/>
        </w:rPr>
        <w:t>completarile</w:t>
      </w:r>
      <w:proofErr w:type="spellEnd"/>
      <w:r>
        <w:rPr>
          <w:lang w:val="ro-RO" w:eastAsia="ro-RO"/>
        </w:rPr>
        <w:t xml:space="preserve"> </w:t>
      </w:r>
      <w:r w:rsidRPr="00F8483D">
        <w:rPr>
          <w:lang w:val="ro-RO" w:eastAsia="ro-RO"/>
        </w:rPr>
        <w:t xml:space="preserve">ulterioare; </w:t>
      </w:r>
    </w:p>
    <w:p w14:paraId="2A53442C" w14:textId="3F876B57" w:rsidR="00F8483D" w:rsidRPr="00F8483D" w:rsidRDefault="00F8483D" w:rsidP="00F8483D">
      <w:pPr>
        <w:jc w:val="both"/>
        <w:rPr>
          <w:lang w:val="ro-RO" w:eastAsia="ro-RO"/>
        </w:rPr>
      </w:pPr>
      <w:r w:rsidRPr="00F8483D">
        <w:rPr>
          <w:lang w:val="ro-RO" w:eastAsia="ro-RO"/>
        </w:rPr>
        <w:t>Ordonanța de urgență nr.133 din 29 septembrie 2022 pentru modificarea și completarea Ordonanței de</w:t>
      </w:r>
      <w:r w:rsidR="00AA5707">
        <w:rPr>
          <w:lang w:val="ro-RO" w:eastAsia="ro-RO"/>
        </w:rPr>
        <w:t xml:space="preserve"> </w:t>
      </w:r>
      <w:r w:rsidRPr="00F8483D">
        <w:rPr>
          <w:lang w:val="ro-RO" w:eastAsia="ro-RO"/>
        </w:rPr>
        <w:t xml:space="preserve">urgență a Guvernului nr. 92/2021 privind regimul deșeurilor, precum și a Legii serviciului de </w:t>
      </w:r>
      <w:proofErr w:type="spellStart"/>
      <w:r w:rsidRPr="00F8483D">
        <w:rPr>
          <w:lang w:val="ro-RO" w:eastAsia="ro-RO"/>
        </w:rPr>
        <w:t>salubrizarealocalitățilornr</w:t>
      </w:r>
      <w:proofErr w:type="spellEnd"/>
      <w:r w:rsidRPr="00F8483D">
        <w:rPr>
          <w:lang w:val="ro-RO" w:eastAsia="ro-RO"/>
        </w:rPr>
        <w:t xml:space="preserve">. 101/2006; </w:t>
      </w:r>
    </w:p>
    <w:p w14:paraId="40557257" w14:textId="19F8C74E" w:rsidR="00F8483D" w:rsidRPr="00F8483D" w:rsidRDefault="00F8483D" w:rsidP="00F8483D">
      <w:pPr>
        <w:jc w:val="both"/>
        <w:rPr>
          <w:lang w:val="ro-RO" w:eastAsia="ro-RO"/>
        </w:rPr>
      </w:pPr>
      <w:r w:rsidRPr="00F8483D">
        <w:rPr>
          <w:lang w:val="ro-RO" w:eastAsia="ro-RO"/>
        </w:rPr>
        <w:t>Ordinul</w:t>
      </w:r>
      <w:r>
        <w:rPr>
          <w:lang w:val="ro-RO" w:eastAsia="ro-RO"/>
        </w:rPr>
        <w:t xml:space="preserve"> </w:t>
      </w:r>
      <w:r w:rsidRPr="00F8483D">
        <w:rPr>
          <w:lang w:val="ro-RO" w:eastAsia="ro-RO"/>
        </w:rPr>
        <w:t>președintelui</w:t>
      </w:r>
      <w:r>
        <w:rPr>
          <w:lang w:val="ro-RO" w:eastAsia="ro-RO"/>
        </w:rPr>
        <w:t xml:space="preserve"> </w:t>
      </w:r>
      <w:r w:rsidRPr="00F8483D">
        <w:rPr>
          <w:lang w:val="ro-RO" w:eastAsia="ro-RO"/>
        </w:rPr>
        <w:t>A.N.R.S.C.</w:t>
      </w:r>
      <w:r>
        <w:rPr>
          <w:lang w:val="ro-RO" w:eastAsia="ro-RO"/>
        </w:rPr>
        <w:t xml:space="preserve"> </w:t>
      </w:r>
      <w:r w:rsidRPr="00F8483D">
        <w:rPr>
          <w:lang w:val="ro-RO" w:eastAsia="ro-RO"/>
        </w:rPr>
        <w:t>cu</w:t>
      </w:r>
      <w:r>
        <w:rPr>
          <w:lang w:val="ro-RO" w:eastAsia="ro-RO"/>
        </w:rPr>
        <w:t xml:space="preserve"> </w:t>
      </w:r>
      <w:r w:rsidRPr="00F8483D">
        <w:rPr>
          <w:lang w:val="ro-RO" w:eastAsia="ro-RO"/>
        </w:rPr>
        <w:t>nr.640/2022</w:t>
      </w:r>
      <w:r>
        <w:rPr>
          <w:lang w:val="ro-RO" w:eastAsia="ro-RO"/>
        </w:rPr>
        <w:t xml:space="preserve"> </w:t>
      </w:r>
      <w:r w:rsidRPr="00F8483D">
        <w:rPr>
          <w:lang w:val="ro-RO" w:eastAsia="ro-RO"/>
        </w:rPr>
        <w:t>privind</w:t>
      </w:r>
      <w:r>
        <w:rPr>
          <w:lang w:val="ro-RO" w:eastAsia="ro-RO"/>
        </w:rPr>
        <w:t xml:space="preserve"> </w:t>
      </w:r>
      <w:r w:rsidRPr="00F8483D">
        <w:rPr>
          <w:lang w:val="ro-RO" w:eastAsia="ro-RO"/>
        </w:rPr>
        <w:t>aprobarea</w:t>
      </w:r>
      <w:r>
        <w:rPr>
          <w:lang w:val="ro-RO" w:eastAsia="ro-RO"/>
        </w:rPr>
        <w:t xml:space="preserve"> </w:t>
      </w:r>
      <w:r w:rsidRPr="00F8483D">
        <w:rPr>
          <w:lang w:val="ro-RO" w:eastAsia="ro-RO"/>
        </w:rPr>
        <w:t>Normelor</w:t>
      </w:r>
      <w:r>
        <w:rPr>
          <w:lang w:val="ro-RO" w:eastAsia="ro-RO"/>
        </w:rPr>
        <w:t xml:space="preserve"> </w:t>
      </w:r>
      <w:r w:rsidRPr="00F8483D">
        <w:rPr>
          <w:lang w:val="ro-RO" w:eastAsia="ro-RO"/>
        </w:rPr>
        <w:t>metodologice</w:t>
      </w:r>
      <w:r>
        <w:rPr>
          <w:lang w:val="ro-RO" w:eastAsia="ro-RO"/>
        </w:rPr>
        <w:t xml:space="preserve"> </w:t>
      </w:r>
      <w:r w:rsidRPr="00F8483D">
        <w:rPr>
          <w:lang w:val="ro-RO" w:eastAsia="ro-RO"/>
        </w:rPr>
        <w:t>de</w:t>
      </w:r>
      <w:r>
        <w:rPr>
          <w:lang w:val="ro-RO" w:eastAsia="ro-RO"/>
        </w:rPr>
        <w:t xml:space="preserve"> </w:t>
      </w:r>
      <w:r w:rsidRPr="00F8483D">
        <w:rPr>
          <w:lang w:val="ro-RO" w:eastAsia="ro-RO"/>
        </w:rPr>
        <w:t>stabilire,</w:t>
      </w:r>
      <w:r>
        <w:rPr>
          <w:lang w:val="ro-RO" w:eastAsia="ro-RO"/>
        </w:rPr>
        <w:t xml:space="preserve"> </w:t>
      </w:r>
      <w:r w:rsidRPr="00F8483D">
        <w:rPr>
          <w:lang w:val="ro-RO" w:eastAsia="ro-RO"/>
        </w:rPr>
        <w:t>ajustare</w:t>
      </w:r>
      <w:r>
        <w:rPr>
          <w:lang w:val="ro-RO" w:eastAsia="ro-RO"/>
        </w:rPr>
        <w:t xml:space="preserve"> </w:t>
      </w:r>
      <w:r w:rsidRPr="00F8483D">
        <w:rPr>
          <w:lang w:val="ro-RO" w:eastAsia="ro-RO"/>
        </w:rPr>
        <w:t>sau modificarea</w:t>
      </w:r>
      <w:r>
        <w:rPr>
          <w:lang w:val="ro-RO" w:eastAsia="ro-RO"/>
        </w:rPr>
        <w:t xml:space="preserve"> </w:t>
      </w:r>
      <w:r w:rsidRPr="00F8483D">
        <w:rPr>
          <w:lang w:val="ro-RO" w:eastAsia="ro-RO"/>
        </w:rPr>
        <w:t xml:space="preserve">tarifelor; </w:t>
      </w:r>
    </w:p>
    <w:p w14:paraId="291041FB" w14:textId="60E5FDAB" w:rsidR="00F8483D" w:rsidRPr="00F8483D" w:rsidRDefault="00F8483D" w:rsidP="00F8483D">
      <w:pPr>
        <w:jc w:val="both"/>
        <w:rPr>
          <w:lang w:val="ro-RO" w:eastAsia="ro-RO"/>
        </w:rPr>
      </w:pPr>
      <w:r w:rsidRPr="00F8483D">
        <w:rPr>
          <w:lang w:val="ro-RO" w:eastAsia="ro-RO"/>
        </w:rPr>
        <w:t>Legea</w:t>
      </w:r>
      <w:r>
        <w:rPr>
          <w:lang w:val="ro-RO" w:eastAsia="ro-RO"/>
        </w:rPr>
        <w:t xml:space="preserve"> </w:t>
      </w:r>
      <w:r w:rsidRPr="00F8483D">
        <w:rPr>
          <w:lang w:val="ro-RO" w:eastAsia="ro-RO"/>
        </w:rPr>
        <w:t>249/2015</w:t>
      </w:r>
      <w:r>
        <w:rPr>
          <w:lang w:val="ro-RO" w:eastAsia="ro-RO"/>
        </w:rPr>
        <w:t xml:space="preserve"> </w:t>
      </w:r>
      <w:r w:rsidRPr="00F8483D">
        <w:rPr>
          <w:lang w:val="ro-RO" w:eastAsia="ro-RO"/>
        </w:rPr>
        <w:t>privind</w:t>
      </w:r>
      <w:r>
        <w:rPr>
          <w:lang w:val="ro-RO" w:eastAsia="ro-RO"/>
        </w:rPr>
        <w:t xml:space="preserve"> </w:t>
      </w:r>
      <w:r w:rsidRPr="00F8483D">
        <w:rPr>
          <w:lang w:val="ro-RO" w:eastAsia="ro-RO"/>
        </w:rPr>
        <w:t>modalitatea</w:t>
      </w:r>
      <w:r>
        <w:rPr>
          <w:lang w:val="ro-RO" w:eastAsia="ro-RO"/>
        </w:rPr>
        <w:t xml:space="preserve"> </w:t>
      </w:r>
      <w:r w:rsidRPr="00F8483D">
        <w:rPr>
          <w:lang w:val="ro-RO" w:eastAsia="ro-RO"/>
        </w:rPr>
        <w:t>de</w:t>
      </w:r>
      <w:r>
        <w:rPr>
          <w:lang w:val="ro-RO" w:eastAsia="ro-RO"/>
        </w:rPr>
        <w:t xml:space="preserve"> </w:t>
      </w:r>
      <w:r w:rsidRPr="00F8483D">
        <w:rPr>
          <w:lang w:val="ro-RO" w:eastAsia="ro-RO"/>
        </w:rPr>
        <w:t>gestionarea</w:t>
      </w:r>
      <w:r>
        <w:rPr>
          <w:lang w:val="ro-RO" w:eastAsia="ro-RO"/>
        </w:rPr>
        <w:t xml:space="preserve"> </w:t>
      </w:r>
      <w:r w:rsidRPr="00F8483D">
        <w:rPr>
          <w:lang w:val="ro-RO" w:eastAsia="ro-RO"/>
        </w:rPr>
        <w:t>ambalajelor</w:t>
      </w:r>
      <w:r>
        <w:rPr>
          <w:lang w:val="ro-RO" w:eastAsia="ro-RO"/>
        </w:rPr>
        <w:t xml:space="preserve"> </w:t>
      </w:r>
      <w:r w:rsidRPr="00F8483D">
        <w:rPr>
          <w:lang w:val="ro-RO" w:eastAsia="ro-RO"/>
        </w:rPr>
        <w:t>și</w:t>
      </w:r>
      <w:r>
        <w:rPr>
          <w:lang w:val="ro-RO" w:eastAsia="ro-RO"/>
        </w:rPr>
        <w:t xml:space="preserve"> </w:t>
      </w:r>
      <w:r w:rsidRPr="00F8483D">
        <w:rPr>
          <w:lang w:val="ro-RO" w:eastAsia="ro-RO"/>
        </w:rPr>
        <w:t>a</w:t>
      </w:r>
      <w:r>
        <w:rPr>
          <w:lang w:val="ro-RO" w:eastAsia="ro-RO"/>
        </w:rPr>
        <w:t xml:space="preserve"> </w:t>
      </w:r>
      <w:r w:rsidRPr="00F8483D">
        <w:rPr>
          <w:lang w:val="ro-RO" w:eastAsia="ro-RO"/>
        </w:rPr>
        <w:t>deșeurilor</w:t>
      </w:r>
      <w:r>
        <w:rPr>
          <w:lang w:val="ro-RO" w:eastAsia="ro-RO"/>
        </w:rPr>
        <w:t xml:space="preserve"> </w:t>
      </w:r>
      <w:r w:rsidRPr="00F8483D">
        <w:rPr>
          <w:lang w:val="ro-RO" w:eastAsia="ro-RO"/>
        </w:rPr>
        <w:t>de</w:t>
      </w:r>
      <w:r>
        <w:rPr>
          <w:lang w:val="ro-RO" w:eastAsia="ro-RO"/>
        </w:rPr>
        <w:t xml:space="preserve"> </w:t>
      </w:r>
      <w:r w:rsidRPr="00F8483D">
        <w:rPr>
          <w:lang w:val="ro-RO" w:eastAsia="ro-RO"/>
        </w:rPr>
        <w:t>ambalaje</w:t>
      </w:r>
      <w:r>
        <w:rPr>
          <w:lang w:val="ro-RO" w:eastAsia="ro-RO"/>
        </w:rPr>
        <w:t xml:space="preserve"> </w:t>
      </w:r>
      <w:r w:rsidRPr="00F8483D">
        <w:rPr>
          <w:lang w:val="ro-RO" w:eastAsia="ro-RO"/>
        </w:rPr>
        <w:t>cu</w:t>
      </w:r>
      <w:r>
        <w:rPr>
          <w:lang w:val="ro-RO" w:eastAsia="ro-RO"/>
        </w:rPr>
        <w:t xml:space="preserve"> </w:t>
      </w:r>
      <w:r w:rsidRPr="00F8483D">
        <w:rPr>
          <w:lang w:val="ro-RO" w:eastAsia="ro-RO"/>
        </w:rPr>
        <w:t>modificările</w:t>
      </w:r>
      <w:r>
        <w:rPr>
          <w:lang w:val="ro-RO" w:eastAsia="ro-RO"/>
        </w:rPr>
        <w:t xml:space="preserve"> </w:t>
      </w:r>
      <w:r w:rsidRPr="00F8483D">
        <w:rPr>
          <w:lang w:val="ro-RO" w:eastAsia="ro-RO"/>
        </w:rPr>
        <w:t>și</w:t>
      </w:r>
      <w:r>
        <w:rPr>
          <w:lang w:val="ro-RO" w:eastAsia="ro-RO"/>
        </w:rPr>
        <w:t xml:space="preserve"> </w:t>
      </w:r>
      <w:r w:rsidRPr="00F8483D">
        <w:rPr>
          <w:lang w:val="ro-RO" w:eastAsia="ro-RO"/>
        </w:rPr>
        <w:t>completările</w:t>
      </w:r>
      <w:r>
        <w:rPr>
          <w:lang w:val="ro-RO" w:eastAsia="ro-RO"/>
        </w:rPr>
        <w:t xml:space="preserve"> </w:t>
      </w:r>
      <w:r w:rsidRPr="00F8483D">
        <w:rPr>
          <w:lang w:val="ro-RO" w:eastAsia="ro-RO"/>
        </w:rPr>
        <w:t>ulterioare</w:t>
      </w:r>
      <w:r>
        <w:rPr>
          <w:lang w:val="ro-RO" w:eastAsia="ro-RO"/>
        </w:rPr>
        <w:t xml:space="preserve"> </w:t>
      </w:r>
      <w:r w:rsidRPr="00F8483D">
        <w:rPr>
          <w:lang w:val="ro-RO" w:eastAsia="ro-RO"/>
        </w:rPr>
        <w:t>(cu modificările</w:t>
      </w:r>
      <w:r>
        <w:rPr>
          <w:lang w:val="ro-RO" w:eastAsia="ro-RO"/>
        </w:rPr>
        <w:t xml:space="preserve"> </w:t>
      </w:r>
      <w:r w:rsidRPr="00F8483D">
        <w:rPr>
          <w:lang w:val="ro-RO" w:eastAsia="ro-RO"/>
        </w:rPr>
        <w:t>prevăzute</w:t>
      </w:r>
      <w:r>
        <w:rPr>
          <w:lang w:val="ro-RO" w:eastAsia="ro-RO"/>
        </w:rPr>
        <w:t xml:space="preserve"> </w:t>
      </w:r>
      <w:r w:rsidRPr="00F8483D">
        <w:rPr>
          <w:lang w:val="ro-RO" w:eastAsia="ro-RO"/>
        </w:rPr>
        <w:t xml:space="preserve">în OUG74/2018); </w:t>
      </w:r>
    </w:p>
    <w:p w14:paraId="36C73C1C" w14:textId="6376458B" w:rsidR="00F8483D" w:rsidRPr="00F8483D" w:rsidRDefault="00F8483D" w:rsidP="00F8483D">
      <w:pPr>
        <w:jc w:val="both"/>
        <w:rPr>
          <w:lang w:val="ro-RO" w:eastAsia="ro-RO"/>
        </w:rPr>
      </w:pPr>
      <w:r w:rsidRPr="00F8483D">
        <w:rPr>
          <w:lang w:val="ro-RO" w:eastAsia="ro-RO"/>
        </w:rPr>
        <w:lastRenderedPageBreak/>
        <w:t>OUG nr.196/2005 actualizată, privind Fondul</w:t>
      </w:r>
      <w:r>
        <w:rPr>
          <w:lang w:val="ro-RO" w:eastAsia="ro-RO"/>
        </w:rPr>
        <w:t xml:space="preserve"> </w:t>
      </w:r>
      <w:r w:rsidRPr="00F8483D">
        <w:rPr>
          <w:lang w:val="ro-RO" w:eastAsia="ro-RO"/>
        </w:rPr>
        <w:t>pentru mediu, cu modificările și actualizările ulterioare</w:t>
      </w:r>
      <w:r>
        <w:rPr>
          <w:lang w:val="ro-RO" w:eastAsia="ro-RO"/>
        </w:rPr>
        <w:t xml:space="preserve"> </w:t>
      </w:r>
      <w:r w:rsidRPr="00F8483D">
        <w:rPr>
          <w:lang w:val="ro-RO" w:eastAsia="ro-RO"/>
        </w:rPr>
        <w:t>(cu</w:t>
      </w:r>
      <w:r>
        <w:rPr>
          <w:lang w:val="ro-RO" w:eastAsia="ro-RO"/>
        </w:rPr>
        <w:t xml:space="preserve"> </w:t>
      </w:r>
      <w:r w:rsidRPr="00F8483D">
        <w:rPr>
          <w:lang w:val="ro-RO" w:eastAsia="ro-RO"/>
        </w:rPr>
        <w:t>modificările</w:t>
      </w:r>
      <w:r>
        <w:rPr>
          <w:lang w:val="ro-RO" w:eastAsia="ro-RO"/>
        </w:rPr>
        <w:t xml:space="preserve"> </w:t>
      </w:r>
      <w:r w:rsidRPr="00F8483D">
        <w:rPr>
          <w:lang w:val="ro-RO" w:eastAsia="ro-RO"/>
        </w:rPr>
        <w:t>prevăzute</w:t>
      </w:r>
      <w:r>
        <w:rPr>
          <w:lang w:val="ro-RO" w:eastAsia="ro-RO"/>
        </w:rPr>
        <w:t xml:space="preserve"> </w:t>
      </w:r>
      <w:r w:rsidRPr="00F8483D">
        <w:rPr>
          <w:lang w:val="ro-RO" w:eastAsia="ro-RO"/>
        </w:rPr>
        <w:t xml:space="preserve">în OUG74/2018); </w:t>
      </w:r>
    </w:p>
    <w:p w14:paraId="56EBAF50" w14:textId="613A55A0" w:rsidR="00F8483D" w:rsidRPr="00F8483D" w:rsidRDefault="00F8483D" w:rsidP="00F8483D">
      <w:pPr>
        <w:jc w:val="both"/>
        <w:rPr>
          <w:lang w:val="ro-RO" w:eastAsia="ro-RO"/>
        </w:rPr>
      </w:pPr>
      <w:r w:rsidRPr="00F8483D">
        <w:rPr>
          <w:lang w:val="ro-RO" w:eastAsia="ro-RO"/>
        </w:rPr>
        <w:t>Ordinul</w:t>
      </w:r>
      <w:r>
        <w:rPr>
          <w:lang w:val="ro-RO" w:eastAsia="ro-RO"/>
        </w:rPr>
        <w:t xml:space="preserve"> </w:t>
      </w:r>
      <w:r w:rsidRPr="00F8483D">
        <w:rPr>
          <w:lang w:val="ro-RO" w:eastAsia="ro-RO"/>
        </w:rPr>
        <w:t>nr.2413/2016</w:t>
      </w:r>
      <w:r>
        <w:rPr>
          <w:lang w:val="ro-RO" w:eastAsia="ro-RO"/>
        </w:rPr>
        <w:t xml:space="preserve"> </w:t>
      </w:r>
      <w:r w:rsidRPr="00F8483D">
        <w:rPr>
          <w:lang w:val="ro-RO" w:eastAsia="ro-RO"/>
        </w:rPr>
        <w:t>privind</w:t>
      </w:r>
      <w:r>
        <w:rPr>
          <w:lang w:val="ro-RO" w:eastAsia="ro-RO"/>
        </w:rPr>
        <w:t xml:space="preserve"> </w:t>
      </w:r>
      <w:r w:rsidRPr="00F8483D">
        <w:rPr>
          <w:lang w:val="ro-RO" w:eastAsia="ro-RO"/>
        </w:rPr>
        <w:t>modificarea</w:t>
      </w:r>
      <w:r>
        <w:rPr>
          <w:lang w:val="ro-RO" w:eastAsia="ro-RO"/>
        </w:rPr>
        <w:t xml:space="preserve"> </w:t>
      </w:r>
      <w:r w:rsidRPr="00F8483D">
        <w:rPr>
          <w:lang w:val="ro-RO" w:eastAsia="ro-RO"/>
        </w:rPr>
        <w:t>Ordinului</w:t>
      </w:r>
      <w:r>
        <w:rPr>
          <w:lang w:val="ro-RO" w:eastAsia="ro-RO"/>
        </w:rPr>
        <w:t xml:space="preserve"> </w:t>
      </w:r>
      <w:r w:rsidRPr="00F8483D">
        <w:rPr>
          <w:lang w:val="ro-RO" w:eastAsia="ro-RO"/>
        </w:rPr>
        <w:t>ministrului</w:t>
      </w:r>
      <w:r>
        <w:rPr>
          <w:lang w:val="ro-RO" w:eastAsia="ro-RO"/>
        </w:rPr>
        <w:t xml:space="preserve"> </w:t>
      </w:r>
      <w:r w:rsidRPr="00F8483D">
        <w:rPr>
          <w:lang w:val="ro-RO" w:eastAsia="ro-RO"/>
        </w:rPr>
        <w:t>mediului</w:t>
      </w:r>
      <w:r>
        <w:rPr>
          <w:lang w:val="ro-RO" w:eastAsia="ro-RO"/>
        </w:rPr>
        <w:t xml:space="preserve"> </w:t>
      </w:r>
      <w:r w:rsidRPr="00F8483D">
        <w:rPr>
          <w:lang w:val="ro-RO" w:eastAsia="ro-RO"/>
        </w:rPr>
        <w:t>și</w:t>
      </w:r>
      <w:r>
        <w:rPr>
          <w:lang w:val="ro-RO" w:eastAsia="ro-RO"/>
        </w:rPr>
        <w:t xml:space="preserve"> </w:t>
      </w:r>
      <w:r w:rsidRPr="00F8483D">
        <w:rPr>
          <w:lang w:val="ro-RO" w:eastAsia="ro-RO"/>
        </w:rPr>
        <w:t>gospodăririi</w:t>
      </w:r>
      <w:r>
        <w:rPr>
          <w:lang w:val="ro-RO" w:eastAsia="ro-RO"/>
        </w:rPr>
        <w:t xml:space="preserve"> </w:t>
      </w:r>
      <w:proofErr w:type="spellStart"/>
      <w:r w:rsidRPr="00F8483D">
        <w:rPr>
          <w:lang w:val="ro-RO" w:eastAsia="ro-RO"/>
        </w:rPr>
        <w:t>apelo</w:t>
      </w:r>
      <w:proofErr w:type="spellEnd"/>
      <w:r>
        <w:rPr>
          <w:lang w:val="ro-RO" w:eastAsia="ro-RO"/>
        </w:rPr>
        <w:t xml:space="preserve"> </w:t>
      </w:r>
      <w:r w:rsidRPr="00F8483D">
        <w:rPr>
          <w:lang w:val="ro-RO" w:eastAsia="ro-RO"/>
        </w:rPr>
        <w:t>rnr.5 78/2006 pentru aprobarea</w:t>
      </w:r>
      <w:r>
        <w:rPr>
          <w:lang w:val="ro-RO" w:eastAsia="ro-RO"/>
        </w:rPr>
        <w:t xml:space="preserve"> </w:t>
      </w:r>
      <w:proofErr w:type="spellStart"/>
      <w:r w:rsidRPr="00F8483D">
        <w:rPr>
          <w:lang w:val="ro-RO" w:eastAsia="ro-RO"/>
        </w:rPr>
        <w:t>Metodoligiei</w:t>
      </w:r>
      <w:proofErr w:type="spellEnd"/>
      <w:r w:rsidRPr="00F8483D">
        <w:rPr>
          <w:lang w:val="ro-RO" w:eastAsia="ro-RO"/>
        </w:rPr>
        <w:t xml:space="preserve"> de calcul al contribuțiilor</w:t>
      </w:r>
      <w:r>
        <w:rPr>
          <w:lang w:val="ro-RO" w:eastAsia="ro-RO"/>
        </w:rPr>
        <w:t xml:space="preserve"> </w:t>
      </w:r>
      <w:r w:rsidRPr="00F8483D">
        <w:rPr>
          <w:lang w:val="ro-RO" w:eastAsia="ro-RO"/>
        </w:rPr>
        <w:t>și taxelor datorate la Fondul de</w:t>
      </w:r>
      <w:r>
        <w:rPr>
          <w:lang w:val="ro-RO" w:eastAsia="ro-RO"/>
        </w:rPr>
        <w:t xml:space="preserve"> </w:t>
      </w:r>
      <w:r w:rsidRPr="00F8483D">
        <w:rPr>
          <w:lang w:val="ro-RO" w:eastAsia="ro-RO"/>
        </w:rPr>
        <w:t xml:space="preserve">mediu; </w:t>
      </w:r>
    </w:p>
    <w:p w14:paraId="2DC05221" w14:textId="1C1BAA29" w:rsidR="00F8483D" w:rsidRPr="00F8483D" w:rsidRDefault="00F8483D" w:rsidP="00F8483D">
      <w:pPr>
        <w:jc w:val="both"/>
        <w:rPr>
          <w:lang w:val="ro-RO" w:eastAsia="ro-RO"/>
        </w:rPr>
      </w:pPr>
      <w:r w:rsidRPr="00F8483D">
        <w:rPr>
          <w:lang w:val="ro-RO" w:eastAsia="ro-RO"/>
        </w:rPr>
        <w:t xml:space="preserve">Legeanr.211/2011adeșeurilor,cumodificărileșiactualizărileulterioare(cumodificărileprevăzuteîn OUG74/2018); </w:t>
      </w:r>
    </w:p>
    <w:p w14:paraId="281C7C8C" w14:textId="0C202D21" w:rsidR="00F8483D" w:rsidRPr="00776998" w:rsidRDefault="00F8483D" w:rsidP="00F8483D">
      <w:pPr>
        <w:jc w:val="both"/>
        <w:rPr>
          <w:b/>
          <w:bCs/>
          <w:i/>
          <w:iCs/>
          <w:sz w:val="24"/>
          <w:szCs w:val="24"/>
          <w:lang w:val="ro-RO" w:eastAsia="ro-RO"/>
        </w:rPr>
      </w:pPr>
      <w:proofErr w:type="spellStart"/>
      <w:r w:rsidRPr="00776998">
        <w:rPr>
          <w:b/>
          <w:bCs/>
          <w:i/>
          <w:iCs/>
          <w:sz w:val="24"/>
          <w:szCs w:val="24"/>
          <w:lang w:val="ro-RO" w:eastAsia="ro-RO"/>
        </w:rPr>
        <w:t>CapitoluI</w:t>
      </w:r>
      <w:proofErr w:type="spellEnd"/>
      <w:r w:rsidRPr="00776998">
        <w:rPr>
          <w:b/>
          <w:bCs/>
          <w:i/>
          <w:iCs/>
          <w:sz w:val="24"/>
          <w:szCs w:val="24"/>
          <w:lang w:val="ro-RO" w:eastAsia="ro-RO"/>
        </w:rPr>
        <w:t xml:space="preserve"> II.1 Modalități de stabilire a taxei speciale de salubrizare </w:t>
      </w:r>
    </w:p>
    <w:p w14:paraId="038B7EF5" w14:textId="07DCE3CF" w:rsidR="00F8483D" w:rsidRPr="00776998" w:rsidRDefault="00F8483D" w:rsidP="00F8483D">
      <w:pPr>
        <w:jc w:val="both"/>
        <w:rPr>
          <w:b/>
          <w:bCs/>
          <w:lang w:val="ro-RO" w:eastAsia="ro-RO"/>
        </w:rPr>
      </w:pPr>
      <w:r w:rsidRPr="00776998">
        <w:rPr>
          <w:b/>
          <w:bCs/>
          <w:lang w:val="ro-RO" w:eastAsia="ro-RO"/>
        </w:rPr>
        <w:t xml:space="preserve">Art.1 Denumirea Taxei: </w:t>
      </w:r>
    </w:p>
    <w:p w14:paraId="1992289D" w14:textId="297B2758" w:rsidR="00F8483D" w:rsidRPr="00776998" w:rsidRDefault="00F8483D" w:rsidP="00F8483D">
      <w:pPr>
        <w:jc w:val="both"/>
        <w:rPr>
          <w:b/>
          <w:bCs/>
          <w:lang w:val="ro-RO" w:eastAsia="ro-RO"/>
        </w:rPr>
      </w:pPr>
      <w:r w:rsidRPr="00776998">
        <w:rPr>
          <w:b/>
          <w:bCs/>
          <w:lang w:val="ro-RO" w:eastAsia="ro-RO"/>
        </w:rPr>
        <w:t>1.1 Denumirea taxei</w:t>
      </w:r>
      <w:r w:rsidR="00B23250" w:rsidRPr="00776998">
        <w:rPr>
          <w:b/>
          <w:bCs/>
          <w:lang w:val="ro-RO" w:eastAsia="ro-RO"/>
        </w:rPr>
        <w:t xml:space="preserve"> </w:t>
      </w:r>
      <w:r w:rsidRPr="00776998">
        <w:rPr>
          <w:b/>
          <w:bCs/>
          <w:lang w:val="ro-RO" w:eastAsia="ro-RO"/>
        </w:rPr>
        <w:t>speciale</w:t>
      </w:r>
      <w:r w:rsidR="00B23250" w:rsidRPr="00776998">
        <w:rPr>
          <w:b/>
          <w:bCs/>
          <w:lang w:val="ro-RO" w:eastAsia="ro-RO"/>
        </w:rPr>
        <w:t xml:space="preserve"> </w:t>
      </w:r>
      <w:r w:rsidRPr="00776998">
        <w:rPr>
          <w:b/>
          <w:bCs/>
          <w:lang w:val="ro-RO" w:eastAsia="ro-RO"/>
        </w:rPr>
        <w:t>este</w:t>
      </w:r>
      <w:r w:rsidR="00B23250" w:rsidRPr="00776998">
        <w:rPr>
          <w:b/>
          <w:bCs/>
          <w:lang w:val="ro-RO" w:eastAsia="ro-RO"/>
        </w:rPr>
        <w:t xml:space="preserve"> </w:t>
      </w:r>
      <w:r w:rsidRPr="00776998">
        <w:rPr>
          <w:b/>
          <w:bCs/>
          <w:lang w:val="ro-RO" w:eastAsia="ro-RO"/>
        </w:rPr>
        <w:t>TAXĂ DE</w:t>
      </w:r>
      <w:r w:rsidR="00B23250" w:rsidRPr="00776998">
        <w:rPr>
          <w:b/>
          <w:bCs/>
          <w:lang w:val="ro-RO" w:eastAsia="ro-RO"/>
        </w:rPr>
        <w:t xml:space="preserve"> </w:t>
      </w:r>
      <w:r w:rsidRPr="00776998">
        <w:rPr>
          <w:b/>
          <w:bCs/>
          <w:lang w:val="ro-RO" w:eastAsia="ro-RO"/>
        </w:rPr>
        <w:t xml:space="preserve">SALUBRIZARE. </w:t>
      </w:r>
    </w:p>
    <w:p w14:paraId="172CDDF0" w14:textId="09577508" w:rsidR="00F8483D" w:rsidRPr="00F8483D" w:rsidRDefault="00F8483D" w:rsidP="00F8483D">
      <w:pPr>
        <w:jc w:val="both"/>
        <w:rPr>
          <w:lang w:val="ro-RO" w:eastAsia="ro-RO"/>
        </w:rPr>
      </w:pPr>
      <w:r w:rsidRPr="00F8483D">
        <w:rPr>
          <w:lang w:val="ro-RO" w:eastAsia="ro-RO"/>
        </w:rPr>
        <w:t xml:space="preserve">Pe teritoriul administrativ al  </w:t>
      </w:r>
      <w:proofErr w:type="spellStart"/>
      <w:r w:rsidR="00B23250">
        <w:rPr>
          <w:lang w:val="ro-RO" w:eastAsia="ro-RO"/>
        </w:rPr>
        <w:t>Oraşului</w:t>
      </w:r>
      <w:proofErr w:type="spellEnd"/>
      <w:r w:rsidR="00B23250">
        <w:rPr>
          <w:lang w:val="ro-RO" w:eastAsia="ro-RO"/>
        </w:rPr>
        <w:t xml:space="preserve"> Negru Vodă</w:t>
      </w:r>
      <w:r w:rsidRPr="00F8483D">
        <w:rPr>
          <w:lang w:val="ro-RO" w:eastAsia="ro-RO"/>
        </w:rPr>
        <w:t xml:space="preserve"> se instituie taxă de salubrizare. </w:t>
      </w:r>
    </w:p>
    <w:p w14:paraId="2F4AFDEE" w14:textId="752BCFDA" w:rsidR="00F8483D" w:rsidRPr="00F8483D" w:rsidRDefault="00F8483D" w:rsidP="00B23250">
      <w:pPr>
        <w:ind w:firstLine="720"/>
        <w:jc w:val="both"/>
        <w:rPr>
          <w:lang w:val="ro-RO" w:eastAsia="ro-RO"/>
        </w:rPr>
      </w:pPr>
      <w:r w:rsidRPr="00F8483D">
        <w:rPr>
          <w:lang w:val="ro-RO" w:eastAsia="ro-RO"/>
        </w:rPr>
        <w:t>Pentru asigurarea</w:t>
      </w:r>
      <w:r w:rsidR="00B23250">
        <w:rPr>
          <w:lang w:val="ro-RO" w:eastAsia="ro-RO"/>
        </w:rPr>
        <w:t xml:space="preserve"> </w:t>
      </w:r>
      <w:proofErr w:type="spellStart"/>
      <w:r w:rsidRPr="00F8483D">
        <w:rPr>
          <w:lang w:val="ro-RO" w:eastAsia="ro-RO"/>
        </w:rPr>
        <w:t>finantării</w:t>
      </w:r>
      <w:proofErr w:type="spellEnd"/>
      <w:r w:rsidR="00B23250">
        <w:rPr>
          <w:lang w:val="ro-RO" w:eastAsia="ro-RO"/>
        </w:rPr>
        <w:t xml:space="preserve"> </w:t>
      </w:r>
      <w:r w:rsidRPr="00F8483D">
        <w:rPr>
          <w:lang w:val="ro-RO" w:eastAsia="ro-RO"/>
        </w:rPr>
        <w:t>serviciilor de</w:t>
      </w:r>
      <w:r w:rsidR="00B23250">
        <w:rPr>
          <w:lang w:val="ro-RO" w:eastAsia="ro-RO"/>
        </w:rPr>
        <w:t xml:space="preserve"> </w:t>
      </w:r>
      <w:r w:rsidRPr="00F8483D">
        <w:rPr>
          <w:lang w:val="ro-RO" w:eastAsia="ro-RO"/>
        </w:rPr>
        <w:t xml:space="preserve">salubrizare, </w:t>
      </w:r>
      <w:proofErr w:type="spellStart"/>
      <w:r w:rsidRPr="00F8483D">
        <w:rPr>
          <w:lang w:val="ro-RO" w:eastAsia="ro-RO"/>
        </w:rPr>
        <w:t>autoritățitile</w:t>
      </w:r>
      <w:proofErr w:type="spellEnd"/>
      <w:r w:rsidR="00B23250">
        <w:rPr>
          <w:lang w:val="ro-RO" w:eastAsia="ro-RO"/>
        </w:rPr>
        <w:t xml:space="preserve"> </w:t>
      </w:r>
      <w:proofErr w:type="spellStart"/>
      <w:r w:rsidRPr="00F8483D">
        <w:rPr>
          <w:lang w:val="ro-RO" w:eastAsia="ro-RO"/>
        </w:rPr>
        <w:t>administratiei</w:t>
      </w:r>
      <w:proofErr w:type="spellEnd"/>
      <w:r w:rsidR="00B23250">
        <w:rPr>
          <w:lang w:val="ro-RO" w:eastAsia="ro-RO"/>
        </w:rPr>
        <w:t xml:space="preserve"> </w:t>
      </w:r>
      <w:r w:rsidRPr="00F8483D">
        <w:rPr>
          <w:lang w:val="ro-RO" w:eastAsia="ro-RO"/>
        </w:rPr>
        <w:t xml:space="preserve">publice locale au </w:t>
      </w:r>
      <w:proofErr w:type="spellStart"/>
      <w:r w:rsidRPr="00F8483D">
        <w:rPr>
          <w:lang w:val="ro-RO" w:eastAsia="ro-RO"/>
        </w:rPr>
        <w:t>obligatia</w:t>
      </w:r>
      <w:proofErr w:type="spellEnd"/>
      <w:r w:rsidRPr="00F8483D">
        <w:rPr>
          <w:lang w:val="ro-RO" w:eastAsia="ro-RO"/>
        </w:rPr>
        <w:t xml:space="preserve"> să stabilească, in condițiile legii, taxe</w:t>
      </w:r>
      <w:r w:rsidR="00B23250">
        <w:rPr>
          <w:lang w:val="ro-RO" w:eastAsia="ro-RO"/>
        </w:rPr>
        <w:t xml:space="preserve"> </w:t>
      </w:r>
      <w:r w:rsidRPr="00F8483D">
        <w:rPr>
          <w:lang w:val="ro-RO" w:eastAsia="ro-RO"/>
        </w:rPr>
        <w:t>de salubrizare in sarcina utilizatorilor care</w:t>
      </w:r>
      <w:r w:rsidR="00B23250">
        <w:rPr>
          <w:lang w:val="ro-RO" w:eastAsia="ro-RO"/>
        </w:rPr>
        <w:t xml:space="preserve"> </w:t>
      </w:r>
      <w:proofErr w:type="spellStart"/>
      <w:r w:rsidRPr="00F8483D">
        <w:rPr>
          <w:lang w:val="ro-RO" w:eastAsia="ro-RO"/>
        </w:rPr>
        <w:t>beneficiaza</w:t>
      </w:r>
      <w:proofErr w:type="spellEnd"/>
      <w:r w:rsidR="00B23250">
        <w:rPr>
          <w:lang w:val="ro-RO" w:eastAsia="ro-RO"/>
        </w:rPr>
        <w:t xml:space="preserve"> </w:t>
      </w:r>
      <w:r w:rsidRPr="00F8483D">
        <w:rPr>
          <w:lang w:val="ro-RO" w:eastAsia="ro-RO"/>
        </w:rPr>
        <w:t>de serviciile de salubrizare, care să ii acopere costurile operatorilor de salubrizare care</w:t>
      </w:r>
      <w:r w:rsidR="00B23250">
        <w:rPr>
          <w:lang w:val="ro-RO" w:eastAsia="ro-RO"/>
        </w:rPr>
        <w:t xml:space="preserve"> </w:t>
      </w:r>
      <w:r w:rsidRPr="00F8483D">
        <w:rPr>
          <w:lang w:val="ro-RO" w:eastAsia="ro-RO"/>
        </w:rPr>
        <w:t xml:space="preserve">deservesc utilizatorii respectivi, cu luarea in considerare a tuturor </w:t>
      </w:r>
      <w:proofErr w:type="spellStart"/>
      <w:r w:rsidRPr="00F8483D">
        <w:rPr>
          <w:lang w:val="ro-RO" w:eastAsia="ro-RO"/>
        </w:rPr>
        <w:t>activitatilor</w:t>
      </w:r>
      <w:proofErr w:type="spellEnd"/>
      <w:r w:rsidRPr="00F8483D">
        <w:rPr>
          <w:lang w:val="ro-RO" w:eastAsia="ro-RO"/>
        </w:rPr>
        <w:t xml:space="preserve"> componente ale</w:t>
      </w:r>
      <w:r w:rsidR="00B23250">
        <w:rPr>
          <w:lang w:val="ro-RO" w:eastAsia="ro-RO"/>
        </w:rPr>
        <w:t xml:space="preserve"> </w:t>
      </w:r>
      <w:r w:rsidRPr="00F8483D">
        <w:rPr>
          <w:lang w:val="ro-RO" w:eastAsia="ro-RO"/>
        </w:rPr>
        <w:t xml:space="preserve">serviciului de la colectarea </w:t>
      </w:r>
      <w:proofErr w:type="spellStart"/>
      <w:r w:rsidRPr="00F8483D">
        <w:rPr>
          <w:lang w:val="ro-RO" w:eastAsia="ro-RO"/>
        </w:rPr>
        <w:t>deseurilor</w:t>
      </w:r>
      <w:proofErr w:type="spellEnd"/>
      <w:r w:rsidR="00B23250">
        <w:rPr>
          <w:lang w:val="ro-RO" w:eastAsia="ro-RO"/>
        </w:rPr>
        <w:t xml:space="preserve"> </w:t>
      </w:r>
      <w:r w:rsidRPr="00F8483D">
        <w:rPr>
          <w:lang w:val="ro-RO" w:eastAsia="ro-RO"/>
        </w:rPr>
        <w:t>pana</w:t>
      </w:r>
      <w:r w:rsidR="00B23250">
        <w:rPr>
          <w:lang w:val="ro-RO" w:eastAsia="ro-RO"/>
        </w:rPr>
        <w:t xml:space="preserve"> </w:t>
      </w:r>
      <w:r w:rsidRPr="00F8483D">
        <w:rPr>
          <w:lang w:val="ro-RO" w:eastAsia="ro-RO"/>
        </w:rPr>
        <w:t>inclusiv</w:t>
      </w:r>
      <w:r w:rsidR="00B23250">
        <w:rPr>
          <w:lang w:val="ro-RO" w:eastAsia="ro-RO"/>
        </w:rPr>
        <w:t xml:space="preserve"> </w:t>
      </w:r>
      <w:r w:rsidRPr="00F8483D">
        <w:rPr>
          <w:lang w:val="ro-RO" w:eastAsia="ro-RO"/>
        </w:rPr>
        <w:t>la</w:t>
      </w:r>
      <w:r w:rsidR="00B23250">
        <w:rPr>
          <w:lang w:val="ro-RO" w:eastAsia="ro-RO"/>
        </w:rPr>
        <w:t xml:space="preserve"> </w:t>
      </w:r>
      <w:r w:rsidRPr="00F8483D">
        <w:rPr>
          <w:lang w:val="ro-RO" w:eastAsia="ro-RO"/>
        </w:rPr>
        <w:t>eliminarea</w:t>
      </w:r>
      <w:r w:rsidR="00B23250">
        <w:rPr>
          <w:lang w:val="ro-RO" w:eastAsia="ro-RO"/>
        </w:rPr>
        <w:t xml:space="preserve"> </w:t>
      </w:r>
      <w:r w:rsidRPr="00F8483D">
        <w:rPr>
          <w:lang w:val="ro-RO" w:eastAsia="ro-RO"/>
        </w:rPr>
        <w:t>acestora</w:t>
      </w:r>
      <w:r w:rsidR="00B23250">
        <w:rPr>
          <w:lang w:val="ro-RO" w:eastAsia="ro-RO"/>
        </w:rPr>
        <w:t xml:space="preserve"> </w:t>
      </w:r>
      <w:r w:rsidRPr="00F8483D">
        <w:rPr>
          <w:lang w:val="ro-RO" w:eastAsia="ro-RO"/>
        </w:rPr>
        <w:t>la depozit sau</w:t>
      </w:r>
      <w:r w:rsidR="00B23250">
        <w:rPr>
          <w:lang w:val="ro-RO" w:eastAsia="ro-RO"/>
        </w:rPr>
        <w:t xml:space="preserve"> </w:t>
      </w:r>
      <w:r w:rsidRPr="00F8483D">
        <w:rPr>
          <w:lang w:val="ro-RO" w:eastAsia="ro-RO"/>
        </w:rPr>
        <w:t>alte</w:t>
      </w:r>
      <w:r w:rsidR="00B23250">
        <w:rPr>
          <w:lang w:val="ro-RO" w:eastAsia="ro-RO"/>
        </w:rPr>
        <w:t xml:space="preserve"> </w:t>
      </w:r>
      <w:proofErr w:type="spellStart"/>
      <w:r w:rsidRPr="00F8483D">
        <w:rPr>
          <w:lang w:val="ro-RO" w:eastAsia="ro-RO"/>
        </w:rPr>
        <w:t>instalatii</w:t>
      </w:r>
      <w:proofErr w:type="spellEnd"/>
      <w:r w:rsidRPr="00F8483D">
        <w:rPr>
          <w:lang w:val="ro-RO" w:eastAsia="ro-RO"/>
        </w:rPr>
        <w:t>,</w:t>
      </w:r>
      <w:r w:rsidR="00B23250">
        <w:rPr>
          <w:lang w:val="ro-RO" w:eastAsia="ro-RO"/>
        </w:rPr>
        <w:t xml:space="preserve"> </w:t>
      </w:r>
      <w:r w:rsidRPr="00F8483D">
        <w:rPr>
          <w:lang w:val="ro-RO" w:eastAsia="ro-RO"/>
        </w:rPr>
        <w:t>pe</w:t>
      </w:r>
      <w:r w:rsidR="00B23250">
        <w:rPr>
          <w:lang w:val="ro-RO" w:eastAsia="ro-RO"/>
        </w:rPr>
        <w:t xml:space="preserve"> </w:t>
      </w:r>
      <w:proofErr w:type="spellStart"/>
      <w:r w:rsidRPr="00F8483D">
        <w:rPr>
          <w:lang w:val="ro-RO" w:eastAsia="ro-RO"/>
        </w:rPr>
        <w:t>intregul</w:t>
      </w:r>
      <w:proofErr w:type="spellEnd"/>
      <w:r w:rsidRPr="00F8483D">
        <w:rPr>
          <w:lang w:val="ro-RO" w:eastAsia="ro-RO"/>
        </w:rPr>
        <w:t xml:space="preserve"> flux</w:t>
      </w:r>
      <w:r w:rsidR="00B23250">
        <w:rPr>
          <w:lang w:val="ro-RO" w:eastAsia="ro-RO"/>
        </w:rPr>
        <w:t xml:space="preserve"> </w:t>
      </w:r>
      <w:r w:rsidRPr="00F8483D">
        <w:rPr>
          <w:lang w:val="ro-RO" w:eastAsia="ro-RO"/>
        </w:rPr>
        <w:t>al</w:t>
      </w:r>
      <w:r w:rsidR="00B23250">
        <w:rPr>
          <w:lang w:val="ro-RO" w:eastAsia="ro-RO"/>
        </w:rPr>
        <w:t xml:space="preserve"> </w:t>
      </w:r>
      <w:r w:rsidRPr="00F8483D">
        <w:rPr>
          <w:lang w:val="ro-RO" w:eastAsia="ro-RO"/>
        </w:rPr>
        <w:t xml:space="preserve">deșeurilor. </w:t>
      </w:r>
    </w:p>
    <w:p w14:paraId="6F170A5E" w14:textId="2CD6F341" w:rsidR="00F8483D" w:rsidRPr="00F8483D" w:rsidRDefault="00F8483D" w:rsidP="00B23250">
      <w:pPr>
        <w:ind w:firstLine="720"/>
        <w:jc w:val="both"/>
        <w:rPr>
          <w:lang w:val="ro-RO" w:eastAsia="ro-RO"/>
        </w:rPr>
      </w:pPr>
      <w:r w:rsidRPr="00F8483D">
        <w:rPr>
          <w:lang w:val="ro-RO" w:eastAsia="ro-RO"/>
        </w:rPr>
        <w:t xml:space="preserve">Utilizatori ai serviciului de salubrizare sunt persoanele fizice și juridice care </w:t>
      </w:r>
      <w:proofErr w:type="spellStart"/>
      <w:r w:rsidRPr="00F8483D">
        <w:rPr>
          <w:lang w:val="ro-RO" w:eastAsia="ro-RO"/>
        </w:rPr>
        <w:t>beneficiaza</w:t>
      </w:r>
      <w:proofErr w:type="spellEnd"/>
      <w:r w:rsidRPr="00F8483D">
        <w:rPr>
          <w:lang w:val="ro-RO" w:eastAsia="ro-RO"/>
        </w:rPr>
        <w:t xml:space="preserve"> de</w:t>
      </w:r>
      <w:r w:rsidR="00B23250">
        <w:rPr>
          <w:lang w:val="ro-RO" w:eastAsia="ro-RO"/>
        </w:rPr>
        <w:t xml:space="preserve"> </w:t>
      </w:r>
      <w:r w:rsidRPr="00F8483D">
        <w:rPr>
          <w:lang w:val="ro-RO" w:eastAsia="ro-RO"/>
        </w:rPr>
        <w:t>serviciile</w:t>
      </w:r>
      <w:r w:rsidR="00B23250">
        <w:rPr>
          <w:lang w:val="ro-RO" w:eastAsia="ro-RO"/>
        </w:rPr>
        <w:t xml:space="preserve"> </w:t>
      </w:r>
      <w:r w:rsidRPr="00F8483D">
        <w:rPr>
          <w:lang w:val="ro-RO" w:eastAsia="ro-RO"/>
        </w:rPr>
        <w:t>de</w:t>
      </w:r>
      <w:r w:rsidR="00B23250">
        <w:rPr>
          <w:lang w:val="ro-RO" w:eastAsia="ro-RO"/>
        </w:rPr>
        <w:t xml:space="preserve"> </w:t>
      </w:r>
      <w:r w:rsidRPr="00F8483D">
        <w:rPr>
          <w:lang w:val="ro-RO" w:eastAsia="ro-RO"/>
        </w:rPr>
        <w:t xml:space="preserve">salubrizare. </w:t>
      </w:r>
    </w:p>
    <w:p w14:paraId="2AE7A3DB" w14:textId="2170F186" w:rsidR="00F8483D" w:rsidRPr="00F8483D" w:rsidRDefault="00F8483D" w:rsidP="00F8483D">
      <w:pPr>
        <w:jc w:val="both"/>
        <w:rPr>
          <w:lang w:val="ro-RO" w:eastAsia="ro-RO"/>
        </w:rPr>
      </w:pPr>
      <w:r w:rsidRPr="00F8483D">
        <w:rPr>
          <w:lang w:val="ro-RO" w:eastAsia="ro-RO"/>
        </w:rPr>
        <w:t xml:space="preserve">Prin </w:t>
      </w:r>
      <w:proofErr w:type="spellStart"/>
      <w:r w:rsidRPr="00F8483D">
        <w:rPr>
          <w:lang w:val="ro-RO" w:eastAsia="ro-RO"/>
        </w:rPr>
        <w:t>prezenlul</w:t>
      </w:r>
      <w:proofErr w:type="spellEnd"/>
      <w:r w:rsidRPr="00F8483D">
        <w:rPr>
          <w:lang w:val="ro-RO" w:eastAsia="ro-RO"/>
        </w:rPr>
        <w:t xml:space="preserve"> regulament se </w:t>
      </w:r>
      <w:proofErr w:type="spellStart"/>
      <w:r w:rsidRPr="00F8483D">
        <w:rPr>
          <w:lang w:val="ro-RO" w:eastAsia="ro-RO"/>
        </w:rPr>
        <w:t>reglementeaza</w:t>
      </w:r>
      <w:proofErr w:type="spellEnd"/>
      <w:r w:rsidRPr="00F8483D">
        <w:rPr>
          <w:lang w:val="ro-RO" w:eastAsia="ro-RO"/>
        </w:rPr>
        <w:t xml:space="preserve"> instituirea si administrarea taxei</w:t>
      </w:r>
      <w:r w:rsidR="00AA5707">
        <w:rPr>
          <w:lang w:val="ro-RO" w:eastAsia="ro-RO"/>
        </w:rPr>
        <w:t xml:space="preserve"> </w:t>
      </w:r>
      <w:r w:rsidRPr="00F8483D">
        <w:rPr>
          <w:lang w:val="ro-RO" w:eastAsia="ro-RO"/>
        </w:rPr>
        <w:t>de salubrizare</w:t>
      </w:r>
      <w:r w:rsidR="00B23250">
        <w:rPr>
          <w:lang w:val="ro-RO" w:eastAsia="ro-RO"/>
        </w:rPr>
        <w:t xml:space="preserve"> </w:t>
      </w:r>
      <w:r w:rsidRPr="00F8483D">
        <w:rPr>
          <w:lang w:val="ro-RO" w:eastAsia="ro-RO"/>
        </w:rPr>
        <w:t>conform art.26 alin.(1)</w:t>
      </w:r>
      <w:r w:rsidR="00AA5707">
        <w:rPr>
          <w:lang w:val="ro-RO" w:eastAsia="ro-RO"/>
        </w:rPr>
        <w:t xml:space="preserve"> </w:t>
      </w:r>
      <w:proofErr w:type="spellStart"/>
      <w:r w:rsidRPr="00F8483D">
        <w:rPr>
          <w:lang w:val="ro-RO" w:eastAsia="ro-RO"/>
        </w:rPr>
        <w:t>lit.b</w:t>
      </w:r>
      <w:proofErr w:type="spellEnd"/>
      <w:r w:rsidRPr="00F8483D">
        <w:rPr>
          <w:lang w:val="ro-RO" w:eastAsia="ro-RO"/>
        </w:rPr>
        <w:t>)</w:t>
      </w:r>
      <w:r w:rsidR="00B23250">
        <w:rPr>
          <w:lang w:val="ro-RO" w:eastAsia="ro-RO"/>
        </w:rPr>
        <w:t xml:space="preserve"> </w:t>
      </w:r>
      <w:r w:rsidRPr="00F8483D">
        <w:rPr>
          <w:lang w:val="ro-RO" w:eastAsia="ro-RO"/>
        </w:rPr>
        <w:t>din</w:t>
      </w:r>
      <w:r w:rsidR="00B23250">
        <w:rPr>
          <w:lang w:val="ro-RO" w:eastAsia="ro-RO"/>
        </w:rPr>
        <w:t xml:space="preserve"> </w:t>
      </w:r>
      <w:r w:rsidRPr="00F8483D">
        <w:rPr>
          <w:lang w:val="ro-RO" w:eastAsia="ro-RO"/>
        </w:rPr>
        <w:t xml:space="preserve">Legea nr.101/2006, iar veniturile </w:t>
      </w:r>
      <w:proofErr w:type="spellStart"/>
      <w:r w:rsidRPr="00F8483D">
        <w:rPr>
          <w:lang w:val="ro-RO" w:eastAsia="ro-RO"/>
        </w:rPr>
        <w:t>incasate</w:t>
      </w:r>
      <w:proofErr w:type="spellEnd"/>
      <w:r w:rsidRPr="00F8483D">
        <w:rPr>
          <w:lang w:val="ro-RO" w:eastAsia="ro-RO"/>
        </w:rPr>
        <w:t xml:space="preserve"> din colectarea taxelor</w:t>
      </w:r>
      <w:r w:rsidR="00B23250">
        <w:rPr>
          <w:lang w:val="ro-RO" w:eastAsia="ro-RO"/>
        </w:rPr>
        <w:t xml:space="preserve"> </w:t>
      </w:r>
      <w:r w:rsidRPr="00F8483D">
        <w:rPr>
          <w:lang w:val="ro-RO" w:eastAsia="ro-RO"/>
        </w:rPr>
        <w:t>de</w:t>
      </w:r>
      <w:r w:rsidR="00B23250">
        <w:rPr>
          <w:lang w:val="ro-RO" w:eastAsia="ro-RO"/>
        </w:rPr>
        <w:t xml:space="preserve"> </w:t>
      </w:r>
      <w:r w:rsidRPr="00F8483D">
        <w:rPr>
          <w:lang w:val="ro-RO" w:eastAsia="ro-RO"/>
        </w:rPr>
        <w:t>salubrizare</w:t>
      </w:r>
      <w:r w:rsidR="00B23250">
        <w:rPr>
          <w:lang w:val="ro-RO" w:eastAsia="ro-RO"/>
        </w:rPr>
        <w:t xml:space="preserve"> </w:t>
      </w:r>
      <w:r w:rsidRPr="00F8483D">
        <w:rPr>
          <w:lang w:val="ro-RO" w:eastAsia="ro-RO"/>
        </w:rPr>
        <w:t>se</w:t>
      </w:r>
      <w:r w:rsidR="00B23250">
        <w:rPr>
          <w:lang w:val="ro-RO" w:eastAsia="ro-RO"/>
        </w:rPr>
        <w:t xml:space="preserve"> </w:t>
      </w:r>
      <w:r w:rsidRPr="00F8483D">
        <w:rPr>
          <w:lang w:val="ro-RO" w:eastAsia="ro-RO"/>
        </w:rPr>
        <w:t>vor</w:t>
      </w:r>
      <w:r w:rsidR="00B23250">
        <w:rPr>
          <w:lang w:val="ro-RO" w:eastAsia="ro-RO"/>
        </w:rPr>
        <w:t xml:space="preserve"> </w:t>
      </w:r>
      <w:r w:rsidRPr="00F8483D">
        <w:rPr>
          <w:lang w:val="ro-RO" w:eastAsia="ro-RO"/>
        </w:rPr>
        <w:t>utiliza</w:t>
      </w:r>
      <w:r w:rsidR="00B23250">
        <w:rPr>
          <w:lang w:val="ro-RO" w:eastAsia="ro-RO"/>
        </w:rPr>
        <w:t xml:space="preserve"> </w:t>
      </w:r>
      <w:r w:rsidRPr="00F8483D">
        <w:rPr>
          <w:lang w:val="ro-RO" w:eastAsia="ro-RO"/>
        </w:rPr>
        <w:t>integral</w:t>
      </w:r>
      <w:r w:rsidR="00B23250">
        <w:rPr>
          <w:lang w:val="ro-RO" w:eastAsia="ro-RO"/>
        </w:rPr>
        <w:t xml:space="preserve"> </w:t>
      </w:r>
      <w:r w:rsidRPr="00F8483D">
        <w:rPr>
          <w:lang w:val="ro-RO" w:eastAsia="ro-RO"/>
        </w:rPr>
        <w:t>pentru</w:t>
      </w:r>
      <w:r w:rsidR="00B23250">
        <w:rPr>
          <w:lang w:val="ro-RO" w:eastAsia="ro-RO"/>
        </w:rPr>
        <w:t xml:space="preserve"> </w:t>
      </w:r>
      <w:proofErr w:type="spellStart"/>
      <w:r w:rsidRPr="00F8483D">
        <w:rPr>
          <w:lang w:val="ro-RO" w:eastAsia="ro-RO"/>
        </w:rPr>
        <w:t>finantarea</w:t>
      </w:r>
      <w:proofErr w:type="spellEnd"/>
      <w:r w:rsidR="00B23250">
        <w:rPr>
          <w:lang w:val="ro-RO" w:eastAsia="ro-RO"/>
        </w:rPr>
        <w:t xml:space="preserve"> </w:t>
      </w:r>
      <w:proofErr w:type="spellStart"/>
      <w:r w:rsidRPr="00F8483D">
        <w:rPr>
          <w:lang w:val="ro-RO" w:eastAsia="ro-RO"/>
        </w:rPr>
        <w:t>activitatilor</w:t>
      </w:r>
      <w:proofErr w:type="spellEnd"/>
      <w:r w:rsidR="00B23250">
        <w:rPr>
          <w:lang w:val="ro-RO" w:eastAsia="ro-RO"/>
        </w:rPr>
        <w:t xml:space="preserve"> </w:t>
      </w:r>
      <w:r w:rsidRPr="00F8483D">
        <w:rPr>
          <w:lang w:val="ro-RO" w:eastAsia="ro-RO"/>
        </w:rPr>
        <w:t>serviciului</w:t>
      </w:r>
      <w:r w:rsidR="00B23250">
        <w:rPr>
          <w:lang w:val="ro-RO" w:eastAsia="ro-RO"/>
        </w:rPr>
        <w:t xml:space="preserve"> </w:t>
      </w:r>
      <w:r w:rsidRPr="00F8483D">
        <w:rPr>
          <w:lang w:val="ro-RO" w:eastAsia="ro-RO"/>
        </w:rPr>
        <w:t xml:space="preserve">de salubrizare.  </w:t>
      </w:r>
    </w:p>
    <w:p w14:paraId="273929C2" w14:textId="081EEC4F" w:rsidR="00F8483D" w:rsidRPr="00F8483D" w:rsidRDefault="00F8483D" w:rsidP="00B23250">
      <w:pPr>
        <w:ind w:firstLine="720"/>
        <w:jc w:val="both"/>
        <w:rPr>
          <w:lang w:val="ro-RO" w:eastAsia="ro-RO"/>
        </w:rPr>
      </w:pPr>
      <w:r w:rsidRPr="00F8483D">
        <w:rPr>
          <w:lang w:val="ro-RO" w:eastAsia="ro-RO"/>
        </w:rPr>
        <w:t>1.2</w:t>
      </w:r>
      <w:r w:rsidR="00B23250">
        <w:rPr>
          <w:lang w:val="ro-RO" w:eastAsia="ro-RO"/>
        </w:rPr>
        <w:t xml:space="preserve"> </w:t>
      </w:r>
      <w:r w:rsidRPr="00F8483D">
        <w:rPr>
          <w:lang w:val="ro-RO" w:eastAsia="ro-RO"/>
        </w:rPr>
        <w:t>Prezenta</w:t>
      </w:r>
      <w:r w:rsidR="00B23250">
        <w:rPr>
          <w:lang w:val="ro-RO" w:eastAsia="ro-RO"/>
        </w:rPr>
        <w:t xml:space="preserve"> </w:t>
      </w:r>
      <w:r w:rsidRPr="00F8483D">
        <w:rPr>
          <w:lang w:val="ro-RO" w:eastAsia="ro-RO"/>
        </w:rPr>
        <w:t>taxa</w:t>
      </w:r>
      <w:r w:rsidR="00B23250">
        <w:rPr>
          <w:lang w:val="ro-RO" w:eastAsia="ro-RO"/>
        </w:rPr>
        <w:t xml:space="preserve"> </w:t>
      </w:r>
      <w:r w:rsidRPr="00F8483D">
        <w:rPr>
          <w:lang w:val="ro-RO" w:eastAsia="ro-RO"/>
        </w:rPr>
        <w:t>este</w:t>
      </w:r>
      <w:r w:rsidR="00B23250">
        <w:rPr>
          <w:lang w:val="ro-RO" w:eastAsia="ro-RO"/>
        </w:rPr>
        <w:t xml:space="preserve"> </w:t>
      </w:r>
      <w:r w:rsidRPr="00F8483D">
        <w:rPr>
          <w:lang w:val="ro-RO" w:eastAsia="ro-RO"/>
        </w:rPr>
        <w:t>instituită</w:t>
      </w:r>
      <w:r w:rsidR="00B23250">
        <w:rPr>
          <w:lang w:val="ro-RO" w:eastAsia="ro-RO"/>
        </w:rPr>
        <w:t xml:space="preserve"> </w:t>
      </w:r>
      <w:r w:rsidRPr="00F8483D">
        <w:rPr>
          <w:lang w:val="ro-RO" w:eastAsia="ro-RO"/>
        </w:rPr>
        <w:t>ca</w:t>
      </w:r>
      <w:r w:rsidR="00B23250">
        <w:rPr>
          <w:lang w:val="ro-RO" w:eastAsia="ro-RO"/>
        </w:rPr>
        <w:t xml:space="preserve"> </w:t>
      </w:r>
      <w:r w:rsidRPr="00F8483D">
        <w:rPr>
          <w:lang w:val="ro-RO" w:eastAsia="ro-RO"/>
        </w:rPr>
        <w:t>taxă</w:t>
      </w:r>
      <w:r w:rsidR="00B23250">
        <w:rPr>
          <w:lang w:val="ro-RO" w:eastAsia="ro-RO"/>
        </w:rPr>
        <w:t xml:space="preserve"> </w:t>
      </w:r>
      <w:r w:rsidRPr="00F8483D">
        <w:rPr>
          <w:lang w:val="ro-RO" w:eastAsia="ro-RO"/>
        </w:rPr>
        <w:t>specială</w:t>
      </w:r>
      <w:r w:rsidR="00B23250">
        <w:rPr>
          <w:lang w:val="ro-RO" w:eastAsia="ro-RO"/>
        </w:rPr>
        <w:t xml:space="preserve"> </w:t>
      </w:r>
      <w:r w:rsidRPr="00F8483D">
        <w:rPr>
          <w:lang w:val="ro-RO" w:eastAsia="ro-RO"/>
        </w:rPr>
        <w:t>în</w:t>
      </w:r>
      <w:r w:rsidR="00B23250">
        <w:rPr>
          <w:lang w:val="ro-RO" w:eastAsia="ro-RO"/>
        </w:rPr>
        <w:t xml:space="preserve"> </w:t>
      </w:r>
      <w:r w:rsidRPr="00F8483D">
        <w:rPr>
          <w:lang w:val="ro-RO" w:eastAsia="ro-RO"/>
        </w:rPr>
        <w:t>temeiul</w:t>
      </w:r>
      <w:r w:rsidR="00B23250">
        <w:rPr>
          <w:lang w:val="ro-RO" w:eastAsia="ro-RO"/>
        </w:rPr>
        <w:t xml:space="preserve"> </w:t>
      </w:r>
      <w:r w:rsidRPr="00F8483D">
        <w:rPr>
          <w:lang w:val="ro-RO" w:eastAsia="ro-RO"/>
        </w:rPr>
        <w:t>prevederilor</w:t>
      </w:r>
      <w:r w:rsidR="00B23250">
        <w:rPr>
          <w:lang w:val="ro-RO" w:eastAsia="ro-RO"/>
        </w:rPr>
        <w:t xml:space="preserve"> </w:t>
      </w:r>
      <w:r w:rsidRPr="00F8483D">
        <w:rPr>
          <w:lang w:val="ro-RO" w:eastAsia="ro-RO"/>
        </w:rPr>
        <w:t>art.484</w:t>
      </w:r>
      <w:r w:rsidR="00AA5707">
        <w:rPr>
          <w:lang w:val="ro-RO" w:eastAsia="ro-RO"/>
        </w:rPr>
        <w:t xml:space="preserve"> </w:t>
      </w:r>
      <w:r w:rsidRPr="00F8483D">
        <w:rPr>
          <w:lang w:val="ro-RO" w:eastAsia="ro-RO"/>
        </w:rPr>
        <w:t>alin.(1)</w:t>
      </w:r>
      <w:r w:rsidR="00AA5707">
        <w:rPr>
          <w:lang w:val="ro-RO" w:eastAsia="ro-RO"/>
        </w:rPr>
        <w:t xml:space="preserve"> </w:t>
      </w:r>
      <w:r w:rsidRPr="00F8483D">
        <w:rPr>
          <w:lang w:val="ro-RO" w:eastAsia="ro-RO"/>
        </w:rPr>
        <w:t>si</w:t>
      </w:r>
      <w:r w:rsidR="00AA5707">
        <w:rPr>
          <w:lang w:val="ro-RO" w:eastAsia="ro-RO"/>
        </w:rPr>
        <w:t xml:space="preserve"> </w:t>
      </w:r>
      <w:r w:rsidRPr="00F8483D">
        <w:rPr>
          <w:lang w:val="ro-RO" w:eastAsia="ro-RO"/>
        </w:rPr>
        <w:t>(2)</w:t>
      </w:r>
      <w:r w:rsidR="00AA5707">
        <w:rPr>
          <w:lang w:val="ro-RO" w:eastAsia="ro-RO"/>
        </w:rPr>
        <w:t xml:space="preserve"> </w:t>
      </w:r>
      <w:r w:rsidRPr="00F8483D">
        <w:rPr>
          <w:lang w:val="ro-RO" w:eastAsia="ro-RO"/>
        </w:rPr>
        <w:t>din Legea</w:t>
      </w:r>
      <w:r w:rsidR="00AA5707">
        <w:rPr>
          <w:lang w:val="ro-RO" w:eastAsia="ro-RO"/>
        </w:rPr>
        <w:t xml:space="preserve"> </w:t>
      </w:r>
      <w:r w:rsidRPr="00F8483D">
        <w:rPr>
          <w:lang w:val="ro-RO" w:eastAsia="ro-RO"/>
        </w:rPr>
        <w:t>nr. 227/2015</w:t>
      </w:r>
      <w:r w:rsidR="00B23250">
        <w:rPr>
          <w:lang w:val="ro-RO" w:eastAsia="ro-RO"/>
        </w:rPr>
        <w:t xml:space="preserve"> </w:t>
      </w:r>
      <w:r w:rsidRPr="00F8483D">
        <w:rPr>
          <w:lang w:val="ro-RO" w:eastAsia="ro-RO"/>
        </w:rPr>
        <w:t>privind</w:t>
      </w:r>
      <w:r w:rsidR="00B23250">
        <w:rPr>
          <w:lang w:val="ro-RO" w:eastAsia="ro-RO"/>
        </w:rPr>
        <w:t xml:space="preserve"> </w:t>
      </w:r>
      <w:r w:rsidRPr="00F8483D">
        <w:rPr>
          <w:lang w:val="ro-RO" w:eastAsia="ro-RO"/>
        </w:rPr>
        <w:t>Codul</w:t>
      </w:r>
      <w:r w:rsidR="00B23250">
        <w:rPr>
          <w:lang w:val="ro-RO" w:eastAsia="ro-RO"/>
        </w:rPr>
        <w:t xml:space="preserve"> </w:t>
      </w:r>
      <w:r w:rsidRPr="00F8483D">
        <w:rPr>
          <w:lang w:val="ro-RO" w:eastAsia="ro-RO"/>
        </w:rPr>
        <w:t>Fiscal</w:t>
      </w:r>
      <w:r w:rsidR="00B23250">
        <w:rPr>
          <w:lang w:val="ro-RO" w:eastAsia="ro-RO"/>
        </w:rPr>
        <w:t xml:space="preserve"> </w:t>
      </w:r>
      <w:r w:rsidRPr="00F8483D">
        <w:rPr>
          <w:lang w:val="ro-RO" w:eastAsia="ro-RO"/>
        </w:rPr>
        <w:t>si</w:t>
      </w:r>
      <w:r w:rsidR="00B23250">
        <w:rPr>
          <w:lang w:val="ro-RO" w:eastAsia="ro-RO"/>
        </w:rPr>
        <w:t xml:space="preserve"> </w:t>
      </w:r>
      <w:r w:rsidRPr="00F8483D">
        <w:rPr>
          <w:lang w:val="ro-RO" w:eastAsia="ro-RO"/>
        </w:rPr>
        <w:t>ale</w:t>
      </w:r>
      <w:r w:rsidR="00B23250">
        <w:rPr>
          <w:lang w:val="ro-RO" w:eastAsia="ro-RO"/>
        </w:rPr>
        <w:t xml:space="preserve"> </w:t>
      </w:r>
      <w:r w:rsidRPr="00F8483D">
        <w:rPr>
          <w:lang w:val="ro-RO" w:eastAsia="ro-RO"/>
        </w:rPr>
        <w:t>Legii</w:t>
      </w:r>
      <w:r w:rsidR="00B23250">
        <w:rPr>
          <w:lang w:val="ro-RO" w:eastAsia="ro-RO"/>
        </w:rPr>
        <w:t xml:space="preserve"> </w:t>
      </w:r>
      <w:r w:rsidRPr="00F8483D">
        <w:rPr>
          <w:lang w:val="ro-RO" w:eastAsia="ro-RO"/>
        </w:rPr>
        <w:t xml:space="preserve">nr. 101/2006 </w:t>
      </w:r>
      <w:r w:rsidR="00AA5707">
        <w:rPr>
          <w:lang w:val="ro-RO" w:eastAsia="ro-RO"/>
        </w:rPr>
        <w:t>r</w:t>
      </w:r>
      <w:r w:rsidRPr="00F8483D">
        <w:rPr>
          <w:lang w:val="ro-RO" w:eastAsia="ro-RO"/>
        </w:rPr>
        <w:t>epublicată</w:t>
      </w:r>
      <w:r w:rsidR="00AA5707">
        <w:rPr>
          <w:lang w:val="ro-RO" w:eastAsia="ro-RO"/>
        </w:rPr>
        <w:t xml:space="preserve"> </w:t>
      </w:r>
      <w:r w:rsidRPr="00F8483D">
        <w:rPr>
          <w:lang w:val="ro-RO" w:eastAsia="ro-RO"/>
        </w:rPr>
        <w:t>– serviciul</w:t>
      </w:r>
      <w:r w:rsidR="00B23250">
        <w:rPr>
          <w:lang w:val="ro-RO" w:eastAsia="ro-RO"/>
        </w:rPr>
        <w:t xml:space="preserve"> </w:t>
      </w:r>
      <w:r w:rsidRPr="00F8483D">
        <w:rPr>
          <w:lang w:val="ro-RO" w:eastAsia="ro-RO"/>
        </w:rPr>
        <w:t>de</w:t>
      </w:r>
      <w:r w:rsidR="00B23250">
        <w:rPr>
          <w:lang w:val="ro-RO" w:eastAsia="ro-RO"/>
        </w:rPr>
        <w:t xml:space="preserve"> </w:t>
      </w:r>
      <w:r w:rsidRPr="00F8483D">
        <w:rPr>
          <w:lang w:val="ro-RO" w:eastAsia="ro-RO"/>
        </w:rPr>
        <w:t xml:space="preserve">salubrizarea </w:t>
      </w:r>
      <w:proofErr w:type="spellStart"/>
      <w:r w:rsidRPr="00F8483D">
        <w:rPr>
          <w:lang w:val="ro-RO" w:eastAsia="ro-RO"/>
        </w:rPr>
        <w:t>localitatilor</w:t>
      </w:r>
      <w:proofErr w:type="spellEnd"/>
      <w:r w:rsidRPr="00F8483D">
        <w:rPr>
          <w:lang w:val="ro-RO" w:eastAsia="ro-RO"/>
        </w:rPr>
        <w:t>,</w:t>
      </w:r>
      <w:r w:rsidR="00B23250">
        <w:rPr>
          <w:lang w:val="ro-RO" w:eastAsia="ro-RO"/>
        </w:rPr>
        <w:t xml:space="preserve"> </w:t>
      </w:r>
      <w:r w:rsidRPr="00F8483D">
        <w:rPr>
          <w:lang w:val="ro-RO" w:eastAsia="ro-RO"/>
        </w:rPr>
        <w:t>HG</w:t>
      </w:r>
      <w:r w:rsidR="00B23250">
        <w:rPr>
          <w:lang w:val="ro-RO" w:eastAsia="ro-RO"/>
        </w:rPr>
        <w:t xml:space="preserve"> </w:t>
      </w:r>
      <w:r w:rsidRPr="00F8483D">
        <w:rPr>
          <w:lang w:val="ro-RO" w:eastAsia="ro-RO"/>
        </w:rPr>
        <w:t>nr.955/2004,</w:t>
      </w:r>
      <w:r w:rsidR="00B23250">
        <w:rPr>
          <w:lang w:val="ro-RO" w:eastAsia="ro-RO"/>
        </w:rPr>
        <w:t xml:space="preserve"> </w:t>
      </w:r>
      <w:proofErr w:type="spellStart"/>
      <w:r w:rsidRPr="00F8483D">
        <w:rPr>
          <w:lang w:val="ro-RO" w:eastAsia="ro-RO"/>
        </w:rPr>
        <w:t>cap.VII</w:t>
      </w:r>
      <w:proofErr w:type="spellEnd"/>
      <w:r w:rsidRPr="00F8483D">
        <w:rPr>
          <w:lang w:val="ro-RO" w:eastAsia="ro-RO"/>
        </w:rPr>
        <w:t>,</w:t>
      </w:r>
      <w:r w:rsidR="00B23250">
        <w:rPr>
          <w:lang w:val="ro-RO" w:eastAsia="ro-RO"/>
        </w:rPr>
        <w:t xml:space="preserve"> </w:t>
      </w:r>
      <w:r w:rsidRPr="00F8483D">
        <w:rPr>
          <w:lang w:val="ro-RO" w:eastAsia="ro-RO"/>
        </w:rPr>
        <w:t>fiind fundamentată</w:t>
      </w:r>
      <w:r w:rsidR="00B23250">
        <w:rPr>
          <w:lang w:val="ro-RO" w:eastAsia="ro-RO"/>
        </w:rPr>
        <w:t xml:space="preserve"> </w:t>
      </w:r>
      <w:r w:rsidRPr="00F8483D">
        <w:rPr>
          <w:lang w:val="ro-RO" w:eastAsia="ro-RO"/>
        </w:rPr>
        <w:t>pe</w:t>
      </w:r>
      <w:r w:rsidR="00B23250">
        <w:rPr>
          <w:lang w:val="ro-RO" w:eastAsia="ro-RO"/>
        </w:rPr>
        <w:t xml:space="preserve"> </w:t>
      </w:r>
      <w:r w:rsidRPr="00F8483D">
        <w:rPr>
          <w:lang w:val="ro-RO" w:eastAsia="ro-RO"/>
        </w:rPr>
        <w:t>necesitatea</w:t>
      </w:r>
      <w:r w:rsidR="00B23250">
        <w:rPr>
          <w:lang w:val="ro-RO" w:eastAsia="ro-RO"/>
        </w:rPr>
        <w:t xml:space="preserve"> </w:t>
      </w:r>
      <w:proofErr w:type="spellStart"/>
      <w:r w:rsidRPr="00F8483D">
        <w:rPr>
          <w:lang w:val="ro-RO" w:eastAsia="ro-RO"/>
        </w:rPr>
        <w:t>asigurarii</w:t>
      </w:r>
      <w:proofErr w:type="spellEnd"/>
      <w:r w:rsidR="00B23250">
        <w:rPr>
          <w:lang w:val="ro-RO" w:eastAsia="ro-RO"/>
        </w:rPr>
        <w:t xml:space="preserve"> </w:t>
      </w:r>
      <w:proofErr w:type="spellStart"/>
      <w:r w:rsidRPr="00F8483D">
        <w:rPr>
          <w:lang w:val="ro-RO" w:eastAsia="ro-RO"/>
        </w:rPr>
        <w:t>prestatiilor</w:t>
      </w:r>
      <w:proofErr w:type="spellEnd"/>
      <w:r w:rsidR="00B23250">
        <w:rPr>
          <w:lang w:val="ro-RO" w:eastAsia="ro-RO"/>
        </w:rPr>
        <w:t xml:space="preserve"> </w:t>
      </w:r>
      <w:r w:rsidRPr="00F8483D">
        <w:rPr>
          <w:lang w:val="ro-RO" w:eastAsia="ro-RO"/>
        </w:rPr>
        <w:t>efectuate pentru</w:t>
      </w:r>
      <w:r w:rsidR="00B23250">
        <w:rPr>
          <w:lang w:val="ro-RO" w:eastAsia="ro-RO"/>
        </w:rPr>
        <w:t xml:space="preserve"> </w:t>
      </w:r>
      <w:proofErr w:type="spellStart"/>
      <w:r w:rsidRPr="00F8483D">
        <w:rPr>
          <w:lang w:val="ro-RO" w:eastAsia="ro-RO"/>
        </w:rPr>
        <w:t>intretinerea</w:t>
      </w:r>
      <w:proofErr w:type="spellEnd"/>
      <w:r w:rsidRPr="00F8483D">
        <w:rPr>
          <w:lang w:val="ro-RO" w:eastAsia="ro-RO"/>
        </w:rPr>
        <w:t xml:space="preserve"> domeniului</w:t>
      </w:r>
      <w:r w:rsidR="00B23250">
        <w:rPr>
          <w:lang w:val="ro-RO" w:eastAsia="ro-RO"/>
        </w:rPr>
        <w:t xml:space="preserve"> </w:t>
      </w:r>
      <w:r w:rsidRPr="00F8483D">
        <w:rPr>
          <w:lang w:val="ro-RO" w:eastAsia="ro-RO"/>
        </w:rPr>
        <w:t>public</w:t>
      </w:r>
      <w:r w:rsidR="00B23250">
        <w:rPr>
          <w:lang w:val="ro-RO" w:eastAsia="ro-RO"/>
        </w:rPr>
        <w:t xml:space="preserve"> </w:t>
      </w:r>
      <w:r w:rsidRPr="00F8483D">
        <w:rPr>
          <w:lang w:val="ro-RO" w:eastAsia="ro-RO"/>
        </w:rPr>
        <w:t>al localității,</w:t>
      </w:r>
      <w:r w:rsidR="00B23250">
        <w:rPr>
          <w:lang w:val="ro-RO" w:eastAsia="ro-RO"/>
        </w:rPr>
        <w:t xml:space="preserve"> </w:t>
      </w:r>
      <w:r w:rsidRPr="00F8483D">
        <w:rPr>
          <w:lang w:val="ro-RO" w:eastAsia="ro-RO"/>
        </w:rPr>
        <w:t>de</w:t>
      </w:r>
      <w:r w:rsidR="00B23250">
        <w:rPr>
          <w:lang w:val="ro-RO" w:eastAsia="ro-RO"/>
        </w:rPr>
        <w:t xml:space="preserve"> </w:t>
      </w:r>
      <w:r w:rsidRPr="00F8483D">
        <w:rPr>
          <w:lang w:val="ro-RO" w:eastAsia="ro-RO"/>
        </w:rPr>
        <w:t>care beneficiază întreaga</w:t>
      </w:r>
      <w:r w:rsidR="00B23250">
        <w:rPr>
          <w:lang w:val="ro-RO" w:eastAsia="ro-RO"/>
        </w:rPr>
        <w:t xml:space="preserve"> </w:t>
      </w:r>
      <w:r w:rsidRPr="00F8483D">
        <w:rPr>
          <w:lang w:val="ro-RO" w:eastAsia="ro-RO"/>
        </w:rPr>
        <w:t>comunitate</w:t>
      </w:r>
      <w:r w:rsidR="00B23250">
        <w:rPr>
          <w:lang w:val="ro-RO" w:eastAsia="ro-RO"/>
        </w:rPr>
        <w:t xml:space="preserve"> </w:t>
      </w:r>
      <w:r w:rsidRPr="00F8483D">
        <w:rPr>
          <w:lang w:val="ro-RO" w:eastAsia="ro-RO"/>
        </w:rPr>
        <w:t>locală: ”</w:t>
      </w:r>
      <w:r w:rsidRPr="00F8483D">
        <w:rPr>
          <w:i/>
          <w:lang w:val="ro-RO" w:eastAsia="ro-RO"/>
        </w:rPr>
        <w:t xml:space="preserve">pentru </w:t>
      </w:r>
      <w:proofErr w:type="spellStart"/>
      <w:r w:rsidRPr="00F8483D">
        <w:rPr>
          <w:i/>
          <w:lang w:val="ro-RO" w:eastAsia="ro-RO"/>
        </w:rPr>
        <w:t>funcţionarea</w:t>
      </w:r>
      <w:proofErr w:type="spellEnd"/>
      <w:r w:rsidRPr="00F8483D">
        <w:rPr>
          <w:i/>
          <w:lang w:val="ro-RO" w:eastAsia="ro-RO"/>
        </w:rPr>
        <w:t xml:space="preserve"> unor servicii publice locale create în interesul persoanelor fizice </w:t>
      </w:r>
      <w:proofErr w:type="spellStart"/>
      <w:r w:rsidRPr="00F8483D">
        <w:rPr>
          <w:i/>
          <w:lang w:val="ro-RO" w:eastAsia="ro-RO"/>
        </w:rPr>
        <w:t>şi</w:t>
      </w:r>
      <w:proofErr w:type="spellEnd"/>
      <w:r w:rsidRPr="00F8483D">
        <w:rPr>
          <w:i/>
          <w:lang w:val="ro-RO" w:eastAsia="ro-RO"/>
        </w:rPr>
        <w:t xml:space="preserve"> juridice, consiliile locale, </w:t>
      </w:r>
      <w:proofErr w:type="spellStart"/>
      <w:r w:rsidRPr="00F8483D">
        <w:rPr>
          <w:i/>
          <w:lang w:val="ro-RO" w:eastAsia="ro-RO"/>
        </w:rPr>
        <w:t>judeţene</w:t>
      </w:r>
      <w:proofErr w:type="spellEnd"/>
      <w:r w:rsidRPr="00F8483D">
        <w:rPr>
          <w:i/>
          <w:lang w:val="ro-RO" w:eastAsia="ro-RO"/>
        </w:rPr>
        <w:t xml:space="preserve"> </w:t>
      </w:r>
      <w:proofErr w:type="spellStart"/>
      <w:r w:rsidRPr="00F8483D">
        <w:rPr>
          <w:i/>
          <w:lang w:val="ro-RO" w:eastAsia="ro-RO"/>
        </w:rPr>
        <w:t>şi</w:t>
      </w:r>
      <w:proofErr w:type="spellEnd"/>
      <w:r w:rsidRPr="00F8483D">
        <w:rPr>
          <w:i/>
          <w:lang w:val="ro-RO" w:eastAsia="ro-RO"/>
        </w:rPr>
        <w:t xml:space="preserve"> Consiliul General al Municipiului </w:t>
      </w:r>
      <w:proofErr w:type="spellStart"/>
      <w:r w:rsidRPr="00F8483D">
        <w:rPr>
          <w:i/>
          <w:lang w:val="ro-RO" w:eastAsia="ro-RO"/>
        </w:rPr>
        <w:t>Bucureşti</w:t>
      </w:r>
      <w:proofErr w:type="spellEnd"/>
      <w:r w:rsidRPr="00F8483D">
        <w:rPr>
          <w:i/>
          <w:lang w:val="ro-RO" w:eastAsia="ro-RO"/>
        </w:rPr>
        <w:t xml:space="preserve">, după caz, pot adopta taxe speciale, </w:t>
      </w:r>
      <w:r w:rsidRPr="00F8483D">
        <w:rPr>
          <w:lang w:val="ro-RO" w:eastAsia="ro-RO"/>
        </w:rPr>
        <w:t>în domeniile și cuantumul reglementat de Legea nr. 273/2006 privind finanțele publice locale”.</w:t>
      </w:r>
      <w:r w:rsidRPr="00F8483D">
        <w:rPr>
          <w:i/>
          <w:lang w:val="ro-RO" w:eastAsia="ro-RO"/>
        </w:rPr>
        <w:t xml:space="preserve"> </w:t>
      </w:r>
      <w:r w:rsidRPr="00F8483D">
        <w:rPr>
          <w:lang w:val="ro-RO" w:eastAsia="ro-RO"/>
        </w:rPr>
        <w:t xml:space="preserve"> </w:t>
      </w:r>
    </w:p>
    <w:p w14:paraId="47626F08" w14:textId="255C4427" w:rsidR="00F8483D" w:rsidRPr="00F8483D" w:rsidRDefault="00F8483D" w:rsidP="00B23250">
      <w:pPr>
        <w:ind w:firstLine="720"/>
        <w:jc w:val="both"/>
        <w:rPr>
          <w:lang w:val="ro-RO" w:eastAsia="ro-RO"/>
        </w:rPr>
      </w:pPr>
      <w:r w:rsidRPr="00F8483D">
        <w:rPr>
          <w:lang w:val="ro-RO" w:eastAsia="ro-RO"/>
        </w:rPr>
        <w:t>1.3</w:t>
      </w:r>
      <w:r w:rsidR="00B23250">
        <w:rPr>
          <w:lang w:val="ro-RO" w:eastAsia="ro-RO"/>
        </w:rPr>
        <w:t xml:space="preserve">. </w:t>
      </w:r>
      <w:r w:rsidRPr="00F8483D">
        <w:rPr>
          <w:lang w:val="ro-RO" w:eastAsia="ro-RO"/>
        </w:rPr>
        <w:t>Taxa</w:t>
      </w:r>
      <w:r w:rsidR="00B23250">
        <w:rPr>
          <w:lang w:val="ro-RO" w:eastAsia="ro-RO"/>
        </w:rPr>
        <w:t xml:space="preserve"> </w:t>
      </w:r>
      <w:r w:rsidRPr="00F8483D">
        <w:rPr>
          <w:lang w:val="ro-RO" w:eastAsia="ro-RO"/>
        </w:rPr>
        <w:t>de</w:t>
      </w:r>
      <w:r w:rsidR="00B23250">
        <w:rPr>
          <w:lang w:val="ro-RO" w:eastAsia="ro-RO"/>
        </w:rPr>
        <w:t xml:space="preserve"> </w:t>
      </w:r>
      <w:r w:rsidRPr="00F8483D">
        <w:rPr>
          <w:lang w:val="ro-RO" w:eastAsia="ro-RO"/>
        </w:rPr>
        <w:t>salubritate</w:t>
      </w:r>
      <w:r w:rsidR="00B23250">
        <w:rPr>
          <w:lang w:val="ro-RO" w:eastAsia="ro-RO"/>
        </w:rPr>
        <w:t xml:space="preserve"> </w:t>
      </w:r>
      <w:r w:rsidRPr="00F8483D">
        <w:rPr>
          <w:lang w:val="ro-RO" w:eastAsia="ro-RO"/>
        </w:rPr>
        <w:t>cu</w:t>
      </w:r>
      <w:r w:rsidR="00B23250">
        <w:rPr>
          <w:lang w:val="ro-RO" w:eastAsia="ro-RO"/>
        </w:rPr>
        <w:t xml:space="preserve"> </w:t>
      </w:r>
      <w:r w:rsidRPr="00F8483D">
        <w:rPr>
          <w:lang w:val="ro-RO" w:eastAsia="ro-RO"/>
        </w:rPr>
        <w:t>destinație</w:t>
      </w:r>
      <w:r w:rsidR="00B23250">
        <w:rPr>
          <w:lang w:val="ro-RO" w:eastAsia="ro-RO"/>
        </w:rPr>
        <w:t xml:space="preserve"> </w:t>
      </w:r>
      <w:r w:rsidRPr="00F8483D">
        <w:rPr>
          <w:lang w:val="ro-RO" w:eastAsia="ro-RO"/>
        </w:rPr>
        <w:t>specială</w:t>
      </w:r>
      <w:r w:rsidR="00B23250">
        <w:rPr>
          <w:lang w:val="ro-RO" w:eastAsia="ro-RO"/>
        </w:rPr>
        <w:t xml:space="preserve"> </w:t>
      </w:r>
      <w:r w:rsidRPr="00F8483D">
        <w:rPr>
          <w:lang w:val="ro-RO" w:eastAsia="ro-RO"/>
        </w:rPr>
        <w:t>conform</w:t>
      </w:r>
      <w:r w:rsidR="00B23250">
        <w:rPr>
          <w:lang w:val="ro-RO" w:eastAsia="ro-RO"/>
        </w:rPr>
        <w:t xml:space="preserve"> </w:t>
      </w:r>
      <w:r w:rsidRPr="00F8483D">
        <w:rPr>
          <w:lang w:val="ro-RO" w:eastAsia="ro-RO"/>
        </w:rPr>
        <w:t>descrierii</w:t>
      </w:r>
      <w:r w:rsidR="00B23250">
        <w:rPr>
          <w:lang w:val="ro-RO" w:eastAsia="ro-RO"/>
        </w:rPr>
        <w:t xml:space="preserve"> </w:t>
      </w:r>
      <w:r w:rsidRPr="00F8483D">
        <w:rPr>
          <w:lang w:val="ro-RO" w:eastAsia="ro-RO"/>
        </w:rPr>
        <w:t>de</w:t>
      </w:r>
      <w:r w:rsidR="00B23250">
        <w:rPr>
          <w:lang w:val="ro-RO" w:eastAsia="ro-RO"/>
        </w:rPr>
        <w:t xml:space="preserve"> </w:t>
      </w:r>
      <w:r w:rsidRPr="00F8483D">
        <w:rPr>
          <w:lang w:val="ro-RO" w:eastAsia="ro-RO"/>
        </w:rPr>
        <w:t>mai</w:t>
      </w:r>
      <w:r w:rsidR="00B23250">
        <w:rPr>
          <w:lang w:val="ro-RO" w:eastAsia="ro-RO"/>
        </w:rPr>
        <w:t xml:space="preserve"> </w:t>
      </w:r>
      <w:r w:rsidRPr="00F8483D">
        <w:rPr>
          <w:lang w:val="ro-RO" w:eastAsia="ro-RO"/>
        </w:rPr>
        <w:t>sus</w:t>
      </w:r>
      <w:r w:rsidR="00B23250">
        <w:rPr>
          <w:lang w:val="ro-RO" w:eastAsia="ro-RO"/>
        </w:rPr>
        <w:t xml:space="preserve"> </w:t>
      </w:r>
      <w:r w:rsidRPr="00F8483D">
        <w:rPr>
          <w:lang w:val="ro-RO" w:eastAsia="ro-RO"/>
        </w:rPr>
        <w:t>va</w:t>
      </w:r>
      <w:r w:rsidR="00B23250">
        <w:rPr>
          <w:lang w:val="ro-RO" w:eastAsia="ro-RO"/>
        </w:rPr>
        <w:t xml:space="preserve"> </w:t>
      </w:r>
      <w:r w:rsidRPr="00F8483D">
        <w:rPr>
          <w:lang w:val="ro-RO" w:eastAsia="ro-RO"/>
        </w:rPr>
        <w:t>fi</w:t>
      </w:r>
      <w:r w:rsidR="00B23250">
        <w:rPr>
          <w:lang w:val="ro-RO" w:eastAsia="ro-RO"/>
        </w:rPr>
        <w:t xml:space="preserve"> </w:t>
      </w:r>
      <w:r w:rsidRPr="00F8483D">
        <w:rPr>
          <w:lang w:val="ro-RO" w:eastAsia="ro-RO"/>
        </w:rPr>
        <w:t>actualizată</w:t>
      </w:r>
      <w:r w:rsidR="00B23250">
        <w:rPr>
          <w:lang w:val="ro-RO" w:eastAsia="ro-RO"/>
        </w:rPr>
        <w:t xml:space="preserve"> </w:t>
      </w:r>
      <w:r w:rsidRPr="00F8483D">
        <w:rPr>
          <w:lang w:val="ro-RO" w:eastAsia="ro-RO"/>
        </w:rPr>
        <w:t>anual</w:t>
      </w:r>
      <w:r w:rsidR="00B23250">
        <w:rPr>
          <w:lang w:val="ro-RO" w:eastAsia="ro-RO"/>
        </w:rPr>
        <w:t xml:space="preserve"> </w:t>
      </w:r>
      <w:r w:rsidRPr="00F8483D">
        <w:rPr>
          <w:lang w:val="ro-RO" w:eastAsia="ro-RO"/>
        </w:rPr>
        <w:t>prin</w:t>
      </w:r>
      <w:r w:rsidR="00B23250">
        <w:rPr>
          <w:lang w:val="ro-RO" w:eastAsia="ro-RO"/>
        </w:rPr>
        <w:t xml:space="preserve"> </w:t>
      </w:r>
      <w:r w:rsidRPr="00F8483D">
        <w:rPr>
          <w:lang w:val="ro-RO" w:eastAsia="ro-RO"/>
        </w:rPr>
        <w:t>Hotărârea</w:t>
      </w:r>
      <w:r w:rsidR="00B23250">
        <w:rPr>
          <w:lang w:val="ro-RO" w:eastAsia="ro-RO"/>
        </w:rPr>
        <w:t xml:space="preserve"> </w:t>
      </w:r>
      <w:r w:rsidRPr="00F8483D">
        <w:rPr>
          <w:lang w:val="ro-RO" w:eastAsia="ro-RO"/>
        </w:rPr>
        <w:t>Consiliului Local,</w:t>
      </w:r>
      <w:r w:rsidR="00AA5707">
        <w:rPr>
          <w:lang w:val="ro-RO" w:eastAsia="ro-RO"/>
        </w:rPr>
        <w:t xml:space="preserve"> </w:t>
      </w:r>
      <w:r w:rsidRPr="00F8483D">
        <w:rPr>
          <w:lang w:val="ro-RO" w:eastAsia="ro-RO"/>
        </w:rPr>
        <w:t>conform prevederilor</w:t>
      </w:r>
      <w:r w:rsidR="00B23250">
        <w:rPr>
          <w:lang w:val="ro-RO" w:eastAsia="ro-RO"/>
        </w:rPr>
        <w:t xml:space="preserve"> </w:t>
      </w:r>
      <w:r w:rsidRPr="00F8483D">
        <w:rPr>
          <w:lang w:val="ro-RO" w:eastAsia="ro-RO"/>
        </w:rPr>
        <w:t xml:space="preserve">legale.  </w:t>
      </w:r>
    </w:p>
    <w:p w14:paraId="0CBB45E9" w14:textId="507810F1" w:rsidR="00F8483D" w:rsidRPr="00F8483D" w:rsidRDefault="00F8483D" w:rsidP="00B23250">
      <w:pPr>
        <w:ind w:firstLine="720"/>
        <w:jc w:val="both"/>
        <w:rPr>
          <w:lang w:val="ro-RO" w:eastAsia="ro-RO"/>
        </w:rPr>
      </w:pPr>
      <w:r w:rsidRPr="00F8483D">
        <w:rPr>
          <w:lang w:val="ro-RO" w:eastAsia="ro-RO"/>
        </w:rPr>
        <w:t>1.4</w:t>
      </w:r>
      <w:r w:rsidR="00B23250">
        <w:rPr>
          <w:lang w:val="ro-RO" w:eastAsia="ro-RO"/>
        </w:rPr>
        <w:t xml:space="preserve">. </w:t>
      </w:r>
      <w:r w:rsidRPr="00F8483D">
        <w:rPr>
          <w:lang w:val="ro-RO" w:eastAsia="ro-RO"/>
        </w:rPr>
        <w:t>Urmărirea</w:t>
      </w:r>
      <w:r w:rsidR="00B23250">
        <w:rPr>
          <w:lang w:val="ro-RO" w:eastAsia="ro-RO"/>
        </w:rPr>
        <w:t xml:space="preserve"> </w:t>
      </w:r>
      <w:r w:rsidRPr="00F8483D">
        <w:rPr>
          <w:lang w:val="ro-RO" w:eastAsia="ro-RO"/>
        </w:rPr>
        <w:t>și</w:t>
      </w:r>
      <w:r w:rsidR="00B23250">
        <w:rPr>
          <w:lang w:val="ro-RO" w:eastAsia="ro-RO"/>
        </w:rPr>
        <w:t xml:space="preserve"> </w:t>
      </w:r>
      <w:r w:rsidRPr="00F8483D">
        <w:rPr>
          <w:lang w:val="ro-RO" w:eastAsia="ro-RO"/>
        </w:rPr>
        <w:t>încasarea</w:t>
      </w:r>
      <w:r w:rsidR="00B23250">
        <w:rPr>
          <w:lang w:val="ro-RO" w:eastAsia="ro-RO"/>
        </w:rPr>
        <w:t xml:space="preserve"> </w:t>
      </w:r>
      <w:r w:rsidRPr="00F8483D">
        <w:rPr>
          <w:lang w:val="ro-RO" w:eastAsia="ro-RO"/>
        </w:rPr>
        <w:t>taxei</w:t>
      </w:r>
      <w:r w:rsidR="00B23250">
        <w:rPr>
          <w:lang w:val="ro-RO" w:eastAsia="ro-RO"/>
        </w:rPr>
        <w:t xml:space="preserve"> </w:t>
      </w:r>
      <w:r w:rsidRPr="00F8483D">
        <w:rPr>
          <w:lang w:val="ro-RO" w:eastAsia="ro-RO"/>
        </w:rPr>
        <w:t>de</w:t>
      </w:r>
      <w:r w:rsidR="00B23250">
        <w:rPr>
          <w:lang w:val="ro-RO" w:eastAsia="ro-RO"/>
        </w:rPr>
        <w:t xml:space="preserve"> </w:t>
      </w:r>
      <w:r w:rsidRPr="00F8483D">
        <w:rPr>
          <w:lang w:val="ro-RO" w:eastAsia="ro-RO"/>
        </w:rPr>
        <w:t>salubrizare,</w:t>
      </w:r>
      <w:r w:rsidR="00B23250">
        <w:rPr>
          <w:lang w:val="ro-RO" w:eastAsia="ro-RO"/>
        </w:rPr>
        <w:t xml:space="preserve"> </w:t>
      </w:r>
      <w:r w:rsidRPr="00F8483D">
        <w:rPr>
          <w:lang w:val="ro-RO" w:eastAsia="ro-RO"/>
        </w:rPr>
        <w:t>datorate</w:t>
      </w:r>
      <w:r w:rsidR="00B23250">
        <w:rPr>
          <w:lang w:val="ro-RO" w:eastAsia="ro-RO"/>
        </w:rPr>
        <w:t xml:space="preserve"> </w:t>
      </w:r>
      <w:r w:rsidRPr="00F8483D">
        <w:rPr>
          <w:lang w:val="ro-RO" w:eastAsia="ro-RO"/>
        </w:rPr>
        <w:t>de</w:t>
      </w:r>
      <w:r w:rsidR="00B23250">
        <w:rPr>
          <w:lang w:val="ro-RO" w:eastAsia="ro-RO"/>
        </w:rPr>
        <w:t xml:space="preserve"> </w:t>
      </w:r>
      <w:r w:rsidRPr="00F8483D">
        <w:rPr>
          <w:lang w:val="ro-RO" w:eastAsia="ro-RO"/>
        </w:rPr>
        <w:t>către</w:t>
      </w:r>
      <w:r w:rsidR="00B23250">
        <w:rPr>
          <w:lang w:val="ro-RO" w:eastAsia="ro-RO"/>
        </w:rPr>
        <w:t xml:space="preserve"> </w:t>
      </w:r>
      <w:r w:rsidRPr="00F8483D">
        <w:rPr>
          <w:lang w:val="ro-RO" w:eastAsia="ro-RO"/>
        </w:rPr>
        <w:t>utilizatorii</w:t>
      </w:r>
      <w:r w:rsidR="00B23250">
        <w:rPr>
          <w:lang w:val="ro-RO" w:eastAsia="ro-RO"/>
        </w:rPr>
        <w:t xml:space="preserve"> </w:t>
      </w:r>
      <w:r w:rsidRPr="00F8483D">
        <w:rPr>
          <w:lang w:val="ro-RO" w:eastAsia="ro-RO"/>
        </w:rPr>
        <w:t>casnici</w:t>
      </w:r>
      <w:r w:rsidR="00B23250">
        <w:rPr>
          <w:lang w:val="ro-RO" w:eastAsia="ro-RO"/>
        </w:rPr>
        <w:t xml:space="preserve"> </w:t>
      </w:r>
      <w:r w:rsidRPr="00F8483D">
        <w:rPr>
          <w:lang w:val="ro-RO" w:eastAsia="ro-RO"/>
        </w:rPr>
        <w:t>și</w:t>
      </w:r>
      <w:r w:rsidR="00B23250">
        <w:rPr>
          <w:lang w:val="ro-RO" w:eastAsia="ro-RO"/>
        </w:rPr>
        <w:t xml:space="preserve"> </w:t>
      </w:r>
      <w:r w:rsidRPr="00F8483D">
        <w:rPr>
          <w:lang w:val="ro-RO" w:eastAsia="ro-RO"/>
        </w:rPr>
        <w:t>non-casnici</w:t>
      </w:r>
      <w:r w:rsidR="00B23250">
        <w:rPr>
          <w:lang w:val="ro-RO" w:eastAsia="ro-RO"/>
        </w:rPr>
        <w:t xml:space="preserve"> </w:t>
      </w:r>
      <w:r w:rsidRPr="00F8483D">
        <w:rPr>
          <w:lang w:val="ro-RO" w:eastAsia="ro-RO"/>
        </w:rPr>
        <w:t>se face</w:t>
      </w:r>
      <w:r w:rsidR="00B23250">
        <w:rPr>
          <w:lang w:val="ro-RO" w:eastAsia="ro-RO"/>
        </w:rPr>
        <w:t xml:space="preserve"> </w:t>
      </w:r>
      <w:r w:rsidRPr="00F8483D">
        <w:rPr>
          <w:lang w:val="ro-RO" w:eastAsia="ro-RO"/>
        </w:rPr>
        <w:t>de</w:t>
      </w:r>
      <w:r w:rsidR="00B23250">
        <w:rPr>
          <w:lang w:val="ro-RO" w:eastAsia="ro-RO"/>
        </w:rPr>
        <w:t xml:space="preserve"> </w:t>
      </w:r>
      <w:r w:rsidRPr="00F8483D">
        <w:rPr>
          <w:lang w:val="ro-RO" w:eastAsia="ro-RO"/>
        </w:rPr>
        <w:t>către Compartimentul impozite</w:t>
      </w:r>
      <w:r w:rsidR="00B23250">
        <w:rPr>
          <w:lang w:val="ro-RO" w:eastAsia="ro-RO"/>
        </w:rPr>
        <w:t xml:space="preserve"> </w:t>
      </w:r>
      <w:r w:rsidRPr="00F8483D">
        <w:rPr>
          <w:lang w:val="ro-RO" w:eastAsia="ro-RO"/>
        </w:rPr>
        <w:t>și taxe</w:t>
      </w:r>
      <w:r w:rsidR="00B23250">
        <w:rPr>
          <w:lang w:val="ro-RO" w:eastAsia="ro-RO"/>
        </w:rPr>
        <w:t xml:space="preserve"> </w:t>
      </w:r>
      <w:r w:rsidRPr="00F8483D">
        <w:rPr>
          <w:lang w:val="ro-RO" w:eastAsia="ro-RO"/>
        </w:rPr>
        <w:t xml:space="preserve">locale. </w:t>
      </w:r>
      <w:r w:rsidRPr="00F8483D">
        <w:rPr>
          <w:rFonts w:eastAsia="Times New Roman" w:cs="Times New Roman"/>
          <w:lang w:val="ro-RO" w:eastAsia="ro-RO"/>
        </w:rPr>
        <w:t xml:space="preserve"> </w:t>
      </w:r>
    </w:p>
    <w:p w14:paraId="47B81659" w14:textId="4F7D25CA" w:rsidR="00F8483D" w:rsidRPr="00F8483D" w:rsidRDefault="00F8483D" w:rsidP="00F8483D">
      <w:pPr>
        <w:jc w:val="both"/>
        <w:rPr>
          <w:lang w:val="ro-RO" w:eastAsia="ro-RO"/>
        </w:rPr>
      </w:pPr>
      <w:r w:rsidRPr="00F8483D">
        <w:rPr>
          <w:lang w:val="ro-RO" w:eastAsia="ro-RO"/>
        </w:rPr>
        <w:t xml:space="preserve">Taxa de salubrizare datorată se achită direct la casieria Primăriei </w:t>
      </w:r>
      <w:proofErr w:type="spellStart"/>
      <w:r w:rsidR="00B23250">
        <w:rPr>
          <w:lang w:val="ro-RO" w:eastAsia="ro-RO"/>
        </w:rPr>
        <w:t>Oraşului</w:t>
      </w:r>
      <w:proofErr w:type="spellEnd"/>
      <w:r w:rsidR="00B23250">
        <w:rPr>
          <w:lang w:val="ro-RO" w:eastAsia="ro-RO"/>
        </w:rPr>
        <w:t xml:space="preserve"> Negru Vodă </w:t>
      </w:r>
      <w:r w:rsidRPr="00F8483D">
        <w:rPr>
          <w:lang w:val="ro-RO" w:eastAsia="ro-RO"/>
        </w:rPr>
        <w:t>, prin</w:t>
      </w:r>
      <w:r w:rsidR="00B23250">
        <w:rPr>
          <w:lang w:val="ro-RO" w:eastAsia="ro-RO"/>
        </w:rPr>
        <w:t xml:space="preserve"> </w:t>
      </w:r>
      <w:r w:rsidRPr="00F8483D">
        <w:rPr>
          <w:lang w:val="ro-RO" w:eastAsia="ro-RO"/>
        </w:rPr>
        <w:t xml:space="preserve">virament bancar în contul </w:t>
      </w:r>
      <w:r w:rsidR="00BA7D70" w:rsidRPr="00BA7D70">
        <w:rPr>
          <w:lang w:val="ro-RO" w:eastAsia="ro-RO"/>
        </w:rPr>
        <w:t>RO90TREZ23321360206XXXXX</w:t>
      </w:r>
      <w:r w:rsidRPr="00BA7D70">
        <w:rPr>
          <w:lang w:val="ro-RO" w:eastAsia="ro-RO"/>
        </w:rPr>
        <w:t xml:space="preserve"> deschis la Trezoreria Municipiului Mangalia </w:t>
      </w:r>
      <w:r w:rsidRPr="00F8483D">
        <w:rPr>
          <w:lang w:val="ro-RO" w:eastAsia="ro-RO"/>
        </w:rPr>
        <w:t>sau utiliz</w:t>
      </w:r>
      <w:r w:rsidR="00AA5707">
        <w:rPr>
          <w:lang w:val="ro-RO" w:eastAsia="ro-RO"/>
        </w:rPr>
        <w:t>â</w:t>
      </w:r>
      <w:r w:rsidRPr="00F8483D">
        <w:rPr>
          <w:lang w:val="ro-RO" w:eastAsia="ro-RO"/>
        </w:rPr>
        <w:t>nd modalitatea</w:t>
      </w:r>
      <w:r w:rsidR="00B23250">
        <w:rPr>
          <w:lang w:val="ro-RO" w:eastAsia="ro-RO"/>
        </w:rPr>
        <w:t xml:space="preserve"> </w:t>
      </w:r>
      <w:r w:rsidRPr="00F8483D">
        <w:rPr>
          <w:lang w:val="ro-RO" w:eastAsia="ro-RO"/>
        </w:rPr>
        <w:t>de</w:t>
      </w:r>
      <w:r w:rsidR="00B23250">
        <w:rPr>
          <w:lang w:val="ro-RO" w:eastAsia="ro-RO"/>
        </w:rPr>
        <w:t xml:space="preserve"> </w:t>
      </w:r>
      <w:r w:rsidRPr="00F8483D">
        <w:rPr>
          <w:lang w:val="ro-RO" w:eastAsia="ro-RO"/>
        </w:rPr>
        <w:t>plată</w:t>
      </w:r>
      <w:r w:rsidR="00B23250">
        <w:rPr>
          <w:lang w:val="ro-RO" w:eastAsia="ro-RO"/>
        </w:rPr>
        <w:t xml:space="preserve"> o</w:t>
      </w:r>
      <w:r w:rsidRPr="00F8483D">
        <w:rPr>
          <w:lang w:val="ro-RO" w:eastAsia="ro-RO"/>
        </w:rPr>
        <w:t>nline</w:t>
      </w:r>
      <w:r w:rsidR="00B23250">
        <w:rPr>
          <w:lang w:val="ro-RO" w:eastAsia="ro-RO"/>
        </w:rPr>
        <w:t>.</w:t>
      </w:r>
      <w:r w:rsidRPr="00F8483D">
        <w:rPr>
          <w:lang w:val="ro-RO" w:eastAsia="ro-RO"/>
        </w:rPr>
        <w:t xml:space="preserve"> </w:t>
      </w:r>
    </w:p>
    <w:p w14:paraId="7A38CBBD" w14:textId="20E47B59" w:rsidR="00F8483D" w:rsidRPr="00F8483D" w:rsidRDefault="00F8483D" w:rsidP="00F8483D">
      <w:pPr>
        <w:jc w:val="both"/>
        <w:rPr>
          <w:lang w:val="ro-RO" w:eastAsia="ro-RO"/>
        </w:rPr>
      </w:pPr>
      <w:r w:rsidRPr="00776998">
        <w:rPr>
          <w:b/>
          <w:bCs/>
          <w:lang w:val="ro-RO" w:eastAsia="ro-RO"/>
        </w:rPr>
        <w:t>Art.2</w:t>
      </w:r>
      <w:r w:rsidRPr="00F8483D">
        <w:rPr>
          <w:lang w:val="ro-RO" w:eastAsia="ro-RO"/>
        </w:rPr>
        <w:t xml:space="preserve"> Orice persoana  fizica cu domiciliul/</w:t>
      </w:r>
      <w:proofErr w:type="spellStart"/>
      <w:r w:rsidRPr="00F8483D">
        <w:rPr>
          <w:lang w:val="ro-RO" w:eastAsia="ro-RO"/>
        </w:rPr>
        <w:t>resedinta</w:t>
      </w:r>
      <w:proofErr w:type="spellEnd"/>
      <w:r w:rsidR="00B23250">
        <w:rPr>
          <w:lang w:val="ro-RO" w:eastAsia="ro-RO"/>
        </w:rPr>
        <w:t xml:space="preserve"> </w:t>
      </w:r>
      <w:r w:rsidRPr="00F8483D">
        <w:rPr>
          <w:lang w:val="ro-RO" w:eastAsia="ro-RO"/>
        </w:rPr>
        <w:t xml:space="preserve">pe raza </w:t>
      </w:r>
      <w:proofErr w:type="spellStart"/>
      <w:r w:rsidR="00B23250">
        <w:rPr>
          <w:lang w:val="ro-RO" w:eastAsia="ro-RO"/>
        </w:rPr>
        <w:t>Oraşului</w:t>
      </w:r>
      <w:proofErr w:type="spellEnd"/>
      <w:r w:rsidR="00B23250">
        <w:rPr>
          <w:lang w:val="ro-RO" w:eastAsia="ro-RO"/>
        </w:rPr>
        <w:t xml:space="preserve"> Negru Vodă</w:t>
      </w:r>
      <w:r w:rsidRPr="00F8483D">
        <w:rPr>
          <w:lang w:val="ro-RO" w:eastAsia="ro-RO"/>
        </w:rPr>
        <w:t xml:space="preserve"> sau care are domiciliul</w:t>
      </w:r>
      <w:r w:rsidR="00B23250">
        <w:rPr>
          <w:lang w:val="ro-RO" w:eastAsia="ro-RO"/>
        </w:rPr>
        <w:t xml:space="preserve"> </w:t>
      </w:r>
      <w:r w:rsidRPr="00F8483D">
        <w:rPr>
          <w:lang w:val="ro-RO" w:eastAsia="ro-RO"/>
        </w:rPr>
        <w:t>pe</w:t>
      </w:r>
      <w:r w:rsidR="00B23250">
        <w:rPr>
          <w:lang w:val="ro-RO" w:eastAsia="ro-RO"/>
        </w:rPr>
        <w:t xml:space="preserve"> </w:t>
      </w:r>
      <w:r w:rsidRPr="00F8483D">
        <w:rPr>
          <w:lang w:val="ro-RO" w:eastAsia="ro-RO"/>
        </w:rPr>
        <w:t>raza</w:t>
      </w:r>
      <w:r w:rsidR="00B23250">
        <w:rPr>
          <w:lang w:val="ro-RO" w:eastAsia="ro-RO"/>
        </w:rPr>
        <w:t xml:space="preserve"> </w:t>
      </w:r>
      <w:r w:rsidRPr="00F8483D">
        <w:rPr>
          <w:lang w:val="ro-RO" w:eastAsia="ro-RO"/>
        </w:rPr>
        <w:t>altei</w:t>
      </w:r>
      <w:r w:rsidR="00B23250">
        <w:rPr>
          <w:lang w:val="ro-RO" w:eastAsia="ro-RO"/>
        </w:rPr>
        <w:t xml:space="preserve"> </w:t>
      </w:r>
      <w:proofErr w:type="spellStart"/>
      <w:r w:rsidRPr="00F8483D">
        <w:rPr>
          <w:lang w:val="ro-RO" w:eastAsia="ro-RO"/>
        </w:rPr>
        <w:t>unitati</w:t>
      </w:r>
      <w:proofErr w:type="spellEnd"/>
      <w:r w:rsidR="000D4143">
        <w:rPr>
          <w:lang w:val="ro-RO" w:eastAsia="ro-RO"/>
        </w:rPr>
        <w:t xml:space="preserve"> </w:t>
      </w:r>
      <w:r w:rsidRPr="00F8483D">
        <w:rPr>
          <w:lang w:val="ro-RO" w:eastAsia="ro-RO"/>
        </w:rPr>
        <w:t>administrativ-teritoriale si</w:t>
      </w:r>
      <w:r w:rsidR="00B23250">
        <w:rPr>
          <w:lang w:val="ro-RO" w:eastAsia="ro-RO"/>
        </w:rPr>
        <w:t xml:space="preserve"> </w:t>
      </w:r>
      <w:proofErr w:type="spellStart"/>
      <w:r w:rsidRPr="00F8483D">
        <w:rPr>
          <w:lang w:val="ro-RO" w:eastAsia="ro-RO"/>
        </w:rPr>
        <w:t>locuieste</w:t>
      </w:r>
      <w:proofErr w:type="spellEnd"/>
      <w:r w:rsidRPr="00F8483D">
        <w:rPr>
          <w:lang w:val="ro-RO" w:eastAsia="ro-RO"/>
        </w:rPr>
        <w:t xml:space="preserve"> in</w:t>
      </w:r>
      <w:r w:rsidR="001125A7">
        <w:rPr>
          <w:lang w:val="ro-RO" w:eastAsia="ro-RO"/>
        </w:rPr>
        <w:t xml:space="preserve"> </w:t>
      </w:r>
      <w:proofErr w:type="spellStart"/>
      <w:r w:rsidR="001125A7">
        <w:rPr>
          <w:lang w:val="ro-RO" w:eastAsia="ro-RO"/>
        </w:rPr>
        <w:t>Oraşul</w:t>
      </w:r>
      <w:proofErr w:type="spellEnd"/>
      <w:r w:rsidR="001125A7">
        <w:rPr>
          <w:lang w:val="ro-RO" w:eastAsia="ro-RO"/>
        </w:rPr>
        <w:t xml:space="preserve"> Negru Vodă</w:t>
      </w:r>
      <w:r w:rsidRPr="00F8483D">
        <w:rPr>
          <w:lang w:val="ro-RO" w:eastAsia="ro-RO"/>
        </w:rPr>
        <w:t>, sau</w:t>
      </w:r>
      <w:r w:rsidR="001125A7">
        <w:rPr>
          <w:lang w:val="ro-RO" w:eastAsia="ro-RO"/>
        </w:rPr>
        <w:t xml:space="preserve"> </w:t>
      </w:r>
      <w:r w:rsidRPr="00F8483D">
        <w:rPr>
          <w:lang w:val="ro-RO" w:eastAsia="ro-RO"/>
        </w:rPr>
        <w:t>are</w:t>
      </w:r>
      <w:r w:rsidR="001125A7">
        <w:rPr>
          <w:lang w:val="ro-RO" w:eastAsia="ro-RO"/>
        </w:rPr>
        <w:t xml:space="preserve"> </w:t>
      </w:r>
      <w:r w:rsidRPr="00F8483D">
        <w:rPr>
          <w:lang w:val="ro-RO" w:eastAsia="ro-RO"/>
        </w:rPr>
        <w:t>domiciliul</w:t>
      </w:r>
      <w:r w:rsidR="001125A7">
        <w:rPr>
          <w:lang w:val="ro-RO" w:eastAsia="ro-RO"/>
        </w:rPr>
        <w:t xml:space="preserve"> </w:t>
      </w:r>
      <w:r w:rsidRPr="00F8483D">
        <w:rPr>
          <w:lang w:val="ro-RO" w:eastAsia="ro-RO"/>
        </w:rPr>
        <w:t>pe</w:t>
      </w:r>
      <w:r w:rsidR="001125A7">
        <w:rPr>
          <w:lang w:val="ro-RO" w:eastAsia="ro-RO"/>
        </w:rPr>
        <w:t xml:space="preserve"> </w:t>
      </w:r>
      <w:r w:rsidRPr="00F8483D">
        <w:rPr>
          <w:lang w:val="ro-RO" w:eastAsia="ro-RO"/>
        </w:rPr>
        <w:t>raza</w:t>
      </w:r>
      <w:r w:rsidR="001125A7">
        <w:rPr>
          <w:lang w:val="ro-RO" w:eastAsia="ro-RO"/>
        </w:rPr>
        <w:t xml:space="preserve"> </w:t>
      </w:r>
      <w:r w:rsidRPr="00F8483D">
        <w:rPr>
          <w:lang w:val="ro-RO" w:eastAsia="ro-RO"/>
        </w:rPr>
        <w:t>altei</w:t>
      </w:r>
      <w:r w:rsidR="001125A7">
        <w:rPr>
          <w:lang w:val="ro-RO" w:eastAsia="ro-RO"/>
        </w:rPr>
        <w:t xml:space="preserve"> </w:t>
      </w:r>
      <w:proofErr w:type="spellStart"/>
      <w:r w:rsidRPr="00F8483D">
        <w:rPr>
          <w:lang w:val="ro-RO" w:eastAsia="ro-RO"/>
        </w:rPr>
        <w:t>unitati</w:t>
      </w:r>
      <w:proofErr w:type="spellEnd"/>
      <w:r w:rsidR="001125A7">
        <w:rPr>
          <w:lang w:val="ro-RO" w:eastAsia="ro-RO"/>
        </w:rPr>
        <w:t xml:space="preserve"> </w:t>
      </w:r>
      <w:r w:rsidRPr="00F8483D">
        <w:rPr>
          <w:lang w:val="ro-RO" w:eastAsia="ro-RO"/>
        </w:rPr>
        <w:t>administrativ-teritoriale</w:t>
      </w:r>
      <w:r w:rsidR="001125A7">
        <w:rPr>
          <w:lang w:val="ro-RO" w:eastAsia="ro-RO"/>
        </w:rPr>
        <w:t xml:space="preserve"> </w:t>
      </w:r>
      <w:r w:rsidRPr="00F8483D">
        <w:rPr>
          <w:lang w:val="ro-RO" w:eastAsia="ro-RO"/>
        </w:rPr>
        <w:t>si</w:t>
      </w:r>
      <w:r w:rsidR="001125A7">
        <w:rPr>
          <w:lang w:val="ro-RO" w:eastAsia="ro-RO"/>
        </w:rPr>
        <w:t xml:space="preserve"> </w:t>
      </w:r>
      <w:proofErr w:type="spellStart"/>
      <w:r w:rsidRPr="00F8483D">
        <w:rPr>
          <w:lang w:val="ro-RO" w:eastAsia="ro-RO"/>
        </w:rPr>
        <w:t>detine</w:t>
      </w:r>
      <w:proofErr w:type="spellEnd"/>
      <w:r w:rsidR="001125A7">
        <w:rPr>
          <w:lang w:val="ro-RO" w:eastAsia="ro-RO"/>
        </w:rPr>
        <w:t xml:space="preserve"> </w:t>
      </w:r>
      <w:r w:rsidRPr="00F8483D">
        <w:rPr>
          <w:lang w:val="ro-RO" w:eastAsia="ro-RO"/>
        </w:rPr>
        <w:t>o</w:t>
      </w:r>
      <w:r w:rsidR="001125A7">
        <w:rPr>
          <w:lang w:val="ro-RO" w:eastAsia="ro-RO"/>
        </w:rPr>
        <w:t xml:space="preserve"> </w:t>
      </w:r>
      <w:proofErr w:type="spellStart"/>
      <w:r w:rsidRPr="00F8483D">
        <w:rPr>
          <w:lang w:val="ro-RO" w:eastAsia="ro-RO"/>
        </w:rPr>
        <w:t>cladire</w:t>
      </w:r>
      <w:proofErr w:type="spellEnd"/>
      <w:r w:rsidRPr="00F8483D">
        <w:rPr>
          <w:lang w:val="ro-RO" w:eastAsia="ro-RO"/>
        </w:rPr>
        <w:t>,</w:t>
      </w:r>
      <w:r w:rsidR="001125A7">
        <w:rPr>
          <w:lang w:val="ro-RO" w:eastAsia="ro-RO"/>
        </w:rPr>
        <w:t xml:space="preserve"> </w:t>
      </w:r>
      <w:r w:rsidRPr="00F8483D">
        <w:rPr>
          <w:lang w:val="ro-RO" w:eastAsia="ro-RO"/>
        </w:rPr>
        <w:t>care</w:t>
      </w:r>
      <w:r w:rsidR="001125A7">
        <w:rPr>
          <w:lang w:val="ro-RO" w:eastAsia="ro-RO"/>
        </w:rPr>
        <w:t xml:space="preserve"> </w:t>
      </w:r>
      <w:r w:rsidRPr="00F8483D">
        <w:rPr>
          <w:lang w:val="ro-RO" w:eastAsia="ro-RO"/>
        </w:rPr>
        <w:t>este</w:t>
      </w:r>
      <w:r w:rsidR="001125A7">
        <w:rPr>
          <w:lang w:val="ro-RO" w:eastAsia="ro-RO"/>
        </w:rPr>
        <w:t xml:space="preserve"> </w:t>
      </w:r>
      <w:r w:rsidRPr="00F8483D">
        <w:rPr>
          <w:lang w:val="ro-RO" w:eastAsia="ro-RO"/>
        </w:rPr>
        <w:t>locuita,</w:t>
      </w:r>
      <w:r w:rsidR="001125A7">
        <w:rPr>
          <w:lang w:val="ro-RO" w:eastAsia="ro-RO"/>
        </w:rPr>
        <w:t xml:space="preserve"> </w:t>
      </w:r>
      <w:r w:rsidRPr="00F8483D">
        <w:rPr>
          <w:lang w:val="ro-RO" w:eastAsia="ro-RO"/>
        </w:rPr>
        <w:t>pe raza</w:t>
      </w:r>
      <w:r w:rsidR="001125A7">
        <w:rPr>
          <w:lang w:val="ro-RO" w:eastAsia="ro-RO"/>
        </w:rPr>
        <w:t xml:space="preserve"> </w:t>
      </w:r>
      <w:proofErr w:type="spellStart"/>
      <w:r w:rsidR="001125A7">
        <w:rPr>
          <w:lang w:val="ro-RO" w:eastAsia="ro-RO"/>
        </w:rPr>
        <w:t>oraşului</w:t>
      </w:r>
      <w:proofErr w:type="spellEnd"/>
      <w:r w:rsidR="001125A7">
        <w:rPr>
          <w:lang w:val="ro-RO" w:eastAsia="ro-RO"/>
        </w:rPr>
        <w:t xml:space="preserve"> Negru Vodă</w:t>
      </w:r>
      <w:r w:rsidRPr="00F8483D">
        <w:rPr>
          <w:lang w:val="ro-RO" w:eastAsia="ro-RO"/>
        </w:rPr>
        <w:t xml:space="preserve"> are</w:t>
      </w:r>
      <w:r w:rsidR="001125A7">
        <w:rPr>
          <w:lang w:val="ro-RO" w:eastAsia="ro-RO"/>
        </w:rPr>
        <w:t xml:space="preserve"> </w:t>
      </w:r>
      <w:r w:rsidRPr="00F8483D">
        <w:rPr>
          <w:lang w:val="ro-RO" w:eastAsia="ro-RO"/>
        </w:rPr>
        <w:t>calitatea</w:t>
      </w:r>
      <w:r w:rsidR="001125A7">
        <w:rPr>
          <w:lang w:val="ro-RO" w:eastAsia="ro-RO"/>
        </w:rPr>
        <w:t xml:space="preserve"> </w:t>
      </w:r>
      <w:r w:rsidRPr="00F8483D">
        <w:rPr>
          <w:lang w:val="ro-RO" w:eastAsia="ro-RO"/>
        </w:rPr>
        <w:t>de</w:t>
      </w:r>
      <w:r w:rsidR="001125A7">
        <w:rPr>
          <w:lang w:val="ro-RO" w:eastAsia="ro-RO"/>
        </w:rPr>
        <w:t xml:space="preserve"> </w:t>
      </w:r>
      <w:r w:rsidRPr="00F8483D">
        <w:rPr>
          <w:lang w:val="ro-RO" w:eastAsia="ro-RO"/>
        </w:rPr>
        <w:t>utilizator</w:t>
      </w:r>
      <w:r w:rsidR="001125A7">
        <w:rPr>
          <w:lang w:val="ro-RO" w:eastAsia="ro-RO"/>
        </w:rPr>
        <w:t xml:space="preserve"> </w:t>
      </w:r>
      <w:r w:rsidRPr="00F8483D">
        <w:rPr>
          <w:lang w:val="ro-RO" w:eastAsia="ro-RO"/>
        </w:rPr>
        <w:t>casnic</w:t>
      </w:r>
      <w:r w:rsidR="001125A7">
        <w:rPr>
          <w:lang w:val="ro-RO" w:eastAsia="ro-RO"/>
        </w:rPr>
        <w:t xml:space="preserve"> </w:t>
      </w:r>
      <w:r w:rsidRPr="00F8483D">
        <w:rPr>
          <w:lang w:val="ro-RO" w:eastAsia="ro-RO"/>
        </w:rPr>
        <w:t>al</w:t>
      </w:r>
      <w:r w:rsidR="001125A7">
        <w:rPr>
          <w:lang w:val="ro-RO" w:eastAsia="ro-RO"/>
        </w:rPr>
        <w:t xml:space="preserve"> </w:t>
      </w:r>
      <w:r w:rsidRPr="00F8483D">
        <w:rPr>
          <w:lang w:val="ro-RO" w:eastAsia="ro-RO"/>
        </w:rPr>
        <w:t>serviciului de</w:t>
      </w:r>
      <w:r w:rsidR="001125A7">
        <w:rPr>
          <w:lang w:val="ro-RO" w:eastAsia="ro-RO"/>
        </w:rPr>
        <w:t xml:space="preserve"> </w:t>
      </w:r>
      <w:r w:rsidRPr="00F8483D">
        <w:rPr>
          <w:lang w:val="ro-RO" w:eastAsia="ro-RO"/>
        </w:rPr>
        <w:t xml:space="preserve">salubrizare. </w:t>
      </w:r>
    </w:p>
    <w:p w14:paraId="71A2C1C2" w14:textId="5BD74E0E" w:rsidR="00F8483D" w:rsidRPr="00F8483D" w:rsidRDefault="001125A7" w:rsidP="00F8483D">
      <w:pPr>
        <w:jc w:val="both"/>
        <w:rPr>
          <w:lang w:val="ro-RO" w:eastAsia="ro-RO"/>
        </w:rPr>
      </w:pPr>
      <w:r>
        <w:rPr>
          <w:lang w:val="ro-RO" w:eastAsia="ro-RO"/>
        </w:rPr>
        <w:lastRenderedPageBreak/>
        <w:t xml:space="preserve"> </w:t>
      </w:r>
      <w:r>
        <w:rPr>
          <w:lang w:val="ro-RO" w:eastAsia="ro-RO"/>
        </w:rPr>
        <w:tab/>
      </w:r>
      <w:r w:rsidR="00F8483D" w:rsidRPr="00F8483D">
        <w:rPr>
          <w:lang w:val="ro-RO" w:eastAsia="ro-RO"/>
        </w:rPr>
        <w:t>2.1</w:t>
      </w:r>
      <w:r>
        <w:rPr>
          <w:lang w:val="ro-RO" w:eastAsia="ro-RO"/>
        </w:rPr>
        <w:t xml:space="preserve"> </w:t>
      </w:r>
      <w:r w:rsidR="00F8483D" w:rsidRPr="00F8483D">
        <w:rPr>
          <w:lang w:val="ro-RO" w:eastAsia="ro-RO"/>
        </w:rPr>
        <w:t xml:space="preserve">Orice persoana </w:t>
      </w:r>
      <w:r w:rsidR="00F8483D" w:rsidRPr="00F8483D">
        <w:rPr>
          <w:color w:val="565456"/>
          <w:lang w:val="ro-RO" w:eastAsia="ro-RO"/>
        </w:rPr>
        <w:t xml:space="preserve">juridica </w:t>
      </w:r>
      <w:r w:rsidR="00F8483D" w:rsidRPr="00F8483D">
        <w:rPr>
          <w:lang w:val="ro-RO" w:eastAsia="ro-RO"/>
        </w:rPr>
        <w:t xml:space="preserve">sau </w:t>
      </w:r>
      <w:r w:rsidR="00F8483D" w:rsidRPr="00F8483D">
        <w:rPr>
          <w:color w:val="565456"/>
          <w:lang w:val="ro-RO" w:eastAsia="ro-RO"/>
        </w:rPr>
        <w:t xml:space="preserve">persoana </w:t>
      </w:r>
      <w:r w:rsidR="00F8483D" w:rsidRPr="00F8483D">
        <w:rPr>
          <w:lang w:val="ro-RO" w:eastAsia="ro-RO"/>
        </w:rPr>
        <w:t xml:space="preserve">fizica care </w:t>
      </w:r>
      <w:proofErr w:type="spellStart"/>
      <w:r w:rsidR="00F8483D" w:rsidRPr="00F8483D">
        <w:rPr>
          <w:color w:val="565456"/>
          <w:lang w:val="ro-RO" w:eastAsia="ro-RO"/>
        </w:rPr>
        <w:t>desfasoara</w:t>
      </w:r>
      <w:proofErr w:type="spellEnd"/>
      <w:r w:rsidR="00F8483D" w:rsidRPr="00F8483D">
        <w:rPr>
          <w:color w:val="565456"/>
          <w:lang w:val="ro-RO" w:eastAsia="ro-RO"/>
        </w:rPr>
        <w:t xml:space="preserve"> </w:t>
      </w:r>
      <w:proofErr w:type="spellStart"/>
      <w:r w:rsidR="00F8483D" w:rsidRPr="00F8483D">
        <w:rPr>
          <w:lang w:val="ro-RO" w:eastAsia="ro-RO"/>
        </w:rPr>
        <w:t>activitati</w:t>
      </w:r>
      <w:proofErr w:type="spellEnd"/>
      <w:r w:rsidR="00F8483D" w:rsidRPr="00F8483D">
        <w:rPr>
          <w:lang w:val="ro-RO" w:eastAsia="ro-RO"/>
        </w:rPr>
        <w:t xml:space="preserve"> economice </w:t>
      </w:r>
      <w:r w:rsidR="00F8483D" w:rsidRPr="00F8483D">
        <w:rPr>
          <w:color w:val="565456"/>
          <w:lang w:val="ro-RO" w:eastAsia="ro-RO"/>
        </w:rPr>
        <w:t xml:space="preserve">pe </w:t>
      </w:r>
      <w:r w:rsidR="00F8483D" w:rsidRPr="00F8483D">
        <w:rPr>
          <w:lang w:val="ro-RO" w:eastAsia="ro-RO"/>
        </w:rPr>
        <w:t>baza</w:t>
      </w:r>
      <w:r>
        <w:rPr>
          <w:lang w:val="ro-RO" w:eastAsia="ro-RO"/>
        </w:rPr>
        <w:t xml:space="preserve"> </w:t>
      </w:r>
      <w:r w:rsidR="00F8483D" w:rsidRPr="00F8483D">
        <w:rPr>
          <w:lang w:val="ro-RO" w:eastAsia="ro-RO"/>
        </w:rPr>
        <w:t xml:space="preserve">liberei </w:t>
      </w:r>
      <w:proofErr w:type="spellStart"/>
      <w:r w:rsidR="00F8483D" w:rsidRPr="00F8483D">
        <w:rPr>
          <w:color w:val="363636"/>
          <w:lang w:val="ro-RO" w:eastAsia="ro-RO"/>
        </w:rPr>
        <w:t>i</w:t>
      </w:r>
      <w:r w:rsidR="00F8483D" w:rsidRPr="00F8483D">
        <w:rPr>
          <w:lang w:val="ro-RO" w:eastAsia="ro-RO"/>
        </w:rPr>
        <w:t>nitia</w:t>
      </w:r>
      <w:r w:rsidR="00F8483D" w:rsidRPr="00F8483D">
        <w:rPr>
          <w:color w:val="464646"/>
          <w:lang w:val="ro-RO" w:eastAsia="ro-RO"/>
        </w:rPr>
        <w:t>ti</w:t>
      </w:r>
      <w:r w:rsidR="00F8483D" w:rsidRPr="00F8483D">
        <w:rPr>
          <w:lang w:val="ro-RO" w:eastAsia="ro-RO"/>
        </w:rPr>
        <w:t>ve</w:t>
      </w:r>
      <w:proofErr w:type="spellEnd"/>
      <w:r w:rsidR="00F8483D" w:rsidRPr="00F8483D">
        <w:rPr>
          <w:color w:val="878587"/>
          <w:lang w:val="ro-RO" w:eastAsia="ro-RO"/>
        </w:rPr>
        <w:t xml:space="preserve">, </w:t>
      </w:r>
      <w:r w:rsidR="00F8483D" w:rsidRPr="00F8483D">
        <w:rPr>
          <w:lang w:val="ro-RO" w:eastAsia="ro-RO"/>
        </w:rPr>
        <w:t xml:space="preserve">precum si cei care exercita in </w:t>
      </w:r>
      <w:r w:rsidR="00F8483D" w:rsidRPr="00F8483D">
        <w:rPr>
          <w:color w:val="565456"/>
          <w:lang w:val="ro-RO" w:eastAsia="ro-RO"/>
        </w:rPr>
        <w:t xml:space="preserve">mod </w:t>
      </w:r>
      <w:r w:rsidR="00F8483D" w:rsidRPr="00F8483D">
        <w:rPr>
          <w:lang w:val="ro-RO" w:eastAsia="ro-RO"/>
        </w:rPr>
        <w:t xml:space="preserve">autonom sau </w:t>
      </w:r>
      <w:r w:rsidR="00F8483D" w:rsidRPr="00F8483D">
        <w:rPr>
          <w:color w:val="565456"/>
          <w:lang w:val="ro-RO" w:eastAsia="ro-RO"/>
        </w:rPr>
        <w:t xml:space="preserve">prin </w:t>
      </w:r>
      <w:r w:rsidR="00F8483D" w:rsidRPr="00F8483D">
        <w:rPr>
          <w:lang w:val="ro-RO" w:eastAsia="ro-RO"/>
        </w:rPr>
        <w:t>asoc</w:t>
      </w:r>
      <w:r w:rsidR="00F8483D" w:rsidRPr="00F8483D">
        <w:rPr>
          <w:color w:val="363636"/>
          <w:lang w:val="ro-RO" w:eastAsia="ro-RO"/>
        </w:rPr>
        <w:t>i</w:t>
      </w:r>
      <w:r w:rsidR="00F8483D" w:rsidRPr="00F8483D">
        <w:rPr>
          <w:lang w:val="ro-RO" w:eastAsia="ro-RO"/>
        </w:rPr>
        <w:t>ere orice profesie</w:t>
      </w:r>
      <w:r>
        <w:rPr>
          <w:lang w:val="ro-RO" w:eastAsia="ro-RO"/>
        </w:rPr>
        <w:t xml:space="preserve"> </w:t>
      </w:r>
      <w:r w:rsidR="00F8483D" w:rsidRPr="00F8483D">
        <w:rPr>
          <w:color w:val="565456"/>
          <w:lang w:val="ro-RO" w:eastAsia="ro-RO"/>
        </w:rPr>
        <w:t xml:space="preserve">liberala </w:t>
      </w:r>
      <w:r w:rsidR="00F8483D" w:rsidRPr="00F8483D">
        <w:rPr>
          <w:lang w:val="ro-RO" w:eastAsia="ro-RO"/>
        </w:rPr>
        <w:t>cu sediu</w:t>
      </w:r>
      <w:r w:rsidR="00F8483D" w:rsidRPr="00F8483D">
        <w:rPr>
          <w:color w:val="878587"/>
          <w:lang w:val="ro-RO" w:eastAsia="ro-RO"/>
        </w:rPr>
        <w:t>l/</w:t>
      </w:r>
      <w:r w:rsidR="00F8483D" w:rsidRPr="00F8483D">
        <w:rPr>
          <w:color w:val="464646"/>
          <w:lang w:val="ro-RO" w:eastAsia="ro-RO"/>
        </w:rPr>
        <w:t>p</w:t>
      </w:r>
      <w:r w:rsidR="00F8483D" w:rsidRPr="00F8483D">
        <w:rPr>
          <w:lang w:val="ro-RO" w:eastAsia="ro-RO"/>
        </w:rPr>
        <w:t xml:space="preserve">unctul de </w:t>
      </w:r>
      <w:r w:rsidR="00F8483D" w:rsidRPr="00F8483D">
        <w:rPr>
          <w:color w:val="464646"/>
          <w:lang w:val="ro-RO" w:eastAsia="ro-RO"/>
        </w:rPr>
        <w:t xml:space="preserve">lucru </w:t>
      </w:r>
      <w:r w:rsidR="00F8483D" w:rsidRPr="00F8483D">
        <w:rPr>
          <w:color w:val="565456"/>
          <w:lang w:val="ro-RO" w:eastAsia="ro-RO"/>
        </w:rPr>
        <w:t xml:space="preserve">pe </w:t>
      </w:r>
      <w:r w:rsidR="00F8483D" w:rsidRPr="00F8483D">
        <w:rPr>
          <w:lang w:val="ro-RO" w:eastAsia="ro-RO"/>
        </w:rPr>
        <w:t xml:space="preserve">raza </w:t>
      </w:r>
      <w:proofErr w:type="spellStart"/>
      <w:r>
        <w:rPr>
          <w:lang w:val="ro-RO" w:eastAsia="ro-RO"/>
        </w:rPr>
        <w:t>oraşului</w:t>
      </w:r>
      <w:proofErr w:type="spellEnd"/>
      <w:r>
        <w:rPr>
          <w:lang w:val="ro-RO" w:eastAsia="ro-RO"/>
        </w:rPr>
        <w:t xml:space="preserve"> Negru Vodă</w:t>
      </w:r>
      <w:r w:rsidR="00F8483D" w:rsidRPr="00F8483D">
        <w:rPr>
          <w:color w:val="878587"/>
          <w:lang w:val="ro-RO" w:eastAsia="ro-RO"/>
        </w:rPr>
        <w:t xml:space="preserve">, </w:t>
      </w:r>
      <w:r w:rsidR="00F8483D" w:rsidRPr="00F8483D">
        <w:rPr>
          <w:lang w:val="ro-RO" w:eastAsia="ro-RO"/>
        </w:rPr>
        <w:t xml:space="preserve">are calitatea de utilizator </w:t>
      </w:r>
      <w:r w:rsidR="00F8483D" w:rsidRPr="00F8483D">
        <w:rPr>
          <w:color w:val="565456"/>
          <w:lang w:val="ro-RO" w:eastAsia="ro-RO"/>
        </w:rPr>
        <w:t>non-</w:t>
      </w:r>
      <w:r w:rsidR="00F8483D" w:rsidRPr="00F8483D">
        <w:rPr>
          <w:lang w:val="ro-RO" w:eastAsia="ro-RO"/>
        </w:rPr>
        <w:t>casnic</w:t>
      </w:r>
      <w:r>
        <w:rPr>
          <w:lang w:val="ro-RO" w:eastAsia="ro-RO"/>
        </w:rPr>
        <w:t xml:space="preserve"> </w:t>
      </w:r>
      <w:r w:rsidR="00F8483D" w:rsidRPr="00F8483D">
        <w:rPr>
          <w:lang w:val="ro-RO" w:eastAsia="ro-RO"/>
        </w:rPr>
        <w:t>al</w:t>
      </w:r>
      <w:r>
        <w:rPr>
          <w:lang w:val="ro-RO" w:eastAsia="ro-RO"/>
        </w:rPr>
        <w:t xml:space="preserve"> </w:t>
      </w:r>
      <w:r w:rsidR="00F8483D" w:rsidRPr="00F8483D">
        <w:rPr>
          <w:lang w:val="ro-RO" w:eastAsia="ro-RO"/>
        </w:rPr>
        <w:t>serviciului</w:t>
      </w:r>
      <w:r>
        <w:rPr>
          <w:lang w:val="ro-RO" w:eastAsia="ro-RO"/>
        </w:rPr>
        <w:t xml:space="preserve"> </w:t>
      </w:r>
      <w:r w:rsidR="00F8483D" w:rsidRPr="00F8483D">
        <w:rPr>
          <w:color w:val="565456"/>
          <w:lang w:val="ro-RO" w:eastAsia="ro-RO"/>
        </w:rPr>
        <w:t>de</w:t>
      </w:r>
      <w:r>
        <w:rPr>
          <w:color w:val="565456"/>
          <w:lang w:val="ro-RO" w:eastAsia="ro-RO"/>
        </w:rPr>
        <w:t xml:space="preserve"> </w:t>
      </w:r>
      <w:r w:rsidR="00F8483D" w:rsidRPr="00F8483D">
        <w:rPr>
          <w:lang w:val="ro-RO" w:eastAsia="ro-RO"/>
        </w:rPr>
        <w:t xml:space="preserve">salubrizare. </w:t>
      </w:r>
      <w:r w:rsidR="00F8483D" w:rsidRPr="00F8483D">
        <w:rPr>
          <w:rFonts w:eastAsia="Times New Roman" w:cs="Times New Roman"/>
          <w:lang w:val="ro-RO" w:eastAsia="ro-RO"/>
        </w:rPr>
        <w:t xml:space="preserve"> </w:t>
      </w:r>
      <w:r>
        <w:rPr>
          <w:rFonts w:eastAsia="Times New Roman" w:cs="Times New Roman"/>
          <w:lang w:val="ro-RO" w:eastAsia="ro-RO"/>
        </w:rPr>
        <w:tab/>
      </w:r>
      <w:r>
        <w:rPr>
          <w:rFonts w:eastAsia="Times New Roman" w:cs="Times New Roman"/>
          <w:lang w:val="ro-RO" w:eastAsia="ro-RO"/>
        </w:rPr>
        <w:tab/>
      </w:r>
      <w:r>
        <w:rPr>
          <w:rFonts w:eastAsia="Times New Roman" w:cs="Times New Roman"/>
          <w:lang w:val="ro-RO" w:eastAsia="ro-RO"/>
        </w:rPr>
        <w:tab/>
      </w:r>
    </w:p>
    <w:p w14:paraId="168A8D2C" w14:textId="6449CBDF" w:rsidR="00F8483D" w:rsidRPr="00F8483D" w:rsidRDefault="001125A7" w:rsidP="00F8483D">
      <w:pPr>
        <w:jc w:val="both"/>
        <w:rPr>
          <w:lang w:val="ro-RO" w:eastAsia="ro-RO"/>
        </w:rPr>
      </w:pPr>
      <w:r>
        <w:rPr>
          <w:color w:val="565456"/>
          <w:lang w:val="ro-RO" w:eastAsia="ro-RO"/>
        </w:rPr>
        <w:t xml:space="preserve"> </w:t>
      </w:r>
      <w:r>
        <w:rPr>
          <w:color w:val="565456"/>
          <w:lang w:val="ro-RO" w:eastAsia="ro-RO"/>
        </w:rPr>
        <w:tab/>
      </w:r>
      <w:r w:rsidR="00F8483D" w:rsidRPr="00F8483D">
        <w:rPr>
          <w:color w:val="565456"/>
          <w:lang w:val="ro-RO" w:eastAsia="ro-RO"/>
        </w:rPr>
        <w:t>2.2</w:t>
      </w:r>
      <w:r>
        <w:rPr>
          <w:color w:val="565456"/>
          <w:lang w:val="ro-RO" w:eastAsia="ro-RO"/>
        </w:rPr>
        <w:t xml:space="preserve">. </w:t>
      </w:r>
      <w:r w:rsidR="00F8483D" w:rsidRPr="00F8483D">
        <w:rPr>
          <w:lang w:val="ro-RO" w:eastAsia="ro-RO"/>
        </w:rPr>
        <w:t>Plata</w:t>
      </w:r>
      <w:r>
        <w:rPr>
          <w:lang w:val="ro-RO" w:eastAsia="ro-RO"/>
        </w:rPr>
        <w:t xml:space="preserve"> </w:t>
      </w:r>
      <w:r w:rsidR="00F8483D" w:rsidRPr="00F8483D">
        <w:rPr>
          <w:lang w:val="ro-RO" w:eastAsia="ro-RO"/>
        </w:rPr>
        <w:t>taxei de salubrizare este datorata de persoanele fizice</w:t>
      </w:r>
      <w:r>
        <w:rPr>
          <w:lang w:val="ro-RO" w:eastAsia="ro-RO"/>
        </w:rPr>
        <w:t xml:space="preserve"> </w:t>
      </w:r>
      <w:proofErr w:type="spellStart"/>
      <w:r w:rsidR="00F8483D" w:rsidRPr="00F8483D">
        <w:rPr>
          <w:lang w:val="ro-RO" w:eastAsia="ro-RO"/>
        </w:rPr>
        <w:t>conforn</w:t>
      </w:r>
      <w:proofErr w:type="spellEnd"/>
      <w:r w:rsidR="00F8483D" w:rsidRPr="00F8483D">
        <w:rPr>
          <w:lang w:val="ro-RO" w:eastAsia="ro-RO"/>
        </w:rPr>
        <w:t xml:space="preserve"> </w:t>
      </w:r>
      <w:r w:rsidR="00F8483D" w:rsidRPr="00F8483D">
        <w:rPr>
          <w:color w:val="565456"/>
          <w:lang w:val="ro-RO" w:eastAsia="ro-RO"/>
        </w:rPr>
        <w:t>prezentului</w:t>
      </w:r>
      <w:r>
        <w:rPr>
          <w:color w:val="565456"/>
          <w:lang w:val="ro-RO" w:eastAsia="ro-RO"/>
        </w:rPr>
        <w:t xml:space="preserve"> </w:t>
      </w:r>
      <w:r w:rsidR="00F8483D" w:rsidRPr="00F8483D">
        <w:rPr>
          <w:lang w:val="ro-RO" w:eastAsia="ro-RO"/>
        </w:rPr>
        <w:t>regulament</w:t>
      </w:r>
      <w:r>
        <w:rPr>
          <w:lang w:val="ro-RO" w:eastAsia="ro-RO"/>
        </w:rPr>
        <w:t xml:space="preserve"> </w:t>
      </w:r>
      <w:r w:rsidR="00F8483D" w:rsidRPr="00F8483D">
        <w:rPr>
          <w:lang w:val="ro-RO" w:eastAsia="ro-RO"/>
        </w:rPr>
        <w:t xml:space="preserve">pentru </w:t>
      </w:r>
      <w:r w:rsidR="00F8483D" w:rsidRPr="00F8483D">
        <w:rPr>
          <w:color w:val="464646"/>
          <w:lang w:val="ro-RO" w:eastAsia="ro-RO"/>
        </w:rPr>
        <w:t xml:space="preserve">imobilele </w:t>
      </w:r>
      <w:proofErr w:type="spellStart"/>
      <w:r w:rsidR="00F8483D" w:rsidRPr="00F8483D">
        <w:rPr>
          <w:color w:val="464646"/>
          <w:lang w:val="ro-RO" w:eastAsia="ro-RO"/>
        </w:rPr>
        <w:t>detinute</w:t>
      </w:r>
      <w:proofErr w:type="spellEnd"/>
      <w:r w:rsidR="00F8483D" w:rsidRPr="00F8483D">
        <w:rPr>
          <w:color w:val="464646"/>
          <w:lang w:val="ro-RO" w:eastAsia="ro-RO"/>
        </w:rPr>
        <w:t xml:space="preserve"> in</w:t>
      </w:r>
      <w:r w:rsidR="00F8483D" w:rsidRPr="00F8483D">
        <w:rPr>
          <w:color w:val="565456"/>
          <w:lang w:val="ro-RO" w:eastAsia="ro-RO"/>
        </w:rPr>
        <w:t xml:space="preserve"> propr</w:t>
      </w:r>
      <w:r w:rsidR="00F8483D" w:rsidRPr="00F8483D">
        <w:rPr>
          <w:color w:val="363636"/>
          <w:lang w:val="ro-RO" w:eastAsia="ro-RO"/>
        </w:rPr>
        <w:t>i</w:t>
      </w:r>
      <w:r w:rsidR="00F8483D" w:rsidRPr="00F8483D">
        <w:rPr>
          <w:lang w:val="ro-RO" w:eastAsia="ro-RO"/>
        </w:rPr>
        <w:t>e</w:t>
      </w:r>
      <w:r w:rsidR="00F8483D" w:rsidRPr="00F8483D">
        <w:rPr>
          <w:color w:val="464646"/>
          <w:lang w:val="ro-RO" w:eastAsia="ro-RO"/>
        </w:rPr>
        <w:t>t</w:t>
      </w:r>
      <w:r w:rsidR="00F8483D" w:rsidRPr="00F8483D">
        <w:rPr>
          <w:lang w:val="ro-RO" w:eastAsia="ro-RO"/>
        </w:rPr>
        <w:t>ate si fo</w:t>
      </w:r>
      <w:r w:rsidR="00F8483D" w:rsidRPr="00F8483D">
        <w:rPr>
          <w:color w:val="363636"/>
          <w:lang w:val="ro-RO" w:eastAsia="ro-RO"/>
        </w:rPr>
        <w:t>l</w:t>
      </w:r>
      <w:r w:rsidR="00F8483D" w:rsidRPr="00F8483D">
        <w:rPr>
          <w:lang w:val="ro-RO" w:eastAsia="ro-RO"/>
        </w:rPr>
        <w:t>os</w:t>
      </w:r>
      <w:r w:rsidR="00F8483D" w:rsidRPr="00F8483D">
        <w:rPr>
          <w:color w:val="363636"/>
          <w:lang w:val="ro-RO" w:eastAsia="ro-RO"/>
        </w:rPr>
        <w:t>i</w:t>
      </w:r>
      <w:r>
        <w:rPr>
          <w:color w:val="363636"/>
          <w:lang w:val="ro-RO" w:eastAsia="ro-RO"/>
        </w:rPr>
        <w:t>te</w:t>
      </w:r>
      <w:r w:rsidR="00F8483D" w:rsidRPr="00F8483D">
        <w:rPr>
          <w:lang w:val="ro-RO" w:eastAsia="ro-RO"/>
        </w:rPr>
        <w:t xml:space="preserve"> sau </w:t>
      </w:r>
      <w:r w:rsidR="00F8483D" w:rsidRPr="00F8483D">
        <w:rPr>
          <w:color w:val="565456"/>
          <w:lang w:val="ro-RO" w:eastAsia="ro-RO"/>
        </w:rPr>
        <w:t>utilizate</w:t>
      </w:r>
      <w:r w:rsidR="00F8483D" w:rsidRPr="00F8483D">
        <w:rPr>
          <w:color w:val="878587"/>
          <w:lang w:val="ro-RO" w:eastAsia="ro-RO"/>
        </w:rPr>
        <w:t xml:space="preserve">, </w:t>
      </w:r>
      <w:r w:rsidR="00F8483D" w:rsidRPr="00F8483D">
        <w:rPr>
          <w:lang w:val="ro-RO" w:eastAsia="ro-RO"/>
        </w:rPr>
        <w:t>sub orice forma</w:t>
      </w:r>
      <w:r w:rsidR="00F8483D" w:rsidRPr="00F8483D">
        <w:rPr>
          <w:color w:val="878587"/>
          <w:lang w:val="ro-RO" w:eastAsia="ro-RO"/>
        </w:rPr>
        <w:t xml:space="preserve">, </w:t>
      </w:r>
      <w:r w:rsidR="00F8483D" w:rsidRPr="00F8483D">
        <w:rPr>
          <w:lang w:val="ro-RO" w:eastAsia="ro-RO"/>
        </w:rPr>
        <w:t xml:space="preserve">de </w:t>
      </w:r>
      <w:r w:rsidR="00F8483D" w:rsidRPr="00F8483D">
        <w:rPr>
          <w:color w:val="565456"/>
          <w:lang w:val="ro-RO" w:eastAsia="ro-RO"/>
        </w:rPr>
        <w:t>alte</w:t>
      </w:r>
      <w:r>
        <w:rPr>
          <w:color w:val="565456"/>
          <w:lang w:val="ro-RO" w:eastAsia="ro-RO"/>
        </w:rPr>
        <w:t xml:space="preserve"> </w:t>
      </w:r>
      <w:r w:rsidR="00F8483D" w:rsidRPr="00F8483D">
        <w:rPr>
          <w:color w:val="565456"/>
          <w:lang w:val="ro-RO" w:eastAsia="ro-RO"/>
        </w:rPr>
        <w:t xml:space="preserve">persoane </w:t>
      </w:r>
      <w:r w:rsidR="00F8483D" w:rsidRPr="00F8483D">
        <w:rPr>
          <w:lang w:val="ro-RO" w:eastAsia="ro-RO"/>
        </w:rPr>
        <w:t>fizice. Plata se va dato</w:t>
      </w:r>
      <w:r w:rsidR="00F8483D" w:rsidRPr="00F8483D">
        <w:rPr>
          <w:color w:val="363636"/>
          <w:lang w:val="ro-RO" w:eastAsia="ro-RO"/>
        </w:rPr>
        <w:t>r</w:t>
      </w:r>
      <w:r w:rsidR="00F8483D" w:rsidRPr="00F8483D">
        <w:rPr>
          <w:color w:val="565456"/>
          <w:lang w:val="ro-RO" w:eastAsia="ro-RO"/>
        </w:rPr>
        <w:t>a doa</w:t>
      </w:r>
      <w:r w:rsidR="00F8483D" w:rsidRPr="00F8483D">
        <w:rPr>
          <w:color w:val="363636"/>
          <w:lang w:val="ro-RO" w:eastAsia="ro-RO"/>
        </w:rPr>
        <w:t xml:space="preserve">r </w:t>
      </w:r>
      <w:r w:rsidR="00F8483D" w:rsidRPr="00F8483D">
        <w:rPr>
          <w:lang w:val="ro-RO" w:eastAsia="ro-RO"/>
        </w:rPr>
        <w:t xml:space="preserve">de </w:t>
      </w:r>
      <w:proofErr w:type="spellStart"/>
      <w:r w:rsidR="00F8483D" w:rsidRPr="00F8483D">
        <w:rPr>
          <w:lang w:val="ro-RO" w:eastAsia="ro-RO"/>
        </w:rPr>
        <w:t>catre</w:t>
      </w:r>
      <w:proofErr w:type="spellEnd"/>
      <w:r w:rsidR="00F8483D" w:rsidRPr="00F8483D">
        <w:rPr>
          <w:lang w:val="ro-RO" w:eastAsia="ro-RO"/>
        </w:rPr>
        <w:t xml:space="preserve"> </w:t>
      </w:r>
      <w:r w:rsidR="00F8483D" w:rsidRPr="00F8483D">
        <w:rPr>
          <w:color w:val="565456"/>
          <w:lang w:val="ro-RO" w:eastAsia="ro-RO"/>
        </w:rPr>
        <w:t>persoana</w:t>
      </w:r>
      <w:r>
        <w:rPr>
          <w:color w:val="565456"/>
          <w:lang w:val="ro-RO" w:eastAsia="ro-RO"/>
        </w:rPr>
        <w:t xml:space="preserve"> </w:t>
      </w:r>
      <w:r w:rsidR="00F8483D" w:rsidRPr="00F8483D">
        <w:rPr>
          <w:lang w:val="ro-RO" w:eastAsia="ro-RO"/>
        </w:rPr>
        <w:t xml:space="preserve">fizica </w:t>
      </w:r>
      <w:r w:rsidR="00F8483D" w:rsidRPr="00F8483D">
        <w:rPr>
          <w:color w:val="565456"/>
          <w:lang w:val="ro-RO" w:eastAsia="ro-RO"/>
        </w:rPr>
        <w:t xml:space="preserve">proprietara </w:t>
      </w:r>
      <w:r w:rsidR="00F8483D" w:rsidRPr="00F8483D">
        <w:rPr>
          <w:lang w:val="ro-RO" w:eastAsia="ro-RO"/>
        </w:rPr>
        <w:t>a imob</w:t>
      </w:r>
      <w:r w:rsidR="00F8483D" w:rsidRPr="00F8483D">
        <w:rPr>
          <w:color w:val="464646"/>
          <w:lang w:val="ro-RO" w:eastAsia="ro-RO"/>
        </w:rPr>
        <w:t>i</w:t>
      </w:r>
      <w:r w:rsidR="00F8483D" w:rsidRPr="00F8483D">
        <w:rPr>
          <w:lang w:val="ro-RO" w:eastAsia="ro-RO"/>
        </w:rPr>
        <w:t>lu</w:t>
      </w:r>
      <w:r w:rsidR="00F8483D" w:rsidRPr="00F8483D">
        <w:rPr>
          <w:color w:val="464646"/>
          <w:lang w:val="ro-RO" w:eastAsia="ro-RO"/>
        </w:rPr>
        <w:t>lu</w:t>
      </w:r>
      <w:r w:rsidR="00F8483D" w:rsidRPr="00F8483D">
        <w:rPr>
          <w:lang w:val="ro-RO" w:eastAsia="ro-RO"/>
        </w:rPr>
        <w:t>i</w:t>
      </w:r>
      <w:r w:rsidR="00F8483D" w:rsidRPr="00F8483D">
        <w:rPr>
          <w:color w:val="9C9A9E"/>
          <w:lang w:val="ro-RO" w:eastAsia="ro-RO"/>
        </w:rPr>
        <w:t xml:space="preserve">, </w:t>
      </w:r>
      <w:r w:rsidR="00F8483D" w:rsidRPr="00F8483D">
        <w:rPr>
          <w:lang w:val="ro-RO" w:eastAsia="ro-RO"/>
        </w:rPr>
        <w:t>atat</w:t>
      </w:r>
      <w:r>
        <w:rPr>
          <w:lang w:val="ro-RO" w:eastAsia="ro-RO"/>
        </w:rPr>
        <w:t xml:space="preserve"> </w:t>
      </w:r>
      <w:r w:rsidR="00F8483D" w:rsidRPr="00F8483D">
        <w:rPr>
          <w:color w:val="565456"/>
          <w:lang w:val="ro-RO" w:eastAsia="ro-RO"/>
        </w:rPr>
        <w:t xml:space="preserve">pentru </w:t>
      </w:r>
      <w:r w:rsidR="00F8483D" w:rsidRPr="00F8483D">
        <w:rPr>
          <w:lang w:val="ro-RO" w:eastAsia="ro-RO"/>
        </w:rPr>
        <w:t xml:space="preserve">imobilele folosite </w:t>
      </w:r>
      <w:r w:rsidR="00F8483D" w:rsidRPr="00F8483D">
        <w:rPr>
          <w:color w:val="464646"/>
          <w:lang w:val="ro-RO" w:eastAsia="ro-RO"/>
        </w:rPr>
        <w:t xml:space="preserve">in </w:t>
      </w:r>
      <w:r w:rsidR="00F8483D" w:rsidRPr="00F8483D">
        <w:rPr>
          <w:color w:val="565456"/>
          <w:lang w:val="ro-RO" w:eastAsia="ro-RO"/>
        </w:rPr>
        <w:t xml:space="preserve">nume </w:t>
      </w:r>
      <w:r w:rsidR="00F8483D" w:rsidRPr="00F8483D">
        <w:rPr>
          <w:lang w:val="ro-RO" w:eastAsia="ro-RO"/>
        </w:rPr>
        <w:t xml:space="preserve">propriu, cat </w:t>
      </w:r>
      <w:proofErr w:type="spellStart"/>
      <w:r w:rsidR="00F8483D" w:rsidRPr="00F8483D">
        <w:rPr>
          <w:lang w:val="ro-RO" w:eastAsia="ro-RO"/>
        </w:rPr>
        <w:t>si</w:t>
      </w:r>
      <w:r w:rsidR="00F8483D" w:rsidRPr="00F8483D">
        <w:rPr>
          <w:color w:val="363636"/>
          <w:lang w:val="ro-RO" w:eastAsia="ro-RO"/>
        </w:rPr>
        <w:t>i</w:t>
      </w:r>
      <w:r w:rsidR="00F8483D" w:rsidRPr="00F8483D">
        <w:rPr>
          <w:lang w:val="ro-RO" w:eastAsia="ro-RO"/>
        </w:rPr>
        <w:t>n</w:t>
      </w:r>
      <w:proofErr w:type="spellEnd"/>
      <w:r w:rsidR="00F8483D" w:rsidRPr="00F8483D">
        <w:rPr>
          <w:lang w:val="ro-RO" w:eastAsia="ro-RO"/>
        </w:rPr>
        <w:t xml:space="preserve"> cazul i</w:t>
      </w:r>
      <w:r w:rsidR="00F8483D" w:rsidRPr="00F8483D">
        <w:rPr>
          <w:color w:val="565456"/>
          <w:lang w:val="ro-RO" w:eastAsia="ro-RO"/>
        </w:rPr>
        <w:t xml:space="preserve">n </w:t>
      </w:r>
      <w:r w:rsidR="00F8483D" w:rsidRPr="00F8483D">
        <w:rPr>
          <w:lang w:val="ro-RO" w:eastAsia="ro-RO"/>
        </w:rPr>
        <w:t>care imobi</w:t>
      </w:r>
      <w:r w:rsidR="00F8483D" w:rsidRPr="00F8483D">
        <w:rPr>
          <w:color w:val="363636"/>
          <w:lang w:val="ro-RO" w:eastAsia="ro-RO"/>
        </w:rPr>
        <w:t>l</w:t>
      </w:r>
      <w:r w:rsidR="00F8483D" w:rsidRPr="00F8483D">
        <w:rPr>
          <w:lang w:val="ro-RO" w:eastAsia="ro-RO"/>
        </w:rPr>
        <w:t>ul este folosit de alte</w:t>
      </w:r>
      <w:r>
        <w:rPr>
          <w:lang w:val="ro-RO" w:eastAsia="ro-RO"/>
        </w:rPr>
        <w:t xml:space="preserve"> </w:t>
      </w:r>
      <w:r w:rsidR="00F8483D" w:rsidRPr="00F8483D">
        <w:rPr>
          <w:color w:val="565456"/>
          <w:lang w:val="ro-RO" w:eastAsia="ro-RO"/>
        </w:rPr>
        <w:t>persoane</w:t>
      </w:r>
      <w:r>
        <w:rPr>
          <w:color w:val="565456"/>
          <w:lang w:val="ro-RO" w:eastAsia="ro-RO"/>
        </w:rPr>
        <w:t xml:space="preserve"> </w:t>
      </w:r>
      <w:r w:rsidR="00F8483D" w:rsidRPr="00F8483D">
        <w:rPr>
          <w:lang w:val="ro-RO" w:eastAsia="ro-RO"/>
        </w:rPr>
        <w:t xml:space="preserve">fizice. </w:t>
      </w:r>
    </w:p>
    <w:p w14:paraId="7CEB22A2" w14:textId="52E82B2E" w:rsidR="00F8483D" w:rsidRPr="00F8483D" w:rsidRDefault="00F8483D" w:rsidP="001125A7">
      <w:pPr>
        <w:ind w:firstLine="720"/>
        <w:jc w:val="both"/>
        <w:rPr>
          <w:lang w:val="ro-RO" w:eastAsia="ro-RO"/>
        </w:rPr>
      </w:pPr>
      <w:r w:rsidRPr="00F8483D">
        <w:rPr>
          <w:lang w:val="ro-RO" w:eastAsia="ro-RO"/>
        </w:rPr>
        <w:t xml:space="preserve">2.3 Persoanele fizice care </w:t>
      </w:r>
      <w:proofErr w:type="spellStart"/>
      <w:r w:rsidRPr="00F8483D">
        <w:rPr>
          <w:lang w:val="ro-RO" w:eastAsia="ro-RO"/>
        </w:rPr>
        <w:t>desfasoara</w:t>
      </w:r>
      <w:proofErr w:type="spellEnd"/>
      <w:r w:rsidRPr="00F8483D">
        <w:rPr>
          <w:lang w:val="ro-RO" w:eastAsia="ro-RO"/>
        </w:rPr>
        <w:t xml:space="preserve"> </w:t>
      </w:r>
      <w:proofErr w:type="spellStart"/>
      <w:r w:rsidRPr="00F8483D">
        <w:rPr>
          <w:lang w:val="ro-RO" w:eastAsia="ro-RO"/>
        </w:rPr>
        <w:t>activitati</w:t>
      </w:r>
      <w:proofErr w:type="spellEnd"/>
      <w:r w:rsidRPr="00F8483D">
        <w:rPr>
          <w:lang w:val="ro-RO" w:eastAsia="ro-RO"/>
        </w:rPr>
        <w:t xml:space="preserve"> economice pe baza liberei </w:t>
      </w:r>
      <w:proofErr w:type="spellStart"/>
      <w:r w:rsidRPr="00F8483D">
        <w:rPr>
          <w:lang w:val="ro-RO" w:eastAsia="ro-RO"/>
        </w:rPr>
        <w:t>initiative</w:t>
      </w:r>
      <w:proofErr w:type="spellEnd"/>
      <w:r w:rsidRPr="00F8483D">
        <w:rPr>
          <w:lang w:val="ro-RO" w:eastAsia="ro-RO"/>
        </w:rPr>
        <w:t xml:space="preserve"> precum si cei</w:t>
      </w:r>
      <w:r w:rsidR="001125A7">
        <w:rPr>
          <w:lang w:val="ro-RO" w:eastAsia="ro-RO"/>
        </w:rPr>
        <w:t xml:space="preserve"> </w:t>
      </w:r>
      <w:r w:rsidRPr="00F8483D">
        <w:rPr>
          <w:lang w:val="ro-RO" w:eastAsia="ro-RO"/>
        </w:rPr>
        <w:t xml:space="preserve">care exercita in mod autonom sau prin asociere orice profesie liberala, </w:t>
      </w:r>
      <w:proofErr w:type="spellStart"/>
      <w:r w:rsidRPr="00F8483D">
        <w:rPr>
          <w:lang w:val="ro-RO" w:eastAsia="ro-RO"/>
        </w:rPr>
        <w:t>datoreaza</w:t>
      </w:r>
      <w:proofErr w:type="spellEnd"/>
      <w:r w:rsidRPr="00F8483D">
        <w:rPr>
          <w:lang w:val="ro-RO" w:eastAsia="ro-RO"/>
        </w:rPr>
        <w:t xml:space="preserve"> taxa de</w:t>
      </w:r>
      <w:r w:rsidR="001125A7">
        <w:rPr>
          <w:lang w:val="ro-RO" w:eastAsia="ro-RO"/>
        </w:rPr>
        <w:t xml:space="preserve"> </w:t>
      </w:r>
      <w:r w:rsidRPr="00F8483D">
        <w:rPr>
          <w:lang w:val="ro-RO" w:eastAsia="ro-RO"/>
        </w:rPr>
        <w:t>salubrizare</w:t>
      </w:r>
      <w:r w:rsidR="001125A7">
        <w:rPr>
          <w:lang w:val="ro-RO" w:eastAsia="ro-RO"/>
        </w:rPr>
        <w:t xml:space="preserve"> </w:t>
      </w:r>
      <w:r w:rsidRPr="00F8483D">
        <w:rPr>
          <w:lang w:val="ro-RO" w:eastAsia="ro-RO"/>
        </w:rPr>
        <w:t>similar</w:t>
      </w:r>
      <w:r w:rsidR="001125A7">
        <w:rPr>
          <w:lang w:val="ro-RO" w:eastAsia="ro-RO"/>
        </w:rPr>
        <w:t xml:space="preserve"> </w:t>
      </w:r>
      <w:r w:rsidRPr="00F8483D">
        <w:rPr>
          <w:lang w:val="ro-RO" w:eastAsia="ro-RO"/>
        </w:rPr>
        <w:t>persoanelor</w:t>
      </w:r>
      <w:r w:rsidR="001125A7">
        <w:rPr>
          <w:lang w:val="ro-RO" w:eastAsia="ro-RO"/>
        </w:rPr>
        <w:t xml:space="preserve"> </w:t>
      </w:r>
      <w:r w:rsidRPr="00F8483D">
        <w:rPr>
          <w:lang w:val="ro-RO" w:eastAsia="ro-RO"/>
        </w:rPr>
        <w:t>juridice.</w:t>
      </w:r>
      <w:r w:rsidRPr="00F8483D">
        <w:rPr>
          <w:color w:val="676767"/>
          <w:lang w:val="ro-RO" w:eastAsia="ro-RO"/>
        </w:rPr>
        <w:t xml:space="preserve"> </w:t>
      </w:r>
    </w:p>
    <w:p w14:paraId="091DDBCF" w14:textId="5DBC18E2" w:rsidR="00F8483D" w:rsidRPr="00F8483D" w:rsidRDefault="00F8483D" w:rsidP="001125A7">
      <w:pPr>
        <w:ind w:firstLine="720"/>
        <w:jc w:val="both"/>
        <w:rPr>
          <w:lang w:val="ro-RO" w:eastAsia="ro-RO"/>
        </w:rPr>
      </w:pPr>
      <w:r w:rsidRPr="00F8483D">
        <w:rPr>
          <w:lang w:val="ro-RO" w:eastAsia="ro-RO"/>
        </w:rPr>
        <w:t>2.4 Plata taxei de salubrizare es</w:t>
      </w:r>
      <w:r w:rsidR="001125A7">
        <w:rPr>
          <w:lang w:val="ro-RO" w:eastAsia="ro-RO"/>
        </w:rPr>
        <w:t>t</w:t>
      </w:r>
      <w:r w:rsidRPr="00F8483D">
        <w:rPr>
          <w:lang w:val="ro-RO" w:eastAsia="ro-RO"/>
        </w:rPr>
        <w:t xml:space="preserve">e datorata de persoanele juridice (operatorii economici, </w:t>
      </w:r>
      <w:proofErr w:type="spellStart"/>
      <w:r w:rsidRPr="00F8483D">
        <w:rPr>
          <w:lang w:val="ro-RO" w:eastAsia="ro-RO"/>
        </w:rPr>
        <w:t>institutii</w:t>
      </w:r>
      <w:proofErr w:type="spellEnd"/>
      <w:r w:rsidR="001125A7">
        <w:rPr>
          <w:lang w:val="ro-RO" w:eastAsia="ro-RO"/>
        </w:rPr>
        <w:t xml:space="preserve"> </w:t>
      </w:r>
      <w:r w:rsidRPr="00F8483D">
        <w:rPr>
          <w:lang w:val="ro-RO" w:eastAsia="ro-RO"/>
        </w:rPr>
        <w:t>publice,</w:t>
      </w:r>
      <w:r w:rsidR="001125A7">
        <w:rPr>
          <w:lang w:val="ro-RO" w:eastAsia="ro-RO"/>
        </w:rPr>
        <w:t xml:space="preserve"> </w:t>
      </w:r>
      <w:proofErr w:type="spellStart"/>
      <w:r w:rsidRPr="00F8483D">
        <w:rPr>
          <w:lang w:val="ro-RO" w:eastAsia="ro-RO"/>
        </w:rPr>
        <w:t>asociatii</w:t>
      </w:r>
      <w:proofErr w:type="spellEnd"/>
      <w:r w:rsidR="001125A7">
        <w:rPr>
          <w:lang w:val="ro-RO" w:eastAsia="ro-RO"/>
        </w:rPr>
        <w:t xml:space="preserve"> </w:t>
      </w:r>
      <w:proofErr w:type="spellStart"/>
      <w:r w:rsidRPr="00F8483D">
        <w:rPr>
          <w:lang w:val="ro-RO" w:eastAsia="ro-RO"/>
        </w:rPr>
        <w:t>nonprofit,etc</w:t>
      </w:r>
      <w:proofErr w:type="spellEnd"/>
      <w:r w:rsidRPr="00F8483D">
        <w:rPr>
          <w:lang w:val="ro-RO" w:eastAsia="ro-RO"/>
        </w:rPr>
        <w:t>)</w:t>
      </w:r>
      <w:r w:rsidR="001125A7">
        <w:rPr>
          <w:lang w:val="ro-RO" w:eastAsia="ro-RO"/>
        </w:rPr>
        <w:t xml:space="preserve"> </w:t>
      </w:r>
      <w:r w:rsidRPr="00F8483D">
        <w:rPr>
          <w:lang w:val="ro-RO" w:eastAsia="ro-RO"/>
        </w:rPr>
        <w:t>care</w:t>
      </w:r>
      <w:r w:rsidR="001125A7">
        <w:rPr>
          <w:lang w:val="ro-RO" w:eastAsia="ro-RO"/>
        </w:rPr>
        <w:t xml:space="preserve"> </w:t>
      </w:r>
      <w:proofErr w:type="spellStart"/>
      <w:r w:rsidRPr="00F8483D">
        <w:rPr>
          <w:lang w:val="ro-RO" w:eastAsia="ro-RO"/>
        </w:rPr>
        <w:t>desfasoara</w:t>
      </w:r>
      <w:proofErr w:type="spellEnd"/>
      <w:r w:rsidR="001125A7">
        <w:rPr>
          <w:lang w:val="ro-RO" w:eastAsia="ro-RO"/>
        </w:rPr>
        <w:t xml:space="preserve"> </w:t>
      </w:r>
      <w:proofErr w:type="spellStart"/>
      <w:r w:rsidRPr="00F8483D">
        <w:rPr>
          <w:lang w:val="ro-RO" w:eastAsia="ro-RO"/>
        </w:rPr>
        <w:t>activitatie</w:t>
      </w:r>
      <w:proofErr w:type="spellEnd"/>
      <w:r w:rsidR="001125A7">
        <w:rPr>
          <w:lang w:val="ro-RO" w:eastAsia="ro-RO"/>
        </w:rPr>
        <w:t xml:space="preserve"> </w:t>
      </w:r>
      <w:proofErr w:type="spellStart"/>
      <w:r w:rsidRPr="00F8483D">
        <w:rPr>
          <w:lang w:val="ro-RO" w:eastAsia="ro-RO"/>
        </w:rPr>
        <w:t>conomice</w:t>
      </w:r>
      <w:proofErr w:type="spellEnd"/>
      <w:r w:rsidR="001125A7">
        <w:rPr>
          <w:lang w:val="ro-RO" w:eastAsia="ro-RO"/>
        </w:rPr>
        <w:t xml:space="preserve"> </w:t>
      </w:r>
      <w:r w:rsidRPr="00F8483D">
        <w:rPr>
          <w:lang w:val="ro-RO" w:eastAsia="ro-RO"/>
        </w:rPr>
        <w:t>sau</w:t>
      </w:r>
      <w:r w:rsidR="001125A7">
        <w:rPr>
          <w:lang w:val="ro-RO" w:eastAsia="ro-RO"/>
        </w:rPr>
        <w:t xml:space="preserve"> </w:t>
      </w:r>
      <w:r w:rsidRPr="00F8483D">
        <w:rPr>
          <w:lang w:val="ro-RO" w:eastAsia="ro-RO"/>
        </w:rPr>
        <w:t>de</w:t>
      </w:r>
      <w:r w:rsidR="001125A7">
        <w:rPr>
          <w:lang w:val="ro-RO" w:eastAsia="ro-RO"/>
        </w:rPr>
        <w:t xml:space="preserve"> </w:t>
      </w:r>
      <w:r w:rsidRPr="00F8483D">
        <w:rPr>
          <w:lang w:val="ro-RO" w:eastAsia="ro-RO"/>
        </w:rPr>
        <w:t>orice</w:t>
      </w:r>
      <w:r w:rsidR="001125A7">
        <w:rPr>
          <w:lang w:val="ro-RO" w:eastAsia="ro-RO"/>
        </w:rPr>
        <w:t xml:space="preserve"> </w:t>
      </w:r>
      <w:r w:rsidRPr="00F8483D">
        <w:rPr>
          <w:lang w:val="ro-RO" w:eastAsia="ro-RO"/>
        </w:rPr>
        <w:t>natura</w:t>
      </w:r>
      <w:r w:rsidR="001125A7">
        <w:rPr>
          <w:lang w:val="ro-RO" w:eastAsia="ro-RO"/>
        </w:rPr>
        <w:t xml:space="preserve"> </w:t>
      </w:r>
      <w:r w:rsidRPr="00F8483D">
        <w:rPr>
          <w:lang w:val="ro-RO" w:eastAsia="ro-RO"/>
        </w:rPr>
        <w:t>si</w:t>
      </w:r>
      <w:r w:rsidR="001125A7">
        <w:rPr>
          <w:lang w:val="ro-RO" w:eastAsia="ro-RO"/>
        </w:rPr>
        <w:t xml:space="preserve"> </w:t>
      </w:r>
      <w:r w:rsidRPr="00F8483D">
        <w:rPr>
          <w:lang w:val="ro-RO" w:eastAsia="ro-RO"/>
        </w:rPr>
        <w:t>au</w:t>
      </w:r>
      <w:r w:rsidR="001125A7">
        <w:rPr>
          <w:lang w:val="ro-RO" w:eastAsia="ro-RO"/>
        </w:rPr>
        <w:t xml:space="preserve"> </w:t>
      </w:r>
      <w:r w:rsidRPr="00F8483D">
        <w:rPr>
          <w:lang w:val="ro-RO" w:eastAsia="ro-RO"/>
        </w:rPr>
        <w:t>sediul</w:t>
      </w:r>
      <w:r w:rsidR="001125A7">
        <w:rPr>
          <w:lang w:val="ro-RO" w:eastAsia="ro-RO"/>
        </w:rPr>
        <w:t xml:space="preserve"> </w:t>
      </w:r>
      <w:r w:rsidRPr="00F8483D">
        <w:rPr>
          <w:lang w:val="ro-RO" w:eastAsia="ro-RO"/>
        </w:rPr>
        <w:t>sau</w:t>
      </w:r>
      <w:r w:rsidR="001125A7">
        <w:rPr>
          <w:lang w:val="ro-RO" w:eastAsia="ro-RO"/>
        </w:rPr>
        <w:t xml:space="preserve"> </w:t>
      </w:r>
      <w:r w:rsidRPr="00F8483D">
        <w:rPr>
          <w:lang w:val="ro-RO" w:eastAsia="ro-RO"/>
        </w:rPr>
        <w:t>punctul</w:t>
      </w:r>
      <w:r w:rsidR="001125A7">
        <w:rPr>
          <w:lang w:val="ro-RO" w:eastAsia="ro-RO"/>
        </w:rPr>
        <w:t xml:space="preserve"> </w:t>
      </w:r>
      <w:r w:rsidRPr="00F8483D">
        <w:rPr>
          <w:lang w:val="ro-RO" w:eastAsia="ro-RO"/>
        </w:rPr>
        <w:t>de</w:t>
      </w:r>
      <w:r w:rsidR="001125A7">
        <w:rPr>
          <w:lang w:val="ro-RO" w:eastAsia="ro-RO"/>
        </w:rPr>
        <w:t xml:space="preserve"> </w:t>
      </w:r>
      <w:r w:rsidRPr="00F8483D">
        <w:rPr>
          <w:lang w:val="ro-RO" w:eastAsia="ro-RO"/>
        </w:rPr>
        <w:t>lucru</w:t>
      </w:r>
      <w:r w:rsidR="001125A7">
        <w:rPr>
          <w:lang w:val="ro-RO" w:eastAsia="ro-RO"/>
        </w:rPr>
        <w:t xml:space="preserve"> </w:t>
      </w:r>
      <w:r w:rsidRPr="00F8483D">
        <w:rPr>
          <w:lang w:val="ro-RO" w:eastAsia="ro-RO"/>
        </w:rPr>
        <w:t>pe</w:t>
      </w:r>
      <w:r w:rsidR="001125A7">
        <w:rPr>
          <w:lang w:val="ro-RO" w:eastAsia="ro-RO"/>
        </w:rPr>
        <w:t xml:space="preserve"> </w:t>
      </w:r>
      <w:r w:rsidRPr="00F8483D">
        <w:rPr>
          <w:lang w:val="ro-RO" w:eastAsia="ro-RO"/>
        </w:rPr>
        <w:t>teritoriul</w:t>
      </w:r>
      <w:r w:rsidR="001125A7">
        <w:rPr>
          <w:lang w:val="ro-RO" w:eastAsia="ro-RO"/>
        </w:rPr>
        <w:t xml:space="preserve"> </w:t>
      </w:r>
      <w:r w:rsidRPr="00F8483D">
        <w:rPr>
          <w:lang w:val="ro-RO" w:eastAsia="ro-RO"/>
        </w:rPr>
        <w:t>administrativ</w:t>
      </w:r>
      <w:r w:rsidR="001125A7">
        <w:rPr>
          <w:lang w:val="ro-RO" w:eastAsia="ro-RO"/>
        </w:rPr>
        <w:t xml:space="preserve"> </w:t>
      </w:r>
      <w:r w:rsidRPr="00F8483D">
        <w:rPr>
          <w:lang w:val="ro-RO" w:eastAsia="ro-RO"/>
        </w:rPr>
        <w:t>al</w:t>
      </w:r>
      <w:r w:rsidR="001125A7">
        <w:rPr>
          <w:lang w:val="ro-RO" w:eastAsia="ro-RO"/>
        </w:rPr>
        <w:t xml:space="preserve"> </w:t>
      </w:r>
      <w:bookmarkStart w:id="0" w:name="_Hlk188519146"/>
      <w:proofErr w:type="spellStart"/>
      <w:r w:rsidR="001125A7">
        <w:rPr>
          <w:lang w:val="ro-RO" w:eastAsia="ro-RO"/>
        </w:rPr>
        <w:t>oraşului</w:t>
      </w:r>
      <w:proofErr w:type="spellEnd"/>
      <w:r w:rsidR="001125A7">
        <w:rPr>
          <w:lang w:val="ro-RO" w:eastAsia="ro-RO"/>
        </w:rPr>
        <w:t xml:space="preserve"> Negru Vodă</w:t>
      </w:r>
      <w:bookmarkEnd w:id="0"/>
      <w:r w:rsidRPr="00F8483D">
        <w:rPr>
          <w:lang w:val="ro-RO" w:eastAsia="ro-RO"/>
        </w:rPr>
        <w:t xml:space="preserve">.  </w:t>
      </w:r>
    </w:p>
    <w:p w14:paraId="0D64C173" w14:textId="059614B6" w:rsidR="00F8483D" w:rsidRPr="00F8483D" w:rsidRDefault="00F8483D" w:rsidP="001125A7">
      <w:pPr>
        <w:ind w:firstLine="720"/>
        <w:jc w:val="both"/>
        <w:rPr>
          <w:lang w:val="ro-RO" w:eastAsia="ro-RO"/>
        </w:rPr>
      </w:pPr>
      <w:r w:rsidRPr="00F8483D">
        <w:rPr>
          <w:lang w:val="ro-RO" w:eastAsia="ro-RO"/>
        </w:rPr>
        <w:t xml:space="preserve">2.5 Pentru </w:t>
      </w:r>
      <w:proofErr w:type="spellStart"/>
      <w:r w:rsidRPr="00F8483D">
        <w:rPr>
          <w:lang w:val="ro-RO" w:eastAsia="ro-RO"/>
        </w:rPr>
        <w:t>cladirile</w:t>
      </w:r>
      <w:proofErr w:type="spellEnd"/>
      <w:r w:rsidRPr="00F8483D">
        <w:rPr>
          <w:lang w:val="ro-RO" w:eastAsia="ro-RO"/>
        </w:rPr>
        <w:t xml:space="preserve"> </w:t>
      </w:r>
      <w:proofErr w:type="spellStart"/>
      <w:r w:rsidRPr="00F8483D">
        <w:rPr>
          <w:lang w:val="ro-RO" w:eastAsia="ro-RO"/>
        </w:rPr>
        <w:t>rezidentiale</w:t>
      </w:r>
      <w:proofErr w:type="spellEnd"/>
      <w:r w:rsidRPr="00F8483D">
        <w:rPr>
          <w:lang w:val="ro-RO" w:eastAsia="ro-RO"/>
        </w:rPr>
        <w:t xml:space="preserve"> aflate pe raza </w:t>
      </w:r>
      <w:proofErr w:type="spellStart"/>
      <w:r w:rsidR="001125A7">
        <w:rPr>
          <w:lang w:val="ro-RO" w:eastAsia="ro-RO"/>
        </w:rPr>
        <w:t>oraşului</w:t>
      </w:r>
      <w:proofErr w:type="spellEnd"/>
      <w:r w:rsidR="001125A7">
        <w:rPr>
          <w:lang w:val="ro-RO" w:eastAsia="ro-RO"/>
        </w:rPr>
        <w:t xml:space="preserve"> Negru Vodă</w:t>
      </w:r>
      <w:r w:rsidRPr="00F8483D">
        <w:rPr>
          <w:lang w:val="ro-RO" w:eastAsia="ro-RO"/>
        </w:rPr>
        <w:t xml:space="preserve">, </w:t>
      </w:r>
      <w:proofErr w:type="spellStart"/>
      <w:r w:rsidRPr="00F8483D">
        <w:rPr>
          <w:lang w:val="ro-RO" w:eastAsia="ro-RO"/>
        </w:rPr>
        <w:t>detinute</w:t>
      </w:r>
      <w:proofErr w:type="spellEnd"/>
      <w:r w:rsidRPr="00F8483D">
        <w:rPr>
          <w:lang w:val="ro-RO" w:eastAsia="ro-RO"/>
        </w:rPr>
        <w:t xml:space="preserve"> de persoanele juridice,</w:t>
      </w:r>
      <w:r w:rsidR="001125A7">
        <w:rPr>
          <w:lang w:val="ro-RO" w:eastAsia="ro-RO"/>
        </w:rPr>
        <w:t xml:space="preserve"> </w:t>
      </w:r>
      <w:r w:rsidRPr="00F8483D">
        <w:rPr>
          <w:lang w:val="ro-RO" w:eastAsia="ro-RO"/>
        </w:rPr>
        <w:t>taxa</w:t>
      </w:r>
      <w:r w:rsidR="001125A7">
        <w:rPr>
          <w:lang w:val="ro-RO" w:eastAsia="ro-RO"/>
        </w:rPr>
        <w:t xml:space="preserve"> </w:t>
      </w:r>
      <w:r w:rsidRPr="00F8483D">
        <w:rPr>
          <w:lang w:val="ro-RO" w:eastAsia="ro-RO"/>
        </w:rPr>
        <w:t>de</w:t>
      </w:r>
      <w:r w:rsidR="001125A7">
        <w:rPr>
          <w:lang w:val="ro-RO" w:eastAsia="ro-RO"/>
        </w:rPr>
        <w:t xml:space="preserve"> </w:t>
      </w:r>
      <w:r w:rsidRPr="00F8483D">
        <w:rPr>
          <w:lang w:val="ro-RO" w:eastAsia="ro-RO"/>
        </w:rPr>
        <w:t>salubrizare</w:t>
      </w:r>
      <w:r w:rsidR="001125A7">
        <w:rPr>
          <w:lang w:val="ro-RO" w:eastAsia="ro-RO"/>
        </w:rPr>
        <w:t xml:space="preserve"> </w:t>
      </w:r>
      <w:r w:rsidRPr="00F8483D">
        <w:rPr>
          <w:lang w:val="ro-RO" w:eastAsia="ro-RO"/>
        </w:rPr>
        <w:t>este</w:t>
      </w:r>
      <w:r w:rsidR="001125A7">
        <w:rPr>
          <w:lang w:val="ro-RO" w:eastAsia="ro-RO"/>
        </w:rPr>
        <w:t xml:space="preserve"> </w:t>
      </w:r>
      <w:r w:rsidRPr="00F8483D">
        <w:rPr>
          <w:lang w:val="ro-RO" w:eastAsia="ro-RO"/>
        </w:rPr>
        <w:t>datorata</w:t>
      </w:r>
      <w:r w:rsidR="001125A7">
        <w:rPr>
          <w:lang w:val="ro-RO" w:eastAsia="ro-RO"/>
        </w:rPr>
        <w:t xml:space="preserve"> </w:t>
      </w:r>
      <w:r w:rsidRPr="00F8483D">
        <w:rPr>
          <w:lang w:val="ro-RO" w:eastAsia="ro-RO"/>
        </w:rPr>
        <w:t>in</w:t>
      </w:r>
      <w:r w:rsidR="001125A7">
        <w:rPr>
          <w:lang w:val="ro-RO" w:eastAsia="ro-RO"/>
        </w:rPr>
        <w:t xml:space="preserve"> </w:t>
      </w:r>
      <w:proofErr w:type="spellStart"/>
      <w:r w:rsidRPr="00F8483D">
        <w:rPr>
          <w:lang w:val="ro-RO" w:eastAsia="ro-RO"/>
        </w:rPr>
        <w:t>aceleasi</w:t>
      </w:r>
      <w:proofErr w:type="spellEnd"/>
      <w:r w:rsidR="001125A7">
        <w:rPr>
          <w:lang w:val="ro-RO" w:eastAsia="ro-RO"/>
        </w:rPr>
        <w:t xml:space="preserve"> </w:t>
      </w:r>
      <w:proofErr w:type="spellStart"/>
      <w:r w:rsidRPr="00F8483D">
        <w:rPr>
          <w:lang w:val="ro-RO" w:eastAsia="ro-RO"/>
        </w:rPr>
        <w:t>conditii</w:t>
      </w:r>
      <w:proofErr w:type="spellEnd"/>
      <w:r w:rsidR="001125A7">
        <w:rPr>
          <w:lang w:val="ro-RO" w:eastAsia="ro-RO"/>
        </w:rPr>
        <w:t xml:space="preserve"> </w:t>
      </w:r>
      <w:r w:rsidRPr="00F8483D">
        <w:rPr>
          <w:lang w:val="ro-RO" w:eastAsia="ro-RO"/>
        </w:rPr>
        <w:t>ca la</w:t>
      </w:r>
      <w:r w:rsidR="001125A7">
        <w:rPr>
          <w:lang w:val="ro-RO" w:eastAsia="ro-RO"/>
        </w:rPr>
        <w:t xml:space="preserve"> </w:t>
      </w:r>
      <w:r w:rsidRPr="00F8483D">
        <w:rPr>
          <w:lang w:val="ro-RO" w:eastAsia="ro-RO"/>
        </w:rPr>
        <w:t>utilizatorii</w:t>
      </w:r>
      <w:r w:rsidR="001125A7">
        <w:rPr>
          <w:lang w:val="ro-RO" w:eastAsia="ro-RO"/>
        </w:rPr>
        <w:t xml:space="preserve"> </w:t>
      </w:r>
      <w:r w:rsidRPr="00F8483D">
        <w:rPr>
          <w:lang w:val="ro-RO" w:eastAsia="ro-RO"/>
        </w:rPr>
        <w:t xml:space="preserve">casnici. </w:t>
      </w:r>
    </w:p>
    <w:p w14:paraId="4B3CD478" w14:textId="12F3670D" w:rsidR="00F8483D" w:rsidRPr="00F8483D" w:rsidRDefault="00F8483D" w:rsidP="001125A7">
      <w:pPr>
        <w:ind w:firstLine="720"/>
        <w:jc w:val="both"/>
        <w:rPr>
          <w:lang w:val="ro-RO" w:eastAsia="ro-RO"/>
        </w:rPr>
      </w:pPr>
      <w:r w:rsidRPr="00F8483D">
        <w:rPr>
          <w:lang w:val="ro-RO" w:eastAsia="ro-RO"/>
        </w:rPr>
        <w:t xml:space="preserve">2.6 În cazul </w:t>
      </w:r>
      <w:proofErr w:type="spellStart"/>
      <w:r w:rsidRPr="00F8483D">
        <w:rPr>
          <w:lang w:val="ro-RO" w:eastAsia="ro-RO"/>
        </w:rPr>
        <w:t>cladirilor</w:t>
      </w:r>
      <w:proofErr w:type="spellEnd"/>
      <w:r w:rsidRPr="00F8483D">
        <w:rPr>
          <w:lang w:val="ro-RO" w:eastAsia="ro-RO"/>
        </w:rPr>
        <w:t xml:space="preserve"> proprietate publica sau privata a statului ori a </w:t>
      </w:r>
      <w:proofErr w:type="spellStart"/>
      <w:r w:rsidRPr="00F8483D">
        <w:rPr>
          <w:lang w:val="ro-RO" w:eastAsia="ro-RO"/>
        </w:rPr>
        <w:t>unitatilor</w:t>
      </w:r>
      <w:proofErr w:type="spellEnd"/>
      <w:r w:rsidRPr="00F8483D">
        <w:rPr>
          <w:lang w:val="ro-RO" w:eastAsia="ro-RO"/>
        </w:rPr>
        <w:t xml:space="preserve"> administrativ-teritoriale,</w:t>
      </w:r>
      <w:r w:rsidR="001125A7">
        <w:rPr>
          <w:lang w:val="ro-RO" w:eastAsia="ro-RO"/>
        </w:rPr>
        <w:t xml:space="preserve"> </w:t>
      </w:r>
      <w:r w:rsidRPr="00F8483D">
        <w:rPr>
          <w:lang w:val="ro-RO" w:eastAsia="ro-RO"/>
        </w:rPr>
        <w:t>date</w:t>
      </w:r>
      <w:r w:rsidR="001125A7">
        <w:rPr>
          <w:lang w:val="ro-RO" w:eastAsia="ro-RO"/>
        </w:rPr>
        <w:t xml:space="preserve"> </w:t>
      </w:r>
      <w:r w:rsidRPr="00F8483D">
        <w:rPr>
          <w:lang w:val="ro-RO" w:eastAsia="ro-RO"/>
        </w:rPr>
        <w:t>in</w:t>
      </w:r>
      <w:r w:rsidR="001125A7">
        <w:rPr>
          <w:lang w:val="ro-RO" w:eastAsia="ro-RO"/>
        </w:rPr>
        <w:t xml:space="preserve"> </w:t>
      </w:r>
      <w:r w:rsidRPr="00F8483D">
        <w:rPr>
          <w:lang w:val="ro-RO" w:eastAsia="ro-RO"/>
        </w:rPr>
        <w:t>administrare,</w:t>
      </w:r>
      <w:r w:rsidR="001125A7">
        <w:rPr>
          <w:lang w:val="ro-RO" w:eastAsia="ro-RO"/>
        </w:rPr>
        <w:t xml:space="preserve"> </w:t>
      </w:r>
      <w:r w:rsidRPr="00F8483D">
        <w:rPr>
          <w:lang w:val="ro-RO" w:eastAsia="ro-RO"/>
        </w:rPr>
        <w:t>concesionate,</w:t>
      </w:r>
      <w:r w:rsidR="001125A7">
        <w:rPr>
          <w:lang w:val="ro-RO" w:eastAsia="ro-RO"/>
        </w:rPr>
        <w:t xml:space="preserve"> </w:t>
      </w:r>
      <w:proofErr w:type="spellStart"/>
      <w:r w:rsidRPr="00F8483D">
        <w:rPr>
          <w:lang w:val="ro-RO" w:eastAsia="ro-RO"/>
        </w:rPr>
        <w:t>inchiriate</w:t>
      </w:r>
      <w:proofErr w:type="spellEnd"/>
      <w:r w:rsidRPr="00F8483D">
        <w:rPr>
          <w:lang w:val="ro-RO" w:eastAsia="ro-RO"/>
        </w:rPr>
        <w:t>,</w:t>
      </w:r>
      <w:r w:rsidR="001125A7">
        <w:rPr>
          <w:lang w:val="ro-RO" w:eastAsia="ro-RO"/>
        </w:rPr>
        <w:t xml:space="preserve"> </w:t>
      </w:r>
      <w:r w:rsidRPr="00F8483D">
        <w:rPr>
          <w:lang w:val="ro-RO" w:eastAsia="ro-RO"/>
        </w:rPr>
        <w:t>date</w:t>
      </w:r>
      <w:r w:rsidR="001125A7">
        <w:rPr>
          <w:lang w:val="ro-RO" w:eastAsia="ro-RO"/>
        </w:rPr>
        <w:t xml:space="preserve"> </w:t>
      </w:r>
      <w:r w:rsidRPr="00F8483D">
        <w:rPr>
          <w:lang w:val="ro-RO" w:eastAsia="ro-RO"/>
        </w:rPr>
        <w:t>in</w:t>
      </w:r>
      <w:r w:rsidR="001125A7">
        <w:rPr>
          <w:lang w:val="ro-RO" w:eastAsia="ro-RO"/>
        </w:rPr>
        <w:t xml:space="preserve"> </w:t>
      </w:r>
      <w:proofErr w:type="spellStart"/>
      <w:r w:rsidRPr="00F8483D">
        <w:rPr>
          <w:lang w:val="ro-RO" w:eastAsia="ro-RO"/>
        </w:rPr>
        <w:t>folosinta</w:t>
      </w:r>
      <w:proofErr w:type="spellEnd"/>
      <w:r w:rsidRPr="00F8483D">
        <w:rPr>
          <w:lang w:val="ro-RO" w:eastAsia="ro-RO"/>
        </w:rPr>
        <w:t>,</w:t>
      </w:r>
      <w:r w:rsidR="001125A7">
        <w:rPr>
          <w:lang w:val="ro-RO" w:eastAsia="ro-RO"/>
        </w:rPr>
        <w:t xml:space="preserve"> </w:t>
      </w:r>
      <w:proofErr w:type="spellStart"/>
      <w:r w:rsidRPr="00F8483D">
        <w:rPr>
          <w:lang w:val="ro-RO" w:eastAsia="ro-RO"/>
        </w:rPr>
        <w:t>dupacaz</w:t>
      </w:r>
      <w:proofErr w:type="spellEnd"/>
      <w:r w:rsidRPr="00F8483D">
        <w:rPr>
          <w:lang w:val="ro-RO" w:eastAsia="ro-RO"/>
        </w:rPr>
        <w:t>,</w:t>
      </w:r>
      <w:r w:rsidR="001125A7">
        <w:rPr>
          <w:lang w:val="ro-RO" w:eastAsia="ro-RO"/>
        </w:rPr>
        <w:t xml:space="preserve"> </w:t>
      </w:r>
      <w:proofErr w:type="spellStart"/>
      <w:r w:rsidRPr="00F8483D">
        <w:rPr>
          <w:lang w:val="ro-RO" w:eastAsia="ro-RO"/>
        </w:rPr>
        <w:t>oricaror</w:t>
      </w:r>
      <w:proofErr w:type="spellEnd"/>
      <w:r w:rsidR="001125A7">
        <w:rPr>
          <w:lang w:val="ro-RO" w:eastAsia="ro-RO"/>
        </w:rPr>
        <w:t xml:space="preserve"> </w:t>
      </w:r>
      <w:r w:rsidRPr="00F8483D">
        <w:rPr>
          <w:lang w:val="ro-RO" w:eastAsia="ro-RO"/>
        </w:rPr>
        <w:t>utilizatori casnici sau non-casnici, taxa</w:t>
      </w:r>
      <w:r w:rsidR="001125A7">
        <w:rPr>
          <w:lang w:val="ro-RO" w:eastAsia="ro-RO"/>
        </w:rPr>
        <w:t xml:space="preserve"> </w:t>
      </w:r>
      <w:r w:rsidRPr="00F8483D">
        <w:rPr>
          <w:lang w:val="ro-RO" w:eastAsia="ro-RO"/>
        </w:rPr>
        <w:t xml:space="preserve">de salubrizare se </w:t>
      </w:r>
      <w:proofErr w:type="spellStart"/>
      <w:r w:rsidRPr="00F8483D">
        <w:rPr>
          <w:lang w:val="ro-RO" w:eastAsia="ro-RO"/>
        </w:rPr>
        <w:t>datoreaza</w:t>
      </w:r>
      <w:proofErr w:type="spellEnd"/>
      <w:r w:rsidRPr="00F8483D">
        <w:rPr>
          <w:lang w:val="ro-RO" w:eastAsia="ro-RO"/>
        </w:rPr>
        <w:t xml:space="preserve"> de concesionari, locatari,</w:t>
      </w:r>
      <w:r w:rsidR="001125A7">
        <w:rPr>
          <w:lang w:val="ro-RO" w:eastAsia="ro-RO"/>
        </w:rPr>
        <w:t xml:space="preserve"> t</w:t>
      </w:r>
      <w:r w:rsidRPr="00F8483D">
        <w:rPr>
          <w:lang w:val="ro-RO" w:eastAsia="ro-RO"/>
        </w:rPr>
        <w:t>i</w:t>
      </w:r>
      <w:r w:rsidR="001125A7">
        <w:rPr>
          <w:lang w:val="ro-RO" w:eastAsia="ro-RO"/>
        </w:rPr>
        <w:t>t</w:t>
      </w:r>
      <w:r w:rsidRPr="00F8483D">
        <w:rPr>
          <w:lang w:val="ro-RO" w:eastAsia="ro-RO"/>
        </w:rPr>
        <w:t xml:space="preserve">ularii dreptului de administrare sau de </w:t>
      </w:r>
      <w:proofErr w:type="spellStart"/>
      <w:r w:rsidRPr="00F8483D">
        <w:rPr>
          <w:lang w:val="ro-RO" w:eastAsia="ro-RO"/>
        </w:rPr>
        <w:t>folosinta</w:t>
      </w:r>
      <w:proofErr w:type="spellEnd"/>
      <w:r w:rsidRPr="00F8483D">
        <w:rPr>
          <w:lang w:val="ro-RO" w:eastAsia="ro-RO"/>
        </w:rPr>
        <w:t xml:space="preserve">, </w:t>
      </w:r>
      <w:proofErr w:type="spellStart"/>
      <w:r w:rsidRPr="00F8483D">
        <w:rPr>
          <w:lang w:val="ro-RO" w:eastAsia="ro-RO"/>
        </w:rPr>
        <w:t>dupa</w:t>
      </w:r>
      <w:proofErr w:type="spellEnd"/>
      <w:r w:rsidRPr="00F8483D">
        <w:rPr>
          <w:lang w:val="ro-RO" w:eastAsia="ro-RO"/>
        </w:rPr>
        <w:t xml:space="preserve"> caz. In cazul transmiterii ulterioare</w:t>
      </w:r>
      <w:r w:rsidR="001125A7">
        <w:rPr>
          <w:lang w:val="ro-RO" w:eastAsia="ro-RO"/>
        </w:rPr>
        <w:t xml:space="preserve"> </w:t>
      </w:r>
      <w:r w:rsidRPr="00F8483D">
        <w:rPr>
          <w:lang w:val="ro-RO" w:eastAsia="ro-RO"/>
        </w:rPr>
        <w:t>altor</w:t>
      </w:r>
      <w:r w:rsidR="001125A7">
        <w:rPr>
          <w:lang w:val="ro-RO" w:eastAsia="ro-RO"/>
        </w:rPr>
        <w:t xml:space="preserve"> </w:t>
      </w:r>
      <w:r w:rsidRPr="00F8483D">
        <w:rPr>
          <w:lang w:val="ro-RO" w:eastAsia="ro-RO"/>
        </w:rPr>
        <w:t>utilizatori</w:t>
      </w:r>
      <w:r w:rsidR="001125A7">
        <w:rPr>
          <w:lang w:val="ro-RO" w:eastAsia="ro-RO"/>
        </w:rPr>
        <w:t xml:space="preserve"> </w:t>
      </w:r>
      <w:r w:rsidRPr="00F8483D">
        <w:rPr>
          <w:lang w:val="ro-RO" w:eastAsia="ro-RO"/>
        </w:rPr>
        <w:t>ai</w:t>
      </w:r>
      <w:r w:rsidR="001125A7">
        <w:rPr>
          <w:lang w:val="ro-RO" w:eastAsia="ro-RO"/>
        </w:rPr>
        <w:t xml:space="preserve"> </w:t>
      </w:r>
      <w:r w:rsidRPr="00F8483D">
        <w:rPr>
          <w:lang w:val="ro-RO" w:eastAsia="ro-RO"/>
        </w:rPr>
        <w:t>dreptului</w:t>
      </w:r>
      <w:r w:rsidR="001125A7">
        <w:rPr>
          <w:lang w:val="ro-RO" w:eastAsia="ro-RO"/>
        </w:rPr>
        <w:t xml:space="preserve"> </w:t>
      </w:r>
      <w:r w:rsidRPr="00F8483D">
        <w:rPr>
          <w:lang w:val="ro-RO" w:eastAsia="ro-RO"/>
        </w:rPr>
        <w:t>de</w:t>
      </w:r>
      <w:r w:rsidR="001125A7">
        <w:rPr>
          <w:lang w:val="ro-RO" w:eastAsia="ro-RO"/>
        </w:rPr>
        <w:t xml:space="preserve"> </w:t>
      </w:r>
      <w:r w:rsidRPr="00F8483D">
        <w:rPr>
          <w:lang w:val="ro-RO" w:eastAsia="ro-RO"/>
        </w:rPr>
        <w:t>concesiune,</w:t>
      </w:r>
      <w:r w:rsidR="001125A7">
        <w:rPr>
          <w:lang w:val="ro-RO" w:eastAsia="ro-RO"/>
        </w:rPr>
        <w:t xml:space="preserve"> </w:t>
      </w:r>
      <w:proofErr w:type="spellStart"/>
      <w:r w:rsidRPr="00F8483D">
        <w:rPr>
          <w:lang w:val="ro-RO" w:eastAsia="ro-RO"/>
        </w:rPr>
        <w:t>inchiriere</w:t>
      </w:r>
      <w:proofErr w:type="spellEnd"/>
      <w:r w:rsidRPr="00F8483D">
        <w:rPr>
          <w:lang w:val="ro-RO" w:eastAsia="ro-RO"/>
        </w:rPr>
        <w:t>,</w:t>
      </w:r>
      <w:r w:rsidR="001125A7">
        <w:rPr>
          <w:lang w:val="ro-RO" w:eastAsia="ro-RO"/>
        </w:rPr>
        <w:t xml:space="preserve"> </w:t>
      </w:r>
      <w:r w:rsidRPr="00F8483D">
        <w:rPr>
          <w:lang w:val="ro-RO" w:eastAsia="ro-RO"/>
        </w:rPr>
        <w:t>administrare</w:t>
      </w:r>
      <w:r w:rsidR="001125A7">
        <w:rPr>
          <w:lang w:val="ro-RO" w:eastAsia="ro-RO"/>
        </w:rPr>
        <w:t xml:space="preserve"> </w:t>
      </w:r>
      <w:r w:rsidRPr="00F8483D">
        <w:rPr>
          <w:lang w:val="ro-RO" w:eastAsia="ro-RO"/>
        </w:rPr>
        <w:t>sau</w:t>
      </w:r>
      <w:r w:rsidR="001125A7">
        <w:rPr>
          <w:lang w:val="ro-RO" w:eastAsia="ro-RO"/>
        </w:rPr>
        <w:t xml:space="preserve"> </w:t>
      </w:r>
      <w:proofErr w:type="spellStart"/>
      <w:r w:rsidRPr="00F8483D">
        <w:rPr>
          <w:lang w:val="ro-RO" w:eastAsia="ro-RO"/>
        </w:rPr>
        <w:t>folosinta</w:t>
      </w:r>
      <w:proofErr w:type="spellEnd"/>
      <w:r w:rsidR="001125A7">
        <w:rPr>
          <w:lang w:val="ro-RO" w:eastAsia="ro-RO"/>
        </w:rPr>
        <w:t xml:space="preserve"> </w:t>
      </w:r>
      <w:r w:rsidRPr="00F8483D">
        <w:rPr>
          <w:lang w:val="ro-RO" w:eastAsia="ro-RO"/>
        </w:rPr>
        <w:t>asupra</w:t>
      </w:r>
      <w:r w:rsidR="001125A7">
        <w:rPr>
          <w:lang w:val="ro-RO" w:eastAsia="ro-RO"/>
        </w:rPr>
        <w:t xml:space="preserve"> </w:t>
      </w:r>
      <w:proofErr w:type="spellStart"/>
      <w:r w:rsidRPr="00F8483D">
        <w:rPr>
          <w:lang w:val="ro-RO" w:eastAsia="ro-RO"/>
        </w:rPr>
        <w:t>cladirii</w:t>
      </w:r>
      <w:proofErr w:type="spellEnd"/>
      <w:r w:rsidRPr="00F8483D">
        <w:rPr>
          <w:lang w:val="ro-RO" w:eastAsia="ro-RO"/>
        </w:rPr>
        <w:t>, taxa</w:t>
      </w:r>
      <w:r w:rsidR="001125A7">
        <w:rPr>
          <w:lang w:val="ro-RO" w:eastAsia="ro-RO"/>
        </w:rPr>
        <w:t xml:space="preserve"> </w:t>
      </w:r>
      <w:r w:rsidRPr="00F8483D">
        <w:rPr>
          <w:lang w:val="ro-RO" w:eastAsia="ro-RO"/>
        </w:rPr>
        <w:t xml:space="preserve">de salubrizare se </w:t>
      </w:r>
      <w:proofErr w:type="spellStart"/>
      <w:r w:rsidRPr="00F8483D">
        <w:rPr>
          <w:lang w:val="ro-RO" w:eastAsia="ro-RO"/>
        </w:rPr>
        <w:t>datoreaza</w:t>
      </w:r>
      <w:proofErr w:type="spellEnd"/>
      <w:r w:rsidRPr="00F8483D">
        <w:rPr>
          <w:lang w:val="ro-RO" w:eastAsia="ro-RO"/>
        </w:rPr>
        <w:t xml:space="preserve"> de </w:t>
      </w:r>
      <w:proofErr w:type="spellStart"/>
      <w:r w:rsidRPr="00F8483D">
        <w:rPr>
          <w:lang w:val="ro-RO" w:eastAsia="ro-RO"/>
        </w:rPr>
        <w:t>catre</w:t>
      </w:r>
      <w:proofErr w:type="spellEnd"/>
      <w:r w:rsidRPr="00F8483D">
        <w:rPr>
          <w:lang w:val="ro-RO" w:eastAsia="ro-RO"/>
        </w:rPr>
        <w:t xml:space="preserve"> utilizatorul final care are </w:t>
      </w:r>
      <w:proofErr w:type="spellStart"/>
      <w:r w:rsidRPr="00F8483D">
        <w:rPr>
          <w:lang w:val="ro-RO" w:eastAsia="ro-RO"/>
        </w:rPr>
        <w:t>obligatia</w:t>
      </w:r>
      <w:proofErr w:type="spellEnd"/>
      <w:r w:rsidRPr="00F8483D">
        <w:rPr>
          <w:lang w:val="ro-RO" w:eastAsia="ro-RO"/>
        </w:rPr>
        <w:t xml:space="preserve"> depunerii</w:t>
      </w:r>
      <w:r w:rsidR="001125A7">
        <w:rPr>
          <w:lang w:val="ro-RO" w:eastAsia="ro-RO"/>
        </w:rPr>
        <w:t xml:space="preserve"> </w:t>
      </w:r>
      <w:proofErr w:type="spellStart"/>
      <w:r w:rsidRPr="00F8483D">
        <w:rPr>
          <w:lang w:val="ro-RO" w:eastAsia="ro-RO"/>
        </w:rPr>
        <w:t>declaratiei</w:t>
      </w:r>
      <w:proofErr w:type="spellEnd"/>
      <w:r w:rsidR="001125A7">
        <w:rPr>
          <w:lang w:val="ro-RO" w:eastAsia="ro-RO"/>
        </w:rPr>
        <w:t xml:space="preserve"> </w:t>
      </w:r>
      <w:r w:rsidRPr="00F8483D">
        <w:rPr>
          <w:lang w:val="ro-RO" w:eastAsia="ro-RO"/>
        </w:rPr>
        <w:t>de</w:t>
      </w:r>
      <w:r w:rsidR="001125A7">
        <w:rPr>
          <w:lang w:val="ro-RO" w:eastAsia="ro-RO"/>
        </w:rPr>
        <w:t xml:space="preserve"> </w:t>
      </w:r>
      <w:r w:rsidRPr="00F8483D">
        <w:rPr>
          <w:lang w:val="ro-RO" w:eastAsia="ro-RO"/>
        </w:rPr>
        <w:t>impunere</w:t>
      </w:r>
      <w:r w:rsidR="001125A7">
        <w:rPr>
          <w:lang w:val="ro-RO" w:eastAsia="ro-RO"/>
        </w:rPr>
        <w:t xml:space="preserve"> </w:t>
      </w:r>
      <w:r w:rsidRPr="00F8483D">
        <w:rPr>
          <w:lang w:val="ro-RO" w:eastAsia="ro-RO"/>
        </w:rPr>
        <w:t>pentru</w:t>
      </w:r>
      <w:r w:rsidR="001125A7">
        <w:rPr>
          <w:lang w:val="ro-RO" w:eastAsia="ro-RO"/>
        </w:rPr>
        <w:t xml:space="preserve"> </w:t>
      </w:r>
      <w:r w:rsidRPr="00F8483D">
        <w:rPr>
          <w:lang w:val="ro-RO" w:eastAsia="ro-RO"/>
        </w:rPr>
        <w:t>stabilirea taxei</w:t>
      </w:r>
      <w:r w:rsidR="001125A7">
        <w:rPr>
          <w:lang w:val="ro-RO" w:eastAsia="ro-RO"/>
        </w:rPr>
        <w:t xml:space="preserve"> </w:t>
      </w:r>
      <w:r w:rsidRPr="00F8483D">
        <w:rPr>
          <w:lang w:val="ro-RO" w:eastAsia="ro-RO"/>
        </w:rPr>
        <w:t>de</w:t>
      </w:r>
      <w:r w:rsidR="001125A7">
        <w:rPr>
          <w:lang w:val="ro-RO" w:eastAsia="ro-RO"/>
        </w:rPr>
        <w:t xml:space="preserve"> </w:t>
      </w:r>
      <w:r w:rsidRPr="00F8483D">
        <w:rPr>
          <w:lang w:val="ro-RO" w:eastAsia="ro-RO"/>
        </w:rPr>
        <w:t xml:space="preserve">salubrizare.  </w:t>
      </w:r>
    </w:p>
    <w:p w14:paraId="2E01E258" w14:textId="7CC17713" w:rsidR="00F8483D" w:rsidRPr="00F8483D" w:rsidRDefault="00F8483D" w:rsidP="001125A7">
      <w:pPr>
        <w:ind w:firstLine="720"/>
        <w:jc w:val="both"/>
        <w:rPr>
          <w:lang w:val="ro-RO" w:eastAsia="ro-RO"/>
        </w:rPr>
      </w:pPr>
      <w:r w:rsidRPr="00F8483D">
        <w:rPr>
          <w:lang w:val="ro-RO" w:eastAsia="ro-RO"/>
        </w:rPr>
        <w:t>2.7</w:t>
      </w:r>
      <w:r w:rsidR="001125A7">
        <w:rPr>
          <w:lang w:val="ro-RO" w:eastAsia="ro-RO"/>
        </w:rPr>
        <w:t xml:space="preserve"> </w:t>
      </w:r>
      <w:r w:rsidRPr="00F8483D">
        <w:rPr>
          <w:lang w:val="ro-RO" w:eastAsia="ro-RO"/>
        </w:rPr>
        <w:t xml:space="preserve"> In cazul in care o </w:t>
      </w:r>
      <w:proofErr w:type="spellStart"/>
      <w:r w:rsidRPr="00F8483D">
        <w:rPr>
          <w:lang w:val="ro-RO" w:eastAsia="ro-RO"/>
        </w:rPr>
        <w:t>cladire</w:t>
      </w:r>
      <w:proofErr w:type="spellEnd"/>
      <w:r w:rsidRPr="00F8483D">
        <w:rPr>
          <w:lang w:val="ro-RO" w:eastAsia="ro-RO"/>
        </w:rPr>
        <w:t xml:space="preserve"> se afla in proprietatea comuna a doua sau mai multe persoane,</w:t>
      </w:r>
      <w:r w:rsidR="001125A7">
        <w:rPr>
          <w:lang w:val="ro-RO" w:eastAsia="ro-RO"/>
        </w:rPr>
        <w:t xml:space="preserve"> </w:t>
      </w:r>
      <w:proofErr w:type="spellStart"/>
      <w:r w:rsidRPr="00F8483D">
        <w:rPr>
          <w:lang w:val="ro-RO" w:eastAsia="ro-RO"/>
        </w:rPr>
        <w:t>Declaratia</w:t>
      </w:r>
      <w:proofErr w:type="spellEnd"/>
      <w:r w:rsidRPr="00F8483D">
        <w:rPr>
          <w:lang w:val="ro-RO" w:eastAsia="ro-RO"/>
        </w:rPr>
        <w:t xml:space="preserve"> de impunere pentru stabilirea taxe</w:t>
      </w:r>
      <w:r w:rsidR="001125A7">
        <w:rPr>
          <w:lang w:val="ro-RO" w:eastAsia="ro-RO"/>
        </w:rPr>
        <w:t xml:space="preserve"> </w:t>
      </w:r>
      <w:r w:rsidRPr="00F8483D">
        <w:rPr>
          <w:lang w:val="ro-RO" w:eastAsia="ro-RO"/>
        </w:rPr>
        <w:t>ide salubrizare se poate depune de unul din</w:t>
      </w:r>
      <w:r w:rsidR="001125A7">
        <w:rPr>
          <w:lang w:val="ro-RO" w:eastAsia="ro-RO"/>
        </w:rPr>
        <w:t>t</w:t>
      </w:r>
      <w:r w:rsidRPr="00F8483D">
        <w:rPr>
          <w:lang w:val="ro-RO" w:eastAsia="ro-RO"/>
        </w:rPr>
        <w:t>re</w:t>
      </w:r>
      <w:r w:rsidR="001125A7">
        <w:rPr>
          <w:lang w:val="ro-RO" w:eastAsia="ro-RO"/>
        </w:rPr>
        <w:t xml:space="preserve"> </w:t>
      </w:r>
      <w:r w:rsidRPr="00F8483D">
        <w:rPr>
          <w:lang w:val="ro-RO" w:eastAsia="ro-RO"/>
        </w:rPr>
        <w:t>coproprietari</w:t>
      </w:r>
      <w:r w:rsidR="001125A7">
        <w:rPr>
          <w:lang w:val="ro-RO" w:eastAsia="ro-RO"/>
        </w:rPr>
        <w:t xml:space="preserve"> </w:t>
      </w:r>
      <w:r w:rsidRPr="00F8483D">
        <w:rPr>
          <w:lang w:val="ro-RO" w:eastAsia="ro-RO"/>
        </w:rPr>
        <w:t>sau</w:t>
      </w:r>
      <w:r w:rsidR="001125A7">
        <w:rPr>
          <w:lang w:val="ro-RO" w:eastAsia="ro-RO"/>
        </w:rPr>
        <w:t xml:space="preserve"> </w:t>
      </w:r>
      <w:r w:rsidRPr="00F8483D">
        <w:rPr>
          <w:lang w:val="ro-RO" w:eastAsia="ro-RO"/>
        </w:rPr>
        <w:t>de</w:t>
      </w:r>
      <w:r w:rsidR="001125A7">
        <w:rPr>
          <w:lang w:val="ro-RO" w:eastAsia="ro-RO"/>
        </w:rPr>
        <w:t xml:space="preserve"> </w:t>
      </w:r>
      <w:r w:rsidRPr="00F8483D">
        <w:rPr>
          <w:lang w:val="ro-RO" w:eastAsia="ro-RO"/>
        </w:rPr>
        <w:t>fiecare</w:t>
      </w:r>
      <w:r w:rsidR="001125A7">
        <w:rPr>
          <w:lang w:val="ro-RO" w:eastAsia="ro-RO"/>
        </w:rPr>
        <w:t xml:space="preserve"> </w:t>
      </w:r>
      <w:r w:rsidRPr="00F8483D">
        <w:rPr>
          <w:lang w:val="ro-RO" w:eastAsia="ro-RO"/>
        </w:rPr>
        <w:t>in</w:t>
      </w:r>
      <w:r w:rsidR="001125A7">
        <w:rPr>
          <w:lang w:val="ro-RO" w:eastAsia="ro-RO"/>
        </w:rPr>
        <w:t xml:space="preserve"> </w:t>
      </w:r>
      <w:r w:rsidRPr="00F8483D">
        <w:rPr>
          <w:lang w:val="ro-RO" w:eastAsia="ro-RO"/>
        </w:rPr>
        <w:t>parte,</w:t>
      </w:r>
      <w:r w:rsidR="001125A7">
        <w:rPr>
          <w:lang w:val="ro-RO" w:eastAsia="ro-RO"/>
        </w:rPr>
        <w:t xml:space="preserve"> </w:t>
      </w:r>
      <w:proofErr w:type="spellStart"/>
      <w:r w:rsidRPr="00F8483D">
        <w:rPr>
          <w:lang w:val="ro-RO" w:eastAsia="ro-RO"/>
        </w:rPr>
        <w:t>dupa</w:t>
      </w:r>
      <w:proofErr w:type="spellEnd"/>
      <w:r w:rsidR="001125A7">
        <w:rPr>
          <w:lang w:val="ro-RO" w:eastAsia="ro-RO"/>
        </w:rPr>
        <w:t xml:space="preserve"> </w:t>
      </w:r>
      <w:r w:rsidRPr="00F8483D">
        <w:rPr>
          <w:lang w:val="ro-RO" w:eastAsia="ro-RO"/>
        </w:rPr>
        <w:t xml:space="preserve">caz. </w:t>
      </w:r>
    </w:p>
    <w:p w14:paraId="2E286AC7" w14:textId="2B4E3DEC" w:rsidR="00F8483D" w:rsidRPr="00F8483D" w:rsidRDefault="00F8483D" w:rsidP="00625642">
      <w:pPr>
        <w:pStyle w:val="Frspaiere"/>
        <w:jc w:val="both"/>
        <w:rPr>
          <w:lang w:val="ro-RO" w:eastAsia="ro-RO"/>
        </w:rPr>
      </w:pPr>
      <w:r w:rsidRPr="00F8483D">
        <w:rPr>
          <w:lang w:val="ro-RO" w:eastAsia="ro-RO"/>
        </w:rPr>
        <w:t xml:space="preserve">2.8 Pe teritoriul administrativ al </w:t>
      </w:r>
      <w:proofErr w:type="spellStart"/>
      <w:r w:rsidR="001125A7">
        <w:rPr>
          <w:lang w:val="ro-RO" w:eastAsia="ro-RO"/>
        </w:rPr>
        <w:t>oraşului</w:t>
      </w:r>
      <w:proofErr w:type="spellEnd"/>
      <w:r w:rsidR="001125A7">
        <w:rPr>
          <w:lang w:val="ro-RO" w:eastAsia="ro-RO"/>
        </w:rPr>
        <w:t xml:space="preserve"> Negru Vodă</w:t>
      </w:r>
      <w:r w:rsidRPr="00F8483D">
        <w:rPr>
          <w:lang w:val="ro-RO" w:eastAsia="ro-RO"/>
        </w:rPr>
        <w:t>, se instituie taxa de salubrizare pentru</w:t>
      </w:r>
      <w:r w:rsidR="001125A7">
        <w:rPr>
          <w:lang w:val="ro-RO" w:eastAsia="ro-RO"/>
        </w:rPr>
        <w:t xml:space="preserve"> </w:t>
      </w:r>
      <w:r w:rsidRPr="00F8483D">
        <w:rPr>
          <w:lang w:val="ro-RO" w:eastAsia="ro-RO"/>
        </w:rPr>
        <w:t xml:space="preserve">generatorii de </w:t>
      </w:r>
      <w:proofErr w:type="spellStart"/>
      <w:r w:rsidRPr="00F8483D">
        <w:rPr>
          <w:lang w:val="ro-RO" w:eastAsia="ro-RO"/>
        </w:rPr>
        <w:t>deseuri</w:t>
      </w:r>
      <w:proofErr w:type="spellEnd"/>
      <w:r w:rsidRPr="00F8483D">
        <w:rPr>
          <w:lang w:val="ro-RO" w:eastAsia="ro-RO"/>
        </w:rPr>
        <w:t xml:space="preserve"> municipale - </w:t>
      </w:r>
      <w:proofErr w:type="spellStart"/>
      <w:r w:rsidRPr="00F8483D">
        <w:rPr>
          <w:lang w:val="ro-RO" w:eastAsia="ro-RO"/>
        </w:rPr>
        <w:t>denumiti</w:t>
      </w:r>
      <w:proofErr w:type="spellEnd"/>
      <w:r w:rsidRPr="00F8483D">
        <w:rPr>
          <w:lang w:val="ro-RO" w:eastAsia="ro-RO"/>
        </w:rPr>
        <w:t xml:space="preserve"> in</w:t>
      </w:r>
      <w:r w:rsidR="001125A7">
        <w:rPr>
          <w:lang w:val="ro-RO" w:eastAsia="ro-RO"/>
        </w:rPr>
        <w:t xml:space="preserve"> </w:t>
      </w:r>
      <w:r w:rsidRPr="00F8483D">
        <w:rPr>
          <w:lang w:val="ro-RO" w:eastAsia="ro-RO"/>
        </w:rPr>
        <w:t>continuare utilizatori casnici, respectiv</w:t>
      </w:r>
      <w:r w:rsidR="001125A7">
        <w:rPr>
          <w:lang w:val="ro-RO" w:eastAsia="ro-RO"/>
        </w:rPr>
        <w:t xml:space="preserve"> </w:t>
      </w:r>
      <w:r w:rsidRPr="00F8483D">
        <w:rPr>
          <w:lang w:val="ro-RO" w:eastAsia="ro-RO"/>
        </w:rPr>
        <w:t>utilizatori</w:t>
      </w:r>
      <w:r w:rsidR="00625642">
        <w:rPr>
          <w:lang w:val="ro-RO" w:eastAsia="ro-RO"/>
        </w:rPr>
        <w:t xml:space="preserve"> </w:t>
      </w:r>
      <w:r w:rsidRPr="00F8483D">
        <w:rPr>
          <w:lang w:val="ro-RO" w:eastAsia="ro-RO"/>
        </w:rPr>
        <w:t>non-casnici,</w:t>
      </w:r>
      <w:r w:rsidR="001125A7">
        <w:rPr>
          <w:lang w:val="ro-RO" w:eastAsia="ro-RO"/>
        </w:rPr>
        <w:t xml:space="preserve"> </w:t>
      </w:r>
      <w:r w:rsidRPr="00F8483D">
        <w:rPr>
          <w:lang w:val="ro-RO" w:eastAsia="ro-RO"/>
        </w:rPr>
        <w:t>in</w:t>
      </w:r>
      <w:r w:rsidR="001125A7">
        <w:rPr>
          <w:lang w:val="ro-RO" w:eastAsia="ro-RO"/>
        </w:rPr>
        <w:t xml:space="preserve"> </w:t>
      </w:r>
      <w:proofErr w:type="spellStart"/>
      <w:r w:rsidRPr="00F8483D">
        <w:rPr>
          <w:lang w:val="ro-RO" w:eastAsia="ro-RO"/>
        </w:rPr>
        <w:t>conditiile</w:t>
      </w:r>
      <w:proofErr w:type="spellEnd"/>
      <w:r w:rsidR="001125A7">
        <w:rPr>
          <w:lang w:val="ro-RO" w:eastAsia="ro-RO"/>
        </w:rPr>
        <w:t xml:space="preserve"> </w:t>
      </w:r>
      <w:r w:rsidRPr="00F8483D">
        <w:rPr>
          <w:lang w:val="ro-RO" w:eastAsia="ro-RO"/>
        </w:rPr>
        <w:t>stabilite</w:t>
      </w:r>
      <w:r w:rsidR="001125A7">
        <w:rPr>
          <w:lang w:val="ro-RO" w:eastAsia="ro-RO"/>
        </w:rPr>
        <w:t xml:space="preserve"> </w:t>
      </w:r>
      <w:r w:rsidRPr="00F8483D">
        <w:rPr>
          <w:lang w:val="ro-RO" w:eastAsia="ro-RO"/>
        </w:rPr>
        <w:t>de</w:t>
      </w:r>
      <w:r w:rsidR="001125A7">
        <w:rPr>
          <w:lang w:val="ro-RO" w:eastAsia="ro-RO"/>
        </w:rPr>
        <w:t xml:space="preserve"> </w:t>
      </w:r>
      <w:r w:rsidRPr="00F8483D">
        <w:rPr>
          <w:lang w:val="ro-RO" w:eastAsia="ro-RO"/>
        </w:rPr>
        <w:t>prezentul</w:t>
      </w:r>
      <w:r w:rsidR="001125A7">
        <w:rPr>
          <w:lang w:val="ro-RO" w:eastAsia="ro-RO"/>
        </w:rPr>
        <w:t xml:space="preserve"> </w:t>
      </w:r>
      <w:r w:rsidRPr="00F8483D">
        <w:rPr>
          <w:lang w:val="ro-RO" w:eastAsia="ro-RO"/>
        </w:rPr>
        <w:t>regulament,</w:t>
      </w:r>
      <w:r w:rsidR="001125A7">
        <w:rPr>
          <w:lang w:val="ro-RO" w:eastAsia="ro-RO"/>
        </w:rPr>
        <w:t xml:space="preserve"> </w:t>
      </w:r>
      <w:r w:rsidRPr="00F8483D">
        <w:rPr>
          <w:lang w:val="ro-RO" w:eastAsia="ro-RO"/>
        </w:rPr>
        <w:t>pentru</w:t>
      </w:r>
      <w:r w:rsidR="001125A7">
        <w:rPr>
          <w:lang w:val="ro-RO" w:eastAsia="ro-RO"/>
        </w:rPr>
        <w:t xml:space="preserve"> </w:t>
      </w:r>
      <w:r w:rsidRPr="00F8483D">
        <w:rPr>
          <w:lang w:val="ro-RO" w:eastAsia="ro-RO"/>
        </w:rPr>
        <w:t>asigurarea</w:t>
      </w:r>
      <w:r w:rsidR="001125A7">
        <w:rPr>
          <w:lang w:val="ro-RO" w:eastAsia="ro-RO"/>
        </w:rPr>
        <w:t xml:space="preserve"> </w:t>
      </w:r>
      <w:proofErr w:type="spellStart"/>
      <w:r w:rsidRPr="00F8483D">
        <w:rPr>
          <w:lang w:val="ro-RO" w:eastAsia="ro-RO"/>
        </w:rPr>
        <w:t>urmatoarelor</w:t>
      </w:r>
      <w:proofErr w:type="spellEnd"/>
      <w:r w:rsidR="001125A7">
        <w:rPr>
          <w:lang w:val="ro-RO" w:eastAsia="ro-RO"/>
        </w:rPr>
        <w:t xml:space="preserve"> </w:t>
      </w:r>
      <w:proofErr w:type="spellStart"/>
      <w:r w:rsidRPr="00F8483D">
        <w:rPr>
          <w:lang w:val="ro-RO" w:eastAsia="ro-RO"/>
        </w:rPr>
        <w:t>activitati</w:t>
      </w:r>
      <w:proofErr w:type="spellEnd"/>
      <w:r w:rsidR="00625642">
        <w:rPr>
          <w:lang w:val="ro-RO" w:eastAsia="ro-RO"/>
        </w:rPr>
        <w:t xml:space="preserve"> </w:t>
      </w:r>
      <w:r w:rsidRPr="00F8483D">
        <w:rPr>
          <w:lang w:val="ro-RO" w:eastAsia="ro-RO"/>
        </w:rPr>
        <w:t>ale</w:t>
      </w:r>
      <w:r w:rsidR="00625642">
        <w:rPr>
          <w:lang w:val="ro-RO" w:eastAsia="ro-RO"/>
        </w:rPr>
        <w:t xml:space="preserve"> </w:t>
      </w:r>
      <w:r w:rsidRPr="00F8483D">
        <w:rPr>
          <w:lang w:val="ro-RO" w:eastAsia="ro-RO"/>
        </w:rPr>
        <w:t>serviciului</w:t>
      </w:r>
      <w:r w:rsidR="00625642">
        <w:rPr>
          <w:lang w:val="ro-RO" w:eastAsia="ro-RO"/>
        </w:rPr>
        <w:t xml:space="preserve"> </w:t>
      </w:r>
      <w:r w:rsidRPr="00F8483D">
        <w:rPr>
          <w:lang w:val="ro-RO" w:eastAsia="ro-RO"/>
        </w:rPr>
        <w:t>de</w:t>
      </w:r>
      <w:r w:rsidR="00625642">
        <w:rPr>
          <w:lang w:val="ro-RO" w:eastAsia="ro-RO"/>
        </w:rPr>
        <w:t xml:space="preserve"> </w:t>
      </w:r>
      <w:r w:rsidRPr="00F8483D">
        <w:rPr>
          <w:lang w:val="ro-RO" w:eastAsia="ro-RO"/>
        </w:rPr>
        <w:t>salubrizare:</w:t>
      </w:r>
      <w:r w:rsidRPr="00F8483D">
        <w:rPr>
          <w:color w:val="676567"/>
          <w:lang w:val="ro-RO" w:eastAsia="ro-RO"/>
        </w:rPr>
        <w:t xml:space="preserve"> </w:t>
      </w:r>
    </w:p>
    <w:p w14:paraId="5F952B95" w14:textId="1BE90AD7" w:rsidR="00F8483D" w:rsidRPr="00625642" w:rsidRDefault="00F8483D" w:rsidP="00625642">
      <w:pPr>
        <w:pStyle w:val="Listparagraf"/>
        <w:numPr>
          <w:ilvl w:val="0"/>
          <w:numId w:val="12"/>
        </w:numPr>
        <w:jc w:val="both"/>
        <w:rPr>
          <w:lang w:val="ro-RO" w:eastAsia="ro-RO"/>
        </w:rPr>
      </w:pPr>
      <w:r w:rsidRPr="00625642">
        <w:rPr>
          <w:lang w:val="ro-RO" w:eastAsia="ro-RO"/>
        </w:rPr>
        <w:t xml:space="preserve">Colectarea separată și transportul separat al deșeurilor municipale și al deșeurilor similare provenind din activități comerciale din industrie și instituții, inclusiv fracții colectate separat, fără a aduce atingere fluxului de deșeuri de echipamente electrice si electronice, baterii și acumulatori ; </w:t>
      </w:r>
    </w:p>
    <w:p w14:paraId="78B5E46B" w14:textId="2F120F78" w:rsidR="00F8483D" w:rsidRPr="00625642" w:rsidRDefault="00F8483D" w:rsidP="00625642">
      <w:pPr>
        <w:pStyle w:val="Listparagraf"/>
        <w:numPr>
          <w:ilvl w:val="0"/>
          <w:numId w:val="12"/>
        </w:numPr>
        <w:jc w:val="both"/>
        <w:rPr>
          <w:lang w:val="ro-RO" w:eastAsia="ro-RO"/>
        </w:rPr>
      </w:pPr>
      <w:r w:rsidRPr="00625642">
        <w:rPr>
          <w:lang w:val="ro-RO" w:eastAsia="ro-RO"/>
        </w:rPr>
        <w:t xml:space="preserve">sortarea </w:t>
      </w:r>
      <w:proofErr w:type="spellStart"/>
      <w:r w:rsidRPr="00625642">
        <w:rPr>
          <w:lang w:val="ro-RO" w:eastAsia="ro-RO"/>
        </w:rPr>
        <w:t>deşeurilor</w:t>
      </w:r>
      <w:proofErr w:type="spellEnd"/>
      <w:r w:rsidRPr="00625642">
        <w:rPr>
          <w:lang w:val="ro-RO" w:eastAsia="ro-RO"/>
        </w:rPr>
        <w:t xml:space="preserve"> de hârtie, carton, metal, plastic </w:t>
      </w:r>
      <w:proofErr w:type="spellStart"/>
      <w:r w:rsidRPr="00625642">
        <w:rPr>
          <w:lang w:val="ro-RO" w:eastAsia="ro-RO"/>
        </w:rPr>
        <w:t>şi</w:t>
      </w:r>
      <w:proofErr w:type="spellEnd"/>
      <w:r w:rsidRPr="00625642">
        <w:rPr>
          <w:lang w:val="ro-RO" w:eastAsia="ro-RO"/>
        </w:rPr>
        <w:t xml:space="preserve"> sticlă colectate separat din </w:t>
      </w:r>
      <w:proofErr w:type="spellStart"/>
      <w:r w:rsidRPr="00625642">
        <w:rPr>
          <w:lang w:val="ro-RO" w:eastAsia="ro-RO"/>
        </w:rPr>
        <w:t>deşeurile</w:t>
      </w:r>
      <w:proofErr w:type="spellEnd"/>
      <w:r w:rsidRPr="00625642">
        <w:rPr>
          <w:lang w:val="ro-RO" w:eastAsia="ro-RO"/>
        </w:rPr>
        <w:t xml:space="preserve"> municipale în </w:t>
      </w:r>
      <w:proofErr w:type="spellStart"/>
      <w:r w:rsidRPr="00625642">
        <w:rPr>
          <w:lang w:val="ro-RO" w:eastAsia="ro-RO"/>
        </w:rPr>
        <w:t>staţii</w:t>
      </w:r>
      <w:proofErr w:type="spellEnd"/>
      <w:r w:rsidRPr="00625642">
        <w:rPr>
          <w:lang w:val="ro-RO" w:eastAsia="ro-RO"/>
        </w:rPr>
        <w:t xml:space="preserve"> de sortare,  </w:t>
      </w:r>
    </w:p>
    <w:p w14:paraId="7508CF49" w14:textId="14BBCFA6" w:rsidR="00F8483D" w:rsidRPr="00625642" w:rsidRDefault="00F8483D" w:rsidP="00625642">
      <w:pPr>
        <w:pStyle w:val="Listparagraf"/>
        <w:numPr>
          <w:ilvl w:val="0"/>
          <w:numId w:val="12"/>
        </w:numPr>
        <w:jc w:val="both"/>
        <w:rPr>
          <w:lang w:val="ro-RO" w:eastAsia="ro-RO"/>
        </w:rPr>
      </w:pPr>
      <w:r w:rsidRPr="00625642">
        <w:rPr>
          <w:lang w:val="ro-RO" w:eastAsia="ro-RO"/>
        </w:rPr>
        <w:t xml:space="preserve">tratarea aerobă a </w:t>
      </w:r>
      <w:proofErr w:type="spellStart"/>
      <w:r w:rsidRPr="00625642">
        <w:rPr>
          <w:lang w:val="ro-RO" w:eastAsia="ro-RO"/>
        </w:rPr>
        <w:t>biodeşeurilor</w:t>
      </w:r>
      <w:proofErr w:type="spellEnd"/>
      <w:r w:rsidRPr="00625642">
        <w:rPr>
          <w:lang w:val="ro-RO" w:eastAsia="ro-RO"/>
        </w:rPr>
        <w:t xml:space="preserve"> colectate separat în </w:t>
      </w:r>
      <w:proofErr w:type="spellStart"/>
      <w:r w:rsidRPr="00625642">
        <w:rPr>
          <w:lang w:val="ro-RO" w:eastAsia="ro-RO"/>
        </w:rPr>
        <w:t>instalaţii</w:t>
      </w:r>
      <w:proofErr w:type="spellEnd"/>
      <w:r w:rsidRPr="00625642">
        <w:rPr>
          <w:lang w:val="ro-RO" w:eastAsia="ro-RO"/>
        </w:rPr>
        <w:t xml:space="preserve"> de compostare, inclusiv transportul reziduurilor la depozitele de </w:t>
      </w:r>
      <w:proofErr w:type="spellStart"/>
      <w:r w:rsidRPr="00625642">
        <w:rPr>
          <w:lang w:val="ro-RO" w:eastAsia="ro-RO"/>
        </w:rPr>
        <w:t>deşeuri</w:t>
      </w:r>
      <w:proofErr w:type="spellEnd"/>
      <w:r w:rsidRPr="00625642">
        <w:rPr>
          <w:lang w:val="ro-RO" w:eastAsia="ro-RO"/>
        </w:rPr>
        <w:t xml:space="preserve">; </w:t>
      </w:r>
    </w:p>
    <w:p w14:paraId="6E050B71" w14:textId="0EA196B6" w:rsidR="00F8483D" w:rsidRPr="00625642" w:rsidRDefault="00F8483D" w:rsidP="00625642">
      <w:pPr>
        <w:pStyle w:val="Listparagraf"/>
        <w:numPr>
          <w:ilvl w:val="0"/>
          <w:numId w:val="12"/>
        </w:numPr>
        <w:jc w:val="both"/>
        <w:rPr>
          <w:lang w:val="ro-RO" w:eastAsia="ro-RO"/>
        </w:rPr>
      </w:pPr>
      <w:r w:rsidRPr="00625642">
        <w:rPr>
          <w:lang w:val="ro-RO" w:eastAsia="ro-RO"/>
        </w:rPr>
        <w:t xml:space="preserve">tratarea </w:t>
      </w:r>
      <w:proofErr w:type="spellStart"/>
      <w:r w:rsidRPr="00625642">
        <w:rPr>
          <w:lang w:val="ro-RO" w:eastAsia="ro-RO"/>
        </w:rPr>
        <w:t>mecanobiologică</w:t>
      </w:r>
      <w:proofErr w:type="spellEnd"/>
      <w:r w:rsidRPr="00625642">
        <w:rPr>
          <w:lang w:val="ro-RO" w:eastAsia="ro-RO"/>
        </w:rPr>
        <w:t xml:space="preserve"> a </w:t>
      </w:r>
      <w:proofErr w:type="spellStart"/>
      <w:r w:rsidRPr="00625642">
        <w:rPr>
          <w:lang w:val="ro-RO" w:eastAsia="ro-RO"/>
        </w:rPr>
        <w:t>deşeurilor</w:t>
      </w:r>
      <w:proofErr w:type="spellEnd"/>
      <w:r w:rsidRPr="00625642">
        <w:rPr>
          <w:lang w:val="ro-RO" w:eastAsia="ro-RO"/>
        </w:rPr>
        <w:t xml:space="preserve"> reziduale în </w:t>
      </w:r>
      <w:proofErr w:type="spellStart"/>
      <w:r w:rsidRPr="00625642">
        <w:rPr>
          <w:lang w:val="ro-RO" w:eastAsia="ro-RO"/>
        </w:rPr>
        <w:t>instalaţiile</w:t>
      </w:r>
      <w:proofErr w:type="spellEnd"/>
      <w:r w:rsidRPr="00625642">
        <w:rPr>
          <w:lang w:val="ro-RO" w:eastAsia="ro-RO"/>
        </w:rPr>
        <w:t xml:space="preserve"> de tratare </w:t>
      </w:r>
      <w:proofErr w:type="spellStart"/>
      <w:r w:rsidRPr="00625642">
        <w:rPr>
          <w:lang w:val="ro-RO" w:eastAsia="ro-RO"/>
        </w:rPr>
        <w:t>mecanobiologice</w:t>
      </w:r>
      <w:proofErr w:type="spellEnd"/>
      <w:r w:rsidRPr="00625642">
        <w:rPr>
          <w:lang w:val="ro-RO" w:eastAsia="ro-RO"/>
        </w:rPr>
        <w:t xml:space="preserve">, inclusiv transportul </w:t>
      </w:r>
      <w:proofErr w:type="spellStart"/>
      <w:r w:rsidRPr="00625642">
        <w:rPr>
          <w:lang w:val="ro-RO" w:eastAsia="ro-RO"/>
        </w:rPr>
        <w:t>deşeurilor</w:t>
      </w:r>
      <w:proofErr w:type="spellEnd"/>
      <w:r w:rsidRPr="00625642">
        <w:rPr>
          <w:lang w:val="ro-RO" w:eastAsia="ro-RO"/>
        </w:rPr>
        <w:t xml:space="preserve"> stabilizate biologic </w:t>
      </w:r>
      <w:proofErr w:type="spellStart"/>
      <w:r w:rsidRPr="00625642">
        <w:rPr>
          <w:lang w:val="ro-RO" w:eastAsia="ro-RO"/>
        </w:rPr>
        <w:t>şi</w:t>
      </w:r>
      <w:proofErr w:type="spellEnd"/>
      <w:r w:rsidRPr="00625642">
        <w:rPr>
          <w:lang w:val="ro-RO" w:eastAsia="ro-RO"/>
        </w:rPr>
        <w:t xml:space="preserve"> al </w:t>
      </w:r>
      <w:proofErr w:type="spellStart"/>
      <w:r w:rsidRPr="00625642">
        <w:rPr>
          <w:lang w:val="ro-RO" w:eastAsia="ro-RO"/>
        </w:rPr>
        <w:t>deşeurilor</w:t>
      </w:r>
      <w:proofErr w:type="spellEnd"/>
      <w:r w:rsidRPr="00625642">
        <w:rPr>
          <w:lang w:val="ro-RO" w:eastAsia="ro-RO"/>
        </w:rPr>
        <w:t xml:space="preserve"> reziduale care nu mai pot fi valorificate la depozitele de </w:t>
      </w:r>
      <w:proofErr w:type="spellStart"/>
      <w:r w:rsidRPr="00625642">
        <w:rPr>
          <w:lang w:val="ro-RO" w:eastAsia="ro-RO"/>
        </w:rPr>
        <w:t>deşeuri</w:t>
      </w:r>
      <w:proofErr w:type="spellEnd"/>
      <w:r w:rsidRPr="00625642">
        <w:rPr>
          <w:lang w:val="ro-RO" w:eastAsia="ro-RO"/>
        </w:rPr>
        <w:t xml:space="preserve">; </w:t>
      </w:r>
    </w:p>
    <w:p w14:paraId="5294EBDB" w14:textId="5EE33F3F" w:rsidR="00F8483D" w:rsidRPr="00625642" w:rsidRDefault="00F8483D" w:rsidP="00625642">
      <w:pPr>
        <w:pStyle w:val="Listparagraf"/>
        <w:numPr>
          <w:ilvl w:val="0"/>
          <w:numId w:val="12"/>
        </w:numPr>
        <w:jc w:val="both"/>
        <w:rPr>
          <w:lang w:val="ro-RO" w:eastAsia="ro-RO"/>
        </w:rPr>
      </w:pPr>
      <w:r w:rsidRPr="00625642">
        <w:rPr>
          <w:lang w:val="ro-RO" w:eastAsia="ro-RO"/>
        </w:rPr>
        <w:t xml:space="preserve">colectarea si transportul deșeurilor provenite din locuințe, generate de activități de reamenajare și reabilitare interioară și/sau exterioară a acestora;  administrarea depozitelor de deșeuri; </w:t>
      </w:r>
    </w:p>
    <w:p w14:paraId="36290980" w14:textId="63B76BB0" w:rsidR="00F8483D" w:rsidRPr="00625642" w:rsidRDefault="00F8483D" w:rsidP="00625642">
      <w:pPr>
        <w:pStyle w:val="Listparagraf"/>
        <w:numPr>
          <w:ilvl w:val="0"/>
          <w:numId w:val="12"/>
        </w:numPr>
        <w:jc w:val="both"/>
        <w:rPr>
          <w:lang w:val="ro-RO" w:eastAsia="ro-RO"/>
        </w:rPr>
      </w:pPr>
      <w:r w:rsidRPr="00625642">
        <w:rPr>
          <w:lang w:val="ro-RO" w:eastAsia="ro-RO"/>
        </w:rPr>
        <w:t xml:space="preserve">colectarea, transportul, depozitarea </w:t>
      </w:r>
      <w:proofErr w:type="spellStart"/>
      <w:r w:rsidRPr="00625642">
        <w:rPr>
          <w:lang w:val="ro-RO" w:eastAsia="ro-RO"/>
        </w:rPr>
        <w:t>s</w:t>
      </w:r>
      <w:r w:rsidRPr="00625642">
        <w:rPr>
          <w:rFonts w:ascii="Times New Roman" w:eastAsia="Times New Roman" w:hAnsi="Times New Roman" w:cs="Times New Roman"/>
          <w:lang w:val="ro-RO" w:eastAsia="ro-RO"/>
        </w:rPr>
        <w:t>̧</w:t>
      </w:r>
      <w:r w:rsidRPr="00625642">
        <w:rPr>
          <w:lang w:val="ro-RO" w:eastAsia="ro-RO"/>
        </w:rPr>
        <w:t>i</w:t>
      </w:r>
      <w:proofErr w:type="spellEnd"/>
      <w:r w:rsidRPr="00625642">
        <w:rPr>
          <w:lang w:val="ro-RO" w:eastAsia="ro-RO"/>
        </w:rPr>
        <w:t xml:space="preserve"> valorificarea </w:t>
      </w:r>
      <w:proofErr w:type="spellStart"/>
      <w:r w:rsidRPr="00625642">
        <w:rPr>
          <w:lang w:val="ro-RO" w:eastAsia="ro-RO"/>
        </w:rPr>
        <w:t>deseurilor</w:t>
      </w:r>
      <w:proofErr w:type="spellEnd"/>
      <w:r w:rsidRPr="00625642">
        <w:rPr>
          <w:lang w:val="ro-RO" w:eastAsia="ro-RO"/>
        </w:rPr>
        <w:t xml:space="preserve"> voluminoase provenite de la </w:t>
      </w:r>
      <w:r w:rsidRPr="00625642">
        <w:rPr>
          <w:rFonts w:ascii="Times New Roman" w:eastAsia="Times New Roman" w:hAnsi="Times New Roman" w:cs="Times New Roman"/>
          <w:lang w:val="ro-RO" w:eastAsia="ro-RO"/>
        </w:rPr>
        <w:t>̧</w:t>
      </w:r>
      <w:r w:rsidRPr="00625642">
        <w:rPr>
          <w:rFonts w:eastAsia="Times New Roman" w:cs="Times New Roman"/>
          <w:lang w:val="ro-RO" w:eastAsia="ro-RO"/>
        </w:rPr>
        <w:t xml:space="preserve"> </w:t>
      </w:r>
      <w:proofErr w:type="spellStart"/>
      <w:r w:rsidRPr="00625642">
        <w:rPr>
          <w:lang w:val="ro-RO" w:eastAsia="ro-RO"/>
        </w:rPr>
        <w:t>populatie</w:t>
      </w:r>
      <w:proofErr w:type="spellEnd"/>
      <w:r w:rsidRPr="00625642">
        <w:rPr>
          <w:lang w:val="ro-RO" w:eastAsia="ro-RO"/>
        </w:rPr>
        <w:t xml:space="preserve">, </w:t>
      </w:r>
      <w:proofErr w:type="spellStart"/>
      <w:r w:rsidRPr="00625642">
        <w:rPr>
          <w:lang w:val="ro-RO" w:eastAsia="ro-RO"/>
        </w:rPr>
        <w:t>institut</w:t>
      </w:r>
      <w:r w:rsidRPr="00625642">
        <w:rPr>
          <w:rFonts w:ascii="Times New Roman" w:eastAsia="Times New Roman" w:hAnsi="Times New Roman" w:cs="Times New Roman"/>
          <w:lang w:val="ro-RO" w:eastAsia="ro-RO"/>
        </w:rPr>
        <w:t>̧</w:t>
      </w:r>
      <w:r w:rsidRPr="00625642">
        <w:rPr>
          <w:lang w:val="ro-RO" w:eastAsia="ro-RO"/>
        </w:rPr>
        <w:t>ii</w:t>
      </w:r>
      <w:proofErr w:type="spellEnd"/>
      <w:r w:rsidRPr="00625642">
        <w:rPr>
          <w:lang w:val="ro-RO" w:eastAsia="ro-RO"/>
        </w:rPr>
        <w:t xml:space="preserve"> publice </w:t>
      </w:r>
      <w:proofErr w:type="spellStart"/>
      <w:r w:rsidR="00625642">
        <w:rPr>
          <w:lang w:val="ro-RO" w:eastAsia="ro-RO"/>
        </w:rPr>
        <w:t>şi</w:t>
      </w:r>
      <w:proofErr w:type="spellEnd"/>
      <w:r w:rsidRPr="00625642">
        <w:rPr>
          <w:lang w:val="ro-RO" w:eastAsia="ro-RO"/>
        </w:rPr>
        <w:t xml:space="preserve"> </w:t>
      </w:r>
      <w:proofErr w:type="spellStart"/>
      <w:r w:rsidRPr="00625642">
        <w:rPr>
          <w:lang w:val="ro-RO" w:eastAsia="ro-RO"/>
        </w:rPr>
        <w:t>agent</w:t>
      </w:r>
      <w:r w:rsidRPr="00625642">
        <w:rPr>
          <w:rFonts w:ascii="Times New Roman" w:eastAsia="Times New Roman" w:hAnsi="Times New Roman" w:cs="Times New Roman"/>
          <w:lang w:val="ro-RO" w:eastAsia="ro-RO"/>
        </w:rPr>
        <w:t>̧</w:t>
      </w:r>
      <w:r w:rsidRPr="00625642">
        <w:rPr>
          <w:lang w:val="ro-RO" w:eastAsia="ro-RO"/>
        </w:rPr>
        <w:t>i</w:t>
      </w:r>
      <w:proofErr w:type="spellEnd"/>
      <w:r w:rsidRPr="00625642">
        <w:rPr>
          <w:lang w:val="ro-RO" w:eastAsia="ro-RO"/>
        </w:rPr>
        <w:t xml:space="preserve"> economici, neasimilabile celor menajere (mobilier, </w:t>
      </w:r>
      <w:r w:rsidRPr="00625642">
        <w:rPr>
          <w:rFonts w:ascii="Times New Roman" w:eastAsia="Times New Roman" w:hAnsi="Times New Roman" w:cs="Times New Roman"/>
          <w:lang w:val="ro-RO" w:eastAsia="ro-RO"/>
        </w:rPr>
        <w:t>̧</w:t>
      </w:r>
      <w:r w:rsidRPr="00625642">
        <w:rPr>
          <w:rFonts w:eastAsia="Times New Roman" w:cs="Times New Roman"/>
          <w:lang w:val="ro-RO" w:eastAsia="ro-RO"/>
        </w:rPr>
        <w:t xml:space="preserve"> </w:t>
      </w:r>
      <w:r w:rsidRPr="00625642">
        <w:rPr>
          <w:lang w:val="ro-RO" w:eastAsia="ro-RO"/>
        </w:rPr>
        <w:t xml:space="preserve">covoare, </w:t>
      </w:r>
      <w:r w:rsidRPr="00625642">
        <w:rPr>
          <w:lang w:val="ro-RO" w:eastAsia="ro-RO"/>
        </w:rPr>
        <w:lastRenderedPageBreak/>
        <w:t xml:space="preserve">saltele, obiecte mari de </w:t>
      </w:r>
      <w:proofErr w:type="spellStart"/>
      <w:r w:rsidRPr="00625642">
        <w:rPr>
          <w:lang w:val="ro-RO" w:eastAsia="ro-RO"/>
        </w:rPr>
        <w:t>folosinţă</w:t>
      </w:r>
      <w:proofErr w:type="spellEnd"/>
      <w:r w:rsidRPr="00625642">
        <w:rPr>
          <w:lang w:val="ro-RO" w:eastAsia="ro-RO"/>
        </w:rPr>
        <w:t xml:space="preserve"> îndelungată altele decât </w:t>
      </w:r>
      <w:proofErr w:type="spellStart"/>
      <w:r w:rsidRPr="00625642">
        <w:rPr>
          <w:lang w:val="ro-RO" w:eastAsia="ro-RO"/>
        </w:rPr>
        <w:t>deseurile</w:t>
      </w:r>
      <w:proofErr w:type="spellEnd"/>
      <w:r w:rsidRPr="00625642">
        <w:rPr>
          <w:lang w:val="ro-RO" w:eastAsia="ro-RO"/>
        </w:rPr>
        <w:t xml:space="preserve"> de echipamente </w:t>
      </w:r>
      <w:r w:rsidRPr="00625642">
        <w:rPr>
          <w:rFonts w:ascii="Times New Roman" w:eastAsia="Times New Roman" w:hAnsi="Times New Roman" w:cs="Times New Roman"/>
          <w:lang w:val="ro-RO" w:eastAsia="ro-RO"/>
        </w:rPr>
        <w:t>̧</w:t>
      </w:r>
      <w:r w:rsidRPr="00625642">
        <w:rPr>
          <w:rFonts w:eastAsia="Times New Roman" w:cs="Times New Roman"/>
          <w:lang w:val="ro-RO" w:eastAsia="ro-RO"/>
        </w:rPr>
        <w:t xml:space="preserve"> </w:t>
      </w:r>
      <w:r w:rsidRPr="00625642">
        <w:rPr>
          <w:lang w:val="ro-RO" w:eastAsia="ro-RO"/>
        </w:rPr>
        <w:t xml:space="preserve">electrice si electronice etc.); </w:t>
      </w:r>
      <w:r w:rsidRPr="00625642">
        <w:rPr>
          <w:rFonts w:ascii="Times New Roman" w:eastAsia="Times New Roman" w:hAnsi="Times New Roman" w:cs="Times New Roman"/>
          <w:lang w:val="ro-RO" w:eastAsia="ro-RO"/>
        </w:rPr>
        <w:t>̧</w:t>
      </w:r>
    </w:p>
    <w:p w14:paraId="5F5E3E47" w14:textId="5E9CD0B6" w:rsidR="00F8483D" w:rsidRPr="00625642" w:rsidRDefault="00F8483D" w:rsidP="00625642">
      <w:pPr>
        <w:pStyle w:val="Listparagraf"/>
        <w:numPr>
          <w:ilvl w:val="0"/>
          <w:numId w:val="12"/>
        </w:numPr>
        <w:jc w:val="both"/>
        <w:rPr>
          <w:lang w:val="ro-RO" w:eastAsia="ro-RO"/>
        </w:rPr>
      </w:pPr>
      <w:r w:rsidRPr="00625642">
        <w:rPr>
          <w:lang w:val="ro-RO" w:eastAsia="ro-RO"/>
        </w:rPr>
        <w:t xml:space="preserve">colectarea, transportul, stocarea temporară, tratarea </w:t>
      </w:r>
      <w:proofErr w:type="spellStart"/>
      <w:r w:rsidRPr="00625642">
        <w:rPr>
          <w:lang w:val="ro-RO" w:eastAsia="ro-RO"/>
        </w:rPr>
        <w:t>şi</w:t>
      </w:r>
      <w:proofErr w:type="spellEnd"/>
      <w:r w:rsidRPr="00625642">
        <w:rPr>
          <w:lang w:val="ro-RO" w:eastAsia="ro-RO"/>
        </w:rPr>
        <w:t xml:space="preserve"> eliminarea </w:t>
      </w:r>
      <w:proofErr w:type="spellStart"/>
      <w:r w:rsidRPr="00625642">
        <w:rPr>
          <w:lang w:val="ro-RO" w:eastAsia="ro-RO"/>
        </w:rPr>
        <w:t>deşeurilor</w:t>
      </w:r>
      <w:proofErr w:type="spellEnd"/>
      <w:r w:rsidRPr="00625642">
        <w:rPr>
          <w:lang w:val="ro-RO" w:eastAsia="ro-RO"/>
        </w:rPr>
        <w:t xml:space="preserve"> periculoase menajere; </w:t>
      </w:r>
    </w:p>
    <w:p w14:paraId="1B3ABD8C" w14:textId="51594868" w:rsidR="00F8483D" w:rsidRDefault="00F8483D" w:rsidP="00F8483D">
      <w:pPr>
        <w:pStyle w:val="Listparagraf"/>
        <w:numPr>
          <w:ilvl w:val="0"/>
          <w:numId w:val="12"/>
        </w:numPr>
        <w:jc w:val="both"/>
        <w:rPr>
          <w:lang w:val="ro-RO" w:eastAsia="ro-RO"/>
        </w:rPr>
      </w:pPr>
      <w:r w:rsidRPr="00625642">
        <w:rPr>
          <w:lang w:val="ro-RO" w:eastAsia="ro-RO"/>
        </w:rPr>
        <w:t xml:space="preserve">monitorizarea post-închidere a depozitelor neconforme. </w:t>
      </w:r>
    </w:p>
    <w:p w14:paraId="2ED4C037" w14:textId="77777777" w:rsidR="000D4143" w:rsidRPr="000D4143" w:rsidRDefault="000D4143" w:rsidP="000D4143">
      <w:pPr>
        <w:jc w:val="both"/>
        <w:rPr>
          <w:lang w:val="ro-RO" w:eastAsia="ro-RO"/>
        </w:rPr>
      </w:pPr>
    </w:p>
    <w:p w14:paraId="384CEA5B" w14:textId="5397EB0E" w:rsidR="00F8483D" w:rsidRPr="00776998" w:rsidRDefault="00F8483D" w:rsidP="00F8483D">
      <w:pPr>
        <w:jc w:val="both"/>
        <w:rPr>
          <w:b/>
          <w:bCs/>
          <w:lang w:val="ro-RO" w:eastAsia="ro-RO"/>
        </w:rPr>
      </w:pPr>
      <w:r w:rsidRPr="00776998">
        <w:rPr>
          <w:b/>
          <w:bCs/>
          <w:lang w:val="ro-RO" w:eastAsia="ro-RO"/>
        </w:rPr>
        <w:t>II.2 Declarațiile</w:t>
      </w:r>
      <w:r w:rsidR="00776998">
        <w:rPr>
          <w:b/>
          <w:bCs/>
          <w:lang w:val="ro-RO" w:eastAsia="ro-RO"/>
        </w:rPr>
        <w:t xml:space="preserve"> </w:t>
      </w:r>
      <w:r w:rsidRPr="00776998">
        <w:rPr>
          <w:b/>
          <w:bCs/>
          <w:lang w:val="ro-RO" w:eastAsia="ro-RO"/>
        </w:rPr>
        <w:t xml:space="preserve">de impunere  </w:t>
      </w:r>
    </w:p>
    <w:p w14:paraId="71BB98FF" w14:textId="31FA54FB" w:rsidR="00F8483D" w:rsidRPr="00776998" w:rsidRDefault="00F8483D" w:rsidP="00F8483D">
      <w:pPr>
        <w:jc w:val="both"/>
        <w:rPr>
          <w:b/>
          <w:bCs/>
          <w:lang w:val="ro-RO" w:eastAsia="ro-RO"/>
        </w:rPr>
      </w:pPr>
      <w:r w:rsidRPr="00776998">
        <w:rPr>
          <w:b/>
          <w:bCs/>
          <w:lang w:val="ro-RO" w:eastAsia="ro-RO"/>
        </w:rPr>
        <w:t xml:space="preserve">Art.3  </w:t>
      </w:r>
    </w:p>
    <w:p w14:paraId="4882148B" w14:textId="0F1F8A88" w:rsidR="00F8483D" w:rsidRPr="00F8483D" w:rsidRDefault="00F8483D" w:rsidP="00625642">
      <w:pPr>
        <w:ind w:firstLine="720"/>
        <w:jc w:val="both"/>
        <w:rPr>
          <w:lang w:val="ro-RO" w:eastAsia="ro-RO"/>
        </w:rPr>
      </w:pPr>
      <w:r w:rsidRPr="00F8483D">
        <w:rPr>
          <w:lang w:val="ro-RO" w:eastAsia="ro-RO"/>
        </w:rPr>
        <w:t>3.1</w:t>
      </w:r>
      <w:r w:rsidR="00625642">
        <w:rPr>
          <w:lang w:val="ro-RO" w:eastAsia="ro-RO"/>
        </w:rPr>
        <w:t xml:space="preserve"> </w:t>
      </w:r>
      <w:r w:rsidRPr="00F8483D">
        <w:rPr>
          <w:lang w:val="ro-RO" w:eastAsia="ro-RO"/>
        </w:rPr>
        <w:t>În vederea calculări</w:t>
      </w:r>
      <w:r w:rsidRPr="00F8483D">
        <w:rPr>
          <w:lang w:val="ro-RO" w:eastAsia="ro-RO"/>
        </w:rPr>
        <w:tab/>
        <w:t>taxei speciale de salubrizare, persoanelor</w:t>
      </w:r>
      <w:r w:rsidR="00776998">
        <w:rPr>
          <w:lang w:val="ro-RO" w:eastAsia="ro-RO"/>
        </w:rPr>
        <w:t xml:space="preserve"> </w:t>
      </w:r>
      <w:r w:rsidRPr="00F8483D">
        <w:rPr>
          <w:lang w:val="ro-RO" w:eastAsia="ro-RO"/>
        </w:rPr>
        <w:t>fizice</w:t>
      </w:r>
      <w:r w:rsidR="00776998">
        <w:rPr>
          <w:lang w:val="ro-RO" w:eastAsia="ro-RO"/>
        </w:rPr>
        <w:t xml:space="preserve"> </w:t>
      </w:r>
      <w:r w:rsidRPr="00F8483D">
        <w:rPr>
          <w:lang w:val="ro-RO" w:eastAsia="ro-RO"/>
        </w:rPr>
        <w:t>și</w:t>
      </w:r>
      <w:r w:rsidR="00776998">
        <w:rPr>
          <w:lang w:val="ro-RO" w:eastAsia="ro-RO"/>
        </w:rPr>
        <w:t xml:space="preserve"> </w:t>
      </w:r>
      <w:r w:rsidRPr="00F8483D">
        <w:rPr>
          <w:lang w:val="ro-RO" w:eastAsia="ro-RO"/>
        </w:rPr>
        <w:t>juridice(proprietari ai locuinței) au</w:t>
      </w:r>
      <w:r w:rsidR="00625642">
        <w:rPr>
          <w:lang w:val="ro-RO" w:eastAsia="ro-RO"/>
        </w:rPr>
        <w:t xml:space="preserve"> </w:t>
      </w:r>
      <w:r w:rsidRPr="00F8483D">
        <w:rPr>
          <w:lang w:val="ro-RO" w:eastAsia="ro-RO"/>
        </w:rPr>
        <w:t>obligația</w:t>
      </w:r>
      <w:r w:rsidR="00625642">
        <w:rPr>
          <w:lang w:val="ro-RO" w:eastAsia="ro-RO"/>
        </w:rPr>
        <w:t xml:space="preserve"> </w:t>
      </w:r>
      <w:r w:rsidRPr="00F8483D">
        <w:rPr>
          <w:lang w:val="ro-RO" w:eastAsia="ro-RO"/>
        </w:rPr>
        <w:t>depunerii</w:t>
      </w:r>
      <w:r w:rsidR="00625642">
        <w:rPr>
          <w:lang w:val="ro-RO" w:eastAsia="ro-RO"/>
        </w:rPr>
        <w:t xml:space="preserve"> </w:t>
      </w:r>
      <w:r w:rsidRPr="00F8483D">
        <w:rPr>
          <w:lang w:val="ro-RO" w:eastAsia="ro-RO"/>
        </w:rPr>
        <w:t>declarației de impunere, pe propria răspundere, conform Anexei</w:t>
      </w:r>
      <w:r w:rsidR="00AA5707">
        <w:rPr>
          <w:lang w:val="ro-RO" w:eastAsia="ro-RO"/>
        </w:rPr>
        <w:t xml:space="preserve"> </w:t>
      </w:r>
      <w:r w:rsidRPr="00F8483D">
        <w:rPr>
          <w:lang w:val="ro-RO" w:eastAsia="ro-RO"/>
        </w:rPr>
        <w:t>1 și Anexelor 2.1, 2.2).Declarația se depune pentru fiecare unitate</w:t>
      </w:r>
      <w:r w:rsidR="00625642">
        <w:rPr>
          <w:lang w:val="ro-RO" w:eastAsia="ro-RO"/>
        </w:rPr>
        <w:t xml:space="preserve"> </w:t>
      </w:r>
      <w:r w:rsidRPr="00F8483D">
        <w:rPr>
          <w:lang w:val="ro-RO" w:eastAsia="ro-RO"/>
        </w:rPr>
        <w:t>locativă deținută, fie că este locuită de proprietar, fie că este</w:t>
      </w:r>
      <w:r w:rsidR="00625642">
        <w:rPr>
          <w:lang w:val="ro-RO" w:eastAsia="ro-RO"/>
        </w:rPr>
        <w:t xml:space="preserve"> </w:t>
      </w:r>
      <w:r w:rsidRPr="00F8483D">
        <w:rPr>
          <w:lang w:val="ro-RO" w:eastAsia="ro-RO"/>
        </w:rPr>
        <w:t>închiriată</w:t>
      </w:r>
      <w:r w:rsidR="00625642">
        <w:rPr>
          <w:lang w:val="ro-RO" w:eastAsia="ro-RO"/>
        </w:rPr>
        <w:t xml:space="preserve"> </w:t>
      </w:r>
      <w:r w:rsidRPr="00F8483D">
        <w:rPr>
          <w:lang w:val="ro-RO" w:eastAsia="ro-RO"/>
        </w:rPr>
        <w:t>altor</w:t>
      </w:r>
      <w:r w:rsidR="00625642">
        <w:rPr>
          <w:lang w:val="ro-RO" w:eastAsia="ro-RO"/>
        </w:rPr>
        <w:t xml:space="preserve"> </w:t>
      </w:r>
      <w:r w:rsidRPr="00F8483D">
        <w:rPr>
          <w:lang w:val="ro-RO" w:eastAsia="ro-RO"/>
        </w:rPr>
        <w:t>persoane</w:t>
      </w:r>
      <w:r w:rsidR="00625642">
        <w:rPr>
          <w:lang w:val="ro-RO" w:eastAsia="ro-RO"/>
        </w:rPr>
        <w:t xml:space="preserve"> </w:t>
      </w:r>
      <w:r w:rsidRPr="00F8483D">
        <w:rPr>
          <w:lang w:val="ro-RO" w:eastAsia="ro-RO"/>
        </w:rPr>
        <w:t xml:space="preserve">fizice.  </w:t>
      </w:r>
    </w:p>
    <w:p w14:paraId="5B1DA73F" w14:textId="5F47AEFA" w:rsidR="00F8483D" w:rsidRPr="00F8483D" w:rsidRDefault="00F8483D" w:rsidP="00625642">
      <w:pPr>
        <w:ind w:firstLine="720"/>
        <w:jc w:val="both"/>
        <w:rPr>
          <w:lang w:val="ro-RO" w:eastAsia="ro-RO"/>
        </w:rPr>
      </w:pPr>
      <w:r w:rsidRPr="00F8483D">
        <w:rPr>
          <w:lang w:val="ro-RO" w:eastAsia="ro-RO"/>
        </w:rPr>
        <w:t>3.2</w:t>
      </w:r>
      <w:r w:rsidR="00625642">
        <w:rPr>
          <w:lang w:val="ro-RO" w:eastAsia="ro-RO"/>
        </w:rPr>
        <w:t xml:space="preserve"> </w:t>
      </w:r>
      <w:r w:rsidRPr="00F8483D">
        <w:rPr>
          <w:lang w:val="ro-RO" w:eastAsia="ro-RO"/>
        </w:rPr>
        <w:t>În</w:t>
      </w:r>
      <w:r w:rsidR="00625642">
        <w:rPr>
          <w:lang w:val="ro-RO" w:eastAsia="ro-RO"/>
        </w:rPr>
        <w:t xml:space="preserve"> </w:t>
      </w:r>
      <w:r w:rsidRPr="00F8483D">
        <w:rPr>
          <w:lang w:val="ro-RO" w:eastAsia="ro-RO"/>
        </w:rPr>
        <w:t>cazul</w:t>
      </w:r>
      <w:r w:rsidR="00625642">
        <w:rPr>
          <w:lang w:val="ro-RO" w:eastAsia="ro-RO"/>
        </w:rPr>
        <w:t xml:space="preserve"> </w:t>
      </w:r>
      <w:r w:rsidRPr="00F8483D">
        <w:rPr>
          <w:lang w:val="ro-RO" w:eastAsia="ro-RO"/>
        </w:rPr>
        <w:t>imobilelor</w:t>
      </w:r>
      <w:r w:rsidR="00625642">
        <w:rPr>
          <w:lang w:val="ro-RO" w:eastAsia="ro-RO"/>
        </w:rPr>
        <w:t xml:space="preserve"> </w:t>
      </w:r>
      <w:r w:rsidRPr="00F8483D">
        <w:rPr>
          <w:lang w:val="ro-RO" w:eastAsia="ro-RO"/>
        </w:rPr>
        <w:t>proprietate</w:t>
      </w:r>
      <w:r w:rsidR="00625642">
        <w:rPr>
          <w:lang w:val="ro-RO" w:eastAsia="ro-RO"/>
        </w:rPr>
        <w:t xml:space="preserve"> </w:t>
      </w:r>
      <w:r w:rsidRPr="00F8483D">
        <w:rPr>
          <w:lang w:val="ro-RO" w:eastAsia="ro-RO"/>
        </w:rPr>
        <w:t>a</w:t>
      </w:r>
      <w:r w:rsidR="00625642">
        <w:rPr>
          <w:lang w:val="ro-RO" w:eastAsia="ro-RO"/>
        </w:rPr>
        <w:t xml:space="preserve"> </w:t>
      </w:r>
      <w:r w:rsidRPr="00F8483D">
        <w:rPr>
          <w:lang w:val="ro-RO" w:eastAsia="ro-RO"/>
        </w:rPr>
        <w:t>persoanelor</w:t>
      </w:r>
      <w:r w:rsidR="00625642">
        <w:rPr>
          <w:lang w:val="ro-RO" w:eastAsia="ro-RO"/>
        </w:rPr>
        <w:t xml:space="preserve"> </w:t>
      </w:r>
      <w:r w:rsidRPr="00F8483D">
        <w:rPr>
          <w:lang w:val="ro-RO" w:eastAsia="ro-RO"/>
        </w:rPr>
        <w:t>fizice,</w:t>
      </w:r>
      <w:r w:rsidR="00625642">
        <w:rPr>
          <w:lang w:val="ro-RO" w:eastAsia="ro-RO"/>
        </w:rPr>
        <w:t xml:space="preserve"> </w:t>
      </w:r>
      <w:r w:rsidRPr="00F8483D">
        <w:rPr>
          <w:lang w:val="ro-RO" w:eastAsia="ro-RO"/>
        </w:rPr>
        <w:t>care</w:t>
      </w:r>
      <w:r w:rsidR="00625642">
        <w:rPr>
          <w:lang w:val="ro-RO" w:eastAsia="ro-RO"/>
        </w:rPr>
        <w:t xml:space="preserve"> </w:t>
      </w:r>
      <w:r w:rsidRPr="00F8483D">
        <w:rPr>
          <w:lang w:val="ro-RO" w:eastAsia="ro-RO"/>
        </w:rPr>
        <w:t>sunt</w:t>
      </w:r>
      <w:r w:rsidR="00625642">
        <w:rPr>
          <w:lang w:val="ro-RO" w:eastAsia="ro-RO"/>
        </w:rPr>
        <w:t xml:space="preserve"> </w:t>
      </w:r>
      <w:r w:rsidRPr="00F8483D">
        <w:rPr>
          <w:lang w:val="ro-RO" w:eastAsia="ro-RO"/>
        </w:rPr>
        <w:t>închiriate</w:t>
      </w:r>
      <w:r w:rsidR="00625642">
        <w:rPr>
          <w:lang w:val="ro-RO" w:eastAsia="ro-RO"/>
        </w:rPr>
        <w:t xml:space="preserve"> </w:t>
      </w:r>
      <w:r w:rsidRPr="00F8483D">
        <w:rPr>
          <w:lang w:val="ro-RO" w:eastAsia="ro-RO"/>
        </w:rPr>
        <w:t>persoanelor</w:t>
      </w:r>
      <w:r w:rsidR="00625642">
        <w:rPr>
          <w:lang w:val="ro-RO" w:eastAsia="ro-RO"/>
        </w:rPr>
        <w:t xml:space="preserve"> </w:t>
      </w:r>
      <w:r w:rsidRPr="00F8483D">
        <w:rPr>
          <w:lang w:val="ro-RO" w:eastAsia="ro-RO"/>
        </w:rPr>
        <w:t>juridice,</w:t>
      </w:r>
      <w:r w:rsidR="00625642">
        <w:rPr>
          <w:lang w:val="ro-RO" w:eastAsia="ro-RO"/>
        </w:rPr>
        <w:t xml:space="preserve"> </w:t>
      </w:r>
      <w:r w:rsidRPr="00F8483D">
        <w:rPr>
          <w:lang w:val="ro-RO" w:eastAsia="ro-RO"/>
        </w:rPr>
        <w:t>obligația de a declara și a achita taxa de salubrizare revine proprietarului imobilului. În acest caz se va</w:t>
      </w:r>
      <w:r w:rsidR="00625642">
        <w:rPr>
          <w:lang w:val="ro-RO" w:eastAsia="ro-RO"/>
        </w:rPr>
        <w:t xml:space="preserve"> </w:t>
      </w:r>
      <w:r w:rsidRPr="00F8483D">
        <w:rPr>
          <w:lang w:val="ro-RO" w:eastAsia="ro-RO"/>
        </w:rPr>
        <w:t>depune</w:t>
      </w:r>
      <w:r w:rsidR="00625642">
        <w:rPr>
          <w:lang w:val="ro-RO" w:eastAsia="ro-RO"/>
        </w:rPr>
        <w:t xml:space="preserve"> </w:t>
      </w:r>
      <w:r w:rsidRPr="00F8483D">
        <w:rPr>
          <w:lang w:val="ro-RO" w:eastAsia="ro-RO"/>
        </w:rPr>
        <w:t>Declarația</w:t>
      </w:r>
      <w:r w:rsidR="00625642">
        <w:rPr>
          <w:lang w:val="ro-RO" w:eastAsia="ro-RO"/>
        </w:rPr>
        <w:t xml:space="preserve"> </w:t>
      </w:r>
      <w:r w:rsidRPr="00F8483D">
        <w:rPr>
          <w:lang w:val="ro-RO" w:eastAsia="ro-RO"/>
        </w:rPr>
        <w:t>fiscală</w:t>
      </w:r>
      <w:r w:rsidR="00625642">
        <w:rPr>
          <w:lang w:val="ro-RO" w:eastAsia="ro-RO"/>
        </w:rPr>
        <w:t xml:space="preserve"> </w:t>
      </w:r>
      <w:r w:rsidRPr="00F8483D">
        <w:rPr>
          <w:lang w:val="ro-RO" w:eastAsia="ro-RO"/>
        </w:rPr>
        <w:t>(Anexa2)</w:t>
      </w:r>
      <w:r w:rsidR="00625642">
        <w:rPr>
          <w:lang w:val="ro-RO" w:eastAsia="ro-RO"/>
        </w:rPr>
        <w:t xml:space="preserve"> </w:t>
      </w:r>
      <w:r w:rsidRPr="00F8483D">
        <w:rPr>
          <w:lang w:val="ro-RO" w:eastAsia="ro-RO"/>
        </w:rPr>
        <w:t xml:space="preserve">pentru </w:t>
      </w:r>
      <w:proofErr w:type="spellStart"/>
      <w:r w:rsidRPr="00F8483D">
        <w:rPr>
          <w:lang w:val="ro-RO" w:eastAsia="ro-RO"/>
        </w:rPr>
        <w:t>fiecarei</w:t>
      </w:r>
      <w:proofErr w:type="spellEnd"/>
      <w:r w:rsidR="00625642">
        <w:rPr>
          <w:lang w:val="ro-RO" w:eastAsia="ro-RO"/>
        </w:rPr>
        <w:t xml:space="preserve"> </w:t>
      </w:r>
      <w:r w:rsidRPr="00F8483D">
        <w:rPr>
          <w:lang w:val="ro-RO" w:eastAsia="ro-RO"/>
        </w:rPr>
        <w:t xml:space="preserve">mobil deținut. </w:t>
      </w:r>
    </w:p>
    <w:p w14:paraId="4AB67C63" w14:textId="2B0E030E" w:rsidR="00F8483D" w:rsidRPr="00F8483D" w:rsidRDefault="00F8483D" w:rsidP="00625642">
      <w:pPr>
        <w:ind w:firstLine="720"/>
        <w:jc w:val="both"/>
        <w:rPr>
          <w:lang w:val="ro-RO" w:eastAsia="ro-RO"/>
        </w:rPr>
      </w:pPr>
      <w:r w:rsidRPr="00F8483D">
        <w:rPr>
          <w:lang w:val="ro-RO" w:eastAsia="ro-RO"/>
        </w:rPr>
        <w:t>3.3</w:t>
      </w:r>
      <w:r w:rsidR="00625642">
        <w:rPr>
          <w:lang w:val="ro-RO" w:eastAsia="ro-RO"/>
        </w:rPr>
        <w:t xml:space="preserve"> </w:t>
      </w:r>
      <w:r w:rsidRPr="00F8483D">
        <w:rPr>
          <w:lang w:val="ro-RO" w:eastAsia="ro-RO"/>
        </w:rPr>
        <w:t>În cazul imobilelor proprietatea persoanelor fizice sau juridice, ce sunt utilizate pentru desfășurarea</w:t>
      </w:r>
      <w:r w:rsidR="00625642">
        <w:rPr>
          <w:lang w:val="ro-RO" w:eastAsia="ro-RO"/>
        </w:rPr>
        <w:t xml:space="preserve"> </w:t>
      </w:r>
      <w:r w:rsidRPr="00F8483D">
        <w:rPr>
          <w:lang w:val="ro-RO" w:eastAsia="ro-RO"/>
        </w:rPr>
        <w:t>de profesii liberale (cabinete</w:t>
      </w:r>
      <w:r w:rsidR="00776998">
        <w:rPr>
          <w:lang w:val="ro-RO" w:eastAsia="ro-RO"/>
        </w:rPr>
        <w:t xml:space="preserve"> </w:t>
      </w:r>
      <w:r w:rsidRPr="00F8483D">
        <w:rPr>
          <w:lang w:val="ro-RO" w:eastAsia="ro-RO"/>
        </w:rPr>
        <w:t>medicale, etc.) , obligația de a declara și achita taxa de salubrizare revine</w:t>
      </w:r>
      <w:r w:rsidR="00625642">
        <w:rPr>
          <w:lang w:val="ro-RO" w:eastAsia="ro-RO"/>
        </w:rPr>
        <w:t xml:space="preserve"> </w:t>
      </w:r>
      <w:r w:rsidRPr="00F8483D">
        <w:rPr>
          <w:lang w:val="ro-RO" w:eastAsia="ro-RO"/>
        </w:rPr>
        <w:t>proprietarului imobilului. Persoanele ce desfășoară profesii liberale sunt asimilați utilizatorilor casnici,</w:t>
      </w:r>
      <w:r w:rsidR="00625642">
        <w:rPr>
          <w:lang w:val="ro-RO" w:eastAsia="ro-RO"/>
        </w:rPr>
        <w:t xml:space="preserve"> </w:t>
      </w:r>
      <w:r w:rsidRPr="00F8483D">
        <w:rPr>
          <w:lang w:val="ro-RO" w:eastAsia="ro-RO"/>
        </w:rPr>
        <w:t xml:space="preserve">datorând taxa de salubrizare în cuantumul stabilit pentru persoanele fizice în funcție de numărul </w:t>
      </w:r>
      <w:proofErr w:type="spellStart"/>
      <w:r w:rsidRPr="00F8483D">
        <w:rPr>
          <w:lang w:val="ro-RO" w:eastAsia="ro-RO"/>
        </w:rPr>
        <w:t>demembri</w:t>
      </w:r>
      <w:proofErr w:type="spellEnd"/>
      <w:r w:rsidRPr="00F8483D">
        <w:rPr>
          <w:lang w:val="ro-RO" w:eastAsia="ro-RO"/>
        </w:rPr>
        <w:t xml:space="preserve"> sau angajați ce desfășoară profesia respectivă. În acest caz se va depune</w:t>
      </w:r>
      <w:r w:rsidR="00625642">
        <w:rPr>
          <w:lang w:val="ro-RO" w:eastAsia="ro-RO"/>
        </w:rPr>
        <w:t xml:space="preserve"> </w:t>
      </w:r>
      <w:r w:rsidRPr="00F8483D">
        <w:rPr>
          <w:lang w:val="ro-RO" w:eastAsia="ro-RO"/>
        </w:rPr>
        <w:t>Declarația fiscală</w:t>
      </w:r>
      <w:r w:rsidR="00625642">
        <w:rPr>
          <w:lang w:val="ro-RO" w:eastAsia="ro-RO"/>
        </w:rPr>
        <w:t xml:space="preserve"> </w:t>
      </w:r>
      <w:r w:rsidRPr="00F8483D">
        <w:rPr>
          <w:lang w:val="ro-RO" w:eastAsia="ro-RO"/>
        </w:rPr>
        <w:t xml:space="preserve">(Anexa1). </w:t>
      </w:r>
    </w:p>
    <w:p w14:paraId="76134A7F" w14:textId="40829AA5" w:rsidR="00F8483D" w:rsidRPr="00F8483D" w:rsidRDefault="00F8483D" w:rsidP="00625642">
      <w:pPr>
        <w:ind w:firstLine="720"/>
        <w:jc w:val="both"/>
        <w:rPr>
          <w:lang w:val="ro-RO" w:eastAsia="ro-RO"/>
        </w:rPr>
      </w:pPr>
      <w:r w:rsidRPr="00F8483D">
        <w:rPr>
          <w:lang w:val="ro-RO" w:eastAsia="ro-RO"/>
        </w:rPr>
        <w:t>3.4</w:t>
      </w:r>
      <w:r w:rsidR="00625642">
        <w:rPr>
          <w:lang w:val="ro-RO" w:eastAsia="ro-RO"/>
        </w:rPr>
        <w:t xml:space="preserve"> </w:t>
      </w:r>
      <w:r w:rsidRPr="00F8483D">
        <w:rPr>
          <w:lang w:val="ro-RO" w:eastAsia="ro-RO"/>
        </w:rPr>
        <w:t>Agenții</w:t>
      </w:r>
      <w:r w:rsidR="00625642">
        <w:rPr>
          <w:lang w:val="ro-RO" w:eastAsia="ro-RO"/>
        </w:rPr>
        <w:t xml:space="preserve"> </w:t>
      </w:r>
      <w:r w:rsidRPr="00F8483D">
        <w:rPr>
          <w:lang w:val="ro-RO" w:eastAsia="ro-RO"/>
        </w:rPr>
        <w:t>economici</w:t>
      </w:r>
      <w:r w:rsidR="00625642">
        <w:rPr>
          <w:lang w:val="ro-RO" w:eastAsia="ro-RO"/>
        </w:rPr>
        <w:t xml:space="preserve"> </w:t>
      </w:r>
      <w:r w:rsidRPr="00F8483D">
        <w:rPr>
          <w:lang w:val="ro-RO" w:eastAsia="ro-RO"/>
        </w:rPr>
        <w:t>care</w:t>
      </w:r>
      <w:r w:rsidR="00625642">
        <w:rPr>
          <w:lang w:val="ro-RO" w:eastAsia="ro-RO"/>
        </w:rPr>
        <w:t xml:space="preserve"> </w:t>
      </w:r>
      <w:r w:rsidRPr="00F8483D">
        <w:rPr>
          <w:lang w:val="ro-RO" w:eastAsia="ro-RO"/>
        </w:rPr>
        <w:t>nu</w:t>
      </w:r>
      <w:r w:rsidR="00625642">
        <w:rPr>
          <w:lang w:val="ro-RO" w:eastAsia="ro-RO"/>
        </w:rPr>
        <w:t xml:space="preserve"> </w:t>
      </w:r>
      <w:r w:rsidRPr="00F8483D">
        <w:rPr>
          <w:lang w:val="ro-RO" w:eastAsia="ro-RO"/>
        </w:rPr>
        <w:t>desfășoară</w:t>
      </w:r>
      <w:r w:rsidR="00625642">
        <w:rPr>
          <w:lang w:val="ro-RO" w:eastAsia="ro-RO"/>
        </w:rPr>
        <w:t xml:space="preserve"> </w:t>
      </w:r>
      <w:r w:rsidRPr="00F8483D">
        <w:rPr>
          <w:lang w:val="ro-RO" w:eastAsia="ro-RO"/>
        </w:rPr>
        <w:t>activitate</w:t>
      </w:r>
      <w:r w:rsidR="00625642">
        <w:rPr>
          <w:lang w:val="ro-RO" w:eastAsia="ro-RO"/>
        </w:rPr>
        <w:t xml:space="preserve"> </w:t>
      </w:r>
      <w:r w:rsidRPr="00F8483D">
        <w:rPr>
          <w:lang w:val="ro-RO" w:eastAsia="ro-RO"/>
        </w:rPr>
        <w:t>economică</w:t>
      </w:r>
      <w:r w:rsidR="00625642">
        <w:rPr>
          <w:lang w:val="ro-RO" w:eastAsia="ro-RO"/>
        </w:rPr>
        <w:t xml:space="preserve"> </w:t>
      </w:r>
      <w:r w:rsidRPr="00F8483D">
        <w:rPr>
          <w:lang w:val="ro-RO" w:eastAsia="ro-RO"/>
        </w:rPr>
        <w:t>la</w:t>
      </w:r>
      <w:r w:rsidR="00625642">
        <w:rPr>
          <w:lang w:val="ro-RO" w:eastAsia="ro-RO"/>
        </w:rPr>
        <w:t xml:space="preserve"> </w:t>
      </w:r>
      <w:r w:rsidRPr="00F8483D">
        <w:rPr>
          <w:lang w:val="ro-RO" w:eastAsia="ro-RO"/>
        </w:rPr>
        <w:t>sediul</w:t>
      </w:r>
      <w:r w:rsidR="00625642">
        <w:rPr>
          <w:lang w:val="ro-RO" w:eastAsia="ro-RO"/>
        </w:rPr>
        <w:t xml:space="preserve"> </w:t>
      </w:r>
      <w:r w:rsidRPr="00F8483D">
        <w:rPr>
          <w:lang w:val="ro-RO" w:eastAsia="ro-RO"/>
        </w:rPr>
        <w:t>social,</w:t>
      </w:r>
      <w:r w:rsidR="00625642">
        <w:rPr>
          <w:lang w:val="ro-RO" w:eastAsia="ro-RO"/>
        </w:rPr>
        <w:t xml:space="preserve"> </w:t>
      </w:r>
      <w:r w:rsidRPr="00F8483D">
        <w:rPr>
          <w:lang w:val="ro-RO" w:eastAsia="ro-RO"/>
        </w:rPr>
        <w:t>demonstrat</w:t>
      </w:r>
      <w:r w:rsidR="00625642">
        <w:rPr>
          <w:lang w:val="ro-RO" w:eastAsia="ro-RO"/>
        </w:rPr>
        <w:t xml:space="preserve"> </w:t>
      </w:r>
      <w:r w:rsidRPr="00F8483D">
        <w:rPr>
          <w:lang w:val="ro-RO" w:eastAsia="ro-RO"/>
        </w:rPr>
        <w:t>cu</w:t>
      </w:r>
      <w:r w:rsidR="00625642">
        <w:rPr>
          <w:lang w:val="ro-RO" w:eastAsia="ro-RO"/>
        </w:rPr>
        <w:t xml:space="preserve"> </w:t>
      </w:r>
      <w:r w:rsidRPr="00F8483D">
        <w:rPr>
          <w:lang w:val="ro-RO" w:eastAsia="ro-RO"/>
        </w:rPr>
        <w:t>Certifi</w:t>
      </w:r>
      <w:r w:rsidR="00625642">
        <w:rPr>
          <w:lang w:val="ro-RO" w:eastAsia="ro-RO"/>
        </w:rPr>
        <w:t xml:space="preserve">cat </w:t>
      </w:r>
      <w:r w:rsidRPr="00F8483D">
        <w:rPr>
          <w:lang w:val="ro-RO" w:eastAsia="ro-RO"/>
        </w:rPr>
        <w:t>constatator</w:t>
      </w:r>
      <w:r w:rsidR="00625642">
        <w:rPr>
          <w:lang w:val="ro-RO" w:eastAsia="ro-RO"/>
        </w:rPr>
        <w:t xml:space="preserve"> </w:t>
      </w:r>
      <w:r w:rsidRPr="00F8483D">
        <w:rPr>
          <w:lang w:val="ro-RO" w:eastAsia="ro-RO"/>
        </w:rPr>
        <w:t>emis</w:t>
      </w:r>
      <w:r w:rsidR="00625642">
        <w:rPr>
          <w:lang w:val="ro-RO" w:eastAsia="ro-RO"/>
        </w:rPr>
        <w:t xml:space="preserve"> </w:t>
      </w:r>
      <w:r w:rsidRPr="00F8483D">
        <w:rPr>
          <w:lang w:val="ro-RO" w:eastAsia="ro-RO"/>
        </w:rPr>
        <w:t>în</w:t>
      </w:r>
      <w:r w:rsidR="00625642">
        <w:rPr>
          <w:lang w:val="ro-RO" w:eastAsia="ro-RO"/>
        </w:rPr>
        <w:t xml:space="preserve"> </w:t>
      </w:r>
      <w:r w:rsidRPr="00F8483D">
        <w:rPr>
          <w:lang w:val="ro-RO" w:eastAsia="ro-RO"/>
        </w:rPr>
        <w:t>baza</w:t>
      </w:r>
      <w:r w:rsidR="00625642">
        <w:rPr>
          <w:lang w:val="ro-RO" w:eastAsia="ro-RO"/>
        </w:rPr>
        <w:t xml:space="preserve"> </w:t>
      </w:r>
      <w:r w:rsidRPr="00F8483D">
        <w:rPr>
          <w:lang w:val="ro-RO" w:eastAsia="ro-RO"/>
        </w:rPr>
        <w:t>Legii359/2004,</w:t>
      </w:r>
      <w:r w:rsidR="00625642">
        <w:rPr>
          <w:lang w:val="ro-RO" w:eastAsia="ro-RO"/>
        </w:rPr>
        <w:t xml:space="preserve"> </w:t>
      </w:r>
      <w:r w:rsidRPr="00F8483D">
        <w:rPr>
          <w:lang w:val="ro-RO" w:eastAsia="ro-RO"/>
        </w:rPr>
        <w:t>au</w:t>
      </w:r>
      <w:r w:rsidR="00625642">
        <w:rPr>
          <w:lang w:val="ro-RO" w:eastAsia="ro-RO"/>
        </w:rPr>
        <w:t xml:space="preserve"> </w:t>
      </w:r>
      <w:r w:rsidRPr="00F8483D">
        <w:rPr>
          <w:lang w:val="ro-RO" w:eastAsia="ro-RO"/>
        </w:rPr>
        <w:t>obligația</w:t>
      </w:r>
      <w:r w:rsidR="00625642">
        <w:rPr>
          <w:lang w:val="ro-RO" w:eastAsia="ro-RO"/>
        </w:rPr>
        <w:t xml:space="preserve"> </w:t>
      </w:r>
      <w:r w:rsidRPr="00F8483D">
        <w:rPr>
          <w:lang w:val="ro-RO" w:eastAsia="ro-RO"/>
        </w:rPr>
        <w:t>de</w:t>
      </w:r>
      <w:r w:rsidR="00625642">
        <w:rPr>
          <w:lang w:val="ro-RO" w:eastAsia="ro-RO"/>
        </w:rPr>
        <w:t xml:space="preserve"> </w:t>
      </w:r>
      <w:r w:rsidRPr="00F8483D">
        <w:rPr>
          <w:lang w:val="ro-RO" w:eastAsia="ro-RO"/>
        </w:rPr>
        <w:t>a</w:t>
      </w:r>
      <w:r w:rsidR="00625642">
        <w:rPr>
          <w:lang w:val="ro-RO" w:eastAsia="ro-RO"/>
        </w:rPr>
        <w:t xml:space="preserve"> </w:t>
      </w:r>
      <w:r w:rsidRPr="00F8483D">
        <w:rPr>
          <w:lang w:val="ro-RO" w:eastAsia="ro-RO"/>
        </w:rPr>
        <w:t>declara</w:t>
      </w:r>
      <w:r w:rsidR="00625642">
        <w:rPr>
          <w:lang w:val="ro-RO" w:eastAsia="ro-RO"/>
        </w:rPr>
        <w:t xml:space="preserve"> </w:t>
      </w:r>
      <w:r w:rsidRPr="00F8483D">
        <w:rPr>
          <w:lang w:val="ro-RO" w:eastAsia="ro-RO"/>
        </w:rPr>
        <w:t>ș</w:t>
      </w:r>
      <w:r w:rsidR="00625642">
        <w:rPr>
          <w:lang w:val="ro-RO" w:eastAsia="ro-RO"/>
        </w:rPr>
        <w:t xml:space="preserve">i </w:t>
      </w:r>
      <w:r w:rsidRPr="00F8483D">
        <w:rPr>
          <w:lang w:val="ro-RO" w:eastAsia="ro-RO"/>
        </w:rPr>
        <w:t>achita</w:t>
      </w:r>
      <w:r w:rsidR="00625642">
        <w:rPr>
          <w:lang w:val="ro-RO" w:eastAsia="ro-RO"/>
        </w:rPr>
        <w:t xml:space="preserve"> </w:t>
      </w:r>
      <w:r w:rsidRPr="00F8483D">
        <w:rPr>
          <w:lang w:val="ro-RO" w:eastAsia="ro-RO"/>
        </w:rPr>
        <w:t>taxa</w:t>
      </w:r>
      <w:r w:rsidR="00625642">
        <w:rPr>
          <w:lang w:val="ro-RO" w:eastAsia="ro-RO"/>
        </w:rPr>
        <w:t xml:space="preserve"> </w:t>
      </w:r>
      <w:r w:rsidRPr="00F8483D">
        <w:rPr>
          <w:lang w:val="ro-RO" w:eastAsia="ro-RO"/>
        </w:rPr>
        <w:t>de</w:t>
      </w:r>
      <w:r w:rsidR="00625642">
        <w:rPr>
          <w:lang w:val="ro-RO" w:eastAsia="ro-RO"/>
        </w:rPr>
        <w:t xml:space="preserve"> </w:t>
      </w:r>
      <w:r w:rsidRPr="00F8483D">
        <w:rPr>
          <w:lang w:val="ro-RO" w:eastAsia="ro-RO"/>
        </w:rPr>
        <w:t>salubrizare</w:t>
      </w:r>
      <w:r w:rsidR="00625642">
        <w:rPr>
          <w:lang w:val="ro-RO" w:eastAsia="ro-RO"/>
        </w:rPr>
        <w:t xml:space="preserve"> </w:t>
      </w:r>
      <w:r w:rsidRPr="00F8483D">
        <w:rPr>
          <w:lang w:val="ro-RO" w:eastAsia="ro-RO"/>
        </w:rPr>
        <w:t>ca</w:t>
      </w:r>
      <w:r w:rsidR="00625642">
        <w:rPr>
          <w:lang w:val="ro-RO" w:eastAsia="ro-RO"/>
        </w:rPr>
        <w:t xml:space="preserve"> </w:t>
      </w:r>
      <w:r w:rsidRPr="00F8483D">
        <w:rPr>
          <w:lang w:val="ro-RO" w:eastAsia="ro-RO"/>
        </w:rPr>
        <w:t>proprietar</w:t>
      </w:r>
      <w:r w:rsidR="00625642">
        <w:rPr>
          <w:lang w:val="ro-RO" w:eastAsia="ro-RO"/>
        </w:rPr>
        <w:t xml:space="preserve"> </w:t>
      </w:r>
      <w:r w:rsidRPr="00F8483D">
        <w:rPr>
          <w:lang w:val="ro-RO" w:eastAsia="ro-RO"/>
        </w:rPr>
        <w:t xml:space="preserve">al imobilului. </w:t>
      </w:r>
    </w:p>
    <w:p w14:paraId="60633563" w14:textId="4A88303D" w:rsidR="00F8483D" w:rsidRPr="00F8483D" w:rsidRDefault="00F8483D" w:rsidP="00625642">
      <w:pPr>
        <w:ind w:firstLine="720"/>
        <w:jc w:val="both"/>
        <w:rPr>
          <w:lang w:val="ro-RO" w:eastAsia="ro-RO"/>
        </w:rPr>
      </w:pPr>
      <w:r w:rsidRPr="00F8483D">
        <w:rPr>
          <w:lang w:val="ro-RO" w:eastAsia="ro-RO"/>
        </w:rPr>
        <w:t>3.5</w:t>
      </w:r>
      <w:r w:rsidR="00625642">
        <w:rPr>
          <w:lang w:val="ro-RO" w:eastAsia="ro-RO"/>
        </w:rPr>
        <w:t xml:space="preserve"> </w:t>
      </w:r>
      <w:r w:rsidRPr="00F8483D">
        <w:rPr>
          <w:lang w:val="ro-RO" w:eastAsia="ro-RO"/>
        </w:rPr>
        <w:t xml:space="preserve">Pentru imobilele care sunt locuite temporar (case de vacanță, apartamente sau imobile </w:t>
      </w:r>
      <w:proofErr w:type="spellStart"/>
      <w:r w:rsidRPr="00F8483D">
        <w:rPr>
          <w:lang w:val="ro-RO" w:eastAsia="ro-RO"/>
        </w:rPr>
        <w:t>locuitetemporar</w:t>
      </w:r>
      <w:proofErr w:type="spellEnd"/>
      <w:r w:rsidRPr="00F8483D">
        <w:rPr>
          <w:lang w:val="ro-RO" w:eastAsia="ro-RO"/>
        </w:rPr>
        <w:t>, “spații cu destinația de locuință, care nu sunt locuite”, etc.), obligația de a declara revine</w:t>
      </w:r>
      <w:r w:rsidR="00625642">
        <w:rPr>
          <w:lang w:val="ro-RO" w:eastAsia="ro-RO"/>
        </w:rPr>
        <w:t xml:space="preserve"> </w:t>
      </w:r>
      <w:r w:rsidRPr="00F8483D">
        <w:rPr>
          <w:lang w:val="ro-RO" w:eastAsia="ro-RO"/>
        </w:rPr>
        <w:t>proprietarului, taxa fiind calculată luându-se în considerare o singură persoană. Declarația fiscală se</w:t>
      </w:r>
      <w:r w:rsidR="00625642">
        <w:rPr>
          <w:lang w:val="ro-RO" w:eastAsia="ro-RO"/>
        </w:rPr>
        <w:t xml:space="preserve"> </w:t>
      </w:r>
      <w:r w:rsidRPr="00F8483D">
        <w:rPr>
          <w:lang w:val="ro-RO" w:eastAsia="ro-RO"/>
        </w:rPr>
        <w:t>depune pentru fiecare unitate locativă deținută (Anexa 1). Taxa pentru o singură persoană se va datora</w:t>
      </w:r>
      <w:r w:rsidR="00625642">
        <w:rPr>
          <w:lang w:val="ro-RO" w:eastAsia="ro-RO"/>
        </w:rPr>
        <w:t xml:space="preserve"> </w:t>
      </w:r>
      <w:r w:rsidRPr="00F8483D">
        <w:rPr>
          <w:lang w:val="ro-RO" w:eastAsia="ro-RO"/>
        </w:rPr>
        <w:t xml:space="preserve">începând cu data de întâi a lunii următoare depunerii declarației.  </w:t>
      </w:r>
    </w:p>
    <w:p w14:paraId="09BAE3AC" w14:textId="4708E601" w:rsidR="00F8483D" w:rsidRPr="00F8483D" w:rsidRDefault="00F8483D" w:rsidP="00625642">
      <w:pPr>
        <w:ind w:firstLine="720"/>
        <w:jc w:val="both"/>
        <w:rPr>
          <w:lang w:val="ro-RO" w:eastAsia="ro-RO"/>
        </w:rPr>
      </w:pPr>
      <w:r w:rsidRPr="00F8483D">
        <w:rPr>
          <w:lang w:val="ro-RO" w:eastAsia="ro-RO"/>
        </w:rPr>
        <w:t>3.6</w:t>
      </w:r>
      <w:r w:rsidR="00776998">
        <w:rPr>
          <w:lang w:val="ro-RO" w:eastAsia="ro-RO"/>
        </w:rPr>
        <w:t xml:space="preserve"> </w:t>
      </w:r>
      <w:r w:rsidRPr="00F8483D">
        <w:rPr>
          <w:lang w:val="ro-RO" w:eastAsia="ro-RO"/>
        </w:rPr>
        <w:t>Pentru</w:t>
      </w:r>
      <w:r w:rsidR="00625642">
        <w:rPr>
          <w:lang w:val="ro-RO" w:eastAsia="ro-RO"/>
        </w:rPr>
        <w:t xml:space="preserve"> </w:t>
      </w:r>
      <w:r w:rsidRPr="00F8483D">
        <w:rPr>
          <w:lang w:val="ro-RO" w:eastAsia="ro-RO"/>
        </w:rPr>
        <w:t>imobilele</w:t>
      </w:r>
      <w:r w:rsidR="00625642">
        <w:rPr>
          <w:lang w:val="ro-RO" w:eastAsia="ro-RO"/>
        </w:rPr>
        <w:t xml:space="preserve"> </w:t>
      </w:r>
      <w:r w:rsidRPr="00F8483D">
        <w:rPr>
          <w:lang w:val="ro-RO" w:eastAsia="ro-RO"/>
        </w:rPr>
        <w:t>cu</w:t>
      </w:r>
      <w:r w:rsidR="00625642">
        <w:rPr>
          <w:lang w:val="ro-RO" w:eastAsia="ro-RO"/>
        </w:rPr>
        <w:t xml:space="preserve"> </w:t>
      </w:r>
      <w:r w:rsidRPr="00F8483D">
        <w:rPr>
          <w:lang w:val="ro-RO" w:eastAsia="ro-RO"/>
        </w:rPr>
        <w:t>destinație</w:t>
      </w:r>
      <w:r w:rsidR="00625642">
        <w:rPr>
          <w:lang w:val="ro-RO" w:eastAsia="ro-RO"/>
        </w:rPr>
        <w:t xml:space="preserve"> </w:t>
      </w:r>
      <w:r w:rsidRPr="00F8483D">
        <w:rPr>
          <w:lang w:val="ro-RO" w:eastAsia="ro-RO"/>
        </w:rPr>
        <w:t>de</w:t>
      </w:r>
      <w:r w:rsidR="00625642">
        <w:rPr>
          <w:lang w:val="ro-RO" w:eastAsia="ro-RO"/>
        </w:rPr>
        <w:t xml:space="preserve"> </w:t>
      </w:r>
      <w:r w:rsidRPr="00F8483D">
        <w:rPr>
          <w:lang w:val="ro-RO" w:eastAsia="ro-RO"/>
        </w:rPr>
        <w:t>locuință</w:t>
      </w:r>
      <w:r w:rsidR="00625642">
        <w:rPr>
          <w:lang w:val="ro-RO" w:eastAsia="ro-RO"/>
        </w:rPr>
        <w:t xml:space="preserve"> </w:t>
      </w:r>
      <w:r w:rsidRPr="00F8483D">
        <w:rPr>
          <w:lang w:val="ro-RO" w:eastAsia="ro-RO"/>
        </w:rPr>
        <w:t>deținute</w:t>
      </w:r>
      <w:r w:rsidR="00625642">
        <w:rPr>
          <w:lang w:val="ro-RO" w:eastAsia="ro-RO"/>
        </w:rPr>
        <w:t xml:space="preserve"> </w:t>
      </w:r>
      <w:r w:rsidRPr="00F8483D">
        <w:rPr>
          <w:lang w:val="ro-RO" w:eastAsia="ro-RO"/>
        </w:rPr>
        <w:t>de</w:t>
      </w:r>
      <w:r w:rsidR="00625642">
        <w:rPr>
          <w:lang w:val="ro-RO" w:eastAsia="ro-RO"/>
        </w:rPr>
        <w:t xml:space="preserve"> </w:t>
      </w:r>
      <w:r w:rsidRPr="00F8483D">
        <w:rPr>
          <w:lang w:val="ro-RO" w:eastAsia="ro-RO"/>
        </w:rPr>
        <w:t>persoane</w:t>
      </w:r>
      <w:r w:rsidR="00625642">
        <w:rPr>
          <w:lang w:val="ro-RO" w:eastAsia="ro-RO"/>
        </w:rPr>
        <w:t xml:space="preserve"> </w:t>
      </w:r>
      <w:r w:rsidRPr="00F8483D">
        <w:rPr>
          <w:lang w:val="ro-RO" w:eastAsia="ro-RO"/>
        </w:rPr>
        <w:t>fizice</w:t>
      </w:r>
      <w:r w:rsidR="00625642">
        <w:rPr>
          <w:lang w:val="ro-RO" w:eastAsia="ro-RO"/>
        </w:rPr>
        <w:t xml:space="preserve"> </w:t>
      </w:r>
      <w:r w:rsidRPr="00F8483D">
        <w:rPr>
          <w:lang w:val="ro-RO" w:eastAsia="ro-RO"/>
        </w:rPr>
        <w:t>sau</w:t>
      </w:r>
      <w:r w:rsidR="00625642">
        <w:rPr>
          <w:lang w:val="ro-RO" w:eastAsia="ro-RO"/>
        </w:rPr>
        <w:t xml:space="preserve"> </w:t>
      </w:r>
      <w:r w:rsidRPr="00F8483D">
        <w:rPr>
          <w:lang w:val="ro-RO" w:eastAsia="ro-RO"/>
        </w:rPr>
        <w:t>juridice</w:t>
      </w:r>
      <w:r w:rsidR="00625642">
        <w:rPr>
          <w:lang w:val="ro-RO" w:eastAsia="ro-RO"/>
        </w:rPr>
        <w:t xml:space="preserve"> </w:t>
      </w:r>
      <w:r w:rsidRPr="00F8483D">
        <w:rPr>
          <w:lang w:val="ro-RO" w:eastAsia="ro-RO"/>
        </w:rPr>
        <w:t>(prevăzute</w:t>
      </w:r>
      <w:r w:rsidR="00625642">
        <w:rPr>
          <w:lang w:val="ro-RO" w:eastAsia="ro-RO"/>
        </w:rPr>
        <w:t xml:space="preserve"> </w:t>
      </w:r>
      <w:r w:rsidRPr="00F8483D">
        <w:rPr>
          <w:lang w:val="ro-RO" w:eastAsia="ro-RO"/>
        </w:rPr>
        <w:t>la</w:t>
      </w:r>
      <w:r w:rsidR="00625642">
        <w:rPr>
          <w:lang w:val="ro-RO" w:eastAsia="ro-RO"/>
        </w:rPr>
        <w:t xml:space="preserve"> </w:t>
      </w:r>
      <w:r w:rsidRPr="00F8483D">
        <w:rPr>
          <w:lang w:val="ro-RO" w:eastAsia="ro-RO"/>
        </w:rPr>
        <w:t xml:space="preserve">alin. 5), </w:t>
      </w:r>
      <w:r w:rsidRPr="00F8483D">
        <w:rPr>
          <w:lang w:val="ro-RO" w:eastAsia="ro-RO"/>
        </w:rPr>
        <w:tab/>
        <w:t>pentru</w:t>
      </w:r>
      <w:r w:rsidR="00625642">
        <w:rPr>
          <w:lang w:val="ro-RO" w:eastAsia="ro-RO"/>
        </w:rPr>
        <w:t xml:space="preserve"> </w:t>
      </w:r>
      <w:r w:rsidRPr="00F8483D">
        <w:rPr>
          <w:lang w:val="ro-RO" w:eastAsia="ro-RO"/>
        </w:rPr>
        <w:t>care se solicită taxa pentru</w:t>
      </w:r>
      <w:r w:rsidR="00625642">
        <w:rPr>
          <w:lang w:val="ro-RO" w:eastAsia="ro-RO"/>
        </w:rPr>
        <w:t xml:space="preserve"> </w:t>
      </w:r>
      <w:r w:rsidRPr="00F8483D">
        <w:rPr>
          <w:lang w:val="ro-RO" w:eastAsia="ro-RO"/>
        </w:rPr>
        <w:t>o</w:t>
      </w:r>
      <w:r w:rsidR="00625642">
        <w:rPr>
          <w:lang w:val="ro-RO" w:eastAsia="ro-RO"/>
        </w:rPr>
        <w:t xml:space="preserve"> </w:t>
      </w:r>
      <w:r w:rsidRPr="00F8483D">
        <w:rPr>
          <w:lang w:val="ro-RO" w:eastAsia="ro-RO"/>
        </w:rPr>
        <w:t>singură</w:t>
      </w:r>
      <w:r w:rsidR="00625642">
        <w:rPr>
          <w:lang w:val="ro-RO" w:eastAsia="ro-RO"/>
        </w:rPr>
        <w:t xml:space="preserve"> </w:t>
      </w:r>
      <w:r w:rsidRPr="00F8483D">
        <w:rPr>
          <w:lang w:val="ro-RO" w:eastAsia="ro-RO"/>
        </w:rPr>
        <w:t>persoană</w:t>
      </w:r>
      <w:r w:rsidR="00625642">
        <w:rPr>
          <w:lang w:val="ro-RO" w:eastAsia="ro-RO"/>
        </w:rPr>
        <w:t xml:space="preserve"> </w:t>
      </w:r>
      <w:r w:rsidRPr="00F8483D">
        <w:rPr>
          <w:lang w:val="ro-RO" w:eastAsia="ro-RO"/>
        </w:rPr>
        <w:t>se</w:t>
      </w:r>
      <w:r w:rsidR="00625642">
        <w:rPr>
          <w:lang w:val="ro-RO" w:eastAsia="ro-RO"/>
        </w:rPr>
        <w:t xml:space="preserve"> </w:t>
      </w:r>
      <w:r w:rsidRPr="00F8483D">
        <w:rPr>
          <w:lang w:val="ro-RO" w:eastAsia="ro-RO"/>
        </w:rPr>
        <w:t>vor</w:t>
      </w:r>
      <w:r w:rsidR="00625642">
        <w:rPr>
          <w:lang w:val="ro-RO" w:eastAsia="ro-RO"/>
        </w:rPr>
        <w:t xml:space="preserve"> </w:t>
      </w:r>
      <w:r w:rsidRPr="00F8483D">
        <w:rPr>
          <w:lang w:val="ro-RO" w:eastAsia="ro-RO"/>
        </w:rPr>
        <w:t>anexa</w:t>
      </w:r>
      <w:r w:rsidR="00625642">
        <w:rPr>
          <w:lang w:val="ro-RO" w:eastAsia="ro-RO"/>
        </w:rPr>
        <w:t xml:space="preserve"> </w:t>
      </w:r>
      <w:r w:rsidRPr="00F8483D">
        <w:rPr>
          <w:lang w:val="ro-RO" w:eastAsia="ro-RO"/>
        </w:rPr>
        <w:t>în</w:t>
      </w:r>
      <w:r w:rsidR="00625642">
        <w:rPr>
          <w:lang w:val="ro-RO" w:eastAsia="ro-RO"/>
        </w:rPr>
        <w:t xml:space="preserve"> </w:t>
      </w:r>
      <w:r w:rsidRPr="00F8483D">
        <w:rPr>
          <w:lang w:val="ro-RO" w:eastAsia="ro-RO"/>
        </w:rPr>
        <w:t>mod obligatoriu</w:t>
      </w:r>
      <w:r w:rsidR="00625642">
        <w:rPr>
          <w:lang w:val="ro-RO" w:eastAsia="ro-RO"/>
        </w:rPr>
        <w:t xml:space="preserve"> </w:t>
      </w:r>
      <w:r w:rsidRPr="00F8483D">
        <w:rPr>
          <w:lang w:val="ro-RO" w:eastAsia="ro-RO"/>
        </w:rPr>
        <w:t>documente</w:t>
      </w:r>
      <w:r w:rsidR="00625642">
        <w:rPr>
          <w:lang w:val="ro-RO" w:eastAsia="ro-RO"/>
        </w:rPr>
        <w:t xml:space="preserve"> </w:t>
      </w:r>
      <w:r w:rsidRPr="00F8483D">
        <w:rPr>
          <w:lang w:val="ro-RO" w:eastAsia="ro-RO"/>
        </w:rPr>
        <w:t>justificative,</w:t>
      </w:r>
      <w:r w:rsidR="00625642">
        <w:rPr>
          <w:lang w:val="ro-RO" w:eastAsia="ro-RO"/>
        </w:rPr>
        <w:t xml:space="preserve"> </w:t>
      </w:r>
      <w:r w:rsidRPr="00F8483D">
        <w:rPr>
          <w:lang w:val="ro-RO" w:eastAsia="ro-RO"/>
        </w:rPr>
        <w:t>cum ar</w:t>
      </w:r>
      <w:r w:rsidR="00776998">
        <w:rPr>
          <w:lang w:val="ro-RO" w:eastAsia="ro-RO"/>
        </w:rPr>
        <w:t xml:space="preserve"> </w:t>
      </w:r>
      <w:r w:rsidRPr="00F8483D">
        <w:rPr>
          <w:lang w:val="ro-RO" w:eastAsia="ro-RO"/>
        </w:rPr>
        <w:t xml:space="preserve">fi: </w:t>
      </w:r>
    </w:p>
    <w:p w14:paraId="28A5BCD8" w14:textId="41D84D01" w:rsidR="00F8483D" w:rsidRPr="00F8483D" w:rsidRDefault="00F8483D" w:rsidP="00F8483D">
      <w:pPr>
        <w:jc w:val="both"/>
        <w:rPr>
          <w:lang w:val="ro-RO" w:eastAsia="ro-RO"/>
        </w:rPr>
      </w:pPr>
      <w:r w:rsidRPr="00F8483D">
        <w:rPr>
          <w:lang w:val="ro-RO" w:eastAsia="ro-RO"/>
        </w:rPr>
        <w:t>- facturile</w:t>
      </w:r>
      <w:r w:rsidR="00625642">
        <w:rPr>
          <w:lang w:val="ro-RO" w:eastAsia="ro-RO"/>
        </w:rPr>
        <w:t xml:space="preserve"> </w:t>
      </w:r>
      <w:r w:rsidRPr="00F8483D">
        <w:rPr>
          <w:lang w:val="ro-RO" w:eastAsia="ro-RO"/>
        </w:rPr>
        <w:t>de</w:t>
      </w:r>
      <w:r w:rsidR="00625642">
        <w:rPr>
          <w:lang w:val="ro-RO" w:eastAsia="ro-RO"/>
        </w:rPr>
        <w:t xml:space="preserve"> </w:t>
      </w:r>
      <w:r w:rsidRPr="00F8483D">
        <w:rPr>
          <w:lang w:val="ro-RO" w:eastAsia="ro-RO"/>
        </w:rPr>
        <w:t>utilități</w:t>
      </w:r>
      <w:r w:rsidR="00625642">
        <w:rPr>
          <w:lang w:val="ro-RO" w:eastAsia="ro-RO"/>
        </w:rPr>
        <w:t xml:space="preserve"> </w:t>
      </w:r>
      <w:r w:rsidRPr="00F8483D">
        <w:rPr>
          <w:lang w:val="ro-RO" w:eastAsia="ro-RO"/>
        </w:rPr>
        <w:t>(</w:t>
      </w:r>
      <w:proofErr w:type="spellStart"/>
      <w:r w:rsidRPr="00F8483D">
        <w:rPr>
          <w:lang w:val="ro-RO" w:eastAsia="ro-RO"/>
        </w:rPr>
        <w:t>ex.energie</w:t>
      </w:r>
      <w:proofErr w:type="spellEnd"/>
      <w:r w:rsidR="00AA5707">
        <w:rPr>
          <w:lang w:val="ro-RO" w:eastAsia="ro-RO"/>
        </w:rPr>
        <w:t xml:space="preserve"> </w:t>
      </w:r>
      <w:r w:rsidRPr="00F8483D">
        <w:rPr>
          <w:lang w:val="ro-RO" w:eastAsia="ro-RO"/>
        </w:rPr>
        <w:t>electrică, gaze</w:t>
      </w:r>
      <w:r w:rsidR="00AA5707">
        <w:rPr>
          <w:lang w:val="ro-RO" w:eastAsia="ro-RO"/>
        </w:rPr>
        <w:t xml:space="preserve"> </w:t>
      </w:r>
      <w:r w:rsidRPr="00F8483D">
        <w:rPr>
          <w:lang w:val="ro-RO" w:eastAsia="ro-RO"/>
        </w:rPr>
        <w:t>naturale,</w:t>
      </w:r>
      <w:r w:rsidR="00AA5707">
        <w:rPr>
          <w:lang w:val="ro-RO" w:eastAsia="ro-RO"/>
        </w:rPr>
        <w:t xml:space="preserve"> </w:t>
      </w:r>
      <w:r w:rsidRPr="00F8483D">
        <w:rPr>
          <w:lang w:val="ro-RO" w:eastAsia="ro-RO"/>
        </w:rPr>
        <w:t>apă-</w:t>
      </w:r>
      <w:proofErr w:type="spellStart"/>
      <w:r w:rsidRPr="00F8483D">
        <w:rPr>
          <w:lang w:val="ro-RO" w:eastAsia="ro-RO"/>
        </w:rPr>
        <w:t>canal,etc</w:t>
      </w:r>
      <w:proofErr w:type="spellEnd"/>
      <w:r w:rsidRPr="00F8483D">
        <w:rPr>
          <w:lang w:val="ro-RO" w:eastAsia="ro-RO"/>
        </w:rPr>
        <w:t>.)</w:t>
      </w:r>
      <w:r w:rsidR="00625642">
        <w:rPr>
          <w:lang w:val="ro-RO" w:eastAsia="ro-RO"/>
        </w:rPr>
        <w:t xml:space="preserve"> </w:t>
      </w:r>
      <w:r w:rsidRPr="00F8483D">
        <w:rPr>
          <w:lang w:val="ro-RO" w:eastAsia="ro-RO"/>
        </w:rPr>
        <w:t>pentru</w:t>
      </w:r>
      <w:r w:rsidR="00625642">
        <w:rPr>
          <w:lang w:val="ro-RO" w:eastAsia="ro-RO"/>
        </w:rPr>
        <w:t xml:space="preserve"> </w:t>
      </w:r>
      <w:r w:rsidRPr="00F8483D">
        <w:rPr>
          <w:lang w:val="ro-RO" w:eastAsia="ro-RO"/>
        </w:rPr>
        <w:t>luna</w:t>
      </w:r>
      <w:r w:rsidR="00625642">
        <w:rPr>
          <w:lang w:val="ro-RO" w:eastAsia="ro-RO"/>
        </w:rPr>
        <w:t xml:space="preserve"> </w:t>
      </w:r>
      <w:r w:rsidRPr="00F8483D">
        <w:rPr>
          <w:lang w:val="ro-RO" w:eastAsia="ro-RO"/>
        </w:rPr>
        <w:t>anterioară,  - alte</w:t>
      </w:r>
      <w:r w:rsidR="00625642">
        <w:rPr>
          <w:lang w:val="ro-RO" w:eastAsia="ro-RO"/>
        </w:rPr>
        <w:t xml:space="preserve"> </w:t>
      </w:r>
      <w:r w:rsidRPr="00F8483D">
        <w:rPr>
          <w:lang w:val="ro-RO" w:eastAsia="ro-RO"/>
        </w:rPr>
        <w:t>documente</w:t>
      </w:r>
      <w:r w:rsidR="00625642">
        <w:rPr>
          <w:lang w:val="ro-RO" w:eastAsia="ro-RO"/>
        </w:rPr>
        <w:t xml:space="preserve"> </w:t>
      </w:r>
      <w:r w:rsidRPr="00F8483D">
        <w:rPr>
          <w:lang w:val="ro-RO" w:eastAsia="ro-RO"/>
        </w:rPr>
        <w:t>care</w:t>
      </w:r>
      <w:r w:rsidR="00625642">
        <w:rPr>
          <w:lang w:val="ro-RO" w:eastAsia="ro-RO"/>
        </w:rPr>
        <w:t xml:space="preserve"> </w:t>
      </w:r>
      <w:r w:rsidRPr="00F8483D">
        <w:rPr>
          <w:lang w:val="ro-RO" w:eastAsia="ro-RO"/>
        </w:rPr>
        <w:t>justifică</w:t>
      </w:r>
      <w:r w:rsidR="00625642">
        <w:rPr>
          <w:lang w:val="ro-RO" w:eastAsia="ro-RO"/>
        </w:rPr>
        <w:t xml:space="preserve"> </w:t>
      </w:r>
      <w:r w:rsidRPr="00F8483D">
        <w:rPr>
          <w:lang w:val="ro-RO" w:eastAsia="ro-RO"/>
        </w:rPr>
        <w:t>nelocuirea/locuirea</w:t>
      </w:r>
      <w:r w:rsidR="00FE748F">
        <w:rPr>
          <w:lang w:val="ro-RO" w:eastAsia="ro-RO"/>
        </w:rPr>
        <w:t xml:space="preserve"> </w:t>
      </w:r>
      <w:r w:rsidRPr="00F8483D">
        <w:rPr>
          <w:lang w:val="ro-RO" w:eastAsia="ro-RO"/>
        </w:rPr>
        <w:t>temporară</w:t>
      </w:r>
      <w:r w:rsidR="00FE748F">
        <w:rPr>
          <w:lang w:val="ro-RO" w:eastAsia="ro-RO"/>
        </w:rPr>
        <w:t xml:space="preserve"> </w:t>
      </w:r>
      <w:r w:rsidRPr="00F8483D">
        <w:rPr>
          <w:lang w:val="ro-RO" w:eastAsia="ro-RO"/>
        </w:rPr>
        <w:t>a</w:t>
      </w:r>
      <w:r w:rsidR="00FE748F">
        <w:rPr>
          <w:lang w:val="ro-RO" w:eastAsia="ro-RO"/>
        </w:rPr>
        <w:t xml:space="preserve"> </w:t>
      </w:r>
      <w:r w:rsidRPr="00F8483D">
        <w:rPr>
          <w:lang w:val="ro-RO" w:eastAsia="ro-RO"/>
        </w:rPr>
        <w:t xml:space="preserve">imobilului. </w:t>
      </w:r>
    </w:p>
    <w:p w14:paraId="794A6429" w14:textId="220EFD7A" w:rsidR="00F8483D" w:rsidRPr="00F8483D" w:rsidRDefault="00F8483D" w:rsidP="00FE748F">
      <w:pPr>
        <w:ind w:firstLine="720"/>
        <w:jc w:val="both"/>
        <w:rPr>
          <w:lang w:val="ro-RO" w:eastAsia="ro-RO"/>
        </w:rPr>
      </w:pPr>
      <w:r w:rsidRPr="00F8483D">
        <w:rPr>
          <w:lang w:val="ro-RO" w:eastAsia="ro-RO"/>
        </w:rPr>
        <w:t>3.7</w:t>
      </w:r>
      <w:r w:rsidR="00FE748F">
        <w:rPr>
          <w:lang w:val="ro-RO" w:eastAsia="ro-RO"/>
        </w:rPr>
        <w:t xml:space="preserve"> </w:t>
      </w:r>
      <w:r w:rsidRPr="00F8483D">
        <w:rPr>
          <w:lang w:val="ro-RO" w:eastAsia="ro-RO"/>
        </w:rPr>
        <w:t xml:space="preserve">In vederea stabilirii taxei de salubrizare, </w:t>
      </w:r>
      <w:proofErr w:type="spellStart"/>
      <w:r w:rsidRPr="00F8483D">
        <w:rPr>
          <w:lang w:val="ro-RO" w:eastAsia="ro-RO"/>
        </w:rPr>
        <w:t>utilizalorul</w:t>
      </w:r>
      <w:proofErr w:type="spellEnd"/>
      <w:r w:rsidRPr="00F8483D">
        <w:rPr>
          <w:lang w:val="ro-RO" w:eastAsia="ro-RO"/>
        </w:rPr>
        <w:t xml:space="preserve"> non-casnic, prin reprezentantul legal sau </w:t>
      </w:r>
      <w:proofErr w:type="spellStart"/>
      <w:r w:rsidRPr="00F8483D">
        <w:rPr>
          <w:lang w:val="ro-RO" w:eastAsia="ro-RO"/>
        </w:rPr>
        <w:t>imputernici</w:t>
      </w:r>
      <w:r w:rsidR="00FE748F">
        <w:rPr>
          <w:lang w:val="ro-RO" w:eastAsia="ro-RO"/>
        </w:rPr>
        <w:t>t</w:t>
      </w:r>
      <w:r w:rsidRPr="00F8483D">
        <w:rPr>
          <w:lang w:val="ro-RO" w:eastAsia="ro-RO"/>
        </w:rPr>
        <w:t>ul</w:t>
      </w:r>
      <w:proofErr w:type="spellEnd"/>
      <w:r w:rsidRPr="00F8483D">
        <w:rPr>
          <w:lang w:val="ro-RO" w:eastAsia="ro-RO"/>
        </w:rPr>
        <w:t xml:space="preserve"> acestuia are </w:t>
      </w:r>
      <w:proofErr w:type="spellStart"/>
      <w:r w:rsidRPr="00F8483D">
        <w:rPr>
          <w:lang w:val="ro-RO" w:eastAsia="ro-RO"/>
        </w:rPr>
        <w:t>obligatia</w:t>
      </w:r>
      <w:proofErr w:type="spellEnd"/>
      <w:r w:rsidRPr="00F8483D">
        <w:rPr>
          <w:lang w:val="ro-RO" w:eastAsia="ro-RO"/>
        </w:rPr>
        <w:t xml:space="preserve"> de a depune </w:t>
      </w:r>
      <w:proofErr w:type="spellStart"/>
      <w:r w:rsidRPr="00F8483D">
        <w:rPr>
          <w:lang w:val="ro-RO" w:eastAsia="ro-RO"/>
        </w:rPr>
        <w:t>declaratiile</w:t>
      </w:r>
      <w:proofErr w:type="spellEnd"/>
      <w:r w:rsidRPr="00F8483D">
        <w:rPr>
          <w:lang w:val="ro-RO" w:eastAsia="ro-RO"/>
        </w:rPr>
        <w:t xml:space="preserve"> de impunere/rectificative, conform Anexelor </w:t>
      </w:r>
      <w:proofErr w:type="spellStart"/>
      <w:r w:rsidRPr="00F8483D">
        <w:rPr>
          <w:lang w:val="ro-RO" w:eastAsia="ro-RO"/>
        </w:rPr>
        <w:t>prevazule</w:t>
      </w:r>
      <w:proofErr w:type="spellEnd"/>
      <w:r w:rsidRPr="00F8483D">
        <w:rPr>
          <w:lang w:val="ro-RO" w:eastAsia="ro-RO"/>
        </w:rPr>
        <w:t xml:space="preserve"> la prezentul Regulament, </w:t>
      </w:r>
      <w:proofErr w:type="spellStart"/>
      <w:r w:rsidRPr="00F8483D">
        <w:rPr>
          <w:lang w:val="ro-RO" w:eastAsia="ro-RO"/>
        </w:rPr>
        <w:t>insotite</w:t>
      </w:r>
      <w:proofErr w:type="spellEnd"/>
      <w:r w:rsidRPr="00F8483D">
        <w:rPr>
          <w:lang w:val="ro-RO" w:eastAsia="ro-RO"/>
        </w:rPr>
        <w:t xml:space="preserve"> de</w:t>
      </w:r>
      <w:r w:rsidR="00AA5707">
        <w:rPr>
          <w:lang w:val="ro-RO" w:eastAsia="ro-RO"/>
        </w:rPr>
        <w:t xml:space="preserve"> </w:t>
      </w:r>
      <w:r w:rsidRPr="00F8483D">
        <w:rPr>
          <w:lang w:val="ro-RO" w:eastAsia="ro-RO"/>
        </w:rPr>
        <w:t xml:space="preserve">documente justificative, </w:t>
      </w:r>
      <w:proofErr w:type="spellStart"/>
      <w:r w:rsidRPr="00F8483D">
        <w:rPr>
          <w:lang w:val="ro-RO" w:eastAsia="ro-RO"/>
        </w:rPr>
        <w:t>dupa</w:t>
      </w:r>
      <w:proofErr w:type="spellEnd"/>
      <w:r w:rsidRPr="00F8483D">
        <w:rPr>
          <w:lang w:val="ro-RO" w:eastAsia="ro-RO"/>
        </w:rPr>
        <w:t xml:space="preserve"> caz. </w:t>
      </w:r>
    </w:p>
    <w:p w14:paraId="35F173DA" w14:textId="3DE20981" w:rsidR="00F8483D" w:rsidRPr="00F8483D" w:rsidRDefault="00F8483D" w:rsidP="00F8483D">
      <w:pPr>
        <w:jc w:val="both"/>
        <w:rPr>
          <w:lang w:val="ro-RO" w:eastAsia="ro-RO"/>
        </w:rPr>
      </w:pPr>
      <w:r w:rsidRPr="00F8483D">
        <w:rPr>
          <w:lang w:val="ro-RO" w:eastAsia="ro-RO"/>
        </w:rPr>
        <w:t xml:space="preserve">Utilizatorii non-casnici care au obligația depunerii declarației pentru stabilirea taxei speciale de salubrizare sunt operatorii economici, instituțiile publice și asociațiile non-profit care au sediul sau punctul de lucru  sau care desfășoară activități (economice sau de altă natură) pe raza </w:t>
      </w:r>
      <w:proofErr w:type="spellStart"/>
      <w:r w:rsidR="00FE748F">
        <w:rPr>
          <w:lang w:val="ro-RO" w:eastAsia="ro-RO"/>
        </w:rPr>
        <w:t>oraşului</w:t>
      </w:r>
      <w:proofErr w:type="spellEnd"/>
      <w:r w:rsidR="00FE748F">
        <w:rPr>
          <w:lang w:val="ro-RO" w:eastAsia="ro-RO"/>
        </w:rPr>
        <w:t xml:space="preserve"> Negru Vodă</w:t>
      </w:r>
      <w:r w:rsidRPr="00F8483D">
        <w:rPr>
          <w:lang w:val="ro-RO" w:eastAsia="ro-RO"/>
        </w:rPr>
        <w:t xml:space="preserve">. </w:t>
      </w:r>
    </w:p>
    <w:p w14:paraId="263D0207" w14:textId="68E63D50" w:rsidR="00F8483D" w:rsidRPr="00F8483D" w:rsidRDefault="00F8483D" w:rsidP="00FE748F">
      <w:pPr>
        <w:ind w:firstLine="720"/>
        <w:jc w:val="both"/>
        <w:rPr>
          <w:lang w:val="ro-RO" w:eastAsia="ro-RO"/>
        </w:rPr>
      </w:pPr>
      <w:r w:rsidRPr="00F8483D">
        <w:rPr>
          <w:lang w:val="ro-RO" w:eastAsia="ro-RO"/>
        </w:rPr>
        <w:lastRenderedPageBreak/>
        <w:t>3.8</w:t>
      </w:r>
      <w:r w:rsidR="00FE748F">
        <w:rPr>
          <w:lang w:val="ro-RO" w:eastAsia="ro-RO"/>
        </w:rPr>
        <w:t xml:space="preserve"> </w:t>
      </w:r>
      <w:r w:rsidRPr="00F8483D">
        <w:rPr>
          <w:lang w:val="ro-RO" w:eastAsia="ro-RO"/>
        </w:rPr>
        <w:t xml:space="preserve">Persoanele juridice care au deschise mai multe puncte de lucru sau </w:t>
      </w:r>
      <w:proofErr w:type="spellStart"/>
      <w:r w:rsidRPr="00F8483D">
        <w:rPr>
          <w:lang w:val="ro-RO" w:eastAsia="ro-RO"/>
        </w:rPr>
        <w:t>desfasoara</w:t>
      </w:r>
      <w:proofErr w:type="spellEnd"/>
      <w:r w:rsidRPr="00F8483D">
        <w:rPr>
          <w:lang w:val="ro-RO" w:eastAsia="ro-RO"/>
        </w:rPr>
        <w:t xml:space="preserve"> </w:t>
      </w:r>
      <w:proofErr w:type="spellStart"/>
      <w:r w:rsidRPr="00F8483D">
        <w:rPr>
          <w:lang w:val="ro-RO" w:eastAsia="ro-RO"/>
        </w:rPr>
        <w:t>activitati</w:t>
      </w:r>
      <w:proofErr w:type="spellEnd"/>
      <w:r w:rsidRPr="00F8483D">
        <w:rPr>
          <w:lang w:val="ro-RO" w:eastAsia="ro-RO"/>
        </w:rPr>
        <w:t xml:space="preserve"> economice sau de alta natura in mai multe </w:t>
      </w:r>
      <w:proofErr w:type="spellStart"/>
      <w:r w:rsidRPr="00F8483D">
        <w:rPr>
          <w:lang w:val="ro-RO" w:eastAsia="ro-RO"/>
        </w:rPr>
        <w:t>locatii</w:t>
      </w:r>
      <w:proofErr w:type="spellEnd"/>
      <w:r w:rsidRPr="00F8483D">
        <w:rPr>
          <w:lang w:val="ro-RO" w:eastAsia="ro-RO"/>
        </w:rPr>
        <w:t xml:space="preserve"> pe raza </w:t>
      </w:r>
      <w:proofErr w:type="spellStart"/>
      <w:r w:rsidR="00FE748F">
        <w:rPr>
          <w:lang w:val="ro-RO" w:eastAsia="ro-RO"/>
        </w:rPr>
        <w:t>oraşului</w:t>
      </w:r>
      <w:proofErr w:type="spellEnd"/>
      <w:r w:rsidR="00FE748F">
        <w:rPr>
          <w:lang w:val="ro-RO" w:eastAsia="ro-RO"/>
        </w:rPr>
        <w:t xml:space="preserve"> Negru Vodă</w:t>
      </w:r>
      <w:r w:rsidR="00FE748F" w:rsidRPr="00F8483D">
        <w:rPr>
          <w:lang w:val="ro-RO" w:eastAsia="ro-RO"/>
        </w:rPr>
        <w:t xml:space="preserve"> </w:t>
      </w:r>
      <w:r w:rsidRPr="00F8483D">
        <w:rPr>
          <w:lang w:val="ro-RO" w:eastAsia="ro-RO"/>
        </w:rPr>
        <w:t xml:space="preserve">vor depune </w:t>
      </w:r>
      <w:proofErr w:type="spellStart"/>
      <w:r w:rsidRPr="00F8483D">
        <w:rPr>
          <w:lang w:val="ro-RO" w:eastAsia="ro-RO"/>
        </w:rPr>
        <w:t>Declaratia</w:t>
      </w:r>
      <w:proofErr w:type="spellEnd"/>
      <w:r w:rsidRPr="00F8483D">
        <w:rPr>
          <w:lang w:val="ro-RO" w:eastAsia="ro-RO"/>
        </w:rPr>
        <w:t xml:space="preserve"> de impunere </w:t>
      </w:r>
      <w:proofErr w:type="spellStart"/>
      <w:r w:rsidRPr="00F8483D">
        <w:rPr>
          <w:lang w:val="ro-RO" w:eastAsia="ro-RO"/>
        </w:rPr>
        <w:t>specificand</w:t>
      </w:r>
      <w:proofErr w:type="spellEnd"/>
      <w:r w:rsidRPr="00F8483D">
        <w:rPr>
          <w:lang w:val="ro-RO" w:eastAsia="ro-RO"/>
        </w:rPr>
        <w:t xml:space="preserve">, pentru fiecare punct de lucru sau </w:t>
      </w:r>
      <w:proofErr w:type="spellStart"/>
      <w:r w:rsidRPr="00F8483D">
        <w:rPr>
          <w:lang w:val="ro-RO" w:eastAsia="ro-RO"/>
        </w:rPr>
        <w:t>locatie</w:t>
      </w:r>
      <w:proofErr w:type="spellEnd"/>
      <w:r w:rsidRPr="00F8483D">
        <w:rPr>
          <w:lang w:val="ro-RO" w:eastAsia="ro-RO"/>
        </w:rPr>
        <w:t xml:space="preserve"> in care </w:t>
      </w:r>
      <w:proofErr w:type="spellStart"/>
      <w:r w:rsidRPr="00F8483D">
        <w:rPr>
          <w:lang w:val="ro-RO" w:eastAsia="ro-RO"/>
        </w:rPr>
        <w:t>isi</w:t>
      </w:r>
      <w:proofErr w:type="spellEnd"/>
      <w:r w:rsidRPr="00F8483D">
        <w:rPr>
          <w:lang w:val="ro-RO" w:eastAsia="ro-RO"/>
        </w:rPr>
        <w:t xml:space="preserve"> </w:t>
      </w:r>
      <w:proofErr w:type="spellStart"/>
      <w:r w:rsidRPr="00F8483D">
        <w:rPr>
          <w:lang w:val="ro-RO" w:eastAsia="ro-RO"/>
        </w:rPr>
        <w:t>desfasoara</w:t>
      </w:r>
      <w:proofErr w:type="spellEnd"/>
      <w:r w:rsidRPr="00F8483D">
        <w:rPr>
          <w:lang w:val="ro-RO" w:eastAsia="ro-RO"/>
        </w:rPr>
        <w:t xml:space="preserve"> activitatea </w:t>
      </w:r>
      <w:proofErr w:type="spellStart"/>
      <w:r w:rsidRPr="00F8483D">
        <w:rPr>
          <w:lang w:val="ro-RO" w:eastAsia="ro-RO"/>
        </w:rPr>
        <w:t>informatiile</w:t>
      </w:r>
      <w:proofErr w:type="spellEnd"/>
      <w:r w:rsidRPr="00F8483D">
        <w:rPr>
          <w:lang w:val="ro-RO" w:eastAsia="ro-RO"/>
        </w:rPr>
        <w:t xml:space="preserve"> necesare in vederea stabilirii taxei de salubrizare. </w:t>
      </w:r>
    </w:p>
    <w:p w14:paraId="0D22A77C" w14:textId="4502952C" w:rsidR="00F8483D" w:rsidRPr="00F8483D" w:rsidRDefault="00F8483D" w:rsidP="00FE748F">
      <w:pPr>
        <w:ind w:firstLine="720"/>
        <w:jc w:val="both"/>
        <w:rPr>
          <w:lang w:val="ro-RO" w:eastAsia="ro-RO"/>
        </w:rPr>
      </w:pPr>
      <w:r w:rsidRPr="00F8483D">
        <w:rPr>
          <w:lang w:val="ro-RO" w:eastAsia="ro-RO"/>
        </w:rPr>
        <w:t>3.9</w:t>
      </w:r>
      <w:r w:rsidR="00FE748F">
        <w:rPr>
          <w:lang w:val="ro-RO" w:eastAsia="ro-RO"/>
        </w:rPr>
        <w:t xml:space="preserve"> </w:t>
      </w:r>
      <w:r w:rsidRPr="00F8483D">
        <w:rPr>
          <w:lang w:val="ro-RO" w:eastAsia="ro-RO"/>
        </w:rPr>
        <w:t xml:space="preserve">In cazul in care persoana juridica nu </w:t>
      </w:r>
      <w:proofErr w:type="spellStart"/>
      <w:r w:rsidRPr="00F8483D">
        <w:rPr>
          <w:lang w:val="ro-RO" w:eastAsia="ro-RO"/>
        </w:rPr>
        <w:t>desfasoara</w:t>
      </w:r>
      <w:proofErr w:type="spellEnd"/>
      <w:r w:rsidRPr="00F8483D">
        <w:rPr>
          <w:lang w:val="ro-RO" w:eastAsia="ro-RO"/>
        </w:rPr>
        <w:t xml:space="preserve"> activitate pe teritoriul</w:t>
      </w:r>
      <w:r w:rsidR="00AA5707">
        <w:rPr>
          <w:lang w:val="ro-RO" w:eastAsia="ro-RO"/>
        </w:rPr>
        <w:t xml:space="preserve"> </w:t>
      </w:r>
      <w:proofErr w:type="spellStart"/>
      <w:r w:rsidRPr="00F8483D">
        <w:rPr>
          <w:lang w:val="ro-RO" w:eastAsia="ro-RO"/>
        </w:rPr>
        <w:t>unitatii</w:t>
      </w:r>
      <w:proofErr w:type="spellEnd"/>
      <w:r w:rsidRPr="00F8483D">
        <w:rPr>
          <w:lang w:val="ro-RO" w:eastAsia="ro-RO"/>
        </w:rPr>
        <w:t xml:space="preserve"> administra</w:t>
      </w:r>
      <w:r w:rsidR="00FE748F">
        <w:rPr>
          <w:lang w:val="ro-RO" w:eastAsia="ro-RO"/>
        </w:rPr>
        <w:t>t</w:t>
      </w:r>
      <w:r w:rsidRPr="00F8483D">
        <w:rPr>
          <w:lang w:val="ro-RO" w:eastAsia="ro-RO"/>
        </w:rPr>
        <w:t>iv-teri</w:t>
      </w:r>
      <w:r w:rsidR="00FE748F">
        <w:rPr>
          <w:lang w:val="ro-RO" w:eastAsia="ro-RO"/>
        </w:rPr>
        <w:t>t</w:t>
      </w:r>
      <w:r w:rsidRPr="00F8483D">
        <w:rPr>
          <w:lang w:val="ro-RO" w:eastAsia="ro-RO"/>
        </w:rPr>
        <w:t>oriale, reprezentantul legal al persoanei juridice</w:t>
      </w:r>
      <w:r w:rsidR="00AA5707">
        <w:rPr>
          <w:lang w:val="ro-RO" w:eastAsia="ro-RO"/>
        </w:rPr>
        <w:t xml:space="preserve"> </w:t>
      </w:r>
      <w:r w:rsidRPr="00F8483D">
        <w:rPr>
          <w:lang w:val="ro-RO" w:eastAsia="ro-RO"/>
        </w:rPr>
        <w:t xml:space="preserve">are </w:t>
      </w:r>
      <w:proofErr w:type="spellStart"/>
      <w:r w:rsidRPr="00F8483D">
        <w:rPr>
          <w:lang w:val="ro-RO" w:eastAsia="ro-RO"/>
        </w:rPr>
        <w:t>obligatia</w:t>
      </w:r>
      <w:proofErr w:type="spellEnd"/>
      <w:r w:rsidRPr="00F8483D">
        <w:rPr>
          <w:lang w:val="ro-RO" w:eastAsia="ro-RO"/>
        </w:rPr>
        <w:t xml:space="preserve"> depunerii </w:t>
      </w:r>
      <w:proofErr w:type="spellStart"/>
      <w:r w:rsidRPr="00F8483D">
        <w:rPr>
          <w:lang w:val="ro-RO" w:eastAsia="ro-RO"/>
        </w:rPr>
        <w:t>Declaratiei</w:t>
      </w:r>
      <w:proofErr w:type="spellEnd"/>
      <w:r w:rsidR="00FE748F">
        <w:rPr>
          <w:lang w:val="ro-RO" w:eastAsia="ro-RO"/>
        </w:rPr>
        <w:t xml:space="preserve"> </w:t>
      </w:r>
      <w:r w:rsidRPr="00F8483D">
        <w:rPr>
          <w:lang w:val="ro-RO" w:eastAsia="ro-RO"/>
        </w:rPr>
        <w:t>de</w:t>
      </w:r>
      <w:r w:rsidR="00FE748F">
        <w:rPr>
          <w:lang w:val="ro-RO" w:eastAsia="ro-RO"/>
        </w:rPr>
        <w:t xml:space="preserve"> </w:t>
      </w:r>
      <w:r w:rsidRPr="00F8483D">
        <w:rPr>
          <w:lang w:val="ro-RO" w:eastAsia="ro-RO"/>
        </w:rPr>
        <w:t xml:space="preserve">impunere </w:t>
      </w:r>
      <w:proofErr w:type="spellStart"/>
      <w:r w:rsidRPr="00F8483D">
        <w:rPr>
          <w:lang w:val="ro-RO" w:eastAsia="ro-RO"/>
        </w:rPr>
        <w:t>insotita</w:t>
      </w:r>
      <w:proofErr w:type="spellEnd"/>
      <w:r w:rsidRPr="00F8483D">
        <w:rPr>
          <w:lang w:val="ro-RO" w:eastAsia="ro-RO"/>
        </w:rPr>
        <w:t xml:space="preserve"> de documente jus</w:t>
      </w:r>
      <w:r w:rsidR="00FE748F">
        <w:rPr>
          <w:lang w:val="ro-RO" w:eastAsia="ro-RO"/>
        </w:rPr>
        <w:t>t</w:t>
      </w:r>
      <w:r w:rsidRPr="00F8483D">
        <w:rPr>
          <w:lang w:val="ro-RO" w:eastAsia="ro-RO"/>
        </w:rPr>
        <w:t>ifica</w:t>
      </w:r>
      <w:r w:rsidR="00FE748F">
        <w:rPr>
          <w:lang w:val="ro-RO" w:eastAsia="ro-RO"/>
        </w:rPr>
        <w:t>t</w:t>
      </w:r>
      <w:r w:rsidRPr="00F8483D">
        <w:rPr>
          <w:lang w:val="ro-RO" w:eastAsia="ro-RO"/>
        </w:rPr>
        <w:t xml:space="preserve">ive care sa ateste ca persoana juridica nu </w:t>
      </w:r>
      <w:proofErr w:type="spellStart"/>
      <w:r w:rsidRPr="00F8483D">
        <w:rPr>
          <w:lang w:val="ro-RO" w:eastAsia="ro-RO"/>
        </w:rPr>
        <w:t>desfasoara</w:t>
      </w:r>
      <w:proofErr w:type="spellEnd"/>
      <w:r w:rsidR="00FE748F">
        <w:rPr>
          <w:lang w:val="ro-RO" w:eastAsia="ro-RO"/>
        </w:rPr>
        <w:t xml:space="preserve"> </w:t>
      </w:r>
      <w:r w:rsidRPr="00F8483D">
        <w:rPr>
          <w:lang w:val="ro-RO" w:eastAsia="ro-RO"/>
        </w:rPr>
        <w:t>activitate</w:t>
      </w:r>
      <w:r w:rsidR="00FE748F">
        <w:rPr>
          <w:lang w:val="ro-RO" w:eastAsia="ro-RO"/>
        </w:rPr>
        <w:t xml:space="preserve"> </w:t>
      </w:r>
      <w:r w:rsidRPr="00F8483D">
        <w:rPr>
          <w:lang w:val="ro-RO" w:eastAsia="ro-RO"/>
        </w:rPr>
        <w:t>pe</w:t>
      </w:r>
      <w:r w:rsidR="00FE748F">
        <w:rPr>
          <w:lang w:val="ro-RO" w:eastAsia="ro-RO"/>
        </w:rPr>
        <w:t xml:space="preserve"> </w:t>
      </w:r>
      <w:r w:rsidRPr="00F8483D">
        <w:rPr>
          <w:lang w:val="ro-RO" w:eastAsia="ro-RO"/>
        </w:rPr>
        <w:t>teritoriul</w:t>
      </w:r>
      <w:r w:rsidR="00FE748F">
        <w:rPr>
          <w:lang w:val="ro-RO" w:eastAsia="ro-RO"/>
        </w:rPr>
        <w:t xml:space="preserve"> </w:t>
      </w:r>
      <w:proofErr w:type="spellStart"/>
      <w:r w:rsidR="00FE748F">
        <w:rPr>
          <w:lang w:val="ro-RO" w:eastAsia="ro-RO"/>
        </w:rPr>
        <w:t>oraşului</w:t>
      </w:r>
      <w:proofErr w:type="spellEnd"/>
      <w:r w:rsidR="00FE748F">
        <w:rPr>
          <w:lang w:val="ro-RO" w:eastAsia="ro-RO"/>
        </w:rPr>
        <w:t xml:space="preserve"> Negru Vodă</w:t>
      </w:r>
      <w:r w:rsidRPr="00F8483D">
        <w:rPr>
          <w:lang w:val="ro-RO" w:eastAsia="ro-RO"/>
        </w:rPr>
        <w:t xml:space="preserve">. </w:t>
      </w:r>
    </w:p>
    <w:p w14:paraId="1982E3C9" w14:textId="61AA6E3E" w:rsidR="00F8483D" w:rsidRPr="00F8483D" w:rsidRDefault="00F8483D" w:rsidP="00FE748F">
      <w:pPr>
        <w:ind w:firstLine="720"/>
        <w:jc w:val="both"/>
        <w:rPr>
          <w:lang w:val="ro-RO" w:eastAsia="ro-RO"/>
        </w:rPr>
      </w:pPr>
      <w:r w:rsidRPr="00F8483D">
        <w:rPr>
          <w:lang w:val="ro-RO" w:eastAsia="ro-RO"/>
        </w:rPr>
        <w:t>3.10</w:t>
      </w:r>
      <w:r w:rsidR="00FE748F">
        <w:rPr>
          <w:lang w:val="ro-RO" w:eastAsia="ro-RO"/>
        </w:rPr>
        <w:t xml:space="preserve"> </w:t>
      </w:r>
      <w:r w:rsidRPr="00F8483D">
        <w:rPr>
          <w:lang w:val="ro-RO" w:eastAsia="ro-RO"/>
        </w:rPr>
        <w:t>Declarațiile</w:t>
      </w:r>
      <w:r w:rsidR="00FE748F">
        <w:rPr>
          <w:lang w:val="ro-RO" w:eastAsia="ro-RO"/>
        </w:rPr>
        <w:t xml:space="preserve"> </w:t>
      </w:r>
      <w:r w:rsidRPr="00F8483D">
        <w:rPr>
          <w:lang w:val="ro-RO" w:eastAsia="ro-RO"/>
        </w:rPr>
        <w:t>pentru stabilirea</w:t>
      </w:r>
      <w:r w:rsidR="00FE748F">
        <w:rPr>
          <w:lang w:val="ro-RO" w:eastAsia="ro-RO"/>
        </w:rPr>
        <w:t xml:space="preserve"> </w:t>
      </w:r>
      <w:r w:rsidRPr="00F8483D">
        <w:rPr>
          <w:lang w:val="ro-RO" w:eastAsia="ro-RO"/>
        </w:rPr>
        <w:t>cuantumului</w:t>
      </w:r>
      <w:r w:rsidR="00FE748F">
        <w:rPr>
          <w:lang w:val="ro-RO" w:eastAsia="ro-RO"/>
        </w:rPr>
        <w:t xml:space="preserve"> </w:t>
      </w:r>
      <w:r w:rsidRPr="00F8483D">
        <w:rPr>
          <w:lang w:val="ro-RO" w:eastAsia="ro-RO"/>
        </w:rPr>
        <w:t>taxei</w:t>
      </w:r>
      <w:r w:rsidR="00FE748F">
        <w:rPr>
          <w:lang w:val="ro-RO" w:eastAsia="ro-RO"/>
        </w:rPr>
        <w:t xml:space="preserve"> </w:t>
      </w:r>
      <w:r w:rsidRPr="00F8483D">
        <w:rPr>
          <w:lang w:val="ro-RO" w:eastAsia="ro-RO"/>
        </w:rPr>
        <w:t>de</w:t>
      </w:r>
      <w:r w:rsidR="00FE748F">
        <w:rPr>
          <w:lang w:val="ro-RO" w:eastAsia="ro-RO"/>
        </w:rPr>
        <w:t xml:space="preserve"> </w:t>
      </w:r>
      <w:r w:rsidRPr="00F8483D">
        <w:rPr>
          <w:lang w:val="ro-RO" w:eastAsia="ro-RO"/>
        </w:rPr>
        <w:t>salubrizare</w:t>
      </w:r>
      <w:r w:rsidR="00FE748F">
        <w:rPr>
          <w:lang w:val="ro-RO" w:eastAsia="ro-RO"/>
        </w:rPr>
        <w:t xml:space="preserve"> </w:t>
      </w:r>
      <w:r w:rsidRPr="00F8483D">
        <w:rPr>
          <w:lang w:val="ro-RO" w:eastAsia="ro-RO"/>
        </w:rPr>
        <w:t>se</w:t>
      </w:r>
      <w:r w:rsidR="00FE748F">
        <w:rPr>
          <w:lang w:val="ro-RO" w:eastAsia="ro-RO"/>
        </w:rPr>
        <w:t xml:space="preserve"> </w:t>
      </w:r>
      <w:r w:rsidRPr="00F8483D">
        <w:rPr>
          <w:lang w:val="ro-RO" w:eastAsia="ro-RO"/>
        </w:rPr>
        <w:t>depun</w:t>
      </w:r>
      <w:r w:rsidR="00FE748F">
        <w:rPr>
          <w:lang w:val="ro-RO" w:eastAsia="ro-RO"/>
        </w:rPr>
        <w:t xml:space="preserve"> </w:t>
      </w:r>
      <w:r w:rsidRPr="00F8483D">
        <w:rPr>
          <w:lang w:val="ro-RO" w:eastAsia="ro-RO"/>
        </w:rPr>
        <w:t>la</w:t>
      </w:r>
      <w:r w:rsidR="00FE748F">
        <w:rPr>
          <w:lang w:val="ro-RO" w:eastAsia="ro-RO"/>
        </w:rPr>
        <w:t xml:space="preserve"> Compartimentul </w:t>
      </w:r>
      <w:r w:rsidRPr="00F8483D">
        <w:rPr>
          <w:lang w:val="ro-RO" w:eastAsia="ro-RO"/>
        </w:rPr>
        <w:t>taxe</w:t>
      </w:r>
      <w:r w:rsidR="00FE748F">
        <w:rPr>
          <w:lang w:val="ro-RO" w:eastAsia="ro-RO"/>
        </w:rPr>
        <w:t xml:space="preserve"> </w:t>
      </w:r>
      <w:r w:rsidRPr="00F8483D">
        <w:rPr>
          <w:lang w:val="ro-RO" w:eastAsia="ro-RO"/>
        </w:rPr>
        <w:t>și</w:t>
      </w:r>
      <w:r w:rsidR="00FE748F">
        <w:rPr>
          <w:lang w:val="ro-RO" w:eastAsia="ro-RO"/>
        </w:rPr>
        <w:t xml:space="preserve"> </w:t>
      </w:r>
      <w:r w:rsidRPr="00F8483D">
        <w:rPr>
          <w:lang w:val="ro-RO" w:eastAsia="ro-RO"/>
        </w:rPr>
        <w:t>impozite</w:t>
      </w:r>
      <w:r w:rsidR="00FE748F">
        <w:rPr>
          <w:lang w:val="ro-RO" w:eastAsia="ro-RO"/>
        </w:rPr>
        <w:t xml:space="preserve"> </w:t>
      </w:r>
      <w:r w:rsidRPr="00F8483D">
        <w:rPr>
          <w:lang w:val="ro-RO" w:eastAsia="ro-RO"/>
        </w:rPr>
        <w:t>locale. Ca urmare a depunerii declarației, beneficiarii serviciului, conform art.2, vor primi decizia de</w:t>
      </w:r>
      <w:r w:rsidR="00FE748F">
        <w:rPr>
          <w:lang w:val="ro-RO" w:eastAsia="ro-RO"/>
        </w:rPr>
        <w:t xml:space="preserve"> </w:t>
      </w:r>
      <w:r w:rsidRPr="00F8483D">
        <w:rPr>
          <w:lang w:val="ro-RO" w:eastAsia="ro-RO"/>
        </w:rPr>
        <w:t>impunere</w:t>
      </w:r>
      <w:r w:rsidR="00FE748F">
        <w:rPr>
          <w:lang w:val="ro-RO" w:eastAsia="ro-RO"/>
        </w:rPr>
        <w:t xml:space="preserve"> </w:t>
      </w:r>
      <w:r w:rsidRPr="00F8483D">
        <w:rPr>
          <w:lang w:val="ro-RO" w:eastAsia="ro-RO"/>
        </w:rPr>
        <w:t>în</w:t>
      </w:r>
      <w:r w:rsidR="00FE748F">
        <w:rPr>
          <w:lang w:val="ro-RO" w:eastAsia="ro-RO"/>
        </w:rPr>
        <w:t xml:space="preserve"> </w:t>
      </w:r>
      <w:r w:rsidRPr="00F8483D">
        <w:rPr>
          <w:lang w:val="ro-RO" w:eastAsia="ro-RO"/>
        </w:rPr>
        <w:t>care</w:t>
      </w:r>
      <w:r w:rsidR="00FE748F">
        <w:rPr>
          <w:lang w:val="ro-RO" w:eastAsia="ro-RO"/>
        </w:rPr>
        <w:t xml:space="preserve"> </w:t>
      </w:r>
      <w:r w:rsidRPr="00F8483D">
        <w:rPr>
          <w:lang w:val="ro-RO" w:eastAsia="ro-RO"/>
        </w:rPr>
        <w:t>se</w:t>
      </w:r>
      <w:r w:rsidR="00FE748F">
        <w:rPr>
          <w:lang w:val="ro-RO" w:eastAsia="ro-RO"/>
        </w:rPr>
        <w:t xml:space="preserve"> </w:t>
      </w:r>
      <w:r w:rsidRPr="00F8483D">
        <w:rPr>
          <w:lang w:val="ro-RO" w:eastAsia="ro-RO"/>
        </w:rPr>
        <w:t>va</w:t>
      </w:r>
      <w:r w:rsidR="00FE748F">
        <w:rPr>
          <w:lang w:val="ro-RO" w:eastAsia="ro-RO"/>
        </w:rPr>
        <w:t xml:space="preserve"> </w:t>
      </w:r>
      <w:r w:rsidRPr="00F8483D">
        <w:rPr>
          <w:lang w:val="ro-RO" w:eastAsia="ro-RO"/>
        </w:rPr>
        <w:t>specifica</w:t>
      </w:r>
      <w:r w:rsidR="00FE748F">
        <w:rPr>
          <w:lang w:val="ro-RO" w:eastAsia="ro-RO"/>
        </w:rPr>
        <w:t xml:space="preserve"> </w:t>
      </w:r>
      <w:r w:rsidRPr="00F8483D">
        <w:rPr>
          <w:lang w:val="ro-RO" w:eastAsia="ro-RO"/>
        </w:rPr>
        <w:t>valoarea</w:t>
      </w:r>
      <w:r w:rsidR="00FE748F">
        <w:rPr>
          <w:lang w:val="ro-RO" w:eastAsia="ro-RO"/>
        </w:rPr>
        <w:t xml:space="preserve"> </w:t>
      </w:r>
      <w:r w:rsidRPr="00F8483D">
        <w:rPr>
          <w:lang w:val="ro-RO" w:eastAsia="ro-RO"/>
        </w:rPr>
        <w:t>taxei de salubrizare</w:t>
      </w:r>
      <w:r w:rsidR="00FE748F">
        <w:rPr>
          <w:lang w:val="ro-RO" w:eastAsia="ro-RO"/>
        </w:rPr>
        <w:t xml:space="preserve"> </w:t>
      </w:r>
      <w:r w:rsidRPr="00F8483D">
        <w:rPr>
          <w:lang w:val="ro-RO" w:eastAsia="ro-RO"/>
        </w:rPr>
        <w:t>datorată</w:t>
      </w:r>
      <w:r w:rsidR="00FE748F">
        <w:rPr>
          <w:lang w:val="ro-RO" w:eastAsia="ro-RO"/>
        </w:rPr>
        <w:t xml:space="preserve"> </w:t>
      </w:r>
      <w:r w:rsidRPr="00F8483D">
        <w:rPr>
          <w:lang w:val="ro-RO" w:eastAsia="ro-RO"/>
        </w:rPr>
        <w:t>pentru</w:t>
      </w:r>
      <w:r w:rsidR="00FE748F">
        <w:rPr>
          <w:lang w:val="ro-RO" w:eastAsia="ro-RO"/>
        </w:rPr>
        <w:t xml:space="preserve"> </w:t>
      </w:r>
      <w:r w:rsidRPr="00F8483D">
        <w:rPr>
          <w:lang w:val="ro-RO" w:eastAsia="ro-RO"/>
        </w:rPr>
        <w:t>anul</w:t>
      </w:r>
      <w:r w:rsidR="00FE748F">
        <w:rPr>
          <w:lang w:val="ro-RO" w:eastAsia="ro-RO"/>
        </w:rPr>
        <w:t xml:space="preserve"> </w:t>
      </w:r>
      <w:r w:rsidRPr="00F8483D">
        <w:rPr>
          <w:lang w:val="ro-RO" w:eastAsia="ro-RO"/>
        </w:rPr>
        <w:t xml:space="preserve">în curs. </w:t>
      </w:r>
    </w:p>
    <w:p w14:paraId="5B6EDC38" w14:textId="15CC1FF0" w:rsidR="00F8483D" w:rsidRPr="00F8483D" w:rsidRDefault="00F8483D" w:rsidP="00FE748F">
      <w:pPr>
        <w:ind w:firstLine="720"/>
        <w:jc w:val="both"/>
        <w:rPr>
          <w:lang w:val="ro-RO" w:eastAsia="ro-RO"/>
        </w:rPr>
      </w:pPr>
      <w:r w:rsidRPr="00F8483D">
        <w:rPr>
          <w:lang w:val="ro-RO" w:eastAsia="ro-RO"/>
        </w:rPr>
        <w:t>3.11</w:t>
      </w:r>
      <w:r w:rsidR="00FE748F">
        <w:rPr>
          <w:lang w:val="ro-RO" w:eastAsia="ro-RO"/>
        </w:rPr>
        <w:t xml:space="preserve"> </w:t>
      </w:r>
      <w:r w:rsidRPr="00F8483D">
        <w:rPr>
          <w:lang w:val="ro-RO" w:eastAsia="ro-RO"/>
        </w:rPr>
        <w:t xml:space="preserve">Cuantumul taxei de salubrizare poate fi modificat, la cerere, pe parcursul anului, prin depunerea unor declarații rectificative. </w:t>
      </w:r>
    </w:p>
    <w:p w14:paraId="644A2722" w14:textId="27BDF650" w:rsidR="00F8483D" w:rsidRPr="00F8483D" w:rsidRDefault="00F8483D" w:rsidP="00FE748F">
      <w:pPr>
        <w:ind w:firstLine="720"/>
        <w:jc w:val="both"/>
        <w:rPr>
          <w:lang w:val="ro-RO" w:eastAsia="ro-RO"/>
        </w:rPr>
      </w:pPr>
      <w:r w:rsidRPr="00F8483D">
        <w:rPr>
          <w:lang w:val="ro-RO" w:eastAsia="ro-RO"/>
        </w:rPr>
        <w:t>3.12Declarațiile</w:t>
      </w:r>
      <w:r w:rsidR="00FE748F">
        <w:rPr>
          <w:lang w:val="ro-RO" w:eastAsia="ro-RO"/>
        </w:rPr>
        <w:t xml:space="preserve"> </w:t>
      </w:r>
      <w:r w:rsidRPr="00F8483D">
        <w:rPr>
          <w:lang w:val="ro-RO" w:eastAsia="ro-RO"/>
        </w:rPr>
        <w:t>rectificative</w:t>
      </w:r>
      <w:r w:rsidR="00FE748F">
        <w:rPr>
          <w:lang w:val="ro-RO" w:eastAsia="ro-RO"/>
        </w:rPr>
        <w:t xml:space="preserve"> </w:t>
      </w:r>
      <w:r w:rsidRPr="00F8483D">
        <w:rPr>
          <w:lang w:val="ro-RO" w:eastAsia="ro-RO"/>
        </w:rPr>
        <w:t>se</w:t>
      </w:r>
      <w:r w:rsidR="00FE748F">
        <w:rPr>
          <w:lang w:val="ro-RO" w:eastAsia="ro-RO"/>
        </w:rPr>
        <w:t xml:space="preserve"> </w:t>
      </w:r>
      <w:r w:rsidRPr="00F8483D">
        <w:rPr>
          <w:lang w:val="ro-RO" w:eastAsia="ro-RO"/>
        </w:rPr>
        <w:t>depun</w:t>
      </w:r>
      <w:r w:rsidR="00FE748F">
        <w:rPr>
          <w:lang w:val="ro-RO" w:eastAsia="ro-RO"/>
        </w:rPr>
        <w:t xml:space="preserve"> </w:t>
      </w:r>
      <w:r w:rsidRPr="00F8483D">
        <w:rPr>
          <w:lang w:val="ro-RO" w:eastAsia="ro-RO"/>
        </w:rPr>
        <w:t>în</w:t>
      </w:r>
      <w:r w:rsidR="00FE748F">
        <w:rPr>
          <w:lang w:val="ro-RO" w:eastAsia="ro-RO"/>
        </w:rPr>
        <w:t xml:space="preserve"> </w:t>
      </w:r>
      <w:r w:rsidRPr="00F8483D">
        <w:rPr>
          <w:lang w:val="ro-RO" w:eastAsia="ro-RO"/>
        </w:rPr>
        <w:t>termen</w:t>
      </w:r>
      <w:r w:rsidR="00FE748F">
        <w:rPr>
          <w:lang w:val="ro-RO" w:eastAsia="ro-RO"/>
        </w:rPr>
        <w:t xml:space="preserve"> </w:t>
      </w:r>
      <w:r w:rsidRPr="00F8483D">
        <w:rPr>
          <w:lang w:val="ro-RO" w:eastAsia="ro-RO"/>
        </w:rPr>
        <w:t>de</w:t>
      </w:r>
      <w:r w:rsidR="00FE748F">
        <w:rPr>
          <w:lang w:val="ro-RO" w:eastAsia="ro-RO"/>
        </w:rPr>
        <w:t xml:space="preserve"> </w:t>
      </w:r>
      <w:r w:rsidRPr="00F8483D">
        <w:rPr>
          <w:lang w:val="ro-RO" w:eastAsia="ro-RO"/>
        </w:rPr>
        <w:t>30</w:t>
      </w:r>
      <w:r w:rsidR="00FE748F">
        <w:rPr>
          <w:lang w:val="ro-RO" w:eastAsia="ro-RO"/>
        </w:rPr>
        <w:t xml:space="preserve"> </w:t>
      </w:r>
      <w:r w:rsidRPr="00F8483D">
        <w:rPr>
          <w:lang w:val="ro-RO" w:eastAsia="ro-RO"/>
        </w:rPr>
        <w:t>de</w:t>
      </w:r>
      <w:r w:rsidR="00FE748F">
        <w:rPr>
          <w:lang w:val="ro-RO" w:eastAsia="ro-RO"/>
        </w:rPr>
        <w:t xml:space="preserve"> </w:t>
      </w:r>
      <w:r w:rsidRPr="00F8483D">
        <w:rPr>
          <w:lang w:val="ro-RO" w:eastAsia="ro-RO"/>
        </w:rPr>
        <w:t>zile</w:t>
      </w:r>
      <w:r w:rsidR="00FE748F">
        <w:rPr>
          <w:lang w:val="ro-RO" w:eastAsia="ro-RO"/>
        </w:rPr>
        <w:t xml:space="preserve"> </w:t>
      </w:r>
      <w:r w:rsidRPr="00F8483D">
        <w:rPr>
          <w:lang w:val="ro-RO" w:eastAsia="ro-RO"/>
        </w:rPr>
        <w:t>de</w:t>
      </w:r>
      <w:r w:rsidR="00FE748F">
        <w:rPr>
          <w:lang w:val="ro-RO" w:eastAsia="ro-RO"/>
        </w:rPr>
        <w:t xml:space="preserve"> </w:t>
      </w:r>
      <w:r w:rsidRPr="00F8483D">
        <w:rPr>
          <w:lang w:val="ro-RO" w:eastAsia="ro-RO"/>
        </w:rPr>
        <w:t>la</w:t>
      </w:r>
      <w:r w:rsidR="00FE748F">
        <w:rPr>
          <w:lang w:val="ro-RO" w:eastAsia="ro-RO"/>
        </w:rPr>
        <w:t xml:space="preserve"> </w:t>
      </w:r>
      <w:r w:rsidRPr="00F8483D">
        <w:rPr>
          <w:lang w:val="ro-RO" w:eastAsia="ro-RO"/>
        </w:rPr>
        <w:t>data</w:t>
      </w:r>
      <w:r w:rsidR="00FE748F">
        <w:rPr>
          <w:lang w:val="ro-RO" w:eastAsia="ro-RO"/>
        </w:rPr>
        <w:t xml:space="preserve"> </w:t>
      </w:r>
      <w:r w:rsidRPr="00F8483D">
        <w:rPr>
          <w:lang w:val="ro-RO" w:eastAsia="ro-RO"/>
        </w:rPr>
        <w:t>apariției</w:t>
      </w:r>
      <w:r w:rsidR="00FE748F">
        <w:rPr>
          <w:lang w:val="ro-RO" w:eastAsia="ro-RO"/>
        </w:rPr>
        <w:t xml:space="preserve"> </w:t>
      </w:r>
      <w:r w:rsidRPr="00F8483D">
        <w:rPr>
          <w:lang w:val="ro-RO" w:eastAsia="ro-RO"/>
        </w:rPr>
        <w:t>oricărei</w:t>
      </w:r>
      <w:r w:rsidR="00FE748F">
        <w:rPr>
          <w:lang w:val="ro-RO" w:eastAsia="ro-RO"/>
        </w:rPr>
        <w:t xml:space="preserve"> </w:t>
      </w:r>
      <w:r w:rsidRPr="00F8483D">
        <w:rPr>
          <w:lang w:val="ro-RO" w:eastAsia="ro-RO"/>
        </w:rPr>
        <w:t>modificări</w:t>
      </w:r>
      <w:r w:rsidR="00FE748F">
        <w:rPr>
          <w:lang w:val="ro-RO" w:eastAsia="ro-RO"/>
        </w:rPr>
        <w:t xml:space="preserve"> </w:t>
      </w:r>
      <w:r w:rsidRPr="00F8483D">
        <w:rPr>
          <w:lang w:val="ro-RO" w:eastAsia="ro-RO"/>
        </w:rPr>
        <w:t>a datelor declarației inițiale, urmând ca modificarea taxei de salubrizare să se efectueze în maximum 30</w:t>
      </w:r>
      <w:r w:rsidR="00FE748F">
        <w:rPr>
          <w:lang w:val="ro-RO" w:eastAsia="ro-RO"/>
        </w:rPr>
        <w:t xml:space="preserve"> </w:t>
      </w:r>
      <w:r w:rsidRPr="00F8483D">
        <w:rPr>
          <w:lang w:val="ro-RO" w:eastAsia="ro-RO"/>
        </w:rPr>
        <w:t>zile</w:t>
      </w:r>
      <w:r w:rsidR="00FE748F">
        <w:rPr>
          <w:lang w:val="ro-RO" w:eastAsia="ro-RO"/>
        </w:rPr>
        <w:t xml:space="preserve"> </w:t>
      </w:r>
      <w:r w:rsidRPr="00F8483D">
        <w:rPr>
          <w:lang w:val="ro-RO" w:eastAsia="ro-RO"/>
        </w:rPr>
        <w:t>calendaristice</w:t>
      </w:r>
      <w:r w:rsidR="00FE748F">
        <w:rPr>
          <w:lang w:val="ro-RO" w:eastAsia="ro-RO"/>
        </w:rPr>
        <w:t xml:space="preserve"> </w:t>
      </w:r>
      <w:r w:rsidRPr="00F8483D">
        <w:rPr>
          <w:lang w:val="ro-RO" w:eastAsia="ro-RO"/>
        </w:rPr>
        <w:t>de</w:t>
      </w:r>
      <w:r w:rsidR="00FE748F">
        <w:rPr>
          <w:lang w:val="ro-RO" w:eastAsia="ro-RO"/>
        </w:rPr>
        <w:t xml:space="preserve"> </w:t>
      </w:r>
      <w:r w:rsidRPr="00F8483D">
        <w:rPr>
          <w:lang w:val="ro-RO" w:eastAsia="ro-RO"/>
        </w:rPr>
        <w:t>la</w:t>
      </w:r>
      <w:r w:rsidR="00FE748F">
        <w:rPr>
          <w:lang w:val="ro-RO" w:eastAsia="ro-RO"/>
        </w:rPr>
        <w:t xml:space="preserve"> </w:t>
      </w:r>
      <w:r w:rsidRPr="00F8483D">
        <w:rPr>
          <w:lang w:val="ro-RO" w:eastAsia="ro-RO"/>
        </w:rPr>
        <w:t>data</w:t>
      </w:r>
      <w:r w:rsidR="00FE748F">
        <w:rPr>
          <w:lang w:val="ro-RO" w:eastAsia="ro-RO"/>
        </w:rPr>
        <w:t xml:space="preserve"> </w:t>
      </w:r>
      <w:r w:rsidRPr="00F8483D">
        <w:rPr>
          <w:lang w:val="ro-RO" w:eastAsia="ro-RO"/>
        </w:rPr>
        <w:t xml:space="preserve">depunerii declarației rectificative. </w:t>
      </w:r>
    </w:p>
    <w:p w14:paraId="351D7DB5" w14:textId="3725DD79" w:rsidR="00F8483D" w:rsidRPr="00F8483D" w:rsidRDefault="00F8483D" w:rsidP="00FE748F">
      <w:pPr>
        <w:ind w:firstLine="720"/>
        <w:jc w:val="both"/>
        <w:rPr>
          <w:lang w:val="ro-RO" w:eastAsia="ro-RO"/>
        </w:rPr>
      </w:pPr>
      <w:r w:rsidRPr="00776998">
        <w:rPr>
          <w:b/>
          <w:bCs/>
          <w:lang w:val="ro-RO" w:eastAsia="ro-RO"/>
        </w:rPr>
        <w:t>Art.4</w:t>
      </w:r>
      <w:r w:rsidR="00FE748F">
        <w:rPr>
          <w:lang w:val="ro-RO" w:eastAsia="ro-RO"/>
        </w:rPr>
        <w:t xml:space="preserve"> </w:t>
      </w:r>
      <w:r w:rsidRPr="00F8483D">
        <w:rPr>
          <w:lang w:val="ro-RO" w:eastAsia="ro-RO"/>
        </w:rPr>
        <w:t>În cazul nedepunerii declarației pentru stabilirea cuantumului taxei speciale de salubrizare, obligația de plată privind taxa specială de salubrizare, aceasta se va stabili din oficiu, pe baza informațiilor deținute</w:t>
      </w:r>
      <w:r w:rsidR="00FE748F">
        <w:rPr>
          <w:lang w:val="ro-RO" w:eastAsia="ro-RO"/>
        </w:rPr>
        <w:t xml:space="preserve"> </w:t>
      </w:r>
      <w:r w:rsidRPr="00F8483D">
        <w:rPr>
          <w:lang w:val="ro-RO" w:eastAsia="ro-RO"/>
        </w:rPr>
        <w:t xml:space="preserve">din dosarul fiscal, registrul agricol, de la Registrul Comerțului etc.  </w:t>
      </w:r>
    </w:p>
    <w:p w14:paraId="24FAE84A" w14:textId="3B6C81B1" w:rsidR="00F8483D" w:rsidRPr="00F8483D" w:rsidRDefault="00F8483D" w:rsidP="00FE748F">
      <w:pPr>
        <w:ind w:firstLine="720"/>
        <w:jc w:val="both"/>
        <w:rPr>
          <w:lang w:val="ro-RO" w:eastAsia="ro-RO"/>
        </w:rPr>
      </w:pPr>
      <w:r w:rsidRPr="00F8483D">
        <w:rPr>
          <w:lang w:val="ro-RO" w:eastAsia="ro-RO"/>
        </w:rPr>
        <w:t>4.1</w:t>
      </w:r>
      <w:r w:rsidR="00776998">
        <w:rPr>
          <w:lang w:val="ro-RO" w:eastAsia="ro-RO"/>
        </w:rPr>
        <w:t xml:space="preserve"> </w:t>
      </w:r>
      <w:r w:rsidRPr="00F8483D">
        <w:rPr>
          <w:lang w:val="ro-RO" w:eastAsia="ro-RO"/>
        </w:rPr>
        <w:t>Stabilirea din oficiu a taxei de salubrizare se face în baza deciziilor de impunere emise în condițiile</w:t>
      </w:r>
      <w:r w:rsidR="00FE748F">
        <w:rPr>
          <w:lang w:val="ro-RO" w:eastAsia="ro-RO"/>
        </w:rPr>
        <w:t xml:space="preserve"> </w:t>
      </w:r>
      <w:r w:rsidRPr="00F8483D">
        <w:rPr>
          <w:lang w:val="ro-RO" w:eastAsia="ro-RO"/>
        </w:rPr>
        <w:t>Codului</w:t>
      </w:r>
      <w:r w:rsidR="00FE748F">
        <w:rPr>
          <w:lang w:val="ro-RO" w:eastAsia="ro-RO"/>
        </w:rPr>
        <w:t xml:space="preserve"> </w:t>
      </w:r>
      <w:r w:rsidRPr="00F8483D">
        <w:rPr>
          <w:lang w:val="ro-RO" w:eastAsia="ro-RO"/>
        </w:rPr>
        <w:t>de</w:t>
      </w:r>
      <w:r w:rsidR="00FE748F">
        <w:rPr>
          <w:lang w:val="ro-RO" w:eastAsia="ro-RO"/>
        </w:rPr>
        <w:t xml:space="preserve"> </w:t>
      </w:r>
      <w:r w:rsidRPr="00F8483D">
        <w:rPr>
          <w:lang w:val="ro-RO" w:eastAsia="ro-RO"/>
        </w:rPr>
        <w:t>Procedură</w:t>
      </w:r>
      <w:r w:rsidR="00FE748F">
        <w:rPr>
          <w:lang w:val="ro-RO" w:eastAsia="ro-RO"/>
        </w:rPr>
        <w:t xml:space="preserve"> </w:t>
      </w:r>
      <w:r w:rsidRPr="00F8483D">
        <w:rPr>
          <w:lang w:val="ro-RO" w:eastAsia="ro-RO"/>
        </w:rPr>
        <w:t xml:space="preserve">Fiscală. </w:t>
      </w:r>
    </w:p>
    <w:p w14:paraId="612C4A0D" w14:textId="4CB82829" w:rsidR="00F8483D" w:rsidRPr="00F8483D" w:rsidRDefault="00F8483D" w:rsidP="00FE748F">
      <w:pPr>
        <w:ind w:firstLine="720"/>
        <w:jc w:val="both"/>
        <w:rPr>
          <w:lang w:val="ro-RO" w:eastAsia="ro-RO"/>
        </w:rPr>
      </w:pPr>
      <w:r w:rsidRPr="00F8483D">
        <w:rPr>
          <w:lang w:val="ro-RO" w:eastAsia="ro-RO"/>
        </w:rPr>
        <w:t>4.2</w:t>
      </w:r>
      <w:r w:rsidR="00776998">
        <w:rPr>
          <w:lang w:val="ro-RO" w:eastAsia="ro-RO"/>
        </w:rPr>
        <w:t xml:space="preserve"> </w:t>
      </w:r>
      <w:r w:rsidRPr="00F8483D">
        <w:rPr>
          <w:lang w:val="ro-RO" w:eastAsia="ro-RO"/>
        </w:rPr>
        <w:t>Pentru</w:t>
      </w:r>
      <w:r w:rsidR="00FE748F">
        <w:rPr>
          <w:lang w:val="ro-RO" w:eastAsia="ro-RO"/>
        </w:rPr>
        <w:t xml:space="preserve"> </w:t>
      </w:r>
      <w:r w:rsidRPr="00F8483D">
        <w:rPr>
          <w:lang w:val="ro-RO" w:eastAsia="ro-RO"/>
        </w:rPr>
        <w:t>anul</w:t>
      </w:r>
      <w:r w:rsidR="00FE748F">
        <w:rPr>
          <w:lang w:val="ro-RO" w:eastAsia="ro-RO"/>
        </w:rPr>
        <w:t xml:space="preserve"> </w:t>
      </w:r>
      <w:r w:rsidRPr="00F8483D">
        <w:rPr>
          <w:lang w:val="ro-RO" w:eastAsia="ro-RO"/>
        </w:rPr>
        <w:t>2025</w:t>
      </w:r>
      <w:r w:rsidR="00FE748F">
        <w:rPr>
          <w:lang w:val="ro-RO" w:eastAsia="ro-RO"/>
        </w:rPr>
        <w:t xml:space="preserve"> </w:t>
      </w:r>
      <w:r w:rsidRPr="00F8483D">
        <w:rPr>
          <w:lang w:val="ro-RO" w:eastAsia="ro-RO"/>
        </w:rPr>
        <w:t>declarațiile</w:t>
      </w:r>
      <w:r w:rsidR="00FE748F">
        <w:rPr>
          <w:lang w:val="ro-RO" w:eastAsia="ro-RO"/>
        </w:rPr>
        <w:t xml:space="preserve"> </w:t>
      </w:r>
      <w:r w:rsidRPr="00F8483D">
        <w:rPr>
          <w:lang w:val="ro-RO" w:eastAsia="ro-RO"/>
        </w:rPr>
        <w:t>de</w:t>
      </w:r>
      <w:r w:rsidR="00FE748F">
        <w:rPr>
          <w:lang w:val="ro-RO" w:eastAsia="ro-RO"/>
        </w:rPr>
        <w:t xml:space="preserve"> </w:t>
      </w:r>
      <w:r w:rsidRPr="00F8483D">
        <w:rPr>
          <w:lang w:val="ro-RO" w:eastAsia="ro-RO"/>
        </w:rPr>
        <w:t>impunere se</w:t>
      </w:r>
      <w:r w:rsidR="00FE748F">
        <w:rPr>
          <w:lang w:val="ro-RO" w:eastAsia="ro-RO"/>
        </w:rPr>
        <w:t xml:space="preserve"> </w:t>
      </w:r>
      <w:r w:rsidRPr="00F8483D">
        <w:rPr>
          <w:lang w:val="ro-RO" w:eastAsia="ro-RO"/>
        </w:rPr>
        <w:t>depun</w:t>
      </w:r>
      <w:r w:rsidR="00FE748F">
        <w:rPr>
          <w:lang w:val="ro-RO" w:eastAsia="ro-RO"/>
        </w:rPr>
        <w:t xml:space="preserve"> </w:t>
      </w:r>
      <w:r w:rsidRPr="00F8483D">
        <w:rPr>
          <w:lang w:val="ro-RO" w:eastAsia="ro-RO"/>
        </w:rPr>
        <w:t>până</w:t>
      </w:r>
      <w:r w:rsidR="00FE748F">
        <w:rPr>
          <w:lang w:val="ro-RO" w:eastAsia="ro-RO"/>
        </w:rPr>
        <w:t xml:space="preserve"> </w:t>
      </w:r>
      <w:r w:rsidRPr="00F8483D">
        <w:rPr>
          <w:lang w:val="ro-RO" w:eastAsia="ro-RO"/>
        </w:rPr>
        <w:t>la</w:t>
      </w:r>
      <w:r w:rsidR="00FE748F">
        <w:rPr>
          <w:lang w:val="ro-RO" w:eastAsia="ro-RO"/>
        </w:rPr>
        <w:t xml:space="preserve"> </w:t>
      </w:r>
      <w:r w:rsidRPr="00F8483D">
        <w:rPr>
          <w:lang w:val="ro-RO" w:eastAsia="ro-RO"/>
        </w:rPr>
        <w:t>data</w:t>
      </w:r>
      <w:r w:rsidR="00FE748F">
        <w:rPr>
          <w:lang w:val="ro-RO" w:eastAsia="ro-RO"/>
        </w:rPr>
        <w:t xml:space="preserve"> </w:t>
      </w:r>
      <w:r w:rsidRPr="00F8483D">
        <w:rPr>
          <w:lang w:val="ro-RO" w:eastAsia="ro-RO"/>
        </w:rPr>
        <w:t>de</w:t>
      </w:r>
      <w:r w:rsidR="00FE748F">
        <w:rPr>
          <w:lang w:val="ro-RO" w:eastAsia="ro-RO"/>
        </w:rPr>
        <w:t xml:space="preserve"> </w:t>
      </w:r>
      <w:r w:rsidRPr="00F8483D">
        <w:rPr>
          <w:lang w:val="ro-RO" w:eastAsia="ro-RO"/>
        </w:rPr>
        <w:t>01</w:t>
      </w:r>
      <w:r w:rsidR="00FE748F">
        <w:rPr>
          <w:lang w:val="ro-RO" w:eastAsia="ro-RO"/>
        </w:rPr>
        <w:t xml:space="preserve"> </w:t>
      </w:r>
      <w:r w:rsidRPr="00F8483D">
        <w:rPr>
          <w:lang w:val="ro-RO" w:eastAsia="ro-RO"/>
        </w:rPr>
        <w:t>martie</w:t>
      </w:r>
      <w:r w:rsidR="00FE748F">
        <w:rPr>
          <w:lang w:val="ro-RO" w:eastAsia="ro-RO"/>
        </w:rPr>
        <w:t xml:space="preserve"> </w:t>
      </w:r>
      <w:r w:rsidRPr="00F8483D">
        <w:rPr>
          <w:lang w:val="ro-RO" w:eastAsia="ro-RO"/>
        </w:rPr>
        <w:t xml:space="preserve">2025, în 2  exemplare însoțite de copie după actul de identitate/actul de înființare la Compartimentul de impozite și taxe din cadrul Primăriei </w:t>
      </w:r>
      <w:proofErr w:type="spellStart"/>
      <w:r w:rsidR="00FE748F">
        <w:rPr>
          <w:lang w:val="ro-RO" w:eastAsia="ro-RO"/>
        </w:rPr>
        <w:t>oraşului</w:t>
      </w:r>
      <w:proofErr w:type="spellEnd"/>
      <w:r w:rsidR="00FE748F">
        <w:rPr>
          <w:lang w:val="ro-RO" w:eastAsia="ro-RO"/>
        </w:rPr>
        <w:t xml:space="preserve"> Negru Vodă</w:t>
      </w:r>
      <w:r w:rsidRPr="00F8483D">
        <w:rPr>
          <w:lang w:val="ro-RO" w:eastAsia="ro-RO"/>
        </w:rPr>
        <w:t>. După data de 01 martie 2025</w:t>
      </w:r>
      <w:r w:rsidR="00FE748F">
        <w:rPr>
          <w:lang w:val="ro-RO" w:eastAsia="ro-RO"/>
        </w:rPr>
        <w:t xml:space="preserve"> </w:t>
      </w:r>
      <w:r w:rsidRPr="00F8483D">
        <w:rPr>
          <w:lang w:val="ro-RO" w:eastAsia="ro-RO"/>
        </w:rPr>
        <w:t>,taxa</w:t>
      </w:r>
      <w:r w:rsidR="00FE748F">
        <w:rPr>
          <w:lang w:val="ro-RO" w:eastAsia="ro-RO"/>
        </w:rPr>
        <w:t xml:space="preserve"> </w:t>
      </w:r>
      <w:r w:rsidRPr="00F8483D">
        <w:rPr>
          <w:lang w:val="ro-RO" w:eastAsia="ro-RO"/>
        </w:rPr>
        <w:t>de</w:t>
      </w:r>
      <w:r w:rsidR="00FE748F">
        <w:rPr>
          <w:lang w:val="ro-RO" w:eastAsia="ro-RO"/>
        </w:rPr>
        <w:t xml:space="preserve"> </w:t>
      </w:r>
      <w:r w:rsidRPr="00F8483D">
        <w:rPr>
          <w:lang w:val="ro-RO" w:eastAsia="ro-RO"/>
        </w:rPr>
        <w:t>salubrizare</w:t>
      </w:r>
      <w:r w:rsidR="00FE748F">
        <w:rPr>
          <w:lang w:val="ro-RO" w:eastAsia="ro-RO"/>
        </w:rPr>
        <w:t xml:space="preserve"> </w:t>
      </w:r>
      <w:r w:rsidRPr="00F8483D">
        <w:rPr>
          <w:lang w:val="ro-RO" w:eastAsia="ro-RO"/>
        </w:rPr>
        <w:t>se</w:t>
      </w:r>
      <w:r w:rsidR="00FE748F">
        <w:rPr>
          <w:lang w:val="ro-RO" w:eastAsia="ro-RO"/>
        </w:rPr>
        <w:t xml:space="preserve"> </w:t>
      </w:r>
      <w:r w:rsidRPr="00F8483D">
        <w:rPr>
          <w:lang w:val="ro-RO" w:eastAsia="ro-RO"/>
        </w:rPr>
        <w:t>va</w:t>
      </w:r>
      <w:r w:rsidR="00FE748F">
        <w:rPr>
          <w:lang w:val="ro-RO" w:eastAsia="ro-RO"/>
        </w:rPr>
        <w:t xml:space="preserve"> </w:t>
      </w:r>
      <w:r w:rsidRPr="00F8483D">
        <w:rPr>
          <w:lang w:val="ro-RO" w:eastAsia="ro-RO"/>
        </w:rPr>
        <w:t>impune</w:t>
      </w:r>
      <w:r w:rsidR="00FE748F">
        <w:rPr>
          <w:lang w:val="ro-RO" w:eastAsia="ro-RO"/>
        </w:rPr>
        <w:t xml:space="preserve"> </w:t>
      </w:r>
      <w:r w:rsidRPr="00F8483D">
        <w:rPr>
          <w:lang w:val="ro-RO" w:eastAsia="ro-RO"/>
        </w:rPr>
        <w:t>din oficiu</w:t>
      </w:r>
      <w:r w:rsidR="00FE748F">
        <w:rPr>
          <w:lang w:val="ro-RO" w:eastAsia="ro-RO"/>
        </w:rPr>
        <w:t xml:space="preserve"> </w:t>
      </w:r>
      <w:r w:rsidRPr="00F8483D">
        <w:rPr>
          <w:lang w:val="ro-RO" w:eastAsia="ro-RO"/>
        </w:rPr>
        <w:t>de</w:t>
      </w:r>
      <w:r w:rsidR="00FE748F">
        <w:rPr>
          <w:lang w:val="ro-RO" w:eastAsia="ro-RO"/>
        </w:rPr>
        <w:t xml:space="preserve"> </w:t>
      </w:r>
      <w:r w:rsidRPr="00F8483D">
        <w:rPr>
          <w:lang w:val="ro-RO" w:eastAsia="ro-RO"/>
        </w:rPr>
        <w:t>către</w:t>
      </w:r>
      <w:r w:rsidR="00FE748F">
        <w:rPr>
          <w:lang w:val="ro-RO" w:eastAsia="ro-RO"/>
        </w:rPr>
        <w:t xml:space="preserve"> Compartimentul </w:t>
      </w:r>
      <w:r w:rsidR="00FE748F" w:rsidRPr="00F8483D">
        <w:rPr>
          <w:lang w:val="ro-RO" w:eastAsia="ro-RO"/>
        </w:rPr>
        <w:t>taxe</w:t>
      </w:r>
      <w:r w:rsidR="00FE748F">
        <w:rPr>
          <w:lang w:val="ro-RO" w:eastAsia="ro-RO"/>
        </w:rPr>
        <w:t xml:space="preserve"> </w:t>
      </w:r>
      <w:r w:rsidR="00FE748F" w:rsidRPr="00F8483D">
        <w:rPr>
          <w:lang w:val="ro-RO" w:eastAsia="ro-RO"/>
        </w:rPr>
        <w:t>și</w:t>
      </w:r>
      <w:r w:rsidR="00FE748F">
        <w:rPr>
          <w:lang w:val="ro-RO" w:eastAsia="ro-RO"/>
        </w:rPr>
        <w:t xml:space="preserve"> </w:t>
      </w:r>
      <w:r w:rsidR="00FE748F" w:rsidRPr="00F8483D">
        <w:rPr>
          <w:lang w:val="ro-RO" w:eastAsia="ro-RO"/>
        </w:rPr>
        <w:t>impozite</w:t>
      </w:r>
      <w:r w:rsidR="00FE748F">
        <w:rPr>
          <w:lang w:val="ro-RO" w:eastAsia="ro-RO"/>
        </w:rPr>
        <w:t xml:space="preserve"> </w:t>
      </w:r>
      <w:r w:rsidR="00FE748F" w:rsidRPr="00F8483D">
        <w:rPr>
          <w:lang w:val="ro-RO" w:eastAsia="ro-RO"/>
        </w:rPr>
        <w:t>locale</w:t>
      </w:r>
      <w:r w:rsidR="00FE748F">
        <w:rPr>
          <w:lang w:val="ro-RO" w:eastAsia="ro-RO"/>
        </w:rPr>
        <w:t>.</w:t>
      </w:r>
    </w:p>
    <w:p w14:paraId="57468F91" w14:textId="2FA634B2" w:rsidR="00F8483D" w:rsidRPr="00776998" w:rsidRDefault="00F8483D" w:rsidP="00F8483D">
      <w:pPr>
        <w:jc w:val="both"/>
        <w:rPr>
          <w:b/>
          <w:bCs/>
          <w:lang w:val="ro-RO" w:eastAsia="ro-RO"/>
        </w:rPr>
      </w:pPr>
      <w:r w:rsidRPr="00776998">
        <w:rPr>
          <w:b/>
          <w:bCs/>
          <w:lang w:val="ro-RO" w:eastAsia="ro-RO"/>
        </w:rPr>
        <w:t>Cuantumul</w:t>
      </w:r>
      <w:r w:rsidR="00FE748F" w:rsidRPr="00776998">
        <w:rPr>
          <w:b/>
          <w:bCs/>
          <w:lang w:val="ro-RO" w:eastAsia="ro-RO"/>
        </w:rPr>
        <w:t xml:space="preserve"> </w:t>
      </w:r>
      <w:r w:rsidRPr="00776998">
        <w:rPr>
          <w:b/>
          <w:bCs/>
          <w:lang w:val="ro-RO" w:eastAsia="ro-RO"/>
        </w:rPr>
        <w:t>taxei</w:t>
      </w:r>
      <w:r w:rsidR="00FE748F" w:rsidRPr="00776998">
        <w:rPr>
          <w:b/>
          <w:bCs/>
          <w:lang w:val="ro-RO" w:eastAsia="ro-RO"/>
        </w:rPr>
        <w:t xml:space="preserve"> </w:t>
      </w:r>
      <w:r w:rsidRPr="00776998">
        <w:rPr>
          <w:b/>
          <w:bCs/>
          <w:lang w:val="ro-RO" w:eastAsia="ro-RO"/>
        </w:rPr>
        <w:t>de</w:t>
      </w:r>
      <w:r w:rsidR="00FE748F" w:rsidRPr="00776998">
        <w:rPr>
          <w:b/>
          <w:bCs/>
          <w:lang w:val="ro-RO" w:eastAsia="ro-RO"/>
        </w:rPr>
        <w:t xml:space="preserve"> </w:t>
      </w:r>
      <w:r w:rsidRPr="00776998">
        <w:rPr>
          <w:b/>
          <w:bCs/>
          <w:lang w:val="ro-RO" w:eastAsia="ro-RO"/>
        </w:rPr>
        <w:t xml:space="preserve">salubrizare </w:t>
      </w:r>
    </w:p>
    <w:p w14:paraId="6B89F79E" w14:textId="16404DA9" w:rsidR="00F8483D" w:rsidRPr="00776998" w:rsidRDefault="00F8483D" w:rsidP="00F8483D">
      <w:pPr>
        <w:jc w:val="both"/>
        <w:rPr>
          <w:b/>
          <w:bCs/>
          <w:lang w:val="ro-RO" w:eastAsia="ro-RO"/>
        </w:rPr>
      </w:pPr>
      <w:r w:rsidRPr="00776998">
        <w:rPr>
          <w:b/>
          <w:bCs/>
          <w:lang w:val="ro-RO" w:eastAsia="ro-RO"/>
        </w:rPr>
        <w:t xml:space="preserve">Art.5  </w:t>
      </w:r>
    </w:p>
    <w:p w14:paraId="7A8E07D0" w14:textId="4FE983F6" w:rsidR="00F8483D" w:rsidRPr="00F8483D" w:rsidRDefault="00F8483D" w:rsidP="00FE748F">
      <w:pPr>
        <w:ind w:firstLine="720"/>
        <w:jc w:val="both"/>
        <w:rPr>
          <w:lang w:val="ro-RO" w:eastAsia="ro-RO"/>
        </w:rPr>
      </w:pPr>
      <w:r w:rsidRPr="00F8483D">
        <w:rPr>
          <w:lang w:val="ro-RO" w:eastAsia="ro-RO"/>
        </w:rPr>
        <w:t>5.1</w:t>
      </w:r>
      <w:r w:rsidR="00776998">
        <w:rPr>
          <w:lang w:val="ro-RO" w:eastAsia="ro-RO"/>
        </w:rPr>
        <w:t xml:space="preserve"> </w:t>
      </w:r>
      <w:r w:rsidRPr="00F8483D">
        <w:rPr>
          <w:lang w:val="ro-RO" w:eastAsia="ro-RO"/>
        </w:rPr>
        <w:t xml:space="preserve">Taxa specială de salubrizare se calculează anual cu sprijinul Asociației de Dezvoltare Intercomunitară “Dobrogea” pe baza tarifelor operatorilor de colectare, transport,  tratare </w:t>
      </w:r>
      <w:proofErr w:type="spellStart"/>
      <w:r w:rsidRPr="00F8483D">
        <w:rPr>
          <w:lang w:val="ro-RO" w:eastAsia="ro-RO"/>
        </w:rPr>
        <w:t>mecano</w:t>
      </w:r>
      <w:proofErr w:type="spellEnd"/>
      <w:r w:rsidRPr="00F8483D">
        <w:rPr>
          <w:lang w:val="ro-RO" w:eastAsia="ro-RO"/>
        </w:rPr>
        <w:t xml:space="preserve">-biologica, sortare, compostare, depozitare și monitorizare post-închidere a depozitelor neconforme (lei/tona + TVA), </w:t>
      </w:r>
      <w:proofErr w:type="spellStart"/>
      <w:r w:rsidRPr="00F8483D">
        <w:rPr>
          <w:lang w:val="ro-RO" w:eastAsia="ro-RO"/>
        </w:rPr>
        <w:t>dupa</w:t>
      </w:r>
      <w:proofErr w:type="spellEnd"/>
      <w:r w:rsidRPr="00F8483D">
        <w:rPr>
          <w:lang w:val="ro-RO" w:eastAsia="ro-RO"/>
        </w:rPr>
        <w:t xml:space="preserve"> cum urmează: </w:t>
      </w:r>
    </w:p>
    <w:p w14:paraId="35CEB1BF" w14:textId="41CA2652" w:rsidR="00F8483D" w:rsidRPr="003E5847" w:rsidRDefault="00F8483D" w:rsidP="00F8483D">
      <w:pPr>
        <w:jc w:val="both"/>
        <w:rPr>
          <w:lang w:val="ro-RO" w:eastAsia="ro-RO"/>
        </w:rPr>
      </w:pPr>
      <w:r w:rsidRPr="003E5847">
        <w:rPr>
          <w:lang w:val="ro-RO" w:eastAsia="ro-RO"/>
        </w:rPr>
        <w:t xml:space="preserve">- pentru utilizatorii casnici : </w:t>
      </w:r>
      <w:r w:rsidR="00FE748F" w:rsidRPr="003E5847">
        <w:rPr>
          <w:lang w:val="ro-RO" w:eastAsia="ro-RO"/>
        </w:rPr>
        <w:t>16,03</w:t>
      </w:r>
      <w:r w:rsidRPr="003E5847">
        <w:rPr>
          <w:lang w:val="ro-RO" w:eastAsia="ro-RO"/>
        </w:rPr>
        <w:t xml:space="preserve"> lei/persoană/lună; </w:t>
      </w:r>
    </w:p>
    <w:p w14:paraId="197C59AE" w14:textId="77777777" w:rsidR="00FE748F" w:rsidRPr="003E5847" w:rsidRDefault="00F8483D" w:rsidP="00F8483D">
      <w:pPr>
        <w:jc w:val="both"/>
        <w:rPr>
          <w:lang w:val="ro-RO" w:eastAsia="ro-RO"/>
        </w:rPr>
      </w:pPr>
      <w:r w:rsidRPr="003E5847">
        <w:rPr>
          <w:lang w:val="ro-RO" w:eastAsia="ro-RO"/>
        </w:rPr>
        <w:t xml:space="preserve">- </w:t>
      </w:r>
      <w:bookmarkStart w:id="1" w:name="_Hlk188523780"/>
      <w:r w:rsidRPr="003E5847">
        <w:rPr>
          <w:lang w:val="ro-RO" w:eastAsia="ro-RO"/>
        </w:rPr>
        <w:t xml:space="preserve">pentru utilizatorii non-casnici – în funcție de tipul utilizatorului, pe baza indicilor prezentați în Anexa nr. 5 din prezentul Regulament, respectiv: </w:t>
      </w:r>
    </w:p>
    <w:p w14:paraId="5585B78A" w14:textId="600E23B2" w:rsidR="00F8483D" w:rsidRPr="003E5847" w:rsidRDefault="00F8483D" w:rsidP="00FE748F">
      <w:pPr>
        <w:ind w:firstLine="720"/>
        <w:jc w:val="both"/>
        <w:rPr>
          <w:lang w:val="ro-RO" w:eastAsia="ro-RO"/>
        </w:rPr>
      </w:pPr>
      <w:r w:rsidRPr="003E5847">
        <w:rPr>
          <w:lang w:val="ro-RO" w:eastAsia="ro-RO"/>
        </w:rPr>
        <w:t xml:space="preserve">- 650,16 lei/tonă cu TVA  pentru gestionarea deșeurilor de hârtie, metal, plastic și sticlă colectate separat din deșeurile municipale; </w:t>
      </w:r>
    </w:p>
    <w:p w14:paraId="5892EFD7" w14:textId="22E911B0" w:rsidR="00F8483D" w:rsidRPr="003E5847" w:rsidRDefault="00FE748F" w:rsidP="00835E55">
      <w:pPr>
        <w:ind w:firstLine="720"/>
        <w:jc w:val="both"/>
        <w:rPr>
          <w:lang w:val="ro-RO" w:eastAsia="ro-RO"/>
        </w:rPr>
      </w:pPr>
      <w:r w:rsidRPr="003E5847">
        <w:rPr>
          <w:lang w:val="ro-RO" w:eastAsia="ro-RO"/>
        </w:rPr>
        <w:t>-</w:t>
      </w:r>
      <w:r w:rsidR="00F8483D" w:rsidRPr="003E5847">
        <w:rPr>
          <w:lang w:val="ro-RO" w:eastAsia="ro-RO"/>
        </w:rPr>
        <w:t>1.169,12 lei/tonă</w:t>
      </w:r>
      <w:r w:rsidR="00835E55" w:rsidRPr="003E5847">
        <w:rPr>
          <w:lang w:val="ro-RO" w:eastAsia="ro-RO"/>
        </w:rPr>
        <w:t xml:space="preserve"> </w:t>
      </w:r>
      <w:r w:rsidR="00F8483D" w:rsidRPr="003E5847">
        <w:rPr>
          <w:lang w:val="ro-RO" w:eastAsia="ro-RO"/>
        </w:rPr>
        <w:t xml:space="preserve">cu TVA pentru gestionarea deșeurilor reziduale, inclusiv a </w:t>
      </w:r>
      <w:proofErr w:type="spellStart"/>
      <w:r w:rsidR="00F8483D" w:rsidRPr="003E5847">
        <w:rPr>
          <w:lang w:val="ro-RO" w:eastAsia="ro-RO"/>
        </w:rPr>
        <w:t>rezidurilor</w:t>
      </w:r>
      <w:proofErr w:type="spellEnd"/>
      <w:r w:rsidR="00F8483D" w:rsidRPr="003E5847">
        <w:rPr>
          <w:lang w:val="ro-RO" w:eastAsia="ro-RO"/>
        </w:rPr>
        <w:t xml:space="preserve"> și al altor </w:t>
      </w:r>
      <w:bookmarkStart w:id="2" w:name="_Hlk188523915"/>
      <w:r w:rsidR="00F8483D" w:rsidRPr="003E5847">
        <w:rPr>
          <w:lang w:val="ro-RO" w:eastAsia="ro-RO"/>
        </w:rPr>
        <w:t xml:space="preserve">deșeuri colectate separat decât cele de hârtie, metal, plastic și sticlă. </w:t>
      </w:r>
      <w:bookmarkEnd w:id="2"/>
    </w:p>
    <w:bookmarkEnd w:id="1"/>
    <w:p w14:paraId="180802FE" w14:textId="52891EE8" w:rsidR="00F8483D" w:rsidRPr="00F8483D" w:rsidRDefault="00F8483D" w:rsidP="00802C5B">
      <w:pPr>
        <w:ind w:firstLine="720"/>
        <w:jc w:val="both"/>
        <w:rPr>
          <w:lang w:val="ro-RO" w:eastAsia="ro-RO"/>
        </w:rPr>
      </w:pPr>
      <w:r w:rsidRPr="00F8483D">
        <w:rPr>
          <w:lang w:val="ro-RO" w:eastAsia="ro-RO"/>
        </w:rPr>
        <w:lastRenderedPageBreak/>
        <w:t>5.2</w:t>
      </w:r>
      <w:r w:rsidR="00FE748F">
        <w:rPr>
          <w:lang w:val="ro-RO" w:eastAsia="ro-RO"/>
        </w:rPr>
        <w:t xml:space="preserve"> </w:t>
      </w:r>
      <w:r w:rsidRPr="00F8483D">
        <w:rPr>
          <w:lang w:val="ro-RO" w:eastAsia="ro-RO"/>
        </w:rPr>
        <w:t xml:space="preserve">În plus, la calculul taxei speciale de salubrizare se ține seama de: </w:t>
      </w:r>
    </w:p>
    <w:p w14:paraId="066795BB" w14:textId="677E963A" w:rsidR="00F8483D" w:rsidRPr="00F8483D" w:rsidRDefault="00802C5B" w:rsidP="00F8483D">
      <w:pPr>
        <w:jc w:val="both"/>
        <w:rPr>
          <w:lang w:val="ro-RO" w:eastAsia="ro-RO"/>
        </w:rPr>
      </w:pPr>
      <w:r>
        <w:rPr>
          <w:lang w:val="ro-RO" w:eastAsia="ro-RO"/>
        </w:rPr>
        <w:t>-</w:t>
      </w:r>
      <w:r>
        <w:rPr>
          <w:lang w:val="ro-RO" w:eastAsia="ro-RO"/>
        </w:rPr>
        <w:tab/>
      </w:r>
      <w:r w:rsidR="00F8483D" w:rsidRPr="00F8483D">
        <w:rPr>
          <w:lang w:val="ro-RO" w:eastAsia="ro-RO"/>
        </w:rPr>
        <w:t xml:space="preserve">contribuția pentru economia circulară, care trebuie plătită de către operatorul depozitului de deșeuri către Administrația Fondului pentru Mediu, în conformitate cu prevederile </w:t>
      </w:r>
      <w:proofErr w:type="spellStart"/>
      <w:r w:rsidR="00F8483D" w:rsidRPr="00F8483D">
        <w:rPr>
          <w:lang w:val="ro-RO" w:eastAsia="ro-RO"/>
        </w:rPr>
        <w:t>Ordonantei</w:t>
      </w:r>
      <w:proofErr w:type="spellEnd"/>
      <w:r w:rsidR="00F8483D" w:rsidRPr="00F8483D">
        <w:rPr>
          <w:lang w:val="ro-RO" w:eastAsia="ro-RO"/>
        </w:rPr>
        <w:t xml:space="preserve"> de Urgență nr.196/2005 privind fondul pentru mediu. Cheltuielile cu </w:t>
      </w:r>
      <w:proofErr w:type="spellStart"/>
      <w:r w:rsidR="00F8483D" w:rsidRPr="00F8483D">
        <w:rPr>
          <w:lang w:val="ro-RO" w:eastAsia="ro-RO"/>
        </w:rPr>
        <w:t>contribuţia</w:t>
      </w:r>
      <w:proofErr w:type="spellEnd"/>
      <w:r w:rsidR="00F8483D" w:rsidRPr="00F8483D">
        <w:rPr>
          <w:lang w:val="ro-RO" w:eastAsia="ro-RO"/>
        </w:rPr>
        <w:t xml:space="preserve"> pentru economia circulară pentru </w:t>
      </w:r>
      <w:proofErr w:type="spellStart"/>
      <w:r w:rsidR="00F8483D" w:rsidRPr="00F8483D">
        <w:rPr>
          <w:lang w:val="ro-RO" w:eastAsia="ro-RO"/>
        </w:rPr>
        <w:t>cantităţile</w:t>
      </w:r>
      <w:proofErr w:type="spellEnd"/>
      <w:r w:rsidR="00F8483D" w:rsidRPr="00F8483D">
        <w:rPr>
          <w:lang w:val="ro-RO" w:eastAsia="ro-RO"/>
        </w:rPr>
        <w:t xml:space="preserve"> de </w:t>
      </w:r>
      <w:proofErr w:type="spellStart"/>
      <w:r w:rsidR="00F8483D" w:rsidRPr="00F8483D">
        <w:rPr>
          <w:lang w:val="ro-RO" w:eastAsia="ro-RO"/>
        </w:rPr>
        <w:t>deşeuri</w:t>
      </w:r>
      <w:proofErr w:type="spellEnd"/>
      <w:r w:rsidR="00F8483D" w:rsidRPr="00F8483D">
        <w:rPr>
          <w:lang w:val="ro-RO" w:eastAsia="ro-RO"/>
        </w:rPr>
        <w:t xml:space="preserve"> municipale destinate a fi depozitate care </w:t>
      </w:r>
      <w:proofErr w:type="spellStart"/>
      <w:r w:rsidR="00F8483D" w:rsidRPr="00F8483D">
        <w:rPr>
          <w:lang w:val="ro-RO" w:eastAsia="ro-RO"/>
        </w:rPr>
        <w:t>depăşesc</w:t>
      </w:r>
      <w:proofErr w:type="spellEnd"/>
      <w:r w:rsidR="00F8483D" w:rsidRPr="00F8483D">
        <w:rPr>
          <w:lang w:val="ro-RO" w:eastAsia="ro-RO"/>
        </w:rPr>
        <w:t xml:space="preserve"> </w:t>
      </w:r>
      <w:proofErr w:type="spellStart"/>
      <w:r w:rsidR="00F8483D" w:rsidRPr="00F8483D">
        <w:rPr>
          <w:lang w:val="ro-RO" w:eastAsia="ro-RO"/>
        </w:rPr>
        <w:t>cantităţile</w:t>
      </w:r>
      <w:proofErr w:type="spellEnd"/>
      <w:r w:rsidR="00F8483D" w:rsidRPr="00F8483D">
        <w:rPr>
          <w:lang w:val="ro-RO" w:eastAsia="ro-RO"/>
        </w:rPr>
        <w:t xml:space="preserve"> corespunzătoare indicatorilor de </w:t>
      </w:r>
      <w:proofErr w:type="spellStart"/>
      <w:r w:rsidR="00F8483D" w:rsidRPr="00F8483D">
        <w:rPr>
          <w:lang w:val="ro-RO" w:eastAsia="ro-RO"/>
        </w:rPr>
        <w:t>performanţă</w:t>
      </w:r>
      <w:proofErr w:type="spellEnd"/>
      <w:r w:rsidR="00F8483D" w:rsidRPr="00F8483D">
        <w:rPr>
          <w:lang w:val="ro-RO" w:eastAsia="ro-RO"/>
        </w:rPr>
        <w:t xml:space="preserve"> </w:t>
      </w:r>
      <w:proofErr w:type="spellStart"/>
      <w:r w:rsidR="00F8483D" w:rsidRPr="00F8483D">
        <w:rPr>
          <w:lang w:val="ro-RO" w:eastAsia="ro-RO"/>
        </w:rPr>
        <w:t>prevăzuţi</w:t>
      </w:r>
      <w:proofErr w:type="spellEnd"/>
      <w:r w:rsidR="00F8483D" w:rsidRPr="00F8483D">
        <w:rPr>
          <w:lang w:val="ro-RO" w:eastAsia="ro-RO"/>
        </w:rPr>
        <w:t xml:space="preserve"> în contractul de delegare a gestiunii, inclusiv cheltuielile aferente cu depozitarea acestor </w:t>
      </w:r>
      <w:proofErr w:type="spellStart"/>
      <w:r w:rsidR="00F8483D" w:rsidRPr="00F8483D">
        <w:rPr>
          <w:lang w:val="ro-RO" w:eastAsia="ro-RO"/>
        </w:rPr>
        <w:t>deşeuri</w:t>
      </w:r>
      <w:proofErr w:type="spellEnd"/>
      <w:r w:rsidR="00F8483D" w:rsidRPr="00F8483D">
        <w:rPr>
          <w:lang w:val="ro-RO" w:eastAsia="ro-RO"/>
        </w:rPr>
        <w:t xml:space="preserve">, se suportă de către operatori, sub formă de </w:t>
      </w:r>
      <w:proofErr w:type="spellStart"/>
      <w:r w:rsidR="00F8483D" w:rsidRPr="00F8483D">
        <w:rPr>
          <w:lang w:val="ro-RO" w:eastAsia="ro-RO"/>
        </w:rPr>
        <w:t>penalităţi</w:t>
      </w:r>
      <w:proofErr w:type="spellEnd"/>
      <w:r w:rsidR="00F8483D" w:rsidRPr="00F8483D">
        <w:rPr>
          <w:lang w:val="ro-RO" w:eastAsia="ro-RO"/>
        </w:rPr>
        <w:t xml:space="preserve"> pentru neîndeplinirea indicatorilor de </w:t>
      </w:r>
      <w:proofErr w:type="spellStart"/>
      <w:r w:rsidR="00F8483D" w:rsidRPr="00F8483D">
        <w:rPr>
          <w:lang w:val="ro-RO" w:eastAsia="ro-RO"/>
        </w:rPr>
        <w:t>performanţă</w:t>
      </w:r>
      <w:proofErr w:type="spellEnd"/>
      <w:r w:rsidR="00F8483D" w:rsidRPr="00F8483D">
        <w:rPr>
          <w:lang w:val="ro-RO" w:eastAsia="ro-RO"/>
        </w:rPr>
        <w:t xml:space="preserve">, care nu se includ în taxele aplicate utilizatorilor.  </w:t>
      </w:r>
    </w:p>
    <w:p w14:paraId="1514F13D" w14:textId="499A3689" w:rsidR="00F8483D" w:rsidRPr="00F8483D" w:rsidRDefault="00F8483D" w:rsidP="00F8483D">
      <w:pPr>
        <w:jc w:val="both"/>
        <w:rPr>
          <w:lang w:val="ro-RO" w:eastAsia="ro-RO"/>
        </w:rPr>
      </w:pPr>
      <w:r w:rsidRPr="00F8483D">
        <w:rPr>
          <w:lang w:val="ro-RO" w:eastAsia="ro-RO"/>
        </w:rPr>
        <w:t>Sancțiunea aplicată de unitatea administrativ-teritorială</w:t>
      </w:r>
      <w:r w:rsidR="00802C5B">
        <w:rPr>
          <w:lang w:val="ro-RO" w:eastAsia="ro-RO"/>
        </w:rPr>
        <w:t xml:space="preserve"> </w:t>
      </w:r>
      <w:r w:rsidRPr="00F8483D">
        <w:rPr>
          <w:lang w:val="ro-RO" w:eastAsia="ro-RO"/>
        </w:rPr>
        <w:t>pentru separarea incorectă a fracțiilor de deșeuri municipale,</w:t>
      </w:r>
      <w:r w:rsidR="00802C5B">
        <w:rPr>
          <w:lang w:val="ro-RO" w:eastAsia="ro-RO"/>
        </w:rPr>
        <w:t xml:space="preserve"> </w:t>
      </w:r>
      <w:r w:rsidRPr="00F8483D">
        <w:rPr>
          <w:lang w:val="ro-RO" w:eastAsia="ro-RO"/>
        </w:rPr>
        <w:t xml:space="preserve">la un nivel de până la 2 ori mai mare decât taxa de salubrizare aplicată utilizatorilor care separă în mod corespunzător deșeurile, conform art. 8 alin. (3) din Ordinul ANRSC nr. 640/2022.   facilitățile acordate privind taxa speciala de salubrizare; pragul de suportabilitate pentru populația din mediul urban, respectiv mediul rural. </w:t>
      </w:r>
    </w:p>
    <w:p w14:paraId="5F776E86" w14:textId="7631248B" w:rsidR="00F8483D" w:rsidRPr="00F8483D" w:rsidRDefault="00F8483D" w:rsidP="00802C5B">
      <w:pPr>
        <w:ind w:firstLine="720"/>
        <w:jc w:val="both"/>
        <w:rPr>
          <w:lang w:val="ro-RO" w:eastAsia="ro-RO"/>
        </w:rPr>
      </w:pPr>
      <w:r w:rsidRPr="00F8483D">
        <w:rPr>
          <w:lang w:val="ro-RO" w:eastAsia="ro-RO"/>
        </w:rPr>
        <w:t>5.3</w:t>
      </w:r>
      <w:r w:rsidR="00802C5B">
        <w:rPr>
          <w:lang w:val="ro-RO" w:eastAsia="ro-RO"/>
        </w:rPr>
        <w:t xml:space="preserve"> </w:t>
      </w:r>
      <w:r w:rsidRPr="00F8483D">
        <w:rPr>
          <w:lang w:val="ro-RO" w:eastAsia="ro-RO"/>
        </w:rPr>
        <w:t xml:space="preserve">Totodată la calculul taxei se va ține cont și de: </w:t>
      </w:r>
    </w:p>
    <w:p w14:paraId="03D801D2" w14:textId="6935EDAD" w:rsidR="00F8483D" w:rsidRPr="00F8483D" w:rsidRDefault="00802C5B" w:rsidP="00F8483D">
      <w:pPr>
        <w:jc w:val="both"/>
        <w:rPr>
          <w:lang w:val="ro-RO" w:eastAsia="ro-RO"/>
        </w:rPr>
      </w:pPr>
      <w:r>
        <w:rPr>
          <w:lang w:val="ro-RO" w:eastAsia="ro-RO"/>
        </w:rPr>
        <w:t xml:space="preserve">- </w:t>
      </w:r>
      <w:r w:rsidR="00F8483D" w:rsidRPr="00F8483D">
        <w:rPr>
          <w:lang w:val="ro-RO" w:eastAsia="ro-RO"/>
        </w:rPr>
        <w:t xml:space="preserve">veniturile rezultate din vânzarea deșeurilor reciclabile de la stațiile de sortare și vânzarea compostului rezultat de la stațiile de compostare; </w:t>
      </w:r>
    </w:p>
    <w:p w14:paraId="43D3E58D" w14:textId="504C2DDF" w:rsidR="00F8483D" w:rsidRPr="00F8483D" w:rsidRDefault="00802C5B" w:rsidP="00F8483D">
      <w:pPr>
        <w:jc w:val="both"/>
        <w:rPr>
          <w:lang w:val="ro-RO" w:eastAsia="ro-RO"/>
        </w:rPr>
      </w:pPr>
      <w:r>
        <w:rPr>
          <w:lang w:val="ro-RO" w:eastAsia="ro-RO"/>
        </w:rPr>
        <w:t xml:space="preserve">- </w:t>
      </w:r>
      <w:r w:rsidR="00F8483D" w:rsidRPr="00F8483D">
        <w:rPr>
          <w:lang w:val="ro-RO" w:eastAsia="ro-RO"/>
        </w:rPr>
        <w:t xml:space="preserve">contribuția primită de la OIREP-uri, reprezentând costurile nete pentru gestionarea deșeurilor de ambalaje din deșeurile reciclabile municipale. A.D.I. Dobrogea repartizează sumele aferente gestionării </w:t>
      </w:r>
      <w:proofErr w:type="spellStart"/>
      <w:r w:rsidR="00F8483D" w:rsidRPr="00F8483D">
        <w:rPr>
          <w:lang w:val="ro-RO" w:eastAsia="ro-RO"/>
        </w:rPr>
        <w:t>deşeurilor</w:t>
      </w:r>
      <w:proofErr w:type="spellEnd"/>
      <w:r w:rsidR="00F8483D" w:rsidRPr="00F8483D">
        <w:rPr>
          <w:lang w:val="ro-RO" w:eastAsia="ro-RO"/>
        </w:rPr>
        <w:t xml:space="preserve"> de ambalaje municipale încasate de la </w:t>
      </w:r>
      <w:proofErr w:type="spellStart"/>
      <w:r w:rsidR="00F8483D" w:rsidRPr="00F8483D">
        <w:rPr>
          <w:lang w:val="ro-RO" w:eastAsia="ro-RO"/>
        </w:rPr>
        <w:t>organizaţiile</w:t>
      </w:r>
      <w:proofErr w:type="spellEnd"/>
      <w:r w:rsidR="00F8483D" w:rsidRPr="00F8483D">
        <w:rPr>
          <w:lang w:val="ro-RO" w:eastAsia="ro-RO"/>
        </w:rPr>
        <w:t xml:space="preserve"> care implementează </w:t>
      </w:r>
      <w:proofErr w:type="spellStart"/>
      <w:r w:rsidR="00F8483D" w:rsidRPr="00F8483D">
        <w:rPr>
          <w:lang w:val="ro-RO" w:eastAsia="ro-RO"/>
        </w:rPr>
        <w:t>obligaţiile</w:t>
      </w:r>
      <w:proofErr w:type="spellEnd"/>
      <w:r w:rsidR="00F8483D" w:rsidRPr="00F8483D">
        <w:rPr>
          <w:lang w:val="ro-RO" w:eastAsia="ro-RO"/>
        </w:rPr>
        <w:t xml:space="preserve"> privind răspunderea extinsă a producătorilor către membrii </w:t>
      </w:r>
      <w:proofErr w:type="spellStart"/>
      <w:r w:rsidR="00F8483D" w:rsidRPr="00F8483D">
        <w:rPr>
          <w:lang w:val="ro-RO" w:eastAsia="ro-RO"/>
        </w:rPr>
        <w:t>asociaţi</w:t>
      </w:r>
      <w:proofErr w:type="spellEnd"/>
      <w:r w:rsidR="00F8483D" w:rsidRPr="00F8483D">
        <w:rPr>
          <w:lang w:val="ro-RO" w:eastAsia="ro-RO"/>
        </w:rPr>
        <w:t xml:space="preserve">, </w:t>
      </w:r>
      <w:proofErr w:type="spellStart"/>
      <w:r w:rsidR="00F8483D" w:rsidRPr="00F8483D">
        <w:rPr>
          <w:lang w:val="ro-RO" w:eastAsia="ro-RO"/>
        </w:rPr>
        <w:t>proporţional</w:t>
      </w:r>
      <w:proofErr w:type="spellEnd"/>
      <w:r w:rsidR="00F8483D" w:rsidRPr="00F8483D">
        <w:rPr>
          <w:lang w:val="ro-RO" w:eastAsia="ro-RO"/>
        </w:rPr>
        <w:t xml:space="preserve"> cu </w:t>
      </w:r>
      <w:proofErr w:type="spellStart"/>
      <w:r w:rsidR="00F8483D" w:rsidRPr="00F8483D">
        <w:rPr>
          <w:lang w:val="ro-RO" w:eastAsia="ro-RO"/>
        </w:rPr>
        <w:t>cantităţile</w:t>
      </w:r>
      <w:proofErr w:type="spellEnd"/>
      <w:r w:rsidR="00F8483D" w:rsidRPr="00F8483D">
        <w:rPr>
          <w:lang w:val="ro-RO" w:eastAsia="ro-RO"/>
        </w:rPr>
        <w:t xml:space="preserve"> de </w:t>
      </w:r>
      <w:proofErr w:type="spellStart"/>
      <w:r w:rsidR="00F8483D" w:rsidRPr="00F8483D">
        <w:rPr>
          <w:lang w:val="ro-RO" w:eastAsia="ro-RO"/>
        </w:rPr>
        <w:t>deşeuri</w:t>
      </w:r>
      <w:proofErr w:type="spellEnd"/>
      <w:r w:rsidR="00F8483D" w:rsidRPr="00F8483D">
        <w:rPr>
          <w:lang w:val="ro-RO" w:eastAsia="ro-RO"/>
        </w:rPr>
        <w:t xml:space="preserve"> de hârtie, metal, plastic </w:t>
      </w:r>
      <w:proofErr w:type="spellStart"/>
      <w:r w:rsidR="00F8483D" w:rsidRPr="00F8483D">
        <w:rPr>
          <w:lang w:val="ro-RO" w:eastAsia="ro-RO"/>
        </w:rPr>
        <w:t>şi</w:t>
      </w:r>
      <w:proofErr w:type="spellEnd"/>
      <w:r w:rsidR="00F8483D" w:rsidRPr="00F8483D">
        <w:rPr>
          <w:lang w:val="ro-RO" w:eastAsia="ro-RO"/>
        </w:rPr>
        <w:t xml:space="preserve"> sticlă colectate din raza administrativ-teritorială a acestora, în vederea calculării </w:t>
      </w:r>
      <w:proofErr w:type="spellStart"/>
      <w:r w:rsidR="00F8483D" w:rsidRPr="00F8483D">
        <w:rPr>
          <w:lang w:val="ro-RO" w:eastAsia="ro-RO"/>
        </w:rPr>
        <w:t>şi</w:t>
      </w:r>
      <w:proofErr w:type="spellEnd"/>
      <w:r w:rsidR="00F8483D" w:rsidRPr="00F8483D">
        <w:rPr>
          <w:lang w:val="ro-RO" w:eastAsia="ro-RO"/>
        </w:rPr>
        <w:t xml:space="preserve"> aprobării de către </w:t>
      </w:r>
      <w:proofErr w:type="spellStart"/>
      <w:r w:rsidR="00F8483D" w:rsidRPr="00F8483D">
        <w:rPr>
          <w:lang w:val="ro-RO" w:eastAsia="ro-RO"/>
        </w:rPr>
        <w:t>autorităţile</w:t>
      </w:r>
      <w:proofErr w:type="spellEnd"/>
      <w:r w:rsidR="00F8483D" w:rsidRPr="00F8483D">
        <w:rPr>
          <w:lang w:val="ro-RO" w:eastAsia="ro-RO"/>
        </w:rPr>
        <w:t xml:space="preserve"> </w:t>
      </w:r>
      <w:proofErr w:type="spellStart"/>
      <w:r w:rsidR="00F8483D" w:rsidRPr="00F8483D">
        <w:rPr>
          <w:lang w:val="ro-RO" w:eastAsia="ro-RO"/>
        </w:rPr>
        <w:t>administraţiei</w:t>
      </w:r>
      <w:proofErr w:type="spellEnd"/>
      <w:r w:rsidR="00F8483D" w:rsidRPr="00F8483D">
        <w:rPr>
          <w:lang w:val="ro-RO" w:eastAsia="ro-RO"/>
        </w:rPr>
        <w:t xml:space="preserve"> publice locale ale fiecărei </w:t>
      </w:r>
      <w:proofErr w:type="spellStart"/>
      <w:r w:rsidR="00F8483D" w:rsidRPr="00F8483D">
        <w:rPr>
          <w:lang w:val="ro-RO" w:eastAsia="ro-RO"/>
        </w:rPr>
        <w:t>unităţi</w:t>
      </w:r>
      <w:proofErr w:type="spellEnd"/>
      <w:r w:rsidR="00F8483D" w:rsidRPr="00F8483D">
        <w:rPr>
          <w:lang w:val="ro-RO" w:eastAsia="ro-RO"/>
        </w:rPr>
        <w:t xml:space="preserve"> administrativ-teritoriale a reducerii taxei de salubrizare pentru utilizatorii casnici. </w:t>
      </w:r>
    </w:p>
    <w:p w14:paraId="0B505390" w14:textId="5EB36A4D" w:rsidR="00F8483D" w:rsidRPr="00F8483D" w:rsidRDefault="00F8483D" w:rsidP="003504CC">
      <w:pPr>
        <w:ind w:firstLine="720"/>
        <w:jc w:val="both"/>
        <w:rPr>
          <w:lang w:val="ro-RO" w:eastAsia="ro-RO"/>
        </w:rPr>
      </w:pPr>
      <w:r w:rsidRPr="00776998">
        <w:rPr>
          <w:b/>
          <w:bCs/>
          <w:lang w:val="ro-RO" w:eastAsia="ro-RO"/>
        </w:rPr>
        <w:t>Art. 6</w:t>
      </w:r>
      <w:r w:rsidR="003504CC">
        <w:rPr>
          <w:lang w:val="ro-RO" w:eastAsia="ro-RO"/>
        </w:rPr>
        <w:t xml:space="preserve"> </w:t>
      </w:r>
      <w:r w:rsidRPr="00F8483D">
        <w:rPr>
          <w:lang w:val="ro-RO" w:eastAsia="ro-RO"/>
        </w:rPr>
        <w:t xml:space="preserve">Colectarea, transportul și eliminarea deșeurilor provenite din gospodăriile populației, generate de activități de reamenajare și reabilitare interioară și/sau exterioară a locuințelor proprietate individuala se va realiza în baza unui contract încheiat direct între operatorul de salubrizare și generatorii de deșeuri. Activitățile vor fi finanțate de către generatori pe baza tarifului operatorului de colectare transport si transfer pentru DCD-uri. </w:t>
      </w:r>
    </w:p>
    <w:p w14:paraId="275EE5A1" w14:textId="4B260064" w:rsidR="00F8483D" w:rsidRPr="00F8483D" w:rsidRDefault="003504CC" w:rsidP="003504CC">
      <w:pPr>
        <w:ind w:firstLine="720"/>
        <w:jc w:val="both"/>
        <w:rPr>
          <w:lang w:val="ro-RO" w:eastAsia="ro-RO"/>
        </w:rPr>
      </w:pPr>
      <w:r>
        <w:rPr>
          <w:lang w:val="ro-RO" w:eastAsia="ro-RO"/>
        </w:rPr>
        <w:t xml:space="preserve"> </w:t>
      </w:r>
      <w:r w:rsidR="00F8483D" w:rsidRPr="00F8483D">
        <w:rPr>
          <w:lang w:val="ro-RO" w:eastAsia="ro-RO"/>
        </w:rPr>
        <w:t>6.1</w:t>
      </w:r>
      <w:r>
        <w:rPr>
          <w:lang w:val="ro-RO" w:eastAsia="ro-RO"/>
        </w:rPr>
        <w:t xml:space="preserve"> </w:t>
      </w:r>
      <w:r w:rsidR="00F8483D" w:rsidRPr="00F8483D">
        <w:rPr>
          <w:lang w:val="ro-RO" w:eastAsia="ro-RO"/>
        </w:rPr>
        <w:t xml:space="preserve">Colectarea, transportul și eliminarea deșeurilor provenite din servicii suplimentare precum: festivaluri, concerte, târguri, campinguri și alte situații sau locații similare se va realiza în baza unui contract încheiat direct între operatorul de salubrizare și generatorii de deșeuri. Activitățile vor fi finanțate de către generatori pe baza tarifului distinct de gestiune a deșeurilor pentru fiecare categorie de deșeu.  </w:t>
      </w:r>
    </w:p>
    <w:p w14:paraId="44C1AF05" w14:textId="3EBED487" w:rsidR="00F8483D" w:rsidRPr="00F8483D" w:rsidRDefault="00F8483D" w:rsidP="00776998">
      <w:pPr>
        <w:ind w:firstLine="720"/>
        <w:jc w:val="both"/>
        <w:rPr>
          <w:lang w:val="ro-RO" w:eastAsia="ro-RO"/>
        </w:rPr>
      </w:pPr>
      <w:r w:rsidRPr="00F8483D">
        <w:rPr>
          <w:lang w:val="ro-RO" w:eastAsia="ro-RO"/>
        </w:rPr>
        <w:t>6.2</w:t>
      </w:r>
      <w:r w:rsidR="003504CC">
        <w:rPr>
          <w:lang w:val="ro-RO" w:eastAsia="ro-RO"/>
        </w:rPr>
        <w:t xml:space="preserve"> </w:t>
      </w:r>
      <w:r w:rsidRPr="00F8483D">
        <w:rPr>
          <w:lang w:val="ro-RO" w:eastAsia="ro-RO"/>
        </w:rPr>
        <w:t xml:space="preserve">Colectarea și gestionarea deșeurilor abandonate pe spațiile publice se va plăti de către unitatea administrativ teritorială din bugetul local, nefiind inclusă în taxa specială de salubrizare. </w:t>
      </w:r>
    </w:p>
    <w:p w14:paraId="7F84F587" w14:textId="5B6A6A60" w:rsidR="00F8483D" w:rsidRPr="00F8483D" w:rsidRDefault="00F8483D" w:rsidP="003504CC">
      <w:pPr>
        <w:ind w:firstLine="720"/>
        <w:jc w:val="both"/>
        <w:rPr>
          <w:lang w:val="ro-RO" w:eastAsia="ro-RO"/>
        </w:rPr>
      </w:pPr>
      <w:r w:rsidRPr="00F8483D">
        <w:rPr>
          <w:lang w:val="ro-RO" w:eastAsia="ro-RO"/>
        </w:rPr>
        <w:t xml:space="preserve">6.3 Utilizatorii non-casnici sunt obligați la plata taxei speciale de salubrizare în mod diferențiat, în funcție de specificul activității.  </w:t>
      </w:r>
    </w:p>
    <w:p w14:paraId="7669E310" w14:textId="6F98780D" w:rsidR="00F8483D" w:rsidRPr="00F8483D" w:rsidRDefault="00F8483D" w:rsidP="003504CC">
      <w:pPr>
        <w:ind w:firstLine="720"/>
        <w:jc w:val="both"/>
        <w:rPr>
          <w:lang w:val="ro-RO" w:eastAsia="ro-RO"/>
        </w:rPr>
      </w:pPr>
      <w:r w:rsidRPr="00F8483D">
        <w:rPr>
          <w:lang w:val="ro-RO" w:eastAsia="ro-RO"/>
        </w:rPr>
        <w:t xml:space="preserve">Obligația depunerii Declarației de impunere pentru stabilirea cuantumului taxei și a achitării acesteia îi revine reprezentantului legal al persoanei juridice. </w:t>
      </w:r>
    </w:p>
    <w:p w14:paraId="3C558AAF" w14:textId="5B26C277" w:rsidR="00F8483D" w:rsidRPr="00F8483D" w:rsidRDefault="00F8483D" w:rsidP="003504CC">
      <w:pPr>
        <w:ind w:firstLine="720"/>
        <w:jc w:val="both"/>
        <w:rPr>
          <w:lang w:val="ro-RO" w:eastAsia="ro-RO"/>
        </w:rPr>
      </w:pPr>
      <w:r w:rsidRPr="00F8483D">
        <w:rPr>
          <w:lang w:val="ro-RO" w:eastAsia="ro-RO"/>
        </w:rPr>
        <w:lastRenderedPageBreak/>
        <w:t xml:space="preserve">În cazul în care persoana </w:t>
      </w:r>
      <w:proofErr w:type="spellStart"/>
      <w:r w:rsidRPr="00F8483D">
        <w:rPr>
          <w:lang w:val="ro-RO" w:eastAsia="ro-RO"/>
        </w:rPr>
        <w:t>juridcă</w:t>
      </w:r>
      <w:proofErr w:type="spellEnd"/>
      <w:r w:rsidRPr="00F8483D">
        <w:rPr>
          <w:lang w:val="ro-RO" w:eastAsia="ro-RO"/>
        </w:rPr>
        <w:t xml:space="preserve"> nu are angajați, aceasta datorează taxa de salubritate pentru reprezentanții legali ai acesteia, doar în situația în care aceștia își desfășoară activitatea de sediul social/punctul de lucru. </w:t>
      </w:r>
    </w:p>
    <w:p w14:paraId="1D0AC4E7" w14:textId="0CBF0627" w:rsidR="00F8483D" w:rsidRPr="00F8483D" w:rsidRDefault="00F8483D" w:rsidP="003504CC">
      <w:pPr>
        <w:ind w:firstLine="720"/>
        <w:jc w:val="both"/>
        <w:rPr>
          <w:lang w:val="ro-RO" w:eastAsia="ro-RO"/>
        </w:rPr>
      </w:pPr>
      <w:r w:rsidRPr="00F8483D">
        <w:rPr>
          <w:lang w:val="ro-RO" w:eastAsia="ro-RO"/>
        </w:rPr>
        <w:t>6.4</w:t>
      </w:r>
      <w:r w:rsidR="003504CC">
        <w:rPr>
          <w:lang w:val="ro-RO" w:eastAsia="ro-RO"/>
        </w:rPr>
        <w:t xml:space="preserve"> </w:t>
      </w:r>
      <w:r w:rsidRPr="00F8483D">
        <w:rPr>
          <w:lang w:val="ro-RO" w:eastAsia="ro-RO"/>
        </w:rPr>
        <w:t xml:space="preserve">Indicii de generare a deșeurilor pentru fiecare categorie de utilizator non-casnic sunt prevăzuți în Anexa nr. 5. la prezentul Regulament. </w:t>
      </w:r>
    </w:p>
    <w:p w14:paraId="413095E1" w14:textId="77777777" w:rsidR="00F8483D" w:rsidRPr="00776998" w:rsidRDefault="00F8483D" w:rsidP="003504CC">
      <w:pPr>
        <w:ind w:firstLine="720"/>
        <w:jc w:val="both"/>
        <w:rPr>
          <w:b/>
          <w:bCs/>
          <w:lang w:val="ro-RO" w:eastAsia="ro-RO"/>
        </w:rPr>
      </w:pPr>
      <w:r w:rsidRPr="00776998">
        <w:rPr>
          <w:b/>
          <w:bCs/>
          <w:lang w:val="ro-RO" w:eastAsia="ro-RO"/>
        </w:rPr>
        <w:t xml:space="preserve">Art.7 </w:t>
      </w:r>
    </w:p>
    <w:p w14:paraId="082AAB43" w14:textId="52BA7609" w:rsidR="00F8483D" w:rsidRPr="00F8483D" w:rsidRDefault="00F8483D" w:rsidP="003504CC">
      <w:pPr>
        <w:ind w:firstLine="720"/>
        <w:jc w:val="both"/>
        <w:rPr>
          <w:lang w:val="ro-RO" w:eastAsia="ro-RO"/>
        </w:rPr>
      </w:pPr>
      <w:r w:rsidRPr="00F8483D">
        <w:rPr>
          <w:lang w:val="ro-RO" w:eastAsia="ro-RO"/>
        </w:rPr>
        <w:t xml:space="preserve">În cazul în care intervin modificări semnificative ale costului serviciului de salubrizare taxa speciala de salubrizare poate fi ajustată sau modificată oricând pe parcursul </w:t>
      </w:r>
      <w:proofErr w:type="spellStart"/>
      <w:r w:rsidRPr="00F8483D">
        <w:rPr>
          <w:lang w:val="ro-RO" w:eastAsia="ro-RO"/>
        </w:rPr>
        <w:t>anului,este</w:t>
      </w:r>
      <w:proofErr w:type="spellEnd"/>
      <w:r w:rsidRPr="00F8483D">
        <w:rPr>
          <w:lang w:val="ro-RO" w:eastAsia="ro-RO"/>
        </w:rPr>
        <w:t xml:space="preserve"> actualizată anual, până la sfârșitul anului în curs pentru anul următor, conform art. 55 din Legea nr. 101/2006. </w:t>
      </w:r>
    </w:p>
    <w:p w14:paraId="4F0B88D1" w14:textId="75B427D9" w:rsidR="00F8483D" w:rsidRPr="00835E55" w:rsidRDefault="00F8483D" w:rsidP="00F8483D">
      <w:pPr>
        <w:jc w:val="both"/>
        <w:rPr>
          <w:b/>
          <w:bCs/>
          <w:i/>
          <w:iCs/>
          <w:sz w:val="24"/>
          <w:szCs w:val="24"/>
          <w:lang w:val="ro-RO" w:eastAsia="ro-RO"/>
        </w:rPr>
      </w:pPr>
      <w:r w:rsidRPr="00835E55">
        <w:rPr>
          <w:b/>
          <w:bCs/>
          <w:i/>
          <w:iCs/>
          <w:sz w:val="24"/>
          <w:szCs w:val="24"/>
          <w:lang w:val="ro-RO" w:eastAsia="ro-RO"/>
        </w:rPr>
        <w:t>Capitolu</w:t>
      </w:r>
      <w:r w:rsidR="00776998" w:rsidRPr="00835E55">
        <w:rPr>
          <w:b/>
          <w:bCs/>
          <w:i/>
          <w:iCs/>
          <w:sz w:val="24"/>
          <w:szCs w:val="24"/>
          <w:lang w:val="ro-RO" w:eastAsia="ro-RO"/>
        </w:rPr>
        <w:t xml:space="preserve">l </w:t>
      </w:r>
      <w:r w:rsidRPr="00835E55">
        <w:rPr>
          <w:b/>
          <w:bCs/>
          <w:i/>
          <w:iCs/>
          <w:sz w:val="24"/>
          <w:szCs w:val="24"/>
          <w:lang w:val="ro-RO" w:eastAsia="ro-RO"/>
        </w:rPr>
        <w:t>III Termene</w:t>
      </w:r>
      <w:r w:rsidR="00776998" w:rsidRPr="00835E55">
        <w:rPr>
          <w:b/>
          <w:bCs/>
          <w:i/>
          <w:iCs/>
          <w:sz w:val="24"/>
          <w:szCs w:val="24"/>
          <w:lang w:val="ro-RO" w:eastAsia="ro-RO"/>
        </w:rPr>
        <w:t xml:space="preserve"> </w:t>
      </w:r>
      <w:r w:rsidRPr="00835E55">
        <w:rPr>
          <w:b/>
          <w:bCs/>
          <w:i/>
          <w:iCs/>
          <w:sz w:val="24"/>
          <w:szCs w:val="24"/>
          <w:lang w:val="ro-RO" w:eastAsia="ro-RO"/>
        </w:rPr>
        <w:t>ș</w:t>
      </w:r>
      <w:r w:rsidR="00835E55" w:rsidRPr="00835E55">
        <w:rPr>
          <w:b/>
          <w:bCs/>
          <w:i/>
          <w:iCs/>
          <w:sz w:val="24"/>
          <w:szCs w:val="24"/>
          <w:lang w:val="ro-RO" w:eastAsia="ro-RO"/>
        </w:rPr>
        <w:t xml:space="preserve">i </w:t>
      </w:r>
      <w:r w:rsidRPr="00835E55">
        <w:rPr>
          <w:b/>
          <w:bCs/>
          <w:i/>
          <w:iCs/>
          <w:sz w:val="24"/>
          <w:szCs w:val="24"/>
          <w:lang w:val="ro-RO" w:eastAsia="ro-RO"/>
        </w:rPr>
        <w:t>modalități</w:t>
      </w:r>
      <w:r w:rsidR="00835E55" w:rsidRPr="00835E55">
        <w:rPr>
          <w:b/>
          <w:bCs/>
          <w:i/>
          <w:iCs/>
          <w:sz w:val="24"/>
          <w:szCs w:val="24"/>
          <w:lang w:val="ro-RO" w:eastAsia="ro-RO"/>
        </w:rPr>
        <w:t xml:space="preserve"> </w:t>
      </w:r>
      <w:r w:rsidRPr="00835E55">
        <w:rPr>
          <w:b/>
          <w:bCs/>
          <w:i/>
          <w:iCs/>
          <w:sz w:val="24"/>
          <w:szCs w:val="24"/>
          <w:lang w:val="ro-RO" w:eastAsia="ro-RO"/>
        </w:rPr>
        <w:t>de</w:t>
      </w:r>
      <w:r w:rsidR="00835E55" w:rsidRPr="00835E55">
        <w:rPr>
          <w:b/>
          <w:bCs/>
          <w:i/>
          <w:iCs/>
          <w:sz w:val="24"/>
          <w:szCs w:val="24"/>
          <w:lang w:val="ro-RO" w:eastAsia="ro-RO"/>
        </w:rPr>
        <w:t xml:space="preserve"> </w:t>
      </w:r>
      <w:r w:rsidRPr="00835E55">
        <w:rPr>
          <w:b/>
          <w:bCs/>
          <w:i/>
          <w:iCs/>
          <w:sz w:val="24"/>
          <w:szCs w:val="24"/>
          <w:lang w:val="ro-RO" w:eastAsia="ro-RO"/>
        </w:rPr>
        <w:t>plată</w:t>
      </w:r>
      <w:r w:rsidR="00835E55" w:rsidRPr="00835E55">
        <w:rPr>
          <w:b/>
          <w:bCs/>
          <w:i/>
          <w:iCs/>
          <w:sz w:val="24"/>
          <w:szCs w:val="24"/>
          <w:lang w:val="ro-RO" w:eastAsia="ro-RO"/>
        </w:rPr>
        <w:t xml:space="preserve"> </w:t>
      </w:r>
      <w:r w:rsidRPr="00835E55">
        <w:rPr>
          <w:b/>
          <w:bCs/>
          <w:i/>
          <w:iCs/>
          <w:sz w:val="24"/>
          <w:szCs w:val="24"/>
          <w:lang w:val="ro-RO" w:eastAsia="ro-RO"/>
        </w:rPr>
        <w:t>a</w:t>
      </w:r>
      <w:r w:rsidR="00835E55" w:rsidRPr="00835E55">
        <w:rPr>
          <w:b/>
          <w:bCs/>
          <w:i/>
          <w:iCs/>
          <w:sz w:val="24"/>
          <w:szCs w:val="24"/>
          <w:lang w:val="ro-RO" w:eastAsia="ro-RO"/>
        </w:rPr>
        <w:t xml:space="preserve"> </w:t>
      </w:r>
      <w:r w:rsidRPr="00835E55">
        <w:rPr>
          <w:b/>
          <w:bCs/>
          <w:i/>
          <w:iCs/>
          <w:sz w:val="24"/>
          <w:szCs w:val="24"/>
          <w:lang w:val="ro-RO" w:eastAsia="ro-RO"/>
        </w:rPr>
        <w:t>taxei</w:t>
      </w:r>
      <w:r w:rsidR="00835E55" w:rsidRPr="00835E55">
        <w:rPr>
          <w:b/>
          <w:bCs/>
          <w:i/>
          <w:iCs/>
          <w:sz w:val="24"/>
          <w:szCs w:val="24"/>
          <w:lang w:val="ro-RO" w:eastAsia="ro-RO"/>
        </w:rPr>
        <w:t xml:space="preserve"> </w:t>
      </w:r>
      <w:r w:rsidRPr="00835E55">
        <w:rPr>
          <w:b/>
          <w:bCs/>
          <w:i/>
          <w:iCs/>
          <w:sz w:val="24"/>
          <w:szCs w:val="24"/>
          <w:lang w:val="ro-RO" w:eastAsia="ro-RO"/>
        </w:rPr>
        <w:t>speciale de</w:t>
      </w:r>
      <w:r w:rsidR="003E5847">
        <w:rPr>
          <w:b/>
          <w:bCs/>
          <w:i/>
          <w:iCs/>
          <w:sz w:val="24"/>
          <w:szCs w:val="24"/>
          <w:lang w:val="ro-RO" w:eastAsia="ro-RO"/>
        </w:rPr>
        <w:t xml:space="preserve"> </w:t>
      </w:r>
      <w:r w:rsidRPr="00835E55">
        <w:rPr>
          <w:b/>
          <w:bCs/>
          <w:i/>
          <w:iCs/>
          <w:sz w:val="24"/>
          <w:szCs w:val="24"/>
          <w:lang w:val="ro-RO" w:eastAsia="ro-RO"/>
        </w:rPr>
        <w:t xml:space="preserve">salubrizare  </w:t>
      </w:r>
    </w:p>
    <w:p w14:paraId="13AEBC25" w14:textId="3198391F" w:rsidR="00F8483D" w:rsidRPr="00835E55" w:rsidRDefault="00F8483D" w:rsidP="00F8483D">
      <w:pPr>
        <w:jc w:val="both"/>
        <w:rPr>
          <w:b/>
          <w:bCs/>
          <w:lang w:val="ro-RO" w:eastAsia="ro-RO"/>
        </w:rPr>
      </w:pPr>
      <w:r w:rsidRPr="00835E55">
        <w:rPr>
          <w:b/>
          <w:bCs/>
          <w:lang w:val="ro-RO" w:eastAsia="ro-RO"/>
        </w:rPr>
        <w:t xml:space="preserve">Art.8  </w:t>
      </w:r>
    </w:p>
    <w:p w14:paraId="6212E7BC" w14:textId="1857BFD1" w:rsidR="00F8483D" w:rsidRPr="00F8483D" w:rsidRDefault="00F8483D" w:rsidP="003504CC">
      <w:pPr>
        <w:ind w:firstLine="720"/>
        <w:jc w:val="both"/>
        <w:rPr>
          <w:lang w:val="ro-RO" w:eastAsia="ro-RO"/>
        </w:rPr>
      </w:pPr>
      <w:r w:rsidRPr="00F8483D">
        <w:rPr>
          <w:lang w:val="ro-RO" w:eastAsia="ro-RO"/>
        </w:rPr>
        <w:t>8.1</w:t>
      </w:r>
      <w:r w:rsidR="003504CC">
        <w:rPr>
          <w:lang w:val="ro-RO" w:eastAsia="ro-RO"/>
        </w:rPr>
        <w:t xml:space="preserve"> </w:t>
      </w:r>
      <w:r w:rsidRPr="00F8483D">
        <w:rPr>
          <w:lang w:val="ro-RO" w:eastAsia="ro-RO"/>
        </w:rPr>
        <w:t>Taxa special de salubrizare se datorează anual, cu termen de plată integral sau semestrial, în două rate egale, până la</w:t>
      </w:r>
      <w:r w:rsidR="003504CC">
        <w:rPr>
          <w:lang w:val="ro-RO" w:eastAsia="ro-RO"/>
        </w:rPr>
        <w:t xml:space="preserve"> </w:t>
      </w:r>
      <w:r w:rsidRPr="00F8483D">
        <w:rPr>
          <w:lang w:val="ro-RO" w:eastAsia="ro-RO"/>
        </w:rPr>
        <w:t>31 martie pentru lunile ianuarie-iunie ale anului respectiv și până la data de 30 septembrie ale anului,</w:t>
      </w:r>
      <w:r w:rsidR="003504CC">
        <w:rPr>
          <w:lang w:val="ro-RO" w:eastAsia="ro-RO"/>
        </w:rPr>
        <w:t xml:space="preserve"> </w:t>
      </w:r>
      <w:r w:rsidRPr="00F8483D">
        <w:rPr>
          <w:lang w:val="ro-RO" w:eastAsia="ro-RO"/>
        </w:rPr>
        <w:t>respectiv</w:t>
      </w:r>
      <w:r w:rsidR="003504CC">
        <w:rPr>
          <w:lang w:val="ro-RO" w:eastAsia="ro-RO"/>
        </w:rPr>
        <w:t xml:space="preserve"> </w:t>
      </w:r>
      <w:r w:rsidRPr="00F8483D">
        <w:rPr>
          <w:lang w:val="ro-RO" w:eastAsia="ro-RO"/>
        </w:rPr>
        <w:t>pentru lunile</w:t>
      </w:r>
      <w:r w:rsidR="00AA5707">
        <w:rPr>
          <w:lang w:val="ro-RO" w:eastAsia="ro-RO"/>
        </w:rPr>
        <w:t xml:space="preserve"> </w:t>
      </w:r>
      <w:r w:rsidRPr="00F8483D">
        <w:rPr>
          <w:lang w:val="ro-RO" w:eastAsia="ro-RO"/>
        </w:rPr>
        <w:t xml:space="preserve">iulie-decembrie. </w:t>
      </w:r>
    </w:p>
    <w:p w14:paraId="620E118B" w14:textId="21B21C34" w:rsidR="00F8483D" w:rsidRPr="00F8483D" w:rsidRDefault="00F8483D" w:rsidP="003504CC">
      <w:pPr>
        <w:ind w:firstLine="720"/>
        <w:jc w:val="both"/>
        <w:rPr>
          <w:lang w:val="ro-RO" w:eastAsia="ro-RO"/>
        </w:rPr>
      </w:pPr>
      <w:r w:rsidRPr="00F8483D">
        <w:rPr>
          <w:lang w:val="ro-RO" w:eastAsia="ro-RO"/>
        </w:rPr>
        <w:t>8.2</w:t>
      </w:r>
      <w:r w:rsidR="003504CC">
        <w:rPr>
          <w:lang w:val="ro-RO" w:eastAsia="ro-RO"/>
        </w:rPr>
        <w:t xml:space="preserve"> </w:t>
      </w:r>
      <w:r w:rsidRPr="00F8483D">
        <w:rPr>
          <w:lang w:val="ro-RO" w:eastAsia="ro-RO"/>
        </w:rPr>
        <w:t>Cu</w:t>
      </w:r>
      <w:r w:rsidR="003504CC">
        <w:rPr>
          <w:lang w:val="ro-RO" w:eastAsia="ro-RO"/>
        </w:rPr>
        <w:t xml:space="preserve"> </w:t>
      </w:r>
      <w:r w:rsidRPr="00F8483D">
        <w:rPr>
          <w:lang w:val="ro-RO" w:eastAsia="ro-RO"/>
        </w:rPr>
        <w:t>titlu</w:t>
      </w:r>
      <w:r w:rsidR="003504CC">
        <w:rPr>
          <w:lang w:val="ro-RO" w:eastAsia="ro-RO"/>
        </w:rPr>
        <w:t xml:space="preserve"> </w:t>
      </w:r>
      <w:r w:rsidRPr="00F8483D">
        <w:rPr>
          <w:lang w:val="ro-RO" w:eastAsia="ro-RO"/>
        </w:rPr>
        <w:t>de</w:t>
      </w:r>
      <w:r w:rsidR="003504CC">
        <w:rPr>
          <w:lang w:val="ro-RO" w:eastAsia="ro-RO"/>
        </w:rPr>
        <w:t xml:space="preserve"> </w:t>
      </w:r>
      <w:r w:rsidRPr="00F8483D">
        <w:rPr>
          <w:lang w:val="ro-RO" w:eastAsia="ro-RO"/>
        </w:rPr>
        <w:t>excepție,</w:t>
      </w:r>
      <w:r w:rsidR="003504CC">
        <w:rPr>
          <w:lang w:val="ro-RO" w:eastAsia="ro-RO"/>
        </w:rPr>
        <w:t xml:space="preserve"> </w:t>
      </w:r>
      <w:r w:rsidRPr="00F8483D">
        <w:rPr>
          <w:lang w:val="ro-RO" w:eastAsia="ro-RO"/>
        </w:rPr>
        <w:t>utilizatorii</w:t>
      </w:r>
      <w:r w:rsidR="003504CC">
        <w:rPr>
          <w:lang w:val="ro-RO" w:eastAsia="ro-RO"/>
        </w:rPr>
        <w:t xml:space="preserve"> </w:t>
      </w:r>
      <w:r w:rsidRPr="00F8483D">
        <w:rPr>
          <w:lang w:val="ro-RO" w:eastAsia="ro-RO"/>
        </w:rPr>
        <w:t>casnici</w:t>
      </w:r>
      <w:r w:rsidR="003504CC">
        <w:rPr>
          <w:lang w:val="ro-RO" w:eastAsia="ro-RO"/>
        </w:rPr>
        <w:t xml:space="preserve"> </w:t>
      </w:r>
      <w:r w:rsidRPr="00F8483D">
        <w:rPr>
          <w:lang w:val="ro-RO" w:eastAsia="ro-RO"/>
        </w:rPr>
        <w:t>care</w:t>
      </w:r>
      <w:r w:rsidR="003504CC">
        <w:rPr>
          <w:lang w:val="ro-RO" w:eastAsia="ro-RO"/>
        </w:rPr>
        <w:t xml:space="preserve"> </w:t>
      </w:r>
      <w:r w:rsidRPr="00F8483D">
        <w:rPr>
          <w:lang w:val="ro-RO" w:eastAsia="ro-RO"/>
        </w:rPr>
        <w:t>au</w:t>
      </w:r>
      <w:r w:rsidR="003504CC">
        <w:rPr>
          <w:lang w:val="ro-RO" w:eastAsia="ro-RO"/>
        </w:rPr>
        <w:t xml:space="preserve"> </w:t>
      </w:r>
      <w:r w:rsidRPr="00F8483D">
        <w:rPr>
          <w:lang w:val="ro-RO" w:eastAsia="ro-RO"/>
        </w:rPr>
        <w:t>dobândit/finalizat</w:t>
      </w:r>
      <w:r w:rsidR="003504CC">
        <w:rPr>
          <w:lang w:val="ro-RO" w:eastAsia="ro-RO"/>
        </w:rPr>
        <w:t xml:space="preserve"> </w:t>
      </w:r>
      <w:r w:rsidRPr="00F8483D">
        <w:rPr>
          <w:lang w:val="ro-RO" w:eastAsia="ro-RO"/>
        </w:rPr>
        <w:t>imobile</w:t>
      </w:r>
      <w:r w:rsidR="003504CC">
        <w:rPr>
          <w:lang w:val="ro-RO" w:eastAsia="ro-RO"/>
        </w:rPr>
        <w:t xml:space="preserve"> </w:t>
      </w:r>
      <w:r w:rsidRPr="00F8483D">
        <w:rPr>
          <w:lang w:val="ro-RO" w:eastAsia="ro-RO"/>
        </w:rPr>
        <w:t>după</w:t>
      </w:r>
      <w:r w:rsidR="003504CC">
        <w:rPr>
          <w:lang w:val="ro-RO" w:eastAsia="ro-RO"/>
        </w:rPr>
        <w:t xml:space="preserve"> </w:t>
      </w:r>
      <w:r w:rsidRPr="00F8483D">
        <w:rPr>
          <w:lang w:val="ro-RO" w:eastAsia="ro-RO"/>
        </w:rPr>
        <w:t>data</w:t>
      </w:r>
      <w:r w:rsidR="003504CC">
        <w:rPr>
          <w:lang w:val="ro-RO" w:eastAsia="ro-RO"/>
        </w:rPr>
        <w:t xml:space="preserve"> </w:t>
      </w:r>
      <w:r w:rsidRPr="00F8483D">
        <w:rPr>
          <w:lang w:val="ro-RO" w:eastAsia="ro-RO"/>
        </w:rPr>
        <w:t>depunerii declarației de impunere, au obligația depunerii declarației</w:t>
      </w:r>
      <w:r w:rsidR="003504CC">
        <w:rPr>
          <w:lang w:val="ro-RO" w:eastAsia="ro-RO"/>
        </w:rPr>
        <w:t xml:space="preserve"> </w:t>
      </w:r>
      <w:r w:rsidRPr="00F8483D">
        <w:rPr>
          <w:lang w:val="ro-RO" w:eastAsia="ro-RO"/>
        </w:rPr>
        <w:t>în termen de 30 de zile de la data dobândirii/finalizării și datorează taxa de salubrizare începând cu</w:t>
      </w:r>
      <w:r w:rsidR="003504CC">
        <w:rPr>
          <w:lang w:val="ro-RO" w:eastAsia="ro-RO"/>
        </w:rPr>
        <w:t xml:space="preserve"> </w:t>
      </w:r>
      <w:r w:rsidRPr="00F8483D">
        <w:rPr>
          <w:lang w:val="ro-RO" w:eastAsia="ro-RO"/>
        </w:rPr>
        <w:t>data</w:t>
      </w:r>
      <w:r w:rsidR="003504CC">
        <w:rPr>
          <w:lang w:val="ro-RO" w:eastAsia="ro-RO"/>
        </w:rPr>
        <w:t xml:space="preserve"> </w:t>
      </w:r>
      <w:r w:rsidRPr="00F8483D">
        <w:rPr>
          <w:lang w:val="ro-RO" w:eastAsia="ro-RO"/>
        </w:rPr>
        <w:t>de</w:t>
      </w:r>
      <w:r w:rsidR="003504CC">
        <w:rPr>
          <w:lang w:val="ro-RO" w:eastAsia="ro-RO"/>
        </w:rPr>
        <w:t xml:space="preserve"> </w:t>
      </w:r>
      <w:r w:rsidRPr="00F8483D">
        <w:rPr>
          <w:lang w:val="ro-RO" w:eastAsia="ro-RO"/>
        </w:rPr>
        <w:t>întâi</w:t>
      </w:r>
      <w:r w:rsidR="003504CC">
        <w:rPr>
          <w:lang w:val="ro-RO" w:eastAsia="ro-RO"/>
        </w:rPr>
        <w:t xml:space="preserve"> </w:t>
      </w:r>
      <w:r w:rsidRPr="00F8483D">
        <w:rPr>
          <w:lang w:val="ro-RO" w:eastAsia="ro-RO"/>
        </w:rPr>
        <w:t>a</w:t>
      </w:r>
      <w:r w:rsidR="003504CC">
        <w:rPr>
          <w:lang w:val="ro-RO" w:eastAsia="ro-RO"/>
        </w:rPr>
        <w:t xml:space="preserve"> </w:t>
      </w:r>
      <w:r w:rsidRPr="00F8483D">
        <w:rPr>
          <w:lang w:val="ro-RO" w:eastAsia="ro-RO"/>
        </w:rPr>
        <w:t>lunii</w:t>
      </w:r>
      <w:r w:rsidR="003504CC">
        <w:rPr>
          <w:lang w:val="ro-RO" w:eastAsia="ro-RO"/>
        </w:rPr>
        <w:t xml:space="preserve"> </w:t>
      </w:r>
      <w:r w:rsidRPr="00F8483D">
        <w:rPr>
          <w:lang w:val="ro-RO" w:eastAsia="ro-RO"/>
        </w:rPr>
        <w:t>care</w:t>
      </w:r>
      <w:r w:rsidR="003504CC">
        <w:rPr>
          <w:lang w:val="ro-RO" w:eastAsia="ro-RO"/>
        </w:rPr>
        <w:t xml:space="preserve"> </w:t>
      </w:r>
      <w:r w:rsidRPr="00F8483D">
        <w:rPr>
          <w:lang w:val="ro-RO" w:eastAsia="ro-RO"/>
        </w:rPr>
        <w:t>urmează</w:t>
      </w:r>
      <w:r w:rsidR="003504CC">
        <w:rPr>
          <w:lang w:val="ro-RO" w:eastAsia="ro-RO"/>
        </w:rPr>
        <w:t xml:space="preserve"> </w:t>
      </w:r>
      <w:r w:rsidRPr="00F8483D">
        <w:rPr>
          <w:lang w:val="ro-RO" w:eastAsia="ro-RO"/>
        </w:rPr>
        <w:t>lunii în</w:t>
      </w:r>
      <w:r w:rsidR="003504CC">
        <w:rPr>
          <w:lang w:val="ro-RO" w:eastAsia="ro-RO"/>
        </w:rPr>
        <w:t xml:space="preserve"> </w:t>
      </w:r>
      <w:r w:rsidRPr="00F8483D">
        <w:rPr>
          <w:lang w:val="ro-RO" w:eastAsia="ro-RO"/>
        </w:rPr>
        <w:t>care</w:t>
      </w:r>
      <w:r w:rsidR="003504CC">
        <w:rPr>
          <w:lang w:val="ro-RO" w:eastAsia="ro-RO"/>
        </w:rPr>
        <w:t xml:space="preserve"> </w:t>
      </w:r>
      <w:r w:rsidRPr="00F8483D">
        <w:rPr>
          <w:lang w:val="ro-RO" w:eastAsia="ro-RO"/>
        </w:rPr>
        <w:t>au</w:t>
      </w:r>
      <w:r w:rsidR="003504CC">
        <w:rPr>
          <w:lang w:val="ro-RO" w:eastAsia="ro-RO"/>
        </w:rPr>
        <w:t xml:space="preserve"> </w:t>
      </w:r>
      <w:r w:rsidRPr="00F8483D">
        <w:rPr>
          <w:lang w:val="ro-RO" w:eastAsia="ro-RO"/>
        </w:rPr>
        <w:t xml:space="preserve">dobândit/finalizat imobilul. </w:t>
      </w:r>
    </w:p>
    <w:p w14:paraId="080C7E06" w14:textId="325E4036" w:rsidR="00F8483D" w:rsidRPr="00F8483D" w:rsidRDefault="00F8483D" w:rsidP="003504CC">
      <w:pPr>
        <w:ind w:firstLine="720"/>
        <w:jc w:val="both"/>
        <w:rPr>
          <w:lang w:val="ro-RO" w:eastAsia="ro-RO"/>
        </w:rPr>
      </w:pPr>
      <w:r w:rsidRPr="00F8483D">
        <w:rPr>
          <w:lang w:val="ro-RO" w:eastAsia="ro-RO"/>
        </w:rPr>
        <w:t>8.3</w:t>
      </w:r>
      <w:r w:rsidR="003504CC">
        <w:rPr>
          <w:lang w:val="ro-RO" w:eastAsia="ro-RO"/>
        </w:rPr>
        <w:t xml:space="preserve"> </w:t>
      </w:r>
      <w:r w:rsidRPr="00F8483D">
        <w:rPr>
          <w:lang w:val="ro-RO" w:eastAsia="ro-RO"/>
        </w:rPr>
        <w:t>Taxa se calculează/datorează proporțional cu numărul lunilor rămase din anul în curs și se</w:t>
      </w:r>
      <w:r w:rsidR="003504CC">
        <w:rPr>
          <w:lang w:val="ro-RO" w:eastAsia="ro-RO"/>
        </w:rPr>
        <w:t xml:space="preserve"> </w:t>
      </w:r>
      <w:r w:rsidRPr="00F8483D">
        <w:rPr>
          <w:lang w:val="ro-RO" w:eastAsia="ro-RO"/>
        </w:rPr>
        <w:t>achită</w:t>
      </w:r>
      <w:r w:rsidR="003504CC">
        <w:rPr>
          <w:lang w:val="ro-RO" w:eastAsia="ro-RO"/>
        </w:rPr>
        <w:t xml:space="preserve"> </w:t>
      </w:r>
      <w:r w:rsidRPr="00F8483D">
        <w:rPr>
          <w:lang w:val="ro-RO" w:eastAsia="ro-RO"/>
        </w:rPr>
        <w:t>până la primul termen de plată conform alin. 8.1. Utilizatorii casnici care au dobândit/</w:t>
      </w:r>
      <w:proofErr w:type="spellStart"/>
      <w:r w:rsidRPr="00F8483D">
        <w:rPr>
          <w:lang w:val="ro-RO" w:eastAsia="ro-RO"/>
        </w:rPr>
        <w:t>finalizati</w:t>
      </w:r>
      <w:proofErr w:type="spellEnd"/>
      <w:r w:rsidR="003504CC">
        <w:rPr>
          <w:lang w:val="ro-RO" w:eastAsia="ro-RO"/>
        </w:rPr>
        <w:t xml:space="preserve"> </w:t>
      </w:r>
      <w:r w:rsidRPr="00F8483D">
        <w:rPr>
          <w:lang w:val="ro-RO" w:eastAsia="ro-RO"/>
        </w:rPr>
        <w:t>mobile în lunile septembrie, octombrie și noiembrie, taxa de salubrizare o vor achita până la data de</w:t>
      </w:r>
      <w:r w:rsidR="003504CC">
        <w:rPr>
          <w:lang w:val="ro-RO" w:eastAsia="ro-RO"/>
        </w:rPr>
        <w:t xml:space="preserve"> </w:t>
      </w:r>
      <w:r w:rsidRPr="00F8483D">
        <w:rPr>
          <w:lang w:val="ro-RO" w:eastAsia="ro-RO"/>
        </w:rPr>
        <w:t>15</w:t>
      </w:r>
      <w:r w:rsidR="003504CC">
        <w:rPr>
          <w:lang w:val="ro-RO" w:eastAsia="ro-RO"/>
        </w:rPr>
        <w:t xml:space="preserve"> </w:t>
      </w:r>
      <w:r w:rsidRPr="00F8483D">
        <w:rPr>
          <w:lang w:val="ro-RO" w:eastAsia="ro-RO"/>
        </w:rPr>
        <w:t xml:space="preserve">decembrie.  </w:t>
      </w:r>
    </w:p>
    <w:p w14:paraId="03957FB2" w14:textId="69F5C017" w:rsidR="00F8483D" w:rsidRPr="00F8483D" w:rsidRDefault="00F8483D" w:rsidP="003504CC">
      <w:pPr>
        <w:ind w:firstLine="720"/>
        <w:jc w:val="both"/>
        <w:rPr>
          <w:lang w:val="ro-RO" w:eastAsia="ro-RO"/>
        </w:rPr>
      </w:pPr>
      <w:r w:rsidRPr="00F8483D">
        <w:rPr>
          <w:lang w:val="ro-RO" w:eastAsia="ro-RO"/>
        </w:rPr>
        <w:t>8.4</w:t>
      </w:r>
      <w:r w:rsidR="003504CC">
        <w:rPr>
          <w:lang w:val="ro-RO" w:eastAsia="ro-RO"/>
        </w:rPr>
        <w:t xml:space="preserve"> </w:t>
      </w:r>
      <w:r w:rsidRPr="00F8483D">
        <w:rPr>
          <w:lang w:val="ro-RO" w:eastAsia="ro-RO"/>
        </w:rPr>
        <w:t>Ne</w:t>
      </w:r>
      <w:r w:rsidR="003504CC">
        <w:rPr>
          <w:lang w:val="ro-RO" w:eastAsia="ro-RO"/>
        </w:rPr>
        <w:t xml:space="preserve"> </w:t>
      </w:r>
      <w:r w:rsidRPr="00F8483D">
        <w:rPr>
          <w:lang w:val="ro-RO" w:eastAsia="ro-RO"/>
        </w:rPr>
        <w:t>plata</w:t>
      </w:r>
      <w:r w:rsidR="003504CC">
        <w:rPr>
          <w:lang w:val="ro-RO" w:eastAsia="ro-RO"/>
        </w:rPr>
        <w:t xml:space="preserve"> </w:t>
      </w:r>
      <w:r w:rsidRPr="00F8483D">
        <w:rPr>
          <w:lang w:val="ro-RO" w:eastAsia="ro-RO"/>
        </w:rPr>
        <w:t>taxei</w:t>
      </w:r>
      <w:r w:rsidR="003504CC">
        <w:rPr>
          <w:lang w:val="ro-RO" w:eastAsia="ro-RO"/>
        </w:rPr>
        <w:t xml:space="preserve"> </w:t>
      </w:r>
      <w:r w:rsidRPr="00F8483D">
        <w:rPr>
          <w:lang w:val="ro-RO" w:eastAsia="ro-RO"/>
        </w:rPr>
        <w:t>la</w:t>
      </w:r>
      <w:r w:rsidR="003504CC">
        <w:rPr>
          <w:lang w:val="ro-RO" w:eastAsia="ro-RO"/>
        </w:rPr>
        <w:t xml:space="preserve"> </w:t>
      </w:r>
      <w:r w:rsidRPr="00F8483D">
        <w:rPr>
          <w:lang w:val="ro-RO" w:eastAsia="ro-RO"/>
        </w:rPr>
        <w:t>termenele</w:t>
      </w:r>
      <w:r w:rsidR="003504CC">
        <w:rPr>
          <w:lang w:val="ro-RO" w:eastAsia="ro-RO"/>
        </w:rPr>
        <w:t xml:space="preserve"> </w:t>
      </w:r>
      <w:r w:rsidRPr="00F8483D">
        <w:rPr>
          <w:lang w:val="ro-RO" w:eastAsia="ro-RO"/>
        </w:rPr>
        <w:t>stabilite,</w:t>
      </w:r>
      <w:r w:rsidR="003504CC">
        <w:rPr>
          <w:lang w:val="ro-RO" w:eastAsia="ro-RO"/>
        </w:rPr>
        <w:t xml:space="preserve"> </w:t>
      </w:r>
      <w:r w:rsidRPr="00F8483D">
        <w:rPr>
          <w:lang w:val="ro-RO" w:eastAsia="ro-RO"/>
        </w:rPr>
        <w:t>respectiv</w:t>
      </w:r>
      <w:r w:rsidR="003504CC">
        <w:rPr>
          <w:lang w:val="ro-RO" w:eastAsia="ro-RO"/>
        </w:rPr>
        <w:t xml:space="preserve"> </w:t>
      </w:r>
      <w:r w:rsidRPr="00F8483D">
        <w:rPr>
          <w:lang w:val="ro-RO" w:eastAsia="ro-RO"/>
        </w:rPr>
        <w:t>întârzierea</w:t>
      </w:r>
      <w:r w:rsidR="003504CC">
        <w:rPr>
          <w:lang w:val="ro-RO" w:eastAsia="ro-RO"/>
        </w:rPr>
        <w:t xml:space="preserve"> </w:t>
      </w:r>
      <w:r w:rsidRPr="00F8483D">
        <w:rPr>
          <w:lang w:val="ro-RO" w:eastAsia="ro-RO"/>
        </w:rPr>
        <w:t>la</w:t>
      </w:r>
      <w:r w:rsidR="003504CC">
        <w:rPr>
          <w:lang w:val="ro-RO" w:eastAsia="ro-RO"/>
        </w:rPr>
        <w:t xml:space="preserve"> </w:t>
      </w:r>
      <w:r w:rsidRPr="00F8483D">
        <w:rPr>
          <w:lang w:val="ro-RO" w:eastAsia="ro-RO"/>
        </w:rPr>
        <w:t>plată</w:t>
      </w:r>
      <w:r w:rsidR="003504CC">
        <w:rPr>
          <w:lang w:val="ro-RO" w:eastAsia="ro-RO"/>
        </w:rPr>
        <w:t xml:space="preserve"> </w:t>
      </w:r>
      <w:r w:rsidRPr="00F8483D">
        <w:rPr>
          <w:lang w:val="ro-RO" w:eastAsia="ro-RO"/>
        </w:rPr>
        <w:t>atrage</w:t>
      </w:r>
      <w:r w:rsidR="003504CC">
        <w:rPr>
          <w:lang w:val="ro-RO" w:eastAsia="ro-RO"/>
        </w:rPr>
        <w:t xml:space="preserve"> </w:t>
      </w:r>
      <w:r w:rsidRPr="00F8483D">
        <w:rPr>
          <w:lang w:val="ro-RO" w:eastAsia="ro-RO"/>
        </w:rPr>
        <w:t>după</w:t>
      </w:r>
      <w:r w:rsidR="003504CC">
        <w:rPr>
          <w:lang w:val="ro-RO" w:eastAsia="ro-RO"/>
        </w:rPr>
        <w:t xml:space="preserve"> </w:t>
      </w:r>
      <w:r w:rsidRPr="00F8483D">
        <w:rPr>
          <w:lang w:val="ro-RO" w:eastAsia="ro-RO"/>
        </w:rPr>
        <w:t>sine</w:t>
      </w:r>
      <w:r w:rsidR="003504CC">
        <w:rPr>
          <w:lang w:val="ro-RO" w:eastAsia="ro-RO"/>
        </w:rPr>
        <w:t xml:space="preserve"> </w:t>
      </w:r>
      <w:r w:rsidRPr="00F8483D">
        <w:rPr>
          <w:lang w:val="ro-RO" w:eastAsia="ro-RO"/>
        </w:rPr>
        <w:t>calculul și</w:t>
      </w:r>
      <w:r w:rsidR="003504CC">
        <w:rPr>
          <w:lang w:val="ro-RO" w:eastAsia="ro-RO"/>
        </w:rPr>
        <w:t xml:space="preserve"> </w:t>
      </w:r>
      <w:r w:rsidRPr="00F8483D">
        <w:rPr>
          <w:lang w:val="ro-RO" w:eastAsia="ro-RO"/>
        </w:rPr>
        <w:t>plata</w:t>
      </w:r>
      <w:r w:rsidR="003504CC">
        <w:rPr>
          <w:lang w:val="ro-RO" w:eastAsia="ro-RO"/>
        </w:rPr>
        <w:t xml:space="preserve"> </w:t>
      </w:r>
      <w:r w:rsidRPr="00F8483D">
        <w:rPr>
          <w:lang w:val="ro-RO" w:eastAsia="ro-RO"/>
        </w:rPr>
        <w:t>majorărilor</w:t>
      </w:r>
      <w:r w:rsidR="003504CC">
        <w:rPr>
          <w:lang w:val="ro-RO" w:eastAsia="ro-RO"/>
        </w:rPr>
        <w:t xml:space="preserve"> </w:t>
      </w:r>
      <w:r w:rsidRPr="00F8483D">
        <w:rPr>
          <w:lang w:val="ro-RO" w:eastAsia="ro-RO"/>
        </w:rPr>
        <w:t>de</w:t>
      </w:r>
      <w:r w:rsidR="003504CC">
        <w:rPr>
          <w:lang w:val="ro-RO" w:eastAsia="ro-RO"/>
        </w:rPr>
        <w:t xml:space="preserve"> </w:t>
      </w:r>
      <w:r w:rsidRPr="00F8483D">
        <w:rPr>
          <w:lang w:val="ro-RO" w:eastAsia="ro-RO"/>
        </w:rPr>
        <w:t>întârziere</w:t>
      </w:r>
      <w:r w:rsidR="003504CC">
        <w:rPr>
          <w:lang w:val="ro-RO" w:eastAsia="ro-RO"/>
        </w:rPr>
        <w:t xml:space="preserve"> </w:t>
      </w:r>
      <w:r w:rsidRPr="00F8483D">
        <w:rPr>
          <w:lang w:val="ro-RO" w:eastAsia="ro-RO"/>
        </w:rPr>
        <w:t>în</w:t>
      </w:r>
      <w:r w:rsidR="003504CC">
        <w:rPr>
          <w:lang w:val="ro-RO" w:eastAsia="ro-RO"/>
        </w:rPr>
        <w:t xml:space="preserve"> </w:t>
      </w:r>
      <w:r w:rsidRPr="00F8483D">
        <w:rPr>
          <w:lang w:val="ro-RO" w:eastAsia="ro-RO"/>
        </w:rPr>
        <w:t>conformitate</w:t>
      </w:r>
      <w:r w:rsidR="003504CC">
        <w:rPr>
          <w:lang w:val="ro-RO" w:eastAsia="ro-RO"/>
        </w:rPr>
        <w:t xml:space="preserve"> </w:t>
      </w:r>
      <w:r w:rsidRPr="00F8483D">
        <w:rPr>
          <w:lang w:val="ro-RO" w:eastAsia="ro-RO"/>
        </w:rPr>
        <w:t>cu</w:t>
      </w:r>
      <w:r w:rsidR="003504CC">
        <w:rPr>
          <w:lang w:val="ro-RO" w:eastAsia="ro-RO"/>
        </w:rPr>
        <w:t xml:space="preserve"> </w:t>
      </w:r>
      <w:r w:rsidRPr="00F8483D">
        <w:rPr>
          <w:lang w:val="ro-RO" w:eastAsia="ro-RO"/>
        </w:rPr>
        <w:t>legislația</w:t>
      </w:r>
      <w:r w:rsidR="003504CC">
        <w:rPr>
          <w:lang w:val="ro-RO" w:eastAsia="ro-RO"/>
        </w:rPr>
        <w:t xml:space="preserve"> </w:t>
      </w:r>
      <w:r w:rsidRPr="00F8483D">
        <w:rPr>
          <w:lang w:val="ro-RO" w:eastAsia="ro-RO"/>
        </w:rPr>
        <w:t>fiscală</w:t>
      </w:r>
      <w:r w:rsidR="003504CC">
        <w:rPr>
          <w:lang w:val="ro-RO" w:eastAsia="ro-RO"/>
        </w:rPr>
        <w:t xml:space="preserve"> </w:t>
      </w:r>
      <w:r w:rsidRPr="00F8483D">
        <w:rPr>
          <w:lang w:val="ro-RO" w:eastAsia="ro-RO"/>
        </w:rPr>
        <w:t xml:space="preserve">incidentă. </w:t>
      </w:r>
    </w:p>
    <w:p w14:paraId="3F3FBF36" w14:textId="09E51651" w:rsidR="00F8483D" w:rsidRPr="00F8483D" w:rsidRDefault="00F8483D" w:rsidP="003504CC">
      <w:pPr>
        <w:ind w:firstLine="720"/>
        <w:jc w:val="both"/>
        <w:rPr>
          <w:lang w:val="ro-RO" w:eastAsia="ro-RO"/>
        </w:rPr>
      </w:pPr>
      <w:r w:rsidRPr="00F8483D">
        <w:rPr>
          <w:lang w:val="ro-RO" w:eastAsia="ro-RO"/>
        </w:rPr>
        <w:t>8.5</w:t>
      </w:r>
      <w:r w:rsidR="003504CC">
        <w:rPr>
          <w:lang w:val="ro-RO" w:eastAsia="ro-RO"/>
        </w:rPr>
        <w:t xml:space="preserve"> </w:t>
      </w:r>
      <w:r w:rsidRPr="00F8483D">
        <w:rPr>
          <w:lang w:val="ro-RO" w:eastAsia="ro-RO"/>
        </w:rPr>
        <w:t>Taxa</w:t>
      </w:r>
      <w:r w:rsidR="003504CC">
        <w:rPr>
          <w:lang w:val="ro-RO" w:eastAsia="ro-RO"/>
        </w:rPr>
        <w:t xml:space="preserve"> </w:t>
      </w:r>
      <w:r w:rsidRPr="00F8483D">
        <w:rPr>
          <w:lang w:val="ro-RO" w:eastAsia="ro-RO"/>
        </w:rPr>
        <w:t>de</w:t>
      </w:r>
      <w:r w:rsidR="003504CC">
        <w:rPr>
          <w:lang w:val="ro-RO" w:eastAsia="ro-RO"/>
        </w:rPr>
        <w:t xml:space="preserve"> </w:t>
      </w:r>
      <w:r w:rsidRPr="00F8483D">
        <w:rPr>
          <w:lang w:val="ro-RO" w:eastAsia="ro-RO"/>
        </w:rPr>
        <w:t>salubrizare</w:t>
      </w:r>
      <w:r w:rsidR="003504CC">
        <w:rPr>
          <w:lang w:val="ro-RO" w:eastAsia="ro-RO"/>
        </w:rPr>
        <w:t xml:space="preserve"> </w:t>
      </w:r>
      <w:r w:rsidRPr="00F8483D">
        <w:rPr>
          <w:lang w:val="ro-RO" w:eastAsia="ro-RO"/>
        </w:rPr>
        <w:t>plătită</w:t>
      </w:r>
      <w:r w:rsidR="003504CC">
        <w:rPr>
          <w:lang w:val="ro-RO" w:eastAsia="ro-RO"/>
        </w:rPr>
        <w:t xml:space="preserve"> </w:t>
      </w:r>
      <w:r w:rsidRPr="00F8483D">
        <w:rPr>
          <w:lang w:val="ro-RO" w:eastAsia="ro-RO"/>
        </w:rPr>
        <w:t>în</w:t>
      </w:r>
      <w:r w:rsidR="003504CC">
        <w:rPr>
          <w:lang w:val="ro-RO" w:eastAsia="ro-RO"/>
        </w:rPr>
        <w:t xml:space="preserve"> </w:t>
      </w:r>
      <w:r w:rsidRPr="00F8483D">
        <w:rPr>
          <w:lang w:val="ro-RO" w:eastAsia="ro-RO"/>
        </w:rPr>
        <w:t>plus</w:t>
      </w:r>
      <w:r w:rsidR="003504CC">
        <w:rPr>
          <w:lang w:val="ro-RO" w:eastAsia="ro-RO"/>
        </w:rPr>
        <w:t xml:space="preserve"> </w:t>
      </w:r>
      <w:r w:rsidRPr="00F8483D">
        <w:rPr>
          <w:lang w:val="ro-RO" w:eastAsia="ro-RO"/>
        </w:rPr>
        <w:t>se</w:t>
      </w:r>
      <w:r w:rsidR="003504CC">
        <w:rPr>
          <w:lang w:val="ro-RO" w:eastAsia="ro-RO"/>
        </w:rPr>
        <w:t xml:space="preserve"> </w:t>
      </w:r>
      <w:r w:rsidRPr="00F8483D">
        <w:rPr>
          <w:lang w:val="ro-RO" w:eastAsia="ro-RO"/>
        </w:rPr>
        <w:t>compensează</w:t>
      </w:r>
      <w:r w:rsidR="003504CC">
        <w:rPr>
          <w:lang w:val="ro-RO" w:eastAsia="ro-RO"/>
        </w:rPr>
        <w:t xml:space="preserve"> </w:t>
      </w:r>
      <w:r w:rsidRPr="00F8483D">
        <w:rPr>
          <w:lang w:val="ro-RO" w:eastAsia="ro-RO"/>
        </w:rPr>
        <w:t>sau</w:t>
      </w:r>
      <w:r w:rsidR="003504CC">
        <w:rPr>
          <w:lang w:val="ro-RO" w:eastAsia="ro-RO"/>
        </w:rPr>
        <w:t xml:space="preserve"> </w:t>
      </w:r>
      <w:r w:rsidRPr="00F8483D">
        <w:rPr>
          <w:lang w:val="ro-RO" w:eastAsia="ro-RO"/>
        </w:rPr>
        <w:t>se</w:t>
      </w:r>
      <w:r w:rsidR="003E5847">
        <w:rPr>
          <w:lang w:val="ro-RO" w:eastAsia="ro-RO"/>
        </w:rPr>
        <w:t xml:space="preserve"> </w:t>
      </w:r>
      <w:r w:rsidRPr="00F8483D">
        <w:rPr>
          <w:lang w:val="ro-RO" w:eastAsia="ro-RO"/>
        </w:rPr>
        <w:t>restituie,</w:t>
      </w:r>
      <w:r w:rsidR="003504CC">
        <w:rPr>
          <w:lang w:val="ro-RO" w:eastAsia="ro-RO"/>
        </w:rPr>
        <w:t xml:space="preserve"> </w:t>
      </w:r>
      <w:r w:rsidRPr="00F8483D">
        <w:rPr>
          <w:lang w:val="ro-RO" w:eastAsia="ro-RO"/>
        </w:rPr>
        <w:t>după</w:t>
      </w:r>
      <w:r w:rsidR="003E5847">
        <w:rPr>
          <w:lang w:val="ro-RO" w:eastAsia="ro-RO"/>
        </w:rPr>
        <w:t xml:space="preserve"> </w:t>
      </w:r>
      <w:r w:rsidRPr="00F8483D">
        <w:rPr>
          <w:lang w:val="ro-RO" w:eastAsia="ro-RO"/>
        </w:rPr>
        <w:t>caz,</w:t>
      </w:r>
      <w:r w:rsidR="003504CC">
        <w:rPr>
          <w:lang w:val="ro-RO" w:eastAsia="ro-RO"/>
        </w:rPr>
        <w:t xml:space="preserve"> </w:t>
      </w:r>
      <w:r w:rsidRPr="00F8483D">
        <w:rPr>
          <w:lang w:val="ro-RO" w:eastAsia="ro-RO"/>
        </w:rPr>
        <w:t>în</w:t>
      </w:r>
      <w:r w:rsidR="003504CC">
        <w:rPr>
          <w:lang w:val="ro-RO" w:eastAsia="ro-RO"/>
        </w:rPr>
        <w:t xml:space="preserve"> </w:t>
      </w:r>
      <w:r w:rsidRPr="00F8483D">
        <w:rPr>
          <w:lang w:val="ro-RO" w:eastAsia="ro-RO"/>
        </w:rPr>
        <w:t>conformitate</w:t>
      </w:r>
      <w:r w:rsidR="003504CC">
        <w:rPr>
          <w:lang w:val="ro-RO" w:eastAsia="ro-RO"/>
        </w:rPr>
        <w:t xml:space="preserve"> </w:t>
      </w:r>
      <w:r w:rsidRPr="00F8483D">
        <w:rPr>
          <w:lang w:val="ro-RO" w:eastAsia="ro-RO"/>
        </w:rPr>
        <w:t>cu legislația</w:t>
      </w:r>
      <w:r w:rsidR="003504CC">
        <w:rPr>
          <w:lang w:val="ro-RO" w:eastAsia="ro-RO"/>
        </w:rPr>
        <w:t xml:space="preserve"> </w:t>
      </w:r>
      <w:r w:rsidRPr="00F8483D">
        <w:rPr>
          <w:lang w:val="ro-RO" w:eastAsia="ro-RO"/>
        </w:rPr>
        <w:t>fiscală</w:t>
      </w:r>
      <w:r w:rsidR="003504CC">
        <w:rPr>
          <w:lang w:val="ro-RO" w:eastAsia="ro-RO"/>
        </w:rPr>
        <w:t xml:space="preserve"> </w:t>
      </w:r>
      <w:r w:rsidRPr="00F8483D">
        <w:rPr>
          <w:lang w:val="ro-RO" w:eastAsia="ro-RO"/>
        </w:rPr>
        <w:t xml:space="preserve">incidentă. </w:t>
      </w:r>
    </w:p>
    <w:p w14:paraId="07814847" w14:textId="6A8E0490" w:rsidR="00F8483D" w:rsidRPr="00F8483D" w:rsidRDefault="00F8483D" w:rsidP="003504CC">
      <w:pPr>
        <w:ind w:firstLine="720"/>
        <w:jc w:val="both"/>
        <w:rPr>
          <w:lang w:val="ro-RO" w:eastAsia="ro-RO"/>
        </w:rPr>
      </w:pPr>
      <w:r w:rsidRPr="00F8483D">
        <w:rPr>
          <w:lang w:val="ro-RO" w:eastAsia="ro-RO"/>
        </w:rPr>
        <w:t>8.6</w:t>
      </w:r>
      <w:r w:rsidR="003504CC">
        <w:rPr>
          <w:lang w:val="ro-RO" w:eastAsia="ro-RO"/>
        </w:rPr>
        <w:t xml:space="preserve"> </w:t>
      </w:r>
      <w:r w:rsidRPr="00F8483D">
        <w:rPr>
          <w:lang w:val="ro-RO" w:eastAsia="ro-RO"/>
        </w:rPr>
        <w:t>Pentru recuperarea sumelor datorate cu titlu de taxă de salubrizare, se aplică măsurile</w:t>
      </w:r>
      <w:r w:rsidR="003504CC">
        <w:rPr>
          <w:lang w:val="ro-RO" w:eastAsia="ro-RO"/>
        </w:rPr>
        <w:t xml:space="preserve"> </w:t>
      </w:r>
      <w:r w:rsidRPr="00F8483D">
        <w:rPr>
          <w:lang w:val="ro-RO" w:eastAsia="ro-RO"/>
        </w:rPr>
        <w:t>de</w:t>
      </w:r>
      <w:r w:rsidR="003504CC">
        <w:rPr>
          <w:lang w:val="ro-RO" w:eastAsia="ro-RO"/>
        </w:rPr>
        <w:t xml:space="preserve"> </w:t>
      </w:r>
      <w:r w:rsidRPr="00F8483D">
        <w:rPr>
          <w:lang w:val="ro-RO" w:eastAsia="ro-RO"/>
        </w:rPr>
        <w:t>urmărire</w:t>
      </w:r>
      <w:r w:rsidR="003504CC">
        <w:rPr>
          <w:lang w:val="ro-RO" w:eastAsia="ro-RO"/>
        </w:rPr>
        <w:t xml:space="preserve"> </w:t>
      </w:r>
      <w:r w:rsidRPr="00F8483D">
        <w:rPr>
          <w:lang w:val="ro-RO" w:eastAsia="ro-RO"/>
        </w:rPr>
        <w:t>și</w:t>
      </w:r>
      <w:r w:rsidR="003504CC">
        <w:rPr>
          <w:lang w:val="ro-RO" w:eastAsia="ro-RO"/>
        </w:rPr>
        <w:t xml:space="preserve"> </w:t>
      </w:r>
      <w:r w:rsidRPr="00F8483D">
        <w:rPr>
          <w:lang w:val="ro-RO" w:eastAsia="ro-RO"/>
        </w:rPr>
        <w:t>executare</w:t>
      </w:r>
      <w:r w:rsidR="003504CC">
        <w:rPr>
          <w:lang w:val="ro-RO" w:eastAsia="ro-RO"/>
        </w:rPr>
        <w:t xml:space="preserve"> </w:t>
      </w:r>
      <w:r w:rsidRPr="00F8483D">
        <w:rPr>
          <w:lang w:val="ro-RO" w:eastAsia="ro-RO"/>
        </w:rPr>
        <w:t>silită</w:t>
      </w:r>
      <w:r w:rsidR="003504CC">
        <w:rPr>
          <w:lang w:val="ro-RO" w:eastAsia="ro-RO"/>
        </w:rPr>
        <w:t xml:space="preserve"> </w:t>
      </w:r>
      <w:r w:rsidRPr="00F8483D">
        <w:rPr>
          <w:lang w:val="ro-RO" w:eastAsia="ro-RO"/>
        </w:rPr>
        <w:t>în conformitate cu legislația</w:t>
      </w:r>
      <w:r w:rsidR="003504CC">
        <w:rPr>
          <w:lang w:val="ro-RO" w:eastAsia="ro-RO"/>
        </w:rPr>
        <w:t xml:space="preserve"> </w:t>
      </w:r>
      <w:r w:rsidRPr="00F8483D">
        <w:rPr>
          <w:lang w:val="ro-RO" w:eastAsia="ro-RO"/>
        </w:rPr>
        <w:t>fiscală</w:t>
      </w:r>
      <w:r w:rsidR="003504CC">
        <w:rPr>
          <w:lang w:val="ro-RO" w:eastAsia="ro-RO"/>
        </w:rPr>
        <w:t xml:space="preserve"> </w:t>
      </w:r>
      <w:r w:rsidRPr="00F8483D">
        <w:rPr>
          <w:lang w:val="ro-RO" w:eastAsia="ro-RO"/>
        </w:rPr>
        <w:t>în</w:t>
      </w:r>
      <w:r w:rsidR="003504CC">
        <w:rPr>
          <w:lang w:val="ro-RO" w:eastAsia="ro-RO"/>
        </w:rPr>
        <w:t xml:space="preserve"> </w:t>
      </w:r>
      <w:r w:rsidRPr="00F8483D">
        <w:rPr>
          <w:lang w:val="ro-RO" w:eastAsia="ro-RO"/>
        </w:rPr>
        <w:t xml:space="preserve">materie. </w:t>
      </w:r>
    </w:p>
    <w:p w14:paraId="05BE84F8" w14:textId="77777777" w:rsidR="00F8483D" w:rsidRPr="00F8483D" w:rsidRDefault="00F8483D" w:rsidP="00F8483D">
      <w:pPr>
        <w:jc w:val="both"/>
        <w:rPr>
          <w:lang w:val="ro-RO" w:eastAsia="ro-RO"/>
        </w:rPr>
      </w:pPr>
      <w:r w:rsidRPr="00F8483D">
        <w:rPr>
          <w:lang w:val="ro-RO" w:eastAsia="ro-RO"/>
        </w:rPr>
        <w:t xml:space="preserve">Art.9 </w:t>
      </w:r>
    </w:p>
    <w:p w14:paraId="78FFC1E8" w14:textId="1506D9AF" w:rsidR="00F8483D" w:rsidRPr="00F8483D" w:rsidRDefault="00F8483D" w:rsidP="003504CC">
      <w:pPr>
        <w:ind w:firstLine="720"/>
        <w:jc w:val="both"/>
        <w:rPr>
          <w:lang w:val="ro-RO" w:eastAsia="ro-RO"/>
        </w:rPr>
      </w:pPr>
      <w:r w:rsidRPr="00F8483D">
        <w:rPr>
          <w:rFonts w:eastAsia="Calibri" w:cs="Calibri"/>
          <w:noProof/>
          <w:lang w:val="ro-RO" w:eastAsia="ro-RO"/>
        </w:rPr>
        <mc:AlternateContent>
          <mc:Choice Requires="wpg">
            <w:drawing>
              <wp:anchor distT="0" distB="0" distL="114300" distR="114300" simplePos="0" relativeHeight="251659264" behindDoc="1" locked="0" layoutInCell="1" allowOverlap="1" wp14:anchorId="347FB4C0" wp14:editId="2245EB64">
                <wp:simplePos x="0" y="0"/>
                <wp:positionH relativeFrom="column">
                  <wp:posOffset>3976207</wp:posOffset>
                </wp:positionH>
                <wp:positionV relativeFrom="paragraph">
                  <wp:posOffset>120693</wp:posOffset>
                </wp:positionV>
                <wp:extent cx="36576" cy="164592"/>
                <wp:effectExtent l="0" t="0" r="0" b="0"/>
                <wp:wrapNone/>
                <wp:docPr id="36178" name="Group 36178"/>
                <wp:cNvGraphicFramePr/>
                <a:graphic xmlns:a="http://schemas.openxmlformats.org/drawingml/2006/main">
                  <a:graphicData uri="http://schemas.microsoft.com/office/word/2010/wordprocessingGroup">
                    <wpg:wgp>
                      <wpg:cNvGrpSpPr/>
                      <wpg:grpSpPr>
                        <a:xfrm>
                          <a:off x="0" y="0"/>
                          <a:ext cx="36576" cy="164592"/>
                          <a:chOff x="0" y="0"/>
                          <a:chExt cx="36576" cy="164592"/>
                        </a:xfrm>
                      </wpg:grpSpPr>
                      <wps:wsp>
                        <wps:cNvPr id="43130" name="Shape 43130"/>
                        <wps:cNvSpPr/>
                        <wps:spPr>
                          <a:xfrm>
                            <a:off x="0" y="0"/>
                            <a:ext cx="36576" cy="164592"/>
                          </a:xfrm>
                          <a:custGeom>
                            <a:avLst/>
                            <a:gdLst/>
                            <a:ahLst/>
                            <a:cxnLst/>
                            <a:rect l="0" t="0" r="0" b="0"/>
                            <a:pathLst>
                              <a:path w="36576" h="164592">
                                <a:moveTo>
                                  <a:pt x="0" y="0"/>
                                </a:moveTo>
                                <a:lnTo>
                                  <a:pt x="36576" y="0"/>
                                </a:lnTo>
                                <a:lnTo>
                                  <a:pt x="36576" y="164592"/>
                                </a:lnTo>
                                <a:lnTo>
                                  <a:pt x="0" y="164592"/>
                                </a:lnTo>
                                <a:lnTo>
                                  <a:pt x="0" y="0"/>
                                </a:lnTo>
                              </a:path>
                            </a:pathLst>
                          </a:custGeom>
                          <a:solidFill>
                            <a:srgbClr val="FFFF00"/>
                          </a:solidFill>
                          <a:ln w="0" cap="flat">
                            <a:noFill/>
                            <a:miter lim="127000"/>
                          </a:ln>
                          <a:effectLst/>
                        </wps:spPr>
                        <wps:bodyPr/>
                      </wps:wsp>
                    </wpg:wgp>
                  </a:graphicData>
                </a:graphic>
              </wp:anchor>
            </w:drawing>
          </mc:Choice>
          <mc:Fallback>
            <w:pict>
              <v:group w14:anchorId="138C8D45" id="Group 36178" o:spid="_x0000_s1026" style="position:absolute;margin-left:313.1pt;margin-top:9.5pt;width:2.9pt;height:12.95pt;z-index:-251657216" coordsize="36576,16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">
                <v:shape id="Shape 43130" o:spid="_x0000_s1027" style="position:absolute;width:36576;height:164592;visibility:visible;mso-wrap-style:square;v-text-anchor:top" coordsize="3657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" path="m,l36576,r,164592l,164592,,e" fillcolor="yellow" stroked="f" strokeweight="0">
                  <v:stroke miterlimit="83231f" joinstyle="miter"/>
                  <v:path arrowok="t" textboxrect="0,0,36576,164592"/>
                </v:shape>
              </v:group>
            </w:pict>
          </mc:Fallback>
        </mc:AlternateContent>
      </w:r>
      <w:r w:rsidRPr="00F8483D">
        <w:rPr>
          <w:lang w:val="ro-RO" w:eastAsia="ro-RO"/>
        </w:rPr>
        <w:t>În cazuri de deces/înstrăinare a imobilului, radiere a societății, taxa de salubrizare va fi sistată sau</w:t>
      </w:r>
      <w:r w:rsidR="003504CC">
        <w:rPr>
          <w:lang w:val="ro-RO" w:eastAsia="ro-RO"/>
        </w:rPr>
        <w:t xml:space="preserve"> </w:t>
      </w:r>
      <w:r w:rsidRPr="00F8483D">
        <w:rPr>
          <w:lang w:val="ro-RO" w:eastAsia="ro-RO"/>
        </w:rPr>
        <w:t>valoarea ei va fi modificată, începând cu data de întâi a lunii următoare celei în care a intervenit</w:t>
      </w:r>
      <w:r w:rsidR="003504CC">
        <w:rPr>
          <w:lang w:val="ro-RO" w:eastAsia="ro-RO"/>
        </w:rPr>
        <w:t xml:space="preserve"> </w:t>
      </w:r>
      <w:r w:rsidRPr="00F8483D">
        <w:rPr>
          <w:lang w:val="ro-RO" w:eastAsia="ro-RO"/>
        </w:rPr>
        <w:t xml:space="preserve">modificarea. </w:t>
      </w:r>
    </w:p>
    <w:p w14:paraId="62DA6F6E" w14:textId="79163BAE" w:rsidR="00F8483D" w:rsidRPr="00F8483D" w:rsidRDefault="00F8483D" w:rsidP="00F8483D">
      <w:pPr>
        <w:jc w:val="both"/>
        <w:rPr>
          <w:lang w:val="ro-RO" w:eastAsia="ro-RO"/>
        </w:rPr>
      </w:pPr>
      <w:r w:rsidRPr="00F8483D">
        <w:rPr>
          <w:lang w:val="ro-RO" w:eastAsia="ro-RO"/>
        </w:rPr>
        <w:t xml:space="preserve"> </w:t>
      </w:r>
    </w:p>
    <w:p w14:paraId="56E7F889" w14:textId="4AD2FEFA" w:rsidR="003504CC" w:rsidRPr="00835E55" w:rsidRDefault="00F8483D" w:rsidP="00F8483D">
      <w:pPr>
        <w:jc w:val="both"/>
        <w:rPr>
          <w:b/>
          <w:bCs/>
          <w:i/>
          <w:iCs/>
          <w:sz w:val="24"/>
          <w:szCs w:val="24"/>
          <w:lang w:val="ro-RO" w:eastAsia="ro-RO"/>
        </w:rPr>
      </w:pPr>
      <w:r w:rsidRPr="00835E55">
        <w:rPr>
          <w:b/>
          <w:bCs/>
          <w:i/>
          <w:iCs/>
          <w:sz w:val="24"/>
          <w:szCs w:val="24"/>
          <w:lang w:val="ro-RO" w:eastAsia="ro-RO"/>
        </w:rPr>
        <w:t>Capitolul</w:t>
      </w:r>
      <w:r w:rsidR="00835E55">
        <w:rPr>
          <w:b/>
          <w:bCs/>
          <w:i/>
          <w:iCs/>
          <w:sz w:val="24"/>
          <w:szCs w:val="24"/>
          <w:lang w:val="ro-RO" w:eastAsia="ro-RO"/>
        </w:rPr>
        <w:t xml:space="preserve"> </w:t>
      </w:r>
      <w:r w:rsidRPr="00835E55">
        <w:rPr>
          <w:b/>
          <w:bCs/>
          <w:i/>
          <w:iCs/>
          <w:sz w:val="24"/>
          <w:szCs w:val="24"/>
          <w:lang w:val="ro-RO" w:eastAsia="ro-RO"/>
        </w:rPr>
        <w:t>IV Facilități</w:t>
      </w:r>
      <w:r w:rsidR="003504CC" w:rsidRPr="00835E55">
        <w:rPr>
          <w:b/>
          <w:bCs/>
          <w:i/>
          <w:iCs/>
          <w:sz w:val="24"/>
          <w:szCs w:val="24"/>
          <w:lang w:val="ro-RO" w:eastAsia="ro-RO"/>
        </w:rPr>
        <w:t xml:space="preserve"> </w:t>
      </w:r>
      <w:r w:rsidRPr="00835E55">
        <w:rPr>
          <w:b/>
          <w:bCs/>
          <w:i/>
          <w:iCs/>
          <w:sz w:val="24"/>
          <w:szCs w:val="24"/>
          <w:lang w:val="ro-RO" w:eastAsia="ro-RO"/>
        </w:rPr>
        <w:t>privind</w:t>
      </w:r>
      <w:r w:rsidR="003504CC" w:rsidRPr="00835E55">
        <w:rPr>
          <w:b/>
          <w:bCs/>
          <w:i/>
          <w:iCs/>
          <w:sz w:val="24"/>
          <w:szCs w:val="24"/>
          <w:lang w:val="ro-RO" w:eastAsia="ro-RO"/>
        </w:rPr>
        <w:t xml:space="preserve"> </w:t>
      </w:r>
      <w:r w:rsidRPr="00835E55">
        <w:rPr>
          <w:b/>
          <w:bCs/>
          <w:i/>
          <w:iCs/>
          <w:sz w:val="24"/>
          <w:szCs w:val="24"/>
          <w:lang w:val="ro-RO" w:eastAsia="ro-RO"/>
        </w:rPr>
        <w:t>taxa</w:t>
      </w:r>
      <w:r w:rsidR="003504CC" w:rsidRPr="00835E55">
        <w:rPr>
          <w:b/>
          <w:bCs/>
          <w:i/>
          <w:iCs/>
          <w:sz w:val="24"/>
          <w:szCs w:val="24"/>
          <w:lang w:val="ro-RO" w:eastAsia="ro-RO"/>
        </w:rPr>
        <w:t xml:space="preserve"> </w:t>
      </w:r>
      <w:r w:rsidRPr="00835E55">
        <w:rPr>
          <w:b/>
          <w:bCs/>
          <w:i/>
          <w:iCs/>
          <w:sz w:val="24"/>
          <w:szCs w:val="24"/>
          <w:lang w:val="ro-RO" w:eastAsia="ro-RO"/>
        </w:rPr>
        <w:t>de</w:t>
      </w:r>
      <w:r w:rsidR="003504CC" w:rsidRPr="00835E55">
        <w:rPr>
          <w:b/>
          <w:bCs/>
          <w:i/>
          <w:iCs/>
          <w:sz w:val="24"/>
          <w:szCs w:val="24"/>
          <w:lang w:val="ro-RO" w:eastAsia="ro-RO"/>
        </w:rPr>
        <w:t xml:space="preserve"> </w:t>
      </w:r>
      <w:r w:rsidRPr="00835E55">
        <w:rPr>
          <w:b/>
          <w:bCs/>
          <w:i/>
          <w:iCs/>
          <w:sz w:val="24"/>
          <w:szCs w:val="24"/>
          <w:lang w:val="ro-RO" w:eastAsia="ro-RO"/>
        </w:rPr>
        <w:t xml:space="preserve">salubrizare </w:t>
      </w:r>
    </w:p>
    <w:p w14:paraId="70F1C8F1" w14:textId="67418068" w:rsidR="00F8483D" w:rsidRPr="00835E55" w:rsidRDefault="00F8483D" w:rsidP="00F8483D">
      <w:pPr>
        <w:jc w:val="both"/>
        <w:rPr>
          <w:b/>
          <w:bCs/>
          <w:lang w:val="ro-RO" w:eastAsia="ro-RO"/>
        </w:rPr>
      </w:pPr>
      <w:r w:rsidRPr="00835E55">
        <w:rPr>
          <w:b/>
          <w:bCs/>
          <w:lang w:val="ro-RO" w:eastAsia="ro-RO"/>
        </w:rPr>
        <w:t xml:space="preserve">Art.10 </w:t>
      </w:r>
    </w:p>
    <w:p w14:paraId="2B23E200" w14:textId="2D07742A" w:rsidR="00F8483D" w:rsidRPr="00F8483D" w:rsidRDefault="00F8483D" w:rsidP="003E5847">
      <w:pPr>
        <w:ind w:firstLine="720"/>
        <w:jc w:val="both"/>
        <w:rPr>
          <w:lang w:val="ro-RO" w:eastAsia="ro-RO"/>
        </w:rPr>
      </w:pPr>
      <w:r w:rsidRPr="00F8483D">
        <w:rPr>
          <w:lang w:val="ro-RO" w:eastAsia="ro-RO"/>
        </w:rPr>
        <w:t xml:space="preserve">Consiliul local poate acorda scutiri sau reduceri la plata taxei speciale de salubrizare, pe bază de documente justificative conform prevederilor Art.485 din Codul fiscal, în vigoare, pentru următoarele persoane fizice sau juridice:    </w:t>
      </w:r>
    </w:p>
    <w:p w14:paraId="5278EC40" w14:textId="5D4B741A" w:rsidR="00F8483D" w:rsidRPr="00F8483D" w:rsidRDefault="00F8483D" w:rsidP="003E5847">
      <w:pPr>
        <w:ind w:firstLine="720"/>
        <w:jc w:val="both"/>
        <w:rPr>
          <w:lang w:val="ro-RO" w:eastAsia="ro-RO"/>
        </w:rPr>
      </w:pPr>
      <w:r w:rsidRPr="00F8483D">
        <w:rPr>
          <w:lang w:val="ro-RO" w:eastAsia="ro-RO"/>
        </w:rPr>
        <w:lastRenderedPageBreak/>
        <w:t>Nu</w:t>
      </w:r>
      <w:r w:rsidR="003504CC">
        <w:rPr>
          <w:lang w:val="ro-RO" w:eastAsia="ro-RO"/>
        </w:rPr>
        <w:t xml:space="preserve"> </w:t>
      </w:r>
      <w:r w:rsidRPr="00F8483D">
        <w:rPr>
          <w:lang w:val="ro-RO" w:eastAsia="ro-RO"/>
        </w:rPr>
        <w:t>se</w:t>
      </w:r>
      <w:r w:rsidR="003504CC">
        <w:rPr>
          <w:lang w:val="ro-RO" w:eastAsia="ro-RO"/>
        </w:rPr>
        <w:t xml:space="preserve"> </w:t>
      </w:r>
      <w:r w:rsidRPr="00F8483D">
        <w:rPr>
          <w:lang w:val="ro-RO" w:eastAsia="ro-RO"/>
        </w:rPr>
        <w:t>datorează</w:t>
      </w:r>
      <w:r w:rsidR="003504CC">
        <w:rPr>
          <w:lang w:val="ro-RO" w:eastAsia="ro-RO"/>
        </w:rPr>
        <w:t xml:space="preserve"> </w:t>
      </w:r>
      <w:r w:rsidRPr="00F8483D">
        <w:rPr>
          <w:lang w:val="ro-RO" w:eastAsia="ro-RO"/>
        </w:rPr>
        <w:t>taxa</w:t>
      </w:r>
      <w:r w:rsidR="003504CC">
        <w:rPr>
          <w:lang w:val="ro-RO" w:eastAsia="ro-RO"/>
        </w:rPr>
        <w:t xml:space="preserve"> </w:t>
      </w:r>
      <w:r w:rsidRPr="00F8483D">
        <w:rPr>
          <w:lang w:val="ro-RO" w:eastAsia="ro-RO"/>
        </w:rPr>
        <w:t>de</w:t>
      </w:r>
      <w:r w:rsidR="003504CC">
        <w:rPr>
          <w:lang w:val="ro-RO" w:eastAsia="ro-RO"/>
        </w:rPr>
        <w:t xml:space="preserve"> </w:t>
      </w:r>
      <w:r w:rsidRPr="00F8483D">
        <w:rPr>
          <w:lang w:val="ro-RO" w:eastAsia="ro-RO"/>
        </w:rPr>
        <w:t>salubrizare,</w:t>
      </w:r>
      <w:r w:rsidR="003504CC">
        <w:rPr>
          <w:lang w:val="ro-RO" w:eastAsia="ro-RO"/>
        </w:rPr>
        <w:t xml:space="preserve"> </w:t>
      </w:r>
      <w:r w:rsidRPr="00F8483D">
        <w:rPr>
          <w:lang w:val="ro-RO" w:eastAsia="ro-RO"/>
        </w:rPr>
        <w:t>pentru</w:t>
      </w:r>
      <w:r w:rsidR="003504CC">
        <w:rPr>
          <w:lang w:val="ro-RO" w:eastAsia="ro-RO"/>
        </w:rPr>
        <w:t xml:space="preserve"> </w:t>
      </w:r>
      <w:r w:rsidRPr="00F8483D">
        <w:rPr>
          <w:lang w:val="ro-RO" w:eastAsia="ro-RO"/>
        </w:rPr>
        <w:t>clădirea</w:t>
      </w:r>
      <w:r w:rsidR="003504CC">
        <w:rPr>
          <w:lang w:val="ro-RO" w:eastAsia="ro-RO"/>
        </w:rPr>
        <w:t xml:space="preserve"> </w:t>
      </w:r>
      <w:r w:rsidRPr="00F8483D">
        <w:rPr>
          <w:lang w:val="ro-RO" w:eastAsia="ro-RO"/>
        </w:rPr>
        <w:t>folosită</w:t>
      </w:r>
      <w:r w:rsidR="003504CC">
        <w:rPr>
          <w:lang w:val="ro-RO" w:eastAsia="ro-RO"/>
        </w:rPr>
        <w:t xml:space="preserve"> </w:t>
      </w:r>
      <w:r w:rsidRPr="00F8483D">
        <w:rPr>
          <w:lang w:val="ro-RO" w:eastAsia="ro-RO"/>
        </w:rPr>
        <w:t>ca</w:t>
      </w:r>
      <w:r w:rsidR="003504CC">
        <w:rPr>
          <w:lang w:val="ro-RO" w:eastAsia="ro-RO"/>
        </w:rPr>
        <w:t xml:space="preserve"> </w:t>
      </w:r>
      <w:r w:rsidRPr="00F8483D">
        <w:rPr>
          <w:lang w:val="ro-RO" w:eastAsia="ro-RO"/>
        </w:rPr>
        <w:t>domiciliul,</w:t>
      </w:r>
      <w:r w:rsidR="003504CC">
        <w:rPr>
          <w:lang w:val="ro-RO" w:eastAsia="ro-RO"/>
        </w:rPr>
        <w:t xml:space="preserve"> </w:t>
      </w:r>
      <w:r w:rsidRPr="00F8483D">
        <w:rPr>
          <w:lang w:val="ro-RO" w:eastAsia="ro-RO"/>
        </w:rPr>
        <w:t>aflată</w:t>
      </w:r>
      <w:r w:rsidR="003504CC">
        <w:rPr>
          <w:lang w:val="ro-RO" w:eastAsia="ro-RO"/>
        </w:rPr>
        <w:t xml:space="preserve"> </w:t>
      </w:r>
      <w:r w:rsidRPr="00F8483D">
        <w:rPr>
          <w:lang w:val="ro-RO" w:eastAsia="ro-RO"/>
        </w:rPr>
        <w:t>în</w:t>
      </w:r>
      <w:r w:rsidR="003504CC">
        <w:rPr>
          <w:lang w:val="ro-RO" w:eastAsia="ro-RO"/>
        </w:rPr>
        <w:t xml:space="preserve"> </w:t>
      </w:r>
      <w:r w:rsidRPr="00F8483D">
        <w:rPr>
          <w:lang w:val="ro-RO" w:eastAsia="ro-RO"/>
        </w:rPr>
        <w:t>proprietatea</w:t>
      </w:r>
      <w:r w:rsidR="003504CC">
        <w:rPr>
          <w:lang w:val="ro-RO" w:eastAsia="ro-RO"/>
        </w:rPr>
        <w:t xml:space="preserve"> </w:t>
      </w:r>
      <w:r w:rsidRPr="00F8483D">
        <w:rPr>
          <w:lang w:val="ro-RO" w:eastAsia="ro-RO"/>
        </w:rPr>
        <w:t>sau coproprietatea</w:t>
      </w:r>
      <w:r w:rsidR="003504CC">
        <w:rPr>
          <w:lang w:val="ro-RO" w:eastAsia="ro-RO"/>
        </w:rPr>
        <w:t xml:space="preserve"> </w:t>
      </w:r>
      <w:r w:rsidRPr="00F8483D">
        <w:rPr>
          <w:lang w:val="ro-RO" w:eastAsia="ro-RO"/>
        </w:rPr>
        <w:t>următoarelor</w:t>
      </w:r>
      <w:r w:rsidR="003504CC">
        <w:rPr>
          <w:lang w:val="ro-RO" w:eastAsia="ro-RO"/>
        </w:rPr>
        <w:t xml:space="preserve"> </w:t>
      </w:r>
      <w:r w:rsidRPr="00F8483D">
        <w:rPr>
          <w:lang w:val="ro-RO" w:eastAsia="ro-RO"/>
        </w:rPr>
        <w:t>categorii de</w:t>
      </w:r>
      <w:r w:rsidR="003504CC">
        <w:rPr>
          <w:lang w:val="ro-RO" w:eastAsia="ro-RO"/>
        </w:rPr>
        <w:t xml:space="preserve"> </w:t>
      </w:r>
      <w:r w:rsidRPr="00F8483D">
        <w:rPr>
          <w:lang w:val="ro-RO" w:eastAsia="ro-RO"/>
        </w:rPr>
        <w:t>persoane fizice:</w:t>
      </w:r>
    </w:p>
    <w:p w14:paraId="5ED3659A" w14:textId="6D4DD956" w:rsidR="00F8483D" w:rsidRPr="003E5847" w:rsidRDefault="008669B3" w:rsidP="008669B3">
      <w:pPr>
        <w:rPr>
          <w:rFonts w:cstheme="minorHAnsi"/>
          <w:lang w:val="ro-RO" w:eastAsia="ro-RO"/>
        </w:rPr>
      </w:pPr>
      <w:r w:rsidRPr="003E5847">
        <w:rPr>
          <w:rFonts w:eastAsia="Times New Roman" w:cstheme="minorHAnsi"/>
          <w:kern w:val="0"/>
          <w:shd w:val="clear" w:color="auto" w:fill="FFFFFF"/>
          <w:lang w:val="ro-RO" w:eastAsia="ro-RO"/>
          <w14:ligatures w14:val="none"/>
        </w:rPr>
        <w:t>-    persoane cu handicap grav care beneficiază de asistent personal;</w:t>
      </w:r>
      <w:r w:rsidRPr="003E5847">
        <w:rPr>
          <w:rFonts w:eastAsia="Times New Roman" w:cstheme="minorHAnsi"/>
          <w:kern w:val="0"/>
          <w:lang w:val="ro-RO" w:eastAsia="ro-RO"/>
          <w14:ligatures w14:val="none"/>
        </w:rPr>
        <w:br/>
      </w:r>
      <w:r w:rsidRPr="003E5847">
        <w:rPr>
          <w:rFonts w:eastAsia="Times New Roman" w:cstheme="minorHAnsi"/>
          <w:kern w:val="0"/>
          <w:shd w:val="clear" w:color="auto" w:fill="FFFFFF"/>
          <w:lang w:val="ro-RO" w:eastAsia="ro-RO"/>
          <w14:ligatures w14:val="none"/>
        </w:rPr>
        <w:t>-    gospodăriile de romi de etnie turcă;</w:t>
      </w:r>
      <w:r w:rsidRPr="003E5847">
        <w:rPr>
          <w:rFonts w:eastAsia="Times New Roman" w:cstheme="minorHAnsi"/>
          <w:kern w:val="0"/>
          <w:lang w:val="ro-RO" w:eastAsia="ro-RO"/>
          <w14:ligatures w14:val="none"/>
        </w:rPr>
        <w:br/>
      </w:r>
    </w:p>
    <w:p w14:paraId="6EEDB782" w14:textId="4ABD3807" w:rsidR="00F8483D" w:rsidRPr="003E5847" w:rsidRDefault="00F8483D" w:rsidP="008669B3">
      <w:pPr>
        <w:ind w:firstLine="720"/>
        <w:jc w:val="both"/>
        <w:rPr>
          <w:lang w:val="ro-RO" w:eastAsia="ro-RO"/>
        </w:rPr>
      </w:pPr>
      <w:r w:rsidRPr="003E5847">
        <w:rPr>
          <w:lang w:val="ro-RO" w:eastAsia="ro-RO"/>
        </w:rPr>
        <w:t>10.1</w:t>
      </w:r>
      <w:r w:rsidR="008669B3" w:rsidRPr="003E5847">
        <w:rPr>
          <w:lang w:val="ro-RO" w:eastAsia="ro-RO"/>
        </w:rPr>
        <w:t xml:space="preserve"> </w:t>
      </w:r>
      <w:r w:rsidRPr="003E5847">
        <w:rPr>
          <w:lang w:val="ro-RO" w:eastAsia="ro-RO"/>
        </w:rPr>
        <w:t xml:space="preserve">Cetățenilor care lipsesc din localitate cel puțin 90 de zile consecutive dintr-un an calendaristic și probează acest fapt cu documente justificative de tip viză de flotant, contracte de muncă în străinătate sau alte documente justificative, li se va recalcula taxa de salubrizare datorată. </w:t>
      </w:r>
    </w:p>
    <w:p w14:paraId="30A5EC04" w14:textId="77777777" w:rsidR="00F8483D" w:rsidRPr="003E5847" w:rsidRDefault="00F8483D" w:rsidP="00F8483D">
      <w:pPr>
        <w:jc w:val="both"/>
        <w:rPr>
          <w:lang w:val="ro-RO" w:eastAsia="ro-RO"/>
        </w:rPr>
      </w:pPr>
      <w:r w:rsidRPr="003E5847">
        <w:rPr>
          <w:lang w:val="ro-RO" w:eastAsia="ro-RO"/>
        </w:rPr>
        <w:t xml:space="preserve">Facilitățile fiscale prevăzute la art. 10.1 se acordă începând cu luna următoare depunerii documentelor justificative. </w:t>
      </w:r>
    </w:p>
    <w:p w14:paraId="685C1D9B" w14:textId="581B3FF4" w:rsidR="00F8483D" w:rsidRPr="00F8483D" w:rsidRDefault="00F8483D" w:rsidP="008669B3">
      <w:pPr>
        <w:ind w:firstLine="720"/>
        <w:jc w:val="both"/>
        <w:rPr>
          <w:lang w:val="ro-RO" w:eastAsia="ro-RO"/>
        </w:rPr>
      </w:pPr>
      <w:r w:rsidRPr="00F8483D">
        <w:rPr>
          <w:lang w:val="ro-RO" w:eastAsia="ro-RO"/>
        </w:rPr>
        <w:t>10.2</w:t>
      </w:r>
      <w:r w:rsidR="008669B3">
        <w:rPr>
          <w:lang w:val="ro-RO" w:eastAsia="ro-RO"/>
        </w:rPr>
        <w:t xml:space="preserve"> </w:t>
      </w:r>
      <w:r w:rsidRPr="00F8483D">
        <w:rPr>
          <w:lang w:val="ro-RO" w:eastAsia="ro-RO"/>
        </w:rPr>
        <w:t xml:space="preserve">Prin excepție de la prevederile art. 10, persoanele fizice din categoriile scutite de la plata taxei speciale de salubrizare care sunt în evidența serviciului de impozite și taxe cu scutire la plata impozitelor și taxelor locale (au depus documente justificative la dosarele fiscale până la data intrării în vigoare a prezentului regulament), vor beneficia de scutire la plata taxei de salubrizare, în situația în care Consiliul local aprobă scutiri sau reduceri pentru taxa specială de salubrizare. </w:t>
      </w:r>
    </w:p>
    <w:p w14:paraId="30E8C071" w14:textId="48CDAD82" w:rsidR="00F8483D" w:rsidRPr="00F8483D" w:rsidRDefault="00F8483D" w:rsidP="008669B3">
      <w:pPr>
        <w:ind w:firstLine="720"/>
        <w:jc w:val="both"/>
        <w:rPr>
          <w:lang w:val="ro-RO" w:eastAsia="ro-RO"/>
        </w:rPr>
      </w:pPr>
      <w:r w:rsidRPr="00F8483D">
        <w:rPr>
          <w:lang w:val="ro-RO" w:eastAsia="ro-RO"/>
        </w:rPr>
        <w:t>10.3</w:t>
      </w:r>
      <w:r w:rsidR="008669B3">
        <w:rPr>
          <w:lang w:val="ro-RO" w:eastAsia="ro-RO"/>
        </w:rPr>
        <w:t xml:space="preserve"> </w:t>
      </w:r>
      <w:r w:rsidRPr="00F8483D">
        <w:rPr>
          <w:lang w:val="ro-RO" w:eastAsia="ro-RO"/>
        </w:rPr>
        <w:t xml:space="preserve">În caz de deces/dizolvare, taxa de salubrizare va înceta a fi datorată începând cu data de întâi a lunii următoare </w:t>
      </w:r>
      <w:r w:rsidR="00471071">
        <w:rPr>
          <w:lang w:val="ro-RO" w:eastAsia="ro-RO"/>
        </w:rPr>
        <w:t xml:space="preserve">decesului/ </w:t>
      </w:r>
      <w:proofErr w:type="spellStart"/>
      <w:r w:rsidR="00471071">
        <w:rPr>
          <w:lang w:val="ro-RO" w:eastAsia="ro-RO"/>
        </w:rPr>
        <w:t>dizolvarii</w:t>
      </w:r>
      <w:proofErr w:type="spellEnd"/>
      <w:r w:rsidR="00471071">
        <w:rPr>
          <w:lang w:val="ro-RO" w:eastAsia="ro-RO"/>
        </w:rPr>
        <w:t xml:space="preserve"> </w:t>
      </w:r>
      <w:r w:rsidRPr="00F8483D">
        <w:rPr>
          <w:lang w:val="ro-RO" w:eastAsia="ro-RO"/>
        </w:rPr>
        <w:t xml:space="preserve">fiind necesară depunerea unor documente justificative în acest sens. </w:t>
      </w:r>
    </w:p>
    <w:p w14:paraId="6C2B6F90" w14:textId="0DC68F75" w:rsidR="00F8483D" w:rsidRPr="003E5847" w:rsidRDefault="00F8483D" w:rsidP="008669B3">
      <w:pPr>
        <w:ind w:firstLine="720"/>
        <w:jc w:val="both"/>
        <w:rPr>
          <w:lang w:val="ro-RO" w:eastAsia="ro-RO"/>
        </w:rPr>
      </w:pPr>
      <w:r w:rsidRPr="003E5847">
        <w:rPr>
          <w:lang w:val="ro-RO" w:eastAsia="ro-RO"/>
        </w:rPr>
        <w:t>10.4</w:t>
      </w:r>
      <w:r w:rsidR="008669B3" w:rsidRPr="003E5847">
        <w:rPr>
          <w:lang w:val="ro-RO" w:eastAsia="ro-RO"/>
        </w:rPr>
        <w:t xml:space="preserve">  </w:t>
      </w:r>
      <w:r w:rsidRPr="003E5847">
        <w:rPr>
          <w:lang w:val="ro-RO" w:eastAsia="ro-RO"/>
        </w:rPr>
        <w:t>În cazul fam</w:t>
      </w:r>
      <w:r w:rsidR="003E5847" w:rsidRPr="003E5847">
        <w:rPr>
          <w:lang w:val="ro-RO" w:eastAsia="ro-RO"/>
        </w:rPr>
        <w:t>ilii</w:t>
      </w:r>
      <w:r w:rsidRPr="003E5847">
        <w:rPr>
          <w:lang w:val="ro-RO" w:eastAsia="ro-RO"/>
        </w:rPr>
        <w:t xml:space="preserve">lor care au în componență mai mult de 5 membrii, taxa de salubrizare se va achita pentru maxim 5 persoane. </w:t>
      </w:r>
    </w:p>
    <w:p w14:paraId="5963D036" w14:textId="77777777" w:rsidR="00F8483D" w:rsidRPr="00F8483D" w:rsidRDefault="00F8483D" w:rsidP="00F8483D">
      <w:pPr>
        <w:jc w:val="both"/>
        <w:rPr>
          <w:lang w:val="ro-RO" w:eastAsia="ro-RO"/>
        </w:rPr>
      </w:pPr>
      <w:r w:rsidRPr="00F8483D">
        <w:rPr>
          <w:lang w:val="ro-RO" w:eastAsia="ro-RO"/>
        </w:rPr>
        <w:t xml:space="preserve"> </w:t>
      </w:r>
    </w:p>
    <w:p w14:paraId="0E3BFC96" w14:textId="76CE67C6" w:rsidR="00835E55" w:rsidRDefault="00F8483D" w:rsidP="00F8483D">
      <w:pPr>
        <w:jc w:val="both"/>
        <w:rPr>
          <w:b/>
          <w:bCs/>
          <w:i/>
          <w:iCs/>
          <w:sz w:val="24"/>
          <w:szCs w:val="24"/>
          <w:lang w:val="ro-RO" w:eastAsia="ro-RO"/>
        </w:rPr>
      </w:pPr>
      <w:r w:rsidRPr="00835E55">
        <w:rPr>
          <w:b/>
          <w:bCs/>
          <w:i/>
          <w:iCs/>
          <w:sz w:val="24"/>
          <w:szCs w:val="24"/>
          <w:lang w:val="ro-RO" w:eastAsia="ro-RO"/>
        </w:rPr>
        <w:t>Capitolul</w:t>
      </w:r>
      <w:r w:rsidR="008669B3" w:rsidRPr="00835E55">
        <w:rPr>
          <w:b/>
          <w:bCs/>
          <w:i/>
          <w:iCs/>
          <w:sz w:val="24"/>
          <w:szCs w:val="24"/>
          <w:lang w:val="ro-RO" w:eastAsia="ro-RO"/>
        </w:rPr>
        <w:t xml:space="preserve"> </w:t>
      </w:r>
      <w:r w:rsidRPr="00835E55">
        <w:rPr>
          <w:b/>
          <w:bCs/>
          <w:i/>
          <w:iCs/>
          <w:sz w:val="24"/>
          <w:szCs w:val="24"/>
          <w:lang w:val="ro-RO" w:eastAsia="ro-RO"/>
        </w:rPr>
        <w:t>V</w:t>
      </w:r>
      <w:r w:rsidR="008669B3" w:rsidRPr="00835E55">
        <w:rPr>
          <w:b/>
          <w:bCs/>
          <w:i/>
          <w:iCs/>
          <w:sz w:val="24"/>
          <w:szCs w:val="24"/>
          <w:lang w:val="ro-RO" w:eastAsia="ro-RO"/>
        </w:rPr>
        <w:t xml:space="preserve"> </w:t>
      </w:r>
      <w:r w:rsidR="00835E55">
        <w:rPr>
          <w:b/>
          <w:bCs/>
          <w:i/>
          <w:iCs/>
          <w:sz w:val="24"/>
          <w:szCs w:val="24"/>
          <w:lang w:val="ro-RO" w:eastAsia="ro-RO"/>
        </w:rPr>
        <w:t>S</w:t>
      </w:r>
      <w:r w:rsidR="00835E55" w:rsidRPr="00835E55">
        <w:rPr>
          <w:b/>
          <w:bCs/>
          <w:i/>
          <w:iCs/>
          <w:sz w:val="24"/>
          <w:szCs w:val="24"/>
          <w:lang w:val="ro-RO" w:eastAsia="ro-RO"/>
        </w:rPr>
        <w:t xml:space="preserve">ancțiuni </w:t>
      </w:r>
    </w:p>
    <w:p w14:paraId="1F232385" w14:textId="20F6F321" w:rsidR="00F8483D" w:rsidRPr="00835E55" w:rsidRDefault="00F8483D" w:rsidP="00F8483D">
      <w:pPr>
        <w:jc w:val="both"/>
        <w:rPr>
          <w:b/>
          <w:bCs/>
          <w:lang w:val="ro-RO" w:eastAsia="ro-RO"/>
        </w:rPr>
      </w:pPr>
      <w:r w:rsidRPr="00835E55">
        <w:rPr>
          <w:b/>
          <w:bCs/>
          <w:lang w:val="ro-RO" w:eastAsia="ro-RO"/>
        </w:rPr>
        <w:t xml:space="preserve">Art. 11 </w:t>
      </w:r>
    </w:p>
    <w:p w14:paraId="2216721F" w14:textId="77777777" w:rsidR="00F8483D" w:rsidRPr="00F8483D" w:rsidRDefault="00F8483D" w:rsidP="003E5847">
      <w:pPr>
        <w:ind w:firstLine="720"/>
        <w:jc w:val="both"/>
        <w:rPr>
          <w:lang w:val="ro-RO" w:eastAsia="ro-RO"/>
        </w:rPr>
      </w:pPr>
      <w:r w:rsidRPr="00F8483D">
        <w:rPr>
          <w:lang w:val="ro-RO" w:eastAsia="ro-RO"/>
        </w:rPr>
        <w:t xml:space="preserve">11.1 Depunerea declarației de impunere neconformă cu realitatea, precum și depunerea acestora peste termen constituie contravenție și se sancționează conform prevederilor legale în materie de impozite și taxe locale.  </w:t>
      </w:r>
    </w:p>
    <w:p w14:paraId="5224C9B4" w14:textId="77777777" w:rsidR="00F8483D" w:rsidRPr="00F8483D" w:rsidRDefault="00F8483D" w:rsidP="003E5847">
      <w:pPr>
        <w:ind w:firstLine="720"/>
        <w:jc w:val="both"/>
        <w:rPr>
          <w:lang w:val="ro-RO" w:eastAsia="ro-RO"/>
        </w:rPr>
      </w:pPr>
      <w:r w:rsidRPr="00F8483D">
        <w:rPr>
          <w:lang w:val="ro-RO" w:eastAsia="ro-RO"/>
        </w:rPr>
        <w:t xml:space="preserve">11.2 Neplata taxei la termenele stabilite atrage după sine calculul </w:t>
      </w:r>
      <w:proofErr w:type="spellStart"/>
      <w:r w:rsidRPr="00F8483D">
        <w:rPr>
          <w:lang w:val="ro-RO" w:eastAsia="ro-RO"/>
        </w:rPr>
        <w:t>şi</w:t>
      </w:r>
      <w:proofErr w:type="spellEnd"/>
      <w:r w:rsidRPr="00F8483D">
        <w:rPr>
          <w:lang w:val="ro-RO" w:eastAsia="ro-RO"/>
        </w:rPr>
        <w:t xml:space="preserve"> plata majorărilor de întârziere, precum </w:t>
      </w:r>
      <w:proofErr w:type="spellStart"/>
      <w:r w:rsidRPr="00F8483D">
        <w:rPr>
          <w:lang w:val="ro-RO" w:eastAsia="ro-RO"/>
        </w:rPr>
        <w:t>şi</w:t>
      </w:r>
      <w:proofErr w:type="spellEnd"/>
      <w:r w:rsidRPr="00F8483D">
        <w:rPr>
          <w:lang w:val="ro-RO" w:eastAsia="ro-RO"/>
        </w:rPr>
        <w:t xml:space="preserve"> aplicarea măsurilor de urmărire </w:t>
      </w:r>
      <w:proofErr w:type="spellStart"/>
      <w:r w:rsidRPr="00F8483D">
        <w:rPr>
          <w:lang w:val="ro-RO" w:eastAsia="ro-RO"/>
        </w:rPr>
        <w:t>şi</w:t>
      </w:r>
      <w:proofErr w:type="spellEnd"/>
      <w:r w:rsidRPr="00F8483D">
        <w:rPr>
          <w:lang w:val="ro-RO" w:eastAsia="ro-RO"/>
        </w:rPr>
        <w:t xml:space="preserve"> executare silită prevăzute de Codul de procedură fiscală. </w:t>
      </w:r>
    </w:p>
    <w:p w14:paraId="685AF24D" w14:textId="77777777" w:rsidR="00F8483D" w:rsidRPr="00F8483D" w:rsidRDefault="00F8483D" w:rsidP="003E5847">
      <w:pPr>
        <w:ind w:firstLine="720"/>
        <w:jc w:val="both"/>
        <w:rPr>
          <w:lang w:val="ro-RO" w:eastAsia="ro-RO"/>
        </w:rPr>
      </w:pPr>
      <w:r w:rsidRPr="00F8483D">
        <w:rPr>
          <w:lang w:val="ro-RO" w:eastAsia="ro-RO"/>
        </w:rPr>
        <w:t xml:space="preserve">11.3 Nedepunerea declarației de impunere și a declarației rectificative constituie contravenție și se sancționează conform prevederilor legale in materie de impozite si taxe locale. </w:t>
      </w:r>
    </w:p>
    <w:p w14:paraId="3988D426" w14:textId="593481BE" w:rsidR="00F8483D" w:rsidRPr="00471071" w:rsidRDefault="00F8483D" w:rsidP="00471071">
      <w:pPr>
        <w:ind w:firstLine="720"/>
        <w:jc w:val="both"/>
        <w:rPr>
          <w:lang w:val="ro-RO" w:eastAsia="ro-RO"/>
        </w:rPr>
      </w:pPr>
      <w:r w:rsidRPr="00F8483D">
        <w:rPr>
          <w:lang w:val="ro-RO" w:eastAsia="ro-RO"/>
        </w:rPr>
        <w:t xml:space="preserve">11.4 Colectarea separată neconformă a deșeurilor de către utilizatori se sancționează cu dublarea taxei în luna următoare celei în care operatorul de colectare a sesizat  A.D.I. Dobrogea, U.A.T.-ul având dreptul de a încasa penalizarea până la sfârșitul anului. </w:t>
      </w:r>
    </w:p>
    <w:p w14:paraId="0F035848" w14:textId="34297BCF" w:rsidR="00F8483D" w:rsidRPr="00835E55" w:rsidRDefault="00F8483D" w:rsidP="00F8483D">
      <w:pPr>
        <w:jc w:val="both"/>
        <w:rPr>
          <w:b/>
          <w:bCs/>
          <w:i/>
          <w:iCs/>
          <w:sz w:val="24"/>
          <w:szCs w:val="24"/>
          <w:lang w:val="ro-RO" w:eastAsia="ro-RO"/>
        </w:rPr>
      </w:pPr>
      <w:r w:rsidRPr="00835E55">
        <w:rPr>
          <w:b/>
          <w:bCs/>
          <w:i/>
          <w:iCs/>
          <w:sz w:val="24"/>
          <w:szCs w:val="24"/>
          <w:lang w:val="ro-RO" w:eastAsia="ro-RO"/>
        </w:rPr>
        <w:t>Capitolul</w:t>
      </w:r>
      <w:r w:rsidR="00835E55">
        <w:rPr>
          <w:b/>
          <w:bCs/>
          <w:i/>
          <w:iCs/>
          <w:sz w:val="24"/>
          <w:szCs w:val="24"/>
          <w:lang w:val="ro-RO" w:eastAsia="ro-RO"/>
        </w:rPr>
        <w:t xml:space="preserve"> </w:t>
      </w:r>
      <w:r w:rsidRPr="00835E55">
        <w:rPr>
          <w:b/>
          <w:bCs/>
          <w:i/>
          <w:iCs/>
          <w:sz w:val="24"/>
          <w:szCs w:val="24"/>
          <w:lang w:val="ro-RO" w:eastAsia="ro-RO"/>
        </w:rPr>
        <w:t xml:space="preserve">VI </w:t>
      </w:r>
      <w:r w:rsidR="00835E55">
        <w:rPr>
          <w:b/>
          <w:bCs/>
          <w:i/>
          <w:iCs/>
          <w:sz w:val="24"/>
          <w:szCs w:val="24"/>
          <w:lang w:val="ro-RO" w:eastAsia="ro-RO"/>
        </w:rPr>
        <w:t>D</w:t>
      </w:r>
      <w:r w:rsidR="00835E55" w:rsidRPr="00835E55">
        <w:rPr>
          <w:b/>
          <w:bCs/>
          <w:i/>
          <w:iCs/>
          <w:sz w:val="24"/>
          <w:szCs w:val="24"/>
          <w:lang w:val="ro-RO" w:eastAsia="ro-RO"/>
        </w:rPr>
        <w:t xml:space="preserve">ispoziții finale </w:t>
      </w:r>
    </w:p>
    <w:p w14:paraId="573E4BC2" w14:textId="2EDF5072" w:rsidR="00F8483D" w:rsidRPr="00835E55" w:rsidRDefault="00F8483D" w:rsidP="00F8483D">
      <w:pPr>
        <w:jc w:val="both"/>
        <w:rPr>
          <w:b/>
          <w:bCs/>
          <w:lang w:val="ro-RO" w:eastAsia="ro-RO"/>
        </w:rPr>
      </w:pPr>
      <w:r w:rsidRPr="00835E55">
        <w:rPr>
          <w:b/>
          <w:bCs/>
          <w:lang w:val="ro-RO" w:eastAsia="ro-RO"/>
        </w:rPr>
        <w:t xml:space="preserve">Art. 12 </w:t>
      </w:r>
    </w:p>
    <w:p w14:paraId="2569EB2D" w14:textId="3D7F7E74" w:rsidR="00F8483D" w:rsidRPr="00F8483D" w:rsidRDefault="00F8483D" w:rsidP="003E5847">
      <w:pPr>
        <w:ind w:firstLine="720"/>
        <w:jc w:val="both"/>
        <w:rPr>
          <w:lang w:val="ro-RO" w:eastAsia="ro-RO"/>
        </w:rPr>
      </w:pPr>
      <w:r w:rsidRPr="00F8483D">
        <w:rPr>
          <w:lang w:val="ro-RO" w:eastAsia="ro-RO"/>
        </w:rPr>
        <w:t>12.1</w:t>
      </w:r>
      <w:r w:rsidR="003E5847">
        <w:rPr>
          <w:lang w:val="ro-RO" w:eastAsia="ro-RO"/>
        </w:rPr>
        <w:t xml:space="preserve"> </w:t>
      </w:r>
      <w:r w:rsidRPr="00F8483D">
        <w:rPr>
          <w:lang w:val="ro-RO" w:eastAsia="ro-RO"/>
        </w:rPr>
        <w:t xml:space="preserve">Taxa specială de salubrizare va fi actualizată anual prin Hotărâre a Consiliului Local, conform prevederilor legale. </w:t>
      </w:r>
    </w:p>
    <w:p w14:paraId="3EFAFA2C" w14:textId="1B699B82" w:rsidR="00F8483D" w:rsidRPr="00F8483D" w:rsidRDefault="00F8483D" w:rsidP="003E5847">
      <w:pPr>
        <w:ind w:firstLine="720"/>
        <w:jc w:val="both"/>
        <w:rPr>
          <w:lang w:val="ro-RO" w:eastAsia="ro-RO"/>
        </w:rPr>
      </w:pPr>
      <w:r w:rsidRPr="00F8483D">
        <w:rPr>
          <w:lang w:val="ro-RO" w:eastAsia="ro-RO"/>
        </w:rPr>
        <w:lastRenderedPageBreak/>
        <w:t>12.2</w:t>
      </w:r>
      <w:r w:rsidR="003E5847">
        <w:rPr>
          <w:lang w:val="ro-RO" w:eastAsia="ro-RO"/>
        </w:rPr>
        <w:t xml:space="preserve"> </w:t>
      </w:r>
      <w:r w:rsidRPr="00F8483D">
        <w:rPr>
          <w:lang w:val="ro-RO" w:eastAsia="ro-RO"/>
        </w:rPr>
        <w:t xml:space="preserve">Anexele 1-5 fac parte integrantă din prezentul regulament.   </w:t>
      </w:r>
    </w:p>
    <w:p w14:paraId="312147B5" w14:textId="27884652" w:rsidR="00F8483D" w:rsidRPr="00F8483D" w:rsidRDefault="003E5847" w:rsidP="00F8483D">
      <w:pPr>
        <w:jc w:val="both"/>
        <w:rPr>
          <w:lang w:val="ro-RO" w:eastAsia="ro-RO"/>
        </w:rPr>
      </w:pPr>
      <w:r>
        <w:rPr>
          <w:lang w:val="ro-RO" w:eastAsia="ro-RO"/>
        </w:rPr>
        <w:t xml:space="preserve">     </w:t>
      </w:r>
      <w:r>
        <w:rPr>
          <w:lang w:val="ro-RO" w:eastAsia="ro-RO"/>
        </w:rPr>
        <w:tab/>
      </w:r>
      <w:r w:rsidR="00F8483D" w:rsidRPr="00F8483D">
        <w:rPr>
          <w:lang w:val="ro-RO" w:eastAsia="ro-RO"/>
        </w:rPr>
        <w:t>12.3</w:t>
      </w:r>
      <w:r w:rsidR="00835E55">
        <w:rPr>
          <w:lang w:val="ro-RO" w:eastAsia="ro-RO"/>
        </w:rPr>
        <w:t xml:space="preserve"> </w:t>
      </w:r>
      <w:r w:rsidR="00F8483D" w:rsidRPr="00F8483D">
        <w:rPr>
          <w:lang w:val="ro-RO" w:eastAsia="ro-RO"/>
        </w:rPr>
        <w:t xml:space="preserve">Acordul utilizatorilor casnici si non-casnici pentru plata taxei speciale se consideră dat ca urmare a necontestării hotărârii Consiliului Local privind instituirea și administrarea taxei speciale de salubrizare în termen de 30 zile de la afișarea la sediul Primăriei. </w:t>
      </w:r>
    </w:p>
    <w:p w14:paraId="64C8A5F2" w14:textId="77777777" w:rsidR="00F8483D" w:rsidRPr="00F8483D" w:rsidRDefault="00F8483D" w:rsidP="00F8483D">
      <w:pPr>
        <w:jc w:val="both"/>
        <w:rPr>
          <w:lang w:val="ro-RO" w:eastAsia="ro-RO"/>
        </w:rPr>
      </w:pPr>
      <w:r w:rsidRPr="00F8483D">
        <w:rPr>
          <w:rFonts w:eastAsia="Times New Roman" w:cs="Times New Roman"/>
          <w:lang w:val="ro-RO" w:eastAsia="ro-RO"/>
        </w:rPr>
        <w:t xml:space="preserve"> </w:t>
      </w:r>
    </w:p>
    <w:p w14:paraId="33F46C36" w14:textId="3862AB4C" w:rsidR="000D4143" w:rsidRPr="000D4143" w:rsidRDefault="000D4143" w:rsidP="000D4143">
      <w:pPr>
        <w:spacing w:after="0" w:line="276" w:lineRule="auto"/>
        <w:ind w:left="567" w:firstLine="567"/>
        <w:jc w:val="center"/>
        <w:rPr>
          <w:rFonts w:ascii="Trebuchet MS" w:eastAsia="Times New Roman" w:hAnsi="Trebuchet MS" w:cs="Times New Roman"/>
          <w:b/>
          <w:kern w:val="0"/>
          <w:sz w:val="20"/>
          <w:szCs w:val="20"/>
          <w:lang w:val="ro-RO" w:eastAsia="ro-RO"/>
          <w14:ligatures w14:val="none"/>
        </w:rPr>
      </w:pPr>
      <w:r w:rsidRPr="000D4143">
        <w:rPr>
          <w:rFonts w:ascii="Trebuchet MS" w:eastAsia="Times New Roman" w:hAnsi="Trebuchet MS" w:cs="Times New Roman"/>
          <w:b/>
          <w:kern w:val="0"/>
          <w:sz w:val="20"/>
          <w:szCs w:val="20"/>
          <w:lang w:val="ro-RO" w:eastAsia="ro-RO"/>
          <w14:ligatures w14:val="none"/>
        </w:rPr>
        <w:t>Serviciul Economic,</w:t>
      </w:r>
      <w:r w:rsidR="00AA5707">
        <w:rPr>
          <w:rFonts w:ascii="Trebuchet MS" w:eastAsia="Times New Roman" w:hAnsi="Trebuchet MS" w:cs="Times New Roman"/>
          <w:b/>
          <w:kern w:val="0"/>
          <w:sz w:val="20"/>
          <w:szCs w:val="20"/>
          <w:lang w:val="ro-RO" w:eastAsia="ro-RO"/>
          <w14:ligatures w14:val="none"/>
        </w:rPr>
        <w:t xml:space="preserve"> resurse umane și achiziții publice,</w:t>
      </w:r>
    </w:p>
    <w:p w14:paraId="42E822BE" w14:textId="77777777" w:rsidR="000D4143" w:rsidRPr="000D4143" w:rsidRDefault="000D4143" w:rsidP="000D4143">
      <w:pPr>
        <w:spacing w:after="0" w:line="276" w:lineRule="auto"/>
        <w:ind w:left="567" w:firstLine="567"/>
        <w:jc w:val="center"/>
        <w:rPr>
          <w:rFonts w:ascii="Trebuchet MS" w:eastAsia="Times New Roman" w:hAnsi="Trebuchet MS" w:cs="Times New Roman"/>
          <w:b/>
          <w:kern w:val="0"/>
          <w:sz w:val="20"/>
          <w:szCs w:val="20"/>
          <w:lang w:val="ro-RO" w:eastAsia="ro-RO"/>
          <w14:ligatures w14:val="none"/>
        </w:rPr>
      </w:pPr>
      <w:r w:rsidRPr="000D4143">
        <w:rPr>
          <w:rFonts w:ascii="Trebuchet MS" w:eastAsia="Times New Roman" w:hAnsi="Trebuchet MS" w:cs="Times New Roman"/>
          <w:b/>
          <w:kern w:val="0"/>
          <w:sz w:val="20"/>
          <w:szCs w:val="20"/>
          <w:lang w:val="ro-RO" w:eastAsia="ro-RO"/>
          <w14:ligatures w14:val="none"/>
        </w:rPr>
        <w:t>Nicoleta MARIN</w:t>
      </w:r>
    </w:p>
    <w:p w14:paraId="375DEC60" w14:textId="77777777" w:rsidR="00F8483D" w:rsidRPr="00F8483D" w:rsidRDefault="00F8483D" w:rsidP="00F8483D">
      <w:pPr>
        <w:jc w:val="both"/>
        <w:rPr>
          <w:lang w:val="ro-RO" w:eastAsia="ro-RO"/>
        </w:rPr>
        <w:sectPr w:rsidR="00F8483D" w:rsidRPr="00F8483D" w:rsidSect="00F8483D">
          <w:footerReference w:type="even" r:id="rId11"/>
          <w:footerReference w:type="default" r:id="rId12"/>
          <w:footerReference w:type="first" r:id="rId13"/>
          <w:pgSz w:w="12240" w:h="15840"/>
          <w:pgMar w:top="1279" w:right="1182" w:bottom="1215" w:left="1517" w:header="708" w:footer="706" w:gutter="0"/>
          <w:pgNumType w:start="1"/>
          <w:cols w:space="708"/>
        </w:sectPr>
      </w:pPr>
    </w:p>
    <w:p w14:paraId="7223A219" w14:textId="4A3E6F15" w:rsidR="00F8483D" w:rsidRPr="00F8483D" w:rsidRDefault="00F8483D" w:rsidP="00F8483D">
      <w:pPr>
        <w:jc w:val="both"/>
        <w:rPr>
          <w:lang w:val="ro-RO" w:eastAsia="ro-RO"/>
        </w:rPr>
      </w:pPr>
      <w:r w:rsidRPr="00F8483D">
        <w:rPr>
          <w:rFonts w:eastAsia="Times New Roman" w:cs="Times New Roman"/>
          <w:sz w:val="28"/>
          <w:lang w:val="ro-RO" w:eastAsia="ro-RO"/>
        </w:rPr>
        <w:lastRenderedPageBreak/>
        <w:t xml:space="preserve">   </w:t>
      </w:r>
    </w:p>
    <w:p w14:paraId="5C0E88F3" w14:textId="77777777" w:rsidR="00F8483D" w:rsidRPr="00F8483D" w:rsidRDefault="00F8483D" w:rsidP="00F8483D">
      <w:pPr>
        <w:jc w:val="both"/>
        <w:rPr>
          <w:lang w:val="ro-RO" w:eastAsia="ro-RO"/>
        </w:rPr>
      </w:pPr>
      <w:r w:rsidRPr="00F8483D">
        <w:rPr>
          <w:rFonts w:eastAsia="Calibri" w:cs="Calibri"/>
          <w:noProof/>
          <w:lang w:val="ro-RO" w:eastAsia="ro-RO"/>
        </w:rPr>
        <mc:AlternateContent>
          <mc:Choice Requires="wpg">
            <w:drawing>
              <wp:anchor distT="0" distB="0" distL="114300" distR="114300" simplePos="0" relativeHeight="251660288" behindDoc="0" locked="0" layoutInCell="1" allowOverlap="1" wp14:anchorId="6F64134C" wp14:editId="6D453EBF">
                <wp:simplePos x="0" y="0"/>
                <wp:positionH relativeFrom="column">
                  <wp:posOffset>5372181</wp:posOffset>
                </wp:positionH>
                <wp:positionV relativeFrom="paragraph">
                  <wp:posOffset>200074</wp:posOffset>
                </wp:positionV>
                <wp:extent cx="403860" cy="537972"/>
                <wp:effectExtent l="0" t="0" r="0" b="0"/>
                <wp:wrapSquare wrapText="bothSides"/>
                <wp:docPr id="35542" name="Group 35542"/>
                <wp:cNvGraphicFramePr/>
                <a:graphic xmlns:a="http://schemas.openxmlformats.org/drawingml/2006/main">
                  <a:graphicData uri="http://schemas.microsoft.com/office/word/2010/wordprocessingGroup">
                    <wpg:wgp>
                      <wpg:cNvGrpSpPr/>
                      <wpg:grpSpPr>
                        <a:xfrm>
                          <a:off x="0" y="0"/>
                          <a:ext cx="403860" cy="537972"/>
                          <a:chOff x="0" y="0"/>
                          <a:chExt cx="403860" cy="537972"/>
                        </a:xfrm>
                      </wpg:grpSpPr>
                      <wps:wsp>
                        <wps:cNvPr id="1406" name="Shape 1406"/>
                        <wps:cNvSpPr/>
                        <wps:spPr>
                          <a:xfrm>
                            <a:off x="0" y="0"/>
                            <a:ext cx="403860" cy="220980"/>
                          </a:xfrm>
                          <a:custGeom>
                            <a:avLst/>
                            <a:gdLst/>
                            <a:ahLst/>
                            <a:cxnLst/>
                            <a:rect l="0" t="0" r="0" b="0"/>
                            <a:pathLst>
                              <a:path w="403860" h="220980">
                                <a:moveTo>
                                  <a:pt x="0" y="220980"/>
                                </a:moveTo>
                                <a:lnTo>
                                  <a:pt x="403860" y="220980"/>
                                </a:lnTo>
                                <a:lnTo>
                                  <a:pt x="403860" y="0"/>
                                </a:lnTo>
                                <a:lnTo>
                                  <a:pt x="0" y="0"/>
                                </a:lnTo>
                                <a:close/>
                              </a:path>
                            </a:pathLst>
                          </a:custGeom>
                          <a:noFill/>
                          <a:ln w="25400" cap="rnd" cmpd="sng" algn="ctr">
                            <a:solidFill>
                              <a:srgbClr val="F79646"/>
                            </a:solidFill>
                            <a:prstDash val="solid"/>
                            <a:miter lim="101600"/>
                          </a:ln>
                          <a:effectLst/>
                        </wps:spPr>
                        <wps:bodyPr/>
                      </wps:wsp>
                      <wps:wsp>
                        <wps:cNvPr id="1408" name="Shape 1408"/>
                        <wps:cNvSpPr/>
                        <wps:spPr>
                          <a:xfrm>
                            <a:off x="0" y="301751"/>
                            <a:ext cx="396240" cy="236220"/>
                          </a:xfrm>
                          <a:custGeom>
                            <a:avLst/>
                            <a:gdLst/>
                            <a:ahLst/>
                            <a:cxnLst/>
                            <a:rect l="0" t="0" r="0" b="0"/>
                            <a:pathLst>
                              <a:path w="396240" h="236220">
                                <a:moveTo>
                                  <a:pt x="0" y="236220"/>
                                </a:moveTo>
                                <a:lnTo>
                                  <a:pt x="396240" y="236220"/>
                                </a:lnTo>
                                <a:lnTo>
                                  <a:pt x="396240" y="0"/>
                                </a:lnTo>
                                <a:lnTo>
                                  <a:pt x="0" y="0"/>
                                </a:lnTo>
                                <a:close/>
                              </a:path>
                            </a:pathLst>
                          </a:custGeom>
                          <a:noFill/>
                          <a:ln w="25400" cap="rnd" cmpd="sng" algn="ctr">
                            <a:solidFill>
                              <a:srgbClr val="F79646"/>
                            </a:solidFill>
                            <a:prstDash val="solid"/>
                            <a:miter lim="101600"/>
                          </a:ln>
                          <a:effectLst/>
                        </wps:spPr>
                        <wps:bodyPr/>
                      </wps:wsp>
                    </wpg:wgp>
                  </a:graphicData>
                </a:graphic>
              </wp:anchor>
            </w:drawing>
          </mc:Choice>
          <mc:Fallback>
            <w:pict>
              <v:group w14:anchorId="45D163C9" id="Group 35542" o:spid="_x0000_s1026" style="position:absolute;margin-left:423pt;margin-top:15.75pt;width:31.8pt;height:42.35pt;z-index:251660288" coordsize="4038,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">
                <v:shape id="Shape 1406" o:spid="_x0000_s1027" style="position:absolute;width:4038;height:2209;visibility:visible;mso-wrap-style:square;v-text-anchor:top" coordsize="403860,22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" path="m,220980r403860,l403860,,,,,220980xe" filled="f" strokecolor="#f79646" strokeweight="2pt">
                  <v:stroke miterlimit="66585f" joinstyle="miter" endcap="round"/>
                  <v:path arrowok="t" textboxrect="0,0,403860,220980"/>
                </v:shape>
                <v:shape id="Shape 1408" o:spid="_x0000_s1028" style="position:absolute;top:3017;width:3962;height:2362;visibility:visible;mso-wrap-style:square;v-text-anchor:top" coordsize="39624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" path="m,236220r396240,l396240,,,,,236220xe" filled="f" strokecolor="#f79646" strokeweight="2pt">
                  <v:stroke miterlimit="66585f" joinstyle="miter" endcap="round"/>
                  <v:path arrowok="t" textboxrect="0,0,396240,236220"/>
                </v:shape>
                <w10:wrap type="square"/>
              </v:group>
            </w:pict>
          </mc:Fallback>
        </mc:AlternateContent>
      </w:r>
      <w:r w:rsidRPr="00F8483D">
        <w:rPr>
          <w:color w:val="365F91"/>
          <w:lang w:val="ro-RO" w:eastAsia="ro-RO"/>
        </w:rPr>
        <w:t xml:space="preserve">ANEXA 1 – Declarația de impunere în vederea stabilirii cuantumului taxei speciale de salubrizare datorată de utilizatori </w:t>
      </w:r>
      <w:proofErr w:type="spellStart"/>
      <w:r w:rsidRPr="00F8483D">
        <w:rPr>
          <w:color w:val="365F91"/>
          <w:lang w:val="ro-RO" w:eastAsia="ro-RO"/>
        </w:rPr>
        <w:t>casnici</w:t>
      </w:r>
      <w:r w:rsidRPr="00F8483D">
        <w:rPr>
          <w:lang w:val="ro-RO" w:eastAsia="ro-RO"/>
        </w:rPr>
        <w:t>Inițială</w:t>
      </w:r>
      <w:proofErr w:type="spellEnd"/>
      <w:r w:rsidRPr="00F8483D">
        <w:rPr>
          <w:lang w:val="ro-RO" w:eastAsia="ro-RO"/>
        </w:rPr>
        <w:t xml:space="preserve"> </w:t>
      </w:r>
    </w:p>
    <w:p w14:paraId="34A8B376" w14:textId="77777777" w:rsidR="00F8483D" w:rsidRPr="00F8483D" w:rsidRDefault="00F8483D" w:rsidP="00F8483D">
      <w:pPr>
        <w:jc w:val="both"/>
        <w:rPr>
          <w:lang w:val="ro-RO" w:eastAsia="ro-RO"/>
        </w:rPr>
      </w:pPr>
      <w:r w:rsidRPr="00F8483D">
        <w:rPr>
          <w:lang w:val="ro-RO" w:eastAsia="ro-RO"/>
        </w:rPr>
        <w:t xml:space="preserve">                                                                                                                      Rectificativă </w:t>
      </w:r>
    </w:p>
    <w:p w14:paraId="46F97FE5" w14:textId="77777777" w:rsidR="00F8483D" w:rsidRPr="00F8483D" w:rsidRDefault="00F8483D" w:rsidP="00F8483D">
      <w:pPr>
        <w:jc w:val="both"/>
        <w:rPr>
          <w:lang w:val="ro-RO" w:eastAsia="ro-RO"/>
        </w:rPr>
      </w:pPr>
      <w:r w:rsidRPr="00F8483D">
        <w:rPr>
          <w:lang w:val="ro-RO" w:eastAsia="ro-RO"/>
        </w:rPr>
        <w:t xml:space="preserve"> </w:t>
      </w:r>
      <w:r w:rsidRPr="00F8483D">
        <w:rPr>
          <w:lang w:val="ro-RO" w:eastAsia="ro-RO"/>
        </w:rPr>
        <w:tab/>
        <w:t xml:space="preserve"> </w:t>
      </w:r>
      <w:r w:rsidRPr="00F8483D">
        <w:rPr>
          <w:lang w:val="ro-RO" w:eastAsia="ro-RO"/>
        </w:rPr>
        <w:tab/>
        <w:t xml:space="preserve"> </w:t>
      </w:r>
    </w:p>
    <w:p w14:paraId="6CAC5FB6" w14:textId="77777777" w:rsidR="00F8483D" w:rsidRPr="00F8483D" w:rsidRDefault="00F8483D" w:rsidP="00F8483D">
      <w:pPr>
        <w:jc w:val="both"/>
        <w:rPr>
          <w:lang w:val="ro-RO" w:eastAsia="ro-RO"/>
        </w:rPr>
      </w:pPr>
      <w:r w:rsidRPr="00F8483D">
        <w:rPr>
          <w:lang w:val="ro-RO" w:eastAsia="ro-RO"/>
        </w:rPr>
        <w:t xml:space="preserve">DECLARAŢIE DE IMPUNERE </w:t>
      </w:r>
    </w:p>
    <w:p w14:paraId="2BE0BC0F" w14:textId="77777777" w:rsidR="00F8483D" w:rsidRPr="00F8483D" w:rsidRDefault="00F8483D" w:rsidP="00F8483D">
      <w:pPr>
        <w:jc w:val="both"/>
        <w:rPr>
          <w:lang w:val="ro-RO" w:eastAsia="ro-RO"/>
        </w:rPr>
      </w:pPr>
      <w:r w:rsidRPr="00F8483D">
        <w:rPr>
          <w:lang w:val="ro-RO" w:eastAsia="ro-RO"/>
        </w:rPr>
        <w:t xml:space="preserve">în vederea stabilirii cuantumului taxei speciale de salubrizare pentru utilizatorii casnici </w:t>
      </w:r>
    </w:p>
    <w:p w14:paraId="679B5780" w14:textId="77777777" w:rsidR="00F8483D" w:rsidRPr="00F8483D" w:rsidRDefault="00F8483D" w:rsidP="00F8483D">
      <w:pPr>
        <w:jc w:val="both"/>
        <w:rPr>
          <w:lang w:val="ro-RO" w:eastAsia="ro-RO"/>
        </w:rPr>
      </w:pPr>
      <w:r w:rsidRPr="00F8483D">
        <w:rPr>
          <w:lang w:val="ro-RO" w:eastAsia="ro-RO"/>
        </w:rPr>
        <w:t xml:space="preserve">în conformitate cu H.C.L nr. ____/_____ </w:t>
      </w:r>
    </w:p>
    <w:p w14:paraId="4D78B15A" w14:textId="77777777" w:rsidR="00F8483D" w:rsidRPr="00F8483D" w:rsidRDefault="00F8483D" w:rsidP="00F8483D">
      <w:pPr>
        <w:jc w:val="both"/>
        <w:rPr>
          <w:lang w:val="ro-RO" w:eastAsia="ro-RO"/>
        </w:rPr>
      </w:pPr>
      <w:r w:rsidRPr="00F8483D">
        <w:rPr>
          <w:lang w:val="ro-RO" w:eastAsia="ro-RO"/>
        </w:rPr>
        <w:t xml:space="preserve"> </w:t>
      </w:r>
    </w:p>
    <w:p w14:paraId="2A389A18" w14:textId="77777777" w:rsidR="00F8483D" w:rsidRPr="00F8483D" w:rsidRDefault="00F8483D" w:rsidP="00F8483D">
      <w:pPr>
        <w:jc w:val="both"/>
        <w:rPr>
          <w:lang w:val="ro-RO" w:eastAsia="ro-RO"/>
        </w:rPr>
      </w:pPr>
      <w:r w:rsidRPr="00F8483D">
        <w:rPr>
          <w:lang w:val="ro-RO" w:eastAsia="ro-RO"/>
        </w:rPr>
        <w:t xml:space="preserve">Subsemnatul(a) _____________________________având calitate de proprietar al </w:t>
      </w:r>
      <w:proofErr w:type="spellStart"/>
      <w:r w:rsidRPr="00F8483D">
        <w:rPr>
          <w:lang w:val="ro-RO" w:eastAsia="ro-RO"/>
        </w:rPr>
        <w:t>locuinţei</w:t>
      </w:r>
      <w:proofErr w:type="spellEnd"/>
      <w:r w:rsidRPr="00F8483D">
        <w:rPr>
          <w:lang w:val="ro-RO" w:eastAsia="ro-RO"/>
        </w:rPr>
        <w:t xml:space="preserve"> situată în localitatea …………………………. ,str. ___________________, </w:t>
      </w:r>
      <w:proofErr w:type="spellStart"/>
      <w:r w:rsidRPr="00F8483D">
        <w:rPr>
          <w:lang w:val="ro-RO" w:eastAsia="ro-RO"/>
        </w:rPr>
        <w:t>nr.___,bl.___,sc</w:t>
      </w:r>
      <w:proofErr w:type="spellEnd"/>
      <w:r w:rsidRPr="00F8483D">
        <w:rPr>
          <w:lang w:val="ro-RO" w:eastAsia="ro-RO"/>
        </w:rPr>
        <w:t xml:space="preserve">.___, ap.____ , domiciliat (ă) în localitatea ______________________ , str.___________________ , </w:t>
      </w:r>
      <w:proofErr w:type="spellStart"/>
      <w:r w:rsidRPr="00F8483D">
        <w:rPr>
          <w:lang w:val="ro-RO" w:eastAsia="ro-RO"/>
        </w:rPr>
        <w:t>nr.___,bl.___,sc.___,ap</w:t>
      </w:r>
      <w:proofErr w:type="spellEnd"/>
      <w:r w:rsidRPr="00F8483D">
        <w:rPr>
          <w:lang w:val="ro-RO" w:eastAsia="ro-RO"/>
        </w:rPr>
        <w:t xml:space="preserve">.___ , născut(ă) la data de __________________,  posesor al B.I seria ___ , nr.___________, C.N.P _________________ , având locul de muncă la/pensionar _______________________________________________________________, declar pe proprie răspundere că unitatea locativă are în </w:t>
      </w:r>
      <w:proofErr w:type="spellStart"/>
      <w:r w:rsidRPr="00F8483D">
        <w:rPr>
          <w:lang w:val="ro-RO" w:eastAsia="ro-RO"/>
        </w:rPr>
        <w:t>componenţă</w:t>
      </w:r>
      <w:proofErr w:type="spellEnd"/>
      <w:r w:rsidRPr="00F8483D">
        <w:rPr>
          <w:lang w:val="ro-RO" w:eastAsia="ro-RO"/>
        </w:rPr>
        <w:t xml:space="preserve"> următorii membrii (locatari stabili, </w:t>
      </w:r>
      <w:proofErr w:type="spellStart"/>
      <w:r w:rsidRPr="00F8483D">
        <w:rPr>
          <w:lang w:val="ro-RO" w:eastAsia="ro-RO"/>
        </w:rPr>
        <w:t>chiriaşi</w:t>
      </w:r>
      <w:proofErr w:type="spellEnd"/>
      <w:r w:rsidRPr="00F8483D">
        <w:rPr>
          <w:lang w:val="ro-RO" w:eastAsia="ro-RO"/>
        </w:rPr>
        <w:t xml:space="preserve">, </w:t>
      </w:r>
      <w:proofErr w:type="spellStart"/>
      <w:r w:rsidRPr="00F8483D">
        <w:rPr>
          <w:lang w:val="ro-RO" w:eastAsia="ro-RO"/>
        </w:rPr>
        <w:t>flotanţi</w:t>
      </w:r>
      <w:proofErr w:type="spellEnd"/>
      <w:r w:rsidRPr="00F8483D">
        <w:rPr>
          <w:lang w:val="ro-RO" w:eastAsia="ro-RO"/>
        </w:rPr>
        <w:t xml:space="preserve">): </w:t>
      </w:r>
    </w:p>
    <w:tbl>
      <w:tblPr>
        <w:tblStyle w:val="TableGrid"/>
        <w:tblW w:w="9499" w:type="dxa"/>
        <w:tblInd w:w="-127" w:type="dxa"/>
        <w:tblCellMar>
          <w:top w:w="11" w:type="dxa"/>
          <w:left w:w="106" w:type="dxa"/>
          <w:right w:w="115" w:type="dxa"/>
        </w:tblCellMar>
        <w:tblLook w:val="04A0" w:firstRow="1" w:lastRow="0" w:firstColumn="1" w:lastColumn="0" w:noHBand="0" w:noVBand="1"/>
      </w:tblPr>
      <w:tblGrid>
        <w:gridCol w:w="2724"/>
        <w:gridCol w:w="2071"/>
        <w:gridCol w:w="1435"/>
        <w:gridCol w:w="3269"/>
      </w:tblGrid>
      <w:tr w:rsidR="00F8483D" w:rsidRPr="00F8483D" w14:paraId="59AD08B3" w14:textId="77777777" w:rsidTr="00E639CF">
        <w:trPr>
          <w:trHeight w:val="790"/>
        </w:trPr>
        <w:tc>
          <w:tcPr>
            <w:tcW w:w="2724" w:type="dxa"/>
            <w:tcBorders>
              <w:top w:val="single" w:sz="4" w:space="0" w:color="000000"/>
              <w:left w:val="single" w:sz="4" w:space="0" w:color="000000"/>
              <w:bottom w:val="single" w:sz="4" w:space="0" w:color="000000"/>
              <w:right w:val="single" w:sz="4" w:space="0" w:color="000000"/>
            </w:tcBorders>
          </w:tcPr>
          <w:p w14:paraId="587C60BC" w14:textId="77777777" w:rsidR="00F8483D" w:rsidRPr="00F8483D" w:rsidRDefault="00F8483D" w:rsidP="00F8483D">
            <w:pPr>
              <w:jc w:val="both"/>
              <w:rPr>
                <w:rFonts w:eastAsia="Georgia"/>
              </w:rPr>
            </w:pPr>
            <w:r w:rsidRPr="00F8483D">
              <w:rPr>
                <w:rFonts w:eastAsia="Georgia"/>
              </w:rPr>
              <w:t xml:space="preserve">Numele </w:t>
            </w:r>
            <w:proofErr w:type="spellStart"/>
            <w:r w:rsidRPr="00F8483D">
              <w:rPr>
                <w:rFonts w:eastAsia="Georgia"/>
              </w:rPr>
              <w:t>şi</w:t>
            </w:r>
            <w:proofErr w:type="spellEnd"/>
            <w:r w:rsidRPr="00F8483D">
              <w:rPr>
                <w:rFonts w:eastAsia="Georgia"/>
              </w:rPr>
              <w:t xml:space="preserve"> prenumele </w:t>
            </w:r>
          </w:p>
        </w:tc>
        <w:tc>
          <w:tcPr>
            <w:tcW w:w="2071" w:type="dxa"/>
            <w:tcBorders>
              <w:top w:val="single" w:sz="4" w:space="0" w:color="000000"/>
              <w:left w:val="single" w:sz="4" w:space="0" w:color="000000"/>
              <w:bottom w:val="single" w:sz="4" w:space="0" w:color="000000"/>
              <w:right w:val="single" w:sz="4" w:space="0" w:color="000000"/>
            </w:tcBorders>
          </w:tcPr>
          <w:p w14:paraId="3697FA38" w14:textId="77777777" w:rsidR="00F8483D" w:rsidRPr="00F8483D" w:rsidRDefault="00F8483D" w:rsidP="00F8483D">
            <w:pPr>
              <w:jc w:val="both"/>
              <w:rPr>
                <w:rFonts w:eastAsia="Georgia"/>
              </w:rPr>
            </w:pPr>
            <w:r w:rsidRPr="00F8483D">
              <w:rPr>
                <w:rFonts w:eastAsia="Georgia"/>
              </w:rPr>
              <w:t xml:space="preserve">Calitatea membrului </w:t>
            </w:r>
          </w:p>
        </w:tc>
        <w:tc>
          <w:tcPr>
            <w:tcW w:w="1435" w:type="dxa"/>
            <w:tcBorders>
              <w:top w:val="single" w:sz="4" w:space="0" w:color="000000"/>
              <w:left w:val="single" w:sz="4" w:space="0" w:color="000000"/>
              <w:bottom w:val="single" w:sz="4" w:space="0" w:color="000000"/>
              <w:right w:val="single" w:sz="4" w:space="0" w:color="000000"/>
            </w:tcBorders>
          </w:tcPr>
          <w:p w14:paraId="7F66FBB9" w14:textId="77777777" w:rsidR="00F8483D" w:rsidRPr="00F8483D" w:rsidRDefault="00F8483D" w:rsidP="00F8483D">
            <w:pPr>
              <w:jc w:val="both"/>
              <w:rPr>
                <w:rFonts w:eastAsia="Georgia"/>
              </w:rPr>
            </w:pPr>
            <w:r w:rsidRPr="00F8483D">
              <w:rPr>
                <w:rFonts w:eastAsia="Georgia"/>
              </w:rPr>
              <w:t xml:space="preserve">Data </w:t>
            </w:r>
            <w:proofErr w:type="spellStart"/>
            <w:r w:rsidRPr="00F8483D">
              <w:rPr>
                <w:rFonts w:eastAsia="Georgia"/>
              </w:rPr>
              <w:t>naşterii</w:t>
            </w:r>
            <w:proofErr w:type="spellEnd"/>
            <w:r w:rsidRPr="00F8483D">
              <w:rPr>
                <w:rFonts w:eastAsia="Georgia"/>
              </w:rPr>
              <w:t xml:space="preserve"> </w:t>
            </w:r>
          </w:p>
        </w:tc>
        <w:tc>
          <w:tcPr>
            <w:tcW w:w="3269" w:type="dxa"/>
            <w:tcBorders>
              <w:top w:val="single" w:sz="4" w:space="0" w:color="000000"/>
              <w:left w:val="single" w:sz="4" w:space="0" w:color="000000"/>
              <w:bottom w:val="single" w:sz="4" w:space="0" w:color="000000"/>
              <w:right w:val="single" w:sz="4" w:space="0" w:color="000000"/>
            </w:tcBorders>
          </w:tcPr>
          <w:p w14:paraId="2CD3F00E" w14:textId="77777777" w:rsidR="00F8483D" w:rsidRPr="00F8483D" w:rsidRDefault="00F8483D" w:rsidP="00F8483D">
            <w:pPr>
              <w:jc w:val="both"/>
              <w:rPr>
                <w:rFonts w:eastAsia="Georgia"/>
              </w:rPr>
            </w:pPr>
            <w:r w:rsidRPr="00F8483D">
              <w:rPr>
                <w:rFonts w:eastAsia="Georgia"/>
              </w:rPr>
              <w:t xml:space="preserve">Cod numeric personal </w:t>
            </w:r>
          </w:p>
        </w:tc>
      </w:tr>
      <w:tr w:rsidR="00F8483D" w:rsidRPr="00F8483D" w14:paraId="76979CE6" w14:textId="77777777" w:rsidTr="00E639CF">
        <w:trPr>
          <w:trHeight w:val="302"/>
        </w:trPr>
        <w:tc>
          <w:tcPr>
            <w:tcW w:w="2724" w:type="dxa"/>
            <w:tcBorders>
              <w:top w:val="single" w:sz="4" w:space="0" w:color="000000"/>
              <w:left w:val="single" w:sz="4" w:space="0" w:color="000000"/>
              <w:bottom w:val="single" w:sz="4" w:space="0" w:color="000000"/>
              <w:right w:val="single" w:sz="4" w:space="0" w:color="000000"/>
            </w:tcBorders>
          </w:tcPr>
          <w:p w14:paraId="5E339D08" w14:textId="77777777" w:rsidR="00F8483D" w:rsidRPr="00F8483D" w:rsidRDefault="00F8483D" w:rsidP="00F8483D">
            <w:pPr>
              <w:jc w:val="both"/>
              <w:rPr>
                <w:rFonts w:eastAsia="Georgia"/>
              </w:rPr>
            </w:pPr>
            <w:r w:rsidRPr="00F8483D">
              <w:rPr>
                <w:rFonts w:eastAsia="Georgia"/>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7D1C2C38" w14:textId="77777777" w:rsidR="00F8483D" w:rsidRPr="00F8483D" w:rsidRDefault="00F8483D" w:rsidP="00F8483D">
            <w:pPr>
              <w:jc w:val="both"/>
              <w:rPr>
                <w:rFonts w:eastAsia="Georgia"/>
              </w:rPr>
            </w:pPr>
            <w:r w:rsidRPr="00F8483D">
              <w:rPr>
                <w:rFonts w:eastAsia="Georgia"/>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3CD96B43" w14:textId="77777777" w:rsidR="00F8483D" w:rsidRPr="00F8483D" w:rsidRDefault="00F8483D" w:rsidP="00F8483D">
            <w:pPr>
              <w:jc w:val="both"/>
              <w:rPr>
                <w:rFonts w:eastAsia="Georgia"/>
              </w:rPr>
            </w:pPr>
            <w:r w:rsidRPr="00F8483D">
              <w:rPr>
                <w:rFonts w:eastAsia="Georgia"/>
              </w:rPr>
              <w:t xml:space="preserve"> </w:t>
            </w:r>
          </w:p>
        </w:tc>
        <w:tc>
          <w:tcPr>
            <w:tcW w:w="3269" w:type="dxa"/>
            <w:tcBorders>
              <w:top w:val="single" w:sz="4" w:space="0" w:color="000000"/>
              <w:left w:val="single" w:sz="4" w:space="0" w:color="000000"/>
              <w:bottom w:val="single" w:sz="4" w:space="0" w:color="000000"/>
              <w:right w:val="single" w:sz="4" w:space="0" w:color="000000"/>
            </w:tcBorders>
          </w:tcPr>
          <w:p w14:paraId="7BF4BA2F" w14:textId="77777777" w:rsidR="00F8483D" w:rsidRPr="00F8483D" w:rsidRDefault="00F8483D" w:rsidP="00F8483D">
            <w:pPr>
              <w:jc w:val="both"/>
              <w:rPr>
                <w:rFonts w:eastAsia="Georgia"/>
              </w:rPr>
            </w:pPr>
            <w:r w:rsidRPr="00F8483D">
              <w:rPr>
                <w:rFonts w:eastAsia="Georgia"/>
              </w:rPr>
              <w:t xml:space="preserve"> </w:t>
            </w:r>
          </w:p>
        </w:tc>
      </w:tr>
      <w:tr w:rsidR="00F8483D" w:rsidRPr="00F8483D" w14:paraId="130F23E3" w14:textId="77777777" w:rsidTr="00E639CF">
        <w:trPr>
          <w:trHeight w:val="300"/>
        </w:trPr>
        <w:tc>
          <w:tcPr>
            <w:tcW w:w="2724" w:type="dxa"/>
            <w:tcBorders>
              <w:top w:val="single" w:sz="4" w:space="0" w:color="000000"/>
              <w:left w:val="single" w:sz="4" w:space="0" w:color="000000"/>
              <w:bottom w:val="single" w:sz="4" w:space="0" w:color="000000"/>
              <w:right w:val="single" w:sz="4" w:space="0" w:color="000000"/>
            </w:tcBorders>
          </w:tcPr>
          <w:p w14:paraId="316B1F43" w14:textId="77777777" w:rsidR="00F8483D" w:rsidRPr="00F8483D" w:rsidRDefault="00F8483D" w:rsidP="00F8483D">
            <w:pPr>
              <w:jc w:val="both"/>
              <w:rPr>
                <w:rFonts w:eastAsia="Georgia"/>
              </w:rPr>
            </w:pPr>
            <w:r w:rsidRPr="00F8483D">
              <w:rPr>
                <w:rFonts w:eastAsia="Georgia"/>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759B22FB" w14:textId="77777777" w:rsidR="00F8483D" w:rsidRPr="00F8483D" w:rsidRDefault="00F8483D" w:rsidP="00F8483D">
            <w:pPr>
              <w:jc w:val="both"/>
              <w:rPr>
                <w:rFonts w:eastAsia="Georgia"/>
              </w:rPr>
            </w:pPr>
            <w:r w:rsidRPr="00F8483D">
              <w:rPr>
                <w:rFonts w:eastAsia="Georgia"/>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5B99E8A0" w14:textId="77777777" w:rsidR="00F8483D" w:rsidRPr="00F8483D" w:rsidRDefault="00F8483D" w:rsidP="00F8483D">
            <w:pPr>
              <w:jc w:val="both"/>
              <w:rPr>
                <w:rFonts w:eastAsia="Georgia"/>
              </w:rPr>
            </w:pPr>
            <w:r w:rsidRPr="00F8483D">
              <w:rPr>
                <w:rFonts w:eastAsia="Georgia"/>
              </w:rPr>
              <w:t xml:space="preserve"> </w:t>
            </w:r>
          </w:p>
        </w:tc>
        <w:tc>
          <w:tcPr>
            <w:tcW w:w="3269" w:type="dxa"/>
            <w:tcBorders>
              <w:top w:val="single" w:sz="4" w:space="0" w:color="000000"/>
              <w:left w:val="single" w:sz="4" w:space="0" w:color="000000"/>
              <w:bottom w:val="single" w:sz="4" w:space="0" w:color="000000"/>
              <w:right w:val="single" w:sz="4" w:space="0" w:color="000000"/>
            </w:tcBorders>
          </w:tcPr>
          <w:p w14:paraId="3A7E1C44" w14:textId="77777777" w:rsidR="00F8483D" w:rsidRPr="00F8483D" w:rsidRDefault="00F8483D" w:rsidP="00F8483D">
            <w:pPr>
              <w:jc w:val="both"/>
              <w:rPr>
                <w:rFonts w:eastAsia="Georgia"/>
              </w:rPr>
            </w:pPr>
            <w:r w:rsidRPr="00F8483D">
              <w:rPr>
                <w:rFonts w:eastAsia="Georgia"/>
              </w:rPr>
              <w:t xml:space="preserve"> </w:t>
            </w:r>
          </w:p>
        </w:tc>
      </w:tr>
      <w:tr w:rsidR="00F8483D" w:rsidRPr="00F8483D" w14:paraId="208273FD" w14:textId="77777777" w:rsidTr="00E639CF">
        <w:trPr>
          <w:trHeight w:val="302"/>
        </w:trPr>
        <w:tc>
          <w:tcPr>
            <w:tcW w:w="2724" w:type="dxa"/>
            <w:tcBorders>
              <w:top w:val="single" w:sz="4" w:space="0" w:color="000000"/>
              <w:left w:val="single" w:sz="4" w:space="0" w:color="000000"/>
              <w:bottom w:val="single" w:sz="4" w:space="0" w:color="000000"/>
              <w:right w:val="single" w:sz="4" w:space="0" w:color="000000"/>
            </w:tcBorders>
          </w:tcPr>
          <w:p w14:paraId="46E0845F" w14:textId="77777777" w:rsidR="00F8483D" w:rsidRPr="00F8483D" w:rsidRDefault="00F8483D" w:rsidP="00F8483D">
            <w:pPr>
              <w:jc w:val="both"/>
              <w:rPr>
                <w:rFonts w:eastAsia="Georgia"/>
              </w:rPr>
            </w:pPr>
            <w:r w:rsidRPr="00F8483D">
              <w:rPr>
                <w:rFonts w:eastAsia="Georgia"/>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2E43003D" w14:textId="77777777" w:rsidR="00F8483D" w:rsidRPr="00F8483D" w:rsidRDefault="00F8483D" w:rsidP="00F8483D">
            <w:pPr>
              <w:jc w:val="both"/>
              <w:rPr>
                <w:rFonts w:eastAsia="Georgia"/>
              </w:rPr>
            </w:pPr>
            <w:r w:rsidRPr="00F8483D">
              <w:rPr>
                <w:rFonts w:eastAsia="Georgia"/>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5B6CE1D3" w14:textId="77777777" w:rsidR="00F8483D" w:rsidRPr="00F8483D" w:rsidRDefault="00F8483D" w:rsidP="00F8483D">
            <w:pPr>
              <w:jc w:val="both"/>
              <w:rPr>
                <w:rFonts w:eastAsia="Georgia"/>
              </w:rPr>
            </w:pPr>
            <w:r w:rsidRPr="00F8483D">
              <w:rPr>
                <w:rFonts w:eastAsia="Georgia"/>
              </w:rPr>
              <w:t xml:space="preserve"> </w:t>
            </w:r>
          </w:p>
        </w:tc>
        <w:tc>
          <w:tcPr>
            <w:tcW w:w="3269" w:type="dxa"/>
            <w:tcBorders>
              <w:top w:val="single" w:sz="4" w:space="0" w:color="000000"/>
              <w:left w:val="single" w:sz="4" w:space="0" w:color="000000"/>
              <w:bottom w:val="single" w:sz="4" w:space="0" w:color="000000"/>
              <w:right w:val="single" w:sz="4" w:space="0" w:color="000000"/>
            </w:tcBorders>
          </w:tcPr>
          <w:p w14:paraId="7B20484C" w14:textId="77777777" w:rsidR="00F8483D" w:rsidRPr="00F8483D" w:rsidRDefault="00F8483D" w:rsidP="00F8483D">
            <w:pPr>
              <w:jc w:val="both"/>
              <w:rPr>
                <w:rFonts w:eastAsia="Georgia"/>
              </w:rPr>
            </w:pPr>
            <w:r w:rsidRPr="00F8483D">
              <w:rPr>
                <w:rFonts w:eastAsia="Georgia"/>
              </w:rPr>
              <w:t xml:space="preserve"> </w:t>
            </w:r>
          </w:p>
        </w:tc>
      </w:tr>
      <w:tr w:rsidR="00F8483D" w:rsidRPr="00F8483D" w14:paraId="43DDDFB0" w14:textId="77777777" w:rsidTr="00E639CF">
        <w:trPr>
          <w:trHeight w:val="300"/>
        </w:trPr>
        <w:tc>
          <w:tcPr>
            <w:tcW w:w="2724" w:type="dxa"/>
            <w:tcBorders>
              <w:top w:val="single" w:sz="4" w:space="0" w:color="000000"/>
              <w:left w:val="single" w:sz="4" w:space="0" w:color="000000"/>
              <w:bottom w:val="single" w:sz="4" w:space="0" w:color="000000"/>
              <w:right w:val="single" w:sz="4" w:space="0" w:color="000000"/>
            </w:tcBorders>
          </w:tcPr>
          <w:p w14:paraId="47A8656F" w14:textId="77777777" w:rsidR="00F8483D" w:rsidRPr="00F8483D" w:rsidRDefault="00F8483D" w:rsidP="00F8483D">
            <w:pPr>
              <w:jc w:val="both"/>
              <w:rPr>
                <w:rFonts w:eastAsia="Georgia"/>
              </w:rPr>
            </w:pPr>
            <w:r w:rsidRPr="00F8483D">
              <w:rPr>
                <w:rFonts w:eastAsia="Georgia"/>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224839D4" w14:textId="77777777" w:rsidR="00F8483D" w:rsidRPr="00F8483D" w:rsidRDefault="00F8483D" w:rsidP="00F8483D">
            <w:pPr>
              <w:jc w:val="both"/>
              <w:rPr>
                <w:rFonts w:eastAsia="Georgia"/>
              </w:rPr>
            </w:pPr>
            <w:r w:rsidRPr="00F8483D">
              <w:rPr>
                <w:rFonts w:eastAsia="Georgia"/>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47DF4013" w14:textId="77777777" w:rsidR="00F8483D" w:rsidRPr="00F8483D" w:rsidRDefault="00F8483D" w:rsidP="00F8483D">
            <w:pPr>
              <w:jc w:val="both"/>
              <w:rPr>
                <w:rFonts w:eastAsia="Georgia"/>
              </w:rPr>
            </w:pPr>
            <w:r w:rsidRPr="00F8483D">
              <w:rPr>
                <w:rFonts w:eastAsia="Georgia"/>
              </w:rPr>
              <w:t xml:space="preserve"> </w:t>
            </w:r>
          </w:p>
        </w:tc>
        <w:tc>
          <w:tcPr>
            <w:tcW w:w="3269" w:type="dxa"/>
            <w:tcBorders>
              <w:top w:val="single" w:sz="4" w:space="0" w:color="000000"/>
              <w:left w:val="single" w:sz="4" w:space="0" w:color="000000"/>
              <w:bottom w:val="single" w:sz="4" w:space="0" w:color="000000"/>
              <w:right w:val="single" w:sz="4" w:space="0" w:color="000000"/>
            </w:tcBorders>
          </w:tcPr>
          <w:p w14:paraId="5AA9EC5F" w14:textId="77777777" w:rsidR="00F8483D" w:rsidRPr="00F8483D" w:rsidRDefault="00F8483D" w:rsidP="00F8483D">
            <w:pPr>
              <w:jc w:val="both"/>
              <w:rPr>
                <w:rFonts w:eastAsia="Georgia"/>
              </w:rPr>
            </w:pPr>
            <w:r w:rsidRPr="00F8483D">
              <w:rPr>
                <w:rFonts w:eastAsia="Georgia"/>
              </w:rPr>
              <w:t xml:space="preserve"> </w:t>
            </w:r>
          </w:p>
        </w:tc>
      </w:tr>
      <w:tr w:rsidR="00F8483D" w:rsidRPr="00F8483D" w14:paraId="42784FAC" w14:textId="77777777" w:rsidTr="00E639CF">
        <w:trPr>
          <w:trHeight w:val="300"/>
        </w:trPr>
        <w:tc>
          <w:tcPr>
            <w:tcW w:w="2724" w:type="dxa"/>
            <w:tcBorders>
              <w:top w:val="single" w:sz="4" w:space="0" w:color="000000"/>
              <w:left w:val="single" w:sz="4" w:space="0" w:color="000000"/>
              <w:bottom w:val="single" w:sz="4" w:space="0" w:color="000000"/>
              <w:right w:val="single" w:sz="4" w:space="0" w:color="000000"/>
            </w:tcBorders>
          </w:tcPr>
          <w:p w14:paraId="31DB4159" w14:textId="77777777" w:rsidR="00F8483D" w:rsidRPr="00F8483D" w:rsidRDefault="00F8483D" w:rsidP="00F8483D">
            <w:pPr>
              <w:jc w:val="both"/>
              <w:rPr>
                <w:rFonts w:eastAsia="Georgia"/>
              </w:rPr>
            </w:pPr>
            <w:r w:rsidRPr="00F8483D">
              <w:rPr>
                <w:rFonts w:eastAsia="Georgia"/>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4366C813" w14:textId="77777777" w:rsidR="00F8483D" w:rsidRPr="00F8483D" w:rsidRDefault="00F8483D" w:rsidP="00F8483D">
            <w:pPr>
              <w:jc w:val="both"/>
              <w:rPr>
                <w:rFonts w:eastAsia="Georgia"/>
              </w:rPr>
            </w:pPr>
            <w:r w:rsidRPr="00F8483D">
              <w:rPr>
                <w:rFonts w:eastAsia="Georgia"/>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59166B73" w14:textId="77777777" w:rsidR="00F8483D" w:rsidRPr="00F8483D" w:rsidRDefault="00F8483D" w:rsidP="00F8483D">
            <w:pPr>
              <w:jc w:val="both"/>
              <w:rPr>
                <w:rFonts w:eastAsia="Georgia"/>
              </w:rPr>
            </w:pPr>
            <w:r w:rsidRPr="00F8483D">
              <w:rPr>
                <w:rFonts w:eastAsia="Georgia"/>
              </w:rPr>
              <w:t xml:space="preserve"> </w:t>
            </w:r>
          </w:p>
        </w:tc>
        <w:tc>
          <w:tcPr>
            <w:tcW w:w="3269" w:type="dxa"/>
            <w:tcBorders>
              <w:top w:val="single" w:sz="4" w:space="0" w:color="000000"/>
              <w:left w:val="single" w:sz="4" w:space="0" w:color="000000"/>
              <w:bottom w:val="single" w:sz="4" w:space="0" w:color="000000"/>
              <w:right w:val="single" w:sz="4" w:space="0" w:color="000000"/>
            </w:tcBorders>
          </w:tcPr>
          <w:p w14:paraId="4C24FFDB" w14:textId="77777777" w:rsidR="00F8483D" w:rsidRPr="00F8483D" w:rsidRDefault="00F8483D" w:rsidP="00F8483D">
            <w:pPr>
              <w:jc w:val="both"/>
              <w:rPr>
                <w:rFonts w:eastAsia="Georgia"/>
              </w:rPr>
            </w:pPr>
            <w:r w:rsidRPr="00F8483D">
              <w:rPr>
                <w:rFonts w:eastAsia="Georgia"/>
              </w:rPr>
              <w:t xml:space="preserve"> </w:t>
            </w:r>
          </w:p>
        </w:tc>
      </w:tr>
      <w:tr w:rsidR="00F8483D" w:rsidRPr="00F8483D" w14:paraId="3E6DE2D8" w14:textId="77777777" w:rsidTr="00E639CF">
        <w:trPr>
          <w:trHeight w:val="302"/>
        </w:trPr>
        <w:tc>
          <w:tcPr>
            <w:tcW w:w="2724" w:type="dxa"/>
            <w:tcBorders>
              <w:top w:val="single" w:sz="4" w:space="0" w:color="000000"/>
              <w:left w:val="single" w:sz="4" w:space="0" w:color="000000"/>
              <w:bottom w:val="single" w:sz="4" w:space="0" w:color="000000"/>
              <w:right w:val="single" w:sz="4" w:space="0" w:color="000000"/>
            </w:tcBorders>
          </w:tcPr>
          <w:p w14:paraId="1C954E88" w14:textId="77777777" w:rsidR="00F8483D" w:rsidRPr="00F8483D" w:rsidRDefault="00F8483D" w:rsidP="00F8483D">
            <w:pPr>
              <w:jc w:val="both"/>
              <w:rPr>
                <w:rFonts w:eastAsia="Georgia"/>
              </w:rPr>
            </w:pPr>
            <w:r w:rsidRPr="00F8483D">
              <w:rPr>
                <w:rFonts w:eastAsia="Georgia"/>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26F2711A" w14:textId="77777777" w:rsidR="00F8483D" w:rsidRPr="00F8483D" w:rsidRDefault="00F8483D" w:rsidP="00F8483D">
            <w:pPr>
              <w:jc w:val="both"/>
              <w:rPr>
                <w:rFonts w:eastAsia="Georgia"/>
              </w:rPr>
            </w:pPr>
            <w:r w:rsidRPr="00F8483D">
              <w:rPr>
                <w:rFonts w:eastAsia="Georgia"/>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3DE9C70A" w14:textId="77777777" w:rsidR="00F8483D" w:rsidRPr="00F8483D" w:rsidRDefault="00F8483D" w:rsidP="00F8483D">
            <w:pPr>
              <w:jc w:val="both"/>
              <w:rPr>
                <w:rFonts w:eastAsia="Georgia"/>
              </w:rPr>
            </w:pPr>
            <w:r w:rsidRPr="00F8483D">
              <w:rPr>
                <w:rFonts w:eastAsia="Georgia"/>
              </w:rPr>
              <w:t xml:space="preserve"> </w:t>
            </w:r>
          </w:p>
        </w:tc>
        <w:tc>
          <w:tcPr>
            <w:tcW w:w="3269" w:type="dxa"/>
            <w:tcBorders>
              <w:top w:val="single" w:sz="4" w:space="0" w:color="000000"/>
              <w:left w:val="single" w:sz="4" w:space="0" w:color="000000"/>
              <w:bottom w:val="single" w:sz="4" w:space="0" w:color="000000"/>
              <w:right w:val="single" w:sz="4" w:space="0" w:color="000000"/>
            </w:tcBorders>
          </w:tcPr>
          <w:p w14:paraId="4C85A73E" w14:textId="77777777" w:rsidR="00F8483D" w:rsidRPr="00F8483D" w:rsidRDefault="00F8483D" w:rsidP="00F8483D">
            <w:pPr>
              <w:jc w:val="both"/>
              <w:rPr>
                <w:rFonts w:eastAsia="Georgia"/>
              </w:rPr>
            </w:pPr>
            <w:r w:rsidRPr="00F8483D">
              <w:rPr>
                <w:rFonts w:eastAsia="Georgia"/>
              </w:rPr>
              <w:t xml:space="preserve"> </w:t>
            </w:r>
          </w:p>
        </w:tc>
      </w:tr>
    </w:tbl>
    <w:p w14:paraId="18A452D6" w14:textId="77777777" w:rsidR="00F8483D" w:rsidRPr="00F8483D" w:rsidRDefault="00F8483D" w:rsidP="00F8483D">
      <w:pPr>
        <w:jc w:val="both"/>
        <w:rPr>
          <w:lang w:val="ro-RO" w:eastAsia="ro-RO"/>
        </w:rPr>
      </w:pPr>
      <w:r w:rsidRPr="00F8483D">
        <w:rPr>
          <w:lang w:val="ro-RO" w:eastAsia="ro-RO"/>
        </w:rPr>
        <w:t xml:space="preserve">Se vor  trece datele membrilor de familie/locatarilor, inclusiv cele ale persoanei care completează </w:t>
      </w:r>
      <w:proofErr w:type="spellStart"/>
      <w:r w:rsidRPr="00F8483D">
        <w:rPr>
          <w:lang w:val="ro-RO" w:eastAsia="ro-RO"/>
        </w:rPr>
        <w:t>declaraţia</w:t>
      </w:r>
      <w:proofErr w:type="spellEnd"/>
      <w:r w:rsidRPr="00F8483D">
        <w:rPr>
          <w:lang w:val="ro-RO" w:eastAsia="ro-RO"/>
        </w:rPr>
        <w:t xml:space="preserve"> de impunere (daca </w:t>
      </w:r>
      <w:proofErr w:type="spellStart"/>
      <w:r w:rsidRPr="00F8483D">
        <w:rPr>
          <w:lang w:val="ro-RO" w:eastAsia="ro-RO"/>
        </w:rPr>
        <w:t>domiciliaza</w:t>
      </w:r>
      <w:proofErr w:type="spellEnd"/>
      <w:r w:rsidRPr="00F8483D">
        <w:rPr>
          <w:lang w:val="ro-RO" w:eastAsia="ro-RO"/>
        </w:rPr>
        <w:t xml:space="preserve"> la adresa </w:t>
      </w:r>
      <w:proofErr w:type="spellStart"/>
      <w:r w:rsidRPr="00F8483D">
        <w:rPr>
          <w:lang w:val="ro-RO" w:eastAsia="ro-RO"/>
        </w:rPr>
        <w:t>mentionata</w:t>
      </w:r>
      <w:proofErr w:type="spellEnd"/>
      <w:r w:rsidRPr="00F8483D">
        <w:rPr>
          <w:lang w:val="ro-RO" w:eastAsia="ro-RO"/>
        </w:rPr>
        <w:t xml:space="preserve">) </w:t>
      </w:r>
    </w:p>
    <w:p w14:paraId="53E3C090" w14:textId="71212FB9" w:rsidR="00F8483D" w:rsidRPr="00F8483D" w:rsidRDefault="00F8483D" w:rsidP="00F8483D">
      <w:pPr>
        <w:jc w:val="both"/>
        <w:rPr>
          <w:lang w:val="ro-RO" w:eastAsia="ro-RO"/>
        </w:rPr>
      </w:pPr>
      <w:r w:rsidRPr="00F8483D">
        <w:rPr>
          <w:lang w:val="ro-RO" w:eastAsia="ro-RO"/>
        </w:rPr>
        <w:t xml:space="preserve"> </w:t>
      </w:r>
    </w:p>
    <w:p w14:paraId="635F2DDA" w14:textId="77777777" w:rsidR="00F8483D" w:rsidRPr="00F8483D" w:rsidRDefault="00F8483D" w:rsidP="00F8483D">
      <w:pPr>
        <w:jc w:val="both"/>
        <w:rPr>
          <w:lang w:val="ro-RO" w:eastAsia="ro-RO"/>
        </w:rPr>
      </w:pPr>
      <w:r w:rsidRPr="00F8483D">
        <w:rPr>
          <w:lang w:val="ro-RO" w:eastAsia="ro-RO"/>
        </w:rPr>
        <w:t xml:space="preserve"> </w:t>
      </w:r>
    </w:p>
    <w:p w14:paraId="2A923771" w14:textId="77777777" w:rsidR="0047204F" w:rsidRDefault="00F8483D" w:rsidP="00F8483D">
      <w:pPr>
        <w:jc w:val="both"/>
        <w:rPr>
          <w:lang w:val="ro-RO" w:eastAsia="ro-RO"/>
        </w:rPr>
      </w:pPr>
      <w:r w:rsidRPr="00F8483D">
        <w:rPr>
          <w:lang w:val="ro-RO" w:eastAsia="ro-RO"/>
        </w:rPr>
        <w:t xml:space="preserve">Data________________  </w:t>
      </w:r>
      <w:r w:rsidRPr="00F8483D">
        <w:rPr>
          <w:lang w:val="ro-RO" w:eastAsia="ro-RO"/>
        </w:rPr>
        <w:tab/>
        <w:t xml:space="preserve">  </w:t>
      </w:r>
      <w:r w:rsidRPr="00F8483D">
        <w:rPr>
          <w:lang w:val="ro-RO" w:eastAsia="ro-RO"/>
        </w:rPr>
        <w:tab/>
        <w:t xml:space="preserve">Semnătura________________ </w:t>
      </w:r>
    </w:p>
    <w:p w14:paraId="484F9C8D" w14:textId="77777777" w:rsidR="0047204F" w:rsidRDefault="0047204F" w:rsidP="00F8483D">
      <w:pPr>
        <w:jc w:val="both"/>
        <w:rPr>
          <w:lang w:val="ro-RO" w:eastAsia="ro-RO"/>
        </w:rPr>
      </w:pPr>
    </w:p>
    <w:p w14:paraId="754240DB" w14:textId="77777777" w:rsidR="0047204F" w:rsidRDefault="0047204F" w:rsidP="00F8483D">
      <w:pPr>
        <w:jc w:val="both"/>
        <w:rPr>
          <w:lang w:val="ro-RO" w:eastAsia="ro-RO"/>
        </w:rPr>
      </w:pPr>
    </w:p>
    <w:p w14:paraId="026F73B6" w14:textId="77777777" w:rsidR="0047204F" w:rsidRDefault="0047204F" w:rsidP="00F8483D">
      <w:pPr>
        <w:jc w:val="both"/>
        <w:rPr>
          <w:lang w:val="ro-RO" w:eastAsia="ro-RO"/>
        </w:rPr>
      </w:pPr>
    </w:p>
    <w:p w14:paraId="06B49542" w14:textId="77777777" w:rsidR="00835E55" w:rsidRDefault="00835E55" w:rsidP="00F8483D">
      <w:pPr>
        <w:jc w:val="both"/>
        <w:rPr>
          <w:lang w:val="ro-RO" w:eastAsia="ro-RO"/>
        </w:rPr>
      </w:pPr>
    </w:p>
    <w:p w14:paraId="65B9BC62" w14:textId="77777777" w:rsidR="0047204F" w:rsidRDefault="0047204F" w:rsidP="00F8483D">
      <w:pPr>
        <w:jc w:val="both"/>
        <w:rPr>
          <w:lang w:val="ro-RO" w:eastAsia="ro-RO"/>
        </w:rPr>
      </w:pPr>
    </w:p>
    <w:p w14:paraId="556EE05B" w14:textId="08B6BE93" w:rsidR="00F8483D" w:rsidRPr="00F8483D" w:rsidRDefault="00F8483D" w:rsidP="00F8483D">
      <w:pPr>
        <w:jc w:val="both"/>
        <w:rPr>
          <w:lang w:val="ro-RO" w:eastAsia="ro-RO"/>
        </w:rPr>
      </w:pPr>
      <w:r w:rsidRPr="00F8483D">
        <w:rPr>
          <w:color w:val="365F91"/>
          <w:lang w:val="ro-RO" w:eastAsia="ro-RO"/>
        </w:rPr>
        <w:t xml:space="preserve">ANEXA 2 – Declarația de impunere în vederea stabilirii cuantumului taxei speciale de salubrizare datorată de utilizatori non-casnici </w:t>
      </w:r>
    </w:p>
    <w:p w14:paraId="601209B8" w14:textId="77777777" w:rsidR="00776998" w:rsidRPr="00776998" w:rsidRDefault="00776998" w:rsidP="00776998">
      <w:pPr>
        <w:tabs>
          <w:tab w:val="right" w:pos="9639"/>
        </w:tabs>
        <w:spacing w:after="200" w:line="276" w:lineRule="auto"/>
        <w:jc w:val="center"/>
        <w:rPr>
          <w:rFonts w:ascii="Arial" w:eastAsia="Calibri" w:hAnsi="Arial" w:cs="Arial"/>
          <w:b/>
          <w:kern w:val="0"/>
          <w:lang w:val="ro-RO"/>
          <w14:ligatures w14:val="none"/>
        </w:rPr>
      </w:pPr>
      <w:bookmarkStart w:id="3" w:name="_Toc340615924"/>
      <w:r w:rsidRPr="00776998">
        <w:rPr>
          <w:rFonts w:ascii="Arial" w:eastAsia="Calibri" w:hAnsi="Arial" w:cs="Arial"/>
          <w:b/>
          <w:kern w:val="0"/>
          <w:lang w:val="ro-RO"/>
          <w14:ligatures w14:val="none"/>
        </w:rPr>
        <w:t>DECLARAŢIE DE IMPUNERE</w:t>
      </w:r>
      <w:bookmarkEnd w:id="3"/>
      <w:r w:rsidRPr="00776998">
        <w:rPr>
          <w:rFonts w:ascii="Arial" w:eastAsia="Calibri" w:hAnsi="Arial" w:cs="Arial"/>
          <w:b/>
          <w:kern w:val="0"/>
          <w:lang w:val="ro-RO"/>
          <w14:ligatures w14:val="none"/>
        </w:rPr>
        <w:t xml:space="preserve"> </w:t>
      </w:r>
    </w:p>
    <w:p w14:paraId="2F0BB4C2" w14:textId="77777777" w:rsidR="00776998" w:rsidRPr="00776998" w:rsidRDefault="00776998" w:rsidP="00776998">
      <w:pPr>
        <w:tabs>
          <w:tab w:val="right" w:pos="9639"/>
        </w:tabs>
        <w:spacing w:after="200" w:line="276" w:lineRule="auto"/>
        <w:jc w:val="center"/>
        <w:rPr>
          <w:rFonts w:ascii="Arial" w:eastAsia="Calibri" w:hAnsi="Arial" w:cs="Arial"/>
          <w:kern w:val="0"/>
          <w:lang w:val="ro-RO"/>
          <w14:ligatures w14:val="none"/>
        </w:rPr>
      </w:pPr>
      <w:r w:rsidRPr="00776998">
        <w:rPr>
          <w:rFonts w:ascii="Arial" w:eastAsia="Calibri" w:hAnsi="Arial" w:cs="Arial"/>
          <w:kern w:val="0"/>
          <w:lang w:val="ro-RO"/>
          <w14:ligatures w14:val="none"/>
        </w:rPr>
        <w:t xml:space="preserve">în vederea stabilirii cuantumului taxei speciale de salubrizare pentru utilizatori non-casnici (operatori economici, </w:t>
      </w:r>
      <w:proofErr w:type="spellStart"/>
      <w:r w:rsidRPr="00776998">
        <w:rPr>
          <w:rFonts w:ascii="Arial" w:eastAsia="Calibri" w:hAnsi="Arial" w:cs="Arial"/>
          <w:kern w:val="0"/>
          <w:lang w:val="ro-RO"/>
          <w14:ligatures w14:val="none"/>
        </w:rPr>
        <w:t>institutii</w:t>
      </w:r>
      <w:proofErr w:type="spellEnd"/>
      <w:r w:rsidRPr="00776998">
        <w:rPr>
          <w:rFonts w:ascii="Arial" w:eastAsia="Calibri" w:hAnsi="Arial" w:cs="Arial"/>
          <w:kern w:val="0"/>
          <w:lang w:val="ro-RO"/>
          <w14:ligatures w14:val="none"/>
        </w:rPr>
        <w:t xml:space="preserve"> publice, </w:t>
      </w:r>
      <w:proofErr w:type="spellStart"/>
      <w:r w:rsidRPr="00776998">
        <w:rPr>
          <w:rFonts w:ascii="Arial" w:eastAsia="Calibri" w:hAnsi="Arial" w:cs="Arial"/>
          <w:kern w:val="0"/>
          <w:lang w:val="ro-RO"/>
          <w14:ligatures w14:val="none"/>
        </w:rPr>
        <w:t>asociatii</w:t>
      </w:r>
      <w:proofErr w:type="spellEnd"/>
      <w:r w:rsidRPr="00776998">
        <w:rPr>
          <w:rFonts w:ascii="Arial" w:eastAsia="Calibri" w:hAnsi="Arial" w:cs="Arial"/>
          <w:kern w:val="0"/>
          <w:lang w:val="ro-RO"/>
          <w14:ligatures w14:val="none"/>
        </w:rPr>
        <w:t xml:space="preserve"> non-profit altele decat </w:t>
      </w:r>
      <w:proofErr w:type="spellStart"/>
      <w:r w:rsidRPr="00776998">
        <w:rPr>
          <w:rFonts w:ascii="Arial" w:eastAsia="Calibri" w:hAnsi="Arial" w:cs="Arial"/>
          <w:kern w:val="0"/>
          <w:lang w:val="ro-RO"/>
          <w14:ligatures w14:val="none"/>
        </w:rPr>
        <w:t>asociatiile</w:t>
      </w:r>
      <w:proofErr w:type="spellEnd"/>
      <w:r w:rsidRPr="00776998">
        <w:rPr>
          <w:rFonts w:ascii="Arial" w:eastAsia="Calibri" w:hAnsi="Arial" w:cs="Arial"/>
          <w:kern w:val="0"/>
          <w:lang w:val="ro-RO"/>
          <w14:ligatures w14:val="none"/>
        </w:rPr>
        <w:t xml:space="preserve"> de proprietari/locatari)</w:t>
      </w:r>
    </w:p>
    <w:p w14:paraId="6F2232F1" w14:textId="77777777" w:rsidR="00776998" w:rsidRPr="00776998" w:rsidRDefault="00776998" w:rsidP="00776998">
      <w:pPr>
        <w:tabs>
          <w:tab w:val="right" w:pos="9639"/>
        </w:tabs>
        <w:spacing w:after="200" w:line="276" w:lineRule="auto"/>
        <w:jc w:val="center"/>
        <w:rPr>
          <w:rFonts w:ascii="Arial" w:eastAsia="Calibri" w:hAnsi="Arial" w:cs="Arial"/>
          <w:kern w:val="0"/>
          <w:lang w:val="ro-RO"/>
          <w14:ligatures w14:val="none"/>
        </w:rPr>
      </w:pPr>
    </w:p>
    <w:p w14:paraId="0E0937CC" w14:textId="77777777" w:rsidR="00776998" w:rsidRPr="00776998" w:rsidRDefault="00776998" w:rsidP="00776998">
      <w:pPr>
        <w:tabs>
          <w:tab w:val="right" w:pos="9639"/>
        </w:tabs>
        <w:spacing w:after="200" w:line="276" w:lineRule="auto"/>
        <w:jc w:val="center"/>
        <w:rPr>
          <w:rFonts w:ascii="Arial" w:eastAsia="Calibri" w:hAnsi="Arial" w:cs="Arial"/>
          <w:kern w:val="0"/>
          <w:lang w:val="ro-RO"/>
          <w14:ligatures w14:val="none"/>
        </w:rPr>
      </w:pPr>
      <w:r w:rsidRPr="00776998">
        <w:rPr>
          <w:rFonts w:ascii="Arial" w:eastAsia="Calibri" w:hAnsi="Arial" w:cs="Arial"/>
          <w:kern w:val="0"/>
          <w:lang w:val="ro-RO"/>
          <w14:ligatures w14:val="none"/>
        </w:rPr>
        <w:t>în conformitate cu H.C.L nr. ____/_____</w:t>
      </w:r>
    </w:p>
    <w:p w14:paraId="12AE447C" w14:textId="77777777" w:rsidR="00776998" w:rsidRPr="00776998" w:rsidRDefault="00776998" w:rsidP="00776998">
      <w:pPr>
        <w:tabs>
          <w:tab w:val="right" w:pos="9639"/>
        </w:tabs>
        <w:autoSpaceDE w:val="0"/>
        <w:autoSpaceDN w:val="0"/>
        <w:adjustRightInd w:val="0"/>
        <w:spacing w:after="0" w:line="276" w:lineRule="auto"/>
        <w:jc w:val="center"/>
        <w:rPr>
          <w:rFonts w:ascii="Arial" w:eastAsia="Calibri" w:hAnsi="Arial" w:cs="Arial"/>
          <w:color w:val="000000"/>
          <w:kern w:val="0"/>
          <w:lang w:val="ro-RO"/>
          <w14:ligatures w14:val="none"/>
        </w:rPr>
      </w:pPr>
      <w:r w:rsidRPr="00776998">
        <w:rPr>
          <w:rFonts w:ascii="Arial" w:eastAsia="Calibri" w:hAnsi="Arial" w:cs="Arial"/>
          <w:b/>
          <w:bCs/>
          <w:color w:val="000000"/>
          <w:kern w:val="0"/>
          <w:lang w:val="ro-RO"/>
          <w14:ligatures w14:val="none"/>
        </w:rPr>
        <w:t xml:space="preserve">CUI____________________ </w:t>
      </w:r>
    </w:p>
    <w:p w14:paraId="42860570" w14:textId="77777777" w:rsidR="00776998" w:rsidRPr="00776998" w:rsidRDefault="00776998" w:rsidP="00776998">
      <w:pPr>
        <w:tabs>
          <w:tab w:val="right" w:pos="9639"/>
        </w:tabs>
        <w:autoSpaceDE w:val="0"/>
        <w:autoSpaceDN w:val="0"/>
        <w:adjustRightInd w:val="0"/>
        <w:spacing w:after="0" w:line="276" w:lineRule="auto"/>
        <w:jc w:val="both"/>
        <w:rPr>
          <w:rFonts w:ascii="Arial" w:eastAsia="Calibri" w:hAnsi="Arial" w:cs="Arial"/>
          <w:color w:val="000000"/>
          <w:kern w:val="0"/>
          <w:lang w:val="ro-RO"/>
          <w14:ligatures w14:val="none"/>
        </w:rPr>
      </w:pPr>
      <w:r w:rsidRPr="00776998">
        <w:rPr>
          <w:rFonts w:ascii="Arial" w:eastAsia="Calibri" w:hAnsi="Arial" w:cs="Arial"/>
          <w:color w:val="000000"/>
          <w:kern w:val="0"/>
          <w:lang w:val="ro-RO"/>
          <w14:ligatures w14:val="none"/>
        </w:rPr>
        <w:t xml:space="preserve">Subsemnatul ______________________________________________________ , CNP _____________________________, BI/CI seria _____, nr. ______________, in calitate de reprezentant al __________________________, cu sediul in </w:t>
      </w:r>
      <w:r w:rsidRPr="00776998">
        <w:rPr>
          <w:rFonts w:ascii="Arial" w:eastAsia="Calibri" w:hAnsi="Arial" w:cs="Arial"/>
          <w:color w:val="000000"/>
          <w:kern w:val="0"/>
          <w:u w:val="single"/>
          <w:lang w:val="ro-RO"/>
          <w14:ligatures w14:val="none"/>
        </w:rPr>
        <w:t>______________________</w:t>
      </w:r>
      <w:r w:rsidRPr="00776998">
        <w:rPr>
          <w:rFonts w:ascii="Arial" w:eastAsia="Calibri" w:hAnsi="Arial" w:cs="Arial"/>
          <w:color w:val="000000"/>
          <w:kern w:val="0"/>
          <w:lang w:val="ro-RO"/>
          <w14:ligatures w14:val="none"/>
        </w:rPr>
        <w:t>, str. ________________________, nr. ________, bl. _______, sc. _______, ap. _______, CUI______________________, înregistrata la Registrul Comerțului sub nr. __________________________, declar pe proprie răspundere ca</w:t>
      </w:r>
    </w:p>
    <w:p w14:paraId="2A8B82F7" w14:textId="77777777" w:rsidR="00776998" w:rsidRPr="00776998" w:rsidRDefault="00776998" w:rsidP="00776998">
      <w:pPr>
        <w:tabs>
          <w:tab w:val="right" w:pos="9639"/>
        </w:tabs>
        <w:autoSpaceDE w:val="0"/>
        <w:autoSpaceDN w:val="0"/>
        <w:adjustRightInd w:val="0"/>
        <w:spacing w:after="0" w:line="276" w:lineRule="auto"/>
        <w:jc w:val="both"/>
        <w:rPr>
          <w:rFonts w:ascii="Arial" w:eastAsia="Calibri" w:hAnsi="Arial" w:cs="Arial"/>
          <w:i/>
          <w:iCs/>
          <w:color w:val="000000"/>
          <w:kern w:val="0"/>
          <w:lang w:val="ro-RO"/>
          <w14:ligatures w14:val="none"/>
        </w:rPr>
      </w:pPr>
      <w:r w:rsidRPr="00776998">
        <w:rPr>
          <w:rFonts w:ascii="Arial" w:eastAsia="Calibri" w:hAnsi="Arial" w:cs="Arial"/>
          <w:i/>
          <w:iCs/>
          <w:color w:val="000000"/>
          <w:kern w:val="0"/>
          <w:lang w:val="ro-RO"/>
          <w14:ligatures w14:val="none"/>
        </w:rPr>
        <w:t>(se completează în funcție de specificul activității)</w:t>
      </w:r>
    </w:p>
    <w:p w14:paraId="452BF913" w14:textId="77777777" w:rsidR="00776998" w:rsidRPr="00776998" w:rsidRDefault="00776998" w:rsidP="00776998">
      <w:pPr>
        <w:tabs>
          <w:tab w:val="right" w:pos="9639"/>
        </w:tabs>
        <w:autoSpaceDE w:val="0"/>
        <w:autoSpaceDN w:val="0"/>
        <w:adjustRightInd w:val="0"/>
        <w:spacing w:after="0" w:line="276" w:lineRule="auto"/>
        <w:jc w:val="both"/>
        <w:rPr>
          <w:rFonts w:ascii="Arial" w:eastAsia="Calibri" w:hAnsi="Arial" w:cs="Arial"/>
          <w:color w:val="000000"/>
          <w:kern w:val="0"/>
          <w:lang w:val="ro-RO"/>
          <w14:ligatures w14:val="none"/>
        </w:rPr>
      </w:pPr>
    </w:p>
    <w:p w14:paraId="42FF2259" w14:textId="77777777" w:rsidR="00776998" w:rsidRPr="00776998" w:rsidRDefault="00776998" w:rsidP="00776998">
      <w:pPr>
        <w:tabs>
          <w:tab w:val="left" w:pos="2417"/>
          <w:tab w:val="right" w:pos="9639"/>
        </w:tabs>
        <w:autoSpaceDE w:val="0"/>
        <w:autoSpaceDN w:val="0"/>
        <w:adjustRightInd w:val="0"/>
        <w:spacing w:after="0" w:line="276" w:lineRule="auto"/>
        <w:jc w:val="both"/>
        <w:rPr>
          <w:rFonts w:ascii="Arial" w:eastAsia="Calibri" w:hAnsi="Arial" w:cs="Arial"/>
          <w:color w:val="000000"/>
          <w:kern w:val="0"/>
          <w:lang w:val="ro-RO"/>
          <w14:ligatures w14:val="none"/>
        </w:rPr>
      </w:pPr>
      <w:r w:rsidRPr="00776998">
        <w:rPr>
          <w:rFonts w:ascii="Arial" w:eastAsia="Calibri" w:hAnsi="Arial" w:cs="Arial"/>
          <w:color w:val="000000"/>
          <w:kern w:val="0"/>
          <w:lang w:val="ro-RO"/>
          <w14:ligatures w14:val="none"/>
        </w:rPr>
        <w:tab/>
      </w:r>
    </w:p>
    <w:p w14:paraId="50D57F02" w14:textId="31930DBD" w:rsidR="00776998" w:rsidRPr="00776998" w:rsidRDefault="00776998" w:rsidP="00776998">
      <w:pPr>
        <w:tabs>
          <w:tab w:val="right" w:pos="9639"/>
        </w:tabs>
        <w:spacing w:after="200" w:line="276" w:lineRule="auto"/>
        <w:jc w:val="both"/>
        <w:rPr>
          <w:rFonts w:ascii="Arial" w:eastAsia="Calibri" w:hAnsi="Arial" w:cs="Arial"/>
          <w:b/>
          <w:kern w:val="0"/>
          <w:lang w:val="ro-RO"/>
          <w14:ligatures w14:val="none"/>
        </w:rPr>
      </w:pPr>
      <w:r w:rsidRPr="00776998">
        <w:rPr>
          <w:rFonts w:ascii="Times New Roman" w:eastAsia="Times New Roman" w:hAnsi="Times New Roman" w:cs="Times New Roman"/>
          <w:noProof/>
          <w:kern w:val="0"/>
          <w:sz w:val="24"/>
          <w:szCs w:val="24"/>
          <w:lang w:val="ro-RO" w:eastAsia="ro-RO"/>
          <w14:ligatures w14:val="none"/>
        </w:rPr>
        <mc:AlternateContent>
          <mc:Choice Requires="wps">
            <w:drawing>
              <wp:anchor distT="0" distB="0" distL="114300" distR="114300" simplePos="0" relativeHeight="251666432" behindDoc="0" locked="0" layoutInCell="1" allowOverlap="1" wp14:anchorId="5DA9708B" wp14:editId="0A8F2BE1">
                <wp:simplePos x="0" y="0"/>
                <wp:positionH relativeFrom="column">
                  <wp:posOffset>4961255</wp:posOffset>
                </wp:positionH>
                <wp:positionV relativeFrom="paragraph">
                  <wp:posOffset>159385</wp:posOffset>
                </wp:positionV>
                <wp:extent cx="731520" cy="182880"/>
                <wp:effectExtent l="0" t="0" r="11430" b="26670"/>
                <wp:wrapNone/>
                <wp:docPr id="8220884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DAC1B8" id="Rectangle 5" o:spid="_x0000_s1026" style="position:absolute;margin-left:390.65pt;margin-top:12.55pt;width:57.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" strokeweight=".26mm"/>
            </w:pict>
          </mc:Fallback>
        </mc:AlternateContent>
      </w:r>
      <w:r w:rsidRPr="00776998">
        <w:rPr>
          <w:rFonts w:ascii="Arial" w:eastAsia="Calibri" w:hAnsi="Arial" w:cs="Arial"/>
          <w:b/>
          <w:kern w:val="0"/>
          <w:lang w:val="ro-RO"/>
          <w14:ligatures w14:val="none"/>
        </w:rPr>
        <w:t xml:space="preserve">I. </w:t>
      </w:r>
      <w:proofErr w:type="spellStart"/>
      <w:r w:rsidRPr="00776998">
        <w:rPr>
          <w:rFonts w:ascii="Arial" w:eastAsia="Calibri" w:hAnsi="Arial" w:cs="Arial"/>
          <w:b/>
          <w:kern w:val="0"/>
          <w:lang w:val="ro-RO"/>
          <w14:ligatures w14:val="none"/>
        </w:rPr>
        <w:t>Selectati</w:t>
      </w:r>
      <w:proofErr w:type="spellEnd"/>
      <w:r w:rsidRPr="00776998">
        <w:rPr>
          <w:rFonts w:ascii="Arial" w:eastAsia="Calibri" w:hAnsi="Arial" w:cs="Arial"/>
          <w:b/>
          <w:kern w:val="0"/>
          <w:lang w:val="ro-RO"/>
          <w14:ligatures w14:val="none"/>
        </w:rPr>
        <w:t xml:space="preserve"> specificul </w:t>
      </w:r>
      <w:proofErr w:type="spellStart"/>
      <w:r w:rsidRPr="00776998">
        <w:rPr>
          <w:rFonts w:ascii="Arial" w:eastAsia="Calibri" w:hAnsi="Arial" w:cs="Arial"/>
          <w:b/>
          <w:kern w:val="0"/>
          <w:lang w:val="ro-RO"/>
          <w14:ligatures w14:val="none"/>
        </w:rPr>
        <w:t>activitatii</w:t>
      </w:r>
      <w:proofErr w:type="spellEnd"/>
      <w:r w:rsidRPr="00776998">
        <w:rPr>
          <w:rFonts w:ascii="Arial" w:eastAsia="Calibri" w:hAnsi="Arial" w:cs="Arial"/>
          <w:b/>
          <w:kern w:val="0"/>
          <w:lang w:val="ro-RO"/>
          <w14:ligatures w14:val="none"/>
        </w:rPr>
        <w:t xml:space="preserve"> (conform Anexei 5)  și completați datele aferente (date anuale):</w:t>
      </w:r>
    </w:p>
    <w:p w14:paraId="29763EED" w14:textId="77777777" w:rsidR="00776998" w:rsidRPr="00776998" w:rsidRDefault="00776998" w:rsidP="00776998">
      <w:pPr>
        <w:tabs>
          <w:tab w:val="right" w:pos="9639"/>
        </w:tabs>
        <w:spacing w:after="200" w:line="276" w:lineRule="auto"/>
        <w:ind w:left="720"/>
        <w:contextualSpacing/>
        <w:jc w:val="both"/>
        <w:rPr>
          <w:rFonts w:ascii="Arial" w:eastAsia="Calibri" w:hAnsi="Arial" w:cs="Arial"/>
          <w:kern w:val="0"/>
          <w:lang w:val="ro-RO"/>
          <w14:ligatures w14:val="none"/>
        </w:rPr>
      </w:pPr>
    </w:p>
    <w:p w14:paraId="3858E3B6" w14:textId="77777777" w:rsidR="00776998" w:rsidRPr="00776998" w:rsidRDefault="00776998" w:rsidP="00776998">
      <w:pPr>
        <w:numPr>
          <w:ilvl w:val="0"/>
          <w:numId w:val="13"/>
        </w:numPr>
        <w:tabs>
          <w:tab w:val="right" w:pos="9639"/>
        </w:tabs>
        <w:spacing w:after="200" w:line="276" w:lineRule="auto"/>
        <w:contextualSpacing/>
        <w:jc w:val="both"/>
        <w:rPr>
          <w:rFonts w:ascii="Arial" w:eastAsia="Calibri" w:hAnsi="Arial" w:cs="Arial"/>
          <w:kern w:val="0"/>
          <w:lang w:val="ro-RO"/>
          <w14:ligatures w14:val="none"/>
        </w:rPr>
      </w:pPr>
      <w:r w:rsidRPr="00776998">
        <w:rPr>
          <w:rFonts w:ascii="Arial" w:eastAsia="Calibri" w:hAnsi="Arial" w:cs="Arial"/>
          <w:kern w:val="0"/>
          <w:lang w:val="ro-RO"/>
          <w14:ligatures w14:val="none"/>
        </w:rPr>
        <w:t>Activitate economica desfășurată, ........ …………………………….......</w:t>
      </w:r>
    </w:p>
    <w:p w14:paraId="4524A03F" w14:textId="77777777" w:rsidR="00776998" w:rsidRPr="00776998" w:rsidRDefault="00776998" w:rsidP="00776998">
      <w:pPr>
        <w:numPr>
          <w:ilvl w:val="0"/>
          <w:numId w:val="13"/>
        </w:numPr>
        <w:tabs>
          <w:tab w:val="right" w:pos="9639"/>
        </w:tabs>
        <w:spacing w:after="200" w:line="276" w:lineRule="auto"/>
        <w:contextualSpacing/>
        <w:jc w:val="both"/>
        <w:rPr>
          <w:rFonts w:ascii="Arial" w:eastAsia="Calibri" w:hAnsi="Arial" w:cs="Arial"/>
          <w:kern w:val="0"/>
          <w:lang w:val="ro-RO"/>
          <w14:ligatures w14:val="none"/>
        </w:rPr>
      </w:pPr>
      <w:r w:rsidRPr="00776998">
        <w:rPr>
          <w:rFonts w:ascii="Arial" w:eastAsia="Calibri" w:hAnsi="Arial" w:cs="Arial"/>
          <w:kern w:val="0"/>
          <w:lang w:val="ro-RO"/>
          <w14:ligatures w14:val="none"/>
        </w:rPr>
        <w:t xml:space="preserve">Adresa unde se </w:t>
      </w:r>
      <w:proofErr w:type="spellStart"/>
      <w:r w:rsidRPr="00776998">
        <w:rPr>
          <w:rFonts w:ascii="Arial" w:eastAsia="Calibri" w:hAnsi="Arial" w:cs="Arial"/>
          <w:kern w:val="0"/>
          <w:lang w:val="ro-RO"/>
          <w14:ligatures w14:val="none"/>
        </w:rPr>
        <w:t>desfasoară</w:t>
      </w:r>
      <w:proofErr w:type="spellEnd"/>
      <w:r w:rsidRPr="00776998">
        <w:rPr>
          <w:rFonts w:ascii="Arial" w:eastAsia="Calibri" w:hAnsi="Arial" w:cs="Arial"/>
          <w:kern w:val="0"/>
          <w:lang w:val="ro-RO"/>
          <w14:ligatures w14:val="none"/>
        </w:rPr>
        <w:t xml:space="preserve"> activitatea</w:t>
      </w:r>
      <w:r w:rsidRPr="00776998">
        <w:rPr>
          <w:rFonts w:ascii="Arial" w:eastAsia="Calibri" w:hAnsi="Arial" w:cs="Arial"/>
          <w:kern w:val="0"/>
          <w:vertAlign w:val="superscript"/>
          <w:lang w:val="ro-RO"/>
          <w14:ligatures w14:val="none"/>
        </w:rPr>
        <w:footnoteReference w:id="1"/>
      </w:r>
      <w:r w:rsidRPr="00776998">
        <w:rPr>
          <w:rFonts w:ascii="Arial" w:eastAsia="Calibri" w:hAnsi="Arial" w:cs="Arial"/>
          <w:kern w:val="0"/>
          <w:lang w:val="ro-RO"/>
          <w14:ligatures w14:val="none"/>
        </w:rPr>
        <w:t xml:space="preserve"> ..................................................................</w:t>
      </w:r>
    </w:p>
    <w:p w14:paraId="292476A4" w14:textId="0E3C1368" w:rsidR="00776998" w:rsidRPr="00776998" w:rsidRDefault="00776998" w:rsidP="00776998">
      <w:pPr>
        <w:tabs>
          <w:tab w:val="right" w:pos="9639"/>
        </w:tabs>
        <w:spacing w:after="200" w:line="276" w:lineRule="auto"/>
        <w:ind w:left="720"/>
        <w:contextualSpacing/>
        <w:jc w:val="both"/>
        <w:rPr>
          <w:rFonts w:ascii="Arial" w:eastAsia="Calibri" w:hAnsi="Arial" w:cs="Arial"/>
          <w:kern w:val="0"/>
          <w:lang w:val="ro-RO"/>
          <w14:ligatures w14:val="none"/>
        </w:rPr>
      </w:pPr>
      <w:r w:rsidRPr="00776998">
        <w:rPr>
          <w:rFonts w:ascii="Times New Roman" w:eastAsia="Times New Roman" w:hAnsi="Times New Roman" w:cs="Times New Roman"/>
          <w:noProof/>
          <w:kern w:val="0"/>
          <w:sz w:val="24"/>
          <w:szCs w:val="24"/>
          <w:lang w:val="ro-RO" w:eastAsia="ro-RO"/>
          <w14:ligatures w14:val="none"/>
        </w:rPr>
        <mc:AlternateContent>
          <mc:Choice Requires="wps">
            <w:drawing>
              <wp:anchor distT="0" distB="0" distL="114300" distR="114300" simplePos="0" relativeHeight="251664384" behindDoc="0" locked="0" layoutInCell="1" allowOverlap="1" wp14:anchorId="484F709E" wp14:editId="117D47E7">
                <wp:simplePos x="0" y="0"/>
                <wp:positionH relativeFrom="column">
                  <wp:posOffset>4912360</wp:posOffset>
                </wp:positionH>
                <wp:positionV relativeFrom="paragraph">
                  <wp:posOffset>130175</wp:posOffset>
                </wp:positionV>
                <wp:extent cx="731520" cy="182880"/>
                <wp:effectExtent l="0" t="0" r="11430" b="26670"/>
                <wp:wrapNone/>
                <wp:docPr id="16740076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D8CDD8" id="Rectangle 3" o:spid="_x0000_s1026" style="position:absolute;margin-left:386.8pt;margin-top:10.25pt;width:57.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" strokeweight=".26mm"/>
            </w:pict>
          </mc:Fallback>
        </mc:AlternateContent>
      </w:r>
      <w:r w:rsidRPr="00776998">
        <w:rPr>
          <w:rFonts w:ascii="Arial" w:eastAsia="Calibri" w:hAnsi="Arial" w:cs="Arial"/>
          <w:kern w:val="0"/>
          <w:lang w:val="ro-RO"/>
          <w14:ligatures w14:val="none"/>
        </w:rPr>
        <w:t xml:space="preserve">    </w:t>
      </w:r>
    </w:p>
    <w:p w14:paraId="76E83EAD" w14:textId="77777777" w:rsidR="00776998" w:rsidRPr="00776998" w:rsidRDefault="00776998" w:rsidP="00776998">
      <w:pPr>
        <w:numPr>
          <w:ilvl w:val="1"/>
          <w:numId w:val="13"/>
        </w:numPr>
        <w:tabs>
          <w:tab w:val="right" w:pos="9639"/>
        </w:tabs>
        <w:spacing w:after="200" w:line="276" w:lineRule="auto"/>
        <w:ind w:left="426"/>
        <w:contextualSpacing/>
        <w:jc w:val="both"/>
        <w:rPr>
          <w:rFonts w:ascii="Arial" w:eastAsia="Calibri" w:hAnsi="Arial" w:cs="Arial"/>
          <w:kern w:val="0"/>
          <w:lang w:val="ro-RO"/>
          <w14:ligatures w14:val="none"/>
        </w:rPr>
      </w:pPr>
      <w:r w:rsidRPr="00776998">
        <w:rPr>
          <w:rFonts w:ascii="Arial" w:eastAsia="Calibri" w:hAnsi="Arial" w:cs="Arial"/>
          <w:kern w:val="0"/>
          <w:lang w:val="ro-RO"/>
          <w14:ligatures w14:val="none"/>
        </w:rPr>
        <w:t xml:space="preserve">numar de </w:t>
      </w:r>
      <w:proofErr w:type="spellStart"/>
      <w:r w:rsidRPr="00776998">
        <w:rPr>
          <w:rFonts w:ascii="Arial" w:eastAsia="Calibri" w:hAnsi="Arial" w:cs="Arial"/>
          <w:kern w:val="0"/>
          <w:lang w:val="ro-RO"/>
          <w14:ligatures w14:val="none"/>
        </w:rPr>
        <w:t>angajati</w:t>
      </w:r>
      <w:proofErr w:type="spellEnd"/>
      <w:r w:rsidRPr="00776998">
        <w:rPr>
          <w:rFonts w:ascii="Arial" w:eastAsia="Calibri" w:hAnsi="Arial" w:cs="Arial"/>
          <w:kern w:val="0"/>
          <w:lang w:val="ro-RO"/>
          <w14:ligatures w14:val="none"/>
        </w:rPr>
        <w:t xml:space="preserve"> la sediul/punctul de lucru* (la data </w:t>
      </w:r>
      <w:proofErr w:type="spellStart"/>
      <w:r w:rsidRPr="00776998">
        <w:rPr>
          <w:rFonts w:ascii="Arial" w:eastAsia="Calibri" w:hAnsi="Arial" w:cs="Arial"/>
          <w:kern w:val="0"/>
          <w:lang w:val="ro-RO"/>
          <w14:ligatures w14:val="none"/>
        </w:rPr>
        <w:t>completarii</w:t>
      </w:r>
      <w:proofErr w:type="spellEnd"/>
      <w:r w:rsidRPr="00776998">
        <w:rPr>
          <w:rFonts w:ascii="Arial" w:eastAsia="Calibri" w:hAnsi="Arial" w:cs="Arial"/>
          <w:kern w:val="0"/>
          <w:lang w:val="ro-RO"/>
          <w14:ligatures w14:val="none"/>
        </w:rPr>
        <w:t>)</w:t>
      </w:r>
    </w:p>
    <w:p w14:paraId="46B96F87" w14:textId="4AEAC191" w:rsidR="00776998" w:rsidRPr="00776998" w:rsidRDefault="00776998" w:rsidP="00776998">
      <w:pPr>
        <w:numPr>
          <w:ilvl w:val="1"/>
          <w:numId w:val="13"/>
        </w:numPr>
        <w:tabs>
          <w:tab w:val="right" w:pos="9639"/>
        </w:tabs>
        <w:spacing w:after="200" w:line="276" w:lineRule="auto"/>
        <w:ind w:left="426"/>
        <w:contextualSpacing/>
        <w:jc w:val="both"/>
        <w:rPr>
          <w:rFonts w:ascii="Arial" w:eastAsia="Calibri" w:hAnsi="Arial" w:cs="Arial"/>
          <w:kern w:val="0"/>
          <w:lang w:val="ro-RO"/>
          <w14:ligatures w14:val="none"/>
        </w:rPr>
      </w:pPr>
      <w:r w:rsidRPr="00776998">
        <w:rPr>
          <w:rFonts w:ascii="Times New Roman" w:eastAsia="Times New Roman" w:hAnsi="Times New Roman" w:cs="Times New Roman"/>
          <w:noProof/>
          <w:kern w:val="0"/>
          <w:sz w:val="24"/>
          <w:szCs w:val="24"/>
          <w:lang w:val="ro-RO" w:eastAsia="ro-RO"/>
          <w14:ligatures w14:val="none"/>
        </w:rPr>
        <mc:AlternateContent>
          <mc:Choice Requires="wps">
            <w:drawing>
              <wp:anchor distT="0" distB="0" distL="114300" distR="114300" simplePos="0" relativeHeight="251665408" behindDoc="0" locked="0" layoutInCell="1" allowOverlap="1" wp14:anchorId="2AA03B5C" wp14:editId="08589F7A">
                <wp:simplePos x="0" y="0"/>
                <wp:positionH relativeFrom="column">
                  <wp:posOffset>4907280</wp:posOffset>
                </wp:positionH>
                <wp:positionV relativeFrom="paragraph">
                  <wp:posOffset>17145</wp:posOffset>
                </wp:positionV>
                <wp:extent cx="731520" cy="182880"/>
                <wp:effectExtent l="0" t="0" r="11430" b="26670"/>
                <wp:wrapNone/>
                <wp:docPr id="20399603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D6865B" id="Rectangle 1" o:spid="_x0000_s1026" style="position:absolute;margin-left:386.4pt;margin-top:1.35pt;width:57.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" strokeweight=".26mm"/>
            </w:pict>
          </mc:Fallback>
        </mc:AlternateContent>
      </w:r>
      <w:r w:rsidRPr="00776998">
        <w:rPr>
          <w:rFonts w:ascii="Arial" w:eastAsia="Calibri" w:hAnsi="Arial" w:cs="Arial"/>
          <w:kern w:val="0"/>
          <w:lang w:val="ro-RO"/>
          <w14:ligatures w14:val="none"/>
        </w:rPr>
        <w:t xml:space="preserve">suprafața desfășurată  (la data </w:t>
      </w:r>
      <w:proofErr w:type="spellStart"/>
      <w:r w:rsidRPr="00776998">
        <w:rPr>
          <w:rFonts w:ascii="Arial" w:eastAsia="Calibri" w:hAnsi="Arial" w:cs="Arial"/>
          <w:kern w:val="0"/>
          <w:lang w:val="ro-RO"/>
          <w14:ligatures w14:val="none"/>
        </w:rPr>
        <w:t>completarii</w:t>
      </w:r>
      <w:proofErr w:type="spellEnd"/>
      <w:r w:rsidRPr="00776998">
        <w:rPr>
          <w:rFonts w:ascii="Arial" w:eastAsia="Calibri" w:hAnsi="Arial" w:cs="Arial"/>
          <w:kern w:val="0"/>
          <w:lang w:val="ro-RO"/>
          <w14:ligatures w14:val="none"/>
        </w:rPr>
        <w:t>) –</w:t>
      </w:r>
    </w:p>
    <w:p w14:paraId="52F87179" w14:textId="77777777" w:rsidR="00776998" w:rsidRPr="00776998" w:rsidRDefault="00776998" w:rsidP="00776998">
      <w:pPr>
        <w:tabs>
          <w:tab w:val="right" w:pos="9639"/>
        </w:tabs>
        <w:spacing w:after="200" w:line="276" w:lineRule="auto"/>
        <w:jc w:val="both"/>
        <w:rPr>
          <w:rFonts w:ascii="Arial" w:eastAsia="Calibri" w:hAnsi="Arial" w:cs="Arial"/>
          <w:kern w:val="0"/>
          <w:lang w:val="ro-RO"/>
          <w14:ligatures w14:val="none"/>
        </w:rPr>
      </w:pPr>
    </w:p>
    <w:p w14:paraId="20260A39" w14:textId="77777777" w:rsidR="00776998" w:rsidRPr="00776998" w:rsidRDefault="00776998" w:rsidP="00776998">
      <w:pPr>
        <w:tabs>
          <w:tab w:val="right" w:pos="9639"/>
        </w:tabs>
        <w:spacing w:after="200" w:line="276" w:lineRule="auto"/>
        <w:jc w:val="both"/>
        <w:rPr>
          <w:rFonts w:ascii="Arial" w:eastAsia="Calibri" w:hAnsi="Arial" w:cs="Arial"/>
          <w:kern w:val="0"/>
          <w:lang w:val="ro-RO"/>
          <w14:ligatures w14:val="none"/>
        </w:rPr>
      </w:pPr>
      <w:r w:rsidRPr="00776998">
        <w:rPr>
          <w:rFonts w:ascii="Arial" w:eastAsia="Calibri" w:hAnsi="Arial" w:cs="Arial"/>
          <w:kern w:val="0"/>
          <w:lang w:val="ro-RO"/>
          <w14:ligatures w14:val="none"/>
        </w:rPr>
        <w:t xml:space="preserve">*pentru sediul principal si sediul secundar sau punct de lucru se va completa cate o declarație pentru fiecare care va fi depusă pe raza UAT-ului unde </w:t>
      </w:r>
      <w:proofErr w:type="spellStart"/>
      <w:r w:rsidRPr="00776998">
        <w:rPr>
          <w:rFonts w:ascii="Arial" w:eastAsia="Calibri" w:hAnsi="Arial" w:cs="Arial"/>
          <w:kern w:val="0"/>
          <w:lang w:val="ro-RO"/>
          <w14:ligatures w14:val="none"/>
        </w:rPr>
        <w:t>isi</w:t>
      </w:r>
      <w:proofErr w:type="spellEnd"/>
      <w:r w:rsidRPr="00776998">
        <w:rPr>
          <w:rFonts w:ascii="Arial" w:eastAsia="Calibri" w:hAnsi="Arial" w:cs="Arial"/>
          <w:kern w:val="0"/>
          <w:lang w:val="ro-RO"/>
          <w14:ligatures w14:val="none"/>
        </w:rPr>
        <w:t xml:space="preserve"> </w:t>
      </w:r>
      <w:proofErr w:type="spellStart"/>
      <w:r w:rsidRPr="00776998">
        <w:rPr>
          <w:rFonts w:ascii="Arial" w:eastAsia="Calibri" w:hAnsi="Arial" w:cs="Arial"/>
          <w:kern w:val="0"/>
          <w:lang w:val="ro-RO"/>
          <w14:ligatures w14:val="none"/>
        </w:rPr>
        <w:t>desfasoara</w:t>
      </w:r>
      <w:proofErr w:type="spellEnd"/>
      <w:r w:rsidRPr="00776998">
        <w:rPr>
          <w:rFonts w:ascii="Arial" w:eastAsia="Calibri" w:hAnsi="Arial" w:cs="Arial"/>
          <w:kern w:val="0"/>
          <w:lang w:val="ro-RO"/>
          <w14:ligatures w14:val="none"/>
        </w:rPr>
        <w:t xml:space="preserve"> activitatea.</w:t>
      </w:r>
    </w:p>
    <w:p w14:paraId="6E62E952" w14:textId="77777777" w:rsidR="00776998" w:rsidRPr="00776998" w:rsidRDefault="00776998" w:rsidP="00776998">
      <w:pPr>
        <w:tabs>
          <w:tab w:val="right" w:pos="9639"/>
        </w:tabs>
        <w:spacing w:after="200" w:line="276" w:lineRule="auto"/>
        <w:jc w:val="both"/>
        <w:rPr>
          <w:rFonts w:ascii="Arial" w:eastAsia="Calibri" w:hAnsi="Arial" w:cs="Arial"/>
          <w:b/>
          <w:kern w:val="0"/>
          <w:lang w:val="ro-RO"/>
          <w14:ligatures w14:val="none"/>
        </w:rPr>
      </w:pPr>
      <w:r w:rsidRPr="00776998">
        <w:rPr>
          <w:rFonts w:ascii="Arial" w:eastAsia="Calibri" w:hAnsi="Arial" w:cs="Arial"/>
          <w:b/>
          <w:kern w:val="0"/>
          <w:lang w:val="ro-RO"/>
          <w14:ligatures w14:val="none"/>
        </w:rPr>
        <w:t xml:space="preserve">II.  În cazul în care activitatea </w:t>
      </w:r>
      <w:proofErr w:type="spellStart"/>
      <w:r w:rsidRPr="00776998">
        <w:rPr>
          <w:rFonts w:ascii="Arial" w:eastAsia="Calibri" w:hAnsi="Arial" w:cs="Arial"/>
          <w:b/>
          <w:kern w:val="0"/>
          <w:lang w:val="ro-RO"/>
          <w14:ligatures w14:val="none"/>
        </w:rPr>
        <w:t>desfasurata</w:t>
      </w:r>
      <w:proofErr w:type="spellEnd"/>
      <w:r w:rsidRPr="00776998">
        <w:rPr>
          <w:rFonts w:ascii="Arial" w:eastAsia="Calibri" w:hAnsi="Arial" w:cs="Arial"/>
          <w:b/>
          <w:kern w:val="0"/>
          <w:lang w:val="ro-RO"/>
          <w14:ligatures w14:val="none"/>
        </w:rPr>
        <w:t xml:space="preserve"> NU se </w:t>
      </w:r>
      <w:proofErr w:type="spellStart"/>
      <w:r w:rsidRPr="00776998">
        <w:rPr>
          <w:rFonts w:ascii="Arial" w:eastAsia="Calibri" w:hAnsi="Arial" w:cs="Arial"/>
          <w:b/>
          <w:kern w:val="0"/>
          <w:lang w:val="ro-RO"/>
          <w14:ligatures w14:val="none"/>
        </w:rPr>
        <w:t>regaseste</w:t>
      </w:r>
      <w:proofErr w:type="spellEnd"/>
      <w:r w:rsidRPr="00776998">
        <w:rPr>
          <w:rFonts w:ascii="Arial" w:eastAsia="Calibri" w:hAnsi="Arial" w:cs="Arial"/>
          <w:b/>
          <w:kern w:val="0"/>
          <w:lang w:val="ro-RO"/>
          <w14:ligatures w14:val="none"/>
        </w:rPr>
        <w:t xml:space="preserve"> în categoriile din Anexa 5, în vederea stabilirii taxei se vor declara următoarele:</w:t>
      </w:r>
    </w:p>
    <w:p w14:paraId="639DECF7" w14:textId="77777777" w:rsidR="00776998" w:rsidRPr="00776998" w:rsidRDefault="00776998" w:rsidP="00776998">
      <w:pPr>
        <w:numPr>
          <w:ilvl w:val="0"/>
          <w:numId w:val="13"/>
        </w:numPr>
        <w:tabs>
          <w:tab w:val="right" w:pos="9639"/>
        </w:tabs>
        <w:spacing w:after="200" w:line="276" w:lineRule="auto"/>
        <w:contextualSpacing/>
        <w:jc w:val="both"/>
        <w:rPr>
          <w:rFonts w:ascii="Arial" w:eastAsia="Calibri" w:hAnsi="Arial" w:cs="Arial"/>
          <w:kern w:val="0"/>
          <w:lang w:val="ro-RO"/>
          <w14:ligatures w14:val="none"/>
        </w:rPr>
      </w:pPr>
      <w:r w:rsidRPr="00776998">
        <w:rPr>
          <w:rFonts w:ascii="Arial" w:eastAsia="Calibri" w:hAnsi="Arial" w:cs="Arial"/>
          <w:kern w:val="0"/>
          <w:lang w:val="ro-RO"/>
          <w14:ligatures w14:val="none"/>
        </w:rPr>
        <w:t xml:space="preserve"> Activitate economica desfășurată, ........ ……………………………...........................</w:t>
      </w:r>
    </w:p>
    <w:p w14:paraId="3C98BB70" w14:textId="77777777" w:rsidR="00776998" w:rsidRPr="00776998" w:rsidRDefault="00776998" w:rsidP="00776998">
      <w:pPr>
        <w:numPr>
          <w:ilvl w:val="0"/>
          <w:numId w:val="13"/>
        </w:numPr>
        <w:tabs>
          <w:tab w:val="right" w:pos="9639"/>
        </w:tabs>
        <w:spacing w:after="200" w:line="276" w:lineRule="auto"/>
        <w:contextualSpacing/>
        <w:jc w:val="both"/>
        <w:rPr>
          <w:rFonts w:ascii="Arial" w:eastAsia="Calibri" w:hAnsi="Arial" w:cs="Arial"/>
          <w:kern w:val="0"/>
          <w:lang w:val="ro-RO"/>
          <w14:ligatures w14:val="none"/>
        </w:rPr>
      </w:pPr>
      <w:r w:rsidRPr="00776998">
        <w:rPr>
          <w:rFonts w:ascii="Arial" w:eastAsia="Calibri" w:hAnsi="Arial" w:cs="Arial"/>
          <w:kern w:val="0"/>
          <w:lang w:val="ro-RO"/>
          <w14:ligatures w14:val="none"/>
        </w:rPr>
        <w:t xml:space="preserve">Adresa unde se </w:t>
      </w:r>
      <w:proofErr w:type="spellStart"/>
      <w:r w:rsidRPr="00776998">
        <w:rPr>
          <w:rFonts w:ascii="Arial" w:eastAsia="Calibri" w:hAnsi="Arial" w:cs="Arial"/>
          <w:kern w:val="0"/>
          <w:lang w:val="ro-RO"/>
          <w14:ligatures w14:val="none"/>
        </w:rPr>
        <w:t>desfasoară</w:t>
      </w:r>
      <w:proofErr w:type="spellEnd"/>
      <w:r w:rsidRPr="00776998">
        <w:rPr>
          <w:rFonts w:ascii="Arial" w:eastAsia="Calibri" w:hAnsi="Arial" w:cs="Arial"/>
          <w:kern w:val="0"/>
          <w:lang w:val="ro-RO"/>
          <w14:ligatures w14:val="none"/>
        </w:rPr>
        <w:t xml:space="preserve"> activitatea ....................................................................</w:t>
      </w:r>
    </w:p>
    <w:p w14:paraId="4A5B8D41" w14:textId="77777777" w:rsidR="00776998" w:rsidRPr="00776998" w:rsidRDefault="00776998" w:rsidP="00776998">
      <w:pPr>
        <w:numPr>
          <w:ilvl w:val="0"/>
          <w:numId w:val="13"/>
        </w:numPr>
        <w:tabs>
          <w:tab w:val="right" w:pos="9639"/>
        </w:tabs>
        <w:spacing w:after="200" w:line="276" w:lineRule="auto"/>
        <w:contextualSpacing/>
        <w:jc w:val="both"/>
        <w:rPr>
          <w:rFonts w:ascii="Arial" w:eastAsia="Calibri" w:hAnsi="Arial" w:cs="Arial"/>
          <w:kern w:val="0"/>
          <w:lang w:val="ro-RO"/>
          <w14:ligatures w14:val="none"/>
        </w:rPr>
      </w:pPr>
      <w:r w:rsidRPr="00776998">
        <w:rPr>
          <w:rFonts w:ascii="Arial" w:eastAsia="Calibri" w:hAnsi="Arial" w:cs="Arial"/>
          <w:kern w:val="0"/>
          <w:lang w:val="ro-RO"/>
          <w14:ligatures w14:val="none"/>
        </w:rPr>
        <w:t>Numarul de angajați la sediul/punctul de lucru..........................................................</w:t>
      </w:r>
    </w:p>
    <w:p w14:paraId="3546E116" w14:textId="77777777" w:rsidR="00776998" w:rsidRPr="00776998" w:rsidRDefault="00776998" w:rsidP="00776998">
      <w:pPr>
        <w:numPr>
          <w:ilvl w:val="0"/>
          <w:numId w:val="13"/>
        </w:numPr>
        <w:tabs>
          <w:tab w:val="right" w:pos="9639"/>
        </w:tabs>
        <w:spacing w:after="200" w:line="276" w:lineRule="auto"/>
        <w:contextualSpacing/>
        <w:jc w:val="both"/>
        <w:rPr>
          <w:rFonts w:ascii="Arial" w:eastAsia="Calibri" w:hAnsi="Arial" w:cs="Arial"/>
          <w:kern w:val="0"/>
          <w:lang w:val="ro-RO"/>
          <w14:ligatures w14:val="none"/>
        </w:rPr>
      </w:pPr>
      <w:r w:rsidRPr="00776998">
        <w:rPr>
          <w:rFonts w:ascii="Arial" w:eastAsia="Calibri" w:hAnsi="Arial" w:cs="Arial"/>
          <w:kern w:val="0"/>
          <w:lang w:val="ro-RO"/>
          <w14:ligatures w14:val="none"/>
        </w:rPr>
        <w:t>Suprafața desfășurată..............................................................................................</w:t>
      </w:r>
    </w:p>
    <w:p w14:paraId="7B35E719" w14:textId="77777777" w:rsidR="00776998" w:rsidRPr="00776998" w:rsidRDefault="00776998" w:rsidP="00776998">
      <w:pPr>
        <w:numPr>
          <w:ilvl w:val="0"/>
          <w:numId w:val="13"/>
        </w:numPr>
        <w:tabs>
          <w:tab w:val="right" w:pos="9639"/>
        </w:tabs>
        <w:spacing w:after="200" w:line="276" w:lineRule="auto"/>
        <w:contextualSpacing/>
        <w:jc w:val="both"/>
        <w:rPr>
          <w:rFonts w:ascii="Arial" w:eastAsia="Calibri" w:hAnsi="Arial" w:cs="Arial"/>
          <w:kern w:val="0"/>
          <w:lang w:val="ro-RO"/>
          <w14:ligatures w14:val="none"/>
        </w:rPr>
      </w:pPr>
      <w:r w:rsidRPr="00776998">
        <w:rPr>
          <w:rFonts w:ascii="Arial" w:eastAsia="Calibri" w:hAnsi="Arial" w:cs="Arial"/>
          <w:kern w:val="0"/>
          <w:lang w:val="ro-RO"/>
          <w14:ligatures w14:val="none"/>
        </w:rPr>
        <w:lastRenderedPageBreak/>
        <w:t>Număr Recipiente/saci pentru colectarea deșeurilor</w:t>
      </w:r>
    </w:p>
    <w:p w14:paraId="5DEFAFAD" w14:textId="77777777" w:rsidR="00776998" w:rsidRPr="00776998" w:rsidRDefault="00776998" w:rsidP="00776998">
      <w:pPr>
        <w:tabs>
          <w:tab w:val="right" w:pos="9639"/>
        </w:tabs>
        <w:spacing w:after="200" w:line="276" w:lineRule="auto"/>
        <w:ind w:left="360"/>
        <w:jc w:val="both"/>
        <w:rPr>
          <w:rFonts w:ascii="Arial" w:eastAsia="Calibri" w:hAnsi="Arial" w:cs="Arial"/>
          <w:kern w:val="0"/>
          <w:lang w:val="ro-RO"/>
          <w14:ligatures w14:val="none"/>
        </w:rPr>
      </w:pPr>
    </w:p>
    <w:p w14:paraId="4F337AF4" w14:textId="77777777" w:rsidR="00776998" w:rsidRPr="00776998" w:rsidRDefault="00776998" w:rsidP="00776998">
      <w:pPr>
        <w:tabs>
          <w:tab w:val="right" w:pos="9639"/>
        </w:tabs>
        <w:spacing w:after="200" w:line="276" w:lineRule="auto"/>
        <w:ind w:left="360"/>
        <w:jc w:val="both"/>
        <w:rPr>
          <w:rFonts w:ascii="Arial" w:eastAsia="Calibri" w:hAnsi="Arial" w:cs="Arial"/>
          <w:kern w:val="0"/>
          <w:lang w:val="ro-RO"/>
          <w14:ligatures w14:val="none"/>
        </w:rPr>
      </w:pPr>
    </w:p>
    <w:tbl>
      <w:tblPr>
        <w:tblStyle w:val="TableGrid1"/>
        <w:tblW w:w="0" w:type="auto"/>
        <w:tblInd w:w="-34" w:type="dxa"/>
        <w:tblLook w:val="04A0" w:firstRow="1" w:lastRow="0" w:firstColumn="1" w:lastColumn="0" w:noHBand="0" w:noVBand="1"/>
      </w:tblPr>
      <w:tblGrid>
        <w:gridCol w:w="1659"/>
        <w:gridCol w:w="828"/>
        <w:gridCol w:w="1876"/>
        <w:gridCol w:w="1526"/>
        <w:gridCol w:w="1049"/>
        <w:gridCol w:w="1256"/>
        <w:gridCol w:w="1190"/>
      </w:tblGrid>
      <w:tr w:rsidR="00776998" w:rsidRPr="00776998" w14:paraId="2CDE0E48" w14:textId="77777777" w:rsidTr="00E639CF">
        <w:trPr>
          <w:trHeight w:val="364"/>
        </w:trPr>
        <w:tc>
          <w:tcPr>
            <w:tcW w:w="1762" w:type="dxa"/>
          </w:tcPr>
          <w:p w14:paraId="0500CD31" w14:textId="77777777" w:rsidR="00776998" w:rsidRPr="00776998" w:rsidRDefault="00776998" w:rsidP="00776998">
            <w:pPr>
              <w:tabs>
                <w:tab w:val="right" w:pos="9639"/>
              </w:tabs>
              <w:spacing w:after="200" w:line="276" w:lineRule="auto"/>
              <w:jc w:val="both"/>
              <w:rPr>
                <w:rFonts w:ascii="Arial" w:hAnsi="Arial" w:cs="Arial"/>
                <w:b/>
                <w:bCs/>
              </w:rPr>
            </w:pPr>
            <w:r w:rsidRPr="00776998">
              <w:rPr>
                <w:rFonts w:ascii="Arial" w:hAnsi="Arial" w:cs="Arial"/>
                <w:b/>
                <w:bCs/>
              </w:rPr>
              <w:t>Luna</w:t>
            </w:r>
          </w:p>
        </w:tc>
        <w:tc>
          <w:tcPr>
            <w:tcW w:w="828" w:type="dxa"/>
          </w:tcPr>
          <w:p w14:paraId="0ACC8F85" w14:textId="77777777" w:rsidR="00776998" w:rsidRPr="00776998" w:rsidRDefault="00776998" w:rsidP="00776998">
            <w:pPr>
              <w:tabs>
                <w:tab w:val="right" w:pos="9639"/>
              </w:tabs>
              <w:spacing w:after="200" w:line="276" w:lineRule="auto"/>
              <w:jc w:val="both"/>
              <w:rPr>
                <w:rFonts w:ascii="Arial" w:hAnsi="Arial" w:cs="Arial"/>
                <w:b/>
                <w:bCs/>
              </w:rPr>
            </w:pPr>
            <w:r w:rsidRPr="00776998">
              <w:rPr>
                <w:rFonts w:ascii="Arial" w:hAnsi="Arial" w:cs="Arial"/>
                <w:b/>
                <w:bCs/>
              </w:rPr>
              <w:t>Volum</w:t>
            </w:r>
          </w:p>
        </w:tc>
        <w:tc>
          <w:tcPr>
            <w:tcW w:w="2022" w:type="dxa"/>
          </w:tcPr>
          <w:p w14:paraId="64AA9610" w14:textId="77777777" w:rsidR="00776998" w:rsidRPr="00776998" w:rsidRDefault="00776998" w:rsidP="00776998">
            <w:pPr>
              <w:tabs>
                <w:tab w:val="right" w:pos="9639"/>
              </w:tabs>
              <w:spacing w:after="200" w:line="276" w:lineRule="auto"/>
              <w:jc w:val="both"/>
              <w:rPr>
                <w:rFonts w:ascii="Arial" w:hAnsi="Arial" w:cs="Arial"/>
                <w:b/>
                <w:bCs/>
              </w:rPr>
            </w:pPr>
            <w:r w:rsidRPr="00776998">
              <w:rPr>
                <w:rFonts w:ascii="Arial" w:hAnsi="Arial" w:cs="Arial"/>
                <w:b/>
                <w:bCs/>
              </w:rPr>
              <w:t>Hartie/Carton</w:t>
            </w:r>
          </w:p>
        </w:tc>
        <w:tc>
          <w:tcPr>
            <w:tcW w:w="1563" w:type="dxa"/>
          </w:tcPr>
          <w:p w14:paraId="7F4BDF37" w14:textId="77777777" w:rsidR="00776998" w:rsidRPr="00776998" w:rsidRDefault="00776998" w:rsidP="00776998">
            <w:pPr>
              <w:tabs>
                <w:tab w:val="right" w:pos="9639"/>
              </w:tabs>
              <w:spacing w:after="200" w:line="276" w:lineRule="auto"/>
              <w:jc w:val="both"/>
              <w:rPr>
                <w:rFonts w:ascii="Arial" w:hAnsi="Arial" w:cs="Arial"/>
                <w:b/>
                <w:bCs/>
              </w:rPr>
            </w:pPr>
            <w:r w:rsidRPr="00776998">
              <w:rPr>
                <w:rFonts w:ascii="Arial" w:hAnsi="Arial" w:cs="Arial"/>
                <w:b/>
                <w:bCs/>
              </w:rPr>
              <w:t>Plastic/Metal</w:t>
            </w:r>
          </w:p>
        </w:tc>
        <w:tc>
          <w:tcPr>
            <w:tcW w:w="1160" w:type="dxa"/>
          </w:tcPr>
          <w:p w14:paraId="1CBF4768" w14:textId="77777777" w:rsidR="00776998" w:rsidRPr="00776998" w:rsidRDefault="00776998" w:rsidP="00776998">
            <w:pPr>
              <w:tabs>
                <w:tab w:val="right" w:pos="9639"/>
              </w:tabs>
              <w:spacing w:after="200" w:line="276" w:lineRule="auto"/>
              <w:jc w:val="both"/>
              <w:rPr>
                <w:rFonts w:ascii="Arial" w:hAnsi="Arial" w:cs="Arial"/>
                <w:b/>
                <w:bCs/>
              </w:rPr>
            </w:pPr>
            <w:r w:rsidRPr="00776998">
              <w:rPr>
                <w:rFonts w:ascii="Arial" w:hAnsi="Arial" w:cs="Arial"/>
                <w:b/>
                <w:bCs/>
              </w:rPr>
              <w:t>Sticla</w:t>
            </w:r>
          </w:p>
        </w:tc>
        <w:tc>
          <w:tcPr>
            <w:tcW w:w="1337" w:type="dxa"/>
          </w:tcPr>
          <w:p w14:paraId="71230F29" w14:textId="77777777" w:rsidR="00776998" w:rsidRPr="00776998" w:rsidRDefault="00776998" w:rsidP="00776998">
            <w:pPr>
              <w:tabs>
                <w:tab w:val="right" w:pos="9639"/>
              </w:tabs>
              <w:spacing w:after="200" w:line="276" w:lineRule="auto"/>
              <w:jc w:val="both"/>
              <w:rPr>
                <w:rFonts w:ascii="Arial" w:hAnsi="Arial" w:cs="Arial"/>
                <w:b/>
                <w:bCs/>
              </w:rPr>
            </w:pPr>
            <w:r w:rsidRPr="00776998">
              <w:rPr>
                <w:rFonts w:ascii="Arial" w:hAnsi="Arial" w:cs="Arial"/>
                <w:b/>
                <w:bCs/>
              </w:rPr>
              <w:t>Rezidual</w:t>
            </w:r>
          </w:p>
        </w:tc>
        <w:tc>
          <w:tcPr>
            <w:tcW w:w="1217" w:type="dxa"/>
          </w:tcPr>
          <w:p w14:paraId="69098271" w14:textId="77777777" w:rsidR="00776998" w:rsidRPr="00776998" w:rsidRDefault="00776998" w:rsidP="00776998">
            <w:pPr>
              <w:tabs>
                <w:tab w:val="right" w:pos="9639"/>
              </w:tabs>
              <w:spacing w:after="200" w:line="276" w:lineRule="auto"/>
              <w:jc w:val="both"/>
              <w:rPr>
                <w:rFonts w:ascii="Arial" w:hAnsi="Arial" w:cs="Arial"/>
                <w:b/>
                <w:bCs/>
              </w:rPr>
            </w:pPr>
            <w:proofErr w:type="spellStart"/>
            <w:r w:rsidRPr="00776998">
              <w:rPr>
                <w:rFonts w:ascii="Arial" w:hAnsi="Arial" w:cs="Arial"/>
                <w:b/>
                <w:bCs/>
              </w:rPr>
              <w:t>Biodeșeu</w:t>
            </w:r>
            <w:proofErr w:type="spellEnd"/>
          </w:p>
        </w:tc>
      </w:tr>
      <w:tr w:rsidR="00776998" w:rsidRPr="00776998" w14:paraId="0C876717" w14:textId="77777777" w:rsidTr="00E639CF">
        <w:trPr>
          <w:trHeight w:val="342"/>
        </w:trPr>
        <w:tc>
          <w:tcPr>
            <w:tcW w:w="1762" w:type="dxa"/>
            <w:vMerge w:val="restart"/>
          </w:tcPr>
          <w:p w14:paraId="5DD6A2D7" w14:textId="77777777" w:rsidR="00776998" w:rsidRPr="00776998" w:rsidRDefault="00776998" w:rsidP="00776998">
            <w:pPr>
              <w:tabs>
                <w:tab w:val="right" w:pos="9639"/>
              </w:tabs>
              <w:spacing w:after="200" w:line="276" w:lineRule="auto"/>
              <w:jc w:val="both"/>
              <w:rPr>
                <w:rFonts w:ascii="Arial" w:hAnsi="Arial" w:cs="Arial"/>
                <w:sz w:val="18"/>
                <w:szCs w:val="18"/>
              </w:rPr>
            </w:pPr>
            <w:r w:rsidRPr="00776998">
              <w:rPr>
                <w:rFonts w:ascii="Arial" w:hAnsi="Arial" w:cs="Arial"/>
                <w:sz w:val="18"/>
                <w:szCs w:val="18"/>
              </w:rPr>
              <w:t>IANUARIE</w:t>
            </w:r>
          </w:p>
        </w:tc>
        <w:tc>
          <w:tcPr>
            <w:tcW w:w="828" w:type="dxa"/>
          </w:tcPr>
          <w:p w14:paraId="0E320546"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120 l</w:t>
            </w:r>
          </w:p>
        </w:tc>
        <w:tc>
          <w:tcPr>
            <w:tcW w:w="2022" w:type="dxa"/>
          </w:tcPr>
          <w:p w14:paraId="300108E0"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32BE46ED"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48B3CBDD"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34A0A7FD"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1259726C"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2CDD8BB9" w14:textId="77777777" w:rsidTr="00E639CF">
        <w:tc>
          <w:tcPr>
            <w:tcW w:w="1762" w:type="dxa"/>
            <w:vMerge/>
          </w:tcPr>
          <w:p w14:paraId="418A8644"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7A4DBF48"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240 l</w:t>
            </w:r>
          </w:p>
        </w:tc>
        <w:tc>
          <w:tcPr>
            <w:tcW w:w="2022" w:type="dxa"/>
          </w:tcPr>
          <w:p w14:paraId="13B03288"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698F4B2B"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3943A091"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72739C63"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58436744"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618DBCF1" w14:textId="77777777" w:rsidTr="00E639CF">
        <w:trPr>
          <w:trHeight w:val="112"/>
        </w:trPr>
        <w:tc>
          <w:tcPr>
            <w:tcW w:w="1762" w:type="dxa"/>
            <w:vMerge/>
          </w:tcPr>
          <w:p w14:paraId="4A4600E3"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7A9CE5A5"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1,1 l</w:t>
            </w:r>
          </w:p>
        </w:tc>
        <w:tc>
          <w:tcPr>
            <w:tcW w:w="2022" w:type="dxa"/>
          </w:tcPr>
          <w:p w14:paraId="7022DB55"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04453768"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6E6B3711"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222C8069"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20471217"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68102800" w14:textId="77777777" w:rsidTr="00E639CF">
        <w:tc>
          <w:tcPr>
            <w:tcW w:w="1762" w:type="dxa"/>
            <w:vMerge w:val="restart"/>
          </w:tcPr>
          <w:p w14:paraId="1596596C" w14:textId="77777777" w:rsidR="00776998" w:rsidRPr="00776998" w:rsidRDefault="00776998" w:rsidP="00776998">
            <w:pPr>
              <w:tabs>
                <w:tab w:val="right" w:pos="9639"/>
              </w:tabs>
              <w:spacing w:after="200" w:line="276" w:lineRule="auto"/>
              <w:jc w:val="both"/>
              <w:rPr>
                <w:rFonts w:ascii="Arial" w:hAnsi="Arial" w:cs="Arial"/>
                <w:sz w:val="18"/>
                <w:szCs w:val="18"/>
              </w:rPr>
            </w:pPr>
            <w:r w:rsidRPr="00776998">
              <w:rPr>
                <w:rFonts w:ascii="Arial" w:hAnsi="Arial" w:cs="Arial"/>
                <w:sz w:val="18"/>
                <w:szCs w:val="18"/>
              </w:rPr>
              <w:t>FEBRUARIE</w:t>
            </w:r>
          </w:p>
        </w:tc>
        <w:tc>
          <w:tcPr>
            <w:tcW w:w="828" w:type="dxa"/>
          </w:tcPr>
          <w:p w14:paraId="43F13EFA"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120 l</w:t>
            </w:r>
          </w:p>
        </w:tc>
        <w:tc>
          <w:tcPr>
            <w:tcW w:w="2022" w:type="dxa"/>
          </w:tcPr>
          <w:p w14:paraId="1909E63F"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2BD2C82B"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5055E5D3"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0A5E9F14"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6B098A6B"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7A676F81" w14:textId="77777777" w:rsidTr="00E639CF">
        <w:tc>
          <w:tcPr>
            <w:tcW w:w="1762" w:type="dxa"/>
            <w:vMerge/>
          </w:tcPr>
          <w:p w14:paraId="4EDB6F07"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533F3004"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240 l</w:t>
            </w:r>
          </w:p>
        </w:tc>
        <w:tc>
          <w:tcPr>
            <w:tcW w:w="2022" w:type="dxa"/>
          </w:tcPr>
          <w:p w14:paraId="3A21E671"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4192407D"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22C0C12C"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57BF6C94"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65B5616D"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0826B187" w14:textId="77777777" w:rsidTr="00E639CF">
        <w:tc>
          <w:tcPr>
            <w:tcW w:w="1762" w:type="dxa"/>
            <w:vMerge/>
          </w:tcPr>
          <w:p w14:paraId="6D2DB10E"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0CEE5668"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1,1 l</w:t>
            </w:r>
          </w:p>
        </w:tc>
        <w:tc>
          <w:tcPr>
            <w:tcW w:w="2022" w:type="dxa"/>
          </w:tcPr>
          <w:p w14:paraId="2E75920C"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6F70AE06"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50D109F3"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7E778D29"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4B6F4E96"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5376C879" w14:textId="77777777" w:rsidTr="00E639CF">
        <w:tc>
          <w:tcPr>
            <w:tcW w:w="1762" w:type="dxa"/>
            <w:vMerge w:val="restart"/>
          </w:tcPr>
          <w:p w14:paraId="4F754423" w14:textId="77777777" w:rsidR="00776998" w:rsidRPr="00776998" w:rsidRDefault="00776998" w:rsidP="00776998">
            <w:pPr>
              <w:tabs>
                <w:tab w:val="right" w:pos="9639"/>
              </w:tabs>
              <w:spacing w:after="200" w:line="276" w:lineRule="auto"/>
              <w:jc w:val="both"/>
              <w:rPr>
                <w:rFonts w:ascii="Arial" w:hAnsi="Arial" w:cs="Arial"/>
                <w:sz w:val="18"/>
                <w:szCs w:val="18"/>
              </w:rPr>
            </w:pPr>
            <w:r w:rsidRPr="00776998">
              <w:rPr>
                <w:rFonts w:ascii="Arial" w:hAnsi="Arial" w:cs="Arial"/>
                <w:sz w:val="18"/>
                <w:szCs w:val="18"/>
              </w:rPr>
              <w:t>MARTIE</w:t>
            </w:r>
          </w:p>
        </w:tc>
        <w:tc>
          <w:tcPr>
            <w:tcW w:w="828" w:type="dxa"/>
          </w:tcPr>
          <w:p w14:paraId="60C3C01D"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120 l</w:t>
            </w:r>
          </w:p>
        </w:tc>
        <w:tc>
          <w:tcPr>
            <w:tcW w:w="2022" w:type="dxa"/>
          </w:tcPr>
          <w:p w14:paraId="50AE0ABA"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3FDE5484"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4F5D28B7"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43EFC960"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610D39FF"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452C26FA" w14:textId="77777777" w:rsidTr="00E639CF">
        <w:tc>
          <w:tcPr>
            <w:tcW w:w="1762" w:type="dxa"/>
            <w:vMerge/>
          </w:tcPr>
          <w:p w14:paraId="0EF5A5D3"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00E7374B"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240 l</w:t>
            </w:r>
          </w:p>
        </w:tc>
        <w:tc>
          <w:tcPr>
            <w:tcW w:w="2022" w:type="dxa"/>
          </w:tcPr>
          <w:p w14:paraId="4140EF18"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7321440F"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5E3CDEAC"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603743A0"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432A347B"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5E1F67A8" w14:textId="77777777" w:rsidTr="00E639CF">
        <w:tc>
          <w:tcPr>
            <w:tcW w:w="1762" w:type="dxa"/>
            <w:vMerge/>
          </w:tcPr>
          <w:p w14:paraId="49E02BEC"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3801D42D"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1,1 l</w:t>
            </w:r>
          </w:p>
        </w:tc>
        <w:tc>
          <w:tcPr>
            <w:tcW w:w="2022" w:type="dxa"/>
          </w:tcPr>
          <w:p w14:paraId="39359B37"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589050CA"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33783DFC"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26EEB5E7"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2EC53217"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22F06800" w14:textId="77777777" w:rsidTr="00E639CF">
        <w:tc>
          <w:tcPr>
            <w:tcW w:w="1762" w:type="dxa"/>
            <w:vMerge w:val="restart"/>
          </w:tcPr>
          <w:p w14:paraId="75D886EC" w14:textId="77777777" w:rsidR="00776998" w:rsidRPr="00776998" w:rsidRDefault="00776998" w:rsidP="00776998">
            <w:pPr>
              <w:tabs>
                <w:tab w:val="right" w:pos="9639"/>
              </w:tabs>
              <w:spacing w:after="200" w:line="276" w:lineRule="auto"/>
              <w:jc w:val="both"/>
              <w:rPr>
                <w:rFonts w:ascii="Arial" w:hAnsi="Arial" w:cs="Arial"/>
                <w:sz w:val="18"/>
                <w:szCs w:val="18"/>
              </w:rPr>
            </w:pPr>
            <w:r w:rsidRPr="00776998">
              <w:rPr>
                <w:rFonts w:ascii="Arial" w:hAnsi="Arial" w:cs="Arial"/>
                <w:sz w:val="18"/>
                <w:szCs w:val="18"/>
              </w:rPr>
              <w:t>APRILIE</w:t>
            </w:r>
          </w:p>
        </w:tc>
        <w:tc>
          <w:tcPr>
            <w:tcW w:w="828" w:type="dxa"/>
          </w:tcPr>
          <w:p w14:paraId="0EBD0559"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120 l</w:t>
            </w:r>
          </w:p>
        </w:tc>
        <w:tc>
          <w:tcPr>
            <w:tcW w:w="2022" w:type="dxa"/>
          </w:tcPr>
          <w:p w14:paraId="0482D352"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29F195CE"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340CCF56"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6A7AE55D"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07BE19CC"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64BCFA92" w14:textId="77777777" w:rsidTr="00E639CF">
        <w:tc>
          <w:tcPr>
            <w:tcW w:w="1762" w:type="dxa"/>
            <w:vMerge/>
          </w:tcPr>
          <w:p w14:paraId="7BD28703"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56927513"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240 l</w:t>
            </w:r>
          </w:p>
        </w:tc>
        <w:tc>
          <w:tcPr>
            <w:tcW w:w="2022" w:type="dxa"/>
          </w:tcPr>
          <w:p w14:paraId="4BA244D3"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2B373436"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7FDAC21F"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06561C8C"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3091CEF3"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7CA99867" w14:textId="77777777" w:rsidTr="00E639CF">
        <w:tc>
          <w:tcPr>
            <w:tcW w:w="1762" w:type="dxa"/>
            <w:vMerge/>
          </w:tcPr>
          <w:p w14:paraId="40E59904"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432C1076"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1,1 l</w:t>
            </w:r>
          </w:p>
        </w:tc>
        <w:tc>
          <w:tcPr>
            <w:tcW w:w="2022" w:type="dxa"/>
          </w:tcPr>
          <w:p w14:paraId="0C8048D3"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307684D8"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4DD3232A"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37F8F426"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64BB333D"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3AF38716" w14:textId="77777777" w:rsidTr="00E639CF">
        <w:tc>
          <w:tcPr>
            <w:tcW w:w="1762" w:type="dxa"/>
            <w:vMerge w:val="restart"/>
          </w:tcPr>
          <w:p w14:paraId="1148A12E" w14:textId="77777777" w:rsidR="00776998" w:rsidRPr="00776998" w:rsidRDefault="00776998" w:rsidP="00776998">
            <w:pPr>
              <w:tabs>
                <w:tab w:val="right" w:pos="9639"/>
              </w:tabs>
              <w:spacing w:after="200" w:line="276" w:lineRule="auto"/>
              <w:jc w:val="both"/>
              <w:rPr>
                <w:rFonts w:ascii="Arial" w:hAnsi="Arial" w:cs="Arial"/>
                <w:sz w:val="18"/>
                <w:szCs w:val="18"/>
              </w:rPr>
            </w:pPr>
            <w:r w:rsidRPr="00776998">
              <w:rPr>
                <w:rFonts w:ascii="Arial" w:hAnsi="Arial" w:cs="Arial"/>
                <w:sz w:val="18"/>
                <w:szCs w:val="18"/>
              </w:rPr>
              <w:t>MAI</w:t>
            </w:r>
          </w:p>
        </w:tc>
        <w:tc>
          <w:tcPr>
            <w:tcW w:w="828" w:type="dxa"/>
          </w:tcPr>
          <w:p w14:paraId="2A5C1BA2"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120 l</w:t>
            </w:r>
          </w:p>
        </w:tc>
        <w:tc>
          <w:tcPr>
            <w:tcW w:w="2022" w:type="dxa"/>
          </w:tcPr>
          <w:p w14:paraId="2A9CD8FD"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5E3D3228"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6CBA16F9"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3A10449F"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1D254C79"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389798B2" w14:textId="77777777" w:rsidTr="00E639CF">
        <w:tc>
          <w:tcPr>
            <w:tcW w:w="1762" w:type="dxa"/>
            <w:vMerge/>
          </w:tcPr>
          <w:p w14:paraId="2B923B9F"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24061A6E"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240 l</w:t>
            </w:r>
          </w:p>
        </w:tc>
        <w:tc>
          <w:tcPr>
            <w:tcW w:w="2022" w:type="dxa"/>
          </w:tcPr>
          <w:p w14:paraId="1930B55F"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7CAAB4F5"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3BED04BA"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0EDB38CD"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0B1ED32A"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4C786ED6" w14:textId="77777777" w:rsidTr="00E639CF">
        <w:tc>
          <w:tcPr>
            <w:tcW w:w="1762" w:type="dxa"/>
            <w:vMerge/>
          </w:tcPr>
          <w:p w14:paraId="2AC9C579"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19A98083"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1,1 l</w:t>
            </w:r>
          </w:p>
        </w:tc>
        <w:tc>
          <w:tcPr>
            <w:tcW w:w="2022" w:type="dxa"/>
          </w:tcPr>
          <w:p w14:paraId="16B3D4FE"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0BFEDEFB"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4BBCFA55"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2BDC5CBB"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3FDE4135"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49E5959A" w14:textId="77777777" w:rsidTr="00E639CF">
        <w:tc>
          <w:tcPr>
            <w:tcW w:w="1762" w:type="dxa"/>
            <w:vMerge w:val="restart"/>
          </w:tcPr>
          <w:p w14:paraId="4340E6C0" w14:textId="77777777" w:rsidR="00776998" w:rsidRPr="00776998" w:rsidRDefault="00776998" w:rsidP="00776998">
            <w:pPr>
              <w:tabs>
                <w:tab w:val="right" w:pos="9639"/>
              </w:tabs>
              <w:spacing w:after="200" w:line="276" w:lineRule="auto"/>
              <w:jc w:val="both"/>
              <w:rPr>
                <w:rFonts w:ascii="Arial" w:hAnsi="Arial" w:cs="Arial"/>
                <w:sz w:val="18"/>
                <w:szCs w:val="18"/>
              </w:rPr>
            </w:pPr>
            <w:r w:rsidRPr="00776998">
              <w:rPr>
                <w:rFonts w:ascii="Arial" w:hAnsi="Arial" w:cs="Arial"/>
                <w:sz w:val="18"/>
                <w:szCs w:val="18"/>
              </w:rPr>
              <w:t>IUNIE</w:t>
            </w:r>
          </w:p>
        </w:tc>
        <w:tc>
          <w:tcPr>
            <w:tcW w:w="828" w:type="dxa"/>
          </w:tcPr>
          <w:p w14:paraId="2BE139E1"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120 l</w:t>
            </w:r>
          </w:p>
        </w:tc>
        <w:tc>
          <w:tcPr>
            <w:tcW w:w="2022" w:type="dxa"/>
          </w:tcPr>
          <w:p w14:paraId="7A763651"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240EA981"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618978E0"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71EF205C"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7DB95457"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2FC0CB14" w14:textId="77777777" w:rsidTr="00E639CF">
        <w:tc>
          <w:tcPr>
            <w:tcW w:w="1762" w:type="dxa"/>
            <w:vMerge/>
          </w:tcPr>
          <w:p w14:paraId="07A90280"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79D19BE6"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240 l</w:t>
            </w:r>
          </w:p>
        </w:tc>
        <w:tc>
          <w:tcPr>
            <w:tcW w:w="2022" w:type="dxa"/>
          </w:tcPr>
          <w:p w14:paraId="7956B79E"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0ECF2C5A"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3CE5273A"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3E1EAE31"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3A0D6AA3"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499742C5" w14:textId="77777777" w:rsidTr="00E639CF">
        <w:tc>
          <w:tcPr>
            <w:tcW w:w="1762" w:type="dxa"/>
            <w:vMerge/>
          </w:tcPr>
          <w:p w14:paraId="123B8C45"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1180E9EB"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1,1 l</w:t>
            </w:r>
          </w:p>
        </w:tc>
        <w:tc>
          <w:tcPr>
            <w:tcW w:w="2022" w:type="dxa"/>
          </w:tcPr>
          <w:p w14:paraId="199A8E5A"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5953CC17"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7EC96D70"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10784EC9"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72733A7A"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0EE96601" w14:textId="77777777" w:rsidTr="00E639CF">
        <w:tc>
          <w:tcPr>
            <w:tcW w:w="1762" w:type="dxa"/>
            <w:vMerge w:val="restart"/>
          </w:tcPr>
          <w:p w14:paraId="4AE9617F" w14:textId="77777777" w:rsidR="00776998" w:rsidRPr="00776998" w:rsidRDefault="00776998" w:rsidP="00776998">
            <w:pPr>
              <w:tabs>
                <w:tab w:val="right" w:pos="9639"/>
              </w:tabs>
              <w:spacing w:after="200" w:line="276" w:lineRule="auto"/>
              <w:jc w:val="both"/>
              <w:rPr>
                <w:rFonts w:ascii="Arial" w:hAnsi="Arial" w:cs="Arial"/>
                <w:sz w:val="18"/>
                <w:szCs w:val="18"/>
              </w:rPr>
            </w:pPr>
            <w:r w:rsidRPr="00776998">
              <w:rPr>
                <w:rFonts w:ascii="Arial" w:hAnsi="Arial" w:cs="Arial"/>
                <w:sz w:val="18"/>
                <w:szCs w:val="18"/>
              </w:rPr>
              <w:t>IULIE</w:t>
            </w:r>
          </w:p>
        </w:tc>
        <w:tc>
          <w:tcPr>
            <w:tcW w:w="828" w:type="dxa"/>
          </w:tcPr>
          <w:p w14:paraId="764E2E7C"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120 l</w:t>
            </w:r>
          </w:p>
        </w:tc>
        <w:tc>
          <w:tcPr>
            <w:tcW w:w="2022" w:type="dxa"/>
          </w:tcPr>
          <w:p w14:paraId="305A33B9"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0F7F109C"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18ACE054"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3B26BE13"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5856A449"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473ACE55" w14:textId="77777777" w:rsidTr="00E639CF">
        <w:tc>
          <w:tcPr>
            <w:tcW w:w="1762" w:type="dxa"/>
            <w:vMerge/>
          </w:tcPr>
          <w:p w14:paraId="2AFAF3E7"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786BBFF4"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240 l</w:t>
            </w:r>
          </w:p>
        </w:tc>
        <w:tc>
          <w:tcPr>
            <w:tcW w:w="2022" w:type="dxa"/>
          </w:tcPr>
          <w:p w14:paraId="58AFE814"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6F672B98"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6400485F"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79E562EA"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70109541"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06F46F45" w14:textId="77777777" w:rsidTr="00E639CF">
        <w:tc>
          <w:tcPr>
            <w:tcW w:w="1762" w:type="dxa"/>
            <w:vMerge/>
          </w:tcPr>
          <w:p w14:paraId="360A6620"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47FCABE5"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1,1 l</w:t>
            </w:r>
          </w:p>
        </w:tc>
        <w:tc>
          <w:tcPr>
            <w:tcW w:w="2022" w:type="dxa"/>
          </w:tcPr>
          <w:p w14:paraId="435B5AF7"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22BD895A"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5C4B1072"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46C2BB95"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37A3189F"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42D82603" w14:textId="77777777" w:rsidTr="00E639CF">
        <w:tc>
          <w:tcPr>
            <w:tcW w:w="1762" w:type="dxa"/>
            <w:vMerge w:val="restart"/>
          </w:tcPr>
          <w:p w14:paraId="6A5D65EF" w14:textId="77777777" w:rsidR="00776998" w:rsidRPr="00776998" w:rsidRDefault="00776998" w:rsidP="00776998">
            <w:pPr>
              <w:tabs>
                <w:tab w:val="right" w:pos="9639"/>
              </w:tabs>
              <w:spacing w:after="200" w:line="276" w:lineRule="auto"/>
              <w:jc w:val="both"/>
              <w:rPr>
                <w:rFonts w:ascii="Arial" w:hAnsi="Arial" w:cs="Arial"/>
                <w:sz w:val="18"/>
                <w:szCs w:val="18"/>
              </w:rPr>
            </w:pPr>
            <w:r w:rsidRPr="00776998">
              <w:rPr>
                <w:rFonts w:ascii="Arial" w:hAnsi="Arial" w:cs="Arial"/>
                <w:sz w:val="18"/>
                <w:szCs w:val="18"/>
              </w:rPr>
              <w:t>AUGUST</w:t>
            </w:r>
          </w:p>
        </w:tc>
        <w:tc>
          <w:tcPr>
            <w:tcW w:w="828" w:type="dxa"/>
          </w:tcPr>
          <w:p w14:paraId="1C1C60B0"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120 l</w:t>
            </w:r>
          </w:p>
        </w:tc>
        <w:tc>
          <w:tcPr>
            <w:tcW w:w="2022" w:type="dxa"/>
          </w:tcPr>
          <w:p w14:paraId="07B5F1C5"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6A08BE06"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6C6ED381"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72B4E835"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213D2C45"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198E6FD7" w14:textId="77777777" w:rsidTr="00E639CF">
        <w:tc>
          <w:tcPr>
            <w:tcW w:w="1762" w:type="dxa"/>
            <w:vMerge/>
          </w:tcPr>
          <w:p w14:paraId="79371DD9"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52810917"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240 l</w:t>
            </w:r>
          </w:p>
        </w:tc>
        <w:tc>
          <w:tcPr>
            <w:tcW w:w="2022" w:type="dxa"/>
          </w:tcPr>
          <w:p w14:paraId="3B46898D"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1C17CA08"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57AE4648"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53CB2CE5"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348626E2"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702736B6" w14:textId="77777777" w:rsidTr="00E639CF">
        <w:tc>
          <w:tcPr>
            <w:tcW w:w="1762" w:type="dxa"/>
            <w:vMerge/>
          </w:tcPr>
          <w:p w14:paraId="08654661"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30499E5A"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1,1 l</w:t>
            </w:r>
          </w:p>
        </w:tc>
        <w:tc>
          <w:tcPr>
            <w:tcW w:w="2022" w:type="dxa"/>
          </w:tcPr>
          <w:p w14:paraId="134CB57E"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00DB719A"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7DA1D7B7"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44DD7F38"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00665067"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1EB2F426" w14:textId="77777777" w:rsidTr="00E639CF">
        <w:tc>
          <w:tcPr>
            <w:tcW w:w="1762" w:type="dxa"/>
            <w:vMerge w:val="restart"/>
          </w:tcPr>
          <w:p w14:paraId="2B6AE645" w14:textId="77777777" w:rsidR="00776998" w:rsidRPr="00776998" w:rsidRDefault="00776998" w:rsidP="00776998">
            <w:pPr>
              <w:tabs>
                <w:tab w:val="right" w:pos="9639"/>
              </w:tabs>
              <w:spacing w:after="200" w:line="276" w:lineRule="auto"/>
              <w:jc w:val="both"/>
              <w:rPr>
                <w:rFonts w:ascii="Arial" w:hAnsi="Arial" w:cs="Arial"/>
                <w:sz w:val="18"/>
                <w:szCs w:val="18"/>
              </w:rPr>
            </w:pPr>
            <w:r w:rsidRPr="00776998">
              <w:rPr>
                <w:rFonts w:ascii="Arial" w:hAnsi="Arial" w:cs="Arial"/>
                <w:sz w:val="18"/>
                <w:szCs w:val="18"/>
              </w:rPr>
              <w:t>SEPTEMBRIE</w:t>
            </w:r>
          </w:p>
        </w:tc>
        <w:tc>
          <w:tcPr>
            <w:tcW w:w="828" w:type="dxa"/>
          </w:tcPr>
          <w:p w14:paraId="3F10BA8F"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120 l</w:t>
            </w:r>
          </w:p>
        </w:tc>
        <w:tc>
          <w:tcPr>
            <w:tcW w:w="2022" w:type="dxa"/>
          </w:tcPr>
          <w:p w14:paraId="7FD1E373"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320FBB5F"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20940A73"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6A619692"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3CDA531A"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36FF184D" w14:textId="77777777" w:rsidTr="00E639CF">
        <w:tc>
          <w:tcPr>
            <w:tcW w:w="1762" w:type="dxa"/>
            <w:vMerge/>
          </w:tcPr>
          <w:p w14:paraId="524D1844"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72A8C6F6"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240 l</w:t>
            </w:r>
          </w:p>
        </w:tc>
        <w:tc>
          <w:tcPr>
            <w:tcW w:w="2022" w:type="dxa"/>
          </w:tcPr>
          <w:p w14:paraId="4FE5B889"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3AE552A3"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0A9FFC27"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36991BD7"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2ACDDF5F"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721A2F21" w14:textId="77777777" w:rsidTr="00E639CF">
        <w:tc>
          <w:tcPr>
            <w:tcW w:w="1762" w:type="dxa"/>
            <w:vMerge/>
          </w:tcPr>
          <w:p w14:paraId="7354252D"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7E231C11"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1,1 l</w:t>
            </w:r>
          </w:p>
        </w:tc>
        <w:tc>
          <w:tcPr>
            <w:tcW w:w="2022" w:type="dxa"/>
          </w:tcPr>
          <w:p w14:paraId="23F8A799"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15424FF5"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2C022666"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6987D9F7"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1BC1BA71"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4D35D72C" w14:textId="77777777" w:rsidTr="00E639CF">
        <w:tc>
          <w:tcPr>
            <w:tcW w:w="1762" w:type="dxa"/>
            <w:vMerge w:val="restart"/>
          </w:tcPr>
          <w:p w14:paraId="718EFA06" w14:textId="77777777" w:rsidR="00776998" w:rsidRPr="00776998" w:rsidRDefault="00776998" w:rsidP="00776998">
            <w:pPr>
              <w:tabs>
                <w:tab w:val="right" w:pos="9639"/>
              </w:tabs>
              <w:spacing w:after="200" w:line="276" w:lineRule="auto"/>
              <w:jc w:val="both"/>
              <w:rPr>
                <w:rFonts w:ascii="Arial" w:hAnsi="Arial" w:cs="Arial"/>
                <w:sz w:val="18"/>
                <w:szCs w:val="18"/>
              </w:rPr>
            </w:pPr>
            <w:r w:rsidRPr="00776998">
              <w:rPr>
                <w:rFonts w:ascii="Arial" w:hAnsi="Arial" w:cs="Arial"/>
                <w:sz w:val="18"/>
                <w:szCs w:val="18"/>
              </w:rPr>
              <w:t>OCTOMBRIE</w:t>
            </w:r>
          </w:p>
        </w:tc>
        <w:tc>
          <w:tcPr>
            <w:tcW w:w="828" w:type="dxa"/>
          </w:tcPr>
          <w:p w14:paraId="151AADE5"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120 l</w:t>
            </w:r>
          </w:p>
        </w:tc>
        <w:tc>
          <w:tcPr>
            <w:tcW w:w="2022" w:type="dxa"/>
          </w:tcPr>
          <w:p w14:paraId="3B8DEB74"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4E8EA2FF"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510FF304"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6BEACD3F"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29D0E033"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7E62C0F2" w14:textId="77777777" w:rsidTr="00E639CF">
        <w:tc>
          <w:tcPr>
            <w:tcW w:w="1762" w:type="dxa"/>
            <w:vMerge/>
          </w:tcPr>
          <w:p w14:paraId="258C9A3D"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1E05D52D"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240 l</w:t>
            </w:r>
          </w:p>
        </w:tc>
        <w:tc>
          <w:tcPr>
            <w:tcW w:w="2022" w:type="dxa"/>
          </w:tcPr>
          <w:p w14:paraId="60CFEFF8"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2435E805"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4312C303"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41D01099"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6619947F"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2F911EA2" w14:textId="77777777" w:rsidTr="00E639CF">
        <w:tc>
          <w:tcPr>
            <w:tcW w:w="1762" w:type="dxa"/>
            <w:vMerge/>
          </w:tcPr>
          <w:p w14:paraId="2D910AF0"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305D58F4"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1,1 l</w:t>
            </w:r>
          </w:p>
        </w:tc>
        <w:tc>
          <w:tcPr>
            <w:tcW w:w="2022" w:type="dxa"/>
          </w:tcPr>
          <w:p w14:paraId="082A5239" w14:textId="77777777" w:rsidR="00776998" w:rsidRPr="00776998" w:rsidRDefault="00776998" w:rsidP="00776998">
            <w:pPr>
              <w:tabs>
                <w:tab w:val="right" w:pos="9639"/>
              </w:tabs>
              <w:spacing w:after="200" w:line="276" w:lineRule="auto"/>
              <w:jc w:val="both"/>
              <w:rPr>
                <w:rFonts w:ascii="Arial" w:hAnsi="Arial" w:cs="Arial"/>
                <w:sz w:val="16"/>
                <w:szCs w:val="16"/>
              </w:rPr>
            </w:pPr>
          </w:p>
          <w:p w14:paraId="5AA1166B"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70E5EC2C"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3FA24401"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4F17A31E"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58D99E0C"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56F48DBF" w14:textId="77777777" w:rsidTr="00E639CF">
        <w:tc>
          <w:tcPr>
            <w:tcW w:w="1762" w:type="dxa"/>
            <w:vMerge w:val="restart"/>
          </w:tcPr>
          <w:p w14:paraId="6D50F262" w14:textId="77777777" w:rsidR="00776998" w:rsidRPr="00776998" w:rsidRDefault="00776998" w:rsidP="00776998">
            <w:pPr>
              <w:tabs>
                <w:tab w:val="right" w:pos="9639"/>
              </w:tabs>
              <w:spacing w:after="200" w:line="276" w:lineRule="auto"/>
              <w:jc w:val="both"/>
              <w:rPr>
                <w:rFonts w:ascii="Arial" w:hAnsi="Arial" w:cs="Arial"/>
                <w:sz w:val="18"/>
                <w:szCs w:val="18"/>
              </w:rPr>
            </w:pPr>
            <w:r w:rsidRPr="00776998">
              <w:rPr>
                <w:rFonts w:ascii="Arial" w:hAnsi="Arial" w:cs="Arial"/>
                <w:sz w:val="18"/>
                <w:szCs w:val="18"/>
              </w:rPr>
              <w:t>NOIEMBRIE</w:t>
            </w:r>
          </w:p>
        </w:tc>
        <w:tc>
          <w:tcPr>
            <w:tcW w:w="828" w:type="dxa"/>
          </w:tcPr>
          <w:p w14:paraId="556F8905"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120 l</w:t>
            </w:r>
          </w:p>
        </w:tc>
        <w:tc>
          <w:tcPr>
            <w:tcW w:w="2022" w:type="dxa"/>
          </w:tcPr>
          <w:p w14:paraId="32E8628E"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18199DFB"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29CE6919"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6EA29F6C"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6FCAED0A"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5160CBBE" w14:textId="77777777" w:rsidTr="00E639CF">
        <w:tc>
          <w:tcPr>
            <w:tcW w:w="1762" w:type="dxa"/>
            <w:vMerge/>
          </w:tcPr>
          <w:p w14:paraId="7EEEAEA0"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25AE32F4"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240 l</w:t>
            </w:r>
          </w:p>
        </w:tc>
        <w:tc>
          <w:tcPr>
            <w:tcW w:w="2022" w:type="dxa"/>
          </w:tcPr>
          <w:p w14:paraId="26E573D0"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4B98BCBE"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3D8D981F"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7C11A198"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4B71373C"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03F12F8A" w14:textId="77777777" w:rsidTr="00E639CF">
        <w:tc>
          <w:tcPr>
            <w:tcW w:w="1762" w:type="dxa"/>
            <w:vMerge/>
          </w:tcPr>
          <w:p w14:paraId="097514CA"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6BAB37E9"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1,1 l</w:t>
            </w:r>
          </w:p>
        </w:tc>
        <w:tc>
          <w:tcPr>
            <w:tcW w:w="2022" w:type="dxa"/>
          </w:tcPr>
          <w:p w14:paraId="228CDE22"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113274D4"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57B89E83"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60A5FBF4"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5ABF9CDA"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29458F55" w14:textId="77777777" w:rsidTr="00E639CF">
        <w:tc>
          <w:tcPr>
            <w:tcW w:w="1762" w:type="dxa"/>
            <w:vMerge w:val="restart"/>
          </w:tcPr>
          <w:p w14:paraId="56B97A87" w14:textId="77777777" w:rsidR="00776998" w:rsidRPr="00776998" w:rsidRDefault="00776998" w:rsidP="00776998">
            <w:pPr>
              <w:tabs>
                <w:tab w:val="right" w:pos="9639"/>
              </w:tabs>
              <w:spacing w:after="200" w:line="276" w:lineRule="auto"/>
              <w:jc w:val="both"/>
              <w:rPr>
                <w:rFonts w:ascii="Arial" w:hAnsi="Arial" w:cs="Arial"/>
                <w:sz w:val="18"/>
                <w:szCs w:val="18"/>
              </w:rPr>
            </w:pPr>
            <w:r w:rsidRPr="00776998">
              <w:rPr>
                <w:rFonts w:ascii="Arial" w:hAnsi="Arial" w:cs="Arial"/>
                <w:sz w:val="18"/>
                <w:szCs w:val="18"/>
              </w:rPr>
              <w:t>DECEMBRIE</w:t>
            </w:r>
          </w:p>
        </w:tc>
        <w:tc>
          <w:tcPr>
            <w:tcW w:w="828" w:type="dxa"/>
          </w:tcPr>
          <w:p w14:paraId="249E6C21"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120 l</w:t>
            </w:r>
          </w:p>
        </w:tc>
        <w:tc>
          <w:tcPr>
            <w:tcW w:w="2022" w:type="dxa"/>
          </w:tcPr>
          <w:p w14:paraId="6CA6F4B8"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5C0722AA"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18C9BC49"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0E48FEE9"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2167E193"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467B7D76" w14:textId="77777777" w:rsidTr="00E639CF">
        <w:tc>
          <w:tcPr>
            <w:tcW w:w="1762" w:type="dxa"/>
            <w:vMerge/>
          </w:tcPr>
          <w:p w14:paraId="6C987BEE"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30D74150"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240 l</w:t>
            </w:r>
          </w:p>
        </w:tc>
        <w:tc>
          <w:tcPr>
            <w:tcW w:w="2022" w:type="dxa"/>
          </w:tcPr>
          <w:p w14:paraId="4CF16A9C"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6493C6A0"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1437CDCE"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3BDF1DF8"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798D8D87" w14:textId="77777777" w:rsidR="00776998" w:rsidRPr="00776998" w:rsidRDefault="00776998" w:rsidP="00776998">
            <w:pPr>
              <w:tabs>
                <w:tab w:val="right" w:pos="9639"/>
              </w:tabs>
              <w:spacing w:after="200" w:line="276" w:lineRule="auto"/>
              <w:jc w:val="both"/>
              <w:rPr>
                <w:rFonts w:ascii="Arial" w:hAnsi="Arial" w:cs="Arial"/>
                <w:sz w:val="16"/>
                <w:szCs w:val="16"/>
              </w:rPr>
            </w:pPr>
          </w:p>
        </w:tc>
      </w:tr>
      <w:tr w:rsidR="00776998" w:rsidRPr="00776998" w14:paraId="416CCB06" w14:textId="77777777" w:rsidTr="00E639CF">
        <w:tc>
          <w:tcPr>
            <w:tcW w:w="1762" w:type="dxa"/>
            <w:vMerge/>
          </w:tcPr>
          <w:p w14:paraId="0A88F6CE" w14:textId="77777777" w:rsidR="00776998" w:rsidRPr="00776998" w:rsidRDefault="00776998" w:rsidP="00776998">
            <w:pPr>
              <w:tabs>
                <w:tab w:val="right" w:pos="9639"/>
              </w:tabs>
              <w:spacing w:after="200" w:line="276" w:lineRule="auto"/>
              <w:jc w:val="both"/>
              <w:rPr>
                <w:rFonts w:ascii="Arial" w:hAnsi="Arial" w:cs="Arial"/>
                <w:sz w:val="18"/>
                <w:szCs w:val="18"/>
              </w:rPr>
            </w:pPr>
          </w:p>
        </w:tc>
        <w:tc>
          <w:tcPr>
            <w:tcW w:w="828" w:type="dxa"/>
          </w:tcPr>
          <w:p w14:paraId="4370F5A2" w14:textId="77777777" w:rsidR="00776998" w:rsidRPr="00776998" w:rsidRDefault="00776998" w:rsidP="00776998">
            <w:pPr>
              <w:tabs>
                <w:tab w:val="right" w:pos="9639"/>
              </w:tabs>
              <w:spacing w:after="200" w:line="276" w:lineRule="auto"/>
              <w:jc w:val="both"/>
              <w:rPr>
                <w:rFonts w:ascii="Arial" w:hAnsi="Arial" w:cs="Arial"/>
                <w:sz w:val="16"/>
                <w:szCs w:val="16"/>
              </w:rPr>
            </w:pPr>
            <w:r w:rsidRPr="00776998">
              <w:rPr>
                <w:rFonts w:ascii="Arial" w:hAnsi="Arial" w:cs="Arial"/>
                <w:sz w:val="16"/>
                <w:szCs w:val="16"/>
              </w:rPr>
              <w:t>1,1 l</w:t>
            </w:r>
          </w:p>
        </w:tc>
        <w:tc>
          <w:tcPr>
            <w:tcW w:w="2022" w:type="dxa"/>
          </w:tcPr>
          <w:p w14:paraId="5F8C158D"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563" w:type="dxa"/>
          </w:tcPr>
          <w:p w14:paraId="1C23A9ED"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160" w:type="dxa"/>
          </w:tcPr>
          <w:p w14:paraId="1F3AAB90"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337" w:type="dxa"/>
          </w:tcPr>
          <w:p w14:paraId="28D46B36" w14:textId="77777777" w:rsidR="00776998" w:rsidRPr="00776998" w:rsidRDefault="00776998" w:rsidP="00776998">
            <w:pPr>
              <w:tabs>
                <w:tab w:val="right" w:pos="9639"/>
              </w:tabs>
              <w:spacing w:after="200" w:line="276" w:lineRule="auto"/>
              <w:jc w:val="both"/>
              <w:rPr>
                <w:rFonts w:ascii="Arial" w:hAnsi="Arial" w:cs="Arial"/>
                <w:sz w:val="16"/>
                <w:szCs w:val="16"/>
              </w:rPr>
            </w:pPr>
          </w:p>
        </w:tc>
        <w:tc>
          <w:tcPr>
            <w:tcW w:w="1217" w:type="dxa"/>
          </w:tcPr>
          <w:p w14:paraId="7821BD6C" w14:textId="77777777" w:rsidR="00776998" w:rsidRPr="00776998" w:rsidRDefault="00776998" w:rsidP="00776998">
            <w:pPr>
              <w:tabs>
                <w:tab w:val="right" w:pos="9639"/>
              </w:tabs>
              <w:spacing w:after="200" w:line="276" w:lineRule="auto"/>
              <w:jc w:val="both"/>
              <w:rPr>
                <w:rFonts w:ascii="Arial" w:hAnsi="Arial" w:cs="Arial"/>
                <w:sz w:val="16"/>
                <w:szCs w:val="16"/>
              </w:rPr>
            </w:pPr>
          </w:p>
        </w:tc>
      </w:tr>
    </w:tbl>
    <w:p w14:paraId="05B58983" w14:textId="77777777" w:rsidR="00776998" w:rsidRPr="00776998" w:rsidRDefault="00776998" w:rsidP="00776998">
      <w:pPr>
        <w:tabs>
          <w:tab w:val="right" w:pos="9639"/>
        </w:tabs>
        <w:spacing w:after="200" w:line="276" w:lineRule="auto"/>
        <w:ind w:left="360"/>
        <w:jc w:val="both"/>
        <w:rPr>
          <w:rFonts w:ascii="Arial" w:eastAsia="Calibri" w:hAnsi="Arial" w:cs="Arial"/>
          <w:kern w:val="0"/>
          <w:sz w:val="18"/>
          <w:szCs w:val="18"/>
          <w:lang w:val="ro-RO"/>
          <w14:ligatures w14:val="none"/>
        </w:rPr>
      </w:pPr>
    </w:p>
    <w:p w14:paraId="20692263" w14:textId="77777777" w:rsidR="00776998" w:rsidRPr="00776998" w:rsidRDefault="00776998" w:rsidP="00776998">
      <w:pPr>
        <w:numPr>
          <w:ilvl w:val="0"/>
          <w:numId w:val="13"/>
        </w:numPr>
        <w:tabs>
          <w:tab w:val="right" w:pos="9639"/>
        </w:tabs>
        <w:spacing w:after="200" w:line="276" w:lineRule="auto"/>
        <w:contextualSpacing/>
        <w:jc w:val="both"/>
        <w:rPr>
          <w:rFonts w:ascii="Arial" w:eastAsia="Calibri" w:hAnsi="Arial" w:cs="Arial"/>
          <w:kern w:val="0"/>
          <w:lang w:val="ro-RO"/>
          <w14:ligatures w14:val="none"/>
        </w:rPr>
      </w:pPr>
      <w:r w:rsidRPr="00776998">
        <w:rPr>
          <w:rFonts w:ascii="Arial" w:eastAsia="Calibri" w:hAnsi="Arial" w:cs="Arial"/>
          <w:kern w:val="0"/>
          <w:lang w:val="ro-RO"/>
          <w14:ligatures w14:val="none"/>
        </w:rPr>
        <w:t>Frecvența de colectare lunară</w:t>
      </w:r>
    </w:p>
    <w:p w14:paraId="7C58E17D" w14:textId="77777777" w:rsidR="00776998" w:rsidRPr="00776998" w:rsidRDefault="00776998" w:rsidP="00776998">
      <w:pPr>
        <w:tabs>
          <w:tab w:val="right" w:pos="9639"/>
        </w:tabs>
        <w:spacing w:after="200" w:line="276" w:lineRule="auto"/>
        <w:ind w:left="720"/>
        <w:contextualSpacing/>
        <w:jc w:val="both"/>
        <w:rPr>
          <w:rFonts w:ascii="Arial" w:eastAsia="Calibri" w:hAnsi="Arial" w:cs="Arial"/>
          <w:kern w:val="0"/>
          <w:lang w:val="ro-RO"/>
          <w14:ligatures w14:val="none"/>
        </w:rPr>
      </w:pPr>
    </w:p>
    <w:tbl>
      <w:tblPr>
        <w:tblStyle w:val="TableGrid1"/>
        <w:tblW w:w="0" w:type="auto"/>
        <w:tblInd w:w="720" w:type="dxa"/>
        <w:tblLayout w:type="fixed"/>
        <w:tblLook w:val="04A0" w:firstRow="1" w:lastRow="0" w:firstColumn="1" w:lastColumn="0" w:noHBand="0" w:noVBand="1"/>
      </w:tblPr>
      <w:tblGrid>
        <w:gridCol w:w="690"/>
        <w:gridCol w:w="675"/>
        <w:gridCol w:w="561"/>
        <w:gridCol w:w="723"/>
        <w:gridCol w:w="522"/>
        <w:gridCol w:w="664"/>
        <w:gridCol w:w="465"/>
        <w:gridCol w:w="600"/>
        <w:gridCol w:w="646"/>
        <w:gridCol w:w="555"/>
        <w:gridCol w:w="517"/>
        <w:gridCol w:w="425"/>
        <w:gridCol w:w="567"/>
        <w:gridCol w:w="425"/>
        <w:gridCol w:w="874"/>
      </w:tblGrid>
      <w:tr w:rsidR="00776998" w:rsidRPr="00776998" w14:paraId="4232DA8B" w14:textId="77777777" w:rsidTr="00E639CF">
        <w:tc>
          <w:tcPr>
            <w:tcW w:w="1926" w:type="dxa"/>
            <w:gridSpan w:val="3"/>
          </w:tcPr>
          <w:p w14:paraId="78CF7B15" w14:textId="77777777" w:rsidR="00776998" w:rsidRPr="00776998" w:rsidRDefault="00776998" w:rsidP="00776998">
            <w:pPr>
              <w:tabs>
                <w:tab w:val="right" w:pos="9639"/>
              </w:tabs>
              <w:spacing w:after="200" w:line="276" w:lineRule="auto"/>
              <w:contextualSpacing/>
              <w:jc w:val="both"/>
              <w:rPr>
                <w:rFonts w:ascii="Arial" w:hAnsi="Arial" w:cs="Arial"/>
              </w:rPr>
            </w:pPr>
            <w:r w:rsidRPr="00776998">
              <w:rPr>
                <w:rFonts w:ascii="Arial" w:hAnsi="Arial" w:cs="Arial"/>
              </w:rPr>
              <w:t>Hartie/Carton</w:t>
            </w:r>
          </w:p>
        </w:tc>
        <w:tc>
          <w:tcPr>
            <w:tcW w:w="1909" w:type="dxa"/>
            <w:gridSpan w:val="3"/>
          </w:tcPr>
          <w:p w14:paraId="4AB1CC70" w14:textId="77777777" w:rsidR="00776998" w:rsidRPr="00776998" w:rsidRDefault="00776998" w:rsidP="00776998">
            <w:pPr>
              <w:tabs>
                <w:tab w:val="right" w:pos="9639"/>
              </w:tabs>
              <w:spacing w:after="200" w:line="276" w:lineRule="auto"/>
              <w:contextualSpacing/>
              <w:jc w:val="both"/>
              <w:rPr>
                <w:rFonts w:ascii="Arial" w:hAnsi="Arial" w:cs="Arial"/>
              </w:rPr>
            </w:pPr>
            <w:r w:rsidRPr="00776998">
              <w:rPr>
                <w:rFonts w:ascii="Arial" w:hAnsi="Arial" w:cs="Arial"/>
              </w:rPr>
              <w:t>Plastic/Metal</w:t>
            </w:r>
          </w:p>
        </w:tc>
        <w:tc>
          <w:tcPr>
            <w:tcW w:w="1711" w:type="dxa"/>
            <w:gridSpan w:val="3"/>
          </w:tcPr>
          <w:p w14:paraId="21FCCF9D" w14:textId="77777777" w:rsidR="00776998" w:rsidRPr="00776998" w:rsidRDefault="00776998" w:rsidP="00776998">
            <w:pPr>
              <w:tabs>
                <w:tab w:val="right" w:pos="9639"/>
              </w:tabs>
              <w:spacing w:after="200" w:line="276" w:lineRule="auto"/>
              <w:contextualSpacing/>
              <w:jc w:val="both"/>
              <w:rPr>
                <w:rFonts w:ascii="Arial" w:hAnsi="Arial" w:cs="Arial"/>
              </w:rPr>
            </w:pPr>
            <w:r w:rsidRPr="00776998">
              <w:rPr>
                <w:rFonts w:ascii="Arial" w:hAnsi="Arial" w:cs="Arial"/>
              </w:rPr>
              <w:t>Sticla</w:t>
            </w:r>
          </w:p>
        </w:tc>
        <w:tc>
          <w:tcPr>
            <w:tcW w:w="1497" w:type="dxa"/>
            <w:gridSpan w:val="3"/>
          </w:tcPr>
          <w:p w14:paraId="7AB5753A" w14:textId="77777777" w:rsidR="00776998" w:rsidRPr="00776998" w:rsidRDefault="00776998" w:rsidP="00776998">
            <w:pPr>
              <w:tabs>
                <w:tab w:val="right" w:pos="9639"/>
              </w:tabs>
              <w:spacing w:after="200" w:line="276" w:lineRule="auto"/>
              <w:contextualSpacing/>
              <w:jc w:val="both"/>
              <w:rPr>
                <w:rFonts w:ascii="Arial" w:hAnsi="Arial" w:cs="Arial"/>
              </w:rPr>
            </w:pPr>
            <w:r w:rsidRPr="00776998">
              <w:rPr>
                <w:rFonts w:ascii="Arial" w:hAnsi="Arial" w:cs="Arial"/>
              </w:rPr>
              <w:t>Rezidual</w:t>
            </w:r>
          </w:p>
        </w:tc>
        <w:tc>
          <w:tcPr>
            <w:tcW w:w="1866" w:type="dxa"/>
            <w:gridSpan w:val="3"/>
          </w:tcPr>
          <w:p w14:paraId="1E5F1EF2" w14:textId="77777777" w:rsidR="00776998" w:rsidRPr="00776998" w:rsidRDefault="00776998" w:rsidP="00776998">
            <w:pPr>
              <w:tabs>
                <w:tab w:val="right" w:pos="9639"/>
              </w:tabs>
              <w:spacing w:after="200" w:line="276" w:lineRule="auto"/>
              <w:contextualSpacing/>
              <w:jc w:val="both"/>
              <w:rPr>
                <w:rFonts w:ascii="Arial" w:hAnsi="Arial" w:cs="Arial"/>
              </w:rPr>
            </w:pPr>
            <w:proofErr w:type="spellStart"/>
            <w:r w:rsidRPr="00776998">
              <w:rPr>
                <w:rFonts w:ascii="Arial" w:hAnsi="Arial" w:cs="Arial"/>
              </w:rPr>
              <w:t>Biodeșeu</w:t>
            </w:r>
            <w:proofErr w:type="spellEnd"/>
          </w:p>
        </w:tc>
      </w:tr>
      <w:tr w:rsidR="00776998" w:rsidRPr="00776998" w14:paraId="1D0E2C1D" w14:textId="77777777" w:rsidTr="00E639CF">
        <w:tc>
          <w:tcPr>
            <w:tcW w:w="690" w:type="dxa"/>
          </w:tcPr>
          <w:p w14:paraId="33F6DBEA"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X2</w:t>
            </w:r>
          </w:p>
        </w:tc>
        <w:tc>
          <w:tcPr>
            <w:tcW w:w="675" w:type="dxa"/>
          </w:tcPr>
          <w:p w14:paraId="205F7C8C"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X3</w:t>
            </w:r>
          </w:p>
        </w:tc>
        <w:tc>
          <w:tcPr>
            <w:tcW w:w="561" w:type="dxa"/>
          </w:tcPr>
          <w:p w14:paraId="0A39C6DA"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X4</w:t>
            </w:r>
          </w:p>
        </w:tc>
        <w:tc>
          <w:tcPr>
            <w:tcW w:w="723" w:type="dxa"/>
          </w:tcPr>
          <w:p w14:paraId="658E5151"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X2</w:t>
            </w:r>
          </w:p>
        </w:tc>
        <w:tc>
          <w:tcPr>
            <w:tcW w:w="522" w:type="dxa"/>
          </w:tcPr>
          <w:p w14:paraId="1FD26C24"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X3</w:t>
            </w:r>
          </w:p>
        </w:tc>
        <w:tc>
          <w:tcPr>
            <w:tcW w:w="664" w:type="dxa"/>
          </w:tcPr>
          <w:p w14:paraId="668B6124"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X4</w:t>
            </w:r>
          </w:p>
        </w:tc>
        <w:tc>
          <w:tcPr>
            <w:tcW w:w="465" w:type="dxa"/>
          </w:tcPr>
          <w:p w14:paraId="0C1A8789"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X2</w:t>
            </w:r>
          </w:p>
        </w:tc>
        <w:tc>
          <w:tcPr>
            <w:tcW w:w="600" w:type="dxa"/>
          </w:tcPr>
          <w:p w14:paraId="70CE43FF"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X3</w:t>
            </w:r>
          </w:p>
        </w:tc>
        <w:tc>
          <w:tcPr>
            <w:tcW w:w="646" w:type="dxa"/>
          </w:tcPr>
          <w:p w14:paraId="34137470"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X4</w:t>
            </w:r>
          </w:p>
        </w:tc>
        <w:tc>
          <w:tcPr>
            <w:tcW w:w="555" w:type="dxa"/>
          </w:tcPr>
          <w:p w14:paraId="6966CE9E"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X2</w:t>
            </w:r>
          </w:p>
        </w:tc>
        <w:tc>
          <w:tcPr>
            <w:tcW w:w="517" w:type="dxa"/>
          </w:tcPr>
          <w:p w14:paraId="28116CC0"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X3</w:t>
            </w:r>
          </w:p>
        </w:tc>
        <w:tc>
          <w:tcPr>
            <w:tcW w:w="425" w:type="dxa"/>
          </w:tcPr>
          <w:p w14:paraId="3F85C410"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X4</w:t>
            </w:r>
          </w:p>
        </w:tc>
        <w:tc>
          <w:tcPr>
            <w:tcW w:w="567" w:type="dxa"/>
          </w:tcPr>
          <w:p w14:paraId="09BF6A24"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X2</w:t>
            </w:r>
          </w:p>
        </w:tc>
        <w:tc>
          <w:tcPr>
            <w:tcW w:w="425" w:type="dxa"/>
          </w:tcPr>
          <w:p w14:paraId="0F578FC4"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X3</w:t>
            </w:r>
          </w:p>
        </w:tc>
        <w:tc>
          <w:tcPr>
            <w:tcW w:w="874" w:type="dxa"/>
          </w:tcPr>
          <w:p w14:paraId="2D331DE2" w14:textId="77777777" w:rsidR="00776998" w:rsidRPr="00776998" w:rsidRDefault="00776998" w:rsidP="00776998">
            <w:pPr>
              <w:tabs>
                <w:tab w:val="right" w:pos="9639"/>
              </w:tabs>
              <w:spacing w:after="200" w:line="276" w:lineRule="auto"/>
              <w:contextualSpacing/>
              <w:jc w:val="both"/>
              <w:rPr>
                <w:rFonts w:ascii="Arial" w:hAnsi="Arial" w:cs="Arial"/>
                <w:sz w:val="16"/>
                <w:szCs w:val="16"/>
              </w:rPr>
            </w:pPr>
            <w:r w:rsidRPr="00776998">
              <w:rPr>
                <w:rFonts w:ascii="Arial" w:hAnsi="Arial" w:cs="Arial"/>
                <w:sz w:val="16"/>
                <w:szCs w:val="16"/>
              </w:rPr>
              <w:t>X4</w:t>
            </w:r>
          </w:p>
        </w:tc>
      </w:tr>
      <w:tr w:rsidR="00776998" w:rsidRPr="00776998" w14:paraId="174F6C0A" w14:textId="77777777" w:rsidTr="00E639CF">
        <w:tc>
          <w:tcPr>
            <w:tcW w:w="690" w:type="dxa"/>
          </w:tcPr>
          <w:p w14:paraId="43BF132D"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675" w:type="dxa"/>
          </w:tcPr>
          <w:p w14:paraId="144F797F"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561" w:type="dxa"/>
          </w:tcPr>
          <w:p w14:paraId="47F4AFF0"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723" w:type="dxa"/>
          </w:tcPr>
          <w:p w14:paraId="110E69E0"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522" w:type="dxa"/>
          </w:tcPr>
          <w:p w14:paraId="71006820"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664" w:type="dxa"/>
          </w:tcPr>
          <w:p w14:paraId="37A784D8"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465" w:type="dxa"/>
          </w:tcPr>
          <w:p w14:paraId="30A017A1"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600" w:type="dxa"/>
          </w:tcPr>
          <w:p w14:paraId="08B74812"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646" w:type="dxa"/>
          </w:tcPr>
          <w:p w14:paraId="7A548013"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555" w:type="dxa"/>
          </w:tcPr>
          <w:p w14:paraId="16C2592F"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517" w:type="dxa"/>
          </w:tcPr>
          <w:p w14:paraId="38E4125A"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425" w:type="dxa"/>
          </w:tcPr>
          <w:p w14:paraId="20A0DBF7"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567" w:type="dxa"/>
          </w:tcPr>
          <w:p w14:paraId="56236154"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425" w:type="dxa"/>
          </w:tcPr>
          <w:p w14:paraId="2659C21D" w14:textId="77777777" w:rsidR="00776998" w:rsidRPr="00776998" w:rsidRDefault="00776998" w:rsidP="00776998">
            <w:pPr>
              <w:tabs>
                <w:tab w:val="right" w:pos="9639"/>
              </w:tabs>
              <w:spacing w:after="200" w:line="276" w:lineRule="auto"/>
              <w:contextualSpacing/>
              <w:jc w:val="both"/>
              <w:rPr>
                <w:rFonts w:ascii="Arial" w:hAnsi="Arial" w:cs="Arial"/>
              </w:rPr>
            </w:pPr>
          </w:p>
        </w:tc>
        <w:tc>
          <w:tcPr>
            <w:tcW w:w="874" w:type="dxa"/>
          </w:tcPr>
          <w:p w14:paraId="5C7889E8" w14:textId="77777777" w:rsidR="00776998" w:rsidRPr="00776998" w:rsidRDefault="00776998" w:rsidP="00776998">
            <w:pPr>
              <w:tabs>
                <w:tab w:val="right" w:pos="9639"/>
              </w:tabs>
              <w:spacing w:after="200" w:line="276" w:lineRule="auto"/>
              <w:contextualSpacing/>
              <w:jc w:val="both"/>
              <w:rPr>
                <w:rFonts w:ascii="Arial" w:hAnsi="Arial" w:cs="Arial"/>
              </w:rPr>
            </w:pPr>
          </w:p>
        </w:tc>
      </w:tr>
    </w:tbl>
    <w:p w14:paraId="5CF07E8B" w14:textId="77777777" w:rsidR="00776998" w:rsidRPr="00776998" w:rsidRDefault="00776998" w:rsidP="00776998">
      <w:pPr>
        <w:tabs>
          <w:tab w:val="right" w:pos="9639"/>
        </w:tabs>
        <w:spacing w:after="200" w:line="276" w:lineRule="auto"/>
        <w:ind w:left="720"/>
        <w:contextualSpacing/>
        <w:jc w:val="both"/>
        <w:rPr>
          <w:rFonts w:ascii="Arial" w:eastAsia="Calibri" w:hAnsi="Arial" w:cs="Arial"/>
          <w:kern w:val="0"/>
          <w:lang w:val="ro-RO"/>
          <w14:ligatures w14:val="none"/>
        </w:rPr>
      </w:pPr>
    </w:p>
    <w:p w14:paraId="11337C35" w14:textId="77777777" w:rsidR="00776998" w:rsidRPr="00776998" w:rsidRDefault="00776998" w:rsidP="00776998">
      <w:pPr>
        <w:tabs>
          <w:tab w:val="right" w:pos="9639"/>
        </w:tabs>
        <w:spacing w:after="200" w:line="276" w:lineRule="auto"/>
        <w:jc w:val="both"/>
        <w:rPr>
          <w:rFonts w:ascii="Arial" w:eastAsia="Calibri" w:hAnsi="Arial" w:cs="Arial"/>
          <w:kern w:val="0"/>
          <w:lang w:val="ro-RO"/>
          <w14:ligatures w14:val="none"/>
        </w:rPr>
      </w:pPr>
    </w:p>
    <w:p w14:paraId="7F30AB55" w14:textId="77777777" w:rsidR="00776998" w:rsidRPr="00776998" w:rsidRDefault="00776998" w:rsidP="00776998">
      <w:pPr>
        <w:tabs>
          <w:tab w:val="right" w:pos="9639"/>
        </w:tabs>
        <w:spacing w:after="200" w:line="276" w:lineRule="auto"/>
        <w:jc w:val="both"/>
        <w:rPr>
          <w:rFonts w:ascii="Arial" w:eastAsia="Calibri" w:hAnsi="Arial" w:cs="Arial"/>
          <w:kern w:val="0"/>
          <w:lang w:val="ro-RO"/>
          <w14:ligatures w14:val="none"/>
        </w:rPr>
      </w:pPr>
      <w:r w:rsidRPr="00776998">
        <w:rPr>
          <w:rFonts w:ascii="Arial" w:eastAsia="Calibri" w:hAnsi="Arial" w:cs="Arial"/>
          <w:kern w:val="0"/>
          <w:lang w:val="ro-RO"/>
          <w14:ligatures w14:val="none"/>
        </w:rPr>
        <w:t>Datele se vor raporta pentru anul în curs sau anul anterior raportării, în funcție de specificul activității.</w:t>
      </w:r>
    </w:p>
    <w:p w14:paraId="0929D0EC" w14:textId="77777777" w:rsidR="00776998" w:rsidRPr="00776998" w:rsidRDefault="00776998" w:rsidP="00776998">
      <w:pPr>
        <w:tabs>
          <w:tab w:val="right" w:pos="9639"/>
        </w:tabs>
        <w:spacing w:after="200" w:line="276" w:lineRule="auto"/>
        <w:jc w:val="both"/>
        <w:rPr>
          <w:rFonts w:ascii="Arial" w:eastAsia="Calibri" w:hAnsi="Arial" w:cs="Arial"/>
          <w:kern w:val="0"/>
          <w:lang w:val="ro-RO"/>
          <w14:ligatures w14:val="none"/>
        </w:rPr>
      </w:pPr>
      <w:r w:rsidRPr="00776998">
        <w:rPr>
          <w:rFonts w:ascii="Arial" w:eastAsia="Calibri" w:hAnsi="Arial" w:cs="Arial"/>
          <w:kern w:val="0"/>
          <w:lang w:val="ro-RO"/>
          <w14:ligatures w14:val="none"/>
        </w:rPr>
        <w:t>Sub sancțiunile aplicate fată de fals în acte publice, declar că datele din această declarație sunt corecte si complete.</w:t>
      </w:r>
    </w:p>
    <w:p w14:paraId="244096B9" w14:textId="77777777" w:rsidR="00776998" w:rsidRPr="00776998" w:rsidRDefault="00776998" w:rsidP="00776998">
      <w:pPr>
        <w:tabs>
          <w:tab w:val="right" w:pos="9639"/>
        </w:tabs>
        <w:spacing w:after="0" w:line="276" w:lineRule="auto"/>
        <w:jc w:val="both"/>
        <w:rPr>
          <w:rFonts w:ascii="Arial" w:eastAsia="Calibri" w:hAnsi="Arial" w:cs="Arial"/>
          <w:kern w:val="0"/>
          <w:lang w:val="ro-RO"/>
          <w14:ligatures w14:val="none"/>
        </w:rPr>
      </w:pPr>
    </w:p>
    <w:p w14:paraId="5CE2F865" w14:textId="77777777" w:rsidR="00776998" w:rsidRPr="00776998" w:rsidRDefault="00776998" w:rsidP="00776998">
      <w:pPr>
        <w:tabs>
          <w:tab w:val="right" w:pos="9639"/>
        </w:tabs>
        <w:spacing w:after="0" w:line="276" w:lineRule="auto"/>
        <w:jc w:val="both"/>
        <w:rPr>
          <w:rFonts w:ascii="Arial" w:eastAsia="Calibri" w:hAnsi="Arial" w:cs="Arial"/>
          <w:kern w:val="0"/>
          <w:lang w:val="ro-RO"/>
          <w14:ligatures w14:val="none"/>
        </w:rPr>
      </w:pPr>
    </w:p>
    <w:p w14:paraId="0A601595" w14:textId="77777777" w:rsidR="00776998" w:rsidRPr="00776998" w:rsidRDefault="00776998" w:rsidP="00776998">
      <w:pPr>
        <w:tabs>
          <w:tab w:val="right" w:pos="9639"/>
        </w:tabs>
        <w:spacing w:after="0" w:line="276" w:lineRule="auto"/>
        <w:jc w:val="both"/>
        <w:rPr>
          <w:rFonts w:ascii="Arial" w:eastAsia="Calibri" w:hAnsi="Arial" w:cs="Arial"/>
          <w:kern w:val="0"/>
          <w:lang w:val="ro-RO"/>
          <w14:ligatures w14:val="none"/>
        </w:rPr>
      </w:pPr>
    </w:p>
    <w:p w14:paraId="2328B545" w14:textId="64009B12" w:rsidR="00776998" w:rsidRPr="00776998" w:rsidRDefault="00776998" w:rsidP="00776998">
      <w:pPr>
        <w:tabs>
          <w:tab w:val="right" w:pos="9639"/>
        </w:tabs>
        <w:spacing w:after="200" w:line="276" w:lineRule="auto"/>
        <w:jc w:val="both"/>
        <w:rPr>
          <w:rFonts w:ascii="Arial" w:eastAsia="Calibri" w:hAnsi="Arial" w:cs="Arial"/>
          <w:kern w:val="0"/>
          <w:lang w:val="ro-RO"/>
          <w14:ligatures w14:val="none"/>
        </w:rPr>
      </w:pPr>
      <w:r w:rsidRPr="00776998">
        <w:rPr>
          <w:rFonts w:ascii="Arial" w:eastAsia="Calibri" w:hAnsi="Arial" w:cs="Arial"/>
          <w:kern w:val="0"/>
          <w:lang w:val="ro-RO"/>
          <w14:ligatures w14:val="none"/>
        </w:rPr>
        <w:t>Data________________                                                      Semnatura____________________</w:t>
      </w:r>
      <w:r w:rsidRPr="00776998">
        <w:rPr>
          <w:rFonts w:ascii="Arial" w:eastAsia="Calibri" w:hAnsi="Arial" w:cs="Arial"/>
          <w:kern w:val="0"/>
          <w:lang w:val="ro-RO"/>
          <w14:ligatures w14:val="none"/>
        </w:rPr>
        <w:tab/>
      </w:r>
      <w:r w:rsidRPr="00776998">
        <w:rPr>
          <w:rFonts w:ascii="Arial" w:eastAsia="Calibri" w:hAnsi="Arial" w:cs="Arial"/>
          <w:kern w:val="0"/>
          <w:lang w:val="ro-RO"/>
          <w14:ligatures w14:val="none"/>
        </w:rPr>
        <w:tab/>
      </w:r>
      <w:r w:rsidRPr="00776998">
        <w:rPr>
          <w:rFonts w:ascii="Arial" w:eastAsia="Calibri" w:hAnsi="Arial" w:cs="Arial"/>
          <w:kern w:val="0"/>
          <w:lang w:val="ro-RO"/>
          <w14:ligatures w14:val="none"/>
        </w:rPr>
        <w:tab/>
      </w:r>
    </w:p>
    <w:p w14:paraId="6BBEDE1F" w14:textId="77777777" w:rsidR="00776998" w:rsidRPr="00776998" w:rsidRDefault="00776998" w:rsidP="00776998">
      <w:pPr>
        <w:tabs>
          <w:tab w:val="right" w:pos="9639"/>
        </w:tabs>
        <w:spacing w:after="200" w:line="276" w:lineRule="auto"/>
        <w:rPr>
          <w:rFonts w:ascii="Arial" w:eastAsia="Calibri" w:hAnsi="Arial" w:cs="Arial"/>
          <w:kern w:val="0"/>
          <w:lang w:val="ro-RO"/>
          <w14:ligatures w14:val="none"/>
        </w:rPr>
      </w:pPr>
    </w:p>
    <w:p w14:paraId="3E1CCE8E" w14:textId="6CE704E8" w:rsidR="00776998" w:rsidRPr="003E5847" w:rsidRDefault="00776998" w:rsidP="003E5847">
      <w:pPr>
        <w:tabs>
          <w:tab w:val="right" w:pos="9639"/>
        </w:tabs>
        <w:spacing w:after="200" w:line="276" w:lineRule="auto"/>
        <w:jc w:val="both"/>
        <w:rPr>
          <w:rFonts w:ascii="Arial" w:eastAsia="SimSun" w:hAnsi="Arial" w:cs="Arial"/>
          <w:b/>
          <w:bCs/>
          <w:color w:val="365F91"/>
          <w:kern w:val="0"/>
          <w:lang w:val="ro-RO"/>
          <w14:ligatures w14:val="none"/>
        </w:rPr>
      </w:pPr>
      <w:r w:rsidRPr="00776998" w:rsidDel="0053553D">
        <w:rPr>
          <w:rFonts w:ascii="Arial" w:eastAsia="Calibri" w:hAnsi="Arial" w:cs="Arial"/>
          <w:kern w:val="0"/>
          <w:lang w:val="ro-RO"/>
          <w14:ligatures w14:val="none"/>
        </w:rPr>
        <w:t xml:space="preserve"> </w:t>
      </w:r>
    </w:p>
    <w:p w14:paraId="567A4531" w14:textId="77777777" w:rsidR="00776998" w:rsidRDefault="00776998" w:rsidP="00F8483D">
      <w:pPr>
        <w:jc w:val="both"/>
        <w:rPr>
          <w:lang w:val="ro-RO" w:eastAsia="ro-RO"/>
        </w:rPr>
      </w:pPr>
    </w:p>
    <w:p w14:paraId="6FA76C8E" w14:textId="15E11A59" w:rsidR="00F8483D" w:rsidRPr="00F8483D" w:rsidRDefault="00F8483D" w:rsidP="00F8483D">
      <w:pPr>
        <w:jc w:val="both"/>
        <w:rPr>
          <w:lang w:val="ro-RO" w:eastAsia="ro-RO"/>
        </w:rPr>
      </w:pPr>
      <w:r w:rsidRPr="00F8483D">
        <w:rPr>
          <w:color w:val="365F91"/>
          <w:lang w:val="ro-RO" w:eastAsia="ro-RO"/>
        </w:rPr>
        <w:lastRenderedPageBreak/>
        <w:t xml:space="preserve">ANEXA 3 – Declarația rectificativa de impunere în vederea stabilirii cuantumului taxei speciale de salubrizare datorată de utilizatori non-casnici </w:t>
      </w:r>
    </w:p>
    <w:p w14:paraId="04FC65E5" w14:textId="77777777" w:rsidR="00F8483D" w:rsidRPr="00F8483D" w:rsidRDefault="00F8483D" w:rsidP="00F8483D">
      <w:pPr>
        <w:jc w:val="both"/>
        <w:rPr>
          <w:lang w:val="ro-RO" w:eastAsia="ro-RO"/>
        </w:rPr>
      </w:pPr>
      <w:r w:rsidRPr="00F8483D">
        <w:rPr>
          <w:lang w:val="ro-RO" w:eastAsia="ro-RO"/>
        </w:rPr>
        <w:t xml:space="preserve"> </w:t>
      </w:r>
    </w:p>
    <w:p w14:paraId="61DDC1A7" w14:textId="77777777" w:rsidR="00F8483D" w:rsidRPr="00F8483D" w:rsidRDefault="00F8483D" w:rsidP="00F8483D">
      <w:pPr>
        <w:jc w:val="both"/>
        <w:rPr>
          <w:lang w:val="ro-RO" w:eastAsia="ro-RO"/>
        </w:rPr>
      </w:pPr>
      <w:r w:rsidRPr="00F8483D">
        <w:rPr>
          <w:lang w:val="ro-RO" w:eastAsia="ro-RO"/>
        </w:rPr>
        <w:t xml:space="preserve"> </w:t>
      </w:r>
    </w:p>
    <w:p w14:paraId="135B1E1B" w14:textId="77777777" w:rsidR="00F8483D" w:rsidRPr="00F8483D" w:rsidRDefault="00F8483D" w:rsidP="00F8483D">
      <w:pPr>
        <w:jc w:val="both"/>
        <w:rPr>
          <w:lang w:val="ro-RO" w:eastAsia="ro-RO"/>
        </w:rPr>
      </w:pPr>
      <w:r w:rsidRPr="00F8483D">
        <w:rPr>
          <w:lang w:val="ro-RO" w:eastAsia="ro-RO"/>
        </w:rPr>
        <w:t xml:space="preserve">DECLARAŢIE RECTIFICATIVĂ DE IMPUNERE  </w:t>
      </w:r>
    </w:p>
    <w:p w14:paraId="299E9DA5" w14:textId="77777777" w:rsidR="00F8483D" w:rsidRPr="00F8483D" w:rsidRDefault="00F8483D" w:rsidP="00F8483D">
      <w:pPr>
        <w:jc w:val="both"/>
        <w:rPr>
          <w:lang w:val="ro-RO" w:eastAsia="ro-RO"/>
        </w:rPr>
      </w:pPr>
      <w:r w:rsidRPr="00F8483D">
        <w:rPr>
          <w:lang w:val="ro-RO" w:eastAsia="ro-RO"/>
        </w:rPr>
        <w:t xml:space="preserve">în vederea stabilirii cuantumului taxei speciale de salubrizare pentru utilizatori non-casnici (operatori economici, </w:t>
      </w:r>
      <w:proofErr w:type="spellStart"/>
      <w:r w:rsidRPr="00F8483D">
        <w:rPr>
          <w:lang w:val="ro-RO" w:eastAsia="ro-RO"/>
        </w:rPr>
        <w:t>institutii</w:t>
      </w:r>
      <w:proofErr w:type="spellEnd"/>
      <w:r w:rsidRPr="00F8483D">
        <w:rPr>
          <w:lang w:val="ro-RO" w:eastAsia="ro-RO"/>
        </w:rPr>
        <w:t xml:space="preserve"> publice, </w:t>
      </w:r>
      <w:proofErr w:type="spellStart"/>
      <w:r w:rsidRPr="00F8483D">
        <w:rPr>
          <w:lang w:val="ro-RO" w:eastAsia="ro-RO"/>
        </w:rPr>
        <w:t>asociatii</w:t>
      </w:r>
      <w:proofErr w:type="spellEnd"/>
      <w:r w:rsidRPr="00F8483D">
        <w:rPr>
          <w:lang w:val="ro-RO" w:eastAsia="ro-RO"/>
        </w:rPr>
        <w:t xml:space="preserve"> non-profit altele decat </w:t>
      </w:r>
      <w:proofErr w:type="spellStart"/>
      <w:r w:rsidRPr="00F8483D">
        <w:rPr>
          <w:lang w:val="ro-RO" w:eastAsia="ro-RO"/>
        </w:rPr>
        <w:t>asociatiile</w:t>
      </w:r>
      <w:proofErr w:type="spellEnd"/>
      <w:r w:rsidRPr="00F8483D">
        <w:rPr>
          <w:lang w:val="ro-RO" w:eastAsia="ro-RO"/>
        </w:rPr>
        <w:t xml:space="preserve"> de proprietari/locatari) </w:t>
      </w:r>
    </w:p>
    <w:p w14:paraId="45128062" w14:textId="77777777" w:rsidR="00F8483D" w:rsidRPr="00F8483D" w:rsidRDefault="00F8483D" w:rsidP="00F8483D">
      <w:pPr>
        <w:jc w:val="both"/>
        <w:rPr>
          <w:lang w:val="ro-RO" w:eastAsia="ro-RO"/>
        </w:rPr>
      </w:pPr>
      <w:r w:rsidRPr="00F8483D">
        <w:rPr>
          <w:lang w:val="ro-RO" w:eastAsia="ro-RO"/>
        </w:rPr>
        <w:t xml:space="preserve"> </w:t>
      </w:r>
    </w:p>
    <w:p w14:paraId="71D40757" w14:textId="77777777" w:rsidR="00F8483D" w:rsidRPr="00F8483D" w:rsidRDefault="00F8483D" w:rsidP="00F8483D">
      <w:pPr>
        <w:jc w:val="both"/>
        <w:rPr>
          <w:lang w:val="ro-RO" w:eastAsia="ro-RO"/>
        </w:rPr>
      </w:pPr>
      <w:r w:rsidRPr="00F8483D">
        <w:rPr>
          <w:lang w:val="ro-RO" w:eastAsia="ro-RO"/>
        </w:rPr>
        <w:t xml:space="preserve">în conformitate cu H.C.L nr. ____/_____ </w:t>
      </w:r>
    </w:p>
    <w:p w14:paraId="6E2A8957" w14:textId="77777777" w:rsidR="00F8483D" w:rsidRPr="00F8483D" w:rsidRDefault="00F8483D" w:rsidP="00F8483D">
      <w:pPr>
        <w:jc w:val="both"/>
        <w:rPr>
          <w:lang w:val="ro-RO" w:eastAsia="ro-RO"/>
        </w:rPr>
      </w:pPr>
      <w:r w:rsidRPr="00F8483D">
        <w:rPr>
          <w:lang w:val="ro-RO" w:eastAsia="ro-RO"/>
        </w:rPr>
        <w:t xml:space="preserve">CUI____________________  </w:t>
      </w:r>
    </w:p>
    <w:p w14:paraId="70E3CECE" w14:textId="77777777" w:rsidR="00F8483D" w:rsidRPr="00F8483D" w:rsidRDefault="00F8483D" w:rsidP="00F8483D">
      <w:pPr>
        <w:jc w:val="both"/>
        <w:rPr>
          <w:lang w:val="ro-RO" w:eastAsia="ro-RO"/>
        </w:rPr>
      </w:pPr>
      <w:r w:rsidRPr="00F8483D">
        <w:rPr>
          <w:lang w:val="ro-RO" w:eastAsia="ro-RO"/>
        </w:rPr>
        <w:t xml:space="preserve">Subsemnatul ______________________________________________________ , CNP _____________________________, BI/CI seria _____, nr. ______________, in calitate de reprezentant al </w:t>
      </w:r>
    </w:p>
    <w:p w14:paraId="6E81ACF2" w14:textId="77777777" w:rsidR="00F8483D" w:rsidRPr="00F8483D" w:rsidRDefault="00F8483D" w:rsidP="00F8483D">
      <w:pPr>
        <w:jc w:val="both"/>
        <w:rPr>
          <w:lang w:val="ro-RO" w:eastAsia="ro-RO"/>
        </w:rPr>
      </w:pPr>
      <w:r w:rsidRPr="00F8483D">
        <w:rPr>
          <w:lang w:val="ro-RO" w:eastAsia="ro-RO"/>
        </w:rPr>
        <w:t xml:space="preserve">__________________________, cu sediul in </w:t>
      </w:r>
      <w:r w:rsidRPr="00F8483D">
        <w:rPr>
          <w:u w:val="single" w:color="000000"/>
          <w:lang w:val="ro-RO" w:eastAsia="ro-RO"/>
        </w:rPr>
        <w:t>______________________</w:t>
      </w:r>
      <w:r w:rsidRPr="00F8483D">
        <w:rPr>
          <w:lang w:val="ro-RO" w:eastAsia="ro-RO"/>
        </w:rPr>
        <w:t xml:space="preserve">, str. ________________________, nr. ________, bl. _______, sc. _______, ap. _______, CUI______________________, înregistrata la Registrul Comerțului sub nr. </w:t>
      </w:r>
    </w:p>
    <w:p w14:paraId="7FD4A058" w14:textId="77777777" w:rsidR="00F8483D" w:rsidRPr="00F8483D" w:rsidRDefault="00F8483D" w:rsidP="00F8483D">
      <w:pPr>
        <w:jc w:val="both"/>
        <w:rPr>
          <w:lang w:val="ro-RO" w:eastAsia="ro-RO"/>
        </w:rPr>
      </w:pPr>
      <w:r w:rsidRPr="00F8483D">
        <w:rPr>
          <w:lang w:val="ro-RO" w:eastAsia="ro-RO"/>
        </w:rPr>
        <w:t xml:space="preserve">__________________________, declar pe proprie răspundere ca </w:t>
      </w:r>
      <w:r w:rsidRPr="00F8483D">
        <w:rPr>
          <w:i/>
          <w:lang w:val="ro-RO" w:eastAsia="ro-RO"/>
        </w:rPr>
        <w:t xml:space="preserve">(se completează în funcție de specificul activității) </w:t>
      </w:r>
    </w:p>
    <w:p w14:paraId="1B18477B" w14:textId="77777777" w:rsidR="00F8483D" w:rsidRPr="00F8483D" w:rsidRDefault="00F8483D" w:rsidP="00F8483D">
      <w:pPr>
        <w:jc w:val="both"/>
        <w:rPr>
          <w:lang w:val="ro-RO" w:eastAsia="ro-RO"/>
        </w:rPr>
      </w:pPr>
      <w:r w:rsidRPr="00F8483D">
        <w:rPr>
          <w:lang w:val="ro-RO" w:eastAsia="ro-RO"/>
        </w:rPr>
        <w:t xml:space="preserve"> </w:t>
      </w:r>
    </w:p>
    <w:p w14:paraId="0D7B08BD" w14:textId="77777777" w:rsidR="00F8483D" w:rsidRPr="00F8483D" w:rsidRDefault="00F8483D" w:rsidP="00F8483D">
      <w:pPr>
        <w:jc w:val="both"/>
        <w:rPr>
          <w:lang w:val="ro-RO" w:eastAsia="ro-RO"/>
        </w:rPr>
      </w:pPr>
      <w:r w:rsidRPr="00F8483D">
        <w:rPr>
          <w:lang w:val="ro-RO" w:eastAsia="ro-RO"/>
        </w:rPr>
        <w:t xml:space="preserve"> </w:t>
      </w:r>
      <w:r w:rsidRPr="00F8483D">
        <w:rPr>
          <w:lang w:val="ro-RO" w:eastAsia="ro-RO"/>
        </w:rPr>
        <w:tab/>
        <w:t xml:space="preserve"> </w:t>
      </w:r>
    </w:p>
    <w:p w14:paraId="440ADFF9" w14:textId="77777777" w:rsidR="00F8483D" w:rsidRPr="00F8483D" w:rsidRDefault="00F8483D" w:rsidP="00F8483D">
      <w:pPr>
        <w:jc w:val="both"/>
        <w:rPr>
          <w:lang w:val="ro-RO" w:eastAsia="ro-RO"/>
        </w:rPr>
      </w:pPr>
      <w:r w:rsidRPr="00F8483D">
        <w:rPr>
          <w:lang w:val="ro-RO" w:eastAsia="ro-RO"/>
        </w:rPr>
        <w:t xml:space="preserve">I. </w:t>
      </w:r>
      <w:proofErr w:type="spellStart"/>
      <w:r w:rsidRPr="00F8483D">
        <w:rPr>
          <w:lang w:val="ro-RO" w:eastAsia="ro-RO"/>
        </w:rPr>
        <w:t>Selectati</w:t>
      </w:r>
      <w:proofErr w:type="spellEnd"/>
      <w:r w:rsidRPr="00F8483D">
        <w:rPr>
          <w:lang w:val="ro-RO" w:eastAsia="ro-RO"/>
        </w:rPr>
        <w:t xml:space="preserve"> specificul </w:t>
      </w:r>
      <w:proofErr w:type="spellStart"/>
      <w:r w:rsidRPr="00F8483D">
        <w:rPr>
          <w:lang w:val="ro-RO" w:eastAsia="ro-RO"/>
        </w:rPr>
        <w:t>activitatii</w:t>
      </w:r>
      <w:proofErr w:type="spellEnd"/>
      <w:r w:rsidRPr="00F8483D">
        <w:rPr>
          <w:lang w:val="ro-RO" w:eastAsia="ro-RO"/>
        </w:rPr>
        <w:t xml:space="preserve"> (conform Anexei 5)  și completați datele aferente (date anuale): </w:t>
      </w:r>
    </w:p>
    <w:p w14:paraId="703F3ED4" w14:textId="77777777" w:rsidR="00F8483D" w:rsidRPr="00F8483D" w:rsidRDefault="00F8483D" w:rsidP="00F8483D">
      <w:pPr>
        <w:jc w:val="both"/>
        <w:rPr>
          <w:lang w:val="ro-RO" w:eastAsia="ro-RO"/>
        </w:rPr>
      </w:pPr>
      <w:r w:rsidRPr="00F8483D">
        <w:rPr>
          <w:rFonts w:eastAsia="Calibri" w:cs="Calibri"/>
          <w:noProof/>
          <w:lang w:val="ro-RO" w:eastAsia="ro-RO"/>
        </w:rPr>
        <mc:AlternateContent>
          <mc:Choice Requires="wpg">
            <w:drawing>
              <wp:inline distT="0" distB="0" distL="0" distR="0" wp14:anchorId="74698310" wp14:editId="0ED5E5F1">
                <wp:extent cx="731520" cy="182880"/>
                <wp:effectExtent l="0" t="0" r="0" b="0"/>
                <wp:docPr id="32526" name="Group 32526"/>
                <wp:cNvGraphicFramePr/>
                <a:graphic xmlns:a="http://schemas.openxmlformats.org/drawingml/2006/main">
                  <a:graphicData uri="http://schemas.microsoft.com/office/word/2010/wordprocessingGroup">
                    <wpg:wgp>
                      <wpg:cNvGrpSpPr/>
                      <wpg:grpSpPr>
                        <a:xfrm>
                          <a:off x="0" y="0"/>
                          <a:ext cx="731520" cy="182880"/>
                          <a:chOff x="0" y="0"/>
                          <a:chExt cx="731520" cy="182880"/>
                        </a:xfrm>
                      </wpg:grpSpPr>
                      <wps:wsp>
                        <wps:cNvPr id="1843" name="Shape 1843"/>
                        <wps:cNvSpPr/>
                        <wps:spPr>
                          <a:xfrm>
                            <a:off x="0" y="0"/>
                            <a:ext cx="731520" cy="182880"/>
                          </a:xfrm>
                          <a:custGeom>
                            <a:avLst/>
                            <a:gdLst/>
                            <a:ahLst/>
                            <a:cxnLst/>
                            <a:rect l="0" t="0" r="0" b="0"/>
                            <a:pathLst>
                              <a:path w="731520" h="182880">
                                <a:moveTo>
                                  <a:pt x="0" y="182880"/>
                                </a:moveTo>
                                <a:lnTo>
                                  <a:pt x="731520" y="182880"/>
                                </a:lnTo>
                                <a:lnTo>
                                  <a:pt x="731520" y="0"/>
                                </a:lnTo>
                                <a:lnTo>
                                  <a:pt x="0" y="0"/>
                                </a:lnTo>
                                <a:close/>
                              </a:path>
                            </a:pathLst>
                          </a:custGeom>
                          <a:noFill/>
                          <a:ln w="9360" cap="rnd" cmpd="sng" algn="ctr">
                            <a:solidFill>
                              <a:srgbClr val="000000"/>
                            </a:solidFill>
                            <a:prstDash val="solid"/>
                            <a:miter lim="101600"/>
                          </a:ln>
                          <a:effectLst/>
                        </wps:spPr>
                        <wps:bodyPr/>
                      </wps:wsp>
                    </wpg:wgp>
                  </a:graphicData>
                </a:graphic>
              </wp:inline>
            </w:drawing>
          </mc:Choice>
          <mc:Fallback>
            <w:pict>
              <v:group w14:anchorId="04004796" id="Group 32526" o:spid="_x0000_s1026" style="width:57.6pt;height:14.4pt;mso-position-horizontal-relative:char;mso-position-vertical-relative:line" coordsize="7315,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">
                <v:shape id="Shape 1843" o:spid="_x0000_s1027" style="position:absolute;width:7315;height:1828;visibility:visible;mso-wrap-style:square;v-text-anchor:top" coordsize="73152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" path="m,182880r731520,l731520,,,,,182880xe" filled="f" strokeweight=".26mm">
                  <v:stroke miterlimit="66585f" joinstyle="miter" endcap="round"/>
                  <v:path arrowok="t" textboxrect="0,0,731520,182880"/>
                </v:shape>
                <w10:anchorlock/>
              </v:group>
            </w:pict>
          </mc:Fallback>
        </mc:AlternateContent>
      </w:r>
    </w:p>
    <w:p w14:paraId="455A3005" w14:textId="77777777" w:rsidR="00F8483D" w:rsidRPr="00F8483D" w:rsidRDefault="00F8483D" w:rsidP="00F8483D">
      <w:pPr>
        <w:jc w:val="both"/>
        <w:rPr>
          <w:lang w:val="ro-RO" w:eastAsia="ro-RO"/>
        </w:rPr>
      </w:pPr>
      <w:r w:rsidRPr="00F8483D">
        <w:rPr>
          <w:lang w:val="ro-RO" w:eastAsia="ro-RO"/>
        </w:rPr>
        <w:t xml:space="preserve">Activitate economica desfășurată, ........ ……………………………. </w:t>
      </w:r>
    </w:p>
    <w:p w14:paraId="2FF103F6" w14:textId="77777777" w:rsidR="00F8483D" w:rsidRPr="00F8483D" w:rsidRDefault="00F8483D" w:rsidP="00F8483D">
      <w:pPr>
        <w:jc w:val="both"/>
        <w:rPr>
          <w:lang w:val="ro-RO" w:eastAsia="ro-RO"/>
        </w:rPr>
      </w:pPr>
      <w:r w:rsidRPr="00F8483D">
        <w:rPr>
          <w:lang w:val="ro-RO" w:eastAsia="ro-RO"/>
        </w:rPr>
        <w:t xml:space="preserve">Adresa unde se </w:t>
      </w:r>
      <w:proofErr w:type="spellStart"/>
      <w:r w:rsidRPr="00F8483D">
        <w:rPr>
          <w:lang w:val="ro-RO" w:eastAsia="ro-RO"/>
        </w:rPr>
        <w:t>desfasoară</w:t>
      </w:r>
      <w:proofErr w:type="spellEnd"/>
      <w:r w:rsidRPr="00F8483D">
        <w:rPr>
          <w:lang w:val="ro-RO" w:eastAsia="ro-RO"/>
        </w:rPr>
        <w:t xml:space="preserve"> activitatea</w:t>
      </w:r>
      <w:r w:rsidRPr="00F8483D">
        <w:rPr>
          <w:vertAlign w:val="superscript"/>
          <w:lang w:val="ro-RO" w:eastAsia="ro-RO"/>
        </w:rPr>
        <w:footnoteReference w:id="2"/>
      </w:r>
      <w:r w:rsidRPr="00F8483D">
        <w:rPr>
          <w:lang w:val="ro-RO" w:eastAsia="ro-RO"/>
        </w:rPr>
        <w:t xml:space="preserve"> .................................................................. </w:t>
      </w:r>
    </w:p>
    <w:p w14:paraId="4C31CD88" w14:textId="77777777" w:rsidR="00F8483D" w:rsidRPr="00F8483D" w:rsidRDefault="00F8483D" w:rsidP="00F8483D">
      <w:pPr>
        <w:jc w:val="both"/>
        <w:rPr>
          <w:lang w:val="ro-RO" w:eastAsia="ro-RO"/>
        </w:rPr>
      </w:pPr>
      <w:r w:rsidRPr="00F8483D">
        <w:rPr>
          <w:lang w:val="ro-RO" w:eastAsia="ro-RO"/>
        </w:rPr>
        <w:t xml:space="preserve"> </w:t>
      </w:r>
    </w:p>
    <w:p w14:paraId="2DA6BA17" w14:textId="77777777" w:rsidR="00F8483D" w:rsidRPr="00F8483D" w:rsidRDefault="00F8483D" w:rsidP="00F8483D">
      <w:pPr>
        <w:jc w:val="both"/>
        <w:rPr>
          <w:lang w:val="ro-RO" w:eastAsia="ro-RO"/>
        </w:rPr>
      </w:pPr>
      <w:r w:rsidRPr="00F8483D">
        <w:rPr>
          <w:rFonts w:eastAsia="Calibri" w:cs="Calibri"/>
          <w:noProof/>
          <w:lang w:val="ro-RO" w:eastAsia="ro-RO"/>
        </w:rPr>
        <mc:AlternateContent>
          <mc:Choice Requires="wpg">
            <w:drawing>
              <wp:anchor distT="0" distB="0" distL="114300" distR="114300" simplePos="0" relativeHeight="251662336" behindDoc="0" locked="0" layoutInCell="1" allowOverlap="1" wp14:anchorId="3EE2FC08" wp14:editId="24EBA290">
                <wp:simplePos x="0" y="0"/>
                <wp:positionH relativeFrom="column">
                  <wp:posOffset>4907361</wp:posOffset>
                </wp:positionH>
                <wp:positionV relativeFrom="paragraph">
                  <wp:posOffset>-59203</wp:posOffset>
                </wp:positionV>
                <wp:extent cx="736092" cy="438912"/>
                <wp:effectExtent l="0" t="0" r="0" b="0"/>
                <wp:wrapSquare wrapText="bothSides"/>
                <wp:docPr id="32525" name="Group 32525"/>
                <wp:cNvGraphicFramePr/>
                <a:graphic xmlns:a="http://schemas.openxmlformats.org/drawingml/2006/main">
                  <a:graphicData uri="http://schemas.microsoft.com/office/word/2010/wordprocessingGroup">
                    <wpg:wgp>
                      <wpg:cNvGrpSpPr/>
                      <wpg:grpSpPr>
                        <a:xfrm>
                          <a:off x="0" y="0"/>
                          <a:ext cx="736092" cy="438912"/>
                          <a:chOff x="0" y="0"/>
                          <a:chExt cx="736092" cy="438912"/>
                        </a:xfrm>
                      </wpg:grpSpPr>
                      <wps:wsp>
                        <wps:cNvPr id="1839" name="Shape 1839"/>
                        <wps:cNvSpPr/>
                        <wps:spPr>
                          <a:xfrm>
                            <a:off x="4572" y="0"/>
                            <a:ext cx="731520" cy="182880"/>
                          </a:xfrm>
                          <a:custGeom>
                            <a:avLst/>
                            <a:gdLst/>
                            <a:ahLst/>
                            <a:cxnLst/>
                            <a:rect l="0" t="0" r="0" b="0"/>
                            <a:pathLst>
                              <a:path w="731520" h="182880">
                                <a:moveTo>
                                  <a:pt x="0" y="182880"/>
                                </a:moveTo>
                                <a:lnTo>
                                  <a:pt x="731520" y="182880"/>
                                </a:lnTo>
                                <a:lnTo>
                                  <a:pt x="731520" y="0"/>
                                </a:lnTo>
                                <a:lnTo>
                                  <a:pt x="0" y="0"/>
                                </a:lnTo>
                                <a:close/>
                              </a:path>
                            </a:pathLst>
                          </a:custGeom>
                          <a:noFill/>
                          <a:ln w="9360" cap="rnd" cmpd="sng" algn="ctr">
                            <a:solidFill>
                              <a:srgbClr val="000000"/>
                            </a:solidFill>
                            <a:prstDash val="solid"/>
                            <a:miter lim="101600"/>
                          </a:ln>
                          <a:effectLst/>
                        </wps:spPr>
                        <wps:bodyPr/>
                      </wps:wsp>
                      <wps:wsp>
                        <wps:cNvPr id="1841" name="Shape 1841"/>
                        <wps:cNvSpPr/>
                        <wps:spPr>
                          <a:xfrm>
                            <a:off x="0" y="256032"/>
                            <a:ext cx="731520" cy="182880"/>
                          </a:xfrm>
                          <a:custGeom>
                            <a:avLst/>
                            <a:gdLst/>
                            <a:ahLst/>
                            <a:cxnLst/>
                            <a:rect l="0" t="0" r="0" b="0"/>
                            <a:pathLst>
                              <a:path w="731520" h="182880">
                                <a:moveTo>
                                  <a:pt x="0" y="182880"/>
                                </a:moveTo>
                                <a:lnTo>
                                  <a:pt x="731520" y="182880"/>
                                </a:lnTo>
                                <a:lnTo>
                                  <a:pt x="731520" y="0"/>
                                </a:lnTo>
                                <a:lnTo>
                                  <a:pt x="0" y="0"/>
                                </a:lnTo>
                                <a:close/>
                              </a:path>
                            </a:pathLst>
                          </a:custGeom>
                          <a:noFill/>
                          <a:ln w="9360" cap="rnd" cmpd="sng" algn="ctr">
                            <a:solidFill>
                              <a:srgbClr val="000000"/>
                            </a:solidFill>
                            <a:prstDash val="solid"/>
                            <a:miter lim="101600"/>
                          </a:ln>
                          <a:effectLst/>
                        </wps:spPr>
                        <wps:bodyPr/>
                      </wps:wsp>
                    </wpg:wgp>
                  </a:graphicData>
                </a:graphic>
              </wp:anchor>
            </w:drawing>
          </mc:Choice>
          <mc:Fallback>
            <w:pict>
              <v:group w14:anchorId="4BD8994D" id="Group 32525" o:spid="_x0000_s1026" style="position:absolute;margin-left:386.4pt;margin-top:-4.65pt;width:57.95pt;height:34.55pt;z-index:251662336" coordsize="7360,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">
                <v:shape id="Shape 1839" o:spid="_x0000_s1027" style="position:absolute;left:45;width:7315;height:1828;visibility:visible;mso-wrap-style:square;v-text-anchor:top" coordsize="73152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" path="m,182880r731520,l731520,,,,,182880xe" filled="f" strokeweight=".26mm">
                  <v:stroke miterlimit="66585f" joinstyle="miter" endcap="round"/>
                  <v:path arrowok="t" textboxrect="0,0,731520,182880"/>
                </v:shape>
                <v:shape id="Shape 1841" o:spid="_x0000_s1028" style="position:absolute;top:2560;width:7315;height:1829;visibility:visible;mso-wrap-style:square;v-text-anchor:top" coordsize="73152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" path="m,182880r731520,l731520,,,,,182880xe" filled="f" strokeweight=".26mm">
                  <v:stroke miterlimit="66585f" joinstyle="miter" endcap="round"/>
                  <v:path arrowok="t" textboxrect="0,0,731520,182880"/>
                </v:shape>
                <w10:wrap type="square"/>
              </v:group>
            </w:pict>
          </mc:Fallback>
        </mc:AlternateContent>
      </w:r>
      <w:r w:rsidRPr="00F8483D">
        <w:rPr>
          <w:rFonts w:eastAsia="Courier New" w:cs="Courier New"/>
          <w:lang w:val="ro-RO" w:eastAsia="ro-RO"/>
        </w:rPr>
        <w:t>o</w:t>
      </w:r>
      <w:r w:rsidRPr="00F8483D">
        <w:rPr>
          <w:lang w:val="ro-RO" w:eastAsia="ro-RO"/>
        </w:rPr>
        <w:t xml:space="preserve"> numar de </w:t>
      </w:r>
      <w:proofErr w:type="spellStart"/>
      <w:r w:rsidRPr="00F8483D">
        <w:rPr>
          <w:lang w:val="ro-RO" w:eastAsia="ro-RO"/>
        </w:rPr>
        <w:t>angajati</w:t>
      </w:r>
      <w:proofErr w:type="spellEnd"/>
      <w:r w:rsidRPr="00F8483D">
        <w:rPr>
          <w:lang w:val="ro-RO" w:eastAsia="ro-RO"/>
        </w:rPr>
        <w:t xml:space="preserve"> la sediul/punctul de lucru* (la data </w:t>
      </w:r>
      <w:proofErr w:type="spellStart"/>
      <w:r w:rsidRPr="00F8483D">
        <w:rPr>
          <w:lang w:val="ro-RO" w:eastAsia="ro-RO"/>
        </w:rPr>
        <w:t>completarii</w:t>
      </w:r>
      <w:proofErr w:type="spellEnd"/>
      <w:r w:rsidRPr="00F8483D">
        <w:rPr>
          <w:lang w:val="ro-RO" w:eastAsia="ro-RO"/>
        </w:rPr>
        <w:t xml:space="preserve">) </w:t>
      </w:r>
      <w:r w:rsidRPr="00F8483D">
        <w:rPr>
          <w:rFonts w:eastAsia="Courier New" w:cs="Courier New"/>
          <w:lang w:val="ro-RO" w:eastAsia="ro-RO"/>
        </w:rPr>
        <w:t>o</w:t>
      </w:r>
      <w:r w:rsidRPr="00F8483D">
        <w:rPr>
          <w:lang w:val="ro-RO" w:eastAsia="ro-RO"/>
        </w:rPr>
        <w:t xml:space="preserve"> suprafața desfășurată  (la data </w:t>
      </w:r>
      <w:proofErr w:type="spellStart"/>
      <w:r w:rsidRPr="00F8483D">
        <w:rPr>
          <w:lang w:val="ro-RO" w:eastAsia="ro-RO"/>
        </w:rPr>
        <w:t>completarii</w:t>
      </w:r>
      <w:proofErr w:type="spellEnd"/>
      <w:r w:rsidRPr="00F8483D">
        <w:rPr>
          <w:lang w:val="ro-RO" w:eastAsia="ro-RO"/>
        </w:rPr>
        <w:t xml:space="preserve">) – </w:t>
      </w:r>
    </w:p>
    <w:p w14:paraId="703DDC78" w14:textId="77777777" w:rsidR="00F8483D" w:rsidRPr="00F8483D" w:rsidRDefault="00F8483D" w:rsidP="00F8483D">
      <w:pPr>
        <w:jc w:val="both"/>
        <w:rPr>
          <w:lang w:val="ro-RO" w:eastAsia="ro-RO"/>
        </w:rPr>
      </w:pPr>
      <w:r w:rsidRPr="00F8483D">
        <w:rPr>
          <w:lang w:val="ro-RO" w:eastAsia="ro-RO"/>
        </w:rPr>
        <w:t xml:space="preserve">În cazul in care operatorul economic optează pentru un sistem similar principiului plătește pentru cât arunci, poate să modifice numărul și volumul </w:t>
      </w:r>
      <w:proofErr w:type="spellStart"/>
      <w:r w:rsidRPr="00F8483D">
        <w:rPr>
          <w:lang w:val="ro-RO" w:eastAsia="ro-RO"/>
        </w:rPr>
        <w:t>recipienților</w:t>
      </w:r>
      <w:proofErr w:type="spellEnd"/>
      <w:r w:rsidRPr="00F8483D">
        <w:rPr>
          <w:vertAlign w:val="superscript"/>
          <w:lang w:val="ro-RO" w:eastAsia="ro-RO"/>
        </w:rPr>
        <w:footnoteReference w:id="3"/>
      </w:r>
      <w:r w:rsidRPr="00F8483D">
        <w:rPr>
          <w:lang w:val="ro-RO" w:eastAsia="ro-RO"/>
        </w:rPr>
        <w:t xml:space="preserve">, astfel: </w:t>
      </w:r>
    </w:p>
    <w:tbl>
      <w:tblPr>
        <w:tblStyle w:val="TableGrid"/>
        <w:tblW w:w="9269" w:type="dxa"/>
        <w:tblInd w:w="252" w:type="dxa"/>
        <w:tblCellMar>
          <w:top w:w="12" w:type="dxa"/>
          <w:left w:w="105" w:type="dxa"/>
          <w:right w:w="115" w:type="dxa"/>
        </w:tblCellMar>
        <w:tblLook w:val="04A0" w:firstRow="1" w:lastRow="0" w:firstColumn="1" w:lastColumn="0" w:noHBand="0" w:noVBand="1"/>
      </w:tblPr>
      <w:tblGrid>
        <w:gridCol w:w="1500"/>
        <w:gridCol w:w="1711"/>
        <w:gridCol w:w="1694"/>
        <w:gridCol w:w="1474"/>
        <w:gridCol w:w="1572"/>
        <w:gridCol w:w="1318"/>
      </w:tblGrid>
      <w:tr w:rsidR="00F8483D" w:rsidRPr="00F8483D" w14:paraId="522B2FAA" w14:textId="77777777" w:rsidTr="00E639CF">
        <w:trPr>
          <w:trHeight w:val="475"/>
        </w:trPr>
        <w:tc>
          <w:tcPr>
            <w:tcW w:w="1500" w:type="dxa"/>
            <w:tcBorders>
              <w:top w:val="single" w:sz="4" w:space="0" w:color="000000"/>
              <w:left w:val="single" w:sz="4" w:space="0" w:color="000000"/>
              <w:bottom w:val="single" w:sz="4" w:space="0" w:color="000000"/>
              <w:right w:val="single" w:sz="4" w:space="0" w:color="000000"/>
            </w:tcBorders>
          </w:tcPr>
          <w:p w14:paraId="103FD8D0" w14:textId="77777777" w:rsidR="00F8483D" w:rsidRPr="00F8483D" w:rsidRDefault="00F8483D" w:rsidP="00F8483D">
            <w:pPr>
              <w:jc w:val="both"/>
              <w:rPr>
                <w:rFonts w:eastAsia="Georgia"/>
              </w:rPr>
            </w:pPr>
            <w:r w:rsidRPr="00F8483D">
              <w:rPr>
                <w:rFonts w:eastAsia="Georgia"/>
                <w:sz w:val="20"/>
              </w:rPr>
              <w:t xml:space="preserve">Volum </w:t>
            </w:r>
          </w:p>
        </w:tc>
        <w:tc>
          <w:tcPr>
            <w:tcW w:w="1711" w:type="dxa"/>
            <w:tcBorders>
              <w:top w:val="single" w:sz="4" w:space="0" w:color="000000"/>
              <w:left w:val="single" w:sz="4" w:space="0" w:color="000000"/>
              <w:bottom w:val="single" w:sz="4" w:space="0" w:color="000000"/>
              <w:right w:val="single" w:sz="4" w:space="0" w:color="000000"/>
            </w:tcBorders>
          </w:tcPr>
          <w:p w14:paraId="7C6D68B8" w14:textId="77777777" w:rsidR="00F8483D" w:rsidRPr="00F8483D" w:rsidRDefault="00F8483D" w:rsidP="00F8483D">
            <w:pPr>
              <w:jc w:val="both"/>
              <w:rPr>
                <w:rFonts w:eastAsia="Georgia"/>
              </w:rPr>
            </w:pPr>
            <w:r w:rsidRPr="00F8483D">
              <w:rPr>
                <w:rFonts w:eastAsia="Georgia"/>
                <w:sz w:val="20"/>
              </w:rPr>
              <w:t xml:space="preserve">Hartie/Carton </w:t>
            </w:r>
          </w:p>
        </w:tc>
        <w:tc>
          <w:tcPr>
            <w:tcW w:w="1694" w:type="dxa"/>
            <w:tcBorders>
              <w:top w:val="single" w:sz="4" w:space="0" w:color="000000"/>
              <w:left w:val="single" w:sz="4" w:space="0" w:color="000000"/>
              <w:bottom w:val="single" w:sz="4" w:space="0" w:color="000000"/>
              <w:right w:val="single" w:sz="4" w:space="0" w:color="000000"/>
            </w:tcBorders>
          </w:tcPr>
          <w:p w14:paraId="0C574DCA" w14:textId="77777777" w:rsidR="00F8483D" w:rsidRPr="00F8483D" w:rsidRDefault="00F8483D" w:rsidP="00F8483D">
            <w:pPr>
              <w:jc w:val="both"/>
              <w:rPr>
                <w:rFonts w:eastAsia="Georgia"/>
              </w:rPr>
            </w:pPr>
            <w:r w:rsidRPr="00F8483D">
              <w:rPr>
                <w:rFonts w:eastAsia="Georgia"/>
                <w:sz w:val="20"/>
              </w:rPr>
              <w:t xml:space="preserve">Plastic/Metal </w:t>
            </w:r>
          </w:p>
        </w:tc>
        <w:tc>
          <w:tcPr>
            <w:tcW w:w="1474" w:type="dxa"/>
            <w:tcBorders>
              <w:top w:val="single" w:sz="4" w:space="0" w:color="000000"/>
              <w:left w:val="single" w:sz="4" w:space="0" w:color="000000"/>
              <w:bottom w:val="single" w:sz="4" w:space="0" w:color="000000"/>
              <w:right w:val="single" w:sz="4" w:space="0" w:color="000000"/>
            </w:tcBorders>
          </w:tcPr>
          <w:p w14:paraId="0C4FE413" w14:textId="77777777" w:rsidR="00F8483D" w:rsidRPr="00F8483D" w:rsidRDefault="00F8483D" w:rsidP="00F8483D">
            <w:pPr>
              <w:jc w:val="both"/>
              <w:rPr>
                <w:rFonts w:eastAsia="Georgia"/>
              </w:rPr>
            </w:pPr>
            <w:r w:rsidRPr="00F8483D">
              <w:rPr>
                <w:rFonts w:eastAsia="Georgia"/>
                <w:sz w:val="20"/>
              </w:rPr>
              <w:t xml:space="preserve">Sticla </w:t>
            </w:r>
          </w:p>
        </w:tc>
        <w:tc>
          <w:tcPr>
            <w:tcW w:w="1572" w:type="dxa"/>
            <w:tcBorders>
              <w:top w:val="single" w:sz="4" w:space="0" w:color="000000"/>
              <w:left w:val="single" w:sz="4" w:space="0" w:color="000000"/>
              <w:bottom w:val="single" w:sz="4" w:space="0" w:color="000000"/>
              <w:right w:val="single" w:sz="4" w:space="0" w:color="000000"/>
            </w:tcBorders>
          </w:tcPr>
          <w:p w14:paraId="6FED6E63" w14:textId="77777777" w:rsidR="00F8483D" w:rsidRPr="00F8483D" w:rsidRDefault="00F8483D" w:rsidP="00F8483D">
            <w:pPr>
              <w:jc w:val="both"/>
              <w:rPr>
                <w:rFonts w:eastAsia="Georgia"/>
              </w:rPr>
            </w:pPr>
            <w:r w:rsidRPr="00F8483D">
              <w:rPr>
                <w:rFonts w:eastAsia="Georgia"/>
                <w:sz w:val="20"/>
              </w:rPr>
              <w:t xml:space="preserve">Rezidual </w:t>
            </w:r>
          </w:p>
        </w:tc>
        <w:tc>
          <w:tcPr>
            <w:tcW w:w="1318" w:type="dxa"/>
            <w:tcBorders>
              <w:top w:val="single" w:sz="4" w:space="0" w:color="000000"/>
              <w:left w:val="single" w:sz="4" w:space="0" w:color="000000"/>
              <w:bottom w:val="single" w:sz="4" w:space="0" w:color="000000"/>
              <w:right w:val="single" w:sz="4" w:space="0" w:color="000000"/>
            </w:tcBorders>
          </w:tcPr>
          <w:p w14:paraId="02B0C2BB" w14:textId="77777777" w:rsidR="00F8483D" w:rsidRPr="00F8483D" w:rsidRDefault="00F8483D" w:rsidP="00F8483D">
            <w:pPr>
              <w:jc w:val="both"/>
              <w:rPr>
                <w:rFonts w:eastAsia="Georgia"/>
              </w:rPr>
            </w:pPr>
            <w:proofErr w:type="spellStart"/>
            <w:r w:rsidRPr="00F8483D">
              <w:rPr>
                <w:rFonts w:eastAsia="Georgia"/>
                <w:sz w:val="20"/>
              </w:rPr>
              <w:t>Biodeșeu</w:t>
            </w:r>
            <w:proofErr w:type="spellEnd"/>
            <w:r w:rsidRPr="00F8483D">
              <w:rPr>
                <w:rFonts w:eastAsia="Georgia"/>
                <w:sz w:val="20"/>
              </w:rPr>
              <w:t xml:space="preserve"> </w:t>
            </w:r>
          </w:p>
        </w:tc>
      </w:tr>
      <w:tr w:rsidR="00F8483D" w:rsidRPr="00F8483D" w14:paraId="1B6B4225" w14:textId="77777777" w:rsidTr="00E639CF">
        <w:trPr>
          <w:trHeight w:val="473"/>
        </w:trPr>
        <w:tc>
          <w:tcPr>
            <w:tcW w:w="1500" w:type="dxa"/>
            <w:tcBorders>
              <w:top w:val="single" w:sz="4" w:space="0" w:color="000000"/>
              <w:left w:val="single" w:sz="4" w:space="0" w:color="000000"/>
              <w:bottom w:val="single" w:sz="4" w:space="0" w:color="000000"/>
              <w:right w:val="single" w:sz="4" w:space="0" w:color="000000"/>
            </w:tcBorders>
          </w:tcPr>
          <w:p w14:paraId="5DD05B49" w14:textId="77777777" w:rsidR="00F8483D" w:rsidRPr="00F8483D" w:rsidRDefault="00F8483D" w:rsidP="00F8483D">
            <w:pPr>
              <w:jc w:val="both"/>
              <w:rPr>
                <w:rFonts w:eastAsia="Georgia"/>
              </w:rPr>
            </w:pPr>
            <w:r w:rsidRPr="00F8483D">
              <w:rPr>
                <w:rFonts w:eastAsia="Georgia"/>
                <w:sz w:val="20"/>
              </w:rPr>
              <w:lastRenderedPageBreak/>
              <w:t xml:space="preserve">120 l </w:t>
            </w:r>
          </w:p>
        </w:tc>
        <w:tc>
          <w:tcPr>
            <w:tcW w:w="1711" w:type="dxa"/>
            <w:tcBorders>
              <w:top w:val="single" w:sz="4" w:space="0" w:color="000000"/>
              <w:left w:val="single" w:sz="4" w:space="0" w:color="000000"/>
              <w:bottom w:val="single" w:sz="4" w:space="0" w:color="000000"/>
              <w:right w:val="single" w:sz="4" w:space="0" w:color="000000"/>
            </w:tcBorders>
          </w:tcPr>
          <w:p w14:paraId="1D4AD7CA" w14:textId="77777777" w:rsidR="00F8483D" w:rsidRPr="00F8483D" w:rsidRDefault="00F8483D" w:rsidP="00F8483D">
            <w:pPr>
              <w:jc w:val="both"/>
              <w:rPr>
                <w:rFonts w:eastAsia="Georgia"/>
              </w:rPr>
            </w:pPr>
            <w:r w:rsidRPr="00F8483D">
              <w:rPr>
                <w:rFonts w:eastAsia="Georgia"/>
                <w:sz w:val="20"/>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5B4512CF" w14:textId="77777777" w:rsidR="00F8483D" w:rsidRPr="00F8483D" w:rsidRDefault="00F8483D" w:rsidP="00F8483D">
            <w:pPr>
              <w:jc w:val="both"/>
              <w:rPr>
                <w:rFonts w:eastAsia="Georgia"/>
              </w:rPr>
            </w:pPr>
            <w:r w:rsidRPr="00F8483D">
              <w:rPr>
                <w:rFonts w:eastAsia="Georgia"/>
                <w:sz w:val="20"/>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3EF7269" w14:textId="77777777" w:rsidR="00F8483D" w:rsidRPr="00F8483D" w:rsidRDefault="00F8483D" w:rsidP="00F8483D">
            <w:pPr>
              <w:jc w:val="both"/>
              <w:rPr>
                <w:rFonts w:eastAsia="Georgia"/>
              </w:rPr>
            </w:pPr>
            <w:r w:rsidRPr="00F8483D">
              <w:rPr>
                <w:rFonts w:eastAsia="Georgia"/>
                <w:sz w:val="20"/>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1404C624" w14:textId="77777777" w:rsidR="00F8483D" w:rsidRPr="00F8483D" w:rsidRDefault="00F8483D" w:rsidP="00F8483D">
            <w:pPr>
              <w:jc w:val="both"/>
              <w:rPr>
                <w:rFonts w:eastAsia="Georgia"/>
              </w:rPr>
            </w:pPr>
            <w:r w:rsidRPr="00F8483D">
              <w:rPr>
                <w:rFonts w:eastAsia="Georgia"/>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16321C10" w14:textId="77777777" w:rsidR="00F8483D" w:rsidRPr="00F8483D" w:rsidRDefault="00F8483D" w:rsidP="00F8483D">
            <w:pPr>
              <w:jc w:val="both"/>
              <w:rPr>
                <w:rFonts w:eastAsia="Georgia"/>
              </w:rPr>
            </w:pPr>
            <w:r w:rsidRPr="00F8483D">
              <w:rPr>
                <w:rFonts w:eastAsia="Georgia"/>
                <w:sz w:val="20"/>
              </w:rPr>
              <w:t xml:space="preserve"> </w:t>
            </w:r>
          </w:p>
        </w:tc>
      </w:tr>
      <w:tr w:rsidR="00F8483D" w:rsidRPr="00F8483D" w14:paraId="692D2B13" w14:textId="77777777" w:rsidTr="00E639CF">
        <w:trPr>
          <w:trHeight w:val="475"/>
        </w:trPr>
        <w:tc>
          <w:tcPr>
            <w:tcW w:w="1500" w:type="dxa"/>
            <w:tcBorders>
              <w:top w:val="single" w:sz="4" w:space="0" w:color="000000"/>
              <w:left w:val="single" w:sz="4" w:space="0" w:color="000000"/>
              <w:bottom w:val="single" w:sz="4" w:space="0" w:color="000000"/>
              <w:right w:val="single" w:sz="4" w:space="0" w:color="000000"/>
            </w:tcBorders>
          </w:tcPr>
          <w:p w14:paraId="7CD53EFC" w14:textId="77777777" w:rsidR="00F8483D" w:rsidRPr="00F8483D" w:rsidRDefault="00F8483D" w:rsidP="00F8483D">
            <w:pPr>
              <w:jc w:val="both"/>
              <w:rPr>
                <w:rFonts w:eastAsia="Georgia"/>
              </w:rPr>
            </w:pPr>
            <w:r w:rsidRPr="00F8483D">
              <w:rPr>
                <w:rFonts w:eastAsia="Georgia"/>
                <w:sz w:val="20"/>
              </w:rPr>
              <w:t xml:space="preserve">240 l </w:t>
            </w:r>
          </w:p>
        </w:tc>
        <w:tc>
          <w:tcPr>
            <w:tcW w:w="1711" w:type="dxa"/>
            <w:tcBorders>
              <w:top w:val="single" w:sz="4" w:space="0" w:color="000000"/>
              <w:left w:val="single" w:sz="4" w:space="0" w:color="000000"/>
              <w:bottom w:val="single" w:sz="4" w:space="0" w:color="000000"/>
              <w:right w:val="single" w:sz="4" w:space="0" w:color="000000"/>
            </w:tcBorders>
          </w:tcPr>
          <w:p w14:paraId="1BDE3692" w14:textId="77777777" w:rsidR="00F8483D" w:rsidRPr="00F8483D" w:rsidRDefault="00F8483D" w:rsidP="00F8483D">
            <w:pPr>
              <w:jc w:val="both"/>
              <w:rPr>
                <w:rFonts w:eastAsia="Georgia"/>
              </w:rPr>
            </w:pPr>
            <w:r w:rsidRPr="00F8483D">
              <w:rPr>
                <w:rFonts w:eastAsia="Georgia"/>
                <w:sz w:val="20"/>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36E03D9B" w14:textId="77777777" w:rsidR="00F8483D" w:rsidRPr="00F8483D" w:rsidRDefault="00F8483D" w:rsidP="00F8483D">
            <w:pPr>
              <w:jc w:val="both"/>
              <w:rPr>
                <w:rFonts w:eastAsia="Georgia"/>
              </w:rPr>
            </w:pPr>
            <w:r w:rsidRPr="00F8483D">
              <w:rPr>
                <w:rFonts w:eastAsia="Georgia"/>
                <w:sz w:val="20"/>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3A8307C" w14:textId="77777777" w:rsidR="00F8483D" w:rsidRPr="00F8483D" w:rsidRDefault="00F8483D" w:rsidP="00F8483D">
            <w:pPr>
              <w:jc w:val="both"/>
              <w:rPr>
                <w:rFonts w:eastAsia="Georgia"/>
              </w:rPr>
            </w:pPr>
            <w:r w:rsidRPr="00F8483D">
              <w:rPr>
                <w:rFonts w:eastAsia="Georgia"/>
                <w:sz w:val="20"/>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658E254" w14:textId="77777777" w:rsidR="00F8483D" w:rsidRPr="00F8483D" w:rsidRDefault="00F8483D" w:rsidP="00F8483D">
            <w:pPr>
              <w:jc w:val="both"/>
              <w:rPr>
                <w:rFonts w:eastAsia="Georgia"/>
              </w:rPr>
            </w:pPr>
            <w:r w:rsidRPr="00F8483D">
              <w:rPr>
                <w:rFonts w:eastAsia="Georgia"/>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4AEFB630" w14:textId="77777777" w:rsidR="00F8483D" w:rsidRPr="00F8483D" w:rsidRDefault="00F8483D" w:rsidP="00F8483D">
            <w:pPr>
              <w:jc w:val="both"/>
              <w:rPr>
                <w:rFonts w:eastAsia="Georgia"/>
              </w:rPr>
            </w:pPr>
            <w:r w:rsidRPr="00F8483D">
              <w:rPr>
                <w:rFonts w:eastAsia="Georgia"/>
                <w:sz w:val="20"/>
              </w:rPr>
              <w:t xml:space="preserve"> </w:t>
            </w:r>
          </w:p>
        </w:tc>
      </w:tr>
      <w:tr w:rsidR="00F8483D" w:rsidRPr="00F8483D" w14:paraId="7659AF62" w14:textId="77777777" w:rsidTr="00E639CF">
        <w:trPr>
          <w:trHeight w:val="475"/>
        </w:trPr>
        <w:tc>
          <w:tcPr>
            <w:tcW w:w="1500" w:type="dxa"/>
            <w:tcBorders>
              <w:top w:val="single" w:sz="4" w:space="0" w:color="000000"/>
              <w:left w:val="single" w:sz="4" w:space="0" w:color="000000"/>
              <w:bottom w:val="single" w:sz="4" w:space="0" w:color="000000"/>
              <w:right w:val="single" w:sz="4" w:space="0" w:color="000000"/>
            </w:tcBorders>
          </w:tcPr>
          <w:p w14:paraId="04DA575D" w14:textId="77777777" w:rsidR="00F8483D" w:rsidRPr="00F8483D" w:rsidRDefault="00F8483D" w:rsidP="00F8483D">
            <w:pPr>
              <w:jc w:val="both"/>
              <w:rPr>
                <w:rFonts w:eastAsia="Georgia"/>
              </w:rPr>
            </w:pPr>
            <w:r w:rsidRPr="00F8483D">
              <w:rPr>
                <w:rFonts w:eastAsia="Georgia"/>
                <w:sz w:val="20"/>
              </w:rPr>
              <w:t xml:space="preserve">1,1 l </w:t>
            </w:r>
          </w:p>
        </w:tc>
        <w:tc>
          <w:tcPr>
            <w:tcW w:w="1711" w:type="dxa"/>
            <w:tcBorders>
              <w:top w:val="single" w:sz="4" w:space="0" w:color="000000"/>
              <w:left w:val="single" w:sz="4" w:space="0" w:color="000000"/>
              <w:bottom w:val="single" w:sz="4" w:space="0" w:color="000000"/>
              <w:right w:val="single" w:sz="4" w:space="0" w:color="000000"/>
            </w:tcBorders>
          </w:tcPr>
          <w:p w14:paraId="47564DFF" w14:textId="77777777" w:rsidR="00F8483D" w:rsidRPr="00F8483D" w:rsidRDefault="00F8483D" w:rsidP="00F8483D">
            <w:pPr>
              <w:jc w:val="both"/>
              <w:rPr>
                <w:rFonts w:eastAsia="Georgia"/>
              </w:rPr>
            </w:pPr>
            <w:r w:rsidRPr="00F8483D">
              <w:rPr>
                <w:rFonts w:eastAsia="Georgia"/>
                <w:sz w:val="20"/>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54FB06DA" w14:textId="77777777" w:rsidR="00F8483D" w:rsidRPr="00F8483D" w:rsidRDefault="00F8483D" w:rsidP="00F8483D">
            <w:pPr>
              <w:jc w:val="both"/>
              <w:rPr>
                <w:rFonts w:eastAsia="Georgia"/>
              </w:rPr>
            </w:pPr>
            <w:r w:rsidRPr="00F8483D">
              <w:rPr>
                <w:rFonts w:eastAsia="Georgia"/>
                <w:sz w:val="20"/>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D42C385" w14:textId="77777777" w:rsidR="00F8483D" w:rsidRPr="00F8483D" w:rsidRDefault="00F8483D" w:rsidP="00F8483D">
            <w:pPr>
              <w:jc w:val="both"/>
              <w:rPr>
                <w:rFonts w:eastAsia="Georgia"/>
              </w:rPr>
            </w:pPr>
            <w:r w:rsidRPr="00F8483D">
              <w:rPr>
                <w:rFonts w:eastAsia="Georgia"/>
                <w:sz w:val="20"/>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4553957D" w14:textId="77777777" w:rsidR="00F8483D" w:rsidRPr="00F8483D" w:rsidRDefault="00F8483D" w:rsidP="00F8483D">
            <w:pPr>
              <w:jc w:val="both"/>
              <w:rPr>
                <w:rFonts w:eastAsia="Georgia"/>
              </w:rPr>
            </w:pPr>
            <w:r w:rsidRPr="00F8483D">
              <w:rPr>
                <w:rFonts w:eastAsia="Georgia"/>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329AC3E3" w14:textId="77777777" w:rsidR="00F8483D" w:rsidRPr="00F8483D" w:rsidRDefault="00F8483D" w:rsidP="00F8483D">
            <w:pPr>
              <w:jc w:val="both"/>
              <w:rPr>
                <w:rFonts w:eastAsia="Georgia"/>
              </w:rPr>
            </w:pPr>
            <w:r w:rsidRPr="00F8483D">
              <w:rPr>
                <w:rFonts w:eastAsia="Georgia"/>
                <w:sz w:val="20"/>
              </w:rPr>
              <w:t xml:space="preserve"> </w:t>
            </w:r>
          </w:p>
        </w:tc>
      </w:tr>
    </w:tbl>
    <w:p w14:paraId="69AA2D39" w14:textId="77777777" w:rsidR="00F8483D" w:rsidRPr="00F8483D" w:rsidRDefault="00F8483D" w:rsidP="00F8483D">
      <w:pPr>
        <w:jc w:val="both"/>
        <w:rPr>
          <w:lang w:val="ro-RO" w:eastAsia="ro-RO"/>
        </w:rPr>
      </w:pPr>
      <w:r w:rsidRPr="00F8483D">
        <w:rPr>
          <w:lang w:val="ro-RO" w:eastAsia="ro-RO"/>
        </w:rPr>
        <w:t xml:space="preserve"> </w:t>
      </w:r>
    </w:p>
    <w:p w14:paraId="4095CFD4" w14:textId="77777777" w:rsidR="00F8483D" w:rsidRPr="00F8483D" w:rsidRDefault="00F8483D" w:rsidP="00F8483D">
      <w:pPr>
        <w:jc w:val="both"/>
        <w:rPr>
          <w:lang w:val="ro-RO" w:eastAsia="ro-RO"/>
        </w:rPr>
      </w:pPr>
      <w:r w:rsidRPr="00F8483D">
        <w:rPr>
          <w:lang w:val="ro-RO" w:eastAsia="ro-RO"/>
        </w:rPr>
        <w:t xml:space="preserve">*pentru sediul principal si sediul secundar sau punct de lucru se va completa cate o declarație pentru fiecare care va fi depusă pe raza UAT-ului unde </w:t>
      </w:r>
      <w:proofErr w:type="spellStart"/>
      <w:r w:rsidRPr="00F8483D">
        <w:rPr>
          <w:lang w:val="ro-RO" w:eastAsia="ro-RO"/>
        </w:rPr>
        <w:t>isi</w:t>
      </w:r>
      <w:proofErr w:type="spellEnd"/>
      <w:r w:rsidRPr="00F8483D">
        <w:rPr>
          <w:lang w:val="ro-RO" w:eastAsia="ro-RO"/>
        </w:rPr>
        <w:t xml:space="preserve"> </w:t>
      </w:r>
      <w:proofErr w:type="spellStart"/>
      <w:r w:rsidRPr="00F8483D">
        <w:rPr>
          <w:lang w:val="ro-RO" w:eastAsia="ro-RO"/>
        </w:rPr>
        <w:t>desfasoara</w:t>
      </w:r>
      <w:proofErr w:type="spellEnd"/>
      <w:r w:rsidRPr="00F8483D">
        <w:rPr>
          <w:lang w:val="ro-RO" w:eastAsia="ro-RO"/>
        </w:rPr>
        <w:t xml:space="preserve"> activitatea. </w:t>
      </w:r>
    </w:p>
    <w:p w14:paraId="4E52D5FA" w14:textId="77777777" w:rsidR="00F8483D" w:rsidRPr="00F8483D" w:rsidRDefault="00F8483D" w:rsidP="00F8483D">
      <w:pPr>
        <w:jc w:val="both"/>
        <w:rPr>
          <w:lang w:val="ro-RO" w:eastAsia="ro-RO"/>
        </w:rPr>
      </w:pPr>
      <w:r w:rsidRPr="00F8483D">
        <w:rPr>
          <w:rFonts w:eastAsia="Calibri" w:cs="Calibri"/>
          <w:noProof/>
          <w:lang w:val="ro-RO" w:eastAsia="ro-RO"/>
        </w:rPr>
        <mc:AlternateContent>
          <mc:Choice Requires="wpg">
            <w:drawing>
              <wp:inline distT="0" distB="0" distL="0" distR="0" wp14:anchorId="7EC8381D" wp14:editId="621DAD84">
                <wp:extent cx="1828800" cy="7620"/>
                <wp:effectExtent l="0" t="0" r="0" b="0"/>
                <wp:docPr id="32524" name="Group 32524"/>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43148" name="Shape 4314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D93D787" id="Group 32524"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">
                <v:shape id="Shape 43148"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" path="m,l1828800,r,9144l,9144,,e" fillcolor="black" stroked="f" strokeweight="0">
                  <v:stroke miterlimit="83231f" joinstyle="miter"/>
                  <v:path arrowok="t" textboxrect="0,0,1828800,9144"/>
                </v:shape>
                <w10:anchorlock/>
              </v:group>
            </w:pict>
          </mc:Fallback>
        </mc:AlternateContent>
      </w:r>
      <w:r w:rsidRPr="00F8483D">
        <w:rPr>
          <w:rFonts w:eastAsia="Times New Roman" w:cs="Times New Roman"/>
          <w:lang w:val="ro-RO" w:eastAsia="ro-RO"/>
        </w:rPr>
        <w:t xml:space="preserve"> </w:t>
      </w:r>
    </w:p>
    <w:p w14:paraId="5AE7A91E" w14:textId="77777777" w:rsidR="00F8483D" w:rsidRPr="00F8483D" w:rsidRDefault="00F8483D" w:rsidP="00F8483D">
      <w:pPr>
        <w:jc w:val="both"/>
        <w:rPr>
          <w:lang w:val="ro-RO" w:eastAsia="ro-RO"/>
        </w:rPr>
      </w:pPr>
      <w:r w:rsidRPr="00F8483D">
        <w:rPr>
          <w:lang w:val="ro-RO" w:eastAsia="ro-RO"/>
        </w:rPr>
        <w:t xml:space="preserve">II.  În cazul în care activitatea </w:t>
      </w:r>
      <w:proofErr w:type="spellStart"/>
      <w:r w:rsidRPr="00F8483D">
        <w:rPr>
          <w:lang w:val="ro-RO" w:eastAsia="ro-RO"/>
        </w:rPr>
        <w:t>desfasurata</w:t>
      </w:r>
      <w:proofErr w:type="spellEnd"/>
      <w:r w:rsidRPr="00F8483D">
        <w:rPr>
          <w:lang w:val="ro-RO" w:eastAsia="ro-RO"/>
        </w:rPr>
        <w:t xml:space="preserve"> NU se </w:t>
      </w:r>
      <w:proofErr w:type="spellStart"/>
      <w:r w:rsidRPr="00F8483D">
        <w:rPr>
          <w:lang w:val="ro-RO" w:eastAsia="ro-RO"/>
        </w:rPr>
        <w:t>regaseste</w:t>
      </w:r>
      <w:proofErr w:type="spellEnd"/>
      <w:r w:rsidRPr="00F8483D">
        <w:rPr>
          <w:lang w:val="ro-RO" w:eastAsia="ro-RO"/>
        </w:rPr>
        <w:t xml:space="preserve"> în categoriile din Anexa 5, în vederea stabilirii taxei se vor declara următoarele: </w:t>
      </w:r>
    </w:p>
    <w:p w14:paraId="044FC0D0" w14:textId="77777777" w:rsidR="00F8483D" w:rsidRPr="00F8483D" w:rsidRDefault="00F8483D" w:rsidP="00F8483D">
      <w:pPr>
        <w:jc w:val="both"/>
        <w:rPr>
          <w:lang w:val="ro-RO" w:eastAsia="ro-RO"/>
        </w:rPr>
      </w:pPr>
      <w:r w:rsidRPr="00F8483D">
        <w:rPr>
          <w:lang w:val="ro-RO" w:eastAsia="ro-RO"/>
        </w:rPr>
        <w:t xml:space="preserve">Activitate economica desfășurată, ........ ……………………………........................... </w:t>
      </w:r>
    </w:p>
    <w:p w14:paraId="02A4A809" w14:textId="77777777" w:rsidR="00F8483D" w:rsidRPr="00F8483D" w:rsidRDefault="00F8483D" w:rsidP="00F8483D">
      <w:pPr>
        <w:jc w:val="both"/>
        <w:rPr>
          <w:lang w:val="ro-RO" w:eastAsia="ro-RO"/>
        </w:rPr>
      </w:pPr>
      <w:r w:rsidRPr="00F8483D">
        <w:rPr>
          <w:lang w:val="ro-RO" w:eastAsia="ro-RO"/>
        </w:rPr>
        <w:t xml:space="preserve">Adresa unde se </w:t>
      </w:r>
      <w:proofErr w:type="spellStart"/>
      <w:r w:rsidRPr="00F8483D">
        <w:rPr>
          <w:lang w:val="ro-RO" w:eastAsia="ro-RO"/>
        </w:rPr>
        <w:t>desfasoară</w:t>
      </w:r>
      <w:proofErr w:type="spellEnd"/>
      <w:r w:rsidRPr="00F8483D">
        <w:rPr>
          <w:lang w:val="ro-RO" w:eastAsia="ro-RO"/>
        </w:rPr>
        <w:t xml:space="preserve"> activitatea .................................................................... </w:t>
      </w:r>
    </w:p>
    <w:p w14:paraId="01CF04CA" w14:textId="77777777" w:rsidR="00F8483D" w:rsidRPr="00F8483D" w:rsidRDefault="00F8483D" w:rsidP="00F8483D">
      <w:pPr>
        <w:jc w:val="both"/>
        <w:rPr>
          <w:lang w:val="ro-RO" w:eastAsia="ro-RO"/>
        </w:rPr>
      </w:pPr>
      <w:r w:rsidRPr="00F8483D">
        <w:rPr>
          <w:lang w:val="ro-RO" w:eastAsia="ro-RO"/>
        </w:rPr>
        <w:t xml:space="preserve">Numarul de angajați la sediul/punctul de lucru.......................................................... </w:t>
      </w:r>
    </w:p>
    <w:p w14:paraId="7DF7709B" w14:textId="77777777" w:rsidR="00F8483D" w:rsidRPr="00F8483D" w:rsidRDefault="00F8483D" w:rsidP="00F8483D">
      <w:pPr>
        <w:jc w:val="both"/>
        <w:rPr>
          <w:lang w:val="ro-RO" w:eastAsia="ro-RO"/>
        </w:rPr>
      </w:pPr>
      <w:r w:rsidRPr="00F8483D">
        <w:rPr>
          <w:lang w:val="ro-RO" w:eastAsia="ro-RO"/>
        </w:rPr>
        <w:t xml:space="preserve">Suprafața desfășurată.............................................................................................. </w:t>
      </w:r>
    </w:p>
    <w:p w14:paraId="18A7D621" w14:textId="77777777" w:rsidR="00F8483D" w:rsidRPr="00F8483D" w:rsidRDefault="00F8483D" w:rsidP="00F8483D">
      <w:pPr>
        <w:jc w:val="both"/>
        <w:rPr>
          <w:lang w:val="ro-RO" w:eastAsia="ro-RO"/>
        </w:rPr>
      </w:pPr>
      <w:r w:rsidRPr="00F8483D">
        <w:rPr>
          <w:lang w:val="ro-RO" w:eastAsia="ro-RO"/>
        </w:rPr>
        <w:t xml:space="preserve">Număr Recipiente/saci pentru colectarea deșeurilor </w:t>
      </w:r>
    </w:p>
    <w:tbl>
      <w:tblPr>
        <w:tblStyle w:val="TableGrid"/>
        <w:tblW w:w="9269" w:type="dxa"/>
        <w:tblInd w:w="252" w:type="dxa"/>
        <w:tblCellMar>
          <w:top w:w="12" w:type="dxa"/>
          <w:left w:w="105" w:type="dxa"/>
          <w:right w:w="115" w:type="dxa"/>
        </w:tblCellMar>
        <w:tblLook w:val="04A0" w:firstRow="1" w:lastRow="0" w:firstColumn="1" w:lastColumn="0" w:noHBand="0" w:noVBand="1"/>
      </w:tblPr>
      <w:tblGrid>
        <w:gridCol w:w="1500"/>
        <w:gridCol w:w="1711"/>
        <w:gridCol w:w="1694"/>
        <w:gridCol w:w="1474"/>
        <w:gridCol w:w="1572"/>
        <w:gridCol w:w="1318"/>
      </w:tblGrid>
      <w:tr w:rsidR="00F8483D" w:rsidRPr="00F8483D" w14:paraId="77894D96" w14:textId="77777777" w:rsidTr="00E639CF">
        <w:trPr>
          <w:trHeight w:val="475"/>
        </w:trPr>
        <w:tc>
          <w:tcPr>
            <w:tcW w:w="1500" w:type="dxa"/>
            <w:tcBorders>
              <w:top w:val="single" w:sz="4" w:space="0" w:color="000000"/>
              <w:left w:val="single" w:sz="4" w:space="0" w:color="000000"/>
              <w:bottom w:val="single" w:sz="4" w:space="0" w:color="000000"/>
              <w:right w:val="single" w:sz="4" w:space="0" w:color="000000"/>
            </w:tcBorders>
          </w:tcPr>
          <w:p w14:paraId="79CE6A81" w14:textId="77777777" w:rsidR="00F8483D" w:rsidRPr="00F8483D" w:rsidRDefault="00F8483D" w:rsidP="00F8483D">
            <w:pPr>
              <w:jc w:val="both"/>
              <w:rPr>
                <w:rFonts w:eastAsia="Georgia"/>
              </w:rPr>
            </w:pPr>
            <w:r w:rsidRPr="00F8483D">
              <w:rPr>
                <w:rFonts w:eastAsia="Georgia"/>
                <w:sz w:val="20"/>
              </w:rPr>
              <w:t xml:space="preserve">Volum </w:t>
            </w:r>
          </w:p>
        </w:tc>
        <w:tc>
          <w:tcPr>
            <w:tcW w:w="1711" w:type="dxa"/>
            <w:tcBorders>
              <w:top w:val="single" w:sz="4" w:space="0" w:color="000000"/>
              <w:left w:val="single" w:sz="4" w:space="0" w:color="000000"/>
              <w:bottom w:val="single" w:sz="4" w:space="0" w:color="000000"/>
              <w:right w:val="single" w:sz="4" w:space="0" w:color="000000"/>
            </w:tcBorders>
          </w:tcPr>
          <w:p w14:paraId="7ED8D1BE" w14:textId="77777777" w:rsidR="00F8483D" w:rsidRPr="00F8483D" w:rsidRDefault="00F8483D" w:rsidP="00F8483D">
            <w:pPr>
              <w:jc w:val="both"/>
              <w:rPr>
                <w:rFonts w:eastAsia="Georgia"/>
              </w:rPr>
            </w:pPr>
            <w:r w:rsidRPr="00F8483D">
              <w:rPr>
                <w:rFonts w:eastAsia="Georgia"/>
                <w:sz w:val="20"/>
              </w:rPr>
              <w:t xml:space="preserve">Hartie/Carton </w:t>
            </w:r>
          </w:p>
        </w:tc>
        <w:tc>
          <w:tcPr>
            <w:tcW w:w="1694" w:type="dxa"/>
            <w:tcBorders>
              <w:top w:val="single" w:sz="4" w:space="0" w:color="000000"/>
              <w:left w:val="single" w:sz="4" w:space="0" w:color="000000"/>
              <w:bottom w:val="single" w:sz="4" w:space="0" w:color="000000"/>
              <w:right w:val="single" w:sz="4" w:space="0" w:color="000000"/>
            </w:tcBorders>
          </w:tcPr>
          <w:p w14:paraId="5EF36207" w14:textId="77777777" w:rsidR="00F8483D" w:rsidRPr="00F8483D" w:rsidRDefault="00F8483D" w:rsidP="00F8483D">
            <w:pPr>
              <w:jc w:val="both"/>
              <w:rPr>
                <w:rFonts w:eastAsia="Georgia"/>
              </w:rPr>
            </w:pPr>
            <w:r w:rsidRPr="00F8483D">
              <w:rPr>
                <w:rFonts w:eastAsia="Georgia"/>
                <w:sz w:val="20"/>
              </w:rPr>
              <w:t xml:space="preserve">Plastic/Metal </w:t>
            </w:r>
          </w:p>
        </w:tc>
        <w:tc>
          <w:tcPr>
            <w:tcW w:w="1474" w:type="dxa"/>
            <w:tcBorders>
              <w:top w:val="single" w:sz="4" w:space="0" w:color="000000"/>
              <w:left w:val="single" w:sz="4" w:space="0" w:color="000000"/>
              <w:bottom w:val="single" w:sz="4" w:space="0" w:color="000000"/>
              <w:right w:val="single" w:sz="4" w:space="0" w:color="000000"/>
            </w:tcBorders>
          </w:tcPr>
          <w:p w14:paraId="3A04980F" w14:textId="77777777" w:rsidR="00F8483D" w:rsidRPr="00F8483D" w:rsidRDefault="00F8483D" w:rsidP="00F8483D">
            <w:pPr>
              <w:jc w:val="both"/>
              <w:rPr>
                <w:rFonts w:eastAsia="Georgia"/>
              </w:rPr>
            </w:pPr>
            <w:r w:rsidRPr="00F8483D">
              <w:rPr>
                <w:rFonts w:eastAsia="Georgia"/>
                <w:sz w:val="20"/>
              </w:rPr>
              <w:t xml:space="preserve">Sticla </w:t>
            </w:r>
          </w:p>
        </w:tc>
        <w:tc>
          <w:tcPr>
            <w:tcW w:w="1572" w:type="dxa"/>
            <w:tcBorders>
              <w:top w:val="single" w:sz="4" w:space="0" w:color="000000"/>
              <w:left w:val="single" w:sz="4" w:space="0" w:color="000000"/>
              <w:bottom w:val="single" w:sz="4" w:space="0" w:color="000000"/>
              <w:right w:val="single" w:sz="4" w:space="0" w:color="000000"/>
            </w:tcBorders>
          </w:tcPr>
          <w:p w14:paraId="5D4A5868" w14:textId="77777777" w:rsidR="00F8483D" w:rsidRPr="00F8483D" w:rsidRDefault="00F8483D" w:rsidP="00F8483D">
            <w:pPr>
              <w:jc w:val="both"/>
              <w:rPr>
                <w:rFonts w:eastAsia="Georgia"/>
              </w:rPr>
            </w:pPr>
            <w:r w:rsidRPr="00F8483D">
              <w:rPr>
                <w:rFonts w:eastAsia="Georgia"/>
                <w:sz w:val="20"/>
              </w:rPr>
              <w:t xml:space="preserve">Rezidual </w:t>
            </w:r>
          </w:p>
        </w:tc>
        <w:tc>
          <w:tcPr>
            <w:tcW w:w="1318" w:type="dxa"/>
            <w:tcBorders>
              <w:top w:val="single" w:sz="4" w:space="0" w:color="000000"/>
              <w:left w:val="single" w:sz="4" w:space="0" w:color="000000"/>
              <w:bottom w:val="single" w:sz="4" w:space="0" w:color="000000"/>
              <w:right w:val="single" w:sz="4" w:space="0" w:color="000000"/>
            </w:tcBorders>
          </w:tcPr>
          <w:p w14:paraId="082E6946" w14:textId="77777777" w:rsidR="00F8483D" w:rsidRPr="00F8483D" w:rsidRDefault="00F8483D" w:rsidP="00F8483D">
            <w:pPr>
              <w:jc w:val="both"/>
              <w:rPr>
                <w:rFonts w:eastAsia="Georgia"/>
              </w:rPr>
            </w:pPr>
            <w:proofErr w:type="spellStart"/>
            <w:r w:rsidRPr="00F8483D">
              <w:rPr>
                <w:rFonts w:eastAsia="Georgia"/>
                <w:sz w:val="20"/>
              </w:rPr>
              <w:t>Biodeșeu</w:t>
            </w:r>
            <w:proofErr w:type="spellEnd"/>
            <w:r w:rsidRPr="00F8483D">
              <w:rPr>
                <w:rFonts w:eastAsia="Georgia"/>
                <w:sz w:val="20"/>
              </w:rPr>
              <w:t xml:space="preserve"> </w:t>
            </w:r>
          </w:p>
        </w:tc>
      </w:tr>
      <w:tr w:rsidR="00F8483D" w:rsidRPr="00F8483D" w14:paraId="625119E1" w14:textId="77777777" w:rsidTr="00E639CF">
        <w:trPr>
          <w:trHeight w:val="473"/>
        </w:trPr>
        <w:tc>
          <w:tcPr>
            <w:tcW w:w="1500" w:type="dxa"/>
            <w:tcBorders>
              <w:top w:val="single" w:sz="4" w:space="0" w:color="000000"/>
              <w:left w:val="single" w:sz="4" w:space="0" w:color="000000"/>
              <w:bottom w:val="single" w:sz="4" w:space="0" w:color="000000"/>
              <w:right w:val="single" w:sz="4" w:space="0" w:color="000000"/>
            </w:tcBorders>
          </w:tcPr>
          <w:p w14:paraId="6972654E" w14:textId="77777777" w:rsidR="00F8483D" w:rsidRPr="00F8483D" w:rsidRDefault="00F8483D" w:rsidP="00F8483D">
            <w:pPr>
              <w:jc w:val="both"/>
              <w:rPr>
                <w:rFonts w:eastAsia="Georgia"/>
              </w:rPr>
            </w:pPr>
            <w:r w:rsidRPr="00F8483D">
              <w:rPr>
                <w:rFonts w:eastAsia="Georgia"/>
                <w:sz w:val="20"/>
              </w:rPr>
              <w:t xml:space="preserve">120 l </w:t>
            </w:r>
          </w:p>
        </w:tc>
        <w:tc>
          <w:tcPr>
            <w:tcW w:w="1711" w:type="dxa"/>
            <w:tcBorders>
              <w:top w:val="single" w:sz="4" w:space="0" w:color="000000"/>
              <w:left w:val="single" w:sz="4" w:space="0" w:color="000000"/>
              <w:bottom w:val="single" w:sz="4" w:space="0" w:color="000000"/>
              <w:right w:val="single" w:sz="4" w:space="0" w:color="000000"/>
            </w:tcBorders>
          </w:tcPr>
          <w:p w14:paraId="64A55E3D" w14:textId="77777777" w:rsidR="00F8483D" w:rsidRPr="00F8483D" w:rsidRDefault="00F8483D" w:rsidP="00F8483D">
            <w:pPr>
              <w:jc w:val="both"/>
              <w:rPr>
                <w:rFonts w:eastAsia="Georgia"/>
              </w:rPr>
            </w:pPr>
            <w:r w:rsidRPr="00F8483D">
              <w:rPr>
                <w:rFonts w:eastAsia="Georgia"/>
                <w:sz w:val="20"/>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371D427F" w14:textId="77777777" w:rsidR="00F8483D" w:rsidRPr="00F8483D" w:rsidRDefault="00F8483D" w:rsidP="00F8483D">
            <w:pPr>
              <w:jc w:val="both"/>
              <w:rPr>
                <w:rFonts w:eastAsia="Georgia"/>
              </w:rPr>
            </w:pPr>
            <w:r w:rsidRPr="00F8483D">
              <w:rPr>
                <w:rFonts w:eastAsia="Georgia"/>
                <w:sz w:val="20"/>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788CD108" w14:textId="77777777" w:rsidR="00F8483D" w:rsidRPr="00F8483D" w:rsidRDefault="00F8483D" w:rsidP="00F8483D">
            <w:pPr>
              <w:jc w:val="both"/>
              <w:rPr>
                <w:rFonts w:eastAsia="Georgia"/>
              </w:rPr>
            </w:pPr>
            <w:r w:rsidRPr="00F8483D">
              <w:rPr>
                <w:rFonts w:eastAsia="Georgia"/>
                <w:sz w:val="20"/>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4D3C2A60" w14:textId="77777777" w:rsidR="00F8483D" w:rsidRPr="00F8483D" w:rsidRDefault="00F8483D" w:rsidP="00F8483D">
            <w:pPr>
              <w:jc w:val="both"/>
              <w:rPr>
                <w:rFonts w:eastAsia="Georgia"/>
              </w:rPr>
            </w:pPr>
            <w:r w:rsidRPr="00F8483D">
              <w:rPr>
                <w:rFonts w:eastAsia="Georgia"/>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18327221" w14:textId="77777777" w:rsidR="00F8483D" w:rsidRPr="00F8483D" w:rsidRDefault="00F8483D" w:rsidP="00F8483D">
            <w:pPr>
              <w:jc w:val="both"/>
              <w:rPr>
                <w:rFonts w:eastAsia="Georgia"/>
              </w:rPr>
            </w:pPr>
            <w:r w:rsidRPr="00F8483D">
              <w:rPr>
                <w:rFonts w:eastAsia="Georgia"/>
                <w:sz w:val="20"/>
              </w:rPr>
              <w:t xml:space="preserve"> </w:t>
            </w:r>
          </w:p>
        </w:tc>
      </w:tr>
      <w:tr w:rsidR="00F8483D" w:rsidRPr="00F8483D" w14:paraId="7A61EF6C" w14:textId="77777777" w:rsidTr="00E639CF">
        <w:trPr>
          <w:trHeight w:val="475"/>
        </w:trPr>
        <w:tc>
          <w:tcPr>
            <w:tcW w:w="1500" w:type="dxa"/>
            <w:tcBorders>
              <w:top w:val="single" w:sz="4" w:space="0" w:color="000000"/>
              <w:left w:val="single" w:sz="4" w:space="0" w:color="000000"/>
              <w:bottom w:val="single" w:sz="4" w:space="0" w:color="000000"/>
              <w:right w:val="single" w:sz="4" w:space="0" w:color="000000"/>
            </w:tcBorders>
          </w:tcPr>
          <w:p w14:paraId="5C5AA7ED" w14:textId="77777777" w:rsidR="00F8483D" w:rsidRPr="00F8483D" w:rsidRDefault="00F8483D" w:rsidP="00F8483D">
            <w:pPr>
              <w:jc w:val="both"/>
              <w:rPr>
                <w:rFonts w:eastAsia="Georgia"/>
              </w:rPr>
            </w:pPr>
            <w:r w:rsidRPr="00F8483D">
              <w:rPr>
                <w:rFonts w:eastAsia="Georgia"/>
                <w:sz w:val="20"/>
              </w:rPr>
              <w:t xml:space="preserve">240 l </w:t>
            </w:r>
          </w:p>
        </w:tc>
        <w:tc>
          <w:tcPr>
            <w:tcW w:w="1711" w:type="dxa"/>
            <w:tcBorders>
              <w:top w:val="single" w:sz="4" w:space="0" w:color="000000"/>
              <w:left w:val="single" w:sz="4" w:space="0" w:color="000000"/>
              <w:bottom w:val="single" w:sz="4" w:space="0" w:color="000000"/>
              <w:right w:val="single" w:sz="4" w:space="0" w:color="000000"/>
            </w:tcBorders>
          </w:tcPr>
          <w:p w14:paraId="1CE90B1D" w14:textId="77777777" w:rsidR="00F8483D" w:rsidRPr="00F8483D" w:rsidRDefault="00F8483D" w:rsidP="00F8483D">
            <w:pPr>
              <w:jc w:val="both"/>
              <w:rPr>
                <w:rFonts w:eastAsia="Georgia"/>
              </w:rPr>
            </w:pPr>
            <w:r w:rsidRPr="00F8483D">
              <w:rPr>
                <w:rFonts w:eastAsia="Georgia"/>
                <w:sz w:val="20"/>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335C0D1C" w14:textId="77777777" w:rsidR="00F8483D" w:rsidRPr="00F8483D" w:rsidRDefault="00F8483D" w:rsidP="00F8483D">
            <w:pPr>
              <w:jc w:val="both"/>
              <w:rPr>
                <w:rFonts w:eastAsia="Georgia"/>
              </w:rPr>
            </w:pPr>
            <w:r w:rsidRPr="00F8483D">
              <w:rPr>
                <w:rFonts w:eastAsia="Georgia"/>
                <w:sz w:val="20"/>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6D6FC023" w14:textId="77777777" w:rsidR="00F8483D" w:rsidRPr="00F8483D" w:rsidRDefault="00F8483D" w:rsidP="00F8483D">
            <w:pPr>
              <w:jc w:val="both"/>
              <w:rPr>
                <w:rFonts w:eastAsia="Georgia"/>
              </w:rPr>
            </w:pPr>
            <w:r w:rsidRPr="00F8483D">
              <w:rPr>
                <w:rFonts w:eastAsia="Georgia"/>
                <w:sz w:val="20"/>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32AFE2A" w14:textId="77777777" w:rsidR="00F8483D" w:rsidRPr="00F8483D" w:rsidRDefault="00F8483D" w:rsidP="00F8483D">
            <w:pPr>
              <w:jc w:val="both"/>
              <w:rPr>
                <w:rFonts w:eastAsia="Georgia"/>
              </w:rPr>
            </w:pPr>
            <w:r w:rsidRPr="00F8483D">
              <w:rPr>
                <w:rFonts w:eastAsia="Georgia"/>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53659069" w14:textId="77777777" w:rsidR="00F8483D" w:rsidRPr="00F8483D" w:rsidRDefault="00F8483D" w:rsidP="00F8483D">
            <w:pPr>
              <w:jc w:val="both"/>
              <w:rPr>
                <w:rFonts w:eastAsia="Georgia"/>
              </w:rPr>
            </w:pPr>
            <w:r w:rsidRPr="00F8483D">
              <w:rPr>
                <w:rFonts w:eastAsia="Georgia"/>
                <w:sz w:val="20"/>
              </w:rPr>
              <w:t xml:space="preserve"> </w:t>
            </w:r>
          </w:p>
        </w:tc>
      </w:tr>
      <w:tr w:rsidR="00F8483D" w:rsidRPr="00F8483D" w14:paraId="6C408BDE" w14:textId="77777777" w:rsidTr="00E639CF">
        <w:trPr>
          <w:trHeight w:val="475"/>
        </w:trPr>
        <w:tc>
          <w:tcPr>
            <w:tcW w:w="1500" w:type="dxa"/>
            <w:tcBorders>
              <w:top w:val="single" w:sz="4" w:space="0" w:color="000000"/>
              <w:left w:val="single" w:sz="4" w:space="0" w:color="000000"/>
              <w:bottom w:val="single" w:sz="4" w:space="0" w:color="000000"/>
              <w:right w:val="single" w:sz="4" w:space="0" w:color="000000"/>
            </w:tcBorders>
          </w:tcPr>
          <w:p w14:paraId="1A2AF5ED" w14:textId="77777777" w:rsidR="00F8483D" w:rsidRPr="00F8483D" w:rsidRDefault="00F8483D" w:rsidP="00F8483D">
            <w:pPr>
              <w:jc w:val="both"/>
              <w:rPr>
                <w:rFonts w:eastAsia="Georgia"/>
              </w:rPr>
            </w:pPr>
            <w:r w:rsidRPr="00F8483D">
              <w:rPr>
                <w:rFonts w:eastAsia="Georgia"/>
                <w:sz w:val="20"/>
              </w:rPr>
              <w:t xml:space="preserve">1,1 l </w:t>
            </w:r>
          </w:p>
        </w:tc>
        <w:tc>
          <w:tcPr>
            <w:tcW w:w="1711" w:type="dxa"/>
            <w:tcBorders>
              <w:top w:val="single" w:sz="4" w:space="0" w:color="000000"/>
              <w:left w:val="single" w:sz="4" w:space="0" w:color="000000"/>
              <w:bottom w:val="single" w:sz="4" w:space="0" w:color="000000"/>
              <w:right w:val="single" w:sz="4" w:space="0" w:color="000000"/>
            </w:tcBorders>
          </w:tcPr>
          <w:p w14:paraId="7D2949F4" w14:textId="77777777" w:rsidR="00F8483D" w:rsidRPr="00F8483D" w:rsidRDefault="00F8483D" w:rsidP="00F8483D">
            <w:pPr>
              <w:jc w:val="both"/>
              <w:rPr>
                <w:rFonts w:eastAsia="Georgia"/>
              </w:rPr>
            </w:pPr>
            <w:r w:rsidRPr="00F8483D">
              <w:rPr>
                <w:rFonts w:eastAsia="Georgia"/>
                <w:sz w:val="20"/>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34071312" w14:textId="77777777" w:rsidR="00F8483D" w:rsidRPr="00F8483D" w:rsidRDefault="00F8483D" w:rsidP="00F8483D">
            <w:pPr>
              <w:jc w:val="both"/>
              <w:rPr>
                <w:rFonts w:eastAsia="Georgia"/>
              </w:rPr>
            </w:pPr>
            <w:r w:rsidRPr="00F8483D">
              <w:rPr>
                <w:rFonts w:eastAsia="Georgia"/>
                <w:sz w:val="20"/>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0E737614" w14:textId="77777777" w:rsidR="00F8483D" w:rsidRPr="00F8483D" w:rsidRDefault="00F8483D" w:rsidP="00F8483D">
            <w:pPr>
              <w:jc w:val="both"/>
              <w:rPr>
                <w:rFonts w:eastAsia="Georgia"/>
              </w:rPr>
            </w:pPr>
            <w:r w:rsidRPr="00F8483D">
              <w:rPr>
                <w:rFonts w:eastAsia="Georgia"/>
                <w:sz w:val="20"/>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E859D40" w14:textId="77777777" w:rsidR="00F8483D" w:rsidRPr="00F8483D" w:rsidRDefault="00F8483D" w:rsidP="00F8483D">
            <w:pPr>
              <w:jc w:val="both"/>
              <w:rPr>
                <w:rFonts w:eastAsia="Georgia"/>
              </w:rPr>
            </w:pPr>
            <w:r w:rsidRPr="00F8483D">
              <w:rPr>
                <w:rFonts w:eastAsia="Georgia"/>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66EEA519" w14:textId="77777777" w:rsidR="00F8483D" w:rsidRPr="00F8483D" w:rsidRDefault="00F8483D" w:rsidP="00F8483D">
            <w:pPr>
              <w:jc w:val="both"/>
              <w:rPr>
                <w:rFonts w:eastAsia="Georgia"/>
              </w:rPr>
            </w:pPr>
            <w:r w:rsidRPr="00F8483D">
              <w:rPr>
                <w:rFonts w:eastAsia="Georgia"/>
                <w:sz w:val="20"/>
              </w:rPr>
              <w:t xml:space="preserve"> </w:t>
            </w:r>
          </w:p>
        </w:tc>
      </w:tr>
    </w:tbl>
    <w:p w14:paraId="0342B10C" w14:textId="77777777" w:rsidR="00F8483D" w:rsidRPr="00F8483D" w:rsidRDefault="00F8483D" w:rsidP="00F8483D">
      <w:pPr>
        <w:jc w:val="both"/>
        <w:rPr>
          <w:lang w:val="ro-RO" w:eastAsia="ro-RO"/>
        </w:rPr>
      </w:pPr>
      <w:r w:rsidRPr="00F8483D">
        <w:rPr>
          <w:lang w:val="ro-RO" w:eastAsia="ro-RO"/>
        </w:rPr>
        <w:t xml:space="preserve"> </w:t>
      </w:r>
    </w:p>
    <w:p w14:paraId="308ED454" w14:textId="77777777" w:rsidR="00F8483D" w:rsidRPr="00F8483D" w:rsidRDefault="00F8483D" w:rsidP="00F8483D">
      <w:pPr>
        <w:jc w:val="both"/>
        <w:rPr>
          <w:lang w:val="ro-RO" w:eastAsia="ro-RO"/>
        </w:rPr>
      </w:pPr>
      <w:r w:rsidRPr="00F8483D">
        <w:rPr>
          <w:lang w:val="ro-RO" w:eastAsia="ro-RO"/>
        </w:rPr>
        <w:t xml:space="preserve">Frecvența de colectare lunară </w:t>
      </w:r>
    </w:p>
    <w:p w14:paraId="7274727B" w14:textId="77777777" w:rsidR="00F8483D" w:rsidRPr="00F8483D" w:rsidRDefault="00F8483D" w:rsidP="00F8483D">
      <w:pPr>
        <w:jc w:val="both"/>
        <w:rPr>
          <w:lang w:val="ro-RO" w:eastAsia="ro-RO"/>
        </w:rPr>
      </w:pPr>
      <w:r w:rsidRPr="00F8483D">
        <w:rPr>
          <w:lang w:val="ro-RO" w:eastAsia="ro-RO"/>
        </w:rPr>
        <w:t xml:space="preserve"> </w:t>
      </w:r>
    </w:p>
    <w:tbl>
      <w:tblPr>
        <w:tblStyle w:val="TableGrid"/>
        <w:tblW w:w="8909" w:type="dxa"/>
        <w:tblInd w:w="612" w:type="dxa"/>
        <w:tblCellMar>
          <w:top w:w="12" w:type="dxa"/>
          <w:left w:w="105" w:type="dxa"/>
          <w:right w:w="115" w:type="dxa"/>
        </w:tblCellMar>
        <w:tblLook w:val="04A0" w:firstRow="1" w:lastRow="0" w:firstColumn="1" w:lastColumn="0" w:noHBand="0" w:noVBand="1"/>
      </w:tblPr>
      <w:tblGrid>
        <w:gridCol w:w="1928"/>
        <w:gridCol w:w="1908"/>
        <w:gridCol w:w="1711"/>
        <w:gridCol w:w="1800"/>
        <w:gridCol w:w="1562"/>
      </w:tblGrid>
      <w:tr w:rsidR="00F8483D" w:rsidRPr="00F8483D" w14:paraId="435D960C" w14:textId="77777777" w:rsidTr="00E639CF">
        <w:trPr>
          <w:trHeight w:val="274"/>
        </w:trPr>
        <w:tc>
          <w:tcPr>
            <w:tcW w:w="1927" w:type="dxa"/>
            <w:tcBorders>
              <w:top w:val="single" w:sz="4" w:space="0" w:color="000000"/>
              <w:left w:val="single" w:sz="4" w:space="0" w:color="000000"/>
              <w:bottom w:val="single" w:sz="4" w:space="0" w:color="000000"/>
              <w:right w:val="single" w:sz="4" w:space="0" w:color="000000"/>
            </w:tcBorders>
          </w:tcPr>
          <w:p w14:paraId="7858D2F7" w14:textId="77777777" w:rsidR="00F8483D" w:rsidRPr="00F8483D" w:rsidRDefault="00F8483D" w:rsidP="00F8483D">
            <w:pPr>
              <w:jc w:val="both"/>
              <w:rPr>
                <w:rFonts w:eastAsia="Georgia"/>
              </w:rPr>
            </w:pPr>
            <w:r w:rsidRPr="00F8483D">
              <w:rPr>
                <w:rFonts w:eastAsia="Georgia"/>
                <w:sz w:val="20"/>
              </w:rPr>
              <w:t xml:space="preserve">Hartie/Carton </w:t>
            </w:r>
          </w:p>
        </w:tc>
        <w:tc>
          <w:tcPr>
            <w:tcW w:w="1908" w:type="dxa"/>
            <w:tcBorders>
              <w:top w:val="single" w:sz="4" w:space="0" w:color="000000"/>
              <w:left w:val="single" w:sz="4" w:space="0" w:color="000000"/>
              <w:bottom w:val="single" w:sz="4" w:space="0" w:color="000000"/>
              <w:right w:val="single" w:sz="4" w:space="0" w:color="000000"/>
            </w:tcBorders>
          </w:tcPr>
          <w:p w14:paraId="02A2385C" w14:textId="77777777" w:rsidR="00F8483D" w:rsidRPr="00F8483D" w:rsidRDefault="00F8483D" w:rsidP="00F8483D">
            <w:pPr>
              <w:jc w:val="both"/>
              <w:rPr>
                <w:rFonts w:eastAsia="Georgia"/>
              </w:rPr>
            </w:pPr>
            <w:r w:rsidRPr="00F8483D">
              <w:rPr>
                <w:rFonts w:eastAsia="Georgia"/>
                <w:sz w:val="20"/>
              </w:rPr>
              <w:t xml:space="preserve">Plastic/Metal </w:t>
            </w:r>
          </w:p>
        </w:tc>
        <w:tc>
          <w:tcPr>
            <w:tcW w:w="1711" w:type="dxa"/>
            <w:tcBorders>
              <w:top w:val="single" w:sz="4" w:space="0" w:color="000000"/>
              <w:left w:val="single" w:sz="4" w:space="0" w:color="000000"/>
              <w:bottom w:val="single" w:sz="4" w:space="0" w:color="000000"/>
              <w:right w:val="single" w:sz="4" w:space="0" w:color="000000"/>
            </w:tcBorders>
          </w:tcPr>
          <w:p w14:paraId="2458C0D2" w14:textId="77777777" w:rsidR="00F8483D" w:rsidRPr="00F8483D" w:rsidRDefault="00F8483D" w:rsidP="00F8483D">
            <w:pPr>
              <w:jc w:val="both"/>
              <w:rPr>
                <w:rFonts w:eastAsia="Georgia"/>
              </w:rPr>
            </w:pPr>
            <w:r w:rsidRPr="00F8483D">
              <w:rPr>
                <w:rFonts w:eastAsia="Georgia"/>
                <w:sz w:val="20"/>
              </w:rPr>
              <w:t xml:space="preserve">Sticla </w:t>
            </w:r>
          </w:p>
        </w:tc>
        <w:tc>
          <w:tcPr>
            <w:tcW w:w="1800" w:type="dxa"/>
            <w:tcBorders>
              <w:top w:val="single" w:sz="4" w:space="0" w:color="000000"/>
              <w:left w:val="single" w:sz="4" w:space="0" w:color="000000"/>
              <w:bottom w:val="single" w:sz="4" w:space="0" w:color="000000"/>
              <w:right w:val="single" w:sz="4" w:space="0" w:color="000000"/>
            </w:tcBorders>
          </w:tcPr>
          <w:p w14:paraId="7BE9EFE3" w14:textId="77777777" w:rsidR="00F8483D" w:rsidRPr="00F8483D" w:rsidRDefault="00F8483D" w:rsidP="00F8483D">
            <w:pPr>
              <w:jc w:val="both"/>
              <w:rPr>
                <w:rFonts w:eastAsia="Georgia"/>
              </w:rPr>
            </w:pPr>
            <w:r w:rsidRPr="00F8483D">
              <w:rPr>
                <w:rFonts w:eastAsia="Georgia"/>
                <w:sz w:val="20"/>
              </w:rPr>
              <w:t xml:space="preserve">Rezidual </w:t>
            </w:r>
          </w:p>
        </w:tc>
        <w:tc>
          <w:tcPr>
            <w:tcW w:w="1562" w:type="dxa"/>
            <w:tcBorders>
              <w:top w:val="single" w:sz="4" w:space="0" w:color="000000"/>
              <w:left w:val="single" w:sz="4" w:space="0" w:color="000000"/>
              <w:bottom w:val="single" w:sz="4" w:space="0" w:color="000000"/>
              <w:right w:val="single" w:sz="4" w:space="0" w:color="000000"/>
            </w:tcBorders>
          </w:tcPr>
          <w:p w14:paraId="58A4BFC4" w14:textId="77777777" w:rsidR="00F8483D" w:rsidRPr="00F8483D" w:rsidRDefault="00F8483D" w:rsidP="00F8483D">
            <w:pPr>
              <w:jc w:val="both"/>
              <w:rPr>
                <w:rFonts w:eastAsia="Georgia"/>
              </w:rPr>
            </w:pPr>
            <w:proofErr w:type="spellStart"/>
            <w:r w:rsidRPr="00F8483D">
              <w:rPr>
                <w:rFonts w:eastAsia="Georgia"/>
                <w:sz w:val="20"/>
              </w:rPr>
              <w:t>Biodeșeu</w:t>
            </w:r>
            <w:proofErr w:type="spellEnd"/>
            <w:r w:rsidRPr="00F8483D">
              <w:rPr>
                <w:rFonts w:eastAsia="Georgia"/>
                <w:sz w:val="20"/>
              </w:rPr>
              <w:t xml:space="preserve"> </w:t>
            </w:r>
          </w:p>
        </w:tc>
      </w:tr>
      <w:tr w:rsidR="00F8483D" w:rsidRPr="00F8483D" w14:paraId="3147792B" w14:textId="77777777" w:rsidTr="00E639CF">
        <w:trPr>
          <w:trHeight w:val="276"/>
        </w:trPr>
        <w:tc>
          <w:tcPr>
            <w:tcW w:w="1927" w:type="dxa"/>
            <w:tcBorders>
              <w:top w:val="single" w:sz="4" w:space="0" w:color="000000"/>
              <w:left w:val="single" w:sz="4" w:space="0" w:color="000000"/>
              <w:bottom w:val="single" w:sz="4" w:space="0" w:color="000000"/>
              <w:right w:val="single" w:sz="4" w:space="0" w:color="000000"/>
            </w:tcBorders>
          </w:tcPr>
          <w:p w14:paraId="78522E03" w14:textId="77777777" w:rsidR="00F8483D" w:rsidRPr="00F8483D" w:rsidRDefault="00F8483D" w:rsidP="00F8483D">
            <w:pPr>
              <w:jc w:val="both"/>
              <w:rPr>
                <w:rFonts w:eastAsia="Georgia"/>
              </w:rPr>
            </w:pPr>
            <w:r w:rsidRPr="00F8483D">
              <w:rPr>
                <w:rFonts w:eastAsia="Georgia"/>
                <w:sz w:val="20"/>
              </w:rPr>
              <w:t xml:space="preserve"> </w:t>
            </w:r>
          </w:p>
        </w:tc>
        <w:tc>
          <w:tcPr>
            <w:tcW w:w="1908" w:type="dxa"/>
            <w:tcBorders>
              <w:top w:val="single" w:sz="4" w:space="0" w:color="000000"/>
              <w:left w:val="single" w:sz="4" w:space="0" w:color="000000"/>
              <w:bottom w:val="single" w:sz="4" w:space="0" w:color="000000"/>
              <w:right w:val="single" w:sz="4" w:space="0" w:color="000000"/>
            </w:tcBorders>
          </w:tcPr>
          <w:p w14:paraId="03BC1943" w14:textId="77777777" w:rsidR="00F8483D" w:rsidRPr="00F8483D" w:rsidRDefault="00F8483D" w:rsidP="00F8483D">
            <w:pPr>
              <w:jc w:val="both"/>
              <w:rPr>
                <w:rFonts w:eastAsia="Georgia"/>
              </w:rPr>
            </w:pPr>
            <w:r w:rsidRPr="00F8483D">
              <w:rPr>
                <w:rFonts w:eastAsia="Georgia"/>
                <w:sz w:val="2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6221CFAB" w14:textId="77777777" w:rsidR="00F8483D" w:rsidRPr="00F8483D" w:rsidRDefault="00F8483D" w:rsidP="00F8483D">
            <w:pPr>
              <w:jc w:val="both"/>
              <w:rPr>
                <w:rFonts w:eastAsia="Georgia"/>
              </w:rPr>
            </w:pPr>
            <w:r w:rsidRPr="00F8483D">
              <w:rPr>
                <w:rFonts w:eastAsia="Georgia"/>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628B307" w14:textId="77777777" w:rsidR="00F8483D" w:rsidRPr="00F8483D" w:rsidRDefault="00F8483D" w:rsidP="00F8483D">
            <w:pPr>
              <w:jc w:val="both"/>
              <w:rPr>
                <w:rFonts w:eastAsia="Georgia"/>
              </w:rPr>
            </w:pPr>
            <w:r w:rsidRPr="00F8483D">
              <w:rPr>
                <w:rFonts w:eastAsia="Georgia"/>
                <w:sz w:val="20"/>
              </w:rPr>
              <w:t xml:space="preserve"> </w:t>
            </w:r>
          </w:p>
        </w:tc>
        <w:tc>
          <w:tcPr>
            <w:tcW w:w="1562" w:type="dxa"/>
            <w:tcBorders>
              <w:top w:val="single" w:sz="4" w:space="0" w:color="000000"/>
              <w:left w:val="single" w:sz="4" w:space="0" w:color="000000"/>
              <w:bottom w:val="single" w:sz="4" w:space="0" w:color="000000"/>
              <w:right w:val="single" w:sz="4" w:space="0" w:color="000000"/>
            </w:tcBorders>
          </w:tcPr>
          <w:p w14:paraId="22690091" w14:textId="77777777" w:rsidR="00F8483D" w:rsidRPr="00F8483D" w:rsidRDefault="00F8483D" w:rsidP="00F8483D">
            <w:pPr>
              <w:jc w:val="both"/>
              <w:rPr>
                <w:rFonts w:eastAsia="Georgia"/>
              </w:rPr>
            </w:pPr>
            <w:r w:rsidRPr="00F8483D">
              <w:rPr>
                <w:rFonts w:eastAsia="Georgia"/>
                <w:sz w:val="20"/>
              </w:rPr>
              <w:t xml:space="preserve"> </w:t>
            </w:r>
          </w:p>
        </w:tc>
      </w:tr>
    </w:tbl>
    <w:p w14:paraId="07C4A26D" w14:textId="6763D25F" w:rsidR="00F8483D" w:rsidRPr="00F8483D" w:rsidRDefault="00F8483D" w:rsidP="00F8483D">
      <w:pPr>
        <w:jc w:val="both"/>
        <w:rPr>
          <w:lang w:val="ro-RO" w:eastAsia="ro-RO"/>
        </w:rPr>
      </w:pPr>
      <w:r w:rsidRPr="00F8483D">
        <w:rPr>
          <w:lang w:val="ro-RO" w:eastAsia="ro-RO"/>
        </w:rPr>
        <w:t xml:space="preserve"> </w:t>
      </w:r>
    </w:p>
    <w:p w14:paraId="1D97E82C" w14:textId="77777777" w:rsidR="00F8483D" w:rsidRPr="00F8483D" w:rsidRDefault="00F8483D" w:rsidP="00F8483D">
      <w:pPr>
        <w:jc w:val="both"/>
        <w:rPr>
          <w:lang w:val="ro-RO" w:eastAsia="ro-RO"/>
        </w:rPr>
      </w:pPr>
      <w:r w:rsidRPr="00F8483D">
        <w:rPr>
          <w:lang w:val="ro-RO" w:eastAsia="ro-RO"/>
        </w:rPr>
        <w:t xml:space="preserve">Datele se vor raporta pentru anul în curs sau anul anterior raportării, în funcție de specificul activității. </w:t>
      </w:r>
    </w:p>
    <w:p w14:paraId="0079D0C3" w14:textId="3151DFE7" w:rsidR="00F8483D" w:rsidRPr="00F8483D" w:rsidRDefault="00F8483D" w:rsidP="00F8483D">
      <w:pPr>
        <w:jc w:val="both"/>
        <w:rPr>
          <w:lang w:val="ro-RO" w:eastAsia="ro-RO"/>
        </w:rPr>
      </w:pPr>
      <w:r w:rsidRPr="00F8483D">
        <w:rPr>
          <w:lang w:val="ro-RO" w:eastAsia="ro-RO"/>
        </w:rPr>
        <w:t xml:space="preserve">Sub sancțiunile aplicate fată de fals în acte publice, declar că datele din această declarație sunt corecte si complete. </w:t>
      </w:r>
    </w:p>
    <w:p w14:paraId="5C4A8B4D" w14:textId="77777777" w:rsidR="00F8483D" w:rsidRPr="00F8483D" w:rsidRDefault="00F8483D" w:rsidP="00F8483D">
      <w:pPr>
        <w:jc w:val="both"/>
        <w:rPr>
          <w:lang w:val="ro-RO" w:eastAsia="ro-RO"/>
        </w:rPr>
      </w:pPr>
      <w:r w:rsidRPr="00F8483D">
        <w:rPr>
          <w:lang w:val="ro-RO" w:eastAsia="ro-RO"/>
        </w:rPr>
        <w:t xml:space="preserve"> </w:t>
      </w:r>
    </w:p>
    <w:p w14:paraId="7D5E2BF4" w14:textId="77777777" w:rsidR="00776998" w:rsidRDefault="00F8483D" w:rsidP="00F8483D">
      <w:pPr>
        <w:jc w:val="both"/>
        <w:rPr>
          <w:lang w:val="ro-RO" w:eastAsia="ro-RO"/>
        </w:rPr>
      </w:pPr>
      <w:r w:rsidRPr="00F8483D">
        <w:rPr>
          <w:lang w:val="ro-RO" w:eastAsia="ro-RO"/>
        </w:rPr>
        <w:t xml:space="preserve">Data________________  </w:t>
      </w:r>
      <w:r w:rsidRPr="00F8483D">
        <w:rPr>
          <w:lang w:val="ro-RO" w:eastAsia="ro-RO"/>
        </w:rPr>
        <w:tab/>
        <w:t xml:space="preserve">  </w:t>
      </w:r>
      <w:r w:rsidRPr="00F8483D">
        <w:rPr>
          <w:lang w:val="ro-RO" w:eastAsia="ro-RO"/>
        </w:rPr>
        <w:tab/>
        <w:t xml:space="preserve">Semnătura________________ </w:t>
      </w:r>
    </w:p>
    <w:p w14:paraId="51BAB274" w14:textId="77777777" w:rsidR="00776998" w:rsidRDefault="00776998" w:rsidP="00F8483D">
      <w:pPr>
        <w:jc w:val="both"/>
        <w:rPr>
          <w:lang w:val="ro-RO" w:eastAsia="ro-RO"/>
        </w:rPr>
      </w:pPr>
    </w:p>
    <w:p w14:paraId="406885EF" w14:textId="77777777" w:rsidR="00776998" w:rsidRDefault="00776998" w:rsidP="00F8483D">
      <w:pPr>
        <w:jc w:val="both"/>
        <w:rPr>
          <w:lang w:val="ro-RO" w:eastAsia="ro-RO"/>
        </w:rPr>
      </w:pPr>
    </w:p>
    <w:p w14:paraId="32CEE73C" w14:textId="025CE276" w:rsidR="00F8483D" w:rsidRPr="00F8483D" w:rsidRDefault="00F8483D" w:rsidP="00F8483D">
      <w:pPr>
        <w:jc w:val="both"/>
        <w:rPr>
          <w:lang w:val="ro-RO" w:eastAsia="ro-RO"/>
        </w:rPr>
      </w:pPr>
      <w:r w:rsidRPr="00F8483D">
        <w:rPr>
          <w:color w:val="365F91"/>
          <w:lang w:val="ro-RO" w:eastAsia="ro-RO"/>
        </w:rPr>
        <w:t xml:space="preserve">ANEXA 4 – Mecanismul financiar de funcționare a sistemului de management integrat al deșeurilor </w:t>
      </w:r>
    </w:p>
    <w:p w14:paraId="4689BB11" w14:textId="77777777" w:rsidR="00F8483D" w:rsidRPr="00F8483D" w:rsidRDefault="00F8483D" w:rsidP="00F8483D">
      <w:pPr>
        <w:jc w:val="both"/>
        <w:rPr>
          <w:lang w:val="ro-RO" w:eastAsia="ro-RO"/>
        </w:rPr>
      </w:pPr>
      <w:r w:rsidRPr="00F8483D">
        <w:rPr>
          <w:lang w:val="ro-RO" w:eastAsia="ro-RO"/>
        </w:rPr>
        <w:t xml:space="preserve">Contravaloarea Serviciului prestat aferent fiecărei activități, respectiv colectare, transport, sortare, tratare și depozitare va fi plătită din taxa de salubrizare instituită și colectată în acest scop de UAT-urile din Zona 2 membre ADI Dobrogea.  </w:t>
      </w:r>
    </w:p>
    <w:p w14:paraId="2CDA65F3" w14:textId="77777777" w:rsidR="00F8483D" w:rsidRPr="00F8483D" w:rsidRDefault="00F8483D" w:rsidP="00F8483D">
      <w:pPr>
        <w:jc w:val="both"/>
        <w:rPr>
          <w:lang w:val="ro-RO" w:eastAsia="ro-RO"/>
        </w:rPr>
      </w:pPr>
      <w:r w:rsidRPr="00F8483D">
        <w:rPr>
          <w:lang w:val="ro-RO" w:eastAsia="ro-RO"/>
        </w:rPr>
        <w:t xml:space="preserve">Autoritatea deliberativă a </w:t>
      </w:r>
      <w:proofErr w:type="spellStart"/>
      <w:r w:rsidRPr="00F8483D">
        <w:rPr>
          <w:lang w:val="ro-RO" w:eastAsia="ro-RO"/>
        </w:rPr>
        <w:t>unităţii</w:t>
      </w:r>
      <w:proofErr w:type="spellEnd"/>
      <w:r w:rsidRPr="00F8483D">
        <w:rPr>
          <w:lang w:val="ro-RO" w:eastAsia="ro-RO"/>
        </w:rPr>
        <w:t xml:space="preserve"> administrativ-teritoriale are </w:t>
      </w:r>
      <w:proofErr w:type="spellStart"/>
      <w:r w:rsidRPr="00F8483D">
        <w:rPr>
          <w:lang w:val="ro-RO" w:eastAsia="ro-RO"/>
        </w:rPr>
        <w:t>competenţă</w:t>
      </w:r>
      <w:proofErr w:type="spellEnd"/>
      <w:r w:rsidRPr="00F8483D">
        <w:rPr>
          <w:lang w:val="ro-RO" w:eastAsia="ro-RO"/>
        </w:rPr>
        <w:t xml:space="preserve"> exclusivă să calculeze </w:t>
      </w:r>
      <w:proofErr w:type="spellStart"/>
      <w:r w:rsidRPr="00F8483D">
        <w:rPr>
          <w:lang w:val="ro-RO" w:eastAsia="ro-RO"/>
        </w:rPr>
        <w:t>şi</w:t>
      </w:r>
      <w:proofErr w:type="spellEnd"/>
      <w:r w:rsidRPr="00F8483D">
        <w:rPr>
          <w:lang w:val="ro-RO" w:eastAsia="ro-RO"/>
        </w:rPr>
        <w:t xml:space="preserve"> să aprobe taxele distincte pentru utilizatori prevăzute la </w:t>
      </w:r>
      <w:r w:rsidRPr="00F8483D">
        <w:rPr>
          <w:color w:val="0000FF"/>
          <w:u w:val="single" w:color="0000FF"/>
          <w:lang w:val="ro-RO" w:eastAsia="ro-RO"/>
        </w:rPr>
        <w:t xml:space="preserve">art. 17 alin. (5) lit. i) din </w:t>
      </w:r>
      <w:proofErr w:type="spellStart"/>
      <w:r w:rsidRPr="00F8483D">
        <w:rPr>
          <w:color w:val="0000FF"/>
          <w:u w:val="single" w:color="0000FF"/>
          <w:lang w:val="ro-RO" w:eastAsia="ro-RO"/>
        </w:rPr>
        <w:t>Ordonanţa</w:t>
      </w:r>
      <w:proofErr w:type="spellEnd"/>
      <w:r w:rsidRPr="00F8483D">
        <w:rPr>
          <w:color w:val="0000FF"/>
          <w:u w:val="single" w:color="0000FF"/>
          <w:lang w:val="ro-RO" w:eastAsia="ro-RO"/>
        </w:rPr>
        <w:t xml:space="preserve"> de </w:t>
      </w:r>
      <w:proofErr w:type="spellStart"/>
      <w:r w:rsidRPr="00F8483D">
        <w:rPr>
          <w:color w:val="0000FF"/>
          <w:u w:val="single" w:color="0000FF"/>
          <w:lang w:val="ro-RO" w:eastAsia="ro-RO"/>
        </w:rPr>
        <w:t>urgenţă</w:t>
      </w:r>
      <w:proofErr w:type="spellEnd"/>
      <w:r w:rsidRPr="00F8483D">
        <w:rPr>
          <w:color w:val="0000FF"/>
          <w:u w:val="single" w:color="0000FF"/>
          <w:lang w:val="ro-RO" w:eastAsia="ro-RO"/>
        </w:rPr>
        <w:t xml:space="preserve"> a</w:t>
      </w:r>
      <w:r w:rsidRPr="00F8483D">
        <w:rPr>
          <w:color w:val="0000FF"/>
          <w:lang w:val="ro-RO" w:eastAsia="ro-RO"/>
        </w:rPr>
        <w:t xml:space="preserve"> </w:t>
      </w:r>
      <w:r w:rsidRPr="00F8483D">
        <w:rPr>
          <w:color w:val="0000FF"/>
          <w:u w:val="single" w:color="0000FF"/>
          <w:lang w:val="ro-RO" w:eastAsia="ro-RO"/>
        </w:rPr>
        <w:t>Guvernului nr. 92/2021</w:t>
      </w:r>
      <w:r w:rsidRPr="00F8483D">
        <w:rPr>
          <w:lang w:val="ro-RO" w:eastAsia="ro-RO"/>
        </w:rPr>
        <w:t xml:space="preserve">, cu modificările </w:t>
      </w:r>
      <w:proofErr w:type="spellStart"/>
      <w:r w:rsidRPr="00F8483D">
        <w:rPr>
          <w:lang w:val="ro-RO" w:eastAsia="ro-RO"/>
        </w:rPr>
        <w:t>şi</w:t>
      </w:r>
      <w:proofErr w:type="spellEnd"/>
      <w:r w:rsidRPr="00F8483D">
        <w:rPr>
          <w:lang w:val="ro-RO" w:eastAsia="ro-RO"/>
        </w:rPr>
        <w:t xml:space="preserve"> completările ulterioare, pe baza tarifelor distincte prevăzute, astfel: </w:t>
      </w:r>
    </w:p>
    <w:p w14:paraId="5185EEE6" w14:textId="77777777" w:rsidR="00F8483D" w:rsidRPr="00F8483D" w:rsidRDefault="00F8483D" w:rsidP="00F8483D">
      <w:pPr>
        <w:jc w:val="both"/>
        <w:rPr>
          <w:lang w:val="ro-RO" w:eastAsia="ro-RO"/>
        </w:rPr>
      </w:pPr>
      <w:r w:rsidRPr="00F8483D">
        <w:rPr>
          <w:lang w:val="ro-RO" w:eastAsia="ro-RO"/>
        </w:rPr>
        <w:t xml:space="preserve">taxa distinctă pentru gestionarea </w:t>
      </w:r>
      <w:proofErr w:type="spellStart"/>
      <w:r w:rsidRPr="00F8483D">
        <w:rPr>
          <w:lang w:val="ro-RO" w:eastAsia="ro-RO"/>
        </w:rPr>
        <w:t>deşeurilor</w:t>
      </w:r>
      <w:proofErr w:type="spellEnd"/>
      <w:r w:rsidRPr="00F8483D">
        <w:rPr>
          <w:lang w:val="ro-RO" w:eastAsia="ro-RO"/>
        </w:rPr>
        <w:t xml:space="preserve"> de hârtie, metal, plastic </w:t>
      </w:r>
      <w:proofErr w:type="spellStart"/>
      <w:r w:rsidRPr="00F8483D">
        <w:rPr>
          <w:lang w:val="ro-RO" w:eastAsia="ro-RO"/>
        </w:rPr>
        <w:t>şi</w:t>
      </w:r>
      <w:proofErr w:type="spellEnd"/>
      <w:r w:rsidRPr="00F8483D">
        <w:rPr>
          <w:lang w:val="ro-RO" w:eastAsia="ro-RO"/>
        </w:rPr>
        <w:t xml:space="preserve"> sticlă se calculează </w:t>
      </w:r>
      <w:proofErr w:type="spellStart"/>
      <w:r w:rsidRPr="00F8483D">
        <w:rPr>
          <w:lang w:val="ro-RO" w:eastAsia="ro-RO"/>
        </w:rPr>
        <w:t>şi</w:t>
      </w:r>
      <w:proofErr w:type="spellEnd"/>
      <w:r w:rsidRPr="00F8483D">
        <w:rPr>
          <w:lang w:val="ro-RO" w:eastAsia="ro-RO"/>
        </w:rPr>
        <w:t xml:space="preserve"> se aprobă la nivelul tarifului distinct aferent pentru </w:t>
      </w:r>
      <w:proofErr w:type="spellStart"/>
      <w:r w:rsidRPr="00F8483D">
        <w:rPr>
          <w:lang w:val="ro-RO" w:eastAsia="ro-RO"/>
        </w:rPr>
        <w:t>activităţile</w:t>
      </w:r>
      <w:proofErr w:type="spellEnd"/>
      <w:r w:rsidRPr="00F8483D">
        <w:rPr>
          <w:lang w:val="ro-RO" w:eastAsia="ro-RO"/>
        </w:rPr>
        <w:t xml:space="preserve"> </w:t>
      </w:r>
      <w:proofErr w:type="spellStart"/>
      <w:r w:rsidRPr="00F8483D">
        <w:rPr>
          <w:lang w:val="ro-RO" w:eastAsia="ro-RO"/>
        </w:rPr>
        <w:t>desfăşurate</w:t>
      </w:r>
      <w:proofErr w:type="spellEnd"/>
      <w:r w:rsidRPr="00F8483D">
        <w:rPr>
          <w:lang w:val="ro-RO" w:eastAsia="ro-RO"/>
        </w:rPr>
        <w:t xml:space="preserve"> de operatori, din care se scade, după caz, valoarea reducerii taxei din sumele încasate de la </w:t>
      </w:r>
      <w:proofErr w:type="spellStart"/>
      <w:r w:rsidRPr="00F8483D">
        <w:rPr>
          <w:lang w:val="ro-RO" w:eastAsia="ro-RO"/>
        </w:rPr>
        <w:t>organizaţiile</w:t>
      </w:r>
      <w:proofErr w:type="spellEnd"/>
      <w:r w:rsidRPr="00F8483D">
        <w:rPr>
          <w:lang w:val="ro-RO" w:eastAsia="ro-RO"/>
        </w:rPr>
        <w:t xml:space="preserve"> care implementează </w:t>
      </w:r>
      <w:proofErr w:type="spellStart"/>
      <w:r w:rsidRPr="00F8483D">
        <w:rPr>
          <w:lang w:val="ro-RO" w:eastAsia="ro-RO"/>
        </w:rPr>
        <w:t>obligaţiile</w:t>
      </w:r>
      <w:proofErr w:type="spellEnd"/>
      <w:r w:rsidRPr="00F8483D">
        <w:rPr>
          <w:lang w:val="ro-RO" w:eastAsia="ro-RO"/>
        </w:rPr>
        <w:t xml:space="preserve"> privind răspunderea extinsă a producătorilor; </w:t>
      </w:r>
    </w:p>
    <w:p w14:paraId="1A2ABC4F" w14:textId="77777777" w:rsidR="00F8483D" w:rsidRPr="00F8483D" w:rsidRDefault="00F8483D" w:rsidP="00F8483D">
      <w:pPr>
        <w:jc w:val="both"/>
        <w:rPr>
          <w:lang w:val="ro-RO" w:eastAsia="ro-RO"/>
        </w:rPr>
      </w:pPr>
      <w:r w:rsidRPr="00F8483D">
        <w:rPr>
          <w:lang w:val="ro-RO" w:eastAsia="ro-RO"/>
        </w:rPr>
        <w:t xml:space="preserve">taxa distinctă pentru gestionarea </w:t>
      </w:r>
      <w:proofErr w:type="spellStart"/>
      <w:r w:rsidRPr="00F8483D">
        <w:rPr>
          <w:lang w:val="ro-RO" w:eastAsia="ro-RO"/>
        </w:rPr>
        <w:t>deşeurilor</w:t>
      </w:r>
      <w:proofErr w:type="spellEnd"/>
      <w:r w:rsidRPr="00F8483D">
        <w:rPr>
          <w:lang w:val="ro-RO" w:eastAsia="ro-RO"/>
        </w:rPr>
        <w:t xml:space="preserve"> reziduale se aprobă la nivelul tarifului distinct pentru gestionarea </w:t>
      </w:r>
      <w:proofErr w:type="spellStart"/>
      <w:r w:rsidRPr="00F8483D">
        <w:rPr>
          <w:lang w:val="ro-RO" w:eastAsia="ro-RO"/>
        </w:rPr>
        <w:t>deşeurilor</w:t>
      </w:r>
      <w:proofErr w:type="spellEnd"/>
      <w:r w:rsidRPr="00F8483D">
        <w:rPr>
          <w:lang w:val="ro-RO" w:eastAsia="ro-RO"/>
        </w:rPr>
        <w:t xml:space="preserve"> reziduale. </w:t>
      </w:r>
    </w:p>
    <w:p w14:paraId="7486D280" w14:textId="77777777" w:rsidR="00F8483D" w:rsidRPr="00F8483D" w:rsidRDefault="00F8483D" w:rsidP="00F8483D">
      <w:pPr>
        <w:jc w:val="both"/>
        <w:rPr>
          <w:lang w:val="ro-RO" w:eastAsia="ro-RO"/>
        </w:rPr>
      </w:pPr>
      <w:r w:rsidRPr="00F8483D">
        <w:rPr>
          <w:lang w:val="ro-RO" w:eastAsia="ro-RO"/>
        </w:rPr>
        <w:t xml:space="preserve">Utilizatorii plătesc o singură taxă, respectiv taxa de salubrizare, care reprezintă suma taxelor distincte prevăzute la </w:t>
      </w:r>
      <w:proofErr w:type="spellStart"/>
      <w:r w:rsidRPr="00F8483D">
        <w:rPr>
          <w:lang w:val="ro-RO" w:eastAsia="ro-RO"/>
        </w:rPr>
        <w:t>lit</w:t>
      </w:r>
      <w:proofErr w:type="spellEnd"/>
      <w:r w:rsidRPr="00F8483D">
        <w:rPr>
          <w:lang w:val="ro-RO" w:eastAsia="ro-RO"/>
        </w:rPr>
        <w:t xml:space="preserve"> a și b. </w:t>
      </w:r>
    </w:p>
    <w:p w14:paraId="7346745B" w14:textId="04E6FD18" w:rsidR="00F8483D" w:rsidRPr="00F8483D" w:rsidRDefault="00F8483D" w:rsidP="00F8483D">
      <w:pPr>
        <w:jc w:val="both"/>
        <w:rPr>
          <w:lang w:val="ro-RO" w:eastAsia="ro-RO"/>
        </w:rPr>
      </w:pPr>
      <w:proofErr w:type="spellStart"/>
      <w:r w:rsidRPr="00F8483D">
        <w:rPr>
          <w:lang w:val="ro-RO" w:eastAsia="ro-RO"/>
        </w:rPr>
        <w:t>Unităţile</w:t>
      </w:r>
      <w:proofErr w:type="spellEnd"/>
      <w:r w:rsidRPr="00F8483D">
        <w:rPr>
          <w:lang w:val="ro-RO" w:eastAsia="ro-RO"/>
        </w:rPr>
        <w:t xml:space="preserve"> administrativ-teritoriale virează către ADI Dobrogea sumele colectate din această taxă, iar ADI Dobrogea are </w:t>
      </w:r>
      <w:proofErr w:type="spellStart"/>
      <w:r w:rsidRPr="00F8483D">
        <w:rPr>
          <w:lang w:val="ro-RO" w:eastAsia="ro-RO"/>
        </w:rPr>
        <w:t>obligaţia</w:t>
      </w:r>
      <w:proofErr w:type="spellEnd"/>
      <w:r w:rsidRPr="00F8483D">
        <w:rPr>
          <w:lang w:val="ro-RO" w:eastAsia="ro-RO"/>
        </w:rPr>
        <w:t xml:space="preserve"> de a achita din aceste sume, corespunzător, facturile emise de Operatorii de colectare, transport și transfer, respectiv Operatorii instalațiilor și depozitelor. Astfel,</w:t>
      </w:r>
      <w:r w:rsidR="00776998">
        <w:rPr>
          <w:lang w:val="ro-RO" w:eastAsia="ro-RO"/>
        </w:rPr>
        <w:t xml:space="preserve"> </w:t>
      </w:r>
      <w:r w:rsidRPr="00F8483D">
        <w:rPr>
          <w:lang w:val="ro-RO" w:eastAsia="ro-RO"/>
        </w:rPr>
        <w:t xml:space="preserve">Operatorii vor factura către ADI Dobrogea contravaloarea serviciilor de Salubrizare cu indicarea clară a tarifului distinct pentru fiecare activitate și categorie de deșeu în parte. Fac excepție de la prevederile de mai sus tarifele aplicate de Operatorul activității de colectare a  Deșeurilor din Construcții care includ </w:t>
      </w:r>
      <w:proofErr w:type="spellStart"/>
      <w:r w:rsidRPr="00F8483D">
        <w:rPr>
          <w:lang w:val="ro-RO" w:eastAsia="ro-RO"/>
        </w:rPr>
        <w:t>şi</w:t>
      </w:r>
      <w:proofErr w:type="spellEnd"/>
      <w:r w:rsidRPr="00F8483D">
        <w:rPr>
          <w:lang w:val="ro-RO" w:eastAsia="ro-RO"/>
        </w:rPr>
        <w:t xml:space="preserve"> tarifele aferente </w:t>
      </w:r>
      <w:proofErr w:type="spellStart"/>
      <w:r w:rsidRPr="00F8483D">
        <w:rPr>
          <w:lang w:val="ro-RO" w:eastAsia="ro-RO"/>
        </w:rPr>
        <w:t>activităţilor</w:t>
      </w:r>
      <w:proofErr w:type="spellEnd"/>
      <w:r w:rsidRPr="00F8483D">
        <w:rPr>
          <w:lang w:val="ro-RO" w:eastAsia="ro-RO"/>
        </w:rPr>
        <w:t xml:space="preserve"> de tratare, valorificare, eliminare, după caz, a acestor categorii de deșeuri. </w:t>
      </w:r>
    </w:p>
    <w:p w14:paraId="70EAAAA3" w14:textId="77777777" w:rsidR="00F8483D" w:rsidRPr="00F8483D" w:rsidRDefault="00F8483D" w:rsidP="00F8483D">
      <w:pPr>
        <w:jc w:val="both"/>
        <w:rPr>
          <w:lang w:val="ro-RO" w:eastAsia="ro-RO"/>
        </w:rPr>
      </w:pPr>
      <w:r w:rsidRPr="00F8483D">
        <w:rPr>
          <w:lang w:val="ro-RO" w:eastAsia="ro-RO"/>
        </w:rPr>
        <w:t xml:space="preserve">Veniturile din valorificare și contribuția de la OIREP-uri vor fi încasate de ADI Dobrogea, într-un cont special și se vor  repartiza sumele aferente gestionării </w:t>
      </w:r>
      <w:proofErr w:type="spellStart"/>
      <w:r w:rsidRPr="00F8483D">
        <w:rPr>
          <w:lang w:val="ro-RO" w:eastAsia="ro-RO"/>
        </w:rPr>
        <w:t>deşeurilor</w:t>
      </w:r>
      <w:proofErr w:type="spellEnd"/>
      <w:r w:rsidRPr="00F8483D">
        <w:rPr>
          <w:lang w:val="ro-RO" w:eastAsia="ro-RO"/>
        </w:rPr>
        <w:t xml:space="preserve"> de ambalaje municipale încasate de la </w:t>
      </w:r>
      <w:proofErr w:type="spellStart"/>
      <w:r w:rsidRPr="00F8483D">
        <w:rPr>
          <w:lang w:val="ro-RO" w:eastAsia="ro-RO"/>
        </w:rPr>
        <w:t>organizaţiile</w:t>
      </w:r>
      <w:proofErr w:type="spellEnd"/>
      <w:r w:rsidRPr="00F8483D">
        <w:rPr>
          <w:lang w:val="ro-RO" w:eastAsia="ro-RO"/>
        </w:rPr>
        <w:t xml:space="preserve"> care implementează </w:t>
      </w:r>
      <w:proofErr w:type="spellStart"/>
      <w:r w:rsidRPr="00F8483D">
        <w:rPr>
          <w:lang w:val="ro-RO" w:eastAsia="ro-RO"/>
        </w:rPr>
        <w:t>obligaţiile</w:t>
      </w:r>
      <w:proofErr w:type="spellEnd"/>
      <w:r w:rsidRPr="00F8483D">
        <w:rPr>
          <w:lang w:val="ro-RO" w:eastAsia="ro-RO"/>
        </w:rPr>
        <w:t xml:space="preserve"> privind răspunderea extinsă a producătorilor către membrii </w:t>
      </w:r>
      <w:proofErr w:type="spellStart"/>
      <w:r w:rsidRPr="00F8483D">
        <w:rPr>
          <w:lang w:val="ro-RO" w:eastAsia="ro-RO"/>
        </w:rPr>
        <w:t>asociaţi</w:t>
      </w:r>
      <w:proofErr w:type="spellEnd"/>
      <w:r w:rsidRPr="00F8483D">
        <w:rPr>
          <w:lang w:val="ro-RO" w:eastAsia="ro-RO"/>
        </w:rPr>
        <w:t xml:space="preserve">, </w:t>
      </w:r>
      <w:proofErr w:type="spellStart"/>
      <w:r w:rsidRPr="00F8483D">
        <w:rPr>
          <w:lang w:val="ro-RO" w:eastAsia="ro-RO"/>
        </w:rPr>
        <w:t>proporţional</w:t>
      </w:r>
      <w:proofErr w:type="spellEnd"/>
      <w:r w:rsidRPr="00F8483D">
        <w:rPr>
          <w:lang w:val="ro-RO" w:eastAsia="ro-RO"/>
        </w:rPr>
        <w:t xml:space="preserve"> cu </w:t>
      </w:r>
      <w:proofErr w:type="spellStart"/>
      <w:r w:rsidRPr="00F8483D">
        <w:rPr>
          <w:lang w:val="ro-RO" w:eastAsia="ro-RO"/>
        </w:rPr>
        <w:t>cantităţile</w:t>
      </w:r>
      <w:proofErr w:type="spellEnd"/>
      <w:r w:rsidRPr="00F8483D">
        <w:rPr>
          <w:lang w:val="ro-RO" w:eastAsia="ro-RO"/>
        </w:rPr>
        <w:t xml:space="preserve"> de </w:t>
      </w:r>
      <w:proofErr w:type="spellStart"/>
      <w:r w:rsidRPr="00F8483D">
        <w:rPr>
          <w:lang w:val="ro-RO" w:eastAsia="ro-RO"/>
        </w:rPr>
        <w:t>deşeuri</w:t>
      </w:r>
      <w:proofErr w:type="spellEnd"/>
      <w:r w:rsidRPr="00F8483D">
        <w:rPr>
          <w:lang w:val="ro-RO" w:eastAsia="ro-RO"/>
        </w:rPr>
        <w:t xml:space="preserve"> de hârtie, metal, plastic </w:t>
      </w:r>
      <w:proofErr w:type="spellStart"/>
      <w:r w:rsidRPr="00F8483D">
        <w:rPr>
          <w:lang w:val="ro-RO" w:eastAsia="ro-RO"/>
        </w:rPr>
        <w:t>şi</w:t>
      </w:r>
      <w:proofErr w:type="spellEnd"/>
      <w:r w:rsidRPr="00F8483D">
        <w:rPr>
          <w:lang w:val="ro-RO" w:eastAsia="ro-RO"/>
        </w:rPr>
        <w:t xml:space="preserve"> sticlă colectate din raza administrativ-teritorială a acestora, în vederea calculării </w:t>
      </w:r>
      <w:proofErr w:type="spellStart"/>
      <w:r w:rsidRPr="00F8483D">
        <w:rPr>
          <w:lang w:val="ro-RO" w:eastAsia="ro-RO"/>
        </w:rPr>
        <w:t>şi</w:t>
      </w:r>
      <w:proofErr w:type="spellEnd"/>
      <w:r w:rsidRPr="00F8483D">
        <w:rPr>
          <w:lang w:val="ro-RO" w:eastAsia="ro-RO"/>
        </w:rPr>
        <w:t xml:space="preserve"> aprobării de către </w:t>
      </w:r>
      <w:proofErr w:type="spellStart"/>
      <w:r w:rsidRPr="00F8483D">
        <w:rPr>
          <w:lang w:val="ro-RO" w:eastAsia="ro-RO"/>
        </w:rPr>
        <w:t>autorităţile</w:t>
      </w:r>
      <w:proofErr w:type="spellEnd"/>
      <w:r w:rsidRPr="00F8483D">
        <w:rPr>
          <w:lang w:val="ro-RO" w:eastAsia="ro-RO"/>
        </w:rPr>
        <w:t xml:space="preserve"> </w:t>
      </w:r>
      <w:proofErr w:type="spellStart"/>
      <w:r w:rsidRPr="00F8483D">
        <w:rPr>
          <w:lang w:val="ro-RO" w:eastAsia="ro-RO"/>
        </w:rPr>
        <w:t>administraţiei</w:t>
      </w:r>
      <w:proofErr w:type="spellEnd"/>
      <w:r w:rsidRPr="00F8483D">
        <w:rPr>
          <w:lang w:val="ro-RO" w:eastAsia="ro-RO"/>
        </w:rPr>
        <w:t xml:space="preserve"> publice locale ale fiecărei </w:t>
      </w:r>
      <w:proofErr w:type="spellStart"/>
      <w:r w:rsidRPr="00F8483D">
        <w:rPr>
          <w:lang w:val="ro-RO" w:eastAsia="ro-RO"/>
        </w:rPr>
        <w:t>unităţii</w:t>
      </w:r>
      <w:proofErr w:type="spellEnd"/>
      <w:r w:rsidRPr="00F8483D">
        <w:rPr>
          <w:lang w:val="ro-RO" w:eastAsia="ro-RO"/>
        </w:rPr>
        <w:t xml:space="preserve"> administrativ-teritoriale a reducerii taxei de salubrizare pentru de utilizatorii casnici. </w:t>
      </w:r>
    </w:p>
    <w:p w14:paraId="75A1187C" w14:textId="77777777" w:rsidR="00F8483D" w:rsidRPr="00F8483D" w:rsidRDefault="00F8483D" w:rsidP="00F8483D">
      <w:pPr>
        <w:jc w:val="both"/>
        <w:rPr>
          <w:lang w:val="ro-RO" w:eastAsia="ro-RO"/>
        </w:rPr>
      </w:pPr>
      <w:r w:rsidRPr="00F8483D">
        <w:rPr>
          <w:lang w:val="ro-RO" w:eastAsia="ro-RO"/>
        </w:rPr>
        <w:t xml:space="preserve">Tarifele vor fi modificate sau ajustate în conformitate cu prevederile Ordinului ANRSC nr. 640/2022 privind aprobarea Normelor metodologice de stabilire, ajustare sau modificare a tarifelor pentru </w:t>
      </w:r>
      <w:proofErr w:type="spellStart"/>
      <w:r w:rsidRPr="00F8483D">
        <w:rPr>
          <w:lang w:val="ro-RO" w:eastAsia="ro-RO"/>
        </w:rPr>
        <w:t>activităţile</w:t>
      </w:r>
      <w:proofErr w:type="spellEnd"/>
      <w:r w:rsidRPr="00F8483D">
        <w:rPr>
          <w:lang w:val="ro-RO" w:eastAsia="ro-RO"/>
        </w:rPr>
        <w:t xml:space="preserve"> specifice serviciului de salubrizare a </w:t>
      </w:r>
      <w:proofErr w:type="spellStart"/>
      <w:r w:rsidRPr="00F8483D">
        <w:rPr>
          <w:lang w:val="ro-RO" w:eastAsia="ro-RO"/>
        </w:rPr>
        <w:t>localităţilor</w:t>
      </w:r>
      <w:proofErr w:type="spellEnd"/>
      <w:r w:rsidRPr="00F8483D">
        <w:rPr>
          <w:lang w:val="ro-RO" w:eastAsia="ro-RO"/>
        </w:rPr>
        <w:t xml:space="preserve">. </w:t>
      </w:r>
    </w:p>
    <w:p w14:paraId="40355531" w14:textId="77777777" w:rsidR="00F8483D" w:rsidRPr="00F8483D" w:rsidRDefault="00F8483D" w:rsidP="00F8483D">
      <w:pPr>
        <w:jc w:val="both"/>
        <w:rPr>
          <w:lang w:val="ro-RO" w:eastAsia="ro-RO"/>
        </w:rPr>
      </w:pPr>
      <w:r w:rsidRPr="00F8483D">
        <w:rPr>
          <w:lang w:val="ro-RO" w:eastAsia="ro-RO"/>
        </w:rPr>
        <w:t xml:space="preserve">Modificarea </w:t>
      </w:r>
      <w:proofErr w:type="spellStart"/>
      <w:r w:rsidRPr="00F8483D">
        <w:rPr>
          <w:lang w:val="ro-RO" w:eastAsia="ro-RO"/>
        </w:rPr>
        <w:t>şi</w:t>
      </w:r>
      <w:proofErr w:type="spellEnd"/>
      <w:r w:rsidRPr="00F8483D">
        <w:rPr>
          <w:lang w:val="ro-RO" w:eastAsia="ro-RO"/>
        </w:rPr>
        <w:t xml:space="preserve"> ajustarea Tarifelor se aprobă de către Delegatar, conform Legii 101/2006 a serviciului public de salubrizare, modificata si actualizata. Delegatarul are dreptul să refuze, în condiții justificate, aprobarea prețurilor și tarifelor propuse de Delegat. </w:t>
      </w:r>
    </w:p>
    <w:p w14:paraId="59121449" w14:textId="77777777" w:rsidR="00F8483D" w:rsidRPr="00F8483D" w:rsidRDefault="00F8483D" w:rsidP="00F8483D">
      <w:pPr>
        <w:jc w:val="both"/>
        <w:rPr>
          <w:lang w:val="ro-RO" w:eastAsia="ro-RO"/>
        </w:rPr>
      </w:pPr>
      <w:r w:rsidRPr="00F8483D">
        <w:rPr>
          <w:rFonts w:eastAsia="Calibri" w:cs="Calibri"/>
          <w:noProof/>
          <w:lang w:val="ro-RO" w:eastAsia="ro-RO"/>
        </w:rPr>
        <w:lastRenderedPageBreak/>
        <mc:AlternateContent>
          <mc:Choice Requires="wpg">
            <w:drawing>
              <wp:inline distT="0" distB="0" distL="0" distR="0" wp14:anchorId="279679E5" wp14:editId="4D8D8806">
                <wp:extent cx="5660136" cy="5270500"/>
                <wp:effectExtent l="0" t="0" r="93345" b="6350"/>
                <wp:docPr id="32129" name="Group 32129"/>
                <wp:cNvGraphicFramePr/>
                <a:graphic xmlns:a="http://schemas.openxmlformats.org/drawingml/2006/main">
                  <a:graphicData uri="http://schemas.microsoft.com/office/word/2010/wordprocessingGroup">
                    <wpg:wgp>
                      <wpg:cNvGrpSpPr/>
                      <wpg:grpSpPr>
                        <a:xfrm>
                          <a:off x="0" y="0"/>
                          <a:ext cx="5660136" cy="5270500"/>
                          <a:chOff x="0" y="0"/>
                          <a:chExt cx="5660136" cy="3909060"/>
                        </a:xfrm>
                      </wpg:grpSpPr>
                      <wps:wsp>
                        <wps:cNvPr id="2115" name="Rectangle 2115"/>
                        <wps:cNvSpPr/>
                        <wps:spPr>
                          <a:xfrm>
                            <a:off x="71628" y="10463"/>
                            <a:ext cx="1510205" cy="187949"/>
                          </a:xfrm>
                          <a:prstGeom prst="rect">
                            <a:avLst/>
                          </a:prstGeom>
                          <a:ln>
                            <a:noFill/>
                          </a:ln>
                        </wps:spPr>
                        <wps:txbx>
                          <w:txbxContent>
                            <w:p w14:paraId="352121CB" w14:textId="77777777" w:rsidR="00F8483D" w:rsidRDefault="00F8483D" w:rsidP="00F8483D">
                              <w:r>
                                <w:rPr>
                                  <w:rFonts w:ascii="Arial" w:eastAsia="Arial" w:hAnsi="Arial" w:cs="Arial"/>
                                  <w:b/>
                                  <w:sz w:val="20"/>
                                </w:rPr>
                                <w:t xml:space="preserve">Utilizatori Casnici/ </w:t>
                              </w:r>
                            </w:p>
                          </w:txbxContent>
                        </wps:txbx>
                        <wps:bodyPr horzOverflow="overflow" vert="horz" lIns="0" tIns="0" rIns="0" bIns="0" rtlCol="0">
                          <a:noAutofit/>
                        </wps:bodyPr>
                      </wps:wsp>
                      <wps:wsp>
                        <wps:cNvPr id="2116" name="Rectangle 2116"/>
                        <wps:cNvSpPr/>
                        <wps:spPr>
                          <a:xfrm>
                            <a:off x="71628" y="178103"/>
                            <a:ext cx="928450" cy="187949"/>
                          </a:xfrm>
                          <a:prstGeom prst="rect">
                            <a:avLst/>
                          </a:prstGeom>
                          <a:ln>
                            <a:noFill/>
                          </a:ln>
                        </wps:spPr>
                        <wps:txbx>
                          <w:txbxContent>
                            <w:p w14:paraId="2EFB22E0" w14:textId="77777777" w:rsidR="00F8483D" w:rsidRDefault="00F8483D" w:rsidP="00F8483D">
                              <w:r>
                                <w:rPr>
                                  <w:rFonts w:ascii="Arial" w:eastAsia="Arial" w:hAnsi="Arial" w:cs="Arial"/>
                                  <w:b/>
                                  <w:sz w:val="20"/>
                                </w:rPr>
                                <w:t xml:space="preserve">noncasnici </w:t>
                              </w:r>
                            </w:p>
                          </w:txbxContent>
                        </wps:txbx>
                        <wps:bodyPr horzOverflow="overflow" vert="horz" lIns="0" tIns="0" rIns="0" bIns="0" rtlCol="0">
                          <a:noAutofit/>
                        </wps:bodyPr>
                      </wps:wsp>
                      <wps:wsp>
                        <wps:cNvPr id="43156" name="Shape 4315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57" name="Shape 43157"/>
                        <wps:cNvSpPr/>
                        <wps:spPr>
                          <a:xfrm>
                            <a:off x="6096" y="0"/>
                            <a:ext cx="1418844" cy="9144"/>
                          </a:xfrm>
                          <a:custGeom>
                            <a:avLst/>
                            <a:gdLst/>
                            <a:ahLst/>
                            <a:cxnLst/>
                            <a:rect l="0" t="0" r="0" b="0"/>
                            <a:pathLst>
                              <a:path w="1418844" h="9144">
                                <a:moveTo>
                                  <a:pt x="0" y="0"/>
                                </a:moveTo>
                                <a:lnTo>
                                  <a:pt x="1418844" y="0"/>
                                </a:lnTo>
                                <a:lnTo>
                                  <a:pt x="1418844" y="9144"/>
                                </a:lnTo>
                                <a:lnTo>
                                  <a:pt x="0" y="9144"/>
                                </a:lnTo>
                                <a:lnTo>
                                  <a:pt x="0" y="0"/>
                                </a:lnTo>
                              </a:path>
                            </a:pathLst>
                          </a:custGeom>
                          <a:solidFill>
                            <a:srgbClr val="000000"/>
                          </a:solidFill>
                          <a:ln w="0" cap="flat">
                            <a:noFill/>
                            <a:miter lim="127000"/>
                          </a:ln>
                          <a:effectLst/>
                        </wps:spPr>
                        <wps:bodyPr/>
                      </wps:wsp>
                      <wps:wsp>
                        <wps:cNvPr id="43158" name="Shape 43158"/>
                        <wps:cNvSpPr/>
                        <wps:spPr>
                          <a:xfrm>
                            <a:off x="142494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59" name="Shape 43159"/>
                        <wps:cNvSpPr/>
                        <wps:spPr>
                          <a:xfrm>
                            <a:off x="0" y="6097"/>
                            <a:ext cx="9144" cy="463296"/>
                          </a:xfrm>
                          <a:custGeom>
                            <a:avLst/>
                            <a:gdLst/>
                            <a:ahLst/>
                            <a:cxnLst/>
                            <a:rect l="0" t="0" r="0" b="0"/>
                            <a:pathLst>
                              <a:path w="9144" h="463296">
                                <a:moveTo>
                                  <a:pt x="0" y="0"/>
                                </a:moveTo>
                                <a:lnTo>
                                  <a:pt x="9144" y="0"/>
                                </a:lnTo>
                                <a:lnTo>
                                  <a:pt x="9144" y="463296"/>
                                </a:lnTo>
                                <a:lnTo>
                                  <a:pt x="0" y="463296"/>
                                </a:lnTo>
                                <a:lnTo>
                                  <a:pt x="0" y="0"/>
                                </a:lnTo>
                              </a:path>
                            </a:pathLst>
                          </a:custGeom>
                          <a:solidFill>
                            <a:srgbClr val="000000"/>
                          </a:solidFill>
                          <a:ln w="0" cap="flat">
                            <a:noFill/>
                            <a:miter lim="127000"/>
                          </a:ln>
                          <a:effectLst/>
                        </wps:spPr>
                        <wps:bodyPr/>
                      </wps:wsp>
                      <wps:wsp>
                        <wps:cNvPr id="43160" name="Shape 43160"/>
                        <wps:cNvSpPr/>
                        <wps:spPr>
                          <a:xfrm>
                            <a:off x="0" y="4693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61" name="Shape 43161"/>
                        <wps:cNvSpPr/>
                        <wps:spPr>
                          <a:xfrm>
                            <a:off x="6096" y="469392"/>
                            <a:ext cx="1418844" cy="9144"/>
                          </a:xfrm>
                          <a:custGeom>
                            <a:avLst/>
                            <a:gdLst/>
                            <a:ahLst/>
                            <a:cxnLst/>
                            <a:rect l="0" t="0" r="0" b="0"/>
                            <a:pathLst>
                              <a:path w="1418844" h="9144">
                                <a:moveTo>
                                  <a:pt x="0" y="0"/>
                                </a:moveTo>
                                <a:lnTo>
                                  <a:pt x="1418844" y="0"/>
                                </a:lnTo>
                                <a:lnTo>
                                  <a:pt x="1418844" y="9144"/>
                                </a:lnTo>
                                <a:lnTo>
                                  <a:pt x="0" y="9144"/>
                                </a:lnTo>
                                <a:lnTo>
                                  <a:pt x="0" y="0"/>
                                </a:lnTo>
                              </a:path>
                            </a:pathLst>
                          </a:custGeom>
                          <a:solidFill>
                            <a:srgbClr val="000000"/>
                          </a:solidFill>
                          <a:ln w="0" cap="flat">
                            <a:noFill/>
                            <a:miter lim="127000"/>
                          </a:ln>
                          <a:effectLst/>
                        </wps:spPr>
                        <wps:bodyPr/>
                      </wps:wsp>
                      <wps:wsp>
                        <wps:cNvPr id="43162" name="Shape 43162"/>
                        <wps:cNvSpPr/>
                        <wps:spPr>
                          <a:xfrm>
                            <a:off x="1424940" y="6097"/>
                            <a:ext cx="9144" cy="463296"/>
                          </a:xfrm>
                          <a:custGeom>
                            <a:avLst/>
                            <a:gdLst/>
                            <a:ahLst/>
                            <a:cxnLst/>
                            <a:rect l="0" t="0" r="0" b="0"/>
                            <a:pathLst>
                              <a:path w="9144" h="463296">
                                <a:moveTo>
                                  <a:pt x="0" y="0"/>
                                </a:moveTo>
                                <a:lnTo>
                                  <a:pt x="9144" y="0"/>
                                </a:lnTo>
                                <a:lnTo>
                                  <a:pt x="9144" y="463296"/>
                                </a:lnTo>
                                <a:lnTo>
                                  <a:pt x="0" y="463296"/>
                                </a:lnTo>
                                <a:lnTo>
                                  <a:pt x="0" y="0"/>
                                </a:lnTo>
                              </a:path>
                            </a:pathLst>
                          </a:custGeom>
                          <a:solidFill>
                            <a:srgbClr val="000000"/>
                          </a:solidFill>
                          <a:ln w="0" cap="flat">
                            <a:noFill/>
                            <a:miter lim="127000"/>
                          </a:ln>
                          <a:effectLst/>
                        </wps:spPr>
                        <wps:bodyPr/>
                      </wps:wsp>
                      <wps:wsp>
                        <wps:cNvPr id="43163" name="Shape 43163"/>
                        <wps:cNvSpPr/>
                        <wps:spPr>
                          <a:xfrm>
                            <a:off x="1424940" y="4693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129" name="Rectangle 2129"/>
                        <wps:cNvSpPr/>
                        <wps:spPr>
                          <a:xfrm>
                            <a:off x="71628" y="481154"/>
                            <a:ext cx="51741" cy="208329"/>
                          </a:xfrm>
                          <a:prstGeom prst="rect">
                            <a:avLst/>
                          </a:prstGeom>
                          <a:ln>
                            <a:noFill/>
                          </a:ln>
                        </wps:spPr>
                        <wps:txbx>
                          <w:txbxContent>
                            <w:p w14:paraId="072A2B85" w14:textId="77777777" w:rsidR="00F8483D" w:rsidRDefault="00F8483D" w:rsidP="00F8483D">
                              <w:r>
                                <w:rPr>
                                  <w:rFonts w:ascii="Arial" w:eastAsia="Arial" w:hAnsi="Arial" w:cs="Arial"/>
                                  <w:b/>
                                </w:rPr>
                                <w:t xml:space="preserve"> </w:t>
                              </w:r>
                            </w:p>
                          </w:txbxContent>
                        </wps:txbx>
                        <wps:bodyPr horzOverflow="overflow" vert="horz" lIns="0" tIns="0" rIns="0" bIns="0" rtlCol="0">
                          <a:noAutofit/>
                        </wps:bodyPr>
                      </wps:wsp>
                      <wps:wsp>
                        <wps:cNvPr id="2130" name="Rectangle 2130"/>
                        <wps:cNvSpPr/>
                        <wps:spPr>
                          <a:xfrm>
                            <a:off x="3268978" y="798371"/>
                            <a:ext cx="2616805" cy="187949"/>
                          </a:xfrm>
                          <a:prstGeom prst="rect">
                            <a:avLst/>
                          </a:prstGeom>
                          <a:ln>
                            <a:noFill/>
                          </a:ln>
                        </wps:spPr>
                        <wps:txbx>
                          <w:txbxContent>
                            <w:p w14:paraId="24DD7C63" w14:textId="77777777" w:rsidR="00F8483D" w:rsidRDefault="00F8483D" w:rsidP="00F8483D">
                              <w:r>
                                <w:rPr>
                                  <w:rFonts w:ascii="Arial" w:eastAsia="Arial" w:hAnsi="Arial" w:cs="Arial"/>
                                  <w:b/>
                                  <w:sz w:val="20"/>
                                </w:rPr>
                                <w:t xml:space="preserve">Operatori colectare, transport si </w:t>
                              </w:r>
                            </w:p>
                          </w:txbxContent>
                        </wps:txbx>
                        <wps:bodyPr horzOverflow="overflow" vert="horz" lIns="0" tIns="0" rIns="0" bIns="0" rtlCol="0">
                          <a:noAutofit/>
                        </wps:bodyPr>
                      </wps:wsp>
                      <wps:wsp>
                        <wps:cNvPr id="2131" name="Rectangle 2131"/>
                        <wps:cNvSpPr/>
                        <wps:spPr>
                          <a:xfrm>
                            <a:off x="3268978" y="966011"/>
                            <a:ext cx="674918" cy="187949"/>
                          </a:xfrm>
                          <a:prstGeom prst="rect">
                            <a:avLst/>
                          </a:prstGeom>
                          <a:ln>
                            <a:noFill/>
                          </a:ln>
                        </wps:spPr>
                        <wps:txbx>
                          <w:txbxContent>
                            <w:p w14:paraId="05AA58EF" w14:textId="77777777" w:rsidR="00F8483D" w:rsidRDefault="00F8483D" w:rsidP="00F8483D">
                              <w:r>
                                <w:rPr>
                                  <w:rFonts w:ascii="Arial" w:eastAsia="Arial" w:hAnsi="Arial" w:cs="Arial"/>
                                  <w:b/>
                                  <w:sz w:val="20"/>
                                </w:rPr>
                                <w:t xml:space="preserve">transfer </w:t>
                              </w:r>
                            </w:p>
                          </w:txbxContent>
                        </wps:txbx>
                        <wps:bodyPr horzOverflow="overflow" vert="horz" lIns="0" tIns="0" rIns="0" bIns="0" rtlCol="0">
                          <a:noAutofit/>
                        </wps:bodyPr>
                      </wps:wsp>
                      <wps:wsp>
                        <wps:cNvPr id="43164" name="Shape 43164"/>
                        <wps:cNvSpPr/>
                        <wps:spPr>
                          <a:xfrm>
                            <a:off x="3197352" y="78790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65" name="Shape 43165"/>
                        <wps:cNvSpPr/>
                        <wps:spPr>
                          <a:xfrm>
                            <a:off x="3203448" y="787909"/>
                            <a:ext cx="2450592" cy="9144"/>
                          </a:xfrm>
                          <a:custGeom>
                            <a:avLst/>
                            <a:gdLst/>
                            <a:ahLst/>
                            <a:cxnLst/>
                            <a:rect l="0" t="0" r="0" b="0"/>
                            <a:pathLst>
                              <a:path w="2450592" h="9144">
                                <a:moveTo>
                                  <a:pt x="0" y="0"/>
                                </a:moveTo>
                                <a:lnTo>
                                  <a:pt x="2450592" y="0"/>
                                </a:lnTo>
                                <a:lnTo>
                                  <a:pt x="2450592" y="9144"/>
                                </a:lnTo>
                                <a:lnTo>
                                  <a:pt x="0" y="9144"/>
                                </a:lnTo>
                                <a:lnTo>
                                  <a:pt x="0" y="0"/>
                                </a:lnTo>
                              </a:path>
                            </a:pathLst>
                          </a:custGeom>
                          <a:solidFill>
                            <a:srgbClr val="000000"/>
                          </a:solidFill>
                          <a:ln w="0" cap="flat">
                            <a:noFill/>
                            <a:miter lim="127000"/>
                          </a:ln>
                          <a:effectLst/>
                        </wps:spPr>
                        <wps:bodyPr/>
                      </wps:wsp>
                      <wps:wsp>
                        <wps:cNvPr id="43166" name="Shape 43166"/>
                        <wps:cNvSpPr/>
                        <wps:spPr>
                          <a:xfrm>
                            <a:off x="5654040" y="78790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67" name="Shape 43167"/>
                        <wps:cNvSpPr/>
                        <wps:spPr>
                          <a:xfrm>
                            <a:off x="3197352" y="794004"/>
                            <a:ext cx="9144" cy="463296"/>
                          </a:xfrm>
                          <a:custGeom>
                            <a:avLst/>
                            <a:gdLst/>
                            <a:ahLst/>
                            <a:cxnLst/>
                            <a:rect l="0" t="0" r="0" b="0"/>
                            <a:pathLst>
                              <a:path w="9144" h="463296">
                                <a:moveTo>
                                  <a:pt x="0" y="0"/>
                                </a:moveTo>
                                <a:lnTo>
                                  <a:pt x="9144" y="0"/>
                                </a:lnTo>
                                <a:lnTo>
                                  <a:pt x="9144" y="463296"/>
                                </a:lnTo>
                                <a:lnTo>
                                  <a:pt x="0" y="463296"/>
                                </a:lnTo>
                                <a:lnTo>
                                  <a:pt x="0" y="0"/>
                                </a:lnTo>
                              </a:path>
                            </a:pathLst>
                          </a:custGeom>
                          <a:solidFill>
                            <a:srgbClr val="000000"/>
                          </a:solidFill>
                          <a:ln w="0" cap="flat">
                            <a:noFill/>
                            <a:miter lim="127000"/>
                          </a:ln>
                          <a:effectLst/>
                        </wps:spPr>
                        <wps:bodyPr/>
                      </wps:wsp>
                      <wps:wsp>
                        <wps:cNvPr id="43168" name="Shape 43168"/>
                        <wps:cNvSpPr/>
                        <wps:spPr>
                          <a:xfrm>
                            <a:off x="3197352" y="12573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69" name="Shape 43169"/>
                        <wps:cNvSpPr/>
                        <wps:spPr>
                          <a:xfrm>
                            <a:off x="3203448" y="1257300"/>
                            <a:ext cx="2450592" cy="9144"/>
                          </a:xfrm>
                          <a:custGeom>
                            <a:avLst/>
                            <a:gdLst/>
                            <a:ahLst/>
                            <a:cxnLst/>
                            <a:rect l="0" t="0" r="0" b="0"/>
                            <a:pathLst>
                              <a:path w="2450592" h="9144">
                                <a:moveTo>
                                  <a:pt x="0" y="0"/>
                                </a:moveTo>
                                <a:lnTo>
                                  <a:pt x="2450592" y="0"/>
                                </a:lnTo>
                                <a:lnTo>
                                  <a:pt x="2450592" y="9144"/>
                                </a:lnTo>
                                <a:lnTo>
                                  <a:pt x="0" y="9144"/>
                                </a:lnTo>
                                <a:lnTo>
                                  <a:pt x="0" y="0"/>
                                </a:lnTo>
                              </a:path>
                            </a:pathLst>
                          </a:custGeom>
                          <a:solidFill>
                            <a:srgbClr val="000000"/>
                          </a:solidFill>
                          <a:ln w="0" cap="flat">
                            <a:noFill/>
                            <a:miter lim="127000"/>
                          </a:ln>
                          <a:effectLst/>
                        </wps:spPr>
                        <wps:bodyPr/>
                      </wps:wsp>
                      <wps:wsp>
                        <wps:cNvPr id="43170" name="Shape 43170"/>
                        <wps:cNvSpPr/>
                        <wps:spPr>
                          <a:xfrm>
                            <a:off x="5654040" y="794004"/>
                            <a:ext cx="9144" cy="463296"/>
                          </a:xfrm>
                          <a:custGeom>
                            <a:avLst/>
                            <a:gdLst/>
                            <a:ahLst/>
                            <a:cxnLst/>
                            <a:rect l="0" t="0" r="0" b="0"/>
                            <a:pathLst>
                              <a:path w="9144" h="463296">
                                <a:moveTo>
                                  <a:pt x="0" y="0"/>
                                </a:moveTo>
                                <a:lnTo>
                                  <a:pt x="9144" y="0"/>
                                </a:lnTo>
                                <a:lnTo>
                                  <a:pt x="9144" y="463296"/>
                                </a:lnTo>
                                <a:lnTo>
                                  <a:pt x="0" y="463296"/>
                                </a:lnTo>
                                <a:lnTo>
                                  <a:pt x="0" y="0"/>
                                </a:lnTo>
                              </a:path>
                            </a:pathLst>
                          </a:custGeom>
                          <a:solidFill>
                            <a:srgbClr val="000000"/>
                          </a:solidFill>
                          <a:ln w="0" cap="flat">
                            <a:noFill/>
                            <a:miter lim="127000"/>
                          </a:ln>
                          <a:effectLst/>
                        </wps:spPr>
                        <wps:bodyPr/>
                      </wps:wsp>
                      <wps:wsp>
                        <wps:cNvPr id="43171" name="Shape 43171"/>
                        <wps:cNvSpPr/>
                        <wps:spPr>
                          <a:xfrm>
                            <a:off x="5654040" y="12573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144" name="Rectangle 2144"/>
                        <wps:cNvSpPr/>
                        <wps:spPr>
                          <a:xfrm>
                            <a:off x="71628" y="1269061"/>
                            <a:ext cx="51741" cy="208329"/>
                          </a:xfrm>
                          <a:prstGeom prst="rect">
                            <a:avLst/>
                          </a:prstGeom>
                          <a:ln>
                            <a:noFill/>
                          </a:ln>
                        </wps:spPr>
                        <wps:txbx>
                          <w:txbxContent>
                            <w:p w14:paraId="0B35BC99" w14:textId="77777777" w:rsidR="00F8483D" w:rsidRDefault="00F8483D" w:rsidP="00F8483D">
                              <w:r>
                                <w:rPr>
                                  <w:rFonts w:ascii="Arial" w:eastAsia="Arial" w:hAnsi="Arial" w:cs="Arial"/>
                                  <w:b/>
                                </w:rPr>
                                <w:t xml:space="preserve"> </w:t>
                              </w:r>
                            </w:p>
                          </w:txbxContent>
                        </wps:txbx>
                        <wps:bodyPr horzOverflow="overflow" vert="horz" lIns="0" tIns="0" rIns="0" bIns="0" rtlCol="0">
                          <a:noAutofit/>
                        </wps:bodyPr>
                      </wps:wsp>
                      <wps:wsp>
                        <wps:cNvPr id="2145" name="Rectangle 2145"/>
                        <wps:cNvSpPr/>
                        <wps:spPr>
                          <a:xfrm>
                            <a:off x="71628" y="1584753"/>
                            <a:ext cx="666913" cy="187949"/>
                          </a:xfrm>
                          <a:prstGeom prst="rect">
                            <a:avLst/>
                          </a:prstGeom>
                          <a:ln>
                            <a:noFill/>
                          </a:ln>
                        </wps:spPr>
                        <wps:txbx>
                          <w:txbxContent>
                            <w:p w14:paraId="00221043" w14:textId="77777777" w:rsidR="00F8483D" w:rsidRDefault="00F8483D" w:rsidP="00F8483D">
                              <w:r>
                                <w:rPr>
                                  <w:rFonts w:ascii="Arial" w:eastAsia="Arial" w:hAnsi="Arial" w:cs="Arial"/>
                                  <w:b/>
                                  <w:sz w:val="20"/>
                                </w:rPr>
                                <w:t xml:space="preserve">UAT-uri </w:t>
                              </w:r>
                            </w:p>
                          </w:txbxContent>
                        </wps:txbx>
                        <wps:bodyPr horzOverflow="overflow" vert="horz" lIns="0" tIns="0" rIns="0" bIns="0" rtlCol="0">
                          <a:noAutofit/>
                        </wps:bodyPr>
                      </wps:wsp>
                      <wps:wsp>
                        <wps:cNvPr id="43172" name="Shape 43172"/>
                        <wps:cNvSpPr/>
                        <wps:spPr>
                          <a:xfrm>
                            <a:off x="0" y="15742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73" name="Shape 43173"/>
                        <wps:cNvSpPr/>
                        <wps:spPr>
                          <a:xfrm>
                            <a:off x="6096" y="1574292"/>
                            <a:ext cx="1235964" cy="9144"/>
                          </a:xfrm>
                          <a:custGeom>
                            <a:avLst/>
                            <a:gdLst/>
                            <a:ahLst/>
                            <a:cxnLst/>
                            <a:rect l="0" t="0" r="0" b="0"/>
                            <a:pathLst>
                              <a:path w="1235964" h="9144">
                                <a:moveTo>
                                  <a:pt x="0" y="0"/>
                                </a:moveTo>
                                <a:lnTo>
                                  <a:pt x="1235964" y="0"/>
                                </a:lnTo>
                                <a:lnTo>
                                  <a:pt x="1235964" y="9144"/>
                                </a:lnTo>
                                <a:lnTo>
                                  <a:pt x="0" y="9144"/>
                                </a:lnTo>
                                <a:lnTo>
                                  <a:pt x="0" y="0"/>
                                </a:lnTo>
                              </a:path>
                            </a:pathLst>
                          </a:custGeom>
                          <a:solidFill>
                            <a:srgbClr val="000000"/>
                          </a:solidFill>
                          <a:ln w="0" cap="flat">
                            <a:noFill/>
                            <a:miter lim="127000"/>
                          </a:ln>
                          <a:effectLst/>
                        </wps:spPr>
                        <wps:bodyPr/>
                      </wps:wsp>
                      <wps:wsp>
                        <wps:cNvPr id="43174" name="Shape 43174"/>
                        <wps:cNvSpPr/>
                        <wps:spPr>
                          <a:xfrm>
                            <a:off x="1242060" y="15742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75" name="Shape 43175"/>
                        <wps:cNvSpPr/>
                        <wps:spPr>
                          <a:xfrm>
                            <a:off x="0" y="1580388"/>
                            <a:ext cx="9144" cy="295656"/>
                          </a:xfrm>
                          <a:custGeom>
                            <a:avLst/>
                            <a:gdLst/>
                            <a:ahLst/>
                            <a:cxnLst/>
                            <a:rect l="0" t="0" r="0" b="0"/>
                            <a:pathLst>
                              <a:path w="9144" h="295656">
                                <a:moveTo>
                                  <a:pt x="0" y="0"/>
                                </a:moveTo>
                                <a:lnTo>
                                  <a:pt x="9144" y="0"/>
                                </a:lnTo>
                                <a:lnTo>
                                  <a:pt x="9144" y="295656"/>
                                </a:lnTo>
                                <a:lnTo>
                                  <a:pt x="0" y="295656"/>
                                </a:lnTo>
                                <a:lnTo>
                                  <a:pt x="0" y="0"/>
                                </a:lnTo>
                              </a:path>
                            </a:pathLst>
                          </a:custGeom>
                          <a:solidFill>
                            <a:srgbClr val="000000"/>
                          </a:solidFill>
                          <a:ln w="0" cap="flat">
                            <a:noFill/>
                            <a:miter lim="127000"/>
                          </a:ln>
                          <a:effectLst/>
                        </wps:spPr>
                        <wps:bodyPr/>
                      </wps:wsp>
                      <wps:wsp>
                        <wps:cNvPr id="43176" name="Shape 43176"/>
                        <wps:cNvSpPr/>
                        <wps:spPr>
                          <a:xfrm>
                            <a:off x="0" y="18760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77" name="Shape 43177"/>
                        <wps:cNvSpPr/>
                        <wps:spPr>
                          <a:xfrm>
                            <a:off x="6096" y="1876044"/>
                            <a:ext cx="1235964" cy="9144"/>
                          </a:xfrm>
                          <a:custGeom>
                            <a:avLst/>
                            <a:gdLst/>
                            <a:ahLst/>
                            <a:cxnLst/>
                            <a:rect l="0" t="0" r="0" b="0"/>
                            <a:pathLst>
                              <a:path w="1235964" h="9144">
                                <a:moveTo>
                                  <a:pt x="0" y="0"/>
                                </a:moveTo>
                                <a:lnTo>
                                  <a:pt x="1235964" y="0"/>
                                </a:lnTo>
                                <a:lnTo>
                                  <a:pt x="1235964" y="9144"/>
                                </a:lnTo>
                                <a:lnTo>
                                  <a:pt x="0" y="9144"/>
                                </a:lnTo>
                                <a:lnTo>
                                  <a:pt x="0" y="0"/>
                                </a:lnTo>
                              </a:path>
                            </a:pathLst>
                          </a:custGeom>
                          <a:solidFill>
                            <a:srgbClr val="000000"/>
                          </a:solidFill>
                          <a:ln w="0" cap="flat">
                            <a:noFill/>
                            <a:miter lim="127000"/>
                          </a:ln>
                          <a:effectLst/>
                        </wps:spPr>
                        <wps:bodyPr/>
                      </wps:wsp>
                      <wps:wsp>
                        <wps:cNvPr id="43178" name="Shape 43178"/>
                        <wps:cNvSpPr/>
                        <wps:spPr>
                          <a:xfrm>
                            <a:off x="1242060" y="1580388"/>
                            <a:ext cx="9144" cy="295656"/>
                          </a:xfrm>
                          <a:custGeom>
                            <a:avLst/>
                            <a:gdLst/>
                            <a:ahLst/>
                            <a:cxnLst/>
                            <a:rect l="0" t="0" r="0" b="0"/>
                            <a:pathLst>
                              <a:path w="9144" h="295656">
                                <a:moveTo>
                                  <a:pt x="0" y="0"/>
                                </a:moveTo>
                                <a:lnTo>
                                  <a:pt x="9144" y="0"/>
                                </a:lnTo>
                                <a:lnTo>
                                  <a:pt x="9144" y="295656"/>
                                </a:lnTo>
                                <a:lnTo>
                                  <a:pt x="0" y="295656"/>
                                </a:lnTo>
                                <a:lnTo>
                                  <a:pt x="0" y="0"/>
                                </a:lnTo>
                              </a:path>
                            </a:pathLst>
                          </a:custGeom>
                          <a:solidFill>
                            <a:srgbClr val="000000"/>
                          </a:solidFill>
                          <a:ln w="0" cap="flat">
                            <a:noFill/>
                            <a:miter lim="127000"/>
                          </a:ln>
                          <a:effectLst/>
                        </wps:spPr>
                        <wps:bodyPr/>
                      </wps:wsp>
                      <wps:wsp>
                        <wps:cNvPr id="43179" name="Shape 43179"/>
                        <wps:cNvSpPr/>
                        <wps:spPr>
                          <a:xfrm>
                            <a:off x="1242060" y="18760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158" name="Rectangle 2158"/>
                        <wps:cNvSpPr/>
                        <wps:spPr>
                          <a:xfrm>
                            <a:off x="71628" y="1887805"/>
                            <a:ext cx="51741" cy="208330"/>
                          </a:xfrm>
                          <a:prstGeom prst="rect">
                            <a:avLst/>
                          </a:prstGeom>
                          <a:ln>
                            <a:noFill/>
                          </a:ln>
                        </wps:spPr>
                        <wps:txbx>
                          <w:txbxContent>
                            <w:p w14:paraId="00313D74" w14:textId="77777777" w:rsidR="00F8483D" w:rsidRDefault="00F8483D" w:rsidP="00F8483D">
                              <w:r>
                                <w:rPr>
                                  <w:rFonts w:ascii="Arial" w:eastAsia="Arial" w:hAnsi="Arial" w:cs="Arial"/>
                                  <w:b/>
                                </w:rPr>
                                <w:t xml:space="preserve"> </w:t>
                              </w:r>
                            </w:p>
                          </w:txbxContent>
                        </wps:txbx>
                        <wps:bodyPr horzOverflow="overflow" vert="horz" lIns="0" tIns="0" rIns="0" bIns="0" rtlCol="0">
                          <a:noAutofit/>
                        </wps:bodyPr>
                      </wps:wsp>
                      <wps:wsp>
                        <wps:cNvPr id="2159" name="Rectangle 2159"/>
                        <wps:cNvSpPr/>
                        <wps:spPr>
                          <a:xfrm>
                            <a:off x="3268978" y="2205022"/>
                            <a:ext cx="2766929" cy="187949"/>
                          </a:xfrm>
                          <a:prstGeom prst="rect">
                            <a:avLst/>
                          </a:prstGeom>
                          <a:ln>
                            <a:noFill/>
                          </a:ln>
                        </wps:spPr>
                        <wps:txbx>
                          <w:txbxContent>
                            <w:p w14:paraId="6DDC9C59" w14:textId="77777777" w:rsidR="00F8483D" w:rsidRDefault="00F8483D" w:rsidP="00F8483D">
                              <w:r>
                                <w:rPr>
                                  <w:rFonts w:ascii="Arial" w:eastAsia="Arial" w:hAnsi="Arial" w:cs="Arial"/>
                                  <w:b/>
                                  <w:sz w:val="20"/>
                                </w:rPr>
                                <w:t xml:space="preserve">Operatori instalații ( sortare, TMB, </w:t>
                              </w:r>
                            </w:p>
                          </w:txbxContent>
                        </wps:txbx>
                        <wps:bodyPr horzOverflow="overflow" vert="horz" lIns="0" tIns="0" rIns="0" bIns="0" rtlCol="0">
                          <a:noAutofit/>
                        </wps:bodyPr>
                      </wps:wsp>
                      <wps:wsp>
                        <wps:cNvPr id="2160" name="Rectangle 2160"/>
                        <wps:cNvSpPr/>
                        <wps:spPr>
                          <a:xfrm>
                            <a:off x="3268978" y="2372662"/>
                            <a:ext cx="853421" cy="187949"/>
                          </a:xfrm>
                          <a:prstGeom prst="rect">
                            <a:avLst/>
                          </a:prstGeom>
                          <a:ln>
                            <a:noFill/>
                          </a:ln>
                        </wps:spPr>
                        <wps:txbx>
                          <w:txbxContent>
                            <w:p w14:paraId="601E676E" w14:textId="77777777" w:rsidR="00F8483D" w:rsidRDefault="00F8483D" w:rsidP="00F8483D">
                              <w:r>
                                <w:rPr>
                                  <w:rFonts w:ascii="Arial" w:eastAsia="Arial" w:hAnsi="Arial" w:cs="Arial"/>
                                  <w:b/>
                                  <w:sz w:val="20"/>
                                </w:rPr>
                                <w:t xml:space="preserve">compost ) </w:t>
                              </w:r>
                            </w:p>
                          </w:txbxContent>
                        </wps:txbx>
                        <wps:bodyPr horzOverflow="overflow" vert="horz" lIns="0" tIns="0" rIns="0" bIns="0" rtlCol="0">
                          <a:noAutofit/>
                        </wps:bodyPr>
                      </wps:wsp>
                      <wps:wsp>
                        <wps:cNvPr id="43180" name="Shape 43180"/>
                        <wps:cNvSpPr/>
                        <wps:spPr>
                          <a:xfrm>
                            <a:off x="3197352" y="219456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81" name="Shape 43181"/>
                        <wps:cNvSpPr/>
                        <wps:spPr>
                          <a:xfrm>
                            <a:off x="3203448" y="2194560"/>
                            <a:ext cx="2450592" cy="9144"/>
                          </a:xfrm>
                          <a:custGeom>
                            <a:avLst/>
                            <a:gdLst/>
                            <a:ahLst/>
                            <a:cxnLst/>
                            <a:rect l="0" t="0" r="0" b="0"/>
                            <a:pathLst>
                              <a:path w="2450592" h="9144">
                                <a:moveTo>
                                  <a:pt x="0" y="0"/>
                                </a:moveTo>
                                <a:lnTo>
                                  <a:pt x="2450592" y="0"/>
                                </a:lnTo>
                                <a:lnTo>
                                  <a:pt x="2450592" y="9144"/>
                                </a:lnTo>
                                <a:lnTo>
                                  <a:pt x="0" y="9144"/>
                                </a:lnTo>
                                <a:lnTo>
                                  <a:pt x="0" y="0"/>
                                </a:lnTo>
                              </a:path>
                            </a:pathLst>
                          </a:custGeom>
                          <a:solidFill>
                            <a:srgbClr val="000000"/>
                          </a:solidFill>
                          <a:ln w="0" cap="flat">
                            <a:noFill/>
                            <a:miter lim="127000"/>
                          </a:ln>
                          <a:effectLst/>
                        </wps:spPr>
                        <wps:bodyPr/>
                      </wps:wsp>
                      <wps:wsp>
                        <wps:cNvPr id="43182" name="Shape 43182"/>
                        <wps:cNvSpPr/>
                        <wps:spPr>
                          <a:xfrm>
                            <a:off x="5654040" y="219456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83" name="Shape 43183"/>
                        <wps:cNvSpPr/>
                        <wps:spPr>
                          <a:xfrm>
                            <a:off x="3197352" y="2200656"/>
                            <a:ext cx="9144" cy="463296"/>
                          </a:xfrm>
                          <a:custGeom>
                            <a:avLst/>
                            <a:gdLst/>
                            <a:ahLst/>
                            <a:cxnLst/>
                            <a:rect l="0" t="0" r="0" b="0"/>
                            <a:pathLst>
                              <a:path w="9144" h="463296">
                                <a:moveTo>
                                  <a:pt x="0" y="0"/>
                                </a:moveTo>
                                <a:lnTo>
                                  <a:pt x="9144" y="0"/>
                                </a:lnTo>
                                <a:lnTo>
                                  <a:pt x="9144" y="463296"/>
                                </a:lnTo>
                                <a:lnTo>
                                  <a:pt x="0" y="463296"/>
                                </a:lnTo>
                                <a:lnTo>
                                  <a:pt x="0" y="0"/>
                                </a:lnTo>
                              </a:path>
                            </a:pathLst>
                          </a:custGeom>
                          <a:solidFill>
                            <a:srgbClr val="000000"/>
                          </a:solidFill>
                          <a:ln w="0" cap="flat">
                            <a:noFill/>
                            <a:miter lim="127000"/>
                          </a:ln>
                          <a:effectLst/>
                        </wps:spPr>
                        <wps:bodyPr/>
                      </wps:wsp>
                      <wps:wsp>
                        <wps:cNvPr id="43184" name="Shape 43184"/>
                        <wps:cNvSpPr/>
                        <wps:spPr>
                          <a:xfrm>
                            <a:off x="3197352" y="266395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85" name="Shape 43185"/>
                        <wps:cNvSpPr/>
                        <wps:spPr>
                          <a:xfrm>
                            <a:off x="3203448" y="2663952"/>
                            <a:ext cx="2450592" cy="9144"/>
                          </a:xfrm>
                          <a:custGeom>
                            <a:avLst/>
                            <a:gdLst/>
                            <a:ahLst/>
                            <a:cxnLst/>
                            <a:rect l="0" t="0" r="0" b="0"/>
                            <a:pathLst>
                              <a:path w="2450592" h="9144">
                                <a:moveTo>
                                  <a:pt x="0" y="0"/>
                                </a:moveTo>
                                <a:lnTo>
                                  <a:pt x="2450592" y="0"/>
                                </a:lnTo>
                                <a:lnTo>
                                  <a:pt x="2450592" y="9144"/>
                                </a:lnTo>
                                <a:lnTo>
                                  <a:pt x="0" y="9144"/>
                                </a:lnTo>
                                <a:lnTo>
                                  <a:pt x="0" y="0"/>
                                </a:lnTo>
                              </a:path>
                            </a:pathLst>
                          </a:custGeom>
                          <a:solidFill>
                            <a:srgbClr val="000000"/>
                          </a:solidFill>
                          <a:ln w="0" cap="flat">
                            <a:noFill/>
                            <a:miter lim="127000"/>
                          </a:ln>
                          <a:effectLst/>
                        </wps:spPr>
                        <wps:bodyPr/>
                      </wps:wsp>
                      <wps:wsp>
                        <wps:cNvPr id="43186" name="Shape 43186"/>
                        <wps:cNvSpPr/>
                        <wps:spPr>
                          <a:xfrm>
                            <a:off x="5654040" y="2200656"/>
                            <a:ext cx="9144" cy="463296"/>
                          </a:xfrm>
                          <a:custGeom>
                            <a:avLst/>
                            <a:gdLst/>
                            <a:ahLst/>
                            <a:cxnLst/>
                            <a:rect l="0" t="0" r="0" b="0"/>
                            <a:pathLst>
                              <a:path w="9144" h="463296">
                                <a:moveTo>
                                  <a:pt x="0" y="0"/>
                                </a:moveTo>
                                <a:lnTo>
                                  <a:pt x="9144" y="0"/>
                                </a:lnTo>
                                <a:lnTo>
                                  <a:pt x="9144" y="463296"/>
                                </a:lnTo>
                                <a:lnTo>
                                  <a:pt x="0" y="463296"/>
                                </a:lnTo>
                                <a:lnTo>
                                  <a:pt x="0" y="0"/>
                                </a:lnTo>
                              </a:path>
                            </a:pathLst>
                          </a:custGeom>
                          <a:solidFill>
                            <a:srgbClr val="000000"/>
                          </a:solidFill>
                          <a:ln w="0" cap="flat">
                            <a:noFill/>
                            <a:miter lim="127000"/>
                          </a:ln>
                          <a:effectLst/>
                        </wps:spPr>
                        <wps:bodyPr/>
                      </wps:wsp>
                      <wps:wsp>
                        <wps:cNvPr id="43187" name="Shape 43187"/>
                        <wps:cNvSpPr/>
                        <wps:spPr>
                          <a:xfrm>
                            <a:off x="5654040" y="266395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173" name="Rectangle 2173"/>
                        <wps:cNvSpPr/>
                        <wps:spPr>
                          <a:xfrm>
                            <a:off x="71628" y="2675714"/>
                            <a:ext cx="51741" cy="208329"/>
                          </a:xfrm>
                          <a:prstGeom prst="rect">
                            <a:avLst/>
                          </a:prstGeom>
                          <a:ln>
                            <a:noFill/>
                          </a:ln>
                        </wps:spPr>
                        <wps:txbx>
                          <w:txbxContent>
                            <w:p w14:paraId="16747AF2" w14:textId="77777777" w:rsidR="00F8483D" w:rsidRDefault="00F8483D" w:rsidP="00F8483D">
                              <w:r>
                                <w:rPr>
                                  <w:rFonts w:ascii="Arial" w:eastAsia="Arial" w:hAnsi="Arial" w:cs="Arial"/>
                                  <w:b/>
                                </w:rPr>
                                <w:t xml:space="preserve"> </w:t>
                              </w:r>
                            </w:p>
                          </w:txbxContent>
                        </wps:txbx>
                        <wps:bodyPr horzOverflow="overflow" vert="horz" lIns="0" tIns="0" rIns="0" bIns="0" rtlCol="0">
                          <a:noAutofit/>
                        </wps:bodyPr>
                      </wps:wsp>
                      <wps:wsp>
                        <wps:cNvPr id="2174" name="Rectangle 2174"/>
                        <wps:cNvSpPr/>
                        <wps:spPr>
                          <a:xfrm>
                            <a:off x="71628" y="2991406"/>
                            <a:ext cx="1173647" cy="187948"/>
                          </a:xfrm>
                          <a:prstGeom prst="rect">
                            <a:avLst/>
                          </a:prstGeom>
                          <a:ln>
                            <a:noFill/>
                          </a:ln>
                        </wps:spPr>
                        <wps:txbx>
                          <w:txbxContent>
                            <w:p w14:paraId="64D0819D" w14:textId="77777777" w:rsidR="00F8483D" w:rsidRDefault="00F8483D" w:rsidP="00F8483D">
                              <w:r>
                                <w:rPr>
                                  <w:rFonts w:ascii="Arial" w:eastAsia="Arial" w:hAnsi="Arial" w:cs="Arial"/>
                                  <w:b/>
                                  <w:sz w:val="20"/>
                                </w:rPr>
                                <w:t xml:space="preserve">ADI Dobrogea </w:t>
                              </w:r>
                            </w:p>
                          </w:txbxContent>
                        </wps:txbx>
                        <wps:bodyPr horzOverflow="overflow" vert="horz" lIns="0" tIns="0" rIns="0" bIns="0" rtlCol="0">
                          <a:noAutofit/>
                        </wps:bodyPr>
                      </wps:wsp>
                      <wps:wsp>
                        <wps:cNvPr id="43188" name="Shape 43188"/>
                        <wps:cNvSpPr/>
                        <wps:spPr>
                          <a:xfrm>
                            <a:off x="0" y="298094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89" name="Shape 43189"/>
                        <wps:cNvSpPr/>
                        <wps:spPr>
                          <a:xfrm>
                            <a:off x="6096" y="2980945"/>
                            <a:ext cx="1248156" cy="9144"/>
                          </a:xfrm>
                          <a:custGeom>
                            <a:avLst/>
                            <a:gdLst/>
                            <a:ahLst/>
                            <a:cxnLst/>
                            <a:rect l="0" t="0" r="0" b="0"/>
                            <a:pathLst>
                              <a:path w="1248156" h="9144">
                                <a:moveTo>
                                  <a:pt x="0" y="0"/>
                                </a:moveTo>
                                <a:lnTo>
                                  <a:pt x="1248156" y="0"/>
                                </a:lnTo>
                                <a:lnTo>
                                  <a:pt x="1248156" y="9144"/>
                                </a:lnTo>
                                <a:lnTo>
                                  <a:pt x="0" y="9144"/>
                                </a:lnTo>
                                <a:lnTo>
                                  <a:pt x="0" y="0"/>
                                </a:lnTo>
                              </a:path>
                            </a:pathLst>
                          </a:custGeom>
                          <a:solidFill>
                            <a:srgbClr val="000000"/>
                          </a:solidFill>
                          <a:ln w="0" cap="flat">
                            <a:noFill/>
                            <a:miter lim="127000"/>
                          </a:ln>
                          <a:effectLst/>
                        </wps:spPr>
                        <wps:bodyPr/>
                      </wps:wsp>
                      <wps:wsp>
                        <wps:cNvPr id="43190" name="Shape 43190"/>
                        <wps:cNvSpPr/>
                        <wps:spPr>
                          <a:xfrm>
                            <a:off x="1254252" y="298094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91" name="Shape 43191"/>
                        <wps:cNvSpPr/>
                        <wps:spPr>
                          <a:xfrm>
                            <a:off x="0" y="2987040"/>
                            <a:ext cx="9144" cy="295656"/>
                          </a:xfrm>
                          <a:custGeom>
                            <a:avLst/>
                            <a:gdLst/>
                            <a:ahLst/>
                            <a:cxnLst/>
                            <a:rect l="0" t="0" r="0" b="0"/>
                            <a:pathLst>
                              <a:path w="9144" h="295656">
                                <a:moveTo>
                                  <a:pt x="0" y="0"/>
                                </a:moveTo>
                                <a:lnTo>
                                  <a:pt x="9144" y="0"/>
                                </a:lnTo>
                                <a:lnTo>
                                  <a:pt x="9144" y="295656"/>
                                </a:lnTo>
                                <a:lnTo>
                                  <a:pt x="0" y="295656"/>
                                </a:lnTo>
                                <a:lnTo>
                                  <a:pt x="0" y="0"/>
                                </a:lnTo>
                              </a:path>
                            </a:pathLst>
                          </a:custGeom>
                          <a:solidFill>
                            <a:srgbClr val="000000"/>
                          </a:solidFill>
                          <a:ln w="0" cap="flat">
                            <a:noFill/>
                            <a:miter lim="127000"/>
                          </a:ln>
                          <a:effectLst/>
                        </wps:spPr>
                        <wps:bodyPr/>
                      </wps:wsp>
                      <wps:wsp>
                        <wps:cNvPr id="43192" name="Shape 43192"/>
                        <wps:cNvSpPr/>
                        <wps:spPr>
                          <a:xfrm>
                            <a:off x="0" y="328269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93" name="Shape 43193"/>
                        <wps:cNvSpPr/>
                        <wps:spPr>
                          <a:xfrm>
                            <a:off x="6096" y="3282696"/>
                            <a:ext cx="1248156" cy="9144"/>
                          </a:xfrm>
                          <a:custGeom>
                            <a:avLst/>
                            <a:gdLst/>
                            <a:ahLst/>
                            <a:cxnLst/>
                            <a:rect l="0" t="0" r="0" b="0"/>
                            <a:pathLst>
                              <a:path w="1248156" h="9144">
                                <a:moveTo>
                                  <a:pt x="0" y="0"/>
                                </a:moveTo>
                                <a:lnTo>
                                  <a:pt x="1248156" y="0"/>
                                </a:lnTo>
                                <a:lnTo>
                                  <a:pt x="1248156" y="9144"/>
                                </a:lnTo>
                                <a:lnTo>
                                  <a:pt x="0" y="9144"/>
                                </a:lnTo>
                                <a:lnTo>
                                  <a:pt x="0" y="0"/>
                                </a:lnTo>
                              </a:path>
                            </a:pathLst>
                          </a:custGeom>
                          <a:solidFill>
                            <a:srgbClr val="000000"/>
                          </a:solidFill>
                          <a:ln w="0" cap="flat">
                            <a:noFill/>
                            <a:miter lim="127000"/>
                          </a:ln>
                          <a:effectLst/>
                        </wps:spPr>
                        <wps:bodyPr/>
                      </wps:wsp>
                      <wps:wsp>
                        <wps:cNvPr id="43194" name="Shape 43194"/>
                        <wps:cNvSpPr/>
                        <wps:spPr>
                          <a:xfrm>
                            <a:off x="1254252" y="2987040"/>
                            <a:ext cx="9144" cy="295656"/>
                          </a:xfrm>
                          <a:custGeom>
                            <a:avLst/>
                            <a:gdLst/>
                            <a:ahLst/>
                            <a:cxnLst/>
                            <a:rect l="0" t="0" r="0" b="0"/>
                            <a:pathLst>
                              <a:path w="9144" h="295656">
                                <a:moveTo>
                                  <a:pt x="0" y="0"/>
                                </a:moveTo>
                                <a:lnTo>
                                  <a:pt x="9144" y="0"/>
                                </a:lnTo>
                                <a:lnTo>
                                  <a:pt x="9144" y="295656"/>
                                </a:lnTo>
                                <a:lnTo>
                                  <a:pt x="0" y="295656"/>
                                </a:lnTo>
                                <a:lnTo>
                                  <a:pt x="0" y="0"/>
                                </a:lnTo>
                              </a:path>
                            </a:pathLst>
                          </a:custGeom>
                          <a:solidFill>
                            <a:srgbClr val="000000"/>
                          </a:solidFill>
                          <a:ln w="0" cap="flat">
                            <a:noFill/>
                            <a:miter lim="127000"/>
                          </a:ln>
                          <a:effectLst/>
                        </wps:spPr>
                        <wps:bodyPr/>
                      </wps:wsp>
                      <wps:wsp>
                        <wps:cNvPr id="43195" name="Shape 43195"/>
                        <wps:cNvSpPr/>
                        <wps:spPr>
                          <a:xfrm>
                            <a:off x="1254252" y="328269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187" name="Rectangle 2187"/>
                        <wps:cNvSpPr/>
                        <wps:spPr>
                          <a:xfrm>
                            <a:off x="71628" y="3294457"/>
                            <a:ext cx="51741" cy="208329"/>
                          </a:xfrm>
                          <a:prstGeom prst="rect">
                            <a:avLst/>
                          </a:prstGeom>
                          <a:ln>
                            <a:noFill/>
                          </a:ln>
                        </wps:spPr>
                        <wps:txbx>
                          <w:txbxContent>
                            <w:p w14:paraId="345263A4" w14:textId="77777777" w:rsidR="00F8483D" w:rsidRDefault="00F8483D" w:rsidP="00F8483D">
                              <w:r>
                                <w:rPr>
                                  <w:rFonts w:ascii="Arial" w:eastAsia="Arial" w:hAnsi="Arial" w:cs="Arial"/>
                                  <w:b/>
                                </w:rPr>
                                <w:t xml:space="preserve"> </w:t>
                              </w:r>
                            </w:p>
                          </w:txbxContent>
                        </wps:txbx>
                        <wps:bodyPr horzOverflow="overflow" vert="horz" lIns="0" tIns="0" rIns="0" bIns="0" rtlCol="0">
                          <a:noAutofit/>
                        </wps:bodyPr>
                      </wps:wsp>
                      <wps:wsp>
                        <wps:cNvPr id="2188" name="Rectangle 2188"/>
                        <wps:cNvSpPr/>
                        <wps:spPr>
                          <a:xfrm>
                            <a:off x="3268978" y="3611673"/>
                            <a:ext cx="1445367" cy="187949"/>
                          </a:xfrm>
                          <a:prstGeom prst="rect">
                            <a:avLst/>
                          </a:prstGeom>
                          <a:ln>
                            <a:noFill/>
                          </a:ln>
                        </wps:spPr>
                        <wps:txbx>
                          <w:txbxContent>
                            <w:p w14:paraId="4AB2CE28" w14:textId="77777777" w:rsidR="00F8483D" w:rsidRDefault="00F8483D" w:rsidP="00F8483D">
                              <w:r>
                                <w:rPr>
                                  <w:rFonts w:ascii="Arial" w:eastAsia="Arial" w:hAnsi="Arial" w:cs="Arial"/>
                                  <w:b/>
                                  <w:sz w:val="20"/>
                                </w:rPr>
                                <w:t xml:space="preserve">Operatori depozit </w:t>
                              </w:r>
                            </w:p>
                          </w:txbxContent>
                        </wps:txbx>
                        <wps:bodyPr horzOverflow="overflow" vert="horz" lIns="0" tIns="0" rIns="0" bIns="0" rtlCol="0">
                          <a:noAutofit/>
                        </wps:bodyPr>
                      </wps:wsp>
                      <wps:wsp>
                        <wps:cNvPr id="43196" name="Shape 43196"/>
                        <wps:cNvSpPr/>
                        <wps:spPr>
                          <a:xfrm>
                            <a:off x="3197352" y="360121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97" name="Shape 43197"/>
                        <wps:cNvSpPr/>
                        <wps:spPr>
                          <a:xfrm>
                            <a:off x="3203448" y="3601212"/>
                            <a:ext cx="2450592" cy="9144"/>
                          </a:xfrm>
                          <a:custGeom>
                            <a:avLst/>
                            <a:gdLst/>
                            <a:ahLst/>
                            <a:cxnLst/>
                            <a:rect l="0" t="0" r="0" b="0"/>
                            <a:pathLst>
                              <a:path w="2450592" h="9144">
                                <a:moveTo>
                                  <a:pt x="0" y="0"/>
                                </a:moveTo>
                                <a:lnTo>
                                  <a:pt x="2450592" y="0"/>
                                </a:lnTo>
                                <a:lnTo>
                                  <a:pt x="2450592" y="9144"/>
                                </a:lnTo>
                                <a:lnTo>
                                  <a:pt x="0" y="9144"/>
                                </a:lnTo>
                                <a:lnTo>
                                  <a:pt x="0" y="0"/>
                                </a:lnTo>
                              </a:path>
                            </a:pathLst>
                          </a:custGeom>
                          <a:solidFill>
                            <a:srgbClr val="000000"/>
                          </a:solidFill>
                          <a:ln w="0" cap="flat">
                            <a:noFill/>
                            <a:miter lim="127000"/>
                          </a:ln>
                          <a:effectLst/>
                        </wps:spPr>
                        <wps:bodyPr/>
                      </wps:wsp>
                      <wps:wsp>
                        <wps:cNvPr id="43198" name="Shape 43198"/>
                        <wps:cNvSpPr/>
                        <wps:spPr>
                          <a:xfrm>
                            <a:off x="5654040" y="360121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199" name="Shape 43199"/>
                        <wps:cNvSpPr/>
                        <wps:spPr>
                          <a:xfrm>
                            <a:off x="3197352" y="3607308"/>
                            <a:ext cx="9144" cy="295656"/>
                          </a:xfrm>
                          <a:custGeom>
                            <a:avLst/>
                            <a:gdLst/>
                            <a:ahLst/>
                            <a:cxnLst/>
                            <a:rect l="0" t="0" r="0" b="0"/>
                            <a:pathLst>
                              <a:path w="9144" h="295656">
                                <a:moveTo>
                                  <a:pt x="0" y="0"/>
                                </a:moveTo>
                                <a:lnTo>
                                  <a:pt x="9144" y="0"/>
                                </a:lnTo>
                                <a:lnTo>
                                  <a:pt x="9144" y="295656"/>
                                </a:lnTo>
                                <a:lnTo>
                                  <a:pt x="0" y="295656"/>
                                </a:lnTo>
                                <a:lnTo>
                                  <a:pt x="0" y="0"/>
                                </a:lnTo>
                              </a:path>
                            </a:pathLst>
                          </a:custGeom>
                          <a:solidFill>
                            <a:srgbClr val="000000"/>
                          </a:solidFill>
                          <a:ln w="0" cap="flat">
                            <a:noFill/>
                            <a:miter lim="127000"/>
                          </a:ln>
                          <a:effectLst/>
                        </wps:spPr>
                        <wps:bodyPr/>
                      </wps:wsp>
                      <wps:wsp>
                        <wps:cNvPr id="43200" name="Shape 43200"/>
                        <wps:cNvSpPr/>
                        <wps:spPr>
                          <a:xfrm>
                            <a:off x="3197352" y="390296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3201" name="Shape 43201"/>
                        <wps:cNvSpPr/>
                        <wps:spPr>
                          <a:xfrm>
                            <a:off x="3203448" y="3902964"/>
                            <a:ext cx="2450592" cy="9144"/>
                          </a:xfrm>
                          <a:custGeom>
                            <a:avLst/>
                            <a:gdLst/>
                            <a:ahLst/>
                            <a:cxnLst/>
                            <a:rect l="0" t="0" r="0" b="0"/>
                            <a:pathLst>
                              <a:path w="2450592" h="9144">
                                <a:moveTo>
                                  <a:pt x="0" y="0"/>
                                </a:moveTo>
                                <a:lnTo>
                                  <a:pt x="2450592" y="0"/>
                                </a:lnTo>
                                <a:lnTo>
                                  <a:pt x="2450592" y="9144"/>
                                </a:lnTo>
                                <a:lnTo>
                                  <a:pt x="0" y="9144"/>
                                </a:lnTo>
                                <a:lnTo>
                                  <a:pt x="0" y="0"/>
                                </a:lnTo>
                              </a:path>
                            </a:pathLst>
                          </a:custGeom>
                          <a:solidFill>
                            <a:srgbClr val="000000"/>
                          </a:solidFill>
                          <a:ln w="0" cap="flat">
                            <a:noFill/>
                            <a:miter lim="127000"/>
                          </a:ln>
                          <a:effectLst/>
                        </wps:spPr>
                        <wps:bodyPr/>
                      </wps:wsp>
                      <wps:wsp>
                        <wps:cNvPr id="43202" name="Shape 43202"/>
                        <wps:cNvSpPr/>
                        <wps:spPr>
                          <a:xfrm>
                            <a:off x="5654040" y="3607308"/>
                            <a:ext cx="9144" cy="295656"/>
                          </a:xfrm>
                          <a:custGeom>
                            <a:avLst/>
                            <a:gdLst/>
                            <a:ahLst/>
                            <a:cxnLst/>
                            <a:rect l="0" t="0" r="0" b="0"/>
                            <a:pathLst>
                              <a:path w="9144" h="295656">
                                <a:moveTo>
                                  <a:pt x="0" y="0"/>
                                </a:moveTo>
                                <a:lnTo>
                                  <a:pt x="9144" y="0"/>
                                </a:lnTo>
                                <a:lnTo>
                                  <a:pt x="9144" y="295656"/>
                                </a:lnTo>
                                <a:lnTo>
                                  <a:pt x="0" y="295656"/>
                                </a:lnTo>
                                <a:lnTo>
                                  <a:pt x="0" y="0"/>
                                </a:lnTo>
                              </a:path>
                            </a:pathLst>
                          </a:custGeom>
                          <a:solidFill>
                            <a:srgbClr val="000000"/>
                          </a:solidFill>
                          <a:ln w="0" cap="flat">
                            <a:noFill/>
                            <a:miter lim="127000"/>
                          </a:ln>
                          <a:effectLst/>
                        </wps:spPr>
                        <wps:bodyPr/>
                      </wps:wsp>
                      <wps:wsp>
                        <wps:cNvPr id="43203" name="Shape 43203"/>
                        <wps:cNvSpPr/>
                        <wps:spPr>
                          <a:xfrm>
                            <a:off x="5654040" y="390296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216" name="Shape 2216"/>
                        <wps:cNvSpPr/>
                        <wps:spPr>
                          <a:xfrm>
                            <a:off x="580644" y="489204"/>
                            <a:ext cx="85344" cy="1184148"/>
                          </a:xfrm>
                          <a:custGeom>
                            <a:avLst/>
                            <a:gdLst/>
                            <a:ahLst/>
                            <a:cxnLst/>
                            <a:rect l="0" t="0" r="0" b="0"/>
                            <a:pathLst>
                              <a:path w="85344" h="1184148">
                                <a:moveTo>
                                  <a:pt x="0" y="0"/>
                                </a:moveTo>
                                <a:lnTo>
                                  <a:pt x="9144" y="0"/>
                                </a:lnTo>
                                <a:lnTo>
                                  <a:pt x="52791" y="1107726"/>
                                </a:lnTo>
                                <a:lnTo>
                                  <a:pt x="85344" y="1106424"/>
                                </a:lnTo>
                                <a:lnTo>
                                  <a:pt x="50292" y="1184148"/>
                                </a:lnTo>
                                <a:lnTo>
                                  <a:pt x="9144" y="1109472"/>
                                </a:lnTo>
                                <a:lnTo>
                                  <a:pt x="42158" y="1108151"/>
                                </a:lnTo>
                                <a:lnTo>
                                  <a:pt x="0" y="0"/>
                                </a:lnTo>
                                <a:close/>
                              </a:path>
                            </a:pathLst>
                          </a:custGeom>
                          <a:solidFill>
                            <a:srgbClr val="4A7EBB"/>
                          </a:solidFill>
                          <a:ln w="0" cap="flat">
                            <a:noFill/>
                            <a:miter lim="127000"/>
                          </a:ln>
                          <a:effectLst/>
                        </wps:spPr>
                        <wps:bodyPr/>
                      </wps:wsp>
                      <wps:wsp>
                        <wps:cNvPr id="2217" name="Shape 2217"/>
                        <wps:cNvSpPr/>
                        <wps:spPr>
                          <a:xfrm>
                            <a:off x="615696" y="1891285"/>
                            <a:ext cx="85344" cy="1181099"/>
                          </a:xfrm>
                          <a:custGeom>
                            <a:avLst/>
                            <a:gdLst/>
                            <a:ahLst/>
                            <a:cxnLst/>
                            <a:rect l="0" t="0" r="0" b="0"/>
                            <a:pathLst>
                              <a:path w="85344" h="1181099">
                                <a:moveTo>
                                  <a:pt x="0" y="0"/>
                                </a:moveTo>
                                <a:lnTo>
                                  <a:pt x="9144" y="0"/>
                                </a:lnTo>
                                <a:lnTo>
                                  <a:pt x="51344" y="1104736"/>
                                </a:lnTo>
                                <a:lnTo>
                                  <a:pt x="85344" y="1103375"/>
                                </a:lnTo>
                                <a:lnTo>
                                  <a:pt x="50292" y="1181099"/>
                                </a:lnTo>
                                <a:lnTo>
                                  <a:pt x="9144" y="1106424"/>
                                </a:lnTo>
                                <a:lnTo>
                                  <a:pt x="42157" y="1105103"/>
                                </a:lnTo>
                                <a:lnTo>
                                  <a:pt x="0" y="0"/>
                                </a:lnTo>
                                <a:close/>
                              </a:path>
                            </a:pathLst>
                          </a:custGeom>
                          <a:solidFill>
                            <a:srgbClr val="4A7EBB"/>
                          </a:solidFill>
                          <a:ln w="0" cap="flat">
                            <a:noFill/>
                            <a:miter lim="127000"/>
                          </a:ln>
                          <a:effectLst/>
                        </wps:spPr>
                        <wps:bodyPr/>
                      </wps:wsp>
                      <wps:wsp>
                        <wps:cNvPr id="2218" name="Shape 2218"/>
                        <wps:cNvSpPr/>
                        <wps:spPr>
                          <a:xfrm>
                            <a:off x="1331976" y="969264"/>
                            <a:ext cx="1912620" cy="2314956"/>
                          </a:xfrm>
                          <a:custGeom>
                            <a:avLst/>
                            <a:gdLst/>
                            <a:ahLst/>
                            <a:cxnLst/>
                            <a:rect l="0" t="0" r="0" b="0"/>
                            <a:pathLst>
                              <a:path w="1912620" h="2314956">
                                <a:moveTo>
                                  <a:pt x="1912620" y="0"/>
                                </a:moveTo>
                                <a:lnTo>
                                  <a:pt x="1894332" y="82296"/>
                                </a:lnTo>
                                <a:lnTo>
                                  <a:pt x="1868428" y="61041"/>
                                </a:lnTo>
                                <a:lnTo>
                                  <a:pt x="7620" y="2314956"/>
                                </a:lnTo>
                                <a:lnTo>
                                  <a:pt x="0" y="2308860"/>
                                </a:lnTo>
                                <a:lnTo>
                                  <a:pt x="1860885" y="54852"/>
                                </a:lnTo>
                                <a:lnTo>
                                  <a:pt x="1834896" y="33528"/>
                                </a:lnTo>
                                <a:lnTo>
                                  <a:pt x="1912620" y="0"/>
                                </a:lnTo>
                                <a:close/>
                              </a:path>
                            </a:pathLst>
                          </a:custGeom>
                          <a:solidFill>
                            <a:srgbClr val="4A7EBB"/>
                          </a:solidFill>
                          <a:ln w="0" cap="flat">
                            <a:noFill/>
                            <a:miter lim="127000"/>
                          </a:ln>
                          <a:effectLst/>
                        </wps:spPr>
                        <wps:bodyPr/>
                      </wps:wsp>
                      <wps:wsp>
                        <wps:cNvPr id="2219" name="Shape 2219"/>
                        <wps:cNvSpPr/>
                        <wps:spPr>
                          <a:xfrm>
                            <a:off x="1348740" y="2346960"/>
                            <a:ext cx="1923288" cy="909828"/>
                          </a:xfrm>
                          <a:custGeom>
                            <a:avLst/>
                            <a:gdLst/>
                            <a:ahLst/>
                            <a:cxnLst/>
                            <a:rect l="0" t="0" r="0" b="0"/>
                            <a:pathLst>
                              <a:path w="1923288" h="909828">
                                <a:moveTo>
                                  <a:pt x="1837944" y="0"/>
                                </a:moveTo>
                                <a:lnTo>
                                  <a:pt x="1923288" y="1524"/>
                                </a:lnTo>
                                <a:lnTo>
                                  <a:pt x="1869948" y="68580"/>
                                </a:lnTo>
                                <a:lnTo>
                                  <a:pt x="1855987" y="38663"/>
                                </a:lnTo>
                                <a:lnTo>
                                  <a:pt x="4572" y="909828"/>
                                </a:lnTo>
                                <a:lnTo>
                                  <a:pt x="0" y="900684"/>
                                </a:lnTo>
                                <a:lnTo>
                                  <a:pt x="1851938" y="29986"/>
                                </a:lnTo>
                                <a:lnTo>
                                  <a:pt x="1837944" y="0"/>
                                </a:lnTo>
                                <a:close/>
                              </a:path>
                            </a:pathLst>
                          </a:custGeom>
                          <a:solidFill>
                            <a:srgbClr val="4A7EBB"/>
                          </a:solidFill>
                          <a:ln w="0" cap="flat">
                            <a:noFill/>
                            <a:miter lim="127000"/>
                          </a:ln>
                          <a:effectLst/>
                        </wps:spPr>
                        <wps:bodyPr/>
                      </wps:wsp>
                      <wps:wsp>
                        <wps:cNvPr id="2220" name="Shape 2220"/>
                        <wps:cNvSpPr/>
                        <wps:spPr>
                          <a:xfrm>
                            <a:off x="1335024" y="3276600"/>
                            <a:ext cx="1937004" cy="554736"/>
                          </a:xfrm>
                          <a:custGeom>
                            <a:avLst/>
                            <a:gdLst/>
                            <a:ahLst/>
                            <a:cxnLst/>
                            <a:rect l="0" t="0" r="0" b="0"/>
                            <a:pathLst>
                              <a:path w="1937004" h="554736">
                                <a:moveTo>
                                  <a:pt x="1524" y="0"/>
                                </a:moveTo>
                                <a:lnTo>
                                  <a:pt x="1864161" y="513361"/>
                                </a:lnTo>
                                <a:lnTo>
                                  <a:pt x="1872996" y="480060"/>
                                </a:lnTo>
                                <a:lnTo>
                                  <a:pt x="1937004" y="537972"/>
                                </a:lnTo>
                                <a:lnTo>
                                  <a:pt x="1853184" y="554736"/>
                                </a:lnTo>
                                <a:lnTo>
                                  <a:pt x="1861797" y="522274"/>
                                </a:lnTo>
                                <a:lnTo>
                                  <a:pt x="0" y="9144"/>
                                </a:lnTo>
                                <a:lnTo>
                                  <a:pt x="1524" y="0"/>
                                </a:lnTo>
                                <a:close/>
                              </a:path>
                            </a:pathLst>
                          </a:custGeom>
                          <a:solidFill>
                            <a:srgbClr val="4A7EBB"/>
                          </a:solidFill>
                          <a:ln w="0" cap="flat">
                            <a:noFill/>
                            <a:miter lim="127000"/>
                          </a:ln>
                          <a:effectLst/>
                        </wps:spPr>
                        <wps:bodyPr/>
                      </wps:wsp>
                    </wpg:wgp>
                  </a:graphicData>
                </a:graphic>
              </wp:inline>
            </w:drawing>
          </mc:Choice>
          <mc:Fallback>
            <w:pict>
              <v:group w14:anchorId="279679E5" id="Group 32129" o:spid="_x0000_s1026" style="width:445.7pt;height:415pt;mso-position-horizontal-relative:char;mso-position-vertical-relative:line" coordsize="56601,3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">
                <v:rect id="Rectangle 2115" o:spid="_x0000_s1027" style="position:absolute;left:716;top:104;width:15102;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1AxwAAAN0AAAAPAAAAZHJzL2Rvd25yZXYueG1sRI/NasMw&#10;EITvhbyD2EBvjexA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DOO7UDHAAAA3QAA&#10;AA8AAAAAAAAAAAAAAAAABwIAAGRycy9kb3ducmV2LnhtbFBLBQYAAAAAAwADALcAAAD7AgAAAAA=&#10;" filled="f" stroked="f">
                  <v:textbox inset="0,0,0,0">
                    <w:txbxContent>
                      <w:p w14:paraId="352121CB" w14:textId="77777777" w:rsidR="00F8483D" w:rsidRDefault="00F8483D" w:rsidP="00F8483D">
                        <w:r>
                          <w:rPr>
                            <w:rFonts w:ascii="Arial" w:eastAsia="Arial" w:hAnsi="Arial" w:cs="Arial"/>
                            <w:b/>
                            <w:sz w:val="20"/>
                          </w:rPr>
                          <w:t xml:space="preserve">Utilizatori Casnici/ </w:t>
                        </w:r>
                      </w:p>
                    </w:txbxContent>
                  </v:textbox>
                </v:rect>
                <v:rect id="Rectangle 2116" o:spid="_x0000_s1028" style="position:absolute;left:716;top:1781;width:9284;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" filled="f" stroked="f">
                  <v:textbox inset="0,0,0,0">
                    <w:txbxContent>
                      <w:p w14:paraId="2EFB22E0" w14:textId="77777777" w:rsidR="00F8483D" w:rsidRDefault="00F8483D" w:rsidP="00F8483D">
                        <w:r>
                          <w:rPr>
                            <w:rFonts w:ascii="Arial" w:eastAsia="Arial" w:hAnsi="Arial" w:cs="Arial"/>
                            <w:b/>
                            <w:sz w:val="20"/>
                          </w:rPr>
                          <w:t xml:space="preserve">noncasnici </w:t>
                        </w:r>
                      </w:p>
                    </w:txbxContent>
                  </v:textbox>
                </v:rect>
                <v:shape id="Shape 43156" o:spid="_x0000_s102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" path="m,l9144,r,9144l,9144,,e" fillcolor="black" stroked="f" strokeweight="0">
                  <v:stroke miterlimit="83231f" joinstyle="miter"/>
                  <v:path arrowok="t" textboxrect="0,0,9144,9144"/>
                </v:shape>
                <v:shape id="Shape 43157" o:spid="_x0000_s1030" style="position:absolute;left:60;width:14189;height:91;visibility:visible;mso-wrap-style:square;v-text-anchor:top" coordsize="14188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" path="m,l1418844,r,9144l,9144,,e" fillcolor="black" stroked="f" strokeweight="0">
                  <v:stroke miterlimit="83231f" joinstyle="miter"/>
                  <v:path arrowok="t" textboxrect="0,0,1418844,9144"/>
                </v:shape>
                <v:shape id="Shape 43158" o:spid="_x0000_s1031" style="position:absolute;left:1424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" path="m,l9144,r,9144l,9144,,e" fillcolor="black" stroked="f" strokeweight="0">
                  <v:stroke miterlimit="83231f" joinstyle="miter"/>
                  <v:path arrowok="t" textboxrect="0,0,9144,9144"/>
                </v:shape>
                <v:shape id="Shape 43159" o:spid="_x0000_s1032" style="position:absolute;top:60;width:91;height:4633;visibility:visible;mso-wrap-style:square;v-text-anchor:top" coordsize="9144,46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" path="m,l9144,r,463296l,463296,,e" fillcolor="black" stroked="f" strokeweight="0">
                  <v:stroke miterlimit="83231f" joinstyle="miter"/>
                  <v:path arrowok="t" textboxrect="0,0,9144,463296"/>
                </v:shape>
                <v:shape id="Shape 43160" o:spid="_x0000_s1033" style="position:absolute;top:469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" path="m,l9144,r,9144l,9144,,e" fillcolor="black" stroked="f" strokeweight="0">
                  <v:stroke miterlimit="83231f" joinstyle="miter"/>
                  <v:path arrowok="t" textboxrect="0,0,9144,9144"/>
                </v:shape>
                <v:shape id="Shape 43161" o:spid="_x0000_s1034" style="position:absolute;left:60;top:4693;width:14189;height:92;visibility:visible;mso-wrap-style:square;v-text-anchor:top" coordsize="14188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" path="m,l1418844,r,9144l,9144,,e" fillcolor="black" stroked="f" strokeweight="0">
                  <v:stroke miterlimit="83231f" joinstyle="miter"/>
                  <v:path arrowok="t" textboxrect="0,0,1418844,9144"/>
                </v:shape>
                <v:shape id="Shape 43162" o:spid="_x0000_s1035" style="position:absolute;left:14249;top:60;width:91;height:4633;visibility:visible;mso-wrap-style:square;v-text-anchor:top" coordsize="9144,46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" path="m,l9144,r,463296l,463296,,e" fillcolor="black" stroked="f" strokeweight="0">
                  <v:stroke miterlimit="83231f" joinstyle="miter"/>
                  <v:path arrowok="t" textboxrect="0,0,9144,463296"/>
                </v:shape>
                <v:shape id="Shape 43163" o:spid="_x0000_s1036" style="position:absolute;left:14249;top:469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" path="m,l9144,r,9144l,9144,,e" fillcolor="black" stroked="f" strokeweight="0">
                  <v:stroke miterlimit="83231f" joinstyle="miter"/>
                  <v:path arrowok="t" textboxrect="0,0,9144,9144"/>
                </v:shape>
                <v:rect id="Rectangle 2129" o:spid="_x0000_s1037" style="position:absolute;left:716;top:4811;width:51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y34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xksHfm/AE5PoXAAD//wMAUEsBAi0AFAAGAAgAAAAhANvh9svuAAAAhQEAABMAAAAAAAAA&#10;AAAAAAAAAAAAAFtDb250ZW50X1R5cGVzXS54bWxQSwECLQAUAAYACAAAACEAWvQsW78AAAAVAQAA&#10;CwAAAAAAAAAAAAAAAAAfAQAAX3JlbHMvLnJlbHNQSwECLQAUAAYACAAAACEAfK8t+MYAAADdAAAA&#10;DwAAAAAAAAAAAAAAAAAHAgAAZHJzL2Rvd25yZXYueG1sUEsFBgAAAAADAAMAtwAAAPoCAAAAAA==&#10;" filled="f" stroked="f">
                  <v:textbox inset="0,0,0,0">
                    <w:txbxContent>
                      <w:p w14:paraId="072A2B85" w14:textId="77777777" w:rsidR="00F8483D" w:rsidRDefault="00F8483D" w:rsidP="00F8483D">
                        <w:r>
                          <w:rPr>
                            <w:rFonts w:ascii="Arial" w:eastAsia="Arial" w:hAnsi="Arial" w:cs="Arial"/>
                            <w:b/>
                          </w:rPr>
                          <w:t xml:space="preserve"> </w:t>
                        </w:r>
                      </w:p>
                    </w:txbxContent>
                  </v:textbox>
                </v:rect>
                <v:rect id="Rectangle 2130" o:spid="_x0000_s1038" style="position:absolute;left:32689;top:7983;width:26168;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4wQAAAN0AAAAPAAAAZHJzL2Rvd25yZXYueG1sRE/LisIw&#10;FN0L/kO4wuw0VUG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GhMErjBAAAA3QAAAA8AAAAA&#10;AAAAAAAAAAAABwIAAGRycy9kb3ducmV2LnhtbFBLBQYAAAAAAwADALcAAAD1AgAAAAA=&#10;" filled="f" stroked="f">
                  <v:textbox inset="0,0,0,0">
                    <w:txbxContent>
                      <w:p w14:paraId="24DD7C63" w14:textId="77777777" w:rsidR="00F8483D" w:rsidRDefault="00F8483D" w:rsidP="00F8483D">
                        <w:r>
                          <w:rPr>
                            <w:rFonts w:ascii="Arial" w:eastAsia="Arial" w:hAnsi="Arial" w:cs="Arial"/>
                            <w:b/>
                            <w:sz w:val="20"/>
                          </w:rPr>
                          <w:t xml:space="preserve">Operatori colectare, transport si </w:t>
                        </w:r>
                      </w:p>
                    </w:txbxContent>
                  </v:textbox>
                </v:rect>
                <v:rect id="Rectangle 2131" o:spid="_x0000_s1039" style="position:absolute;left:32689;top:9660;width:6749;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" filled="f" stroked="f">
                  <v:textbox inset="0,0,0,0">
                    <w:txbxContent>
                      <w:p w14:paraId="05AA58EF" w14:textId="77777777" w:rsidR="00F8483D" w:rsidRDefault="00F8483D" w:rsidP="00F8483D">
                        <w:r>
                          <w:rPr>
                            <w:rFonts w:ascii="Arial" w:eastAsia="Arial" w:hAnsi="Arial" w:cs="Arial"/>
                            <w:b/>
                            <w:sz w:val="20"/>
                          </w:rPr>
                          <w:t xml:space="preserve">transfer </w:t>
                        </w:r>
                      </w:p>
                    </w:txbxContent>
                  </v:textbox>
                </v:rect>
                <v:shape id="Shape 43164" o:spid="_x0000_s1040" style="position:absolute;left:31973;top:78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" path="m,l9144,r,9144l,9144,,e" fillcolor="black" stroked="f" strokeweight="0">
                  <v:stroke miterlimit="83231f" joinstyle="miter"/>
                  <v:path arrowok="t" textboxrect="0,0,9144,9144"/>
                </v:shape>
                <v:shape id="Shape 43165" o:spid="_x0000_s1041" style="position:absolute;left:32034;top:7879;width:24506;height:91;visibility:visible;mso-wrap-style:square;v-text-anchor:top" coordsize="2450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" path="m,l2450592,r,9144l,9144,,e" fillcolor="black" stroked="f" strokeweight="0">
                  <v:stroke miterlimit="83231f" joinstyle="miter"/>
                  <v:path arrowok="t" textboxrect="0,0,2450592,9144"/>
                </v:shape>
                <v:shape id="Shape 43166" o:spid="_x0000_s1042" style="position:absolute;left:56540;top:78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" path="m,l9144,r,9144l,9144,,e" fillcolor="black" stroked="f" strokeweight="0">
                  <v:stroke miterlimit="83231f" joinstyle="miter"/>
                  <v:path arrowok="t" textboxrect="0,0,9144,9144"/>
                </v:shape>
                <v:shape id="Shape 43167" o:spid="_x0000_s1043" style="position:absolute;left:31973;top:7940;width:91;height:4633;visibility:visible;mso-wrap-style:square;v-text-anchor:top" coordsize="9144,46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" path="m,l9144,r,463296l,463296,,e" fillcolor="black" stroked="f" strokeweight="0">
                  <v:stroke miterlimit="83231f" joinstyle="miter"/>
                  <v:path arrowok="t" textboxrect="0,0,9144,463296"/>
                </v:shape>
                <v:shape id="Shape 43168" o:spid="_x0000_s1044" style="position:absolute;left:31973;top:1257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" path="m,l9144,r,9144l,9144,,e" fillcolor="black" stroked="f" strokeweight="0">
                  <v:stroke miterlimit="83231f" joinstyle="miter"/>
                  <v:path arrowok="t" textboxrect="0,0,9144,9144"/>
                </v:shape>
                <v:shape id="Shape 43169" o:spid="_x0000_s1045" style="position:absolute;left:32034;top:12573;width:24506;height:91;visibility:visible;mso-wrap-style:square;v-text-anchor:top" coordsize="2450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" path="m,l2450592,r,9144l,9144,,e" fillcolor="black" stroked="f" strokeweight="0">
                  <v:stroke miterlimit="83231f" joinstyle="miter"/>
                  <v:path arrowok="t" textboxrect="0,0,2450592,9144"/>
                </v:shape>
                <v:shape id="Shape 43170" o:spid="_x0000_s1046" style="position:absolute;left:56540;top:7940;width:91;height:4633;visibility:visible;mso-wrap-style:square;v-text-anchor:top" coordsize="9144,46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" path="m,l9144,r,463296l,463296,,e" fillcolor="black" stroked="f" strokeweight="0">
                  <v:stroke miterlimit="83231f" joinstyle="miter"/>
                  <v:path arrowok="t" textboxrect="0,0,9144,463296"/>
                </v:shape>
                <v:shape id="Shape 43171" o:spid="_x0000_s1047" style="position:absolute;left:56540;top:1257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" path="m,l9144,r,9144l,9144,,e" fillcolor="black" stroked="f" strokeweight="0">
                  <v:stroke miterlimit="83231f" joinstyle="miter"/>
                  <v:path arrowok="t" textboxrect="0,0,9144,9144"/>
                </v:shape>
                <v:rect id="Rectangle 2144" o:spid="_x0000_s1048" style="position:absolute;left:716;top:12690;width:51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fG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E9xZ8bHAAAA3QAA&#10;AA8AAAAAAAAAAAAAAAAABwIAAGRycy9kb3ducmV2LnhtbFBLBQYAAAAAAwADALcAAAD7AgAAAAA=&#10;" filled="f" stroked="f">
                  <v:textbox inset="0,0,0,0">
                    <w:txbxContent>
                      <w:p w14:paraId="0B35BC99" w14:textId="77777777" w:rsidR="00F8483D" w:rsidRDefault="00F8483D" w:rsidP="00F8483D">
                        <w:r>
                          <w:rPr>
                            <w:rFonts w:ascii="Arial" w:eastAsia="Arial" w:hAnsi="Arial" w:cs="Arial"/>
                            <w:b/>
                          </w:rPr>
                          <w:t xml:space="preserve"> </w:t>
                        </w:r>
                      </w:p>
                    </w:txbxContent>
                  </v:textbox>
                </v:rect>
                <v:rect id="Rectangle 2145" o:spid="_x0000_s1049" style="position:absolute;left:716;top:15847;width:6669;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JdxgAAAN0AAAAPAAAAZHJzL2Rvd25yZXYueG1sRI9Pi8Iw&#10;FMTvwn6H8Ba8aaqo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ID3CXcYAAADdAAAA&#10;DwAAAAAAAAAAAAAAAAAHAgAAZHJzL2Rvd25yZXYueG1sUEsFBgAAAAADAAMAtwAAAPoCAAAAAA==&#10;" filled="f" stroked="f">
                  <v:textbox inset="0,0,0,0">
                    <w:txbxContent>
                      <w:p w14:paraId="00221043" w14:textId="77777777" w:rsidR="00F8483D" w:rsidRDefault="00F8483D" w:rsidP="00F8483D">
                        <w:r>
                          <w:rPr>
                            <w:rFonts w:ascii="Arial" w:eastAsia="Arial" w:hAnsi="Arial" w:cs="Arial"/>
                            <w:b/>
                            <w:sz w:val="20"/>
                          </w:rPr>
                          <w:t xml:space="preserve">UAT-uri </w:t>
                        </w:r>
                      </w:p>
                    </w:txbxContent>
                  </v:textbox>
                </v:rect>
                <v:shape id="Shape 43172" o:spid="_x0000_s1050" style="position:absolute;top:1574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" path="m,l9144,r,9144l,9144,,e" fillcolor="black" stroked="f" strokeweight="0">
                  <v:stroke miterlimit="83231f" joinstyle="miter"/>
                  <v:path arrowok="t" textboxrect="0,0,9144,9144"/>
                </v:shape>
                <v:shape id="Shape 43173" o:spid="_x0000_s1051" style="position:absolute;left:60;top:15742;width:12360;height:92;visibility:visible;mso-wrap-style:square;v-text-anchor:top" coordsize="1235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" path="m,l1235964,r,9144l,9144,,e" fillcolor="black" stroked="f" strokeweight="0">
                  <v:stroke miterlimit="83231f" joinstyle="miter"/>
                  <v:path arrowok="t" textboxrect="0,0,1235964,9144"/>
                </v:shape>
                <v:shape id="Shape 43174" o:spid="_x0000_s1052" style="position:absolute;left:12420;top:1574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" path="m,l9144,r,9144l,9144,,e" fillcolor="black" stroked="f" strokeweight="0">
                  <v:stroke miterlimit="83231f" joinstyle="miter"/>
                  <v:path arrowok="t" textboxrect="0,0,9144,9144"/>
                </v:shape>
                <v:shape id="Shape 43175" o:spid="_x0000_s1053" style="position:absolute;top:15803;width:91;height:2957;visibility:visible;mso-wrap-style:square;v-text-anchor:top" coordsize="9144,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" path="m,l9144,r,295656l,295656,,e" fillcolor="black" stroked="f" strokeweight="0">
                  <v:stroke miterlimit="83231f" joinstyle="miter"/>
                  <v:path arrowok="t" textboxrect="0,0,9144,295656"/>
                </v:shape>
                <v:shape id="Shape 43176" o:spid="_x0000_s1054" style="position:absolute;top:187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" path="m,l9144,r,9144l,9144,,e" fillcolor="black" stroked="f" strokeweight="0">
                  <v:stroke miterlimit="83231f" joinstyle="miter"/>
                  <v:path arrowok="t" textboxrect="0,0,9144,9144"/>
                </v:shape>
                <v:shape id="Shape 43177" o:spid="_x0000_s1055" style="position:absolute;left:60;top:18760;width:12360;height:91;visibility:visible;mso-wrap-style:square;v-text-anchor:top" coordsize="12359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" path="m,l1235964,r,9144l,9144,,e" fillcolor="black" stroked="f" strokeweight="0">
                  <v:stroke miterlimit="83231f" joinstyle="miter"/>
                  <v:path arrowok="t" textboxrect="0,0,1235964,9144"/>
                </v:shape>
                <v:shape id="Shape 43178" o:spid="_x0000_s1056" style="position:absolute;left:12420;top:15803;width:92;height:2957;visibility:visible;mso-wrap-style:square;v-text-anchor:top" coordsize="9144,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" path="m,l9144,r,295656l,295656,,e" fillcolor="black" stroked="f" strokeweight="0">
                  <v:stroke miterlimit="83231f" joinstyle="miter"/>
                  <v:path arrowok="t" textboxrect="0,0,9144,295656"/>
                </v:shape>
                <v:shape id="Shape 43179" o:spid="_x0000_s1057" style="position:absolute;left:12420;top:187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" path="m,l9144,r,9144l,9144,,e" fillcolor="black" stroked="f" strokeweight="0">
                  <v:stroke miterlimit="83231f" joinstyle="miter"/>
                  <v:path arrowok="t" textboxrect="0,0,9144,9144"/>
                </v:shape>
                <v:rect id="Rectangle 2158" o:spid="_x0000_s1058" style="position:absolute;left:716;top:18878;width:51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sewQAAAN0AAAAPAAAAZHJzL2Rvd25yZXYueG1sRE/LisIw&#10;FN0L/kO4wuw0VVC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Evl+x7BAAAA3QAAAA8AAAAA&#10;AAAAAAAAAAAABwIAAGRycy9kb3ducmV2LnhtbFBLBQYAAAAAAwADALcAAAD1AgAAAAA=&#10;" filled="f" stroked="f">
                  <v:textbox inset="0,0,0,0">
                    <w:txbxContent>
                      <w:p w14:paraId="00313D74" w14:textId="77777777" w:rsidR="00F8483D" w:rsidRDefault="00F8483D" w:rsidP="00F8483D">
                        <w:r>
                          <w:rPr>
                            <w:rFonts w:ascii="Arial" w:eastAsia="Arial" w:hAnsi="Arial" w:cs="Arial"/>
                            <w:b/>
                          </w:rPr>
                          <w:t xml:space="preserve"> </w:t>
                        </w:r>
                      </w:p>
                    </w:txbxContent>
                  </v:textbox>
                </v:rect>
                <v:rect id="Rectangle 2159" o:spid="_x0000_s1059" style="position:absolute;left:32689;top:22050;width:27670;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6FxwAAAN0AAAAPAAAAZHJzL2Rvd25yZXYueG1sRI9Ba8JA&#10;FITvBf/D8oTe6kah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CSpXoXHAAAA3QAA&#10;AA8AAAAAAAAAAAAAAAAABwIAAGRycy9kb3ducmV2LnhtbFBLBQYAAAAAAwADALcAAAD7AgAAAAA=&#10;" filled="f" stroked="f">
                  <v:textbox inset="0,0,0,0">
                    <w:txbxContent>
                      <w:p w14:paraId="6DDC9C59" w14:textId="77777777" w:rsidR="00F8483D" w:rsidRDefault="00F8483D" w:rsidP="00F8483D">
                        <w:r>
                          <w:rPr>
                            <w:rFonts w:ascii="Arial" w:eastAsia="Arial" w:hAnsi="Arial" w:cs="Arial"/>
                            <w:b/>
                            <w:sz w:val="20"/>
                          </w:rPr>
                          <w:t xml:space="preserve">Operatori instalații ( sortare, TMB, </w:t>
                        </w:r>
                      </w:p>
                    </w:txbxContent>
                  </v:textbox>
                </v:rect>
                <v:rect id="Rectangle 2160" o:spid="_x0000_s1060" style="position:absolute;left:32689;top:23726;width:8534;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" filled="f" stroked="f">
                  <v:textbox inset="0,0,0,0">
                    <w:txbxContent>
                      <w:p w14:paraId="601E676E" w14:textId="77777777" w:rsidR="00F8483D" w:rsidRDefault="00F8483D" w:rsidP="00F8483D">
                        <w:r>
                          <w:rPr>
                            <w:rFonts w:ascii="Arial" w:eastAsia="Arial" w:hAnsi="Arial" w:cs="Arial"/>
                            <w:b/>
                            <w:sz w:val="20"/>
                          </w:rPr>
                          <w:t xml:space="preserve">compost ) </w:t>
                        </w:r>
                      </w:p>
                    </w:txbxContent>
                  </v:textbox>
                </v:rect>
                <v:shape id="Shape 43180" o:spid="_x0000_s1061" style="position:absolute;left:31973;top:2194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" path="m,l9144,r,9144l,9144,,e" fillcolor="black" stroked="f" strokeweight="0">
                  <v:stroke miterlimit="83231f" joinstyle="miter"/>
                  <v:path arrowok="t" textboxrect="0,0,9144,9144"/>
                </v:shape>
                <v:shape id="Shape 43181" o:spid="_x0000_s1062" style="position:absolute;left:32034;top:21945;width:24506;height:92;visibility:visible;mso-wrap-style:square;v-text-anchor:top" coordsize="2450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" path="m,l2450592,r,9144l,9144,,e" fillcolor="black" stroked="f" strokeweight="0">
                  <v:stroke miterlimit="83231f" joinstyle="miter"/>
                  <v:path arrowok="t" textboxrect="0,0,2450592,9144"/>
                </v:shape>
                <v:shape id="Shape 43182" o:spid="_x0000_s1063" style="position:absolute;left:56540;top:2194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" path="m,l9144,r,9144l,9144,,e" fillcolor="black" stroked="f" strokeweight="0">
                  <v:stroke miterlimit="83231f" joinstyle="miter"/>
                  <v:path arrowok="t" textboxrect="0,0,9144,9144"/>
                </v:shape>
                <v:shape id="Shape 43183" o:spid="_x0000_s1064" style="position:absolute;left:31973;top:22006;width:91;height:4633;visibility:visible;mso-wrap-style:square;v-text-anchor:top" coordsize="9144,46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" path="m,l9144,r,463296l,463296,,e" fillcolor="black" stroked="f" strokeweight="0">
                  <v:stroke miterlimit="83231f" joinstyle="miter"/>
                  <v:path arrowok="t" textboxrect="0,0,9144,463296"/>
                </v:shape>
                <v:shape id="Shape 43184" o:spid="_x0000_s1065" style="position:absolute;left:31973;top:266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" path="m,l9144,r,9144l,9144,,e" fillcolor="black" stroked="f" strokeweight="0">
                  <v:stroke miterlimit="83231f" joinstyle="miter"/>
                  <v:path arrowok="t" textboxrect="0,0,9144,9144"/>
                </v:shape>
                <v:shape id="Shape 43185" o:spid="_x0000_s1066" style="position:absolute;left:32034;top:26639;width:24506;height:91;visibility:visible;mso-wrap-style:square;v-text-anchor:top" coordsize="2450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" path="m,l2450592,r,9144l,9144,,e" fillcolor="black" stroked="f" strokeweight="0">
                  <v:stroke miterlimit="83231f" joinstyle="miter"/>
                  <v:path arrowok="t" textboxrect="0,0,2450592,9144"/>
                </v:shape>
                <v:shape id="Shape 43186" o:spid="_x0000_s1067" style="position:absolute;left:56540;top:22006;width:91;height:4633;visibility:visible;mso-wrap-style:square;v-text-anchor:top" coordsize="9144,46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" path="m,l9144,r,463296l,463296,,e" fillcolor="black" stroked="f" strokeweight="0">
                  <v:stroke miterlimit="83231f" joinstyle="miter"/>
                  <v:path arrowok="t" textboxrect="0,0,9144,463296"/>
                </v:shape>
                <v:shape id="Shape 43187" o:spid="_x0000_s1068" style="position:absolute;left:56540;top:266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" path="m,l9144,r,9144l,9144,,e" fillcolor="black" stroked="f" strokeweight="0">
                  <v:stroke miterlimit="83231f" joinstyle="miter"/>
                  <v:path arrowok="t" textboxrect="0,0,9144,9144"/>
                </v:shape>
                <v:rect id="Rectangle 2173" o:spid="_x0000_s1069" style="position:absolute;left:716;top:26757;width:51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" filled="f" stroked="f">
                  <v:textbox inset="0,0,0,0">
                    <w:txbxContent>
                      <w:p w14:paraId="16747AF2" w14:textId="77777777" w:rsidR="00F8483D" w:rsidRDefault="00F8483D" w:rsidP="00F8483D">
                        <w:r>
                          <w:rPr>
                            <w:rFonts w:ascii="Arial" w:eastAsia="Arial" w:hAnsi="Arial" w:cs="Arial"/>
                            <w:b/>
                          </w:rPr>
                          <w:t xml:space="preserve"> </w:t>
                        </w:r>
                      </w:p>
                    </w:txbxContent>
                  </v:textbox>
                </v:rect>
                <v:rect id="Rectangle 2174" o:spid="_x0000_s1070" style="position:absolute;left:716;top:29914;width:11736;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" filled="f" stroked="f">
                  <v:textbox inset="0,0,0,0">
                    <w:txbxContent>
                      <w:p w14:paraId="64D0819D" w14:textId="77777777" w:rsidR="00F8483D" w:rsidRDefault="00F8483D" w:rsidP="00F8483D">
                        <w:r>
                          <w:rPr>
                            <w:rFonts w:ascii="Arial" w:eastAsia="Arial" w:hAnsi="Arial" w:cs="Arial"/>
                            <w:b/>
                            <w:sz w:val="20"/>
                          </w:rPr>
                          <w:t xml:space="preserve">ADI Dobrogea </w:t>
                        </w:r>
                      </w:p>
                    </w:txbxContent>
                  </v:textbox>
                </v:rect>
                <v:shape id="Shape 43188" o:spid="_x0000_s1071" style="position:absolute;top:2980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" path="m,l9144,r,9144l,9144,,e" fillcolor="black" stroked="f" strokeweight="0">
                  <v:stroke miterlimit="83231f" joinstyle="miter"/>
                  <v:path arrowok="t" textboxrect="0,0,9144,9144"/>
                </v:shape>
                <v:shape id="Shape 43189" o:spid="_x0000_s1072" style="position:absolute;left:60;top:29809;width:12482;height:91;visibility:visible;mso-wrap-style:square;v-text-anchor:top" coordsize="12481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" path="m,l1248156,r,9144l,9144,,e" fillcolor="black" stroked="f" strokeweight="0">
                  <v:stroke miterlimit="83231f" joinstyle="miter"/>
                  <v:path arrowok="t" textboxrect="0,0,1248156,9144"/>
                </v:shape>
                <v:shape id="Shape 43190" o:spid="_x0000_s1073" style="position:absolute;left:12542;top:2980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" path="m,l9144,r,9144l,9144,,e" fillcolor="black" stroked="f" strokeweight="0">
                  <v:stroke miterlimit="83231f" joinstyle="miter"/>
                  <v:path arrowok="t" textboxrect="0,0,9144,9144"/>
                </v:shape>
                <v:shape id="Shape 43191" o:spid="_x0000_s1074" style="position:absolute;top:29870;width:91;height:2956;visibility:visible;mso-wrap-style:square;v-text-anchor:top" coordsize="9144,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" path="m,l9144,r,295656l,295656,,e" fillcolor="black" stroked="f" strokeweight="0">
                  <v:stroke miterlimit="83231f" joinstyle="miter"/>
                  <v:path arrowok="t" textboxrect="0,0,9144,295656"/>
                </v:shape>
                <v:shape id="Shape 43192" o:spid="_x0000_s1075" style="position:absolute;top:328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" path="m,l9144,r,9144l,9144,,e" fillcolor="black" stroked="f" strokeweight="0">
                  <v:stroke miterlimit="83231f" joinstyle="miter"/>
                  <v:path arrowok="t" textboxrect="0,0,9144,9144"/>
                </v:shape>
                <v:shape id="Shape 43193" o:spid="_x0000_s1076" style="position:absolute;left:60;top:32826;width:12482;height:92;visibility:visible;mso-wrap-style:square;v-text-anchor:top" coordsize="12481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" path="m,l1248156,r,9144l,9144,,e" fillcolor="black" stroked="f" strokeweight="0">
                  <v:stroke miterlimit="83231f" joinstyle="miter"/>
                  <v:path arrowok="t" textboxrect="0,0,1248156,9144"/>
                </v:shape>
                <v:shape id="Shape 43194" o:spid="_x0000_s1077" style="position:absolute;left:12542;top:29870;width:91;height:2956;visibility:visible;mso-wrap-style:square;v-text-anchor:top" coordsize="9144,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" path="m,l9144,r,295656l,295656,,e" fillcolor="black" stroked="f" strokeweight="0">
                  <v:stroke miterlimit="83231f" joinstyle="miter"/>
                  <v:path arrowok="t" textboxrect="0,0,9144,295656"/>
                </v:shape>
                <v:shape id="Shape 43195" o:spid="_x0000_s1078" style="position:absolute;left:12542;top:328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" path="m,l9144,r,9144l,9144,,e" fillcolor="black" stroked="f" strokeweight="0">
                  <v:stroke miterlimit="83231f" joinstyle="miter"/>
                  <v:path arrowok="t" textboxrect="0,0,9144,9144"/>
                </v:shape>
                <v:rect id="Rectangle 2187" o:spid="_x0000_s1079" style="position:absolute;left:716;top:32944;width:51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" filled="f" stroked="f">
                  <v:textbox inset="0,0,0,0">
                    <w:txbxContent>
                      <w:p w14:paraId="345263A4" w14:textId="77777777" w:rsidR="00F8483D" w:rsidRDefault="00F8483D" w:rsidP="00F8483D">
                        <w:r>
                          <w:rPr>
                            <w:rFonts w:ascii="Arial" w:eastAsia="Arial" w:hAnsi="Arial" w:cs="Arial"/>
                            <w:b/>
                          </w:rPr>
                          <w:t xml:space="preserve"> </w:t>
                        </w:r>
                      </w:p>
                    </w:txbxContent>
                  </v:textbox>
                </v:rect>
                <v:rect id="Rectangle 2188" o:spid="_x0000_s1080" style="position:absolute;left:32689;top:36116;width:14454;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" filled="f" stroked="f">
                  <v:textbox inset="0,0,0,0">
                    <w:txbxContent>
                      <w:p w14:paraId="4AB2CE28" w14:textId="77777777" w:rsidR="00F8483D" w:rsidRDefault="00F8483D" w:rsidP="00F8483D">
                        <w:r>
                          <w:rPr>
                            <w:rFonts w:ascii="Arial" w:eastAsia="Arial" w:hAnsi="Arial" w:cs="Arial"/>
                            <w:b/>
                            <w:sz w:val="20"/>
                          </w:rPr>
                          <w:t xml:space="preserve">Operatori depozit </w:t>
                        </w:r>
                      </w:p>
                    </w:txbxContent>
                  </v:textbox>
                </v:rect>
                <v:shape id="Shape 43196" o:spid="_x0000_s1081" style="position:absolute;left:31973;top:360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" path="m,l9144,r,9144l,9144,,e" fillcolor="black" stroked="f" strokeweight="0">
                  <v:stroke miterlimit="83231f" joinstyle="miter"/>
                  <v:path arrowok="t" textboxrect="0,0,9144,9144"/>
                </v:shape>
                <v:shape id="Shape 43197" o:spid="_x0000_s1082" style="position:absolute;left:32034;top:36012;width:24506;height:91;visibility:visible;mso-wrap-style:square;v-text-anchor:top" coordsize="2450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" path="m,l2450592,r,9144l,9144,,e" fillcolor="black" stroked="f" strokeweight="0">
                  <v:stroke miterlimit="83231f" joinstyle="miter"/>
                  <v:path arrowok="t" textboxrect="0,0,2450592,9144"/>
                </v:shape>
                <v:shape id="Shape 43198" o:spid="_x0000_s1083" style="position:absolute;left:56540;top:360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" path="m,l9144,r,9144l,9144,,e" fillcolor="black" stroked="f" strokeweight="0">
                  <v:stroke miterlimit="83231f" joinstyle="miter"/>
                  <v:path arrowok="t" textboxrect="0,0,9144,9144"/>
                </v:shape>
                <v:shape id="Shape 43199" o:spid="_x0000_s1084" style="position:absolute;left:31973;top:36073;width:91;height:2956;visibility:visible;mso-wrap-style:square;v-text-anchor:top" coordsize="9144,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" path="m,l9144,r,295656l,295656,,e" fillcolor="black" stroked="f" strokeweight="0">
                  <v:stroke miterlimit="83231f" joinstyle="miter"/>
                  <v:path arrowok="t" textboxrect="0,0,9144,295656"/>
                </v:shape>
                <v:shape id="Shape 43200" o:spid="_x0000_s1085" style="position:absolute;left:31973;top:3902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" path="m,l9144,r,9144l,9144,,e" fillcolor="black" stroked="f" strokeweight="0">
                  <v:stroke miterlimit="83231f" joinstyle="miter"/>
                  <v:path arrowok="t" textboxrect="0,0,9144,9144"/>
                </v:shape>
                <v:shape id="Shape 43201" o:spid="_x0000_s1086" style="position:absolute;left:32034;top:39029;width:24506;height:92;visibility:visible;mso-wrap-style:square;v-text-anchor:top" coordsize="2450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" path="m,l2450592,r,9144l,9144,,e" fillcolor="black" stroked="f" strokeweight="0">
                  <v:stroke miterlimit="83231f" joinstyle="miter"/>
                  <v:path arrowok="t" textboxrect="0,0,2450592,9144"/>
                </v:shape>
                <v:shape id="Shape 43202" o:spid="_x0000_s1087" style="position:absolute;left:56540;top:36073;width:91;height:2956;visibility:visible;mso-wrap-style:square;v-text-anchor:top" coordsize="9144,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" path="m,l9144,r,295656l,295656,,e" fillcolor="black" stroked="f" strokeweight="0">
                  <v:stroke miterlimit="83231f" joinstyle="miter"/>
                  <v:path arrowok="t" textboxrect="0,0,9144,295656"/>
                </v:shape>
                <v:shape id="Shape 43203" o:spid="_x0000_s1088" style="position:absolute;left:56540;top:3902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" path="m,l9144,r,9144l,9144,,e" fillcolor="black" stroked="f" strokeweight="0">
                  <v:stroke miterlimit="83231f" joinstyle="miter"/>
                  <v:path arrowok="t" textboxrect="0,0,9144,9144"/>
                </v:shape>
                <v:shape id="Shape 2216" o:spid="_x0000_s1089" style="position:absolute;left:5806;top:4892;width:853;height:11841;visibility:visible;mso-wrap-style:square;v-text-anchor:top" coordsize="85344,118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" path="m,l9144,,52791,1107726r32553,-1302l50292,1184148,9144,1109472r33014,-1321l,xe" fillcolor="#4a7ebb" stroked="f" strokeweight="0">
                  <v:stroke miterlimit="83231f" joinstyle="miter"/>
                  <v:path arrowok="t" textboxrect="0,0,85344,1184148"/>
                </v:shape>
                <v:shape id="Shape 2217" o:spid="_x0000_s1090" style="position:absolute;left:6156;top:18912;width:854;height:11811;visibility:visible;mso-wrap-style:square;v-text-anchor:top" coordsize="85344,118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" path="m,l9144,,51344,1104736r34000,-1361l50292,1181099,9144,1106424r33013,-1321l,xe" fillcolor="#4a7ebb" stroked="f" strokeweight="0">
                  <v:stroke miterlimit="83231f" joinstyle="miter"/>
                  <v:path arrowok="t" textboxrect="0,0,85344,1181099"/>
                </v:shape>
                <v:shape id="Shape 2218" o:spid="_x0000_s1091" style="position:absolute;left:13319;top:9692;width:19126;height:23150;visibility:visible;mso-wrap-style:square;v-text-anchor:top" coordsize="1912620,231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" path="m1912620,r-18288,82296l1868428,61041,7620,2314956,,2308860,1860885,54852,1834896,33528,1912620,xe" fillcolor="#4a7ebb" stroked="f" strokeweight="0">
                  <v:stroke miterlimit="83231f" joinstyle="miter"/>
                  <v:path arrowok="t" textboxrect="0,0,1912620,2314956"/>
                </v:shape>
                <v:shape id="Shape 2219" o:spid="_x0000_s1092" style="position:absolute;left:13487;top:23469;width:19233;height:9098;visibility:visible;mso-wrap-style:square;v-text-anchor:top" coordsize="1923288,909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" path="m1837944,r85344,1524l1869948,68580,1855987,38663,4572,909828,,900684,1851938,29986,1837944,xe" fillcolor="#4a7ebb" stroked="f" strokeweight="0">
                  <v:stroke miterlimit="83231f" joinstyle="miter"/>
                  <v:path arrowok="t" textboxrect="0,0,1923288,909828"/>
                </v:shape>
                <v:shape id="Shape 2220" o:spid="_x0000_s1093" style="position:absolute;left:13350;top:32766;width:19370;height:5547;visibility:visible;mso-wrap-style:square;v-text-anchor:top" coordsize="1937004,55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" path="m1524,l1864161,513361r8835,-33301l1937004,537972r-83820,16764l1861797,522274,,9144,1524,xe" fillcolor="#4a7ebb" stroked="f" strokeweight="0">
                  <v:stroke miterlimit="83231f" joinstyle="miter"/>
                  <v:path arrowok="t" textboxrect="0,0,1937004,554736"/>
                </v:shape>
                <w10:anchorlock/>
              </v:group>
            </w:pict>
          </mc:Fallback>
        </mc:AlternateContent>
      </w:r>
    </w:p>
    <w:p w14:paraId="25A12C68" w14:textId="77777777" w:rsidR="00F8483D" w:rsidRPr="00F8483D" w:rsidRDefault="00F8483D" w:rsidP="00F8483D">
      <w:pPr>
        <w:jc w:val="both"/>
        <w:rPr>
          <w:lang w:val="ro-RO" w:eastAsia="ro-RO"/>
        </w:rPr>
      </w:pPr>
      <w:r w:rsidRPr="00F8483D">
        <w:rPr>
          <w:lang w:val="ro-RO" w:eastAsia="ro-RO"/>
        </w:rPr>
        <w:t xml:space="preserve"> </w:t>
      </w:r>
    </w:p>
    <w:p w14:paraId="33315D3C" w14:textId="77777777" w:rsidR="00F8483D" w:rsidRPr="00F8483D" w:rsidRDefault="00F8483D" w:rsidP="00F8483D">
      <w:pPr>
        <w:jc w:val="both"/>
        <w:rPr>
          <w:lang w:val="ro-RO" w:eastAsia="ro-RO"/>
        </w:rPr>
      </w:pPr>
      <w:r w:rsidRPr="00F8483D">
        <w:rPr>
          <w:lang w:val="ro-RO" w:eastAsia="ro-RO"/>
        </w:rPr>
        <w:t xml:space="preserve"> </w:t>
      </w:r>
    </w:p>
    <w:p w14:paraId="07D29D45" w14:textId="77777777" w:rsidR="00F8483D" w:rsidRPr="00F8483D" w:rsidRDefault="00F8483D" w:rsidP="00F8483D">
      <w:pPr>
        <w:jc w:val="both"/>
        <w:rPr>
          <w:lang w:val="ro-RO" w:eastAsia="ro-RO"/>
        </w:rPr>
      </w:pPr>
      <w:r w:rsidRPr="00F8483D">
        <w:rPr>
          <w:lang w:val="ro-RO" w:eastAsia="ro-RO"/>
        </w:rPr>
        <w:t xml:space="preserve"> </w:t>
      </w:r>
    </w:p>
    <w:p w14:paraId="35E804B5" w14:textId="77777777" w:rsidR="00F8483D" w:rsidRPr="00F8483D" w:rsidRDefault="00F8483D" w:rsidP="00F8483D">
      <w:pPr>
        <w:jc w:val="both"/>
        <w:rPr>
          <w:lang w:val="ro-RO" w:eastAsia="ro-RO"/>
        </w:rPr>
      </w:pPr>
      <w:r w:rsidRPr="00F8483D">
        <w:rPr>
          <w:lang w:val="ro-RO" w:eastAsia="ro-RO"/>
        </w:rPr>
        <w:t xml:space="preserve"> </w:t>
      </w:r>
    </w:p>
    <w:p w14:paraId="210966C7" w14:textId="77777777" w:rsidR="00F8483D" w:rsidRPr="00F8483D" w:rsidRDefault="00F8483D" w:rsidP="00F8483D">
      <w:pPr>
        <w:jc w:val="both"/>
        <w:rPr>
          <w:lang w:val="ro-RO" w:eastAsia="ro-RO"/>
        </w:rPr>
      </w:pPr>
      <w:r w:rsidRPr="00F8483D">
        <w:rPr>
          <w:lang w:val="ro-RO" w:eastAsia="ro-RO"/>
        </w:rPr>
        <w:t xml:space="preserve"> </w:t>
      </w:r>
    </w:p>
    <w:p w14:paraId="00B89DAA" w14:textId="77777777" w:rsidR="00F8483D" w:rsidRPr="00F8483D" w:rsidRDefault="00F8483D" w:rsidP="00F8483D">
      <w:pPr>
        <w:jc w:val="both"/>
        <w:rPr>
          <w:lang w:val="ro-RO" w:eastAsia="ro-RO"/>
        </w:rPr>
      </w:pPr>
      <w:r w:rsidRPr="00F8483D">
        <w:rPr>
          <w:lang w:val="ro-RO" w:eastAsia="ro-RO"/>
        </w:rPr>
        <w:t xml:space="preserve"> </w:t>
      </w:r>
    </w:p>
    <w:p w14:paraId="45852D2B" w14:textId="77777777" w:rsidR="00F8483D" w:rsidRPr="00F8483D" w:rsidRDefault="00F8483D" w:rsidP="00F8483D">
      <w:pPr>
        <w:jc w:val="both"/>
        <w:rPr>
          <w:lang w:val="ro-RO" w:eastAsia="ro-RO"/>
        </w:rPr>
      </w:pPr>
      <w:r w:rsidRPr="00F8483D">
        <w:rPr>
          <w:lang w:val="ro-RO" w:eastAsia="ro-RO"/>
        </w:rPr>
        <w:t xml:space="preserve"> </w:t>
      </w:r>
    </w:p>
    <w:p w14:paraId="21229D1F" w14:textId="77777777" w:rsidR="00F8483D" w:rsidRPr="00F8483D" w:rsidRDefault="00F8483D" w:rsidP="00F8483D">
      <w:pPr>
        <w:jc w:val="both"/>
        <w:rPr>
          <w:lang w:val="ro-RO" w:eastAsia="ro-RO"/>
        </w:rPr>
      </w:pPr>
      <w:r w:rsidRPr="00F8483D">
        <w:rPr>
          <w:lang w:val="ro-RO" w:eastAsia="ro-RO"/>
        </w:rPr>
        <w:t xml:space="preserve"> </w:t>
      </w:r>
    </w:p>
    <w:p w14:paraId="47F26CAD" w14:textId="77777777" w:rsidR="00F8483D" w:rsidRPr="00F8483D" w:rsidRDefault="00F8483D" w:rsidP="00F8483D">
      <w:pPr>
        <w:jc w:val="both"/>
        <w:rPr>
          <w:lang w:val="ro-RO" w:eastAsia="ro-RO"/>
        </w:rPr>
      </w:pPr>
      <w:r w:rsidRPr="00F8483D">
        <w:rPr>
          <w:lang w:val="ro-RO" w:eastAsia="ro-RO"/>
        </w:rPr>
        <w:t xml:space="preserve"> </w:t>
      </w:r>
    </w:p>
    <w:p w14:paraId="3A400E73" w14:textId="77777777" w:rsidR="00F8483D" w:rsidRPr="00F8483D" w:rsidRDefault="00F8483D" w:rsidP="00F8483D">
      <w:pPr>
        <w:jc w:val="both"/>
        <w:rPr>
          <w:lang w:val="ro-RO" w:eastAsia="ro-RO"/>
        </w:rPr>
      </w:pPr>
      <w:r w:rsidRPr="00F8483D">
        <w:rPr>
          <w:lang w:val="ro-RO" w:eastAsia="ro-RO"/>
        </w:rPr>
        <w:t xml:space="preserve"> </w:t>
      </w:r>
    </w:p>
    <w:p w14:paraId="741D48D1" w14:textId="0748D1B2" w:rsidR="00835E55" w:rsidRPr="00F8483D" w:rsidRDefault="00F8483D" w:rsidP="00F8483D">
      <w:pPr>
        <w:jc w:val="both"/>
        <w:rPr>
          <w:lang w:val="ro-RO" w:eastAsia="ro-RO"/>
        </w:rPr>
      </w:pPr>
      <w:r w:rsidRPr="00F8483D">
        <w:rPr>
          <w:lang w:val="ro-RO" w:eastAsia="ro-RO"/>
        </w:rPr>
        <w:lastRenderedPageBreak/>
        <w:t xml:space="preserve"> </w:t>
      </w:r>
    </w:p>
    <w:tbl>
      <w:tblPr>
        <w:tblW w:w="12654" w:type="dxa"/>
        <w:tblLook w:val="04A0" w:firstRow="1" w:lastRow="0" w:firstColumn="1" w:lastColumn="0" w:noHBand="0" w:noVBand="1"/>
      </w:tblPr>
      <w:tblGrid>
        <w:gridCol w:w="920"/>
        <w:gridCol w:w="804"/>
        <w:gridCol w:w="3817"/>
        <w:gridCol w:w="2116"/>
        <w:gridCol w:w="1248"/>
        <w:gridCol w:w="923"/>
        <w:gridCol w:w="222"/>
        <w:gridCol w:w="936"/>
        <w:gridCol w:w="2036"/>
        <w:gridCol w:w="222"/>
      </w:tblGrid>
      <w:tr w:rsidR="00835E55" w:rsidRPr="00835E55" w14:paraId="0F299B2A" w14:textId="77777777" w:rsidTr="00835E55">
        <w:trPr>
          <w:gridAfter w:val="1"/>
          <w:wAfter w:w="6" w:type="dxa"/>
          <w:trHeight w:val="315"/>
        </w:trPr>
        <w:tc>
          <w:tcPr>
            <w:tcW w:w="920" w:type="dxa"/>
            <w:tcBorders>
              <w:top w:val="nil"/>
              <w:left w:val="nil"/>
              <w:bottom w:val="nil"/>
              <w:right w:val="nil"/>
            </w:tcBorders>
            <w:shd w:val="clear" w:color="auto" w:fill="auto"/>
            <w:noWrap/>
            <w:vAlign w:val="center"/>
            <w:hideMark/>
          </w:tcPr>
          <w:p w14:paraId="227F6BD2" w14:textId="77777777" w:rsidR="00835E55" w:rsidRPr="00835E55" w:rsidRDefault="00835E55" w:rsidP="00835E55">
            <w:pPr>
              <w:spacing w:after="0" w:line="240" w:lineRule="auto"/>
              <w:rPr>
                <w:rFonts w:ascii="Times New Roman" w:eastAsia="Times New Roman" w:hAnsi="Times New Roman" w:cs="Times New Roman"/>
                <w:kern w:val="0"/>
                <w:sz w:val="18"/>
                <w:szCs w:val="18"/>
                <w14:ligatures w14:val="none"/>
              </w:rPr>
            </w:pPr>
          </w:p>
        </w:tc>
        <w:tc>
          <w:tcPr>
            <w:tcW w:w="8756" w:type="dxa"/>
            <w:gridSpan w:val="6"/>
            <w:tcBorders>
              <w:top w:val="nil"/>
              <w:left w:val="nil"/>
              <w:bottom w:val="nil"/>
              <w:right w:val="nil"/>
            </w:tcBorders>
            <w:shd w:val="clear" w:color="auto" w:fill="auto"/>
            <w:noWrap/>
            <w:vAlign w:val="center"/>
            <w:hideMark/>
          </w:tcPr>
          <w:p w14:paraId="0D580E5D" w14:textId="77777777" w:rsidR="00835E55" w:rsidRPr="00835E55" w:rsidRDefault="00835E55" w:rsidP="00835E55">
            <w:pPr>
              <w:spacing w:after="0" w:line="240" w:lineRule="auto"/>
              <w:rPr>
                <w:rFonts w:eastAsia="Times New Roman" w:cstheme="minorHAnsi"/>
                <w:b/>
                <w:bCs/>
                <w:kern w:val="0"/>
                <w:u w:val="single"/>
                <w14:ligatures w14:val="none"/>
              </w:rPr>
            </w:pPr>
            <w:proofErr w:type="spellStart"/>
            <w:r w:rsidRPr="00835E55">
              <w:rPr>
                <w:rFonts w:eastAsia="Times New Roman" w:cstheme="minorHAnsi"/>
                <w:b/>
                <w:bCs/>
                <w:kern w:val="0"/>
                <w:u w:val="single"/>
                <w14:ligatures w14:val="none"/>
              </w:rPr>
              <w:t>Anexa</w:t>
            </w:r>
            <w:proofErr w:type="spellEnd"/>
            <w:r w:rsidRPr="00835E55">
              <w:rPr>
                <w:rFonts w:eastAsia="Times New Roman" w:cstheme="minorHAnsi"/>
                <w:b/>
                <w:bCs/>
                <w:kern w:val="0"/>
                <w:u w:val="single"/>
                <w14:ligatures w14:val="none"/>
              </w:rPr>
              <w:t xml:space="preserve"> 5 -</w:t>
            </w:r>
            <w:proofErr w:type="spellStart"/>
            <w:r w:rsidRPr="00835E55">
              <w:rPr>
                <w:rFonts w:eastAsia="Times New Roman" w:cstheme="minorHAnsi"/>
                <w:b/>
                <w:bCs/>
                <w:kern w:val="0"/>
                <w:u w:val="single"/>
                <w14:ligatures w14:val="none"/>
              </w:rPr>
              <w:t>Indici</w:t>
            </w:r>
            <w:proofErr w:type="spellEnd"/>
            <w:r w:rsidRPr="00835E55">
              <w:rPr>
                <w:rFonts w:eastAsia="Times New Roman" w:cstheme="minorHAnsi"/>
                <w:b/>
                <w:bCs/>
                <w:kern w:val="0"/>
                <w:u w:val="single"/>
                <w14:ligatures w14:val="none"/>
              </w:rPr>
              <w:t xml:space="preserve"> de </w:t>
            </w:r>
            <w:proofErr w:type="spellStart"/>
            <w:r w:rsidRPr="00835E55">
              <w:rPr>
                <w:rFonts w:eastAsia="Times New Roman" w:cstheme="minorHAnsi"/>
                <w:b/>
                <w:bCs/>
                <w:kern w:val="0"/>
                <w:u w:val="single"/>
                <w14:ligatures w14:val="none"/>
              </w:rPr>
              <w:t>generare</w:t>
            </w:r>
            <w:proofErr w:type="spellEnd"/>
            <w:r w:rsidRPr="00835E55">
              <w:rPr>
                <w:rFonts w:eastAsia="Times New Roman" w:cstheme="minorHAnsi"/>
                <w:b/>
                <w:bCs/>
                <w:kern w:val="0"/>
                <w:u w:val="single"/>
                <w14:ligatures w14:val="none"/>
              </w:rPr>
              <w:t xml:space="preserve"> a </w:t>
            </w:r>
            <w:proofErr w:type="spellStart"/>
            <w:r w:rsidRPr="00835E55">
              <w:rPr>
                <w:rFonts w:eastAsia="Times New Roman" w:cstheme="minorHAnsi"/>
                <w:b/>
                <w:bCs/>
                <w:kern w:val="0"/>
                <w:u w:val="single"/>
                <w14:ligatures w14:val="none"/>
              </w:rPr>
              <w:t>deseurilor</w:t>
            </w:r>
            <w:proofErr w:type="spellEnd"/>
            <w:r w:rsidRPr="00835E55">
              <w:rPr>
                <w:rFonts w:eastAsia="Times New Roman" w:cstheme="minorHAnsi"/>
                <w:b/>
                <w:bCs/>
                <w:kern w:val="0"/>
                <w:u w:val="single"/>
                <w14:ligatures w14:val="none"/>
              </w:rPr>
              <w:t xml:space="preserve"> </w:t>
            </w:r>
            <w:proofErr w:type="spellStart"/>
            <w:r w:rsidRPr="00835E55">
              <w:rPr>
                <w:rFonts w:eastAsia="Times New Roman" w:cstheme="minorHAnsi"/>
                <w:b/>
                <w:bCs/>
                <w:kern w:val="0"/>
                <w:u w:val="single"/>
                <w14:ligatures w14:val="none"/>
              </w:rPr>
              <w:t>similare</w:t>
            </w:r>
            <w:proofErr w:type="spellEnd"/>
            <w:r w:rsidRPr="00835E55">
              <w:rPr>
                <w:rFonts w:eastAsia="Times New Roman" w:cstheme="minorHAnsi"/>
                <w:b/>
                <w:bCs/>
                <w:kern w:val="0"/>
                <w:u w:val="single"/>
                <w14:ligatures w14:val="none"/>
              </w:rPr>
              <w:t xml:space="preserve"> pe </w:t>
            </w:r>
            <w:proofErr w:type="spellStart"/>
            <w:r w:rsidRPr="00835E55">
              <w:rPr>
                <w:rFonts w:eastAsia="Times New Roman" w:cstheme="minorHAnsi"/>
                <w:b/>
                <w:bCs/>
                <w:kern w:val="0"/>
                <w:u w:val="single"/>
                <w14:ligatures w14:val="none"/>
              </w:rPr>
              <w:t>tipuri</w:t>
            </w:r>
            <w:proofErr w:type="spellEnd"/>
            <w:r w:rsidRPr="00835E55">
              <w:rPr>
                <w:rFonts w:eastAsia="Times New Roman" w:cstheme="minorHAnsi"/>
                <w:b/>
                <w:bCs/>
                <w:kern w:val="0"/>
                <w:u w:val="single"/>
                <w14:ligatures w14:val="none"/>
              </w:rPr>
              <w:t xml:space="preserve"> de </w:t>
            </w:r>
            <w:proofErr w:type="spellStart"/>
            <w:r w:rsidRPr="00835E55">
              <w:rPr>
                <w:rFonts w:eastAsia="Times New Roman" w:cstheme="minorHAnsi"/>
                <w:b/>
                <w:bCs/>
                <w:kern w:val="0"/>
                <w:u w:val="single"/>
                <w14:ligatures w14:val="none"/>
              </w:rPr>
              <w:t>activitati</w:t>
            </w:r>
            <w:proofErr w:type="spellEnd"/>
          </w:p>
        </w:tc>
        <w:tc>
          <w:tcPr>
            <w:tcW w:w="936" w:type="dxa"/>
            <w:tcBorders>
              <w:top w:val="nil"/>
              <w:left w:val="nil"/>
              <w:bottom w:val="nil"/>
              <w:right w:val="nil"/>
            </w:tcBorders>
            <w:shd w:val="clear" w:color="auto" w:fill="auto"/>
            <w:noWrap/>
            <w:vAlign w:val="center"/>
            <w:hideMark/>
          </w:tcPr>
          <w:p w14:paraId="062BCCAC" w14:textId="77777777" w:rsidR="00835E55" w:rsidRPr="00835E55" w:rsidRDefault="00835E55" w:rsidP="00835E55">
            <w:pPr>
              <w:spacing w:after="0" w:line="240" w:lineRule="auto"/>
              <w:rPr>
                <w:rFonts w:ascii="Arial" w:eastAsia="Times New Roman" w:hAnsi="Arial" w:cs="Arial"/>
                <w:b/>
                <w:bCs/>
                <w:kern w:val="0"/>
                <w:sz w:val="18"/>
                <w:szCs w:val="18"/>
                <w:u w:val="single"/>
                <w14:ligatures w14:val="none"/>
              </w:rPr>
            </w:pPr>
          </w:p>
        </w:tc>
        <w:tc>
          <w:tcPr>
            <w:tcW w:w="2036" w:type="dxa"/>
            <w:tcBorders>
              <w:top w:val="nil"/>
              <w:left w:val="nil"/>
              <w:bottom w:val="nil"/>
              <w:right w:val="nil"/>
            </w:tcBorders>
            <w:shd w:val="clear" w:color="auto" w:fill="auto"/>
            <w:noWrap/>
            <w:vAlign w:val="center"/>
            <w:hideMark/>
          </w:tcPr>
          <w:p w14:paraId="59578F8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0D2367FE" w14:textId="77777777" w:rsidTr="00835E55">
        <w:trPr>
          <w:gridAfter w:val="1"/>
          <w:wAfter w:w="6" w:type="dxa"/>
          <w:trHeight w:val="315"/>
        </w:trPr>
        <w:tc>
          <w:tcPr>
            <w:tcW w:w="920" w:type="dxa"/>
            <w:tcBorders>
              <w:top w:val="nil"/>
              <w:left w:val="nil"/>
              <w:bottom w:val="nil"/>
              <w:right w:val="nil"/>
            </w:tcBorders>
            <w:shd w:val="clear" w:color="auto" w:fill="auto"/>
            <w:noWrap/>
            <w:vAlign w:val="center"/>
            <w:hideMark/>
          </w:tcPr>
          <w:p w14:paraId="4A32566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nil"/>
              <w:bottom w:val="nil"/>
              <w:right w:val="nil"/>
            </w:tcBorders>
            <w:shd w:val="clear" w:color="auto" w:fill="auto"/>
            <w:noWrap/>
            <w:vAlign w:val="center"/>
            <w:hideMark/>
          </w:tcPr>
          <w:p w14:paraId="082A67F8" w14:textId="77777777" w:rsidR="00835E55" w:rsidRPr="00835E55" w:rsidRDefault="00835E55" w:rsidP="00835E55">
            <w:pPr>
              <w:spacing w:after="0" w:line="240" w:lineRule="auto"/>
              <w:jc w:val="center"/>
              <w:rPr>
                <w:rFonts w:eastAsia="Times New Roman" w:cstheme="minorHAnsi"/>
                <w:kern w:val="0"/>
                <w14:ligatures w14:val="none"/>
              </w:rPr>
            </w:pPr>
          </w:p>
        </w:tc>
        <w:tc>
          <w:tcPr>
            <w:tcW w:w="3817" w:type="dxa"/>
            <w:tcBorders>
              <w:top w:val="nil"/>
              <w:left w:val="nil"/>
              <w:bottom w:val="nil"/>
              <w:right w:val="nil"/>
            </w:tcBorders>
            <w:shd w:val="clear" w:color="auto" w:fill="auto"/>
            <w:noWrap/>
            <w:vAlign w:val="center"/>
            <w:hideMark/>
          </w:tcPr>
          <w:p w14:paraId="5DE35CCC" w14:textId="77777777" w:rsidR="00835E55" w:rsidRPr="00835E55" w:rsidRDefault="00835E55" w:rsidP="00835E55">
            <w:pPr>
              <w:spacing w:after="0" w:line="240" w:lineRule="auto"/>
              <w:jc w:val="center"/>
              <w:rPr>
                <w:rFonts w:eastAsia="Times New Roman" w:cstheme="minorHAnsi"/>
                <w:kern w:val="0"/>
                <w14:ligatures w14:val="none"/>
              </w:rPr>
            </w:pPr>
          </w:p>
        </w:tc>
        <w:tc>
          <w:tcPr>
            <w:tcW w:w="2116" w:type="dxa"/>
            <w:tcBorders>
              <w:top w:val="nil"/>
              <w:left w:val="nil"/>
              <w:bottom w:val="nil"/>
              <w:right w:val="nil"/>
            </w:tcBorders>
            <w:shd w:val="clear" w:color="auto" w:fill="auto"/>
            <w:noWrap/>
            <w:vAlign w:val="center"/>
            <w:hideMark/>
          </w:tcPr>
          <w:p w14:paraId="766BF7CA" w14:textId="77777777" w:rsidR="00835E55" w:rsidRPr="00835E55" w:rsidRDefault="00835E55" w:rsidP="00835E55">
            <w:pPr>
              <w:spacing w:after="0" w:line="240" w:lineRule="auto"/>
              <w:jc w:val="center"/>
              <w:rPr>
                <w:rFonts w:eastAsia="Times New Roman" w:cstheme="minorHAnsi"/>
                <w:kern w:val="0"/>
                <w14:ligatures w14:val="none"/>
              </w:rPr>
            </w:pPr>
          </w:p>
        </w:tc>
        <w:tc>
          <w:tcPr>
            <w:tcW w:w="1248" w:type="dxa"/>
            <w:tcBorders>
              <w:top w:val="nil"/>
              <w:left w:val="nil"/>
              <w:bottom w:val="nil"/>
              <w:right w:val="nil"/>
            </w:tcBorders>
            <w:shd w:val="clear" w:color="auto" w:fill="auto"/>
            <w:noWrap/>
            <w:vAlign w:val="center"/>
            <w:hideMark/>
          </w:tcPr>
          <w:p w14:paraId="270DFFFD" w14:textId="77777777" w:rsidR="00835E55" w:rsidRPr="00835E55" w:rsidRDefault="00835E55" w:rsidP="00835E55">
            <w:pPr>
              <w:spacing w:after="0" w:line="240" w:lineRule="auto"/>
              <w:jc w:val="center"/>
              <w:rPr>
                <w:rFonts w:eastAsia="Times New Roman" w:cstheme="minorHAnsi"/>
                <w:kern w:val="0"/>
                <w14:ligatures w14:val="none"/>
              </w:rPr>
            </w:pPr>
          </w:p>
        </w:tc>
        <w:tc>
          <w:tcPr>
            <w:tcW w:w="808" w:type="dxa"/>
            <w:tcBorders>
              <w:top w:val="nil"/>
              <w:left w:val="nil"/>
              <w:bottom w:val="nil"/>
              <w:right w:val="nil"/>
            </w:tcBorders>
            <w:shd w:val="clear" w:color="auto" w:fill="auto"/>
            <w:noWrap/>
            <w:vAlign w:val="center"/>
            <w:hideMark/>
          </w:tcPr>
          <w:p w14:paraId="5F224D46" w14:textId="77777777" w:rsidR="00835E55" w:rsidRPr="00835E55" w:rsidRDefault="00835E55" w:rsidP="00835E55">
            <w:pPr>
              <w:spacing w:after="0" w:line="240" w:lineRule="auto"/>
              <w:jc w:val="center"/>
              <w:rPr>
                <w:rFonts w:eastAsia="Times New Roman" w:cstheme="minorHAnsi"/>
                <w:kern w:val="0"/>
                <w14:ligatures w14:val="none"/>
              </w:rPr>
            </w:pPr>
          </w:p>
        </w:tc>
        <w:tc>
          <w:tcPr>
            <w:tcW w:w="20" w:type="dxa"/>
            <w:tcBorders>
              <w:top w:val="nil"/>
              <w:left w:val="nil"/>
              <w:bottom w:val="nil"/>
              <w:right w:val="nil"/>
            </w:tcBorders>
            <w:shd w:val="clear" w:color="auto" w:fill="auto"/>
            <w:noWrap/>
            <w:vAlign w:val="center"/>
            <w:hideMark/>
          </w:tcPr>
          <w:p w14:paraId="41FB5165"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616E56C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6104B868"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1325CAB5" w14:textId="77777777" w:rsidTr="00835E55">
        <w:trPr>
          <w:gridAfter w:val="1"/>
          <w:wAfter w:w="6" w:type="dxa"/>
          <w:trHeight w:val="630"/>
        </w:trPr>
        <w:tc>
          <w:tcPr>
            <w:tcW w:w="920" w:type="dxa"/>
            <w:tcBorders>
              <w:top w:val="nil"/>
              <w:left w:val="nil"/>
              <w:bottom w:val="nil"/>
              <w:right w:val="nil"/>
            </w:tcBorders>
            <w:shd w:val="clear" w:color="auto" w:fill="auto"/>
            <w:noWrap/>
            <w:vAlign w:val="center"/>
            <w:hideMark/>
          </w:tcPr>
          <w:p w14:paraId="2259389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3DBDC7B"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Nr.crt.</w:t>
            </w:r>
          </w:p>
        </w:tc>
        <w:tc>
          <w:tcPr>
            <w:tcW w:w="3817" w:type="dxa"/>
            <w:tcBorders>
              <w:top w:val="single" w:sz="8" w:space="0" w:color="auto"/>
              <w:left w:val="nil"/>
              <w:bottom w:val="single" w:sz="8" w:space="0" w:color="auto"/>
              <w:right w:val="single" w:sz="4" w:space="0" w:color="auto"/>
            </w:tcBorders>
            <w:shd w:val="clear" w:color="auto" w:fill="auto"/>
            <w:noWrap/>
            <w:vAlign w:val="center"/>
            <w:hideMark/>
          </w:tcPr>
          <w:p w14:paraId="34A6314D"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 xml:space="preserve">Tip de </w:t>
            </w:r>
            <w:proofErr w:type="spellStart"/>
            <w:r w:rsidRPr="00835E55">
              <w:rPr>
                <w:rFonts w:eastAsia="Times New Roman" w:cstheme="minorHAnsi"/>
                <w:b/>
                <w:bCs/>
                <w:kern w:val="0"/>
                <w14:ligatures w14:val="none"/>
              </w:rPr>
              <w:t>utilizator</w:t>
            </w:r>
            <w:proofErr w:type="spellEnd"/>
            <w:r w:rsidRPr="00835E55">
              <w:rPr>
                <w:rFonts w:eastAsia="Times New Roman" w:cstheme="minorHAnsi"/>
                <w:b/>
                <w:bCs/>
                <w:kern w:val="0"/>
                <w14:ligatures w14:val="none"/>
              </w:rPr>
              <w:t xml:space="preserve"> non-</w:t>
            </w:r>
            <w:proofErr w:type="spellStart"/>
            <w:r w:rsidRPr="00835E55">
              <w:rPr>
                <w:rFonts w:eastAsia="Times New Roman" w:cstheme="minorHAnsi"/>
                <w:b/>
                <w:bCs/>
                <w:kern w:val="0"/>
                <w14:ligatures w14:val="none"/>
              </w:rPr>
              <w:t>casnic</w:t>
            </w:r>
            <w:proofErr w:type="spellEnd"/>
          </w:p>
        </w:tc>
        <w:tc>
          <w:tcPr>
            <w:tcW w:w="2116" w:type="dxa"/>
            <w:tcBorders>
              <w:top w:val="single" w:sz="8" w:space="0" w:color="auto"/>
              <w:left w:val="nil"/>
              <w:bottom w:val="single" w:sz="8" w:space="0" w:color="auto"/>
              <w:right w:val="single" w:sz="8" w:space="0" w:color="auto"/>
            </w:tcBorders>
            <w:shd w:val="clear" w:color="auto" w:fill="auto"/>
            <w:noWrap/>
            <w:vAlign w:val="center"/>
            <w:hideMark/>
          </w:tcPr>
          <w:p w14:paraId="66BE2FE9" w14:textId="77777777" w:rsidR="00835E55" w:rsidRPr="00835E55" w:rsidRDefault="00835E55" w:rsidP="00835E55">
            <w:pPr>
              <w:spacing w:after="0" w:line="240" w:lineRule="auto"/>
              <w:jc w:val="center"/>
              <w:rPr>
                <w:rFonts w:eastAsia="Times New Roman" w:cstheme="minorHAnsi"/>
                <w:b/>
                <w:bCs/>
                <w:kern w:val="0"/>
                <w14:ligatures w14:val="none"/>
              </w:rPr>
            </w:pPr>
            <w:proofErr w:type="spellStart"/>
            <w:r w:rsidRPr="00835E55">
              <w:rPr>
                <w:rFonts w:eastAsia="Times New Roman" w:cstheme="minorHAnsi"/>
                <w:b/>
                <w:bCs/>
                <w:kern w:val="0"/>
                <w14:ligatures w14:val="none"/>
              </w:rPr>
              <w:t>Cantitate</w:t>
            </w:r>
            <w:proofErr w:type="spellEnd"/>
            <w:r w:rsidRPr="00835E55">
              <w:rPr>
                <w:rFonts w:eastAsia="Times New Roman" w:cstheme="minorHAnsi"/>
                <w:b/>
                <w:bCs/>
                <w:kern w:val="0"/>
                <w14:ligatures w14:val="none"/>
              </w:rPr>
              <w:t xml:space="preserve"> (to/luna)</w:t>
            </w:r>
          </w:p>
        </w:tc>
        <w:tc>
          <w:tcPr>
            <w:tcW w:w="1248" w:type="dxa"/>
            <w:tcBorders>
              <w:top w:val="single" w:sz="8" w:space="0" w:color="auto"/>
              <w:left w:val="nil"/>
              <w:bottom w:val="single" w:sz="8" w:space="0" w:color="auto"/>
              <w:right w:val="nil"/>
            </w:tcBorders>
            <w:shd w:val="clear" w:color="auto" w:fill="auto"/>
            <w:noWrap/>
            <w:vAlign w:val="center"/>
            <w:hideMark/>
          </w:tcPr>
          <w:p w14:paraId="2940EECA"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 xml:space="preserve">    1.807,95 </w:t>
            </w:r>
          </w:p>
        </w:tc>
        <w:tc>
          <w:tcPr>
            <w:tcW w:w="808" w:type="dxa"/>
            <w:tcBorders>
              <w:top w:val="single" w:sz="8" w:space="0" w:color="auto"/>
              <w:left w:val="nil"/>
              <w:bottom w:val="single" w:sz="8" w:space="0" w:color="auto"/>
              <w:right w:val="single" w:sz="8" w:space="0" w:color="auto"/>
            </w:tcBorders>
            <w:shd w:val="clear" w:color="auto" w:fill="auto"/>
            <w:noWrap/>
            <w:vAlign w:val="center"/>
            <w:hideMark/>
          </w:tcPr>
          <w:p w14:paraId="3B157980"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w:t>
            </w:r>
            <w:proofErr w:type="spellStart"/>
            <w:r w:rsidRPr="00835E55">
              <w:rPr>
                <w:rFonts w:eastAsia="Times New Roman" w:cstheme="minorHAnsi"/>
                <w:kern w:val="0"/>
                <w14:ligatures w14:val="none"/>
              </w:rPr>
              <w:t>tona</w:t>
            </w:r>
            <w:proofErr w:type="spellEnd"/>
          </w:p>
        </w:tc>
        <w:tc>
          <w:tcPr>
            <w:tcW w:w="20" w:type="dxa"/>
            <w:tcBorders>
              <w:top w:val="nil"/>
              <w:left w:val="nil"/>
              <w:bottom w:val="nil"/>
              <w:right w:val="nil"/>
            </w:tcBorders>
            <w:shd w:val="clear" w:color="auto" w:fill="auto"/>
            <w:noWrap/>
            <w:vAlign w:val="center"/>
            <w:hideMark/>
          </w:tcPr>
          <w:p w14:paraId="41E2ED3B"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39B3C01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3FDCC2B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09BF0834" w14:textId="77777777" w:rsidTr="00835E55">
        <w:trPr>
          <w:gridAfter w:val="1"/>
          <w:wAfter w:w="6" w:type="dxa"/>
          <w:trHeight w:val="383"/>
        </w:trPr>
        <w:tc>
          <w:tcPr>
            <w:tcW w:w="920" w:type="dxa"/>
            <w:tcBorders>
              <w:top w:val="nil"/>
              <w:left w:val="nil"/>
              <w:bottom w:val="nil"/>
              <w:right w:val="nil"/>
            </w:tcBorders>
            <w:shd w:val="clear" w:color="auto" w:fill="auto"/>
            <w:noWrap/>
            <w:vAlign w:val="center"/>
            <w:hideMark/>
          </w:tcPr>
          <w:p w14:paraId="2BDE436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08CC31AB"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1</w:t>
            </w:r>
          </w:p>
        </w:tc>
        <w:tc>
          <w:tcPr>
            <w:tcW w:w="7989"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1C9A1489"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Restaurant</w:t>
            </w:r>
          </w:p>
        </w:tc>
        <w:tc>
          <w:tcPr>
            <w:tcW w:w="20" w:type="dxa"/>
            <w:tcBorders>
              <w:top w:val="nil"/>
              <w:left w:val="nil"/>
              <w:bottom w:val="nil"/>
              <w:right w:val="nil"/>
            </w:tcBorders>
            <w:shd w:val="clear" w:color="auto" w:fill="auto"/>
            <w:noWrap/>
            <w:vAlign w:val="center"/>
            <w:hideMark/>
          </w:tcPr>
          <w:p w14:paraId="5E129413" w14:textId="77777777" w:rsidR="00835E55" w:rsidRPr="00835E55" w:rsidRDefault="00835E55" w:rsidP="00835E55">
            <w:pPr>
              <w:spacing w:after="0" w:line="240" w:lineRule="auto"/>
              <w:jc w:val="center"/>
              <w:rPr>
                <w:rFonts w:eastAsia="Times New Roman" w:cstheme="minorHAnsi"/>
                <w:b/>
                <w:bCs/>
                <w:kern w:val="0"/>
                <w14:ligatures w14:val="none"/>
              </w:rPr>
            </w:pPr>
          </w:p>
        </w:tc>
        <w:tc>
          <w:tcPr>
            <w:tcW w:w="936" w:type="dxa"/>
            <w:tcBorders>
              <w:top w:val="nil"/>
              <w:left w:val="nil"/>
              <w:bottom w:val="nil"/>
              <w:right w:val="nil"/>
            </w:tcBorders>
            <w:shd w:val="clear" w:color="auto" w:fill="auto"/>
            <w:noWrap/>
            <w:vAlign w:val="center"/>
            <w:hideMark/>
          </w:tcPr>
          <w:p w14:paraId="09C7819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5C3F5F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47C9F4A9" w14:textId="77777777" w:rsidTr="00835E55">
        <w:trPr>
          <w:gridAfter w:val="1"/>
          <w:wAfter w:w="6" w:type="dxa"/>
          <w:trHeight w:val="462"/>
        </w:trPr>
        <w:tc>
          <w:tcPr>
            <w:tcW w:w="920" w:type="dxa"/>
            <w:tcBorders>
              <w:top w:val="nil"/>
              <w:left w:val="nil"/>
              <w:bottom w:val="nil"/>
              <w:right w:val="nil"/>
            </w:tcBorders>
            <w:shd w:val="clear" w:color="auto" w:fill="auto"/>
            <w:noWrap/>
            <w:vAlign w:val="center"/>
            <w:hideMark/>
          </w:tcPr>
          <w:p w14:paraId="00AA6AB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24CCAE5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1,1</w:t>
            </w:r>
          </w:p>
        </w:tc>
        <w:tc>
          <w:tcPr>
            <w:tcW w:w="3817" w:type="dxa"/>
            <w:tcBorders>
              <w:top w:val="nil"/>
              <w:left w:val="nil"/>
              <w:bottom w:val="single" w:sz="4" w:space="0" w:color="auto"/>
              <w:right w:val="single" w:sz="4" w:space="0" w:color="auto"/>
            </w:tcBorders>
            <w:shd w:val="clear" w:color="auto" w:fill="auto"/>
            <w:noWrap/>
            <w:vAlign w:val="center"/>
            <w:hideMark/>
          </w:tcPr>
          <w:p w14:paraId="5B485056"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Sub 30 mese</w:t>
            </w:r>
          </w:p>
        </w:tc>
        <w:tc>
          <w:tcPr>
            <w:tcW w:w="2116" w:type="dxa"/>
            <w:tcBorders>
              <w:top w:val="nil"/>
              <w:left w:val="nil"/>
              <w:bottom w:val="single" w:sz="4" w:space="0" w:color="auto"/>
              <w:right w:val="single" w:sz="4" w:space="0" w:color="auto"/>
            </w:tcBorders>
            <w:shd w:val="clear" w:color="auto" w:fill="auto"/>
            <w:noWrap/>
            <w:vAlign w:val="center"/>
            <w:hideMark/>
          </w:tcPr>
          <w:p w14:paraId="003EE2B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0,37</w:t>
            </w:r>
          </w:p>
        </w:tc>
        <w:tc>
          <w:tcPr>
            <w:tcW w:w="1248" w:type="dxa"/>
            <w:tcBorders>
              <w:top w:val="nil"/>
              <w:left w:val="nil"/>
              <w:bottom w:val="single" w:sz="4" w:space="0" w:color="auto"/>
              <w:right w:val="single" w:sz="4" w:space="0" w:color="auto"/>
            </w:tcBorders>
            <w:shd w:val="clear" w:color="auto" w:fill="auto"/>
            <w:noWrap/>
            <w:vAlign w:val="center"/>
            <w:hideMark/>
          </w:tcPr>
          <w:p w14:paraId="078BBAF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259,89</w:t>
            </w:r>
          </w:p>
        </w:tc>
        <w:tc>
          <w:tcPr>
            <w:tcW w:w="808" w:type="dxa"/>
            <w:tcBorders>
              <w:top w:val="nil"/>
              <w:left w:val="nil"/>
              <w:bottom w:val="single" w:sz="4" w:space="0" w:color="auto"/>
              <w:right w:val="single" w:sz="8" w:space="0" w:color="auto"/>
            </w:tcBorders>
            <w:shd w:val="clear" w:color="auto" w:fill="auto"/>
            <w:noWrap/>
            <w:vAlign w:val="center"/>
            <w:hideMark/>
          </w:tcPr>
          <w:p w14:paraId="168FF8E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2C4BE0F1"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760148E3"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2A56320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0476677C" w14:textId="77777777" w:rsidTr="00835E55">
        <w:trPr>
          <w:gridAfter w:val="1"/>
          <w:wAfter w:w="6" w:type="dxa"/>
          <w:trHeight w:val="398"/>
        </w:trPr>
        <w:tc>
          <w:tcPr>
            <w:tcW w:w="920" w:type="dxa"/>
            <w:tcBorders>
              <w:top w:val="nil"/>
              <w:left w:val="nil"/>
              <w:bottom w:val="nil"/>
              <w:right w:val="nil"/>
            </w:tcBorders>
            <w:shd w:val="clear" w:color="auto" w:fill="auto"/>
            <w:noWrap/>
            <w:vAlign w:val="center"/>
            <w:hideMark/>
          </w:tcPr>
          <w:p w14:paraId="29BBC12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22ECB84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1,2</w:t>
            </w:r>
          </w:p>
        </w:tc>
        <w:tc>
          <w:tcPr>
            <w:tcW w:w="3817" w:type="dxa"/>
            <w:tcBorders>
              <w:top w:val="nil"/>
              <w:left w:val="nil"/>
              <w:bottom w:val="single" w:sz="4" w:space="0" w:color="auto"/>
              <w:right w:val="single" w:sz="4" w:space="0" w:color="auto"/>
            </w:tcBorders>
            <w:shd w:val="clear" w:color="auto" w:fill="auto"/>
            <w:noWrap/>
            <w:vAlign w:val="center"/>
            <w:hideMark/>
          </w:tcPr>
          <w:p w14:paraId="6E66327D"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Intre</w:t>
            </w:r>
            <w:proofErr w:type="spellEnd"/>
            <w:r w:rsidRPr="00835E55">
              <w:rPr>
                <w:rFonts w:eastAsia="Times New Roman" w:cstheme="minorHAnsi"/>
                <w:kern w:val="0"/>
                <w14:ligatures w14:val="none"/>
              </w:rPr>
              <w:t xml:space="preserve"> 30 </w:t>
            </w:r>
            <w:proofErr w:type="spellStart"/>
            <w:r w:rsidRPr="00835E55">
              <w:rPr>
                <w:rFonts w:eastAsia="Times New Roman" w:cstheme="minorHAnsi"/>
                <w:kern w:val="0"/>
                <w14:ligatures w14:val="none"/>
              </w:rPr>
              <w:t>si</w:t>
            </w:r>
            <w:proofErr w:type="spellEnd"/>
            <w:r w:rsidRPr="00835E55">
              <w:rPr>
                <w:rFonts w:eastAsia="Times New Roman" w:cstheme="minorHAnsi"/>
                <w:kern w:val="0"/>
                <w14:ligatures w14:val="none"/>
              </w:rPr>
              <w:t xml:space="preserve"> 60 mese</w:t>
            </w:r>
          </w:p>
        </w:tc>
        <w:tc>
          <w:tcPr>
            <w:tcW w:w="2116" w:type="dxa"/>
            <w:tcBorders>
              <w:top w:val="nil"/>
              <w:left w:val="nil"/>
              <w:bottom w:val="single" w:sz="4" w:space="0" w:color="auto"/>
              <w:right w:val="single" w:sz="4" w:space="0" w:color="auto"/>
            </w:tcBorders>
            <w:shd w:val="clear" w:color="auto" w:fill="auto"/>
            <w:noWrap/>
            <w:vAlign w:val="center"/>
            <w:hideMark/>
          </w:tcPr>
          <w:p w14:paraId="61ABD62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7,75</w:t>
            </w:r>
          </w:p>
        </w:tc>
        <w:tc>
          <w:tcPr>
            <w:tcW w:w="1248" w:type="dxa"/>
            <w:tcBorders>
              <w:top w:val="nil"/>
              <w:left w:val="nil"/>
              <w:bottom w:val="single" w:sz="4" w:space="0" w:color="auto"/>
              <w:right w:val="single" w:sz="4" w:space="0" w:color="auto"/>
            </w:tcBorders>
            <w:shd w:val="clear" w:color="auto" w:fill="auto"/>
            <w:noWrap/>
            <w:vAlign w:val="center"/>
            <w:hideMark/>
          </w:tcPr>
          <w:p w14:paraId="1844646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5.014,17</w:t>
            </w:r>
          </w:p>
        </w:tc>
        <w:tc>
          <w:tcPr>
            <w:tcW w:w="808" w:type="dxa"/>
            <w:tcBorders>
              <w:top w:val="nil"/>
              <w:left w:val="nil"/>
              <w:bottom w:val="single" w:sz="4" w:space="0" w:color="auto"/>
              <w:right w:val="single" w:sz="8" w:space="0" w:color="auto"/>
            </w:tcBorders>
            <w:shd w:val="clear" w:color="auto" w:fill="auto"/>
            <w:noWrap/>
            <w:vAlign w:val="center"/>
            <w:hideMark/>
          </w:tcPr>
          <w:p w14:paraId="12CD688A"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6D303FC9"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6F0BF11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382BD42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4D28C27E" w14:textId="77777777" w:rsidTr="00835E55">
        <w:trPr>
          <w:gridAfter w:val="1"/>
          <w:wAfter w:w="6" w:type="dxa"/>
          <w:trHeight w:val="443"/>
        </w:trPr>
        <w:tc>
          <w:tcPr>
            <w:tcW w:w="920" w:type="dxa"/>
            <w:tcBorders>
              <w:top w:val="nil"/>
              <w:left w:val="nil"/>
              <w:bottom w:val="nil"/>
              <w:right w:val="nil"/>
            </w:tcBorders>
            <w:shd w:val="clear" w:color="auto" w:fill="auto"/>
            <w:noWrap/>
            <w:vAlign w:val="center"/>
            <w:hideMark/>
          </w:tcPr>
          <w:p w14:paraId="4D6CC3EE"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60A5710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1,3</w:t>
            </w:r>
          </w:p>
        </w:tc>
        <w:tc>
          <w:tcPr>
            <w:tcW w:w="3817" w:type="dxa"/>
            <w:tcBorders>
              <w:top w:val="nil"/>
              <w:left w:val="nil"/>
              <w:bottom w:val="single" w:sz="4" w:space="0" w:color="auto"/>
              <w:right w:val="single" w:sz="4" w:space="0" w:color="auto"/>
            </w:tcBorders>
            <w:shd w:val="clear" w:color="auto" w:fill="auto"/>
            <w:noWrap/>
            <w:vAlign w:val="center"/>
            <w:hideMark/>
          </w:tcPr>
          <w:p w14:paraId="45EE052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Peste 60 mese</w:t>
            </w:r>
          </w:p>
        </w:tc>
        <w:tc>
          <w:tcPr>
            <w:tcW w:w="2116" w:type="dxa"/>
            <w:tcBorders>
              <w:top w:val="nil"/>
              <w:left w:val="nil"/>
              <w:bottom w:val="single" w:sz="4" w:space="0" w:color="auto"/>
              <w:right w:val="single" w:sz="4" w:space="0" w:color="auto"/>
            </w:tcBorders>
            <w:shd w:val="clear" w:color="auto" w:fill="auto"/>
            <w:noWrap/>
            <w:vAlign w:val="center"/>
            <w:hideMark/>
          </w:tcPr>
          <w:p w14:paraId="5748099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11,83</w:t>
            </w:r>
          </w:p>
        </w:tc>
        <w:tc>
          <w:tcPr>
            <w:tcW w:w="1248" w:type="dxa"/>
            <w:tcBorders>
              <w:top w:val="nil"/>
              <w:left w:val="nil"/>
              <w:bottom w:val="single" w:sz="4" w:space="0" w:color="auto"/>
              <w:right w:val="single" w:sz="4" w:space="0" w:color="auto"/>
            </w:tcBorders>
            <w:shd w:val="clear" w:color="auto" w:fill="auto"/>
            <w:noWrap/>
            <w:vAlign w:val="center"/>
            <w:hideMark/>
          </w:tcPr>
          <w:p w14:paraId="01A606E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7.637,02</w:t>
            </w:r>
          </w:p>
        </w:tc>
        <w:tc>
          <w:tcPr>
            <w:tcW w:w="808" w:type="dxa"/>
            <w:tcBorders>
              <w:top w:val="nil"/>
              <w:left w:val="nil"/>
              <w:bottom w:val="single" w:sz="4" w:space="0" w:color="auto"/>
              <w:right w:val="single" w:sz="8" w:space="0" w:color="auto"/>
            </w:tcBorders>
            <w:shd w:val="clear" w:color="auto" w:fill="auto"/>
            <w:noWrap/>
            <w:vAlign w:val="center"/>
            <w:hideMark/>
          </w:tcPr>
          <w:p w14:paraId="5963CC9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64ABD228"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2EAA3B06"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53A71DA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79684D78"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2FBA322B"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15235FA9"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2</w:t>
            </w:r>
          </w:p>
        </w:tc>
        <w:tc>
          <w:tcPr>
            <w:tcW w:w="7989"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0919872D" w14:textId="77777777" w:rsidR="00835E55" w:rsidRPr="00835E55" w:rsidRDefault="00835E55" w:rsidP="00835E55">
            <w:pPr>
              <w:spacing w:after="0" w:line="240" w:lineRule="auto"/>
              <w:jc w:val="center"/>
              <w:rPr>
                <w:rFonts w:eastAsia="Times New Roman" w:cstheme="minorHAnsi"/>
                <w:b/>
                <w:bCs/>
                <w:kern w:val="0"/>
                <w14:ligatures w14:val="none"/>
              </w:rPr>
            </w:pPr>
            <w:proofErr w:type="spellStart"/>
            <w:r w:rsidRPr="00835E55">
              <w:rPr>
                <w:rFonts w:eastAsia="Times New Roman" w:cstheme="minorHAnsi"/>
                <w:b/>
                <w:bCs/>
                <w:kern w:val="0"/>
                <w14:ligatures w14:val="none"/>
              </w:rPr>
              <w:t>Patiserii</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si</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cofetarii</w:t>
            </w:r>
            <w:proofErr w:type="spellEnd"/>
          </w:p>
        </w:tc>
        <w:tc>
          <w:tcPr>
            <w:tcW w:w="20" w:type="dxa"/>
            <w:tcBorders>
              <w:top w:val="nil"/>
              <w:left w:val="nil"/>
              <w:bottom w:val="nil"/>
              <w:right w:val="nil"/>
            </w:tcBorders>
            <w:shd w:val="clear" w:color="auto" w:fill="auto"/>
            <w:noWrap/>
            <w:vAlign w:val="center"/>
            <w:hideMark/>
          </w:tcPr>
          <w:p w14:paraId="33638657" w14:textId="77777777" w:rsidR="00835E55" w:rsidRPr="00835E55" w:rsidRDefault="00835E55" w:rsidP="00835E55">
            <w:pPr>
              <w:spacing w:after="0" w:line="240" w:lineRule="auto"/>
              <w:jc w:val="center"/>
              <w:rPr>
                <w:rFonts w:eastAsia="Times New Roman" w:cstheme="minorHAnsi"/>
                <w:b/>
                <w:bCs/>
                <w:kern w:val="0"/>
                <w14:ligatures w14:val="none"/>
              </w:rPr>
            </w:pPr>
          </w:p>
        </w:tc>
        <w:tc>
          <w:tcPr>
            <w:tcW w:w="936" w:type="dxa"/>
            <w:tcBorders>
              <w:top w:val="nil"/>
              <w:left w:val="nil"/>
              <w:bottom w:val="nil"/>
              <w:right w:val="nil"/>
            </w:tcBorders>
            <w:shd w:val="clear" w:color="auto" w:fill="auto"/>
            <w:noWrap/>
            <w:vAlign w:val="center"/>
            <w:hideMark/>
          </w:tcPr>
          <w:p w14:paraId="0C258BE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1774DDA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4BF365B3"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3170F3D3"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546A99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2,1</w:t>
            </w:r>
          </w:p>
        </w:tc>
        <w:tc>
          <w:tcPr>
            <w:tcW w:w="3817" w:type="dxa"/>
            <w:tcBorders>
              <w:top w:val="nil"/>
              <w:left w:val="nil"/>
              <w:bottom w:val="single" w:sz="4" w:space="0" w:color="auto"/>
              <w:right w:val="single" w:sz="4" w:space="0" w:color="auto"/>
            </w:tcBorders>
            <w:shd w:val="clear" w:color="auto" w:fill="auto"/>
            <w:noWrap/>
            <w:vAlign w:val="center"/>
            <w:hideMark/>
          </w:tcPr>
          <w:p w14:paraId="12E5BC36"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Sub 10 mese</w:t>
            </w:r>
          </w:p>
        </w:tc>
        <w:tc>
          <w:tcPr>
            <w:tcW w:w="2116" w:type="dxa"/>
            <w:tcBorders>
              <w:top w:val="nil"/>
              <w:left w:val="nil"/>
              <w:bottom w:val="single" w:sz="4" w:space="0" w:color="auto"/>
              <w:right w:val="single" w:sz="4" w:space="0" w:color="auto"/>
            </w:tcBorders>
            <w:shd w:val="clear" w:color="auto" w:fill="auto"/>
            <w:noWrap/>
            <w:vAlign w:val="center"/>
            <w:hideMark/>
          </w:tcPr>
          <w:p w14:paraId="127224B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0,77</w:t>
            </w:r>
          </w:p>
        </w:tc>
        <w:tc>
          <w:tcPr>
            <w:tcW w:w="1248" w:type="dxa"/>
            <w:tcBorders>
              <w:top w:val="nil"/>
              <w:left w:val="nil"/>
              <w:bottom w:val="single" w:sz="4" w:space="0" w:color="auto"/>
              <w:right w:val="single" w:sz="4" w:space="0" w:color="auto"/>
            </w:tcBorders>
            <w:shd w:val="clear" w:color="auto" w:fill="auto"/>
            <w:noWrap/>
            <w:vAlign w:val="center"/>
            <w:hideMark/>
          </w:tcPr>
          <w:p w14:paraId="3FF7EDD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509,96</w:t>
            </w:r>
          </w:p>
        </w:tc>
        <w:tc>
          <w:tcPr>
            <w:tcW w:w="808" w:type="dxa"/>
            <w:tcBorders>
              <w:top w:val="nil"/>
              <w:left w:val="nil"/>
              <w:bottom w:val="single" w:sz="4" w:space="0" w:color="auto"/>
              <w:right w:val="single" w:sz="8" w:space="0" w:color="auto"/>
            </w:tcBorders>
            <w:shd w:val="clear" w:color="auto" w:fill="auto"/>
            <w:noWrap/>
            <w:vAlign w:val="center"/>
            <w:hideMark/>
          </w:tcPr>
          <w:p w14:paraId="256CAED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557B73F9"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7C1CEE7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7CF4873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23FF703A"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53916A7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0CADC99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2,2</w:t>
            </w:r>
          </w:p>
        </w:tc>
        <w:tc>
          <w:tcPr>
            <w:tcW w:w="3817" w:type="dxa"/>
            <w:tcBorders>
              <w:top w:val="nil"/>
              <w:left w:val="nil"/>
              <w:bottom w:val="single" w:sz="4" w:space="0" w:color="auto"/>
              <w:right w:val="single" w:sz="4" w:space="0" w:color="auto"/>
            </w:tcBorders>
            <w:shd w:val="clear" w:color="auto" w:fill="auto"/>
            <w:noWrap/>
            <w:vAlign w:val="center"/>
            <w:hideMark/>
          </w:tcPr>
          <w:p w14:paraId="021BA3D0"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Intre</w:t>
            </w:r>
            <w:proofErr w:type="spellEnd"/>
            <w:r w:rsidRPr="00835E55">
              <w:rPr>
                <w:rFonts w:eastAsia="Times New Roman" w:cstheme="minorHAnsi"/>
                <w:kern w:val="0"/>
                <w14:ligatures w14:val="none"/>
              </w:rPr>
              <w:t xml:space="preserve"> 10 </w:t>
            </w:r>
            <w:proofErr w:type="spellStart"/>
            <w:r w:rsidRPr="00835E55">
              <w:rPr>
                <w:rFonts w:eastAsia="Times New Roman" w:cstheme="minorHAnsi"/>
                <w:kern w:val="0"/>
                <w14:ligatures w14:val="none"/>
              </w:rPr>
              <w:t>si</w:t>
            </w:r>
            <w:proofErr w:type="spellEnd"/>
            <w:r w:rsidRPr="00835E55">
              <w:rPr>
                <w:rFonts w:eastAsia="Times New Roman" w:cstheme="minorHAnsi"/>
                <w:kern w:val="0"/>
                <w14:ligatures w14:val="none"/>
              </w:rPr>
              <w:t xml:space="preserve"> 30 mese</w:t>
            </w:r>
          </w:p>
        </w:tc>
        <w:tc>
          <w:tcPr>
            <w:tcW w:w="2116" w:type="dxa"/>
            <w:tcBorders>
              <w:top w:val="nil"/>
              <w:left w:val="nil"/>
              <w:bottom w:val="single" w:sz="4" w:space="0" w:color="auto"/>
              <w:right w:val="single" w:sz="4" w:space="0" w:color="auto"/>
            </w:tcBorders>
            <w:shd w:val="clear" w:color="auto" w:fill="auto"/>
            <w:noWrap/>
            <w:vAlign w:val="center"/>
            <w:hideMark/>
          </w:tcPr>
          <w:p w14:paraId="796822F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1,49</w:t>
            </w:r>
          </w:p>
        </w:tc>
        <w:tc>
          <w:tcPr>
            <w:tcW w:w="1248" w:type="dxa"/>
            <w:tcBorders>
              <w:top w:val="nil"/>
              <w:left w:val="nil"/>
              <w:bottom w:val="single" w:sz="4" w:space="0" w:color="auto"/>
              <w:right w:val="single" w:sz="4" w:space="0" w:color="auto"/>
            </w:tcBorders>
            <w:shd w:val="clear" w:color="auto" w:fill="auto"/>
            <w:noWrap/>
            <w:vAlign w:val="center"/>
            <w:hideMark/>
          </w:tcPr>
          <w:p w14:paraId="2B1398E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974,32</w:t>
            </w:r>
          </w:p>
        </w:tc>
        <w:tc>
          <w:tcPr>
            <w:tcW w:w="808" w:type="dxa"/>
            <w:tcBorders>
              <w:top w:val="nil"/>
              <w:left w:val="nil"/>
              <w:bottom w:val="single" w:sz="4" w:space="0" w:color="auto"/>
              <w:right w:val="single" w:sz="8" w:space="0" w:color="auto"/>
            </w:tcBorders>
            <w:shd w:val="clear" w:color="auto" w:fill="auto"/>
            <w:noWrap/>
            <w:vAlign w:val="center"/>
            <w:hideMark/>
          </w:tcPr>
          <w:p w14:paraId="29DEE2D1"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66B0252B"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0E8EDA23"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1953195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bookmarkStart w:id="4" w:name="RANGE!I10"/>
            <w:bookmarkEnd w:id="4"/>
          </w:p>
        </w:tc>
      </w:tr>
      <w:tr w:rsidR="00835E55" w:rsidRPr="00835E55" w14:paraId="387E526E"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19812A3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0B3CCB2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2.3.</w:t>
            </w:r>
          </w:p>
        </w:tc>
        <w:tc>
          <w:tcPr>
            <w:tcW w:w="3817" w:type="dxa"/>
            <w:tcBorders>
              <w:top w:val="nil"/>
              <w:left w:val="nil"/>
              <w:bottom w:val="single" w:sz="4" w:space="0" w:color="auto"/>
              <w:right w:val="single" w:sz="4" w:space="0" w:color="auto"/>
            </w:tcBorders>
            <w:shd w:val="clear" w:color="auto" w:fill="auto"/>
            <w:noWrap/>
            <w:vAlign w:val="center"/>
            <w:hideMark/>
          </w:tcPr>
          <w:p w14:paraId="364A953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Peste 30 mese</w:t>
            </w:r>
          </w:p>
        </w:tc>
        <w:tc>
          <w:tcPr>
            <w:tcW w:w="2116" w:type="dxa"/>
            <w:tcBorders>
              <w:top w:val="nil"/>
              <w:left w:val="nil"/>
              <w:bottom w:val="single" w:sz="4" w:space="0" w:color="auto"/>
              <w:right w:val="single" w:sz="4" w:space="0" w:color="auto"/>
            </w:tcBorders>
            <w:shd w:val="clear" w:color="auto" w:fill="auto"/>
            <w:noWrap/>
            <w:vAlign w:val="center"/>
            <w:hideMark/>
          </w:tcPr>
          <w:p w14:paraId="664A8CE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2,99</w:t>
            </w:r>
          </w:p>
        </w:tc>
        <w:tc>
          <w:tcPr>
            <w:tcW w:w="1248" w:type="dxa"/>
            <w:tcBorders>
              <w:top w:val="nil"/>
              <w:left w:val="nil"/>
              <w:bottom w:val="single" w:sz="4" w:space="0" w:color="auto"/>
              <w:right w:val="single" w:sz="4" w:space="0" w:color="auto"/>
            </w:tcBorders>
            <w:shd w:val="clear" w:color="auto" w:fill="auto"/>
            <w:noWrap/>
            <w:vAlign w:val="center"/>
            <w:hideMark/>
          </w:tcPr>
          <w:p w14:paraId="550D8AA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1.949,98</w:t>
            </w:r>
          </w:p>
        </w:tc>
        <w:tc>
          <w:tcPr>
            <w:tcW w:w="808" w:type="dxa"/>
            <w:tcBorders>
              <w:top w:val="nil"/>
              <w:left w:val="nil"/>
              <w:bottom w:val="single" w:sz="4" w:space="0" w:color="auto"/>
              <w:right w:val="single" w:sz="8" w:space="0" w:color="auto"/>
            </w:tcBorders>
            <w:shd w:val="clear" w:color="auto" w:fill="auto"/>
            <w:noWrap/>
            <w:vAlign w:val="center"/>
            <w:hideMark/>
          </w:tcPr>
          <w:p w14:paraId="038C529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3948B68E"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359047AB"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7B1A3C0A"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6F2BA158"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612D171B"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19DC5C26"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3</w:t>
            </w:r>
          </w:p>
        </w:tc>
        <w:tc>
          <w:tcPr>
            <w:tcW w:w="7989"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5C7E284"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Baruri</w:t>
            </w:r>
          </w:p>
        </w:tc>
        <w:tc>
          <w:tcPr>
            <w:tcW w:w="20" w:type="dxa"/>
            <w:tcBorders>
              <w:top w:val="nil"/>
              <w:left w:val="nil"/>
              <w:bottom w:val="nil"/>
              <w:right w:val="nil"/>
            </w:tcBorders>
            <w:shd w:val="clear" w:color="auto" w:fill="auto"/>
            <w:noWrap/>
            <w:vAlign w:val="center"/>
            <w:hideMark/>
          </w:tcPr>
          <w:p w14:paraId="5049AB15" w14:textId="77777777" w:rsidR="00835E55" w:rsidRPr="00835E55" w:rsidRDefault="00835E55" w:rsidP="00835E55">
            <w:pPr>
              <w:spacing w:after="0" w:line="240" w:lineRule="auto"/>
              <w:jc w:val="center"/>
              <w:rPr>
                <w:rFonts w:eastAsia="Times New Roman" w:cstheme="minorHAnsi"/>
                <w:b/>
                <w:bCs/>
                <w:kern w:val="0"/>
                <w14:ligatures w14:val="none"/>
              </w:rPr>
            </w:pPr>
          </w:p>
        </w:tc>
        <w:tc>
          <w:tcPr>
            <w:tcW w:w="936" w:type="dxa"/>
            <w:tcBorders>
              <w:top w:val="nil"/>
              <w:left w:val="nil"/>
              <w:bottom w:val="nil"/>
              <w:right w:val="nil"/>
            </w:tcBorders>
            <w:shd w:val="clear" w:color="auto" w:fill="auto"/>
            <w:noWrap/>
            <w:vAlign w:val="center"/>
            <w:hideMark/>
          </w:tcPr>
          <w:p w14:paraId="3535294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537CA0A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42C3C56F"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77D9B12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756D9BC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3,1</w:t>
            </w:r>
          </w:p>
        </w:tc>
        <w:tc>
          <w:tcPr>
            <w:tcW w:w="3817" w:type="dxa"/>
            <w:tcBorders>
              <w:top w:val="nil"/>
              <w:left w:val="nil"/>
              <w:bottom w:val="single" w:sz="4" w:space="0" w:color="auto"/>
              <w:right w:val="single" w:sz="4" w:space="0" w:color="auto"/>
            </w:tcBorders>
            <w:shd w:val="clear" w:color="auto" w:fill="auto"/>
            <w:noWrap/>
            <w:vAlign w:val="center"/>
            <w:hideMark/>
          </w:tcPr>
          <w:p w14:paraId="08FEECB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 xml:space="preserve">Capacitate sub 50 </w:t>
            </w:r>
            <w:proofErr w:type="spellStart"/>
            <w:r w:rsidRPr="00835E55">
              <w:rPr>
                <w:rFonts w:eastAsia="Times New Roman" w:cstheme="minorHAnsi"/>
                <w:kern w:val="0"/>
                <w14:ligatures w14:val="none"/>
              </w:rPr>
              <w:t>persoane</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36CB782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0,77</w:t>
            </w:r>
          </w:p>
        </w:tc>
        <w:tc>
          <w:tcPr>
            <w:tcW w:w="1248" w:type="dxa"/>
            <w:tcBorders>
              <w:top w:val="nil"/>
              <w:left w:val="nil"/>
              <w:bottom w:val="single" w:sz="4" w:space="0" w:color="auto"/>
              <w:right w:val="single" w:sz="4" w:space="0" w:color="auto"/>
            </w:tcBorders>
            <w:shd w:val="clear" w:color="auto" w:fill="auto"/>
            <w:noWrap/>
            <w:vAlign w:val="center"/>
            <w:hideMark/>
          </w:tcPr>
          <w:p w14:paraId="36CD43F0"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509,96</w:t>
            </w:r>
          </w:p>
        </w:tc>
        <w:tc>
          <w:tcPr>
            <w:tcW w:w="808" w:type="dxa"/>
            <w:tcBorders>
              <w:top w:val="nil"/>
              <w:left w:val="nil"/>
              <w:bottom w:val="single" w:sz="4" w:space="0" w:color="auto"/>
              <w:right w:val="single" w:sz="8" w:space="0" w:color="auto"/>
            </w:tcBorders>
            <w:shd w:val="clear" w:color="auto" w:fill="auto"/>
            <w:noWrap/>
            <w:vAlign w:val="center"/>
            <w:hideMark/>
          </w:tcPr>
          <w:p w14:paraId="7BB42AD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49DDA14D"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5681DD3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F10637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195F9279"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6B7A15E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45A826C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3,2</w:t>
            </w:r>
          </w:p>
        </w:tc>
        <w:tc>
          <w:tcPr>
            <w:tcW w:w="3817" w:type="dxa"/>
            <w:tcBorders>
              <w:top w:val="nil"/>
              <w:left w:val="nil"/>
              <w:bottom w:val="single" w:sz="4" w:space="0" w:color="auto"/>
              <w:right w:val="single" w:sz="4" w:space="0" w:color="auto"/>
            </w:tcBorders>
            <w:shd w:val="clear" w:color="auto" w:fill="auto"/>
            <w:noWrap/>
            <w:vAlign w:val="center"/>
            <w:hideMark/>
          </w:tcPr>
          <w:p w14:paraId="5EE54A22"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Intre</w:t>
            </w:r>
            <w:proofErr w:type="spellEnd"/>
            <w:r w:rsidRPr="00835E55">
              <w:rPr>
                <w:rFonts w:eastAsia="Times New Roman" w:cstheme="minorHAnsi"/>
                <w:kern w:val="0"/>
                <w14:ligatures w14:val="none"/>
              </w:rPr>
              <w:t xml:space="preserve"> 50-100 </w:t>
            </w:r>
            <w:proofErr w:type="spellStart"/>
            <w:r w:rsidRPr="00835E55">
              <w:rPr>
                <w:rFonts w:eastAsia="Times New Roman" w:cstheme="minorHAnsi"/>
                <w:kern w:val="0"/>
                <w14:ligatures w14:val="none"/>
              </w:rPr>
              <w:t>persoane</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1D59D50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1,51</w:t>
            </w:r>
          </w:p>
        </w:tc>
        <w:tc>
          <w:tcPr>
            <w:tcW w:w="1248" w:type="dxa"/>
            <w:tcBorders>
              <w:top w:val="nil"/>
              <w:left w:val="nil"/>
              <w:bottom w:val="single" w:sz="4" w:space="0" w:color="auto"/>
              <w:right w:val="single" w:sz="4" w:space="0" w:color="auto"/>
            </w:tcBorders>
            <w:shd w:val="clear" w:color="auto" w:fill="auto"/>
            <w:noWrap/>
            <w:vAlign w:val="center"/>
            <w:hideMark/>
          </w:tcPr>
          <w:p w14:paraId="1A4DCC0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996,77</w:t>
            </w:r>
          </w:p>
        </w:tc>
        <w:tc>
          <w:tcPr>
            <w:tcW w:w="808" w:type="dxa"/>
            <w:tcBorders>
              <w:top w:val="nil"/>
              <w:left w:val="nil"/>
              <w:bottom w:val="single" w:sz="4" w:space="0" w:color="auto"/>
              <w:right w:val="single" w:sz="8" w:space="0" w:color="auto"/>
            </w:tcBorders>
            <w:shd w:val="clear" w:color="auto" w:fill="auto"/>
            <w:noWrap/>
            <w:vAlign w:val="center"/>
            <w:hideMark/>
          </w:tcPr>
          <w:p w14:paraId="3599E12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6B5F1AC9"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3A9382C3"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80C427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77512EC4"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0282F65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75320F6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3,3</w:t>
            </w:r>
          </w:p>
        </w:tc>
        <w:tc>
          <w:tcPr>
            <w:tcW w:w="3817" w:type="dxa"/>
            <w:tcBorders>
              <w:top w:val="nil"/>
              <w:left w:val="nil"/>
              <w:bottom w:val="single" w:sz="4" w:space="0" w:color="auto"/>
              <w:right w:val="single" w:sz="4" w:space="0" w:color="auto"/>
            </w:tcBorders>
            <w:shd w:val="clear" w:color="auto" w:fill="auto"/>
            <w:noWrap/>
            <w:vAlign w:val="center"/>
            <w:hideMark/>
          </w:tcPr>
          <w:p w14:paraId="1C86809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 xml:space="preserve">Peste 100 </w:t>
            </w:r>
            <w:proofErr w:type="spellStart"/>
            <w:r w:rsidRPr="00835E55">
              <w:rPr>
                <w:rFonts w:eastAsia="Times New Roman" w:cstheme="minorHAnsi"/>
                <w:kern w:val="0"/>
                <w14:ligatures w14:val="none"/>
              </w:rPr>
              <w:t>persoane</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6EFF45D1"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2,99</w:t>
            </w:r>
          </w:p>
        </w:tc>
        <w:tc>
          <w:tcPr>
            <w:tcW w:w="1248" w:type="dxa"/>
            <w:tcBorders>
              <w:top w:val="nil"/>
              <w:left w:val="nil"/>
              <w:bottom w:val="single" w:sz="4" w:space="0" w:color="auto"/>
              <w:right w:val="single" w:sz="4" w:space="0" w:color="auto"/>
            </w:tcBorders>
            <w:shd w:val="clear" w:color="auto" w:fill="auto"/>
            <w:noWrap/>
            <w:vAlign w:val="center"/>
            <w:hideMark/>
          </w:tcPr>
          <w:p w14:paraId="5226488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1.949,98</w:t>
            </w:r>
          </w:p>
        </w:tc>
        <w:tc>
          <w:tcPr>
            <w:tcW w:w="808" w:type="dxa"/>
            <w:tcBorders>
              <w:top w:val="nil"/>
              <w:left w:val="nil"/>
              <w:bottom w:val="single" w:sz="4" w:space="0" w:color="auto"/>
              <w:right w:val="single" w:sz="8" w:space="0" w:color="auto"/>
            </w:tcBorders>
            <w:shd w:val="clear" w:color="auto" w:fill="auto"/>
            <w:noWrap/>
            <w:vAlign w:val="center"/>
            <w:hideMark/>
          </w:tcPr>
          <w:p w14:paraId="21B9489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5C21E799"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1BBEBB4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7F22DBA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00DB7DC3"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007C0FB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3273925C"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4</w:t>
            </w:r>
          </w:p>
        </w:tc>
        <w:tc>
          <w:tcPr>
            <w:tcW w:w="7989"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16C293B7" w14:textId="77777777" w:rsidR="00835E55" w:rsidRPr="00835E55" w:rsidRDefault="00835E55" w:rsidP="00835E55">
            <w:pPr>
              <w:spacing w:after="0" w:line="240" w:lineRule="auto"/>
              <w:jc w:val="center"/>
              <w:rPr>
                <w:rFonts w:eastAsia="Times New Roman" w:cstheme="minorHAnsi"/>
                <w:b/>
                <w:bCs/>
                <w:kern w:val="0"/>
                <w14:ligatures w14:val="none"/>
              </w:rPr>
            </w:pPr>
            <w:proofErr w:type="spellStart"/>
            <w:r w:rsidRPr="00835E55">
              <w:rPr>
                <w:rFonts w:eastAsia="Times New Roman" w:cstheme="minorHAnsi"/>
                <w:b/>
                <w:bCs/>
                <w:kern w:val="0"/>
                <w14:ligatures w14:val="none"/>
              </w:rPr>
              <w:t>Hoteluri</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si</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pensiuni</w:t>
            </w:r>
            <w:proofErr w:type="spellEnd"/>
          </w:p>
        </w:tc>
        <w:tc>
          <w:tcPr>
            <w:tcW w:w="20" w:type="dxa"/>
            <w:tcBorders>
              <w:top w:val="nil"/>
              <w:left w:val="nil"/>
              <w:bottom w:val="nil"/>
              <w:right w:val="nil"/>
            </w:tcBorders>
            <w:shd w:val="clear" w:color="auto" w:fill="auto"/>
            <w:noWrap/>
            <w:vAlign w:val="center"/>
            <w:hideMark/>
          </w:tcPr>
          <w:p w14:paraId="41A98C9D" w14:textId="77777777" w:rsidR="00835E55" w:rsidRPr="00835E55" w:rsidRDefault="00835E55" w:rsidP="00835E55">
            <w:pPr>
              <w:spacing w:after="0" w:line="240" w:lineRule="auto"/>
              <w:jc w:val="center"/>
              <w:rPr>
                <w:rFonts w:eastAsia="Times New Roman" w:cstheme="minorHAnsi"/>
                <w:b/>
                <w:bCs/>
                <w:kern w:val="0"/>
                <w14:ligatures w14:val="none"/>
              </w:rPr>
            </w:pPr>
          </w:p>
        </w:tc>
        <w:tc>
          <w:tcPr>
            <w:tcW w:w="936" w:type="dxa"/>
            <w:tcBorders>
              <w:top w:val="nil"/>
              <w:left w:val="nil"/>
              <w:bottom w:val="nil"/>
              <w:right w:val="nil"/>
            </w:tcBorders>
            <w:shd w:val="clear" w:color="auto" w:fill="auto"/>
            <w:noWrap/>
            <w:vAlign w:val="center"/>
            <w:hideMark/>
          </w:tcPr>
          <w:p w14:paraId="20843CEA"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0C219EF3"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0992F067"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7F745F2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2E72652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4,1</w:t>
            </w:r>
          </w:p>
        </w:tc>
        <w:tc>
          <w:tcPr>
            <w:tcW w:w="3817" w:type="dxa"/>
            <w:tcBorders>
              <w:top w:val="nil"/>
              <w:left w:val="nil"/>
              <w:bottom w:val="single" w:sz="4" w:space="0" w:color="auto"/>
              <w:right w:val="single" w:sz="4" w:space="0" w:color="auto"/>
            </w:tcBorders>
            <w:shd w:val="clear" w:color="auto" w:fill="auto"/>
            <w:noWrap/>
            <w:vAlign w:val="center"/>
            <w:hideMark/>
          </w:tcPr>
          <w:p w14:paraId="759F91C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 xml:space="preserve">Sub 20 </w:t>
            </w:r>
            <w:proofErr w:type="spellStart"/>
            <w:r w:rsidRPr="00835E55">
              <w:rPr>
                <w:rFonts w:eastAsia="Times New Roman" w:cstheme="minorHAnsi"/>
                <w:kern w:val="0"/>
                <w14:ligatures w14:val="none"/>
              </w:rPr>
              <w:t>camere</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05A7C4B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2,99</w:t>
            </w:r>
          </w:p>
        </w:tc>
        <w:tc>
          <w:tcPr>
            <w:tcW w:w="1248" w:type="dxa"/>
            <w:tcBorders>
              <w:top w:val="nil"/>
              <w:left w:val="nil"/>
              <w:bottom w:val="single" w:sz="4" w:space="0" w:color="auto"/>
              <w:right w:val="single" w:sz="4" w:space="0" w:color="auto"/>
            </w:tcBorders>
            <w:shd w:val="clear" w:color="auto" w:fill="auto"/>
            <w:noWrap/>
            <w:vAlign w:val="center"/>
            <w:hideMark/>
          </w:tcPr>
          <w:p w14:paraId="1031DF5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1.949,34</w:t>
            </w:r>
          </w:p>
        </w:tc>
        <w:tc>
          <w:tcPr>
            <w:tcW w:w="808" w:type="dxa"/>
            <w:tcBorders>
              <w:top w:val="nil"/>
              <w:left w:val="nil"/>
              <w:bottom w:val="single" w:sz="4" w:space="0" w:color="auto"/>
              <w:right w:val="single" w:sz="8" w:space="0" w:color="auto"/>
            </w:tcBorders>
            <w:shd w:val="clear" w:color="auto" w:fill="auto"/>
            <w:noWrap/>
            <w:vAlign w:val="center"/>
            <w:hideMark/>
          </w:tcPr>
          <w:p w14:paraId="6452F8E8"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5E23BB5D"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1BD7CBE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0B5628F"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7687DAC6"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651D5AD6"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32329F28"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4,2</w:t>
            </w:r>
          </w:p>
        </w:tc>
        <w:tc>
          <w:tcPr>
            <w:tcW w:w="3817" w:type="dxa"/>
            <w:tcBorders>
              <w:top w:val="nil"/>
              <w:left w:val="nil"/>
              <w:bottom w:val="single" w:sz="4" w:space="0" w:color="auto"/>
              <w:right w:val="single" w:sz="4" w:space="0" w:color="auto"/>
            </w:tcBorders>
            <w:shd w:val="clear" w:color="auto" w:fill="auto"/>
            <w:noWrap/>
            <w:vAlign w:val="center"/>
            <w:hideMark/>
          </w:tcPr>
          <w:p w14:paraId="5B108C15"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Intre</w:t>
            </w:r>
            <w:proofErr w:type="spellEnd"/>
            <w:r w:rsidRPr="00835E55">
              <w:rPr>
                <w:rFonts w:eastAsia="Times New Roman" w:cstheme="minorHAnsi"/>
                <w:kern w:val="0"/>
                <w14:ligatures w14:val="none"/>
              </w:rPr>
              <w:t xml:space="preserve"> 20 - 40 </w:t>
            </w:r>
            <w:proofErr w:type="spellStart"/>
            <w:r w:rsidRPr="00835E55">
              <w:rPr>
                <w:rFonts w:eastAsia="Times New Roman" w:cstheme="minorHAnsi"/>
                <w:kern w:val="0"/>
                <w14:ligatures w14:val="none"/>
              </w:rPr>
              <w:t>camere</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24DAF791"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4,48</w:t>
            </w:r>
          </w:p>
        </w:tc>
        <w:tc>
          <w:tcPr>
            <w:tcW w:w="1248" w:type="dxa"/>
            <w:tcBorders>
              <w:top w:val="nil"/>
              <w:left w:val="nil"/>
              <w:bottom w:val="single" w:sz="4" w:space="0" w:color="auto"/>
              <w:right w:val="single" w:sz="4" w:space="0" w:color="auto"/>
            </w:tcBorders>
            <w:shd w:val="clear" w:color="auto" w:fill="auto"/>
            <w:noWrap/>
            <w:vAlign w:val="center"/>
            <w:hideMark/>
          </w:tcPr>
          <w:p w14:paraId="7F584BC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2.922,96</w:t>
            </w:r>
          </w:p>
        </w:tc>
        <w:tc>
          <w:tcPr>
            <w:tcW w:w="808" w:type="dxa"/>
            <w:tcBorders>
              <w:top w:val="nil"/>
              <w:left w:val="nil"/>
              <w:bottom w:val="single" w:sz="4" w:space="0" w:color="auto"/>
              <w:right w:val="single" w:sz="8" w:space="0" w:color="auto"/>
            </w:tcBorders>
            <w:shd w:val="clear" w:color="auto" w:fill="auto"/>
            <w:noWrap/>
            <w:vAlign w:val="center"/>
            <w:hideMark/>
          </w:tcPr>
          <w:p w14:paraId="795F931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629AC0FB"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65EA3F1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668424E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10BA8AE7"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54E0D49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049807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4,3</w:t>
            </w:r>
          </w:p>
        </w:tc>
        <w:tc>
          <w:tcPr>
            <w:tcW w:w="3817" w:type="dxa"/>
            <w:tcBorders>
              <w:top w:val="nil"/>
              <w:left w:val="nil"/>
              <w:bottom w:val="single" w:sz="4" w:space="0" w:color="auto"/>
              <w:right w:val="single" w:sz="4" w:space="0" w:color="auto"/>
            </w:tcBorders>
            <w:shd w:val="clear" w:color="auto" w:fill="auto"/>
            <w:noWrap/>
            <w:vAlign w:val="center"/>
            <w:hideMark/>
          </w:tcPr>
          <w:p w14:paraId="2ED1877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 xml:space="preserve">Peste 40 </w:t>
            </w:r>
            <w:proofErr w:type="spellStart"/>
            <w:r w:rsidRPr="00835E55">
              <w:rPr>
                <w:rFonts w:eastAsia="Times New Roman" w:cstheme="minorHAnsi"/>
                <w:kern w:val="0"/>
                <w14:ligatures w14:val="none"/>
              </w:rPr>
              <w:t>camere</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3746588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6,82</w:t>
            </w:r>
          </w:p>
        </w:tc>
        <w:tc>
          <w:tcPr>
            <w:tcW w:w="1248" w:type="dxa"/>
            <w:tcBorders>
              <w:top w:val="nil"/>
              <w:left w:val="nil"/>
              <w:bottom w:val="single" w:sz="4" w:space="0" w:color="auto"/>
              <w:right w:val="single" w:sz="4" w:space="0" w:color="auto"/>
            </w:tcBorders>
            <w:shd w:val="clear" w:color="auto" w:fill="auto"/>
            <w:noWrap/>
            <w:vAlign w:val="center"/>
            <w:hideMark/>
          </w:tcPr>
          <w:p w14:paraId="20BE7E98"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4.442,12</w:t>
            </w:r>
          </w:p>
        </w:tc>
        <w:tc>
          <w:tcPr>
            <w:tcW w:w="808" w:type="dxa"/>
            <w:tcBorders>
              <w:top w:val="nil"/>
              <w:left w:val="nil"/>
              <w:bottom w:val="single" w:sz="4" w:space="0" w:color="auto"/>
              <w:right w:val="single" w:sz="8" w:space="0" w:color="auto"/>
            </w:tcBorders>
            <w:shd w:val="clear" w:color="auto" w:fill="auto"/>
            <w:noWrap/>
            <w:vAlign w:val="center"/>
            <w:hideMark/>
          </w:tcPr>
          <w:p w14:paraId="470B615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1AA305F4"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7B281AF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C9F277B"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AA5707" w14:paraId="76FCC167"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5F6F850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44E3CF9"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5</w:t>
            </w:r>
          </w:p>
        </w:tc>
        <w:tc>
          <w:tcPr>
            <w:tcW w:w="7989"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5885EC7B" w14:textId="77777777" w:rsidR="00835E55" w:rsidRPr="00835E55" w:rsidRDefault="00835E55" w:rsidP="00835E55">
            <w:pPr>
              <w:spacing w:after="0" w:line="240" w:lineRule="auto"/>
              <w:jc w:val="center"/>
              <w:rPr>
                <w:rFonts w:eastAsia="Times New Roman" w:cstheme="minorHAnsi"/>
                <w:b/>
                <w:bCs/>
                <w:kern w:val="0"/>
                <w:lang w:val="it-IT"/>
                <w14:ligatures w14:val="none"/>
              </w:rPr>
            </w:pPr>
            <w:r w:rsidRPr="00835E55">
              <w:rPr>
                <w:rFonts w:eastAsia="Times New Roman" w:cstheme="minorHAnsi"/>
                <w:b/>
                <w:bCs/>
                <w:kern w:val="0"/>
                <w:lang w:val="it-IT"/>
                <w14:ligatures w14:val="none"/>
              </w:rPr>
              <w:t>Hoteluri si pensiuni cu restaurant</w:t>
            </w:r>
          </w:p>
        </w:tc>
        <w:tc>
          <w:tcPr>
            <w:tcW w:w="20" w:type="dxa"/>
            <w:tcBorders>
              <w:top w:val="nil"/>
              <w:left w:val="nil"/>
              <w:bottom w:val="nil"/>
              <w:right w:val="nil"/>
            </w:tcBorders>
            <w:shd w:val="clear" w:color="auto" w:fill="auto"/>
            <w:noWrap/>
            <w:vAlign w:val="center"/>
            <w:hideMark/>
          </w:tcPr>
          <w:p w14:paraId="24CE043A" w14:textId="77777777" w:rsidR="00835E55" w:rsidRPr="00835E55" w:rsidRDefault="00835E55" w:rsidP="00835E55">
            <w:pPr>
              <w:spacing w:after="0" w:line="240" w:lineRule="auto"/>
              <w:jc w:val="center"/>
              <w:rPr>
                <w:rFonts w:eastAsia="Times New Roman" w:cstheme="minorHAnsi"/>
                <w:b/>
                <w:bCs/>
                <w:kern w:val="0"/>
                <w:lang w:val="it-IT"/>
                <w14:ligatures w14:val="none"/>
              </w:rPr>
            </w:pPr>
          </w:p>
        </w:tc>
        <w:tc>
          <w:tcPr>
            <w:tcW w:w="936" w:type="dxa"/>
            <w:tcBorders>
              <w:top w:val="nil"/>
              <w:left w:val="nil"/>
              <w:bottom w:val="nil"/>
              <w:right w:val="nil"/>
            </w:tcBorders>
            <w:shd w:val="clear" w:color="auto" w:fill="auto"/>
            <w:noWrap/>
            <w:vAlign w:val="center"/>
            <w:hideMark/>
          </w:tcPr>
          <w:p w14:paraId="0E84DADF"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c>
          <w:tcPr>
            <w:tcW w:w="2036" w:type="dxa"/>
            <w:tcBorders>
              <w:top w:val="nil"/>
              <w:left w:val="nil"/>
              <w:bottom w:val="nil"/>
              <w:right w:val="nil"/>
            </w:tcBorders>
            <w:shd w:val="clear" w:color="auto" w:fill="auto"/>
            <w:noWrap/>
            <w:vAlign w:val="center"/>
            <w:hideMark/>
          </w:tcPr>
          <w:p w14:paraId="19CD6086"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r>
      <w:tr w:rsidR="00835E55" w:rsidRPr="00835E55" w14:paraId="20974C1D"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59948C9E"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32E3818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5,1</w:t>
            </w:r>
          </w:p>
        </w:tc>
        <w:tc>
          <w:tcPr>
            <w:tcW w:w="3817" w:type="dxa"/>
            <w:tcBorders>
              <w:top w:val="nil"/>
              <w:left w:val="nil"/>
              <w:bottom w:val="single" w:sz="4" w:space="0" w:color="auto"/>
              <w:right w:val="single" w:sz="4" w:space="0" w:color="auto"/>
            </w:tcBorders>
            <w:shd w:val="clear" w:color="auto" w:fill="auto"/>
            <w:noWrap/>
            <w:vAlign w:val="center"/>
            <w:hideMark/>
          </w:tcPr>
          <w:p w14:paraId="5CEC389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 xml:space="preserve">Sub 20 </w:t>
            </w:r>
            <w:proofErr w:type="spellStart"/>
            <w:r w:rsidRPr="00835E55">
              <w:rPr>
                <w:rFonts w:eastAsia="Times New Roman" w:cstheme="minorHAnsi"/>
                <w:kern w:val="0"/>
                <w14:ligatures w14:val="none"/>
              </w:rPr>
              <w:t>camere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si</w:t>
            </w:r>
            <w:proofErr w:type="spellEnd"/>
            <w:r w:rsidRPr="00835E55">
              <w:rPr>
                <w:rFonts w:eastAsia="Times New Roman" w:cstheme="minorHAnsi"/>
                <w:kern w:val="0"/>
                <w14:ligatures w14:val="none"/>
              </w:rPr>
              <w:t xml:space="preserve"> restaurant</w:t>
            </w:r>
          </w:p>
        </w:tc>
        <w:tc>
          <w:tcPr>
            <w:tcW w:w="2116" w:type="dxa"/>
            <w:tcBorders>
              <w:top w:val="nil"/>
              <w:left w:val="nil"/>
              <w:bottom w:val="single" w:sz="4" w:space="0" w:color="auto"/>
              <w:right w:val="single" w:sz="4" w:space="0" w:color="auto"/>
            </w:tcBorders>
            <w:shd w:val="clear" w:color="auto" w:fill="auto"/>
            <w:noWrap/>
            <w:vAlign w:val="center"/>
            <w:hideMark/>
          </w:tcPr>
          <w:p w14:paraId="6D439C98"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5,17</w:t>
            </w:r>
          </w:p>
        </w:tc>
        <w:tc>
          <w:tcPr>
            <w:tcW w:w="1248" w:type="dxa"/>
            <w:tcBorders>
              <w:top w:val="nil"/>
              <w:left w:val="nil"/>
              <w:bottom w:val="single" w:sz="4" w:space="0" w:color="auto"/>
              <w:right w:val="single" w:sz="4" w:space="0" w:color="auto"/>
            </w:tcBorders>
            <w:shd w:val="clear" w:color="auto" w:fill="auto"/>
            <w:noWrap/>
            <w:vAlign w:val="center"/>
            <w:hideMark/>
          </w:tcPr>
          <w:p w14:paraId="55DB65B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3.343,48</w:t>
            </w:r>
          </w:p>
        </w:tc>
        <w:tc>
          <w:tcPr>
            <w:tcW w:w="808" w:type="dxa"/>
            <w:tcBorders>
              <w:top w:val="nil"/>
              <w:left w:val="nil"/>
              <w:bottom w:val="single" w:sz="4" w:space="0" w:color="auto"/>
              <w:right w:val="single" w:sz="8" w:space="0" w:color="auto"/>
            </w:tcBorders>
            <w:shd w:val="clear" w:color="auto" w:fill="auto"/>
            <w:noWrap/>
            <w:vAlign w:val="center"/>
            <w:hideMark/>
          </w:tcPr>
          <w:p w14:paraId="5CD9BF9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289736AE"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4C19879A"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0A74095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1B309685"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674FB186"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775A5C56"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5,2</w:t>
            </w:r>
          </w:p>
        </w:tc>
        <w:tc>
          <w:tcPr>
            <w:tcW w:w="3817" w:type="dxa"/>
            <w:tcBorders>
              <w:top w:val="nil"/>
              <w:left w:val="nil"/>
              <w:bottom w:val="single" w:sz="4" w:space="0" w:color="auto"/>
              <w:right w:val="single" w:sz="4" w:space="0" w:color="auto"/>
            </w:tcBorders>
            <w:shd w:val="clear" w:color="auto" w:fill="auto"/>
            <w:noWrap/>
            <w:vAlign w:val="center"/>
            <w:hideMark/>
          </w:tcPr>
          <w:p w14:paraId="60953658"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Intre</w:t>
            </w:r>
            <w:proofErr w:type="spellEnd"/>
            <w:r w:rsidRPr="00835E55">
              <w:rPr>
                <w:rFonts w:eastAsia="Times New Roman" w:cstheme="minorHAnsi"/>
                <w:kern w:val="0"/>
                <w14:ligatures w14:val="none"/>
              </w:rPr>
              <w:t xml:space="preserve"> 20 - 40 </w:t>
            </w:r>
            <w:proofErr w:type="spellStart"/>
            <w:r w:rsidRPr="00835E55">
              <w:rPr>
                <w:rFonts w:eastAsia="Times New Roman" w:cstheme="minorHAnsi"/>
                <w:kern w:val="0"/>
                <w14:ligatures w14:val="none"/>
              </w:rPr>
              <w:t>camere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si</w:t>
            </w:r>
            <w:proofErr w:type="spellEnd"/>
            <w:r w:rsidRPr="00835E55">
              <w:rPr>
                <w:rFonts w:eastAsia="Times New Roman" w:cstheme="minorHAnsi"/>
                <w:kern w:val="0"/>
                <w14:ligatures w14:val="none"/>
              </w:rPr>
              <w:t xml:space="preserve"> restaurant</w:t>
            </w:r>
          </w:p>
        </w:tc>
        <w:tc>
          <w:tcPr>
            <w:tcW w:w="2116" w:type="dxa"/>
            <w:tcBorders>
              <w:top w:val="nil"/>
              <w:left w:val="nil"/>
              <w:bottom w:val="single" w:sz="4" w:space="0" w:color="auto"/>
              <w:right w:val="single" w:sz="4" w:space="0" w:color="auto"/>
            </w:tcBorders>
            <w:shd w:val="clear" w:color="auto" w:fill="auto"/>
            <w:noWrap/>
            <w:vAlign w:val="center"/>
            <w:hideMark/>
          </w:tcPr>
          <w:p w14:paraId="5752A56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10,30</w:t>
            </w:r>
          </w:p>
        </w:tc>
        <w:tc>
          <w:tcPr>
            <w:tcW w:w="1248" w:type="dxa"/>
            <w:tcBorders>
              <w:top w:val="nil"/>
              <w:left w:val="nil"/>
              <w:bottom w:val="single" w:sz="4" w:space="0" w:color="auto"/>
              <w:right w:val="single" w:sz="4" w:space="0" w:color="auto"/>
            </w:tcBorders>
            <w:shd w:val="clear" w:color="auto" w:fill="auto"/>
            <w:noWrap/>
            <w:vAlign w:val="center"/>
            <w:hideMark/>
          </w:tcPr>
          <w:p w14:paraId="18A0860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6.640,67</w:t>
            </w:r>
          </w:p>
        </w:tc>
        <w:tc>
          <w:tcPr>
            <w:tcW w:w="808" w:type="dxa"/>
            <w:tcBorders>
              <w:top w:val="nil"/>
              <w:left w:val="nil"/>
              <w:bottom w:val="single" w:sz="4" w:space="0" w:color="auto"/>
              <w:right w:val="single" w:sz="8" w:space="0" w:color="auto"/>
            </w:tcBorders>
            <w:shd w:val="clear" w:color="auto" w:fill="auto"/>
            <w:noWrap/>
            <w:vAlign w:val="center"/>
            <w:hideMark/>
          </w:tcPr>
          <w:p w14:paraId="6141E4E6"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37F73428"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2198ABE3"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7906F6A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52F65E0B"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320B34E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72FA1BF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5,3</w:t>
            </w:r>
          </w:p>
        </w:tc>
        <w:tc>
          <w:tcPr>
            <w:tcW w:w="3817" w:type="dxa"/>
            <w:tcBorders>
              <w:top w:val="nil"/>
              <w:left w:val="nil"/>
              <w:bottom w:val="single" w:sz="4" w:space="0" w:color="auto"/>
              <w:right w:val="single" w:sz="4" w:space="0" w:color="auto"/>
            </w:tcBorders>
            <w:shd w:val="clear" w:color="auto" w:fill="auto"/>
            <w:noWrap/>
            <w:vAlign w:val="center"/>
            <w:hideMark/>
          </w:tcPr>
          <w:p w14:paraId="000F076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 xml:space="preserve">Peste 40 </w:t>
            </w:r>
            <w:proofErr w:type="spellStart"/>
            <w:r w:rsidRPr="00835E55">
              <w:rPr>
                <w:rFonts w:eastAsia="Times New Roman" w:cstheme="minorHAnsi"/>
                <w:kern w:val="0"/>
                <w14:ligatures w14:val="none"/>
              </w:rPr>
              <w:t>camere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si</w:t>
            </w:r>
            <w:proofErr w:type="spellEnd"/>
            <w:r w:rsidRPr="00835E55">
              <w:rPr>
                <w:rFonts w:eastAsia="Times New Roman" w:cstheme="minorHAnsi"/>
                <w:kern w:val="0"/>
                <w14:ligatures w14:val="none"/>
              </w:rPr>
              <w:t xml:space="preserve"> restaurant</w:t>
            </w:r>
          </w:p>
        </w:tc>
        <w:tc>
          <w:tcPr>
            <w:tcW w:w="2116" w:type="dxa"/>
            <w:tcBorders>
              <w:top w:val="nil"/>
              <w:left w:val="nil"/>
              <w:bottom w:val="single" w:sz="4" w:space="0" w:color="auto"/>
              <w:right w:val="single" w:sz="4" w:space="0" w:color="auto"/>
            </w:tcBorders>
            <w:shd w:val="clear" w:color="auto" w:fill="auto"/>
            <w:noWrap/>
            <w:vAlign w:val="center"/>
            <w:hideMark/>
          </w:tcPr>
          <w:p w14:paraId="5B9CCBD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23,49</w:t>
            </w:r>
          </w:p>
        </w:tc>
        <w:tc>
          <w:tcPr>
            <w:tcW w:w="1248" w:type="dxa"/>
            <w:tcBorders>
              <w:top w:val="nil"/>
              <w:left w:val="nil"/>
              <w:bottom w:val="single" w:sz="4" w:space="0" w:color="auto"/>
              <w:right w:val="single" w:sz="4" w:space="0" w:color="auto"/>
            </w:tcBorders>
            <w:shd w:val="clear" w:color="auto" w:fill="auto"/>
            <w:noWrap/>
            <w:vAlign w:val="center"/>
            <w:hideMark/>
          </w:tcPr>
          <w:p w14:paraId="29440E5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15.091,80</w:t>
            </w:r>
          </w:p>
        </w:tc>
        <w:tc>
          <w:tcPr>
            <w:tcW w:w="808" w:type="dxa"/>
            <w:tcBorders>
              <w:top w:val="nil"/>
              <w:left w:val="nil"/>
              <w:bottom w:val="single" w:sz="4" w:space="0" w:color="auto"/>
              <w:right w:val="single" w:sz="8" w:space="0" w:color="auto"/>
            </w:tcBorders>
            <w:shd w:val="clear" w:color="auto" w:fill="auto"/>
            <w:noWrap/>
            <w:vAlign w:val="center"/>
            <w:hideMark/>
          </w:tcPr>
          <w:p w14:paraId="32E7A31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7B68374A"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681E09D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636C75F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AA5707" w14:paraId="4CE74312"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5082B99E"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4217B246"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6</w:t>
            </w:r>
          </w:p>
        </w:tc>
        <w:tc>
          <w:tcPr>
            <w:tcW w:w="7989"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21EF309" w14:textId="77777777" w:rsidR="00835E55" w:rsidRPr="00835E55" w:rsidRDefault="00835E55" w:rsidP="00835E55">
            <w:pPr>
              <w:spacing w:after="0" w:line="240" w:lineRule="auto"/>
              <w:jc w:val="center"/>
              <w:rPr>
                <w:rFonts w:eastAsia="Times New Roman" w:cstheme="minorHAnsi"/>
                <w:b/>
                <w:bCs/>
                <w:kern w:val="0"/>
                <w:lang w:val="it-IT"/>
                <w14:ligatures w14:val="none"/>
              </w:rPr>
            </w:pPr>
            <w:r w:rsidRPr="00835E55">
              <w:rPr>
                <w:rFonts w:eastAsia="Times New Roman" w:cstheme="minorHAnsi"/>
                <w:b/>
                <w:bCs/>
                <w:kern w:val="0"/>
                <w:lang w:val="it-IT"/>
                <w14:ligatures w14:val="none"/>
              </w:rPr>
              <w:t>Camping pentru corturi si rulote</w:t>
            </w:r>
          </w:p>
        </w:tc>
        <w:tc>
          <w:tcPr>
            <w:tcW w:w="20" w:type="dxa"/>
            <w:tcBorders>
              <w:top w:val="nil"/>
              <w:left w:val="nil"/>
              <w:bottom w:val="nil"/>
              <w:right w:val="nil"/>
            </w:tcBorders>
            <w:shd w:val="clear" w:color="auto" w:fill="auto"/>
            <w:noWrap/>
            <w:vAlign w:val="center"/>
            <w:hideMark/>
          </w:tcPr>
          <w:p w14:paraId="185E5E50" w14:textId="77777777" w:rsidR="00835E55" w:rsidRPr="00835E55" w:rsidRDefault="00835E55" w:rsidP="00835E55">
            <w:pPr>
              <w:spacing w:after="0" w:line="240" w:lineRule="auto"/>
              <w:jc w:val="center"/>
              <w:rPr>
                <w:rFonts w:eastAsia="Times New Roman" w:cstheme="minorHAnsi"/>
                <w:b/>
                <w:bCs/>
                <w:kern w:val="0"/>
                <w:lang w:val="it-IT"/>
                <w14:ligatures w14:val="none"/>
              </w:rPr>
            </w:pPr>
          </w:p>
        </w:tc>
        <w:tc>
          <w:tcPr>
            <w:tcW w:w="936" w:type="dxa"/>
            <w:tcBorders>
              <w:top w:val="nil"/>
              <w:left w:val="nil"/>
              <w:bottom w:val="nil"/>
              <w:right w:val="nil"/>
            </w:tcBorders>
            <w:shd w:val="clear" w:color="auto" w:fill="auto"/>
            <w:noWrap/>
            <w:vAlign w:val="center"/>
            <w:hideMark/>
          </w:tcPr>
          <w:p w14:paraId="7754E5D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c>
          <w:tcPr>
            <w:tcW w:w="2036" w:type="dxa"/>
            <w:tcBorders>
              <w:top w:val="nil"/>
              <w:left w:val="nil"/>
              <w:bottom w:val="nil"/>
              <w:right w:val="nil"/>
            </w:tcBorders>
            <w:shd w:val="clear" w:color="auto" w:fill="auto"/>
            <w:noWrap/>
            <w:vAlign w:val="center"/>
            <w:hideMark/>
          </w:tcPr>
          <w:p w14:paraId="0F01A36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r>
      <w:tr w:rsidR="00835E55" w:rsidRPr="00835E55" w14:paraId="299C83E0"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5F04E566"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9E16E6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6,1</w:t>
            </w:r>
          </w:p>
        </w:tc>
        <w:tc>
          <w:tcPr>
            <w:tcW w:w="3817" w:type="dxa"/>
            <w:tcBorders>
              <w:top w:val="nil"/>
              <w:left w:val="nil"/>
              <w:bottom w:val="single" w:sz="4" w:space="0" w:color="auto"/>
              <w:right w:val="single" w:sz="4" w:space="0" w:color="auto"/>
            </w:tcBorders>
            <w:shd w:val="clear" w:color="auto" w:fill="auto"/>
            <w:noWrap/>
            <w:vAlign w:val="center"/>
            <w:hideMark/>
          </w:tcPr>
          <w:p w14:paraId="3855DC1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 xml:space="preserve">Sub 30 </w:t>
            </w:r>
            <w:proofErr w:type="spellStart"/>
            <w:r w:rsidRPr="00835E55">
              <w:rPr>
                <w:rFonts w:eastAsia="Times New Roman" w:cstheme="minorHAnsi"/>
                <w:kern w:val="0"/>
                <w14:ligatures w14:val="none"/>
              </w:rPr>
              <w:t>corturi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si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rulote</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50E8E9F8"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2,62</w:t>
            </w:r>
          </w:p>
        </w:tc>
        <w:tc>
          <w:tcPr>
            <w:tcW w:w="1248" w:type="dxa"/>
            <w:tcBorders>
              <w:top w:val="nil"/>
              <w:left w:val="nil"/>
              <w:bottom w:val="single" w:sz="4" w:space="0" w:color="auto"/>
              <w:right w:val="single" w:sz="4" w:space="0" w:color="auto"/>
            </w:tcBorders>
            <w:shd w:val="clear" w:color="auto" w:fill="auto"/>
            <w:noWrap/>
            <w:vAlign w:val="center"/>
            <w:hideMark/>
          </w:tcPr>
          <w:p w14:paraId="1264AED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1.716,99</w:t>
            </w:r>
          </w:p>
        </w:tc>
        <w:tc>
          <w:tcPr>
            <w:tcW w:w="808" w:type="dxa"/>
            <w:tcBorders>
              <w:top w:val="nil"/>
              <w:left w:val="nil"/>
              <w:bottom w:val="single" w:sz="4" w:space="0" w:color="auto"/>
              <w:right w:val="single" w:sz="8" w:space="0" w:color="auto"/>
            </w:tcBorders>
            <w:shd w:val="clear" w:color="auto" w:fill="auto"/>
            <w:noWrap/>
            <w:vAlign w:val="center"/>
            <w:hideMark/>
          </w:tcPr>
          <w:p w14:paraId="3B94C048"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54A150E3"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4BA9004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2D7CD8F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6CB08470"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747C03C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4AA26E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6,2</w:t>
            </w:r>
          </w:p>
        </w:tc>
        <w:tc>
          <w:tcPr>
            <w:tcW w:w="3817" w:type="dxa"/>
            <w:tcBorders>
              <w:top w:val="nil"/>
              <w:left w:val="nil"/>
              <w:bottom w:val="single" w:sz="4" w:space="0" w:color="auto"/>
              <w:right w:val="single" w:sz="4" w:space="0" w:color="auto"/>
            </w:tcBorders>
            <w:shd w:val="clear" w:color="auto" w:fill="auto"/>
            <w:noWrap/>
            <w:vAlign w:val="center"/>
            <w:hideMark/>
          </w:tcPr>
          <w:p w14:paraId="1EA494D7"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Intre</w:t>
            </w:r>
            <w:proofErr w:type="spellEnd"/>
            <w:r w:rsidRPr="00835E55">
              <w:rPr>
                <w:rFonts w:eastAsia="Times New Roman" w:cstheme="minorHAnsi"/>
                <w:kern w:val="0"/>
                <w14:ligatures w14:val="none"/>
              </w:rPr>
              <w:t xml:space="preserve"> 30-60 </w:t>
            </w:r>
            <w:proofErr w:type="spellStart"/>
            <w:r w:rsidRPr="00835E55">
              <w:rPr>
                <w:rFonts w:eastAsia="Times New Roman" w:cstheme="minorHAnsi"/>
                <w:kern w:val="0"/>
                <w14:ligatures w14:val="none"/>
              </w:rPr>
              <w:t>corturi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si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rulote</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2AEEB2CE"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5,21</w:t>
            </w:r>
          </w:p>
        </w:tc>
        <w:tc>
          <w:tcPr>
            <w:tcW w:w="1248" w:type="dxa"/>
            <w:tcBorders>
              <w:top w:val="nil"/>
              <w:left w:val="nil"/>
              <w:bottom w:val="single" w:sz="4" w:space="0" w:color="auto"/>
              <w:right w:val="single" w:sz="4" w:space="0" w:color="auto"/>
            </w:tcBorders>
            <w:shd w:val="clear" w:color="auto" w:fill="auto"/>
            <w:noWrap/>
            <w:vAlign w:val="center"/>
            <w:hideMark/>
          </w:tcPr>
          <w:p w14:paraId="224E533E"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3.387,68</w:t>
            </w:r>
          </w:p>
        </w:tc>
        <w:tc>
          <w:tcPr>
            <w:tcW w:w="808" w:type="dxa"/>
            <w:tcBorders>
              <w:top w:val="nil"/>
              <w:left w:val="nil"/>
              <w:bottom w:val="single" w:sz="4" w:space="0" w:color="auto"/>
              <w:right w:val="single" w:sz="8" w:space="0" w:color="auto"/>
            </w:tcBorders>
            <w:shd w:val="clear" w:color="auto" w:fill="auto"/>
            <w:noWrap/>
            <w:vAlign w:val="center"/>
            <w:hideMark/>
          </w:tcPr>
          <w:p w14:paraId="31DC332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67A38A3A"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07FAC73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3AB92AE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7B4F8120" w14:textId="77777777" w:rsidTr="00835E55">
        <w:trPr>
          <w:gridAfter w:val="1"/>
          <w:wAfter w:w="6" w:type="dxa"/>
          <w:trHeight w:val="383"/>
        </w:trPr>
        <w:tc>
          <w:tcPr>
            <w:tcW w:w="920" w:type="dxa"/>
            <w:tcBorders>
              <w:top w:val="nil"/>
              <w:left w:val="nil"/>
              <w:bottom w:val="nil"/>
              <w:right w:val="nil"/>
            </w:tcBorders>
            <w:shd w:val="clear" w:color="auto" w:fill="auto"/>
            <w:noWrap/>
            <w:vAlign w:val="center"/>
            <w:hideMark/>
          </w:tcPr>
          <w:p w14:paraId="4AD59B5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7FB4828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6,3</w:t>
            </w:r>
          </w:p>
        </w:tc>
        <w:tc>
          <w:tcPr>
            <w:tcW w:w="3817" w:type="dxa"/>
            <w:tcBorders>
              <w:top w:val="nil"/>
              <w:left w:val="nil"/>
              <w:bottom w:val="single" w:sz="4" w:space="0" w:color="auto"/>
              <w:right w:val="single" w:sz="4" w:space="0" w:color="auto"/>
            </w:tcBorders>
            <w:shd w:val="clear" w:color="auto" w:fill="auto"/>
            <w:noWrap/>
            <w:vAlign w:val="center"/>
            <w:hideMark/>
          </w:tcPr>
          <w:p w14:paraId="4AFFC0BE"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 xml:space="preserve">Peste 60 </w:t>
            </w:r>
            <w:proofErr w:type="spellStart"/>
            <w:r w:rsidRPr="00835E55">
              <w:rPr>
                <w:rFonts w:eastAsia="Times New Roman" w:cstheme="minorHAnsi"/>
                <w:kern w:val="0"/>
                <w14:ligatures w14:val="none"/>
              </w:rPr>
              <w:t>corturi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si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rulote</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50921B41"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11,83</w:t>
            </w:r>
          </w:p>
        </w:tc>
        <w:tc>
          <w:tcPr>
            <w:tcW w:w="1248" w:type="dxa"/>
            <w:tcBorders>
              <w:top w:val="nil"/>
              <w:left w:val="nil"/>
              <w:bottom w:val="single" w:sz="4" w:space="0" w:color="auto"/>
              <w:right w:val="single" w:sz="4" w:space="0" w:color="auto"/>
            </w:tcBorders>
            <w:shd w:val="clear" w:color="auto" w:fill="auto"/>
            <w:noWrap/>
            <w:vAlign w:val="center"/>
            <w:hideMark/>
          </w:tcPr>
          <w:p w14:paraId="102C6B7A"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7.637,02</w:t>
            </w:r>
          </w:p>
        </w:tc>
        <w:tc>
          <w:tcPr>
            <w:tcW w:w="808" w:type="dxa"/>
            <w:tcBorders>
              <w:top w:val="nil"/>
              <w:left w:val="nil"/>
              <w:bottom w:val="single" w:sz="4" w:space="0" w:color="auto"/>
              <w:right w:val="single" w:sz="8" w:space="0" w:color="auto"/>
            </w:tcBorders>
            <w:shd w:val="clear" w:color="auto" w:fill="auto"/>
            <w:noWrap/>
            <w:vAlign w:val="center"/>
            <w:hideMark/>
          </w:tcPr>
          <w:p w14:paraId="1323D92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614E58A0"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15AAD97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5664FD1F"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1E0759DC" w14:textId="77777777" w:rsidTr="00835E55">
        <w:trPr>
          <w:gridAfter w:val="1"/>
          <w:wAfter w:w="6" w:type="dxa"/>
          <w:trHeight w:val="529"/>
        </w:trPr>
        <w:tc>
          <w:tcPr>
            <w:tcW w:w="920" w:type="dxa"/>
            <w:tcBorders>
              <w:top w:val="nil"/>
              <w:left w:val="nil"/>
              <w:bottom w:val="nil"/>
              <w:right w:val="nil"/>
            </w:tcBorders>
            <w:shd w:val="clear" w:color="auto" w:fill="auto"/>
            <w:noWrap/>
            <w:vAlign w:val="center"/>
            <w:hideMark/>
          </w:tcPr>
          <w:p w14:paraId="341993E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44CA2C5"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7</w:t>
            </w:r>
          </w:p>
        </w:tc>
        <w:tc>
          <w:tcPr>
            <w:tcW w:w="7989" w:type="dxa"/>
            <w:gridSpan w:val="4"/>
            <w:tcBorders>
              <w:top w:val="single" w:sz="4" w:space="0" w:color="auto"/>
              <w:left w:val="nil"/>
              <w:bottom w:val="single" w:sz="4" w:space="0" w:color="auto"/>
              <w:right w:val="single" w:sz="8" w:space="0" w:color="000000"/>
            </w:tcBorders>
            <w:shd w:val="clear" w:color="auto" w:fill="auto"/>
            <w:vAlign w:val="center"/>
            <w:hideMark/>
          </w:tcPr>
          <w:p w14:paraId="1B0D37D6" w14:textId="77777777" w:rsidR="00835E55" w:rsidRPr="00835E55" w:rsidRDefault="00835E55" w:rsidP="00835E55">
            <w:pPr>
              <w:spacing w:after="0" w:line="240" w:lineRule="auto"/>
              <w:jc w:val="center"/>
              <w:rPr>
                <w:rFonts w:eastAsia="Times New Roman" w:cstheme="minorHAnsi"/>
                <w:b/>
                <w:bCs/>
                <w:kern w:val="0"/>
                <w14:ligatures w14:val="none"/>
              </w:rPr>
            </w:pPr>
            <w:proofErr w:type="spellStart"/>
            <w:r w:rsidRPr="00835E55">
              <w:rPr>
                <w:rFonts w:eastAsia="Times New Roman" w:cstheme="minorHAnsi"/>
                <w:b/>
                <w:bCs/>
                <w:kern w:val="0"/>
                <w14:ligatures w14:val="none"/>
              </w:rPr>
              <w:t>Unitati</w:t>
            </w:r>
            <w:proofErr w:type="spellEnd"/>
            <w:r w:rsidRPr="00835E55">
              <w:rPr>
                <w:rFonts w:eastAsia="Times New Roman" w:cstheme="minorHAnsi"/>
                <w:b/>
                <w:bCs/>
                <w:kern w:val="0"/>
                <w14:ligatures w14:val="none"/>
              </w:rPr>
              <w:t xml:space="preserve"> de </w:t>
            </w:r>
            <w:proofErr w:type="spellStart"/>
            <w:r w:rsidRPr="00835E55">
              <w:rPr>
                <w:rFonts w:eastAsia="Times New Roman" w:cstheme="minorHAnsi"/>
                <w:b/>
                <w:bCs/>
                <w:kern w:val="0"/>
                <w14:ligatures w14:val="none"/>
              </w:rPr>
              <w:t>vanzare</w:t>
            </w:r>
            <w:proofErr w:type="spellEnd"/>
            <w:r w:rsidRPr="00835E55">
              <w:rPr>
                <w:rFonts w:eastAsia="Times New Roman" w:cstheme="minorHAnsi"/>
                <w:b/>
                <w:bCs/>
                <w:kern w:val="0"/>
                <w14:ligatures w14:val="none"/>
              </w:rPr>
              <w:t xml:space="preserve"> cu </w:t>
            </w:r>
            <w:proofErr w:type="spellStart"/>
            <w:r w:rsidRPr="00835E55">
              <w:rPr>
                <w:rFonts w:eastAsia="Times New Roman" w:cstheme="minorHAnsi"/>
                <w:b/>
                <w:bCs/>
                <w:kern w:val="0"/>
                <w14:ligatures w14:val="none"/>
              </w:rPr>
              <w:t>amanuntul</w:t>
            </w:r>
            <w:proofErr w:type="spellEnd"/>
            <w:r w:rsidRPr="00835E55">
              <w:rPr>
                <w:rFonts w:eastAsia="Times New Roman" w:cstheme="minorHAnsi"/>
                <w:b/>
                <w:bCs/>
                <w:kern w:val="0"/>
                <w14:ligatures w14:val="none"/>
              </w:rPr>
              <w:t xml:space="preserve"> (cash and carry)</w:t>
            </w:r>
          </w:p>
        </w:tc>
        <w:tc>
          <w:tcPr>
            <w:tcW w:w="20" w:type="dxa"/>
            <w:tcBorders>
              <w:top w:val="nil"/>
              <w:left w:val="nil"/>
              <w:bottom w:val="nil"/>
              <w:right w:val="nil"/>
            </w:tcBorders>
            <w:shd w:val="clear" w:color="auto" w:fill="auto"/>
            <w:noWrap/>
            <w:vAlign w:val="center"/>
            <w:hideMark/>
          </w:tcPr>
          <w:p w14:paraId="6523BF2B" w14:textId="77777777" w:rsidR="00835E55" w:rsidRPr="00835E55" w:rsidRDefault="00835E55" w:rsidP="00835E55">
            <w:pPr>
              <w:spacing w:after="0" w:line="240" w:lineRule="auto"/>
              <w:jc w:val="center"/>
              <w:rPr>
                <w:rFonts w:eastAsia="Times New Roman" w:cstheme="minorHAnsi"/>
                <w:b/>
                <w:bCs/>
                <w:kern w:val="0"/>
                <w14:ligatures w14:val="none"/>
              </w:rPr>
            </w:pPr>
          </w:p>
        </w:tc>
        <w:tc>
          <w:tcPr>
            <w:tcW w:w="936" w:type="dxa"/>
            <w:tcBorders>
              <w:top w:val="nil"/>
              <w:left w:val="nil"/>
              <w:bottom w:val="nil"/>
              <w:right w:val="nil"/>
            </w:tcBorders>
            <w:shd w:val="clear" w:color="auto" w:fill="auto"/>
            <w:noWrap/>
            <w:vAlign w:val="center"/>
            <w:hideMark/>
          </w:tcPr>
          <w:p w14:paraId="2769B7D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1DBE066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71808A96" w14:textId="77777777" w:rsidTr="00835E55">
        <w:trPr>
          <w:gridAfter w:val="1"/>
          <w:wAfter w:w="6" w:type="dxa"/>
          <w:trHeight w:val="1020"/>
        </w:trPr>
        <w:tc>
          <w:tcPr>
            <w:tcW w:w="920" w:type="dxa"/>
            <w:tcBorders>
              <w:top w:val="nil"/>
              <w:left w:val="nil"/>
              <w:bottom w:val="nil"/>
              <w:right w:val="nil"/>
            </w:tcBorders>
            <w:shd w:val="clear" w:color="auto" w:fill="auto"/>
            <w:noWrap/>
            <w:vAlign w:val="center"/>
            <w:hideMark/>
          </w:tcPr>
          <w:p w14:paraId="1B0EFD4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2916602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7,1</w:t>
            </w:r>
          </w:p>
        </w:tc>
        <w:tc>
          <w:tcPr>
            <w:tcW w:w="3817" w:type="dxa"/>
            <w:tcBorders>
              <w:top w:val="nil"/>
              <w:left w:val="nil"/>
              <w:bottom w:val="single" w:sz="4" w:space="0" w:color="auto"/>
              <w:right w:val="single" w:sz="4" w:space="0" w:color="auto"/>
            </w:tcBorders>
            <w:shd w:val="clear" w:color="auto" w:fill="auto"/>
            <w:vAlign w:val="center"/>
            <w:hideMark/>
          </w:tcPr>
          <w:p w14:paraId="5A73CB8D"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Unitati</w:t>
            </w:r>
            <w:proofErr w:type="spellEnd"/>
            <w:r w:rsidRPr="00835E55">
              <w:rPr>
                <w:rFonts w:eastAsia="Times New Roman" w:cstheme="minorHAnsi"/>
                <w:kern w:val="0"/>
                <w14:ligatures w14:val="none"/>
              </w:rPr>
              <w:t xml:space="preserve"> de </w:t>
            </w:r>
            <w:proofErr w:type="spellStart"/>
            <w:r w:rsidRPr="00835E55">
              <w:rPr>
                <w:rFonts w:eastAsia="Times New Roman" w:cstheme="minorHAnsi"/>
                <w:kern w:val="0"/>
                <w14:ligatures w14:val="none"/>
              </w:rPr>
              <w:t>vanzare</w:t>
            </w:r>
            <w:proofErr w:type="spellEnd"/>
            <w:r w:rsidRPr="00835E55">
              <w:rPr>
                <w:rFonts w:eastAsia="Times New Roman" w:cstheme="minorHAnsi"/>
                <w:kern w:val="0"/>
                <w14:ligatures w14:val="none"/>
              </w:rPr>
              <w:t xml:space="preserve"> cu </w:t>
            </w:r>
            <w:proofErr w:type="spellStart"/>
            <w:r w:rsidRPr="00835E55">
              <w:rPr>
                <w:rFonts w:eastAsia="Times New Roman" w:cstheme="minorHAnsi"/>
                <w:kern w:val="0"/>
                <w14:ligatures w14:val="none"/>
              </w:rPr>
              <w:t>amanuntul</w:t>
            </w:r>
            <w:proofErr w:type="spellEnd"/>
            <w:r w:rsidRPr="00835E55">
              <w:rPr>
                <w:rFonts w:eastAsia="Times New Roman" w:cstheme="minorHAnsi"/>
                <w:kern w:val="0"/>
                <w14:ligatures w14:val="none"/>
              </w:rPr>
              <w:t xml:space="preserve"> (cash and carry)- </w:t>
            </w:r>
            <w:proofErr w:type="spellStart"/>
            <w:r w:rsidRPr="00835E55">
              <w:rPr>
                <w:rFonts w:eastAsia="Times New Roman" w:cstheme="minorHAnsi"/>
                <w:kern w:val="0"/>
                <w14:ligatures w14:val="none"/>
              </w:rPr>
              <w:t>unitati</w:t>
            </w:r>
            <w:proofErr w:type="spellEnd"/>
            <w:r w:rsidRPr="00835E55">
              <w:rPr>
                <w:rFonts w:eastAsia="Times New Roman" w:cstheme="minorHAnsi"/>
                <w:kern w:val="0"/>
                <w14:ligatures w14:val="none"/>
              </w:rPr>
              <w:t xml:space="preserve"> de </w:t>
            </w:r>
            <w:proofErr w:type="spellStart"/>
            <w:r w:rsidRPr="00835E55">
              <w:rPr>
                <w:rFonts w:eastAsia="Times New Roman" w:cstheme="minorHAnsi"/>
                <w:kern w:val="0"/>
                <w14:ligatures w14:val="none"/>
              </w:rPr>
              <w:t>vanzare</w:t>
            </w:r>
            <w:proofErr w:type="spellEnd"/>
            <w:r w:rsidRPr="00835E55">
              <w:rPr>
                <w:rFonts w:eastAsia="Times New Roman" w:cstheme="minorHAnsi"/>
                <w:kern w:val="0"/>
                <w14:ligatures w14:val="none"/>
              </w:rPr>
              <w:t xml:space="preserve"> cu </w:t>
            </w:r>
            <w:proofErr w:type="spellStart"/>
            <w:r w:rsidRPr="00835E55">
              <w:rPr>
                <w:rFonts w:eastAsia="Times New Roman" w:cstheme="minorHAnsi"/>
                <w:kern w:val="0"/>
                <w14:ligatures w14:val="none"/>
              </w:rPr>
              <w:t>suparafata</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mai</w:t>
            </w:r>
            <w:proofErr w:type="spellEnd"/>
            <w:r w:rsidRPr="00835E55">
              <w:rPr>
                <w:rFonts w:eastAsia="Times New Roman" w:cstheme="minorHAnsi"/>
                <w:kern w:val="0"/>
                <w14:ligatures w14:val="none"/>
              </w:rPr>
              <w:t xml:space="preserve"> mica de 400 </w:t>
            </w:r>
            <w:proofErr w:type="spellStart"/>
            <w:r w:rsidRPr="00835E55">
              <w:rPr>
                <w:rFonts w:eastAsia="Times New Roman" w:cstheme="minorHAnsi"/>
                <w:kern w:val="0"/>
                <w14:ligatures w14:val="none"/>
              </w:rPr>
              <w:t>mp</w:t>
            </w:r>
            <w:proofErr w:type="spellEnd"/>
            <w:r w:rsidRPr="00835E55">
              <w:rPr>
                <w:rFonts w:eastAsia="Times New Roman" w:cstheme="minorHAnsi"/>
                <w:kern w:val="0"/>
                <w14:ligatures w14:val="none"/>
              </w:rPr>
              <w:t xml:space="preserve"> </w:t>
            </w:r>
            <w:proofErr w:type="spellStart"/>
            <w:proofErr w:type="gramStart"/>
            <w:r w:rsidRPr="00835E55">
              <w:rPr>
                <w:rFonts w:eastAsia="Times New Roman" w:cstheme="minorHAnsi"/>
                <w:kern w:val="0"/>
                <w14:ligatures w14:val="none"/>
              </w:rPr>
              <w:t>si</w:t>
            </w:r>
            <w:proofErr w:type="spellEnd"/>
            <w:r w:rsidRPr="00835E55">
              <w:rPr>
                <w:rFonts w:eastAsia="Times New Roman" w:cstheme="minorHAnsi"/>
                <w:kern w:val="0"/>
                <w14:ligatures w14:val="none"/>
              </w:rPr>
              <w:t xml:space="preserve">  cu</w:t>
            </w:r>
            <w:proofErr w:type="gramEnd"/>
            <w:r w:rsidRPr="00835E55">
              <w:rPr>
                <w:rFonts w:eastAsia="Times New Roman" w:cstheme="minorHAnsi"/>
                <w:kern w:val="0"/>
                <w14:ligatures w14:val="none"/>
              </w:rPr>
              <w:t xml:space="preserve"> maxim 2 </w:t>
            </w:r>
            <w:proofErr w:type="spellStart"/>
            <w:r w:rsidRPr="00835E55">
              <w:rPr>
                <w:rFonts w:eastAsia="Times New Roman" w:cstheme="minorHAnsi"/>
                <w:kern w:val="0"/>
                <w14:ligatures w14:val="none"/>
              </w:rPr>
              <w:t>angajati</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2754C51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3,22</w:t>
            </w:r>
          </w:p>
        </w:tc>
        <w:tc>
          <w:tcPr>
            <w:tcW w:w="1248" w:type="dxa"/>
            <w:tcBorders>
              <w:top w:val="nil"/>
              <w:left w:val="nil"/>
              <w:bottom w:val="single" w:sz="4" w:space="0" w:color="auto"/>
              <w:right w:val="single" w:sz="4" w:space="0" w:color="auto"/>
            </w:tcBorders>
            <w:shd w:val="clear" w:color="auto" w:fill="auto"/>
            <w:noWrap/>
            <w:vAlign w:val="center"/>
            <w:hideMark/>
          </w:tcPr>
          <w:p w14:paraId="7A195678"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2.223,34</w:t>
            </w:r>
          </w:p>
        </w:tc>
        <w:tc>
          <w:tcPr>
            <w:tcW w:w="808" w:type="dxa"/>
            <w:tcBorders>
              <w:top w:val="nil"/>
              <w:left w:val="nil"/>
              <w:bottom w:val="single" w:sz="4" w:space="0" w:color="auto"/>
              <w:right w:val="single" w:sz="8" w:space="0" w:color="auto"/>
            </w:tcBorders>
            <w:shd w:val="clear" w:color="auto" w:fill="auto"/>
            <w:noWrap/>
            <w:vAlign w:val="center"/>
            <w:hideMark/>
          </w:tcPr>
          <w:p w14:paraId="3917415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4C336BB8"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6BB8510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1908611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79789228" w14:textId="77777777" w:rsidTr="00835E55">
        <w:trPr>
          <w:gridAfter w:val="1"/>
          <w:wAfter w:w="6" w:type="dxa"/>
          <w:trHeight w:val="1020"/>
        </w:trPr>
        <w:tc>
          <w:tcPr>
            <w:tcW w:w="920" w:type="dxa"/>
            <w:tcBorders>
              <w:top w:val="nil"/>
              <w:left w:val="nil"/>
              <w:bottom w:val="nil"/>
              <w:right w:val="nil"/>
            </w:tcBorders>
            <w:shd w:val="clear" w:color="auto" w:fill="auto"/>
            <w:noWrap/>
            <w:vAlign w:val="center"/>
            <w:hideMark/>
          </w:tcPr>
          <w:p w14:paraId="6B518C48"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327FA6A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7,2</w:t>
            </w:r>
          </w:p>
        </w:tc>
        <w:tc>
          <w:tcPr>
            <w:tcW w:w="3817" w:type="dxa"/>
            <w:tcBorders>
              <w:top w:val="nil"/>
              <w:left w:val="nil"/>
              <w:bottom w:val="single" w:sz="4" w:space="0" w:color="auto"/>
              <w:right w:val="single" w:sz="4" w:space="0" w:color="auto"/>
            </w:tcBorders>
            <w:shd w:val="clear" w:color="auto" w:fill="auto"/>
            <w:vAlign w:val="center"/>
            <w:hideMark/>
          </w:tcPr>
          <w:p w14:paraId="662968A6"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Unitati de vanzare cu amanuntul (cash and carry) - unitati de vanzare cu suprafata medie si  mare</w:t>
            </w:r>
          </w:p>
        </w:tc>
        <w:tc>
          <w:tcPr>
            <w:tcW w:w="2116" w:type="dxa"/>
            <w:tcBorders>
              <w:top w:val="nil"/>
              <w:left w:val="nil"/>
              <w:bottom w:val="single" w:sz="4" w:space="0" w:color="auto"/>
              <w:right w:val="single" w:sz="4" w:space="0" w:color="auto"/>
            </w:tcBorders>
            <w:shd w:val="clear" w:color="auto" w:fill="auto"/>
            <w:noWrap/>
            <w:vAlign w:val="center"/>
            <w:hideMark/>
          </w:tcPr>
          <w:p w14:paraId="5DA09E8A"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14,77</w:t>
            </w:r>
          </w:p>
        </w:tc>
        <w:tc>
          <w:tcPr>
            <w:tcW w:w="1248" w:type="dxa"/>
            <w:tcBorders>
              <w:top w:val="nil"/>
              <w:left w:val="nil"/>
              <w:bottom w:val="single" w:sz="4" w:space="0" w:color="auto"/>
              <w:right w:val="single" w:sz="4" w:space="0" w:color="auto"/>
            </w:tcBorders>
            <w:shd w:val="clear" w:color="auto" w:fill="auto"/>
            <w:noWrap/>
            <w:vAlign w:val="center"/>
            <w:hideMark/>
          </w:tcPr>
          <w:p w14:paraId="75EF061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10.190,30</w:t>
            </w:r>
          </w:p>
        </w:tc>
        <w:tc>
          <w:tcPr>
            <w:tcW w:w="808" w:type="dxa"/>
            <w:tcBorders>
              <w:top w:val="nil"/>
              <w:left w:val="nil"/>
              <w:bottom w:val="single" w:sz="4" w:space="0" w:color="auto"/>
              <w:right w:val="single" w:sz="8" w:space="0" w:color="auto"/>
            </w:tcBorders>
            <w:shd w:val="clear" w:color="auto" w:fill="auto"/>
            <w:noWrap/>
            <w:vAlign w:val="center"/>
            <w:hideMark/>
          </w:tcPr>
          <w:p w14:paraId="6DC9D17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72766B2B"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43FA4AD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74158ABE"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33E2D6C2" w14:textId="77777777" w:rsidTr="00835E55">
        <w:trPr>
          <w:gridAfter w:val="1"/>
          <w:wAfter w:w="6" w:type="dxa"/>
          <w:trHeight w:val="1320"/>
        </w:trPr>
        <w:tc>
          <w:tcPr>
            <w:tcW w:w="920" w:type="dxa"/>
            <w:tcBorders>
              <w:top w:val="nil"/>
              <w:left w:val="nil"/>
              <w:bottom w:val="nil"/>
              <w:right w:val="nil"/>
            </w:tcBorders>
            <w:shd w:val="clear" w:color="auto" w:fill="auto"/>
            <w:noWrap/>
            <w:vAlign w:val="center"/>
            <w:hideMark/>
          </w:tcPr>
          <w:p w14:paraId="218C018B"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1323F276"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8</w:t>
            </w:r>
          </w:p>
        </w:tc>
        <w:tc>
          <w:tcPr>
            <w:tcW w:w="7989" w:type="dxa"/>
            <w:gridSpan w:val="4"/>
            <w:tcBorders>
              <w:top w:val="single" w:sz="4" w:space="0" w:color="auto"/>
              <w:left w:val="nil"/>
              <w:bottom w:val="single" w:sz="4" w:space="0" w:color="auto"/>
              <w:right w:val="single" w:sz="8" w:space="0" w:color="000000"/>
            </w:tcBorders>
            <w:shd w:val="clear" w:color="auto" w:fill="auto"/>
            <w:vAlign w:val="center"/>
            <w:hideMark/>
          </w:tcPr>
          <w:p w14:paraId="65195ED9" w14:textId="77777777" w:rsidR="00835E55" w:rsidRPr="00835E55" w:rsidRDefault="00835E55" w:rsidP="00835E55">
            <w:pPr>
              <w:spacing w:after="0" w:line="240" w:lineRule="auto"/>
              <w:jc w:val="center"/>
              <w:rPr>
                <w:rFonts w:eastAsia="Times New Roman" w:cstheme="minorHAnsi"/>
                <w:b/>
                <w:bCs/>
                <w:kern w:val="0"/>
                <w14:ligatures w14:val="none"/>
              </w:rPr>
            </w:pPr>
            <w:proofErr w:type="spellStart"/>
            <w:r w:rsidRPr="00835E55">
              <w:rPr>
                <w:rFonts w:eastAsia="Times New Roman" w:cstheme="minorHAnsi"/>
                <w:b/>
                <w:bCs/>
                <w:kern w:val="0"/>
                <w14:ligatures w14:val="none"/>
              </w:rPr>
              <w:t>Unitati</w:t>
            </w:r>
            <w:proofErr w:type="spellEnd"/>
            <w:r w:rsidRPr="00835E55">
              <w:rPr>
                <w:rFonts w:eastAsia="Times New Roman" w:cstheme="minorHAnsi"/>
                <w:b/>
                <w:bCs/>
                <w:kern w:val="0"/>
                <w14:ligatures w14:val="none"/>
              </w:rPr>
              <w:t xml:space="preserve"> de </w:t>
            </w:r>
            <w:proofErr w:type="spellStart"/>
            <w:r w:rsidRPr="00835E55">
              <w:rPr>
                <w:rFonts w:eastAsia="Times New Roman" w:cstheme="minorHAnsi"/>
                <w:b/>
                <w:bCs/>
                <w:kern w:val="0"/>
                <w14:ligatures w14:val="none"/>
              </w:rPr>
              <w:t>vanzare</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en</w:t>
            </w:r>
            <w:proofErr w:type="spellEnd"/>
            <w:r w:rsidRPr="00835E55">
              <w:rPr>
                <w:rFonts w:eastAsia="Times New Roman" w:cstheme="minorHAnsi"/>
                <w:b/>
                <w:bCs/>
                <w:kern w:val="0"/>
                <w14:ligatures w14:val="none"/>
              </w:rPr>
              <w:t xml:space="preserve">-gros cu </w:t>
            </w:r>
            <w:proofErr w:type="spellStart"/>
            <w:r w:rsidRPr="00835E55">
              <w:rPr>
                <w:rFonts w:eastAsia="Times New Roman" w:cstheme="minorHAnsi"/>
                <w:b/>
                <w:bCs/>
                <w:kern w:val="0"/>
                <w14:ligatures w14:val="none"/>
              </w:rPr>
              <w:t>suprafata</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mai</w:t>
            </w:r>
            <w:proofErr w:type="spellEnd"/>
            <w:r w:rsidRPr="00835E55">
              <w:rPr>
                <w:rFonts w:eastAsia="Times New Roman" w:cstheme="minorHAnsi"/>
                <w:b/>
                <w:bCs/>
                <w:kern w:val="0"/>
                <w14:ligatures w14:val="none"/>
              </w:rPr>
              <w:t xml:space="preserve"> mare de 100 </w:t>
            </w:r>
            <w:proofErr w:type="spellStart"/>
            <w:r w:rsidRPr="00835E55">
              <w:rPr>
                <w:rFonts w:eastAsia="Times New Roman" w:cstheme="minorHAnsi"/>
                <w:b/>
                <w:bCs/>
                <w:kern w:val="0"/>
                <w14:ligatures w14:val="none"/>
              </w:rPr>
              <w:t>mp</w:t>
            </w:r>
            <w:proofErr w:type="spellEnd"/>
            <w:r w:rsidRPr="00835E55">
              <w:rPr>
                <w:rFonts w:eastAsia="Times New Roman" w:cstheme="minorHAnsi"/>
                <w:b/>
                <w:bCs/>
                <w:kern w:val="0"/>
                <w14:ligatures w14:val="none"/>
              </w:rPr>
              <w:t>- (</w:t>
            </w:r>
            <w:proofErr w:type="spellStart"/>
            <w:r w:rsidRPr="00835E55">
              <w:rPr>
                <w:rFonts w:eastAsia="Times New Roman" w:cstheme="minorHAnsi"/>
                <w:b/>
                <w:bCs/>
                <w:kern w:val="0"/>
                <w14:ligatures w14:val="none"/>
              </w:rPr>
              <w:t>obor</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depozite</w:t>
            </w:r>
            <w:proofErr w:type="spellEnd"/>
            <w:r w:rsidRPr="00835E55">
              <w:rPr>
                <w:rFonts w:eastAsia="Times New Roman" w:cstheme="minorHAnsi"/>
                <w:b/>
                <w:bCs/>
                <w:kern w:val="0"/>
                <w14:ligatures w14:val="none"/>
              </w:rPr>
              <w:t xml:space="preserve"> de legume, carne, </w:t>
            </w:r>
            <w:proofErr w:type="spellStart"/>
            <w:r w:rsidRPr="00835E55">
              <w:rPr>
                <w:rFonts w:eastAsia="Times New Roman" w:cstheme="minorHAnsi"/>
                <w:b/>
                <w:bCs/>
                <w:kern w:val="0"/>
                <w14:ligatures w14:val="none"/>
              </w:rPr>
              <w:t>pepiniere</w:t>
            </w:r>
            <w:proofErr w:type="spellEnd"/>
            <w:r w:rsidRPr="00835E55">
              <w:rPr>
                <w:rFonts w:eastAsia="Times New Roman" w:cstheme="minorHAnsi"/>
                <w:b/>
                <w:bCs/>
                <w:kern w:val="0"/>
                <w14:ligatures w14:val="none"/>
              </w:rPr>
              <w:t xml:space="preserve">, sere, </w:t>
            </w:r>
            <w:proofErr w:type="spellStart"/>
            <w:r w:rsidRPr="00835E55">
              <w:rPr>
                <w:rFonts w:eastAsia="Times New Roman" w:cstheme="minorHAnsi"/>
                <w:b/>
                <w:bCs/>
                <w:kern w:val="0"/>
                <w14:ligatures w14:val="none"/>
              </w:rPr>
              <w:t>materiale</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constructii</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etc</w:t>
            </w:r>
            <w:proofErr w:type="spellEnd"/>
            <w:r w:rsidRPr="00835E55">
              <w:rPr>
                <w:rFonts w:eastAsia="Times New Roman" w:cstheme="minorHAnsi"/>
                <w:b/>
                <w:bCs/>
                <w:kern w:val="0"/>
                <w14:ligatures w14:val="none"/>
              </w:rPr>
              <w:t>)</w:t>
            </w:r>
          </w:p>
        </w:tc>
        <w:tc>
          <w:tcPr>
            <w:tcW w:w="20" w:type="dxa"/>
            <w:tcBorders>
              <w:top w:val="nil"/>
              <w:left w:val="nil"/>
              <w:bottom w:val="nil"/>
              <w:right w:val="nil"/>
            </w:tcBorders>
            <w:shd w:val="clear" w:color="auto" w:fill="auto"/>
            <w:noWrap/>
            <w:vAlign w:val="center"/>
            <w:hideMark/>
          </w:tcPr>
          <w:p w14:paraId="19589DB3" w14:textId="77777777" w:rsidR="00835E55" w:rsidRPr="00835E55" w:rsidRDefault="00835E55" w:rsidP="00835E55">
            <w:pPr>
              <w:spacing w:after="0" w:line="240" w:lineRule="auto"/>
              <w:jc w:val="center"/>
              <w:rPr>
                <w:rFonts w:eastAsia="Times New Roman" w:cstheme="minorHAnsi"/>
                <w:b/>
                <w:bCs/>
                <w:kern w:val="0"/>
                <w14:ligatures w14:val="none"/>
              </w:rPr>
            </w:pPr>
          </w:p>
        </w:tc>
        <w:tc>
          <w:tcPr>
            <w:tcW w:w="936" w:type="dxa"/>
            <w:tcBorders>
              <w:top w:val="nil"/>
              <w:left w:val="nil"/>
              <w:bottom w:val="nil"/>
              <w:right w:val="nil"/>
            </w:tcBorders>
            <w:shd w:val="clear" w:color="auto" w:fill="auto"/>
            <w:noWrap/>
            <w:vAlign w:val="center"/>
            <w:hideMark/>
          </w:tcPr>
          <w:p w14:paraId="77A6A0F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E79DB6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7D248FA7" w14:textId="77777777" w:rsidTr="00835E55">
        <w:trPr>
          <w:gridAfter w:val="1"/>
          <w:wAfter w:w="6" w:type="dxa"/>
          <w:trHeight w:val="1275"/>
        </w:trPr>
        <w:tc>
          <w:tcPr>
            <w:tcW w:w="920" w:type="dxa"/>
            <w:tcBorders>
              <w:top w:val="nil"/>
              <w:left w:val="nil"/>
              <w:bottom w:val="nil"/>
              <w:right w:val="nil"/>
            </w:tcBorders>
            <w:shd w:val="clear" w:color="auto" w:fill="auto"/>
            <w:noWrap/>
            <w:vAlign w:val="center"/>
            <w:hideMark/>
          </w:tcPr>
          <w:p w14:paraId="2055B03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1256CCE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8,1</w:t>
            </w:r>
          </w:p>
        </w:tc>
        <w:tc>
          <w:tcPr>
            <w:tcW w:w="3817" w:type="dxa"/>
            <w:tcBorders>
              <w:top w:val="nil"/>
              <w:left w:val="nil"/>
              <w:bottom w:val="single" w:sz="4" w:space="0" w:color="auto"/>
              <w:right w:val="single" w:sz="4" w:space="0" w:color="auto"/>
            </w:tcBorders>
            <w:shd w:val="clear" w:color="auto" w:fill="auto"/>
            <w:vAlign w:val="center"/>
            <w:hideMark/>
          </w:tcPr>
          <w:p w14:paraId="26FEC0D6"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Unitati</w:t>
            </w:r>
            <w:proofErr w:type="spellEnd"/>
            <w:r w:rsidRPr="00835E55">
              <w:rPr>
                <w:rFonts w:eastAsia="Times New Roman" w:cstheme="minorHAnsi"/>
                <w:kern w:val="0"/>
                <w14:ligatures w14:val="none"/>
              </w:rPr>
              <w:t xml:space="preserve"> de </w:t>
            </w:r>
            <w:proofErr w:type="spellStart"/>
            <w:r w:rsidRPr="00835E55">
              <w:rPr>
                <w:rFonts w:eastAsia="Times New Roman" w:cstheme="minorHAnsi"/>
                <w:kern w:val="0"/>
                <w14:ligatures w14:val="none"/>
              </w:rPr>
              <w:t>vanzare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en</w:t>
            </w:r>
            <w:proofErr w:type="spellEnd"/>
            <w:r w:rsidRPr="00835E55">
              <w:rPr>
                <w:rFonts w:eastAsia="Times New Roman" w:cstheme="minorHAnsi"/>
                <w:kern w:val="0"/>
                <w14:ligatures w14:val="none"/>
              </w:rPr>
              <w:t xml:space="preserve">-gros cu </w:t>
            </w:r>
            <w:proofErr w:type="spellStart"/>
            <w:r w:rsidRPr="00835E55">
              <w:rPr>
                <w:rFonts w:eastAsia="Times New Roman" w:cstheme="minorHAnsi"/>
                <w:kern w:val="0"/>
                <w14:ligatures w14:val="none"/>
              </w:rPr>
              <w:t>suprafata</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mai</w:t>
            </w:r>
            <w:proofErr w:type="spellEnd"/>
            <w:r w:rsidRPr="00835E55">
              <w:rPr>
                <w:rFonts w:eastAsia="Times New Roman" w:cstheme="minorHAnsi"/>
                <w:kern w:val="0"/>
                <w14:ligatures w14:val="none"/>
              </w:rPr>
              <w:t xml:space="preserve"> mare de 100 </w:t>
            </w:r>
            <w:proofErr w:type="spellStart"/>
            <w:r w:rsidRPr="00835E55">
              <w:rPr>
                <w:rFonts w:eastAsia="Times New Roman" w:cstheme="minorHAnsi"/>
                <w:kern w:val="0"/>
                <w14:ligatures w14:val="none"/>
              </w:rPr>
              <w:t>mp</w:t>
            </w:r>
            <w:proofErr w:type="spellEnd"/>
            <w:r w:rsidRPr="00835E55">
              <w:rPr>
                <w:rFonts w:eastAsia="Times New Roman" w:cstheme="minorHAnsi"/>
                <w:kern w:val="0"/>
                <w14:ligatures w14:val="none"/>
              </w:rPr>
              <w:t>- (</w:t>
            </w:r>
            <w:proofErr w:type="spellStart"/>
            <w:r w:rsidRPr="00835E55">
              <w:rPr>
                <w:rFonts w:eastAsia="Times New Roman" w:cstheme="minorHAnsi"/>
                <w:kern w:val="0"/>
                <w14:ligatures w14:val="none"/>
              </w:rPr>
              <w:t>obor</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depozite</w:t>
            </w:r>
            <w:proofErr w:type="spellEnd"/>
            <w:r w:rsidRPr="00835E55">
              <w:rPr>
                <w:rFonts w:eastAsia="Times New Roman" w:cstheme="minorHAnsi"/>
                <w:kern w:val="0"/>
                <w14:ligatures w14:val="none"/>
              </w:rPr>
              <w:t xml:space="preserve"> de legume, carne, </w:t>
            </w:r>
            <w:proofErr w:type="spellStart"/>
            <w:r w:rsidRPr="00835E55">
              <w:rPr>
                <w:rFonts w:eastAsia="Times New Roman" w:cstheme="minorHAnsi"/>
                <w:kern w:val="0"/>
                <w14:ligatures w14:val="none"/>
              </w:rPr>
              <w:t>pepiniere</w:t>
            </w:r>
            <w:proofErr w:type="spellEnd"/>
            <w:r w:rsidRPr="00835E55">
              <w:rPr>
                <w:rFonts w:eastAsia="Times New Roman" w:cstheme="minorHAnsi"/>
                <w:kern w:val="0"/>
                <w14:ligatures w14:val="none"/>
              </w:rPr>
              <w:t xml:space="preserve">, sere, </w:t>
            </w:r>
            <w:proofErr w:type="spellStart"/>
            <w:r w:rsidRPr="00835E55">
              <w:rPr>
                <w:rFonts w:eastAsia="Times New Roman" w:cstheme="minorHAnsi"/>
                <w:kern w:val="0"/>
                <w14:ligatures w14:val="none"/>
              </w:rPr>
              <w:t>materiale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constructii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etc</w:t>
            </w:r>
            <w:proofErr w:type="spellEnd"/>
            <w:r w:rsidRPr="00835E55">
              <w:rPr>
                <w:rFonts w:eastAsia="Times New Roman" w:cstheme="minorHAnsi"/>
                <w:kern w:val="0"/>
                <w14:ligatures w14:val="none"/>
              </w:rPr>
              <w:t>)</w:t>
            </w:r>
          </w:p>
        </w:tc>
        <w:tc>
          <w:tcPr>
            <w:tcW w:w="2116" w:type="dxa"/>
            <w:tcBorders>
              <w:top w:val="nil"/>
              <w:left w:val="nil"/>
              <w:bottom w:val="single" w:sz="4" w:space="0" w:color="auto"/>
              <w:right w:val="single" w:sz="4" w:space="0" w:color="auto"/>
            </w:tcBorders>
            <w:shd w:val="clear" w:color="auto" w:fill="auto"/>
            <w:noWrap/>
            <w:vAlign w:val="center"/>
            <w:hideMark/>
          </w:tcPr>
          <w:p w14:paraId="1638973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3,41</w:t>
            </w:r>
          </w:p>
        </w:tc>
        <w:tc>
          <w:tcPr>
            <w:tcW w:w="1248" w:type="dxa"/>
            <w:tcBorders>
              <w:top w:val="nil"/>
              <w:left w:val="nil"/>
              <w:bottom w:val="single" w:sz="4" w:space="0" w:color="auto"/>
              <w:right w:val="single" w:sz="4" w:space="0" w:color="auto"/>
            </w:tcBorders>
            <w:shd w:val="clear" w:color="auto" w:fill="auto"/>
            <w:noWrap/>
            <w:vAlign w:val="center"/>
            <w:hideMark/>
          </w:tcPr>
          <w:p w14:paraId="140D67F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2.221,06</w:t>
            </w:r>
          </w:p>
        </w:tc>
        <w:tc>
          <w:tcPr>
            <w:tcW w:w="808" w:type="dxa"/>
            <w:tcBorders>
              <w:top w:val="nil"/>
              <w:left w:val="nil"/>
              <w:bottom w:val="single" w:sz="4" w:space="0" w:color="auto"/>
              <w:right w:val="single" w:sz="8" w:space="0" w:color="auto"/>
            </w:tcBorders>
            <w:shd w:val="clear" w:color="auto" w:fill="auto"/>
            <w:noWrap/>
            <w:vAlign w:val="center"/>
            <w:hideMark/>
          </w:tcPr>
          <w:p w14:paraId="615AC39A"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720EC65B"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3BDC81FA"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1573237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15E2C75A" w14:textId="77777777" w:rsidTr="00835E55">
        <w:trPr>
          <w:gridAfter w:val="1"/>
          <w:wAfter w:w="6" w:type="dxa"/>
          <w:trHeight w:val="1275"/>
        </w:trPr>
        <w:tc>
          <w:tcPr>
            <w:tcW w:w="920" w:type="dxa"/>
            <w:tcBorders>
              <w:top w:val="nil"/>
              <w:left w:val="nil"/>
              <w:bottom w:val="nil"/>
              <w:right w:val="nil"/>
            </w:tcBorders>
            <w:shd w:val="clear" w:color="auto" w:fill="auto"/>
            <w:noWrap/>
            <w:vAlign w:val="center"/>
            <w:hideMark/>
          </w:tcPr>
          <w:p w14:paraId="7EA7EA6E"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0AD98C67"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8,2</w:t>
            </w:r>
          </w:p>
        </w:tc>
        <w:tc>
          <w:tcPr>
            <w:tcW w:w="3817" w:type="dxa"/>
            <w:tcBorders>
              <w:top w:val="nil"/>
              <w:left w:val="nil"/>
              <w:bottom w:val="single" w:sz="4" w:space="0" w:color="auto"/>
              <w:right w:val="single" w:sz="4" w:space="0" w:color="auto"/>
            </w:tcBorders>
            <w:shd w:val="clear" w:color="auto" w:fill="auto"/>
            <w:vAlign w:val="center"/>
            <w:hideMark/>
          </w:tcPr>
          <w:p w14:paraId="56EC0A6E"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Unitati</w:t>
            </w:r>
            <w:proofErr w:type="spellEnd"/>
            <w:r w:rsidRPr="00835E55">
              <w:rPr>
                <w:rFonts w:eastAsia="Times New Roman" w:cstheme="minorHAnsi"/>
                <w:kern w:val="0"/>
                <w14:ligatures w14:val="none"/>
              </w:rPr>
              <w:t xml:space="preserve"> de </w:t>
            </w:r>
            <w:proofErr w:type="spellStart"/>
            <w:r w:rsidRPr="00835E55">
              <w:rPr>
                <w:rFonts w:eastAsia="Times New Roman" w:cstheme="minorHAnsi"/>
                <w:kern w:val="0"/>
                <w14:ligatures w14:val="none"/>
              </w:rPr>
              <w:t>vanzare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en</w:t>
            </w:r>
            <w:proofErr w:type="spellEnd"/>
            <w:r w:rsidRPr="00835E55">
              <w:rPr>
                <w:rFonts w:eastAsia="Times New Roman" w:cstheme="minorHAnsi"/>
                <w:kern w:val="0"/>
                <w14:ligatures w14:val="none"/>
              </w:rPr>
              <w:t xml:space="preserve">-gros cu </w:t>
            </w:r>
            <w:proofErr w:type="spellStart"/>
            <w:r w:rsidRPr="00835E55">
              <w:rPr>
                <w:rFonts w:eastAsia="Times New Roman" w:cstheme="minorHAnsi"/>
                <w:kern w:val="0"/>
                <w14:ligatures w14:val="none"/>
              </w:rPr>
              <w:t>suprafata</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mai</w:t>
            </w:r>
            <w:proofErr w:type="spellEnd"/>
            <w:r w:rsidRPr="00835E55">
              <w:rPr>
                <w:rFonts w:eastAsia="Times New Roman" w:cstheme="minorHAnsi"/>
                <w:kern w:val="0"/>
                <w14:ligatures w14:val="none"/>
              </w:rPr>
              <w:t xml:space="preserve"> mare de 100 </w:t>
            </w:r>
            <w:proofErr w:type="spellStart"/>
            <w:r w:rsidRPr="00835E55">
              <w:rPr>
                <w:rFonts w:eastAsia="Times New Roman" w:cstheme="minorHAnsi"/>
                <w:kern w:val="0"/>
                <w14:ligatures w14:val="none"/>
              </w:rPr>
              <w:t>mp</w:t>
            </w:r>
            <w:proofErr w:type="spellEnd"/>
            <w:r w:rsidRPr="00835E55">
              <w:rPr>
                <w:rFonts w:eastAsia="Times New Roman" w:cstheme="minorHAnsi"/>
                <w:kern w:val="0"/>
                <w14:ligatures w14:val="none"/>
              </w:rPr>
              <w:t>- (</w:t>
            </w:r>
            <w:proofErr w:type="spellStart"/>
            <w:r w:rsidRPr="00835E55">
              <w:rPr>
                <w:rFonts w:eastAsia="Times New Roman" w:cstheme="minorHAnsi"/>
                <w:kern w:val="0"/>
                <w14:ligatures w14:val="none"/>
              </w:rPr>
              <w:t>obor</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depozite</w:t>
            </w:r>
            <w:proofErr w:type="spellEnd"/>
            <w:r w:rsidRPr="00835E55">
              <w:rPr>
                <w:rFonts w:eastAsia="Times New Roman" w:cstheme="minorHAnsi"/>
                <w:kern w:val="0"/>
                <w14:ligatures w14:val="none"/>
              </w:rPr>
              <w:t xml:space="preserve"> de legume, carne, </w:t>
            </w:r>
            <w:proofErr w:type="spellStart"/>
            <w:r w:rsidRPr="00835E55">
              <w:rPr>
                <w:rFonts w:eastAsia="Times New Roman" w:cstheme="minorHAnsi"/>
                <w:kern w:val="0"/>
                <w14:ligatures w14:val="none"/>
              </w:rPr>
              <w:t>pepiniere</w:t>
            </w:r>
            <w:proofErr w:type="spellEnd"/>
            <w:r w:rsidRPr="00835E55">
              <w:rPr>
                <w:rFonts w:eastAsia="Times New Roman" w:cstheme="minorHAnsi"/>
                <w:kern w:val="0"/>
                <w14:ligatures w14:val="none"/>
              </w:rPr>
              <w:t xml:space="preserve">, sere, </w:t>
            </w:r>
            <w:proofErr w:type="spellStart"/>
            <w:r w:rsidRPr="00835E55">
              <w:rPr>
                <w:rFonts w:eastAsia="Times New Roman" w:cstheme="minorHAnsi"/>
                <w:kern w:val="0"/>
                <w14:ligatures w14:val="none"/>
              </w:rPr>
              <w:t>materiale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constructii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etc</w:t>
            </w:r>
            <w:proofErr w:type="spellEnd"/>
            <w:r w:rsidRPr="00835E55">
              <w:rPr>
                <w:rFonts w:eastAsia="Times New Roman" w:cstheme="minorHAnsi"/>
                <w:kern w:val="0"/>
                <w14:ligatures w14:val="none"/>
              </w:rPr>
              <w:t>)</w:t>
            </w:r>
          </w:p>
        </w:tc>
        <w:tc>
          <w:tcPr>
            <w:tcW w:w="2116" w:type="dxa"/>
            <w:tcBorders>
              <w:top w:val="nil"/>
              <w:left w:val="nil"/>
              <w:bottom w:val="single" w:sz="4" w:space="0" w:color="auto"/>
              <w:right w:val="single" w:sz="4" w:space="0" w:color="auto"/>
            </w:tcBorders>
            <w:shd w:val="clear" w:color="auto" w:fill="auto"/>
            <w:noWrap/>
            <w:vAlign w:val="center"/>
            <w:hideMark/>
          </w:tcPr>
          <w:p w14:paraId="385914F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1,43</w:t>
            </w:r>
          </w:p>
        </w:tc>
        <w:tc>
          <w:tcPr>
            <w:tcW w:w="1248" w:type="dxa"/>
            <w:tcBorders>
              <w:top w:val="nil"/>
              <w:left w:val="nil"/>
              <w:bottom w:val="single" w:sz="4" w:space="0" w:color="auto"/>
              <w:right w:val="single" w:sz="4" w:space="0" w:color="auto"/>
            </w:tcBorders>
            <w:shd w:val="clear" w:color="auto" w:fill="auto"/>
            <w:noWrap/>
            <w:vAlign w:val="center"/>
            <w:hideMark/>
          </w:tcPr>
          <w:p w14:paraId="4C8572D6"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995,49</w:t>
            </w:r>
          </w:p>
        </w:tc>
        <w:tc>
          <w:tcPr>
            <w:tcW w:w="808" w:type="dxa"/>
            <w:tcBorders>
              <w:top w:val="nil"/>
              <w:left w:val="nil"/>
              <w:bottom w:val="single" w:sz="4" w:space="0" w:color="auto"/>
              <w:right w:val="single" w:sz="8" w:space="0" w:color="auto"/>
            </w:tcBorders>
            <w:shd w:val="clear" w:color="auto" w:fill="auto"/>
            <w:noWrap/>
            <w:vAlign w:val="center"/>
            <w:hideMark/>
          </w:tcPr>
          <w:p w14:paraId="36935D4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4E6F197B"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17315A9A"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5B6D946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AA5707" w14:paraId="5CD2B8C4" w14:textId="77777777" w:rsidTr="00835E55">
        <w:trPr>
          <w:gridAfter w:val="1"/>
          <w:wAfter w:w="6" w:type="dxa"/>
          <w:trHeight w:val="529"/>
        </w:trPr>
        <w:tc>
          <w:tcPr>
            <w:tcW w:w="920" w:type="dxa"/>
            <w:tcBorders>
              <w:top w:val="nil"/>
              <w:left w:val="nil"/>
              <w:bottom w:val="nil"/>
              <w:right w:val="nil"/>
            </w:tcBorders>
            <w:shd w:val="clear" w:color="auto" w:fill="auto"/>
            <w:noWrap/>
            <w:vAlign w:val="center"/>
            <w:hideMark/>
          </w:tcPr>
          <w:p w14:paraId="3806874F"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6D81C3B4"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9</w:t>
            </w:r>
          </w:p>
        </w:tc>
        <w:tc>
          <w:tcPr>
            <w:tcW w:w="7989" w:type="dxa"/>
            <w:gridSpan w:val="4"/>
            <w:tcBorders>
              <w:top w:val="single" w:sz="4" w:space="0" w:color="auto"/>
              <w:left w:val="nil"/>
              <w:bottom w:val="single" w:sz="4" w:space="0" w:color="auto"/>
              <w:right w:val="single" w:sz="8" w:space="0" w:color="000000"/>
            </w:tcBorders>
            <w:shd w:val="clear" w:color="auto" w:fill="auto"/>
            <w:vAlign w:val="center"/>
            <w:hideMark/>
          </w:tcPr>
          <w:p w14:paraId="263DC0B6" w14:textId="77777777" w:rsidR="00835E55" w:rsidRPr="00835E55" w:rsidRDefault="00835E55" w:rsidP="00835E55">
            <w:pPr>
              <w:spacing w:after="0" w:line="240" w:lineRule="auto"/>
              <w:jc w:val="center"/>
              <w:rPr>
                <w:rFonts w:eastAsia="Times New Roman" w:cstheme="minorHAnsi"/>
                <w:b/>
                <w:bCs/>
                <w:kern w:val="0"/>
                <w:lang w:val="it-IT"/>
                <w14:ligatures w14:val="none"/>
              </w:rPr>
            </w:pPr>
            <w:r w:rsidRPr="00835E55">
              <w:rPr>
                <w:rFonts w:eastAsia="Times New Roman" w:cstheme="minorHAnsi"/>
                <w:b/>
                <w:bCs/>
                <w:kern w:val="0"/>
                <w:lang w:val="it-IT"/>
                <w14:ligatures w14:val="none"/>
              </w:rPr>
              <w:t>Unitati de vanzare piese auto inclusiv din dezmembrari</w:t>
            </w:r>
          </w:p>
        </w:tc>
        <w:tc>
          <w:tcPr>
            <w:tcW w:w="20" w:type="dxa"/>
            <w:tcBorders>
              <w:top w:val="nil"/>
              <w:left w:val="nil"/>
              <w:bottom w:val="nil"/>
              <w:right w:val="nil"/>
            </w:tcBorders>
            <w:shd w:val="clear" w:color="auto" w:fill="auto"/>
            <w:noWrap/>
            <w:vAlign w:val="center"/>
            <w:hideMark/>
          </w:tcPr>
          <w:p w14:paraId="2A16C462" w14:textId="77777777" w:rsidR="00835E55" w:rsidRPr="00835E55" w:rsidRDefault="00835E55" w:rsidP="00835E55">
            <w:pPr>
              <w:spacing w:after="0" w:line="240" w:lineRule="auto"/>
              <w:jc w:val="center"/>
              <w:rPr>
                <w:rFonts w:eastAsia="Times New Roman" w:cstheme="minorHAnsi"/>
                <w:b/>
                <w:bCs/>
                <w:kern w:val="0"/>
                <w:lang w:val="it-IT"/>
                <w14:ligatures w14:val="none"/>
              </w:rPr>
            </w:pPr>
          </w:p>
        </w:tc>
        <w:tc>
          <w:tcPr>
            <w:tcW w:w="936" w:type="dxa"/>
            <w:tcBorders>
              <w:top w:val="nil"/>
              <w:left w:val="nil"/>
              <w:bottom w:val="nil"/>
              <w:right w:val="nil"/>
            </w:tcBorders>
            <w:shd w:val="clear" w:color="auto" w:fill="auto"/>
            <w:noWrap/>
            <w:vAlign w:val="center"/>
            <w:hideMark/>
          </w:tcPr>
          <w:p w14:paraId="4678BB4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c>
          <w:tcPr>
            <w:tcW w:w="2036" w:type="dxa"/>
            <w:tcBorders>
              <w:top w:val="nil"/>
              <w:left w:val="nil"/>
              <w:bottom w:val="nil"/>
              <w:right w:val="nil"/>
            </w:tcBorders>
            <w:shd w:val="clear" w:color="auto" w:fill="auto"/>
            <w:noWrap/>
            <w:vAlign w:val="center"/>
            <w:hideMark/>
          </w:tcPr>
          <w:p w14:paraId="20B50D7A"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r>
      <w:tr w:rsidR="00835E55" w:rsidRPr="00835E55" w14:paraId="368343FD"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1B0720EE"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7B87093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9,1</w:t>
            </w:r>
          </w:p>
        </w:tc>
        <w:tc>
          <w:tcPr>
            <w:tcW w:w="3817" w:type="dxa"/>
            <w:tcBorders>
              <w:top w:val="nil"/>
              <w:left w:val="nil"/>
              <w:bottom w:val="single" w:sz="4" w:space="0" w:color="auto"/>
              <w:right w:val="single" w:sz="4" w:space="0" w:color="auto"/>
            </w:tcBorders>
            <w:shd w:val="clear" w:color="auto" w:fill="auto"/>
            <w:vAlign w:val="center"/>
            <w:hideMark/>
          </w:tcPr>
          <w:p w14:paraId="067ABE56"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 xml:space="preserve">Unitati de vanzare piese auto </w:t>
            </w:r>
          </w:p>
        </w:tc>
        <w:tc>
          <w:tcPr>
            <w:tcW w:w="2116" w:type="dxa"/>
            <w:tcBorders>
              <w:top w:val="nil"/>
              <w:left w:val="nil"/>
              <w:bottom w:val="single" w:sz="4" w:space="0" w:color="auto"/>
              <w:right w:val="single" w:sz="4" w:space="0" w:color="auto"/>
            </w:tcBorders>
            <w:shd w:val="clear" w:color="auto" w:fill="auto"/>
            <w:noWrap/>
            <w:vAlign w:val="center"/>
            <w:hideMark/>
          </w:tcPr>
          <w:p w14:paraId="2DE493E1"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0,22</w:t>
            </w:r>
          </w:p>
        </w:tc>
        <w:tc>
          <w:tcPr>
            <w:tcW w:w="1248" w:type="dxa"/>
            <w:tcBorders>
              <w:top w:val="nil"/>
              <w:left w:val="nil"/>
              <w:bottom w:val="single" w:sz="4" w:space="0" w:color="auto"/>
              <w:right w:val="single" w:sz="4" w:space="0" w:color="auto"/>
            </w:tcBorders>
            <w:shd w:val="clear" w:color="auto" w:fill="auto"/>
            <w:noWrap/>
            <w:vAlign w:val="center"/>
            <w:hideMark/>
          </w:tcPr>
          <w:p w14:paraId="3509DFC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161,42</w:t>
            </w:r>
          </w:p>
        </w:tc>
        <w:tc>
          <w:tcPr>
            <w:tcW w:w="808" w:type="dxa"/>
            <w:tcBorders>
              <w:top w:val="nil"/>
              <w:left w:val="nil"/>
              <w:bottom w:val="single" w:sz="4" w:space="0" w:color="auto"/>
              <w:right w:val="single" w:sz="8" w:space="0" w:color="auto"/>
            </w:tcBorders>
            <w:shd w:val="clear" w:color="auto" w:fill="auto"/>
            <w:noWrap/>
            <w:vAlign w:val="center"/>
            <w:hideMark/>
          </w:tcPr>
          <w:p w14:paraId="56DAA23E"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1C8F1345"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37E3036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1B05546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5A432DCE" w14:textId="77777777" w:rsidTr="00835E55">
        <w:trPr>
          <w:gridAfter w:val="1"/>
          <w:wAfter w:w="6" w:type="dxa"/>
          <w:trHeight w:val="510"/>
        </w:trPr>
        <w:tc>
          <w:tcPr>
            <w:tcW w:w="920" w:type="dxa"/>
            <w:tcBorders>
              <w:top w:val="nil"/>
              <w:left w:val="nil"/>
              <w:bottom w:val="nil"/>
              <w:right w:val="nil"/>
            </w:tcBorders>
            <w:shd w:val="clear" w:color="auto" w:fill="auto"/>
            <w:noWrap/>
            <w:vAlign w:val="center"/>
            <w:hideMark/>
          </w:tcPr>
          <w:p w14:paraId="64D41B9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3832A800"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9,2</w:t>
            </w:r>
          </w:p>
        </w:tc>
        <w:tc>
          <w:tcPr>
            <w:tcW w:w="3817" w:type="dxa"/>
            <w:tcBorders>
              <w:top w:val="nil"/>
              <w:left w:val="nil"/>
              <w:bottom w:val="single" w:sz="4" w:space="0" w:color="auto"/>
              <w:right w:val="single" w:sz="4" w:space="0" w:color="auto"/>
            </w:tcBorders>
            <w:shd w:val="clear" w:color="auto" w:fill="auto"/>
            <w:vAlign w:val="center"/>
            <w:hideMark/>
          </w:tcPr>
          <w:p w14:paraId="0A63DA6D"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Unitati de vanzare piese auto din dezmembrari</w:t>
            </w:r>
          </w:p>
        </w:tc>
        <w:tc>
          <w:tcPr>
            <w:tcW w:w="2116" w:type="dxa"/>
            <w:tcBorders>
              <w:top w:val="nil"/>
              <w:left w:val="nil"/>
              <w:bottom w:val="single" w:sz="4" w:space="0" w:color="auto"/>
              <w:right w:val="single" w:sz="4" w:space="0" w:color="auto"/>
            </w:tcBorders>
            <w:shd w:val="clear" w:color="auto" w:fill="auto"/>
            <w:noWrap/>
            <w:vAlign w:val="center"/>
            <w:hideMark/>
          </w:tcPr>
          <w:p w14:paraId="33BF339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1,71</w:t>
            </w:r>
          </w:p>
        </w:tc>
        <w:tc>
          <w:tcPr>
            <w:tcW w:w="1248" w:type="dxa"/>
            <w:tcBorders>
              <w:top w:val="nil"/>
              <w:left w:val="nil"/>
              <w:bottom w:val="single" w:sz="4" w:space="0" w:color="auto"/>
              <w:right w:val="single" w:sz="4" w:space="0" w:color="auto"/>
            </w:tcBorders>
            <w:shd w:val="clear" w:color="auto" w:fill="auto"/>
            <w:noWrap/>
            <w:vAlign w:val="center"/>
            <w:hideMark/>
          </w:tcPr>
          <w:p w14:paraId="492AA68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1.110,21</w:t>
            </w:r>
          </w:p>
        </w:tc>
        <w:tc>
          <w:tcPr>
            <w:tcW w:w="808" w:type="dxa"/>
            <w:tcBorders>
              <w:top w:val="nil"/>
              <w:left w:val="nil"/>
              <w:bottom w:val="single" w:sz="4" w:space="0" w:color="auto"/>
              <w:right w:val="single" w:sz="8" w:space="0" w:color="auto"/>
            </w:tcBorders>
            <w:shd w:val="clear" w:color="auto" w:fill="auto"/>
            <w:noWrap/>
            <w:vAlign w:val="center"/>
            <w:hideMark/>
          </w:tcPr>
          <w:p w14:paraId="044298B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09E9E6B3"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6D440D4F"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66BF76F3"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3F8BE391"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5E41166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02050360"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10</w:t>
            </w:r>
          </w:p>
        </w:tc>
        <w:tc>
          <w:tcPr>
            <w:tcW w:w="3817" w:type="dxa"/>
            <w:tcBorders>
              <w:top w:val="nil"/>
              <w:left w:val="nil"/>
              <w:bottom w:val="single" w:sz="4" w:space="0" w:color="auto"/>
              <w:right w:val="single" w:sz="4" w:space="0" w:color="auto"/>
            </w:tcBorders>
            <w:shd w:val="clear" w:color="auto" w:fill="auto"/>
            <w:vAlign w:val="center"/>
            <w:hideMark/>
          </w:tcPr>
          <w:p w14:paraId="155F35D2" w14:textId="77777777" w:rsidR="00835E55" w:rsidRPr="00835E55" w:rsidRDefault="00835E55" w:rsidP="00835E55">
            <w:pPr>
              <w:spacing w:after="0" w:line="240" w:lineRule="auto"/>
              <w:jc w:val="center"/>
              <w:rPr>
                <w:rFonts w:eastAsia="Times New Roman" w:cstheme="minorHAnsi"/>
                <w:b/>
                <w:bCs/>
                <w:kern w:val="0"/>
                <w14:ligatures w14:val="none"/>
              </w:rPr>
            </w:pPr>
            <w:proofErr w:type="spellStart"/>
            <w:r w:rsidRPr="00835E55">
              <w:rPr>
                <w:rFonts w:eastAsia="Times New Roman" w:cstheme="minorHAnsi"/>
                <w:b/>
                <w:bCs/>
                <w:kern w:val="0"/>
                <w14:ligatures w14:val="none"/>
              </w:rPr>
              <w:t>Unitati</w:t>
            </w:r>
            <w:proofErr w:type="spellEnd"/>
            <w:r w:rsidRPr="00835E55">
              <w:rPr>
                <w:rFonts w:eastAsia="Times New Roman" w:cstheme="minorHAnsi"/>
                <w:b/>
                <w:bCs/>
                <w:kern w:val="0"/>
                <w14:ligatures w14:val="none"/>
              </w:rPr>
              <w:t xml:space="preserve"> de </w:t>
            </w:r>
            <w:proofErr w:type="spellStart"/>
            <w:r w:rsidRPr="00835E55">
              <w:rPr>
                <w:rFonts w:eastAsia="Times New Roman" w:cstheme="minorHAnsi"/>
                <w:b/>
                <w:bCs/>
                <w:kern w:val="0"/>
                <w14:ligatures w14:val="none"/>
              </w:rPr>
              <w:t>vanzare</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combustibili</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00A078C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2,88</w:t>
            </w:r>
          </w:p>
        </w:tc>
        <w:tc>
          <w:tcPr>
            <w:tcW w:w="1248" w:type="dxa"/>
            <w:tcBorders>
              <w:top w:val="nil"/>
              <w:left w:val="nil"/>
              <w:bottom w:val="single" w:sz="4" w:space="0" w:color="auto"/>
              <w:right w:val="single" w:sz="4" w:space="0" w:color="auto"/>
            </w:tcBorders>
            <w:shd w:val="clear" w:color="auto" w:fill="auto"/>
            <w:noWrap/>
            <w:vAlign w:val="center"/>
            <w:hideMark/>
          </w:tcPr>
          <w:p w14:paraId="27456F30"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2.599,98</w:t>
            </w:r>
          </w:p>
        </w:tc>
        <w:tc>
          <w:tcPr>
            <w:tcW w:w="808" w:type="dxa"/>
            <w:tcBorders>
              <w:top w:val="nil"/>
              <w:left w:val="nil"/>
              <w:bottom w:val="single" w:sz="4" w:space="0" w:color="auto"/>
              <w:right w:val="single" w:sz="8" w:space="0" w:color="auto"/>
            </w:tcBorders>
            <w:shd w:val="clear" w:color="auto" w:fill="auto"/>
            <w:noWrap/>
            <w:vAlign w:val="center"/>
            <w:hideMark/>
          </w:tcPr>
          <w:p w14:paraId="2DC74D9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51F7A3CE"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2453FC2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4FD2BF3"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AA5707" w14:paraId="617EF5C6" w14:textId="77777777" w:rsidTr="00835E55">
        <w:trPr>
          <w:gridAfter w:val="1"/>
          <w:wAfter w:w="6" w:type="dxa"/>
          <w:trHeight w:val="792"/>
        </w:trPr>
        <w:tc>
          <w:tcPr>
            <w:tcW w:w="920" w:type="dxa"/>
            <w:tcBorders>
              <w:top w:val="nil"/>
              <w:left w:val="nil"/>
              <w:bottom w:val="nil"/>
              <w:right w:val="nil"/>
            </w:tcBorders>
            <w:shd w:val="clear" w:color="auto" w:fill="auto"/>
            <w:noWrap/>
            <w:vAlign w:val="center"/>
            <w:hideMark/>
          </w:tcPr>
          <w:p w14:paraId="74A606CB"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205F80C6"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11</w:t>
            </w:r>
          </w:p>
        </w:tc>
        <w:tc>
          <w:tcPr>
            <w:tcW w:w="7989" w:type="dxa"/>
            <w:gridSpan w:val="4"/>
            <w:tcBorders>
              <w:top w:val="single" w:sz="4" w:space="0" w:color="auto"/>
              <w:left w:val="nil"/>
              <w:bottom w:val="single" w:sz="4" w:space="0" w:color="auto"/>
              <w:right w:val="single" w:sz="8" w:space="0" w:color="000000"/>
            </w:tcBorders>
            <w:shd w:val="clear" w:color="auto" w:fill="auto"/>
            <w:vAlign w:val="center"/>
            <w:hideMark/>
          </w:tcPr>
          <w:p w14:paraId="0ADBFC7B" w14:textId="77777777" w:rsidR="00835E55" w:rsidRPr="00835E55" w:rsidRDefault="00835E55" w:rsidP="00835E55">
            <w:pPr>
              <w:spacing w:after="0" w:line="240" w:lineRule="auto"/>
              <w:jc w:val="center"/>
              <w:rPr>
                <w:rFonts w:eastAsia="Times New Roman" w:cstheme="minorHAnsi"/>
                <w:b/>
                <w:bCs/>
                <w:kern w:val="0"/>
                <w:lang w:val="it-IT"/>
                <w14:ligatures w14:val="none"/>
              </w:rPr>
            </w:pPr>
            <w:r w:rsidRPr="00835E55">
              <w:rPr>
                <w:rFonts w:eastAsia="Times New Roman" w:cstheme="minorHAnsi"/>
                <w:b/>
                <w:bCs/>
                <w:kern w:val="0"/>
                <w:lang w:val="it-IT"/>
                <w14:ligatures w14:val="none"/>
              </w:rPr>
              <w:t xml:space="preserve">Orice operator economic, care desfasoara alta activitate, mai putin comert într-un birou </w:t>
            </w:r>
          </w:p>
        </w:tc>
        <w:tc>
          <w:tcPr>
            <w:tcW w:w="20" w:type="dxa"/>
            <w:tcBorders>
              <w:top w:val="nil"/>
              <w:left w:val="nil"/>
              <w:bottom w:val="nil"/>
              <w:right w:val="nil"/>
            </w:tcBorders>
            <w:shd w:val="clear" w:color="auto" w:fill="auto"/>
            <w:noWrap/>
            <w:vAlign w:val="center"/>
            <w:hideMark/>
          </w:tcPr>
          <w:p w14:paraId="3471B847" w14:textId="77777777" w:rsidR="00835E55" w:rsidRPr="00835E55" w:rsidRDefault="00835E55" w:rsidP="00835E55">
            <w:pPr>
              <w:spacing w:after="0" w:line="240" w:lineRule="auto"/>
              <w:jc w:val="center"/>
              <w:rPr>
                <w:rFonts w:eastAsia="Times New Roman" w:cstheme="minorHAnsi"/>
                <w:b/>
                <w:bCs/>
                <w:kern w:val="0"/>
                <w:lang w:val="it-IT"/>
                <w14:ligatures w14:val="none"/>
              </w:rPr>
            </w:pPr>
          </w:p>
        </w:tc>
        <w:tc>
          <w:tcPr>
            <w:tcW w:w="936" w:type="dxa"/>
            <w:tcBorders>
              <w:top w:val="nil"/>
              <w:left w:val="nil"/>
              <w:bottom w:val="nil"/>
              <w:right w:val="nil"/>
            </w:tcBorders>
            <w:shd w:val="clear" w:color="auto" w:fill="auto"/>
            <w:noWrap/>
            <w:vAlign w:val="center"/>
            <w:hideMark/>
          </w:tcPr>
          <w:p w14:paraId="09B73B1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c>
          <w:tcPr>
            <w:tcW w:w="2036" w:type="dxa"/>
            <w:tcBorders>
              <w:top w:val="nil"/>
              <w:left w:val="nil"/>
              <w:bottom w:val="nil"/>
              <w:right w:val="nil"/>
            </w:tcBorders>
            <w:shd w:val="clear" w:color="auto" w:fill="auto"/>
            <w:noWrap/>
            <w:vAlign w:val="center"/>
            <w:hideMark/>
          </w:tcPr>
          <w:p w14:paraId="5563674E"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r>
      <w:tr w:rsidR="00835E55" w:rsidRPr="00835E55" w14:paraId="3D90DBDD" w14:textId="77777777" w:rsidTr="00835E55">
        <w:trPr>
          <w:gridAfter w:val="1"/>
          <w:wAfter w:w="6" w:type="dxa"/>
          <w:trHeight w:val="1530"/>
        </w:trPr>
        <w:tc>
          <w:tcPr>
            <w:tcW w:w="920" w:type="dxa"/>
            <w:tcBorders>
              <w:top w:val="nil"/>
              <w:left w:val="nil"/>
              <w:bottom w:val="nil"/>
              <w:right w:val="nil"/>
            </w:tcBorders>
            <w:shd w:val="clear" w:color="auto" w:fill="auto"/>
            <w:noWrap/>
            <w:vAlign w:val="center"/>
            <w:hideMark/>
          </w:tcPr>
          <w:p w14:paraId="5EA78FF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D4B955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11,1</w:t>
            </w:r>
          </w:p>
        </w:tc>
        <w:tc>
          <w:tcPr>
            <w:tcW w:w="3817" w:type="dxa"/>
            <w:tcBorders>
              <w:top w:val="nil"/>
              <w:left w:val="nil"/>
              <w:bottom w:val="single" w:sz="4" w:space="0" w:color="auto"/>
              <w:right w:val="single" w:sz="4" w:space="0" w:color="auto"/>
            </w:tcBorders>
            <w:shd w:val="clear" w:color="auto" w:fill="auto"/>
            <w:vAlign w:val="center"/>
            <w:hideMark/>
          </w:tcPr>
          <w:p w14:paraId="37ACAF1A"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Orice operator economic, care desfasoara alta activitate, mai putin comert  intr-un birou de maxim 100 mp si maxim 5 angajati ( Banci, Notari, Avocati, Contabili, Consultanta, Intermediere ETC)</w:t>
            </w:r>
          </w:p>
        </w:tc>
        <w:tc>
          <w:tcPr>
            <w:tcW w:w="2116" w:type="dxa"/>
            <w:tcBorders>
              <w:top w:val="nil"/>
              <w:left w:val="nil"/>
              <w:bottom w:val="single" w:sz="4" w:space="0" w:color="auto"/>
              <w:right w:val="single" w:sz="4" w:space="0" w:color="auto"/>
            </w:tcBorders>
            <w:shd w:val="clear" w:color="auto" w:fill="auto"/>
            <w:noWrap/>
            <w:vAlign w:val="center"/>
            <w:hideMark/>
          </w:tcPr>
          <w:p w14:paraId="76C64E6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0,40</w:t>
            </w:r>
          </w:p>
        </w:tc>
        <w:tc>
          <w:tcPr>
            <w:tcW w:w="1248" w:type="dxa"/>
            <w:tcBorders>
              <w:top w:val="nil"/>
              <w:left w:val="nil"/>
              <w:bottom w:val="single" w:sz="4" w:space="0" w:color="auto"/>
              <w:right w:val="single" w:sz="4" w:space="0" w:color="auto"/>
            </w:tcBorders>
            <w:shd w:val="clear" w:color="auto" w:fill="auto"/>
            <w:noWrap/>
            <w:vAlign w:val="center"/>
            <w:hideMark/>
          </w:tcPr>
          <w:p w14:paraId="30BA12E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277,60</w:t>
            </w:r>
          </w:p>
        </w:tc>
        <w:tc>
          <w:tcPr>
            <w:tcW w:w="808" w:type="dxa"/>
            <w:tcBorders>
              <w:top w:val="nil"/>
              <w:left w:val="nil"/>
              <w:bottom w:val="single" w:sz="4" w:space="0" w:color="auto"/>
              <w:right w:val="single" w:sz="8" w:space="0" w:color="auto"/>
            </w:tcBorders>
            <w:shd w:val="clear" w:color="auto" w:fill="auto"/>
            <w:noWrap/>
            <w:vAlign w:val="center"/>
            <w:hideMark/>
          </w:tcPr>
          <w:p w14:paraId="6D748B06"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2B06543A"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2CD9F00A"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3FDA879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4A5058FC" w14:textId="77777777" w:rsidTr="00835E55">
        <w:trPr>
          <w:gridAfter w:val="1"/>
          <w:wAfter w:w="6" w:type="dxa"/>
          <w:trHeight w:val="1530"/>
        </w:trPr>
        <w:tc>
          <w:tcPr>
            <w:tcW w:w="920" w:type="dxa"/>
            <w:tcBorders>
              <w:top w:val="nil"/>
              <w:left w:val="nil"/>
              <w:bottom w:val="nil"/>
              <w:right w:val="nil"/>
            </w:tcBorders>
            <w:shd w:val="clear" w:color="auto" w:fill="auto"/>
            <w:noWrap/>
            <w:vAlign w:val="center"/>
            <w:hideMark/>
          </w:tcPr>
          <w:p w14:paraId="794F7A9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791F9DE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11,2</w:t>
            </w:r>
          </w:p>
        </w:tc>
        <w:tc>
          <w:tcPr>
            <w:tcW w:w="3817" w:type="dxa"/>
            <w:tcBorders>
              <w:top w:val="nil"/>
              <w:left w:val="nil"/>
              <w:bottom w:val="single" w:sz="4" w:space="0" w:color="auto"/>
              <w:right w:val="single" w:sz="4" w:space="0" w:color="auto"/>
            </w:tcBorders>
            <w:shd w:val="clear" w:color="auto" w:fill="auto"/>
            <w:vAlign w:val="center"/>
            <w:hideMark/>
          </w:tcPr>
          <w:p w14:paraId="4CF93155"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Orice operator economic, care desfasoara alta activitate, mai putin comert  intr-un birou de peste 100 mp si 5-20 angajati( Banci, Notari, Avocati, Contabili, Consultanta, Intermediere)</w:t>
            </w:r>
          </w:p>
        </w:tc>
        <w:tc>
          <w:tcPr>
            <w:tcW w:w="2116" w:type="dxa"/>
            <w:tcBorders>
              <w:top w:val="nil"/>
              <w:left w:val="nil"/>
              <w:bottom w:val="single" w:sz="4" w:space="0" w:color="auto"/>
              <w:right w:val="single" w:sz="4" w:space="0" w:color="auto"/>
            </w:tcBorders>
            <w:shd w:val="clear" w:color="auto" w:fill="auto"/>
            <w:noWrap/>
            <w:vAlign w:val="center"/>
            <w:hideMark/>
          </w:tcPr>
          <w:p w14:paraId="0EE66D50"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1,74</w:t>
            </w:r>
          </w:p>
        </w:tc>
        <w:tc>
          <w:tcPr>
            <w:tcW w:w="1248" w:type="dxa"/>
            <w:tcBorders>
              <w:top w:val="nil"/>
              <w:left w:val="nil"/>
              <w:bottom w:val="single" w:sz="4" w:space="0" w:color="auto"/>
              <w:right w:val="single" w:sz="4" w:space="0" w:color="auto"/>
            </w:tcBorders>
            <w:shd w:val="clear" w:color="auto" w:fill="auto"/>
            <w:noWrap/>
            <w:vAlign w:val="center"/>
            <w:hideMark/>
          </w:tcPr>
          <w:p w14:paraId="38FC4AF6"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1.156,09</w:t>
            </w:r>
          </w:p>
        </w:tc>
        <w:tc>
          <w:tcPr>
            <w:tcW w:w="808" w:type="dxa"/>
            <w:tcBorders>
              <w:top w:val="nil"/>
              <w:left w:val="nil"/>
              <w:bottom w:val="single" w:sz="4" w:space="0" w:color="auto"/>
              <w:right w:val="single" w:sz="8" w:space="0" w:color="auto"/>
            </w:tcBorders>
            <w:shd w:val="clear" w:color="auto" w:fill="auto"/>
            <w:noWrap/>
            <w:vAlign w:val="center"/>
            <w:hideMark/>
          </w:tcPr>
          <w:p w14:paraId="41D4A25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15650827"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5FF66F2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0C12DA6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AA5707" w14:paraId="6771E354" w14:textId="77777777" w:rsidTr="00835E55">
        <w:trPr>
          <w:gridAfter w:val="1"/>
          <w:wAfter w:w="6" w:type="dxa"/>
          <w:trHeight w:val="529"/>
        </w:trPr>
        <w:tc>
          <w:tcPr>
            <w:tcW w:w="920" w:type="dxa"/>
            <w:tcBorders>
              <w:top w:val="nil"/>
              <w:left w:val="nil"/>
              <w:bottom w:val="nil"/>
              <w:right w:val="nil"/>
            </w:tcBorders>
            <w:shd w:val="clear" w:color="auto" w:fill="auto"/>
            <w:noWrap/>
            <w:vAlign w:val="center"/>
            <w:hideMark/>
          </w:tcPr>
          <w:p w14:paraId="077299A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27DA144"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12</w:t>
            </w:r>
          </w:p>
        </w:tc>
        <w:tc>
          <w:tcPr>
            <w:tcW w:w="7989" w:type="dxa"/>
            <w:gridSpan w:val="4"/>
            <w:tcBorders>
              <w:top w:val="single" w:sz="4" w:space="0" w:color="auto"/>
              <w:left w:val="nil"/>
              <w:bottom w:val="single" w:sz="4" w:space="0" w:color="auto"/>
              <w:right w:val="single" w:sz="8" w:space="0" w:color="000000"/>
            </w:tcBorders>
            <w:shd w:val="clear" w:color="auto" w:fill="auto"/>
            <w:vAlign w:val="center"/>
            <w:hideMark/>
          </w:tcPr>
          <w:p w14:paraId="38A0825F" w14:textId="77777777" w:rsidR="00835E55" w:rsidRPr="00835E55" w:rsidRDefault="00835E55" w:rsidP="00835E55">
            <w:pPr>
              <w:spacing w:after="0" w:line="240" w:lineRule="auto"/>
              <w:jc w:val="center"/>
              <w:rPr>
                <w:rFonts w:eastAsia="Times New Roman" w:cstheme="minorHAnsi"/>
                <w:b/>
                <w:bCs/>
                <w:kern w:val="0"/>
                <w:lang w:val="it-IT"/>
                <w14:ligatures w14:val="none"/>
              </w:rPr>
            </w:pPr>
            <w:r w:rsidRPr="00835E55">
              <w:rPr>
                <w:rFonts w:eastAsia="Times New Roman" w:cstheme="minorHAnsi"/>
                <w:b/>
                <w:bCs/>
                <w:kern w:val="0"/>
                <w:lang w:val="it-IT"/>
                <w14:ligatures w14:val="none"/>
              </w:rPr>
              <w:t>Unitati de invatamant (mai putin gradinite)</w:t>
            </w:r>
          </w:p>
        </w:tc>
        <w:tc>
          <w:tcPr>
            <w:tcW w:w="20" w:type="dxa"/>
            <w:tcBorders>
              <w:top w:val="nil"/>
              <w:left w:val="nil"/>
              <w:bottom w:val="nil"/>
              <w:right w:val="nil"/>
            </w:tcBorders>
            <w:shd w:val="clear" w:color="auto" w:fill="auto"/>
            <w:noWrap/>
            <w:vAlign w:val="center"/>
            <w:hideMark/>
          </w:tcPr>
          <w:p w14:paraId="00B65A18" w14:textId="77777777" w:rsidR="00835E55" w:rsidRPr="00835E55" w:rsidRDefault="00835E55" w:rsidP="00835E55">
            <w:pPr>
              <w:spacing w:after="0" w:line="240" w:lineRule="auto"/>
              <w:jc w:val="center"/>
              <w:rPr>
                <w:rFonts w:eastAsia="Times New Roman" w:cstheme="minorHAnsi"/>
                <w:b/>
                <w:bCs/>
                <w:kern w:val="0"/>
                <w:lang w:val="it-IT"/>
                <w14:ligatures w14:val="none"/>
              </w:rPr>
            </w:pPr>
          </w:p>
        </w:tc>
        <w:tc>
          <w:tcPr>
            <w:tcW w:w="936" w:type="dxa"/>
            <w:tcBorders>
              <w:top w:val="nil"/>
              <w:left w:val="nil"/>
              <w:bottom w:val="nil"/>
              <w:right w:val="nil"/>
            </w:tcBorders>
            <w:shd w:val="clear" w:color="auto" w:fill="auto"/>
            <w:noWrap/>
            <w:vAlign w:val="center"/>
            <w:hideMark/>
          </w:tcPr>
          <w:p w14:paraId="6EAB0D8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c>
          <w:tcPr>
            <w:tcW w:w="2036" w:type="dxa"/>
            <w:tcBorders>
              <w:top w:val="nil"/>
              <w:left w:val="nil"/>
              <w:bottom w:val="nil"/>
              <w:right w:val="nil"/>
            </w:tcBorders>
            <w:shd w:val="clear" w:color="auto" w:fill="auto"/>
            <w:noWrap/>
            <w:vAlign w:val="center"/>
            <w:hideMark/>
          </w:tcPr>
          <w:p w14:paraId="3333DB5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r>
      <w:tr w:rsidR="00835E55" w:rsidRPr="00835E55" w14:paraId="65CC5FDD" w14:textId="77777777" w:rsidTr="00835E55">
        <w:trPr>
          <w:gridAfter w:val="1"/>
          <w:wAfter w:w="6" w:type="dxa"/>
          <w:trHeight w:val="765"/>
        </w:trPr>
        <w:tc>
          <w:tcPr>
            <w:tcW w:w="920" w:type="dxa"/>
            <w:tcBorders>
              <w:top w:val="nil"/>
              <w:left w:val="nil"/>
              <w:bottom w:val="nil"/>
              <w:right w:val="nil"/>
            </w:tcBorders>
            <w:shd w:val="clear" w:color="auto" w:fill="auto"/>
            <w:noWrap/>
            <w:vAlign w:val="center"/>
            <w:hideMark/>
          </w:tcPr>
          <w:p w14:paraId="172B081A"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68E28736"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12,1</w:t>
            </w:r>
          </w:p>
        </w:tc>
        <w:tc>
          <w:tcPr>
            <w:tcW w:w="3817" w:type="dxa"/>
            <w:tcBorders>
              <w:top w:val="nil"/>
              <w:left w:val="nil"/>
              <w:bottom w:val="single" w:sz="4" w:space="0" w:color="auto"/>
              <w:right w:val="single" w:sz="4" w:space="0" w:color="auto"/>
            </w:tcBorders>
            <w:shd w:val="clear" w:color="auto" w:fill="auto"/>
            <w:vAlign w:val="center"/>
            <w:hideMark/>
          </w:tcPr>
          <w:p w14:paraId="556A248B"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Unitati de invatamant (mai putin gradinite) cu un numar de elevi, studenti intre 1-50</w:t>
            </w:r>
          </w:p>
        </w:tc>
        <w:tc>
          <w:tcPr>
            <w:tcW w:w="2116" w:type="dxa"/>
            <w:tcBorders>
              <w:top w:val="nil"/>
              <w:left w:val="nil"/>
              <w:bottom w:val="single" w:sz="4" w:space="0" w:color="auto"/>
              <w:right w:val="single" w:sz="4" w:space="0" w:color="auto"/>
            </w:tcBorders>
            <w:shd w:val="clear" w:color="auto" w:fill="auto"/>
            <w:noWrap/>
            <w:vAlign w:val="center"/>
            <w:hideMark/>
          </w:tcPr>
          <w:p w14:paraId="6408C0F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0,81</w:t>
            </w:r>
          </w:p>
        </w:tc>
        <w:tc>
          <w:tcPr>
            <w:tcW w:w="1248" w:type="dxa"/>
            <w:tcBorders>
              <w:top w:val="nil"/>
              <w:left w:val="nil"/>
              <w:bottom w:val="single" w:sz="4" w:space="0" w:color="auto"/>
              <w:right w:val="single" w:sz="4" w:space="0" w:color="auto"/>
            </w:tcBorders>
            <w:shd w:val="clear" w:color="auto" w:fill="auto"/>
            <w:noWrap/>
            <w:vAlign w:val="center"/>
            <w:hideMark/>
          </w:tcPr>
          <w:p w14:paraId="3EE0713E"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555,83</w:t>
            </w:r>
          </w:p>
        </w:tc>
        <w:tc>
          <w:tcPr>
            <w:tcW w:w="808" w:type="dxa"/>
            <w:tcBorders>
              <w:top w:val="nil"/>
              <w:left w:val="nil"/>
              <w:bottom w:val="single" w:sz="4" w:space="0" w:color="auto"/>
              <w:right w:val="single" w:sz="8" w:space="0" w:color="auto"/>
            </w:tcBorders>
            <w:shd w:val="clear" w:color="auto" w:fill="auto"/>
            <w:noWrap/>
            <w:vAlign w:val="center"/>
            <w:hideMark/>
          </w:tcPr>
          <w:p w14:paraId="43652E5E"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1BB093A2"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601C6C4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3D72524E"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28E5753D" w14:textId="77777777" w:rsidTr="00835E55">
        <w:trPr>
          <w:gridAfter w:val="1"/>
          <w:wAfter w:w="6" w:type="dxa"/>
          <w:trHeight w:val="765"/>
        </w:trPr>
        <w:tc>
          <w:tcPr>
            <w:tcW w:w="920" w:type="dxa"/>
            <w:tcBorders>
              <w:top w:val="nil"/>
              <w:left w:val="nil"/>
              <w:bottom w:val="nil"/>
              <w:right w:val="nil"/>
            </w:tcBorders>
            <w:shd w:val="clear" w:color="auto" w:fill="auto"/>
            <w:noWrap/>
            <w:vAlign w:val="center"/>
            <w:hideMark/>
          </w:tcPr>
          <w:p w14:paraId="6C867FD8"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7EE3642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12,2</w:t>
            </w:r>
          </w:p>
        </w:tc>
        <w:tc>
          <w:tcPr>
            <w:tcW w:w="3817" w:type="dxa"/>
            <w:tcBorders>
              <w:top w:val="nil"/>
              <w:left w:val="nil"/>
              <w:bottom w:val="single" w:sz="4" w:space="0" w:color="auto"/>
              <w:right w:val="single" w:sz="4" w:space="0" w:color="auto"/>
            </w:tcBorders>
            <w:shd w:val="clear" w:color="auto" w:fill="auto"/>
            <w:vAlign w:val="center"/>
            <w:hideMark/>
          </w:tcPr>
          <w:p w14:paraId="7485E82F"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Unitati de invatamant (mai putin gradinite)  cu un numar intre 51-250 de elevi, studenti</w:t>
            </w:r>
          </w:p>
        </w:tc>
        <w:tc>
          <w:tcPr>
            <w:tcW w:w="2116" w:type="dxa"/>
            <w:tcBorders>
              <w:top w:val="nil"/>
              <w:left w:val="nil"/>
              <w:bottom w:val="single" w:sz="4" w:space="0" w:color="auto"/>
              <w:right w:val="single" w:sz="4" w:space="0" w:color="auto"/>
            </w:tcBorders>
            <w:shd w:val="clear" w:color="auto" w:fill="auto"/>
            <w:noWrap/>
            <w:vAlign w:val="center"/>
            <w:hideMark/>
          </w:tcPr>
          <w:p w14:paraId="50293FF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2,34</w:t>
            </w:r>
          </w:p>
        </w:tc>
        <w:tc>
          <w:tcPr>
            <w:tcW w:w="1248" w:type="dxa"/>
            <w:tcBorders>
              <w:top w:val="nil"/>
              <w:left w:val="nil"/>
              <w:bottom w:val="single" w:sz="4" w:space="0" w:color="auto"/>
              <w:right w:val="single" w:sz="4" w:space="0" w:color="auto"/>
            </w:tcBorders>
            <w:shd w:val="clear" w:color="auto" w:fill="auto"/>
            <w:noWrap/>
            <w:vAlign w:val="center"/>
            <w:hideMark/>
          </w:tcPr>
          <w:p w14:paraId="5986FDE8"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1.576,38</w:t>
            </w:r>
          </w:p>
        </w:tc>
        <w:tc>
          <w:tcPr>
            <w:tcW w:w="808" w:type="dxa"/>
            <w:tcBorders>
              <w:top w:val="nil"/>
              <w:left w:val="nil"/>
              <w:bottom w:val="single" w:sz="4" w:space="0" w:color="auto"/>
              <w:right w:val="single" w:sz="8" w:space="0" w:color="auto"/>
            </w:tcBorders>
            <w:shd w:val="clear" w:color="auto" w:fill="auto"/>
            <w:noWrap/>
            <w:vAlign w:val="center"/>
            <w:hideMark/>
          </w:tcPr>
          <w:p w14:paraId="2AC782B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42EDE990"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3C261FAA"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1D999B3F"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2A1E1E09" w14:textId="77777777" w:rsidTr="00835E55">
        <w:trPr>
          <w:gridAfter w:val="1"/>
          <w:wAfter w:w="6" w:type="dxa"/>
          <w:trHeight w:val="765"/>
        </w:trPr>
        <w:tc>
          <w:tcPr>
            <w:tcW w:w="920" w:type="dxa"/>
            <w:tcBorders>
              <w:top w:val="nil"/>
              <w:left w:val="nil"/>
              <w:bottom w:val="nil"/>
              <w:right w:val="nil"/>
            </w:tcBorders>
            <w:shd w:val="clear" w:color="auto" w:fill="auto"/>
            <w:noWrap/>
            <w:vAlign w:val="center"/>
            <w:hideMark/>
          </w:tcPr>
          <w:p w14:paraId="05CF653A"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006B212A"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12,3</w:t>
            </w:r>
          </w:p>
        </w:tc>
        <w:tc>
          <w:tcPr>
            <w:tcW w:w="3817" w:type="dxa"/>
            <w:tcBorders>
              <w:top w:val="nil"/>
              <w:left w:val="nil"/>
              <w:bottom w:val="single" w:sz="4" w:space="0" w:color="auto"/>
              <w:right w:val="single" w:sz="4" w:space="0" w:color="auto"/>
            </w:tcBorders>
            <w:shd w:val="clear" w:color="auto" w:fill="auto"/>
            <w:vAlign w:val="center"/>
            <w:hideMark/>
          </w:tcPr>
          <w:p w14:paraId="28E3F97D"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 xml:space="preserve">Unitati de invatamant (mai putin gradinite)  cu un numar intre 251 -1000 elevi, studenti </w:t>
            </w:r>
          </w:p>
        </w:tc>
        <w:tc>
          <w:tcPr>
            <w:tcW w:w="2116" w:type="dxa"/>
            <w:tcBorders>
              <w:top w:val="nil"/>
              <w:left w:val="nil"/>
              <w:bottom w:val="single" w:sz="4" w:space="0" w:color="auto"/>
              <w:right w:val="single" w:sz="4" w:space="0" w:color="auto"/>
            </w:tcBorders>
            <w:shd w:val="clear" w:color="auto" w:fill="auto"/>
            <w:noWrap/>
            <w:vAlign w:val="center"/>
            <w:hideMark/>
          </w:tcPr>
          <w:p w14:paraId="4CE6F0D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7,20</w:t>
            </w:r>
          </w:p>
        </w:tc>
        <w:tc>
          <w:tcPr>
            <w:tcW w:w="1248" w:type="dxa"/>
            <w:tcBorders>
              <w:top w:val="nil"/>
              <w:left w:val="nil"/>
              <w:bottom w:val="single" w:sz="4" w:space="0" w:color="auto"/>
              <w:right w:val="single" w:sz="4" w:space="0" w:color="auto"/>
            </w:tcBorders>
            <w:shd w:val="clear" w:color="auto" w:fill="auto"/>
            <w:noWrap/>
            <w:vAlign w:val="center"/>
            <w:hideMark/>
          </w:tcPr>
          <w:p w14:paraId="52B2A24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4.877,17</w:t>
            </w:r>
          </w:p>
        </w:tc>
        <w:tc>
          <w:tcPr>
            <w:tcW w:w="808" w:type="dxa"/>
            <w:tcBorders>
              <w:top w:val="nil"/>
              <w:left w:val="nil"/>
              <w:bottom w:val="single" w:sz="4" w:space="0" w:color="auto"/>
              <w:right w:val="single" w:sz="8" w:space="0" w:color="auto"/>
            </w:tcBorders>
            <w:shd w:val="clear" w:color="auto" w:fill="auto"/>
            <w:noWrap/>
            <w:vAlign w:val="center"/>
            <w:hideMark/>
          </w:tcPr>
          <w:p w14:paraId="2A07DC60"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0A9E2845"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707B86E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DF4243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2632235C" w14:textId="77777777" w:rsidTr="00835E55">
        <w:trPr>
          <w:gridAfter w:val="1"/>
          <w:wAfter w:w="6" w:type="dxa"/>
          <w:trHeight w:val="765"/>
        </w:trPr>
        <w:tc>
          <w:tcPr>
            <w:tcW w:w="920" w:type="dxa"/>
            <w:tcBorders>
              <w:top w:val="nil"/>
              <w:left w:val="nil"/>
              <w:bottom w:val="nil"/>
              <w:right w:val="nil"/>
            </w:tcBorders>
            <w:shd w:val="clear" w:color="auto" w:fill="auto"/>
            <w:noWrap/>
            <w:vAlign w:val="center"/>
            <w:hideMark/>
          </w:tcPr>
          <w:p w14:paraId="607300C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36F0E2E0"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12,4</w:t>
            </w:r>
          </w:p>
        </w:tc>
        <w:tc>
          <w:tcPr>
            <w:tcW w:w="3817" w:type="dxa"/>
            <w:tcBorders>
              <w:top w:val="nil"/>
              <w:left w:val="nil"/>
              <w:bottom w:val="single" w:sz="4" w:space="0" w:color="auto"/>
              <w:right w:val="single" w:sz="4" w:space="0" w:color="auto"/>
            </w:tcBorders>
            <w:shd w:val="clear" w:color="auto" w:fill="auto"/>
            <w:vAlign w:val="center"/>
            <w:hideMark/>
          </w:tcPr>
          <w:p w14:paraId="523C8164"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 xml:space="preserve">Unitati de invatamant (mai putin gradinite)  cu un numar  de peste 1000 elevi, studenti </w:t>
            </w:r>
          </w:p>
        </w:tc>
        <w:tc>
          <w:tcPr>
            <w:tcW w:w="2116" w:type="dxa"/>
            <w:tcBorders>
              <w:top w:val="nil"/>
              <w:left w:val="nil"/>
              <w:bottom w:val="single" w:sz="4" w:space="0" w:color="auto"/>
              <w:right w:val="single" w:sz="4" w:space="0" w:color="auto"/>
            </w:tcBorders>
            <w:shd w:val="clear" w:color="auto" w:fill="auto"/>
            <w:noWrap/>
            <w:vAlign w:val="center"/>
            <w:hideMark/>
          </w:tcPr>
          <w:p w14:paraId="763CC73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10,72</w:t>
            </w:r>
          </w:p>
        </w:tc>
        <w:tc>
          <w:tcPr>
            <w:tcW w:w="1248" w:type="dxa"/>
            <w:tcBorders>
              <w:top w:val="nil"/>
              <w:left w:val="nil"/>
              <w:bottom w:val="single" w:sz="4" w:space="0" w:color="auto"/>
              <w:right w:val="single" w:sz="4" w:space="0" w:color="auto"/>
            </w:tcBorders>
            <w:shd w:val="clear" w:color="auto" w:fill="auto"/>
            <w:noWrap/>
            <w:vAlign w:val="center"/>
            <w:hideMark/>
          </w:tcPr>
          <w:p w14:paraId="14B4A7A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7.225,09</w:t>
            </w:r>
          </w:p>
        </w:tc>
        <w:tc>
          <w:tcPr>
            <w:tcW w:w="808" w:type="dxa"/>
            <w:tcBorders>
              <w:top w:val="nil"/>
              <w:left w:val="nil"/>
              <w:bottom w:val="single" w:sz="4" w:space="0" w:color="auto"/>
              <w:right w:val="single" w:sz="8" w:space="0" w:color="auto"/>
            </w:tcBorders>
            <w:shd w:val="clear" w:color="auto" w:fill="auto"/>
            <w:noWrap/>
            <w:vAlign w:val="center"/>
            <w:hideMark/>
          </w:tcPr>
          <w:p w14:paraId="718FD37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35B10986"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63C72CA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6B07D2E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5C66B6E6" w14:textId="77777777" w:rsidTr="00835E55">
        <w:trPr>
          <w:gridAfter w:val="1"/>
          <w:wAfter w:w="6" w:type="dxa"/>
          <w:trHeight w:val="375"/>
        </w:trPr>
        <w:tc>
          <w:tcPr>
            <w:tcW w:w="920" w:type="dxa"/>
            <w:tcBorders>
              <w:top w:val="nil"/>
              <w:left w:val="nil"/>
              <w:bottom w:val="nil"/>
              <w:right w:val="nil"/>
            </w:tcBorders>
            <w:shd w:val="clear" w:color="auto" w:fill="auto"/>
            <w:noWrap/>
            <w:vAlign w:val="center"/>
            <w:hideMark/>
          </w:tcPr>
          <w:p w14:paraId="6C83529E"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05055B35"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13</w:t>
            </w:r>
          </w:p>
        </w:tc>
        <w:tc>
          <w:tcPr>
            <w:tcW w:w="3817" w:type="dxa"/>
            <w:tcBorders>
              <w:top w:val="nil"/>
              <w:left w:val="nil"/>
              <w:bottom w:val="single" w:sz="4" w:space="0" w:color="auto"/>
              <w:right w:val="single" w:sz="4" w:space="0" w:color="auto"/>
            </w:tcBorders>
            <w:shd w:val="clear" w:color="auto" w:fill="auto"/>
            <w:vAlign w:val="center"/>
            <w:hideMark/>
          </w:tcPr>
          <w:p w14:paraId="3988B1A2" w14:textId="77777777" w:rsidR="00835E55" w:rsidRPr="00835E55" w:rsidRDefault="00835E55" w:rsidP="00835E55">
            <w:pPr>
              <w:spacing w:after="0" w:line="240" w:lineRule="auto"/>
              <w:jc w:val="center"/>
              <w:rPr>
                <w:rFonts w:eastAsia="Times New Roman" w:cstheme="minorHAnsi"/>
                <w:b/>
                <w:bCs/>
                <w:kern w:val="0"/>
                <w14:ligatures w14:val="none"/>
              </w:rPr>
            </w:pPr>
            <w:proofErr w:type="spellStart"/>
            <w:r w:rsidRPr="00835E55">
              <w:rPr>
                <w:rFonts w:eastAsia="Times New Roman" w:cstheme="minorHAnsi"/>
                <w:b/>
                <w:bCs/>
                <w:kern w:val="0"/>
                <w14:ligatures w14:val="none"/>
              </w:rPr>
              <w:t>Gradinite</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Creșe</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4C13623A"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0,00</w:t>
            </w:r>
          </w:p>
        </w:tc>
        <w:tc>
          <w:tcPr>
            <w:tcW w:w="1248" w:type="dxa"/>
            <w:tcBorders>
              <w:top w:val="nil"/>
              <w:left w:val="nil"/>
              <w:bottom w:val="single" w:sz="4" w:space="0" w:color="auto"/>
              <w:right w:val="single" w:sz="4" w:space="0" w:color="auto"/>
            </w:tcBorders>
            <w:shd w:val="clear" w:color="auto" w:fill="auto"/>
            <w:noWrap/>
            <w:vAlign w:val="center"/>
            <w:hideMark/>
          </w:tcPr>
          <w:p w14:paraId="1EAC24C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 </w:t>
            </w:r>
          </w:p>
        </w:tc>
        <w:tc>
          <w:tcPr>
            <w:tcW w:w="808" w:type="dxa"/>
            <w:tcBorders>
              <w:top w:val="nil"/>
              <w:left w:val="nil"/>
              <w:bottom w:val="single" w:sz="4" w:space="0" w:color="auto"/>
              <w:right w:val="single" w:sz="8" w:space="0" w:color="auto"/>
            </w:tcBorders>
            <w:shd w:val="clear" w:color="auto" w:fill="auto"/>
            <w:noWrap/>
            <w:vAlign w:val="center"/>
            <w:hideMark/>
          </w:tcPr>
          <w:p w14:paraId="4D0B109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 </w:t>
            </w:r>
          </w:p>
        </w:tc>
        <w:tc>
          <w:tcPr>
            <w:tcW w:w="20" w:type="dxa"/>
            <w:tcBorders>
              <w:top w:val="nil"/>
              <w:left w:val="nil"/>
              <w:bottom w:val="nil"/>
              <w:right w:val="nil"/>
            </w:tcBorders>
            <w:shd w:val="clear" w:color="auto" w:fill="auto"/>
            <w:noWrap/>
            <w:vAlign w:val="center"/>
            <w:hideMark/>
          </w:tcPr>
          <w:p w14:paraId="3C87B909"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3DD25BBF"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A16812F"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496D2FC2" w14:textId="77777777" w:rsidTr="00835E55">
        <w:trPr>
          <w:gridAfter w:val="1"/>
          <w:wAfter w:w="6" w:type="dxa"/>
          <w:trHeight w:val="510"/>
        </w:trPr>
        <w:tc>
          <w:tcPr>
            <w:tcW w:w="920" w:type="dxa"/>
            <w:tcBorders>
              <w:top w:val="nil"/>
              <w:left w:val="nil"/>
              <w:bottom w:val="nil"/>
              <w:right w:val="nil"/>
            </w:tcBorders>
            <w:shd w:val="clear" w:color="auto" w:fill="auto"/>
            <w:noWrap/>
            <w:vAlign w:val="center"/>
            <w:hideMark/>
          </w:tcPr>
          <w:p w14:paraId="6B8372B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2CD3C1A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13,1</w:t>
            </w:r>
          </w:p>
        </w:tc>
        <w:tc>
          <w:tcPr>
            <w:tcW w:w="3817" w:type="dxa"/>
            <w:tcBorders>
              <w:top w:val="nil"/>
              <w:left w:val="nil"/>
              <w:bottom w:val="single" w:sz="4" w:space="0" w:color="auto"/>
              <w:right w:val="single" w:sz="4" w:space="0" w:color="auto"/>
            </w:tcBorders>
            <w:shd w:val="clear" w:color="auto" w:fill="auto"/>
            <w:vAlign w:val="center"/>
            <w:hideMark/>
          </w:tcPr>
          <w:p w14:paraId="52B9C783"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Gradinite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Creșe</w:t>
            </w:r>
            <w:proofErr w:type="spellEnd"/>
            <w:r w:rsidRPr="00835E55">
              <w:rPr>
                <w:rFonts w:eastAsia="Times New Roman" w:cstheme="minorHAnsi"/>
                <w:kern w:val="0"/>
                <w14:ligatures w14:val="none"/>
              </w:rPr>
              <w:t xml:space="preserve"> cu un </w:t>
            </w:r>
            <w:proofErr w:type="spellStart"/>
            <w:r w:rsidRPr="00835E55">
              <w:rPr>
                <w:rFonts w:eastAsia="Times New Roman" w:cstheme="minorHAnsi"/>
                <w:kern w:val="0"/>
                <w14:ligatures w14:val="none"/>
              </w:rPr>
              <w:t>număr</w:t>
            </w:r>
            <w:proofErr w:type="spellEnd"/>
            <w:r w:rsidRPr="00835E55">
              <w:rPr>
                <w:rFonts w:eastAsia="Times New Roman" w:cstheme="minorHAnsi"/>
                <w:kern w:val="0"/>
                <w14:ligatures w14:val="none"/>
              </w:rPr>
              <w:t xml:space="preserve"> de maxim 30 de </w:t>
            </w:r>
            <w:proofErr w:type="spellStart"/>
            <w:r w:rsidRPr="00835E55">
              <w:rPr>
                <w:rFonts w:eastAsia="Times New Roman" w:cstheme="minorHAnsi"/>
                <w:kern w:val="0"/>
                <w14:ligatures w14:val="none"/>
              </w:rPr>
              <w:t>copii</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3C27D93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1,49</w:t>
            </w:r>
          </w:p>
        </w:tc>
        <w:tc>
          <w:tcPr>
            <w:tcW w:w="1248" w:type="dxa"/>
            <w:tcBorders>
              <w:top w:val="nil"/>
              <w:left w:val="nil"/>
              <w:bottom w:val="single" w:sz="4" w:space="0" w:color="auto"/>
              <w:right w:val="single" w:sz="4" w:space="0" w:color="auto"/>
            </w:tcBorders>
            <w:shd w:val="clear" w:color="auto" w:fill="auto"/>
            <w:noWrap/>
            <w:vAlign w:val="center"/>
            <w:hideMark/>
          </w:tcPr>
          <w:p w14:paraId="5FC5BB2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974,67</w:t>
            </w:r>
          </w:p>
        </w:tc>
        <w:tc>
          <w:tcPr>
            <w:tcW w:w="808" w:type="dxa"/>
            <w:tcBorders>
              <w:top w:val="nil"/>
              <w:left w:val="nil"/>
              <w:bottom w:val="single" w:sz="4" w:space="0" w:color="auto"/>
              <w:right w:val="single" w:sz="8" w:space="0" w:color="auto"/>
            </w:tcBorders>
            <w:shd w:val="clear" w:color="auto" w:fill="auto"/>
            <w:noWrap/>
            <w:vAlign w:val="center"/>
            <w:hideMark/>
          </w:tcPr>
          <w:p w14:paraId="3FAA61C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0676AEA6"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1216BA2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0CEF0A5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5B89DD66" w14:textId="77777777" w:rsidTr="00835E55">
        <w:trPr>
          <w:gridAfter w:val="1"/>
          <w:wAfter w:w="6" w:type="dxa"/>
          <w:trHeight w:val="552"/>
        </w:trPr>
        <w:tc>
          <w:tcPr>
            <w:tcW w:w="920" w:type="dxa"/>
            <w:tcBorders>
              <w:top w:val="nil"/>
              <w:left w:val="nil"/>
              <w:bottom w:val="nil"/>
              <w:right w:val="nil"/>
            </w:tcBorders>
            <w:shd w:val="clear" w:color="auto" w:fill="auto"/>
            <w:noWrap/>
            <w:vAlign w:val="center"/>
            <w:hideMark/>
          </w:tcPr>
          <w:p w14:paraId="7CCDF22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03CEAED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13,2</w:t>
            </w:r>
          </w:p>
        </w:tc>
        <w:tc>
          <w:tcPr>
            <w:tcW w:w="3817" w:type="dxa"/>
            <w:tcBorders>
              <w:top w:val="nil"/>
              <w:left w:val="nil"/>
              <w:bottom w:val="single" w:sz="4" w:space="0" w:color="auto"/>
              <w:right w:val="single" w:sz="4" w:space="0" w:color="auto"/>
            </w:tcBorders>
            <w:shd w:val="clear" w:color="auto" w:fill="auto"/>
            <w:vAlign w:val="center"/>
            <w:hideMark/>
          </w:tcPr>
          <w:p w14:paraId="2B1703DE"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Gradinite, Creșe cu un număr de  30- 100 copii</w:t>
            </w:r>
          </w:p>
        </w:tc>
        <w:tc>
          <w:tcPr>
            <w:tcW w:w="2116" w:type="dxa"/>
            <w:tcBorders>
              <w:top w:val="nil"/>
              <w:left w:val="nil"/>
              <w:bottom w:val="single" w:sz="4" w:space="0" w:color="auto"/>
              <w:right w:val="single" w:sz="4" w:space="0" w:color="auto"/>
            </w:tcBorders>
            <w:shd w:val="clear" w:color="auto" w:fill="auto"/>
            <w:noWrap/>
            <w:vAlign w:val="center"/>
            <w:hideMark/>
          </w:tcPr>
          <w:p w14:paraId="2CFC1C3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2,26</w:t>
            </w:r>
          </w:p>
        </w:tc>
        <w:tc>
          <w:tcPr>
            <w:tcW w:w="1248" w:type="dxa"/>
            <w:tcBorders>
              <w:top w:val="nil"/>
              <w:left w:val="nil"/>
              <w:bottom w:val="single" w:sz="4" w:space="0" w:color="auto"/>
              <w:right w:val="single" w:sz="4" w:space="0" w:color="auto"/>
            </w:tcBorders>
            <w:shd w:val="clear" w:color="auto" w:fill="auto"/>
            <w:noWrap/>
            <w:vAlign w:val="center"/>
            <w:hideMark/>
          </w:tcPr>
          <w:p w14:paraId="5ED419AA"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1.485,26</w:t>
            </w:r>
          </w:p>
        </w:tc>
        <w:tc>
          <w:tcPr>
            <w:tcW w:w="808" w:type="dxa"/>
            <w:tcBorders>
              <w:top w:val="nil"/>
              <w:left w:val="nil"/>
              <w:bottom w:val="single" w:sz="4" w:space="0" w:color="auto"/>
              <w:right w:val="single" w:sz="8" w:space="0" w:color="auto"/>
            </w:tcBorders>
            <w:shd w:val="clear" w:color="auto" w:fill="auto"/>
            <w:noWrap/>
            <w:vAlign w:val="center"/>
            <w:hideMark/>
          </w:tcPr>
          <w:p w14:paraId="09E96FDE"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5B755AB5"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4025C166"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03793243"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11756EB5" w14:textId="77777777" w:rsidTr="00835E55">
        <w:trPr>
          <w:gridAfter w:val="1"/>
          <w:wAfter w:w="6" w:type="dxa"/>
          <w:trHeight w:val="552"/>
        </w:trPr>
        <w:tc>
          <w:tcPr>
            <w:tcW w:w="920" w:type="dxa"/>
            <w:tcBorders>
              <w:top w:val="nil"/>
              <w:left w:val="nil"/>
              <w:bottom w:val="nil"/>
              <w:right w:val="nil"/>
            </w:tcBorders>
            <w:shd w:val="clear" w:color="auto" w:fill="auto"/>
            <w:noWrap/>
            <w:vAlign w:val="center"/>
            <w:hideMark/>
          </w:tcPr>
          <w:p w14:paraId="52FF8093"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2EF45E2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13,3</w:t>
            </w:r>
          </w:p>
        </w:tc>
        <w:tc>
          <w:tcPr>
            <w:tcW w:w="3817" w:type="dxa"/>
            <w:tcBorders>
              <w:top w:val="nil"/>
              <w:left w:val="nil"/>
              <w:bottom w:val="single" w:sz="4" w:space="0" w:color="auto"/>
              <w:right w:val="single" w:sz="4" w:space="0" w:color="auto"/>
            </w:tcBorders>
            <w:shd w:val="clear" w:color="auto" w:fill="auto"/>
            <w:vAlign w:val="center"/>
            <w:hideMark/>
          </w:tcPr>
          <w:p w14:paraId="6FCD7E7F"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Gradinite, Creșe cu un număr de  peste 100 copii</w:t>
            </w:r>
          </w:p>
        </w:tc>
        <w:tc>
          <w:tcPr>
            <w:tcW w:w="2116" w:type="dxa"/>
            <w:tcBorders>
              <w:top w:val="nil"/>
              <w:left w:val="nil"/>
              <w:bottom w:val="single" w:sz="4" w:space="0" w:color="auto"/>
              <w:right w:val="single" w:sz="4" w:space="0" w:color="auto"/>
            </w:tcBorders>
            <w:shd w:val="clear" w:color="auto" w:fill="auto"/>
            <w:noWrap/>
            <w:vAlign w:val="center"/>
            <w:hideMark/>
          </w:tcPr>
          <w:p w14:paraId="397AB70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3,07</w:t>
            </w:r>
          </w:p>
        </w:tc>
        <w:tc>
          <w:tcPr>
            <w:tcW w:w="1248" w:type="dxa"/>
            <w:tcBorders>
              <w:top w:val="nil"/>
              <w:left w:val="nil"/>
              <w:bottom w:val="single" w:sz="4" w:space="0" w:color="auto"/>
              <w:right w:val="single" w:sz="4" w:space="0" w:color="auto"/>
            </w:tcBorders>
            <w:shd w:val="clear" w:color="auto" w:fill="auto"/>
            <w:noWrap/>
            <w:vAlign w:val="center"/>
            <w:hideMark/>
          </w:tcPr>
          <w:p w14:paraId="33CCB980"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2.041,10</w:t>
            </w:r>
          </w:p>
        </w:tc>
        <w:tc>
          <w:tcPr>
            <w:tcW w:w="808" w:type="dxa"/>
            <w:tcBorders>
              <w:top w:val="nil"/>
              <w:left w:val="nil"/>
              <w:bottom w:val="single" w:sz="4" w:space="0" w:color="auto"/>
              <w:right w:val="single" w:sz="8" w:space="0" w:color="auto"/>
            </w:tcBorders>
            <w:shd w:val="clear" w:color="auto" w:fill="auto"/>
            <w:noWrap/>
            <w:vAlign w:val="center"/>
            <w:hideMark/>
          </w:tcPr>
          <w:p w14:paraId="4FF5262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0AC6CC3E"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079620F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257B97A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158239DD"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6124E07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EC3C60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13,4</w:t>
            </w:r>
          </w:p>
        </w:tc>
        <w:tc>
          <w:tcPr>
            <w:tcW w:w="3817" w:type="dxa"/>
            <w:tcBorders>
              <w:top w:val="nil"/>
              <w:left w:val="nil"/>
              <w:bottom w:val="single" w:sz="4" w:space="0" w:color="auto"/>
              <w:right w:val="single" w:sz="4" w:space="0" w:color="auto"/>
            </w:tcBorders>
            <w:shd w:val="clear" w:color="auto" w:fill="auto"/>
            <w:vAlign w:val="center"/>
            <w:hideMark/>
          </w:tcPr>
          <w:p w14:paraId="1790554E"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Gradinite</w:t>
            </w:r>
            <w:proofErr w:type="spellEnd"/>
            <w:r w:rsidRPr="00835E55">
              <w:rPr>
                <w:rFonts w:eastAsia="Times New Roman" w:cstheme="minorHAnsi"/>
                <w:kern w:val="0"/>
                <w14:ligatures w14:val="none"/>
              </w:rPr>
              <w:t xml:space="preserve"> cu program </w:t>
            </w:r>
            <w:proofErr w:type="spellStart"/>
            <w:r w:rsidRPr="00835E55">
              <w:rPr>
                <w:rFonts w:eastAsia="Times New Roman" w:cstheme="minorHAnsi"/>
                <w:kern w:val="0"/>
                <w14:ligatures w14:val="none"/>
              </w:rPr>
              <w:t>prelungit</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1725609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6,98</w:t>
            </w:r>
          </w:p>
        </w:tc>
        <w:tc>
          <w:tcPr>
            <w:tcW w:w="1248" w:type="dxa"/>
            <w:tcBorders>
              <w:top w:val="nil"/>
              <w:left w:val="nil"/>
              <w:bottom w:val="single" w:sz="4" w:space="0" w:color="auto"/>
              <w:right w:val="single" w:sz="4" w:space="0" w:color="auto"/>
            </w:tcBorders>
            <w:shd w:val="clear" w:color="auto" w:fill="auto"/>
            <w:noWrap/>
            <w:vAlign w:val="center"/>
            <w:hideMark/>
          </w:tcPr>
          <w:p w14:paraId="0FF8214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4.624,36</w:t>
            </w:r>
          </w:p>
        </w:tc>
        <w:tc>
          <w:tcPr>
            <w:tcW w:w="808" w:type="dxa"/>
            <w:tcBorders>
              <w:top w:val="nil"/>
              <w:left w:val="nil"/>
              <w:bottom w:val="single" w:sz="4" w:space="0" w:color="auto"/>
              <w:right w:val="single" w:sz="8" w:space="0" w:color="auto"/>
            </w:tcBorders>
            <w:shd w:val="clear" w:color="auto" w:fill="auto"/>
            <w:noWrap/>
            <w:vAlign w:val="center"/>
            <w:hideMark/>
          </w:tcPr>
          <w:p w14:paraId="3D20999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26B24EE4"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21894A6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2AF85FD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AA5707" w14:paraId="2F4DCF02" w14:textId="77777777" w:rsidTr="00835E55">
        <w:trPr>
          <w:gridAfter w:val="1"/>
          <w:wAfter w:w="6" w:type="dxa"/>
          <w:trHeight w:val="792"/>
        </w:trPr>
        <w:tc>
          <w:tcPr>
            <w:tcW w:w="920" w:type="dxa"/>
            <w:tcBorders>
              <w:top w:val="nil"/>
              <w:left w:val="nil"/>
              <w:bottom w:val="nil"/>
              <w:right w:val="nil"/>
            </w:tcBorders>
            <w:shd w:val="clear" w:color="auto" w:fill="auto"/>
            <w:noWrap/>
            <w:vAlign w:val="center"/>
            <w:hideMark/>
          </w:tcPr>
          <w:p w14:paraId="3FF29CF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97B923B"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14</w:t>
            </w:r>
          </w:p>
        </w:tc>
        <w:tc>
          <w:tcPr>
            <w:tcW w:w="7989" w:type="dxa"/>
            <w:gridSpan w:val="4"/>
            <w:tcBorders>
              <w:top w:val="single" w:sz="4" w:space="0" w:color="auto"/>
              <w:left w:val="nil"/>
              <w:bottom w:val="single" w:sz="4" w:space="0" w:color="auto"/>
              <w:right w:val="single" w:sz="8" w:space="0" w:color="000000"/>
            </w:tcBorders>
            <w:shd w:val="clear" w:color="auto" w:fill="auto"/>
            <w:vAlign w:val="center"/>
            <w:hideMark/>
          </w:tcPr>
          <w:p w14:paraId="74A5C29D" w14:textId="77777777" w:rsidR="00835E55" w:rsidRPr="00835E55" w:rsidRDefault="00835E55" w:rsidP="00835E55">
            <w:pPr>
              <w:spacing w:after="0" w:line="240" w:lineRule="auto"/>
              <w:jc w:val="center"/>
              <w:rPr>
                <w:rFonts w:eastAsia="Times New Roman" w:cstheme="minorHAnsi"/>
                <w:b/>
                <w:bCs/>
                <w:kern w:val="0"/>
                <w:lang w:val="it-IT"/>
                <w14:ligatures w14:val="none"/>
              </w:rPr>
            </w:pPr>
            <w:r w:rsidRPr="00835E55">
              <w:rPr>
                <w:rFonts w:eastAsia="Times New Roman" w:cstheme="minorHAnsi"/>
                <w:b/>
                <w:bCs/>
                <w:kern w:val="0"/>
                <w:lang w:val="it-IT"/>
                <w14:ligatures w14:val="none"/>
              </w:rPr>
              <w:t>Reprezentanta auto, Service-uri auto/barci inclusiv vulcanizare, Spalatorii auto</w:t>
            </w:r>
          </w:p>
        </w:tc>
        <w:tc>
          <w:tcPr>
            <w:tcW w:w="20" w:type="dxa"/>
            <w:tcBorders>
              <w:top w:val="nil"/>
              <w:left w:val="nil"/>
              <w:bottom w:val="nil"/>
              <w:right w:val="nil"/>
            </w:tcBorders>
            <w:shd w:val="clear" w:color="auto" w:fill="auto"/>
            <w:noWrap/>
            <w:vAlign w:val="center"/>
            <w:hideMark/>
          </w:tcPr>
          <w:p w14:paraId="1627F16E" w14:textId="77777777" w:rsidR="00835E55" w:rsidRPr="00835E55" w:rsidRDefault="00835E55" w:rsidP="00835E55">
            <w:pPr>
              <w:spacing w:after="0" w:line="240" w:lineRule="auto"/>
              <w:jc w:val="center"/>
              <w:rPr>
                <w:rFonts w:eastAsia="Times New Roman" w:cstheme="minorHAnsi"/>
                <w:b/>
                <w:bCs/>
                <w:kern w:val="0"/>
                <w:lang w:val="it-IT"/>
                <w14:ligatures w14:val="none"/>
              </w:rPr>
            </w:pPr>
          </w:p>
        </w:tc>
        <w:tc>
          <w:tcPr>
            <w:tcW w:w="936" w:type="dxa"/>
            <w:tcBorders>
              <w:top w:val="nil"/>
              <w:left w:val="nil"/>
              <w:bottom w:val="nil"/>
              <w:right w:val="nil"/>
            </w:tcBorders>
            <w:shd w:val="clear" w:color="auto" w:fill="auto"/>
            <w:noWrap/>
            <w:vAlign w:val="center"/>
            <w:hideMark/>
          </w:tcPr>
          <w:p w14:paraId="1565CE1F"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c>
          <w:tcPr>
            <w:tcW w:w="2036" w:type="dxa"/>
            <w:tcBorders>
              <w:top w:val="nil"/>
              <w:left w:val="nil"/>
              <w:bottom w:val="nil"/>
              <w:right w:val="nil"/>
            </w:tcBorders>
            <w:shd w:val="clear" w:color="auto" w:fill="auto"/>
            <w:noWrap/>
            <w:vAlign w:val="center"/>
            <w:hideMark/>
          </w:tcPr>
          <w:p w14:paraId="7DA147D6"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r>
      <w:tr w:rsidR="00835E55" w:rsidRPr="00835E55" w14:paraId="028F812C" w14:textId="77777777" w:rsidTr="00835E55">
        <w:trPr>
          <w:gridAfter w:val="1"/>
          <w:wAfter w:w="6" w:type="dxa"/>
          <w:trHeight w:val="1020"/>
        </w:trPr>
        <w:tc>
          <w:tcPr>
            <w:tcW w:w="920" w:type="dxa"/>
            <w:tcBorders>
              <w:top w:val="nil"/>
              <w:left w:val="nil"/>
              <w:bottom w:val="nil"/>
              <w:right w:val="nil"/>
            </w:tcBorders>
            <w:shd w:val="clear" w:color="auto" w:fill="auto"/>
            <w:noWrap/>
            <w:vAlign w:val="center"/>
            <w:hideMark/>
          </w:tcPr>
          <w:p w14:paraId="570B59B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lang w:val="it-IT"/>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697DA116"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14,1</w:t>
            </w:r>
          </w:p>
        </w:tc>
        <w:tc>
          <w:tcPr>
            <w:tcW w:w="3817" w:type="dxa"/>
            <w:tcBorders>
              <w:top w:val="nil"/>
              <w:left w:val="nil"/>
              <w:bottom w:val="single" w:sz="4" w:space="0" w:color="auto"/>
              <w:right w:val="single" w:sz="4" w:space="0" w:color="auto"/>
            </w:tcBorders>
            <w:shd w:val="clear" w:color="auto" w:fill="auto"/>
            <w:vAlign w:val="center"/>
            <w:hideMark/>
          </w:tcPr>
          <w:p w14:paraId="1399C081"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Reprezentanta</w:t>
            </w:r>
            <w:proofErr w:type="spellEnd"/>
            <w:r w:rsidRPr="00835E55">
              <w:rPr>
                <w:rFonts w:eastAsia="Times New Roman" w:cstheme="minorHAnsi"/>
                <w:kern w:val="0"/>
                <w14:ligatures w14:val="none"/>
              </w:rPr>
              <w:t xml:space="preserve"> auto, Service-</w:t>
            </w:r>
            <w:proofErr w:type="spellStart"/>
            <w:r w:rsidRPr="00835E55">
              <w:rPr>
                <w:rFonts w:eastAsia="Times New Roman" w:cstheme="minorHAnsi"/>
                <w:kern w:val="0"/>
                <w14:ligatures w14:val="none"/>
              </w:rPr>
              <w:t>uri</w:t>
            </w:r>
            <w:proofErr w:type="spellEnd"/>
            <w:r w:rsidRPr="00835E55">
              <w:rPr>
                <w:rFonts w:eastAsia="Times New Roman" w:cstheme="minorHAnsi"/>
                <w:kern w:val="0"/>
                <w14:ligatures w14:val="none"/>
              </w:rPr>
              <w:t xml:space="preserve"> auto/</w:t>
            </w:r>
            <w:proofErr w:type="spellStart"/>
            <w:r w:rsidRPr="00835E55">
              <w:rPr>
                <w:rFonts w:eastAsia="Times New Roman" w:cstheme="minorHAnsi"/>
                <w:kern w:val="0"/>
                <w14:ligatures w14:val="none"/>
              </w:rPr>
              <w:t>barci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inclusiv</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vulcanizare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Spalatorii</w:t>
            </w:r>
            <w:proofErr w:type="spellEnd"/>
            <w:r w:rsidRPr="00835E55">
              <w:rPr>
                <w:rFonts w:eastAsia="Times New Roman" w:cstheme="minorHAnsi"/>
                <w:kern w:val="0"/>
                <w14:ligatures w14:val="none"/>
              </w:rPr>
              <w:t xml:space="preserve"> auto cu o </w:t>
            </w:r>
            <w:proofErr w:type="spellStart"/>
            <w:r w:rsidRPr="00835E55">
              <w:rPr>
                <w:rFonts w:eastAsia="Times New Roman" w:cstheme="minorHAnsi"/>
                <w:kern w:val="0"/>
                <w14:ligatures w14:val="none"/>
              </w:rPr>
              <w:t>suprafata</w:t>
            </w:r>
            <w:proofErr w:type="spellEnd"/>
            <w:r w:rsidRPr="00835E55">
              <w:rPr>
                <w:rFonts w:eastAsia="Times New Roman" w:cstheme="minorHAnsi"/>
                <w:kern w:val="0"/>
                <w14:ligatures w14:val="none"/>
              </w:rPr>
              <w:t xml:space="preserve"> de max 50mp</w:t>
            </w:r>
          </w:p>
        </w:tc>
        <w:tc>
          <w:tcPr>
            <w:tcW w:w="2116" w:type="dxa"/>
            <w:tcBorders>
              <w:top w:val="nil"/>
              <w:left w:val="nil"/>
              <w:bottom w:val="single" w:sz="4" w:space="0" w:color="auto"/>
              <w:right w:val="single" w:sz="4" w:space="0" w:color="auto"/>
            </w:tcBorders>
            <w:shd w:val="clear" w:color="auto" w:fill="auto"/>
            <w:noWrap/>
            <w:vAlign w:val="center"/>
            <w:hideMark/>
          </w:tcPr>
          <w:p w14:paraId="0C7AE3D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0,40</w:t>
            </w:r>
          </w:p>
        </w:tc>
        <w:tc>
          <w:tcPr>
            <w:tcW w:w="1248" w:type="dxa"/>
            <w:tcBorders>
              <w:top w:val="nil"/>
              <w:left w:val="nil"/>
              <w:bottom w:val="single" w:sz="4" w:space="0" w:color="auto"/>
              <w:right w:val="single" w:sz="4" w:space="0" w:color="auto"/>
            </w:tcBorders>
            <w:shd w:val="clear" w:color="auto" w:fill="auto"/>
            <w:noWrap/>
            <w:vAlign w:val="center"/>
            <w:hideMark/>
          </w:tcPr>
          <w:p w14:paraId="618373D0"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277,60</w:t>
            </w:r>
          </w:p>
        </w:tc>
        <w:tc>
          <w:tcPr>
            <w:tcW w:w="808" w:type="dxa"/>
            <w:tcBorders>
              <w:top w:val="nil"/>
              <w:left w:val="nil"/>
              <w:bottom w:val="single" w:sz="4" w:space="0" w:color="auto"/>
              <w:right w:val="single" w:sz="8" w:space="0" w:color="auto"/>
            </w:tcBorders>
            <w:shd w:val="clear" w:color="auto" w:fill="auto"/>
            <w:noWrap/>
            <w:vAlign w:val="center"/>
            <w:hideMark/>
          </w:tcPr>
          <w:p w14:paraId="0AFEE20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6F3317B6"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16219F26"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22E33C5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7ADEF1B1" w14:textId="77777777" w:rsidTr="00835E55">
        <w:trPr>
          <w:gridAfter w:val="1"/>
          <w:wAfter w:w="6" w:type="dxa"/>
          <w:trHeight w:val="1020"/>
        </w:trPr>
        <w:tc>
          <w:tcPr>
            <w:tcW w:w="920" w:type="dxa"/>
            <w:tcBorders>
              <w:top w:val="nil"/>
              <w:left w:val="nil"/>
              <w:bottom w:val="nil"/>
              <w:right w:val="nil"/>
            </w:tcBorders>
            <w:shd w:val="clear" w:color="auto" w:fill="auto"/>
            <w:noWrap/>
            <w:vAlign w:val="center"/>
            <w:hideMark/>
          </w:tcPr>
          <w:p w14:paraId="565B301A"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03513B5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14,2</w:t>
            </w:r>
          </w:p>
        </w:tc>
        <w:tc>
          <w:tcPr>
            <w:tcW w:w="3817" w:type="dxa"/>
            <w:tcBorders>
              <w:top w:val="nil"/>
              <w:left w:val="nil"/>
              <w:bottom w:val="single" w:sz="4" w:space="0" w:color="auto"/>
              <w:right w:val="single" w:sz="4" w:space="0" w:color="auto"/>
            </w:tcBorders>
            <w:shd w:val="clear" w:color="auto" w:fill="auto"/>
            <w:vAlign w:val="center"/>
            <w:hideMark/>
          </w:tcPr>
          <w:p w14:paraId="5E5EB75F"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Reprezentanta</w:t>
            </w:r>
            <w:proofErr w:type="spellEnd"/>
            <w:r w:rsidRPr="00835E55">
              <w:rPr>
                <w:rFonts w:eastAsia="Times New Roman" w:cstheme="minorHAnsi"/>
                <w:kern w:val="0"/>
                <w14:ligatures w14:val="none"/>
              </w:rPr>
              <w:t xml:space="preserve"> auto, Service-</w:t>
            </w:r>
            <w:proofErr w:type="spellStart"/>
            <w:r w:rsidRPr="00835E55">
              <w:rPr>
                <w:rFonts w:eastAsia="Times New Roman" w:cstheme="minorHAnsi"/>
                <w:kern w:val="0"/>
                <w14:ligatures w14:val="none"/>
              </w:rPr>
              <w:t>uri</w:t>
            </w:r>
            <w:proofErr w:type="spellEnd"/>
            <w:r w:rsidRPr="00835E55">
              <w:rPr>
                <w:rFonts w:eastAsia="Times New Roman" w:cstheme="minorHAnsi"/>
                <w:kern w:val="0"/>
                <w14:ligatures w14:val="none"/>
              </w:rPr>
              <w:t xml:space="preserve"> auto/</w:t>
            </w:r>
            <w:proofErr w:type="spellStart"/>
            <w:r w:rsidRPr="00835E55">
              <w:rPr>
                <w:rFonts w:eastAsia="Times New Roman" w:cstheme="minorHAnsi"/>
                <w:kern w:val="0"/>
                <w14:ligatures w14:val="none"/>
              </w:rPr>
              <w:t>barci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inclusiv</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vulcanizare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Spalatorii</w:t>
            </w:r>
            <w:proofErr w:type="spellEnd"/>
            <w:r w:rsidRPr="00835E55">
              <w:rPr>
                <w:rFonts w:eastAsia="Times New Roman" w:cstheme="minorHAnsi"/>
                <w:kern w:val="0"/>
                <w14:ligatures w14:val="none"/>
              </w:rPr>
              <w:t xml:space="preserve"> auto cu o </w:t>
            </w:r>
            <w:proofErr w:type="spellStart"/>
            <w:r w:rsidRPr="00835E55">
              <w:rPr>
                <w:rFonts w:eastAsia="Times New Roman" w:cstheme="minorHAnsi"/>
                <w:kern w:val="0"/>
                <w14:ligatures w14:val="none"/>
              </w:rPr>
              <w:t>suprafata</w:t>
            </w:r>
            <w:proofErr w:type="spellEnd"/>
            <w:r w:rsidRPr="00835E55">
              <w:rPr>
                <w:rFonts w:eastAsia="Times New Roman" w:cstheme="minorHAnsi"/>
                <w:kern w:val="0"/>
                <w14:ligatures w14:val="none"/>
              </w:rPr>
              <w:t xml:space="preserve"> de </w:t>
            </w:r>
            <w:proofErr w:type="spellStart"/>
            <w:r w:rsidRPr="00835E55">
              <w:rPr>
                <w:rFonts w:eastAsia="Times New Roman" w:cstheme="minorHAnsi"/>
                <w:kern w:val="0"/>
                <w14:ligatures w14:val="none"/>
              </w:rPr>
              <w:t>peste</w:t>
            </w:r>
            <w:proofErr w:type="spellEnd"/>
            <w:r w:rsidRPr="00835E55">
              <w:rPr>
                <w:rFonts w:eastAsia="Times New Roman" w:cstheme="minorHAnsi"/>
                <w:kern w:val="0"/>
                <w14:ligatures w14:val="none"/>
              </w:rPr>
              <w:t xml:space="preserve"> 50 </w:t>
            </w:r>
            <w:proofErr w:type="spellStart"/>
            <w:r w:rsidRPr="00835E55">
              <w:rPr>
                <w:rFonts w:eastAsia="Times New Roman" w:cstheme="minorHAnsi"/>
                <w:kern w:val="0"/>
                <w14:ligatures w14:val="none"/>
              </w:rPr>
              <w:t>mp</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72ADA2E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1,82</w:t>
            </w:r>
          </w:p>
        </w:tc>
        <w:tc>
          <w:tcPr>
            <w:tcW w:w="1248" w:type="dxa"/>
            <w:tcBorders>
              <w:top w:val="nil"/>
              <w:left w:val="nil"/>
              <w:bottom w:val="single" w:sz="4" w:space="0" w:color="auto"/>
              <w:right w:val="single" w:sz="4" w:space="0" w:color="auto"/>
            </w:tcBorders>
            <w:shd w:val="clear" w:color="auto" w:fill="auto"/>
            <w:noWrap/>
            <w:vAlign w:val="center"/>
            <w:hideMark/>
          </w:tcPr>
          <w:p w14:paraId="0A4EB41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1.247,21</w:t>
            </w:r>
          </w:p>
        </w:tc>
        <w:tc>
          <w:tcPr>
            <w:tcW w:w="808" w:type="dxa"/>
            <w:tcBorders>
              <w:top w:val="nil"/>
              <w:left w:val="nil"/>
              <w:bottom w:val="single" w:sz="4" w:space="0" w:color="auto"/>
              <w:right w:val="single" w:sz="8" w:space="0" w:color="auto"/>
            </w:tcBorders>
            <w:shd w:val="clear" w:color="auto" w:fill="auto"/>
            <w:noWrap/>
            <w:vAlign w:val="center"/>
            <w:hideMark/>
          </w:tcPr>
          <w:p w14:paraId="0860615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74828E1B"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4F92A3A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79D5BFE"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31F0F34E" w14:textId="77777777" w:rsidTr="00835E55">
        <w:trPr>
          <w:gridAfter w:val="1"/>
          <w:wAfter w:w="6" w:type="dxa"/>
          <w:trHeight w:val="420"/>
        </w:trPr>
        <w:tc>
          <w:tcPr>
            <w:tcW w:w="920" w:type="dxa"/>
            <w:tcBorders>
              <w:top w:val="nil"/>
              <w:left w:val="nil"/>
              <w:bottom w:val="nil"/>
              <w:right w:val="nil"/>
            </w:tcBorders>
            <w:shd w:val="clear" w:color="auto" w:fill="auto"/>
            <w:noWrap/>
            <w:vAlign w:val="center"/>
            <w:hideMark/>
          </w:tcPr>
          <w:p w14:paraId="55EB0C0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35389A8B"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15</w:t>
            </w:r>
          </w:p>
        </w:tc>
        <w:tc>
          <w:tcPr>
            <w:tcW w:w="7989" w:type="dxa"/>
            <w:gridSpan w:val="4"/>
            <w:tcBorders>
              <w:top w:val="single" w:sz="4" w:space="0" w:color="auto"/>
              <w:left w:val="nil"/>
              <w:bottom w:val="single" w:sz="4" w:space="0" w:color="auto"/>
              <w:right w:val="single" w:sz="8" w:space="0" w:color="000000"/>
            </w:tcBorders>
            <w:shd w:val="clear" w:color="auto" w:fill="auto"/>
            <w:vAlign w:val="center"/>
            <w:hideMark/>
          </w:tcPr>
          <w:p w14:paraId="578D9CF6" w14:textId="77777777" w:rsidR="00835E55" w:rsidRPr="00835E55" w:rsidRDefault="00835E55" w:rsidP="00835E55">
            <w:pPr>
              <w:spacing w:after="0" w:line="240" w:lineRule="auto"/>
              <w:jc w:val="center"/>
              <w:rPr>
                <w:rFonts w:eastAsia="Times New Roman" w:cstheme="minorHAnsi"/>
                <w:b/>
                <w:bCs/>
                <w:kern w:val="0"/>
                <w14:ligatures w14:val="none"/>
              </w:rPr>
            </w:pPr>
            <w:proofErr w:type="spellStart"/>
            <w:r w:rsidRPr="00835E55">
              <w:rPr>
                <w:rFonts w:eastAsia="Times New Roman" w:cstheme="minorHAnsi"/>
                <w:b/>
                <w:bCs/>
                <w:kern w:val="0"/>
                <w14:ligatures w14:val="none"/>
              </w:rPr>
              <w:t>Unitati</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sanitare</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fara</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paturi</w:t>
            </w:r>
            <w:proofErr w:type="spellEnd"/>
          </w:p>
        </w:tc>
        <w:tc>
          <w:tcPr>
            <w:tcW w:w="20" w:type="dxa"/>
            <w:tcBorders>
              <w:top w:val="nil"/>
              <w:left w:val="nil"/>
              <w:bottom w:val="nil"/>
              <w:right w:val="nil"/>
            </w:tcBorders>
            <w:shd w:val="clear" w:color="auto" w:fill="auto"/>
            <w:noWrap/>
            <w:vAlign w:val="center"/>
            <w:hideMark/>
          </w:tcPr>
          <w:p w14:paraId="6ECB7ABB" w14:textId="77777777" w:rsidR="00835E55" w:rsidRPr="00835E55" w:rsidRDefault="00835E55" w:rsidP="00835E55">
            <w:pPr>
              <w:spacing w:after="0" w:line="240" w:lineRule="auto"/>
              <w:jc w:val="center"/>
              <w:rPr>
                <w:rFonts w:eastAsia="Times New Roman" w:cstheme="minorHAnsi"/>
                <w:b/>
                <w:bCs/>
                <w:kern w:val="0"/>
                <w14:ligatures w14:val="none"/>
              </w:rPr>
            </w:pPr>
          </w:p>
        </w:tc>
        <w:tc>
          <w:tcPr>
            <w:tcW w:w="936" w:type="dxa"/>
            <w:tcBorders>
              <w:top w:val="nil"/>
              <w:left w:val="nil"/>
              <w:bottom w:val="nil"/>
              <w:right w:val="nil"/>
            </w:tcBorders>
            <w:shd w:val="clear" w:color="auto" w:fill="auto"/>
            <w:noWrap/>
            <w:vAlign w:val="center"/>
            <w:hideMark/>
          </w:tcPr>
          <w:p w14:paraId="0F30515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BAC7428"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5417E8B4" w14:textId="77777777" w:rsidTr="00835E55">
        <w:trPr>
          <w:gridAfter w:val="1"/>
          <w:wAfter w:w="6" w:type="dxa"/>
          <w:trHeight w:val="420"/>
        </w:trPr>
        <w:tc>
          <w:tcPr>
            <w:tcW w:w="920" w:type="dxa"/>
            <w:tcBorders>
              <w:top w:val="nil"/>
              <w:left w:val="nil"/>
              <w:bottom w:val="nil"/>
              <w:right w:val="nil"/>
            </w:tcBorders>
            <w:shd w:val="clear" w:color="auto" w:fill="auto"/>
            <w:noWrap/>
            <w:vAlign w:val="center"/>
            <w:hideMark/>
          </w:tcPr>
          <w:p w14:paraId="03B2C9D6"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7CF5C9B1"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15,1</w:t>
            </w:r>
          </w:p>
        </w:tc>
        <w:tc>
          <w:tcPr>
            <w:tcW w:w="3817" w:type="dxa"/>
            <w:tcBorders>
              <w:top w:val="nil"/>
              <w:left w:val="nil"/>
              <w:bottom w:val="single" w:sz="4" w:space="0" w:color="auto"/>
              <w:right w:val="single" w:sz="4" w:space="0" w:color="auto"/>
            </w:tcBorders>
            <w:shd w:val="clear" w:color="auto" w:fill="auto"/>
            <w:vAlign w:val="center"/>
            <w:hideMark/>
          </w:tcPr>
          <w:p w14:paraId="7C4778E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Cabinet Medical Individual</w:t>
            </w:r>
          </w:p>
        </w:tc>
        <w:tc>
          <w:tcPr>
            <w:tcW w:w="2116" w:type="dxa"/>
            <w:tcBorders>
              <w:top w:val="nil"/>
              <w:left w:val="nil"/>
              <w:bottom w:val="single" w:sz="4" w:space="0" w:color="auto"/>
              <w:right w:val="single" w:sz="4" w:space="0" w:color="auto"/>
            </w:tcBorders>
            <w:shd w:val="clear" w:color="auto" w:fill="auto"/>
            <w:noWrap/>
            <w:vAlign w:val="center"/>
            <w:hideMark/>
          </w:tcPr>
          <w:p w14:paraId="5CF6C5AE"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0,22</w:t>
            </w:r>
          </w:p>
        </w:tc>
        <w:tc>
          <w:tcPr>
            <w:tcW w:w="1248" w:type="dxa"/>
            <w:tcBorders>
              <w:top w:val="nil"/>
              <w:left w:val="nil"/>
              <w:bottom w:val="single" w:sz="4" w:space="0" w:color="auto"/>
              <w:right w:val="single" w:sz="4" w:space="0" w:color="auto"/>
            </w:tcBorders>
            <w:shd w:val="clear" w:color="auto" w:fill="auto"/>
            <w:noWrap/>
            <w:vAlign w:val="center"/>
            <w:hideMark/>
          </w:tcPr>
          <w:p w14:paraId="020A9D3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161,42</w:t>
            </w:r>
          </w:p>
        </w:tc>
        <w:tc>
          <w:tcPr>
            <w:tcW w:w="808" w:type="dxa"/>
            <w:tcBorders>
              <w:top w:val="nil"/>
              <w:left w:val="nil"/>
              <w:bottom w:val="single" w:sz="4" w:space="0" w:color="auto"/>
              <w:right w:val="single" w:sz="8" w:space="0" w:color="auto"/>
            </w:tcBorders>
            <w:shd w:val="clear" w:color="auto" w:fill="auto"/>
            <w:noWrap/>
            <w:vAlign w:val="center"/>
            <w:hideMark/>
          </w:tcPr>
          <w:p w14:paraId="6C3E5498"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2E40309A"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6F95453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C8CE41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6E1D59C7" w14:textId="77777777" w:rsidTr="00835E55">
        <w:trPr>
          <w:gridAfter w:val="1"/>
          <w:wAfter w:w="6" w:type="dxa"/>
          <w:trHeight w:val="889"/>
        </w:trPr>
        <w:tc>
          <w:tcPr>
            <w:tcW w:w="920" w:type="dxa"/>
            <w:tcBorders>
              <w:top w:val="nil"/>
              <w:left w:val="nil"/>
              <w:bottom w:val="nil"/>
              <w:right w:val="nil"/>
            </w:tcBorders>
            <w:shd w:val="clear" w:color="auto" w:fill="auto"/>
            <w:noWrap/>
            <w:vAlign w:val="center"/>
            <w:hideMark/>
          </w:tcPr>
          <w:p w14:paraId="344715C3"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261AA18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15,2</w:t>
            </w:r>
          </w:p>
        </w:tc>
        <w:tc>
          <w:tcPr>
            <w:tcW w:w="3817" w:type="dxa"/>
            <w:tcBorders>
              <w:top w:val="nil"/>
              <w:left w:val="nil"/>
              <w:bottom w:val="single" w:sz="4" w:space="0" w:color="auto"/>
              <w:right w:val="single" w:sz="4" w:space="0" w:color="auto"/>
            </w:tcBorders>
            <w:shd w:val="clear" w:color="auto" w:fill="auto"/>
            <w:vAlign w:val="center"/>
            <w:hideMark/>
          </w:tcPr>
          <w:p w14:paraId="66B44B2D"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Unitati sanitare in care functioneaza intre 2-5 specialitati inclusiv dispensar</w:t>
            </w:r>
          </w:p>
        </w:tc>
        <w:tc>
          <w:tcPr>
            <w:tcW w:w="2116" w:type="dxa"/>
            <w:tcBorders>
              <w:top w:val="nil"/>
              <w:left w:val="nil"/>
              <w:bottom w:val="single" w:sz="4" w:space="0" w:color="auto"/>
              <w:right w:val="single" w:sz="4" w:space="0" w:color="auto"/>
            </w:tcBorders>
            <w:shd w:val="clear" w:color="auto" w:fill="auto"/>
            <w:noWrap/>
            <w:vAlign w:val="center"/>
            <w:hideMark/>
          </w:tcPr>
          <w:p w14:paraId="2DB4FCF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0,44</w:t>
            </w:r>
          </w:p>
        </w:tc>
        <w:tc>
          <w:tcPr>
            <w:tcW w:w="1248" w:type="dxa"/>
            <w:tcBorders>
              <w:top w:val="nil"/>
              <w:left w:val="nil"/>
              <w:bottom w:val="single" w:sz="4" w:space="0" w:color="auto"/>
              <w:right w:val="single" w:sz="4" w:space="0" w:color="auto"/>
            </w:tcBorders>
            <w:shd w:val="clear" w:color="auto" w:fill="auto"/>
            <w:noWrap/>
            <w:vAlign w:val="center"/>
            <w:hideMark/>
          </w:tcPr>
          <w:p w14:paraId="1358DCE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323,48</w:t>
            </w:r>
          </w:p>
        </w:tc>
        <w:tc>
          <w:tcPr>
            <w:tcW w:w="808" w:type="dxa"/>
            <w:tcBorders>
              <w:top w:val="nil"/>
              <w:left w:val="nil"/>
              <w:bottom w:val="single" w:sz="4" w:space="0" w:color="auto"/>
              <w:right w:val="single" w:sz="8" w:space="0" w:color="auto"/>
            </w:tcBorders>
            <w:shd w:val="clear" w:color="auto" w:fill="auto"/>
            <w:noWrap/>
            <w:vAlign w:val="center"/>
            <w:hideMark/>
          </w:tcPr>
          <w:p w14:paraId="53206A7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1DA0D5BC"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3E344ED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77C2254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26A26909" w14:textId="77777777" w:rsidTr="00835E55">
        <w:trPr>
          <w:gridAfter w:val="1"/>
          <w:wAfter w:w="6" w:type="dxa"/>
          <w:trHeight w:val="345"/>
        </w:trPr>
        <w:tc>
          <w:tcPr>
            <w:tcW w:w="920" w:type="dxa"/>
            <w:tcBorders>
              <w:top w:val="nil"/>
              <w:left w:val="nil"/>
              <w:bottom w:val="nil"/>
              <w:right w:val="nil"/>
            </w:tcBorders>
            <w:shd w:val="clear" w:color="auto" w:fill="auto"/>
            <w:noWrap/>
            <w:vAlign w:val="center"/>
            <w:hideMark/>
          </w:tcPr>
          <w:p w14:paraId="770A15A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8EDE3A9"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16</w:t>
            </w:r>
          </w:p>
        </w:tc>
        <w:tc>
          <w:tcPr>
            <w:tcW w:w="7989" w:type="dxa"/>
            <w:gridSpan w:val="4"/>
            <w:tcBorders>
              <w:top w:val="single" w:sz="4" w:space="0" w:color="auto"/>
              <w:left w:val="nil"/>
              <w:bottom w:val="single" w:sz="4" w:space="0" w:color="auto"/>
              <w:right w:val="single" w:sz="8" w:space="0" w:color="000000"/>
            </w:tcBorders>
            <w:shd w:val="clear" w:color="auto" w:fill="auto"/>
            <w:vAlign w:val="center"/>
            <w:hideMark/>
          </w:tcPr>
          <w:p w14:paraId="3943C08F" w14:textId="77777777" w:rsidR="00835E55" w:rsidRPr="00835E55" w:rsidRDefault="00835E55" w:rsidP="00835E55">
            <w:pPr>
              <w:spacing w:after="0" w:line="240" w:lineRule="auto"/>
              <w:jc w:val="center"/>
              <w:rPr>
                <w:rFonts w:eastAsia="Times New Roman" w:cstheme="minorHAnsi"/>
                <w:b/>
                <w:bCs/>
                <w:kern w:val="0"/>
                <w14:ligatures w14:val="none"/>
              </w:rPr>
            </w:pPr>
            <w:proofErr w:type="spellStart"/>
            <w:r w:rsidRPr="00835E55">
              <w:rPr>
                <w:rFonts w:eastAsia="Times New Roman" w:cstheme="minorHAnsi"/>
                <w:b/>
                <w:bCs/>
                <w:kern w:val="0"/>
                <w14:ligatures w14:val="none"/>
              </w:rPr>
              <w:t>Unitati</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sanitare</w:t>
            </w:r>
            <w:proofErr w:type="spellEnd"/>
            <w:r w:rsidRPr="00835E55">
              <w:rPr>
                <w:rFonts w:eastAsia="Times New Roman" w:cstheme="minorHAnsi"/>
                <w:b/>
                <w:bCs/>
                <w:kern w:val="0"/>
                <w14:ligatures w14:val="none"/>
              </w:rPr>
              <w:t xml:space="preserve"> cu </w:t>
            </w:r>
            <w:proofErr w:type="spellStart"/>
            <w:r w:rsidRPr="00835E55">
              <w:rPr>
                <w:rFonts w:eastAsia="Times New Roman" w:cstheme="minorHAnsi"/>
                <w:b/>
                <w:bCs/>
                <w:kern w:val="0"/>
                <w14:ligatures w14:val="none"/>
              </w:rPr>
              <w:t>paturi</w:t>
            </w:r>
            <w:proofErr w:type="spellEnd"/>
          </w:p>
        </w:tc>
        <w:tc>
          <w:tcPr>
            <w:tcW w:w="20" w:type="dxa"/>
            <w:tcBorders>
              <w:top w:val="nil"/>
              <w:left w:val="nil"/>
              <w:bottom w:val="nil"/>
              <w:right w:val="nil"/>
            </w:tcBorders>
            <w:shd w:val="clear" w:color="auto" w:fill="auto"/>
            <w:noWrap/>
            <w:vAlign w:val="center"/>
            <w:hideMark/>
          </w:tcPr>
          <w:p w14:paraId="773EF295" w14:textId="77777777" w:rsidR="00835E55" w:rsidRPr="00835E55" w:rsidRDefault="00835E55" w:rsidP="00835E55">
            <w:pPr>
              <w:spacing w:after="0" w:line="240" w:lineRule="auto"/>
              <w:jc w:val="center"/>
              <w:rPr>
                <w:rFonts w:eastAsia="Times New Roman" w:cstheme="minorHAnsi"/>
                <w:b/>
                <w:bCs/>
                <w:kern w:val="0"/>
                <w14:ligatures w14:val="none"/>
              </w:rPr>
            </w:pPr>
          </w:p>
        </w:tc>
        <w:tc>
          <w:tcPr>
            <w:tcW w:w="936" w:type="dxa"/>
            <w:tcBorders>
              <w:top w:val="nil"/>
              <w:left w:val="nil"/>
              <w:bottom w:val="nil"/>
              <w:right w:val="nil"/>
            </w:tcBorders>
            <w:shd w:val="clear" w:color="auto" w:fill="auto"/>
            <w:noWrap/>
            <w:vAlign w:val="center"/>
            <w:hideMark/>
          </w:tcPr>
          <w:p w14:paraId="44ED26A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58F0BD7E"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4EAF5FE0" w14:textId="77777777" w:rsidTr="00835E55">
        <w:trPr>
          <w:gridAfter w:val="1"/>
          <w:wAfter w:w="6" w:type="dxa"/>
          <w:trHeight w:val="510"/>
        </w:trPr>
        <w:tc>
          <w:tcPr>
            <w:tcW w:w="920" w:type="dxa"/>
            <w:tcBorders>
              <w:top w:val="nil"/>
              <w:left w:val="nil"/>
              <w:bottom w:val="nil"/>
              <w:right w:val="nil"/>
            </w:tcBorders>
            <w:shd w:val="clear" w:color="auto" w:fill="auto"/>
            <w:noWrap/>
            <w:vAlign w:val="center"/>
            <w:hideMark/>
          </w:tcPr>
          <w:p w14:paraId="3FA4451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1BFADCB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16,1</w:t>
            </w:r>
          </w:p>
        </w:tc>
        <w:tc>
          <w:tcPr>
            <w:tcW w:w="3817" w:type="dxa"/>
            <w:tcBorders>
              <w:top w:val="nil"/>
              <w:left w:val="nil"/>
              <w:bottom w:val="single" w:sz="4" w:space="0" w:color="auto"/>
              <w:right w:val="single" w:sz="4" w:space="0" w:color="auto"/>
            </w:tcBorders>
            <w:shd w:val="clear" w:color="auto" w:fill="auto"/>
            <w:vAlign w:val="center"/>
            <w:hideMark/>
          </w:tcPr>
          <w:p w14:paraId="01F156A2"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Unitati sanitare cu pana la 50 paturi</w:t>
            </w:r>
          </w:p>
        </w:tc>
        <w:tc>
          <w:tcPr>
            <w:tcW w:w="2116" w:type="dxa"/>
            <w:tcBorders>
              <w:top w:val="nil"/>
              <w:left w:val="nil"/>
              <w:bottom w:val="single" w:sz="4" w:space="0" w:color="auto"/>
              <w:right w:val="single" w:sz="4" w:space="0" w:color="auto"/>
            </w:tcBorders>
            <w:shd w:val="clear" w:color="auto" w:fill="auto"/>
            <w:noWrap/>
            <w:vAlign w:val="center"/>
            <w:hideMark/>
          </w:tcPr>
          <w:p w14:paraId="229540A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2,99</w:t>
            </w:r>
          </w:p>
        </w:tc>
        <w:tc>
          <w:tcPr>
            <w:tcW w:w="1248" w:type="dxa"/>
            <w:tcBorders>
              <w:top w:val="nil"/>
              <w:left w:val="nil"/>
              <w:bottom w:val="single" w:sz="4" w:space="0" w:color="auto"/>
              <w:right w:val="single" w:sz="4" w:space="0" w:color="auto"/>
            </w:tcBorders>
            <w:shd w:val="clear" w:color="auto" w:fill="auto"/>
            <w:noWrap/>
            <w:vAlign w:val="center"/>
            <w:hideMark/>
          </w:tcPr>
          <w:p w14:paraId="52DDD1D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1.949,34</w:t>
            </w:r>
          </w:p>
        </w:tc>
        <w:tc>
          <w:tcPr>
            <w:tcW w:w="808" w:type="dxa"/>
            <w:tcBorders>
              <w:top w:val="nil"/>
              <w:left w:val="nil"/>
              <w:bottom w:val="single" w:sz="4" w:space="0" w:color="auto"/>
              <w:right w:val="single" w:sz="8" w:space="0" w:color="auto"/>
            </w:tcBorders>
            <w:shd w:val="clear" w:color="auto" w:fill="auto"/>
            <w:noWrap/>
            <w:vAlign w:val="center"/>
            <w:hideMark/>
          </w:tcPr>
          <w:p w14:paraId="22C7CBB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65DE340B"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187F75A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6CD1FBA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07186D10" w14:textId="77777777" w:rsidTr="00835E55">
        <w:trPr>
          <w:gridAfter w:val="1"/>
          <w:wAfter w:w="6" w:type="dxa"/>
          <w:trHeight w:val="510"/>
        </w:trPr>
        <w:tc>
          <w:tcPr>
            <w:tcW w:w="920" w:type="dxa"/>
            <w:tcBorders>
              <w:top w:val="nil"/>
              <w:left w:val="nil"/>
              <w:bottom w:val="nil"/>
              <w:right w:val="nil"/>
            </w:tcBorders>
            <w:shd w:val="clear" w:color="auto" w:fill="auto"/>
            <w:noWrap/>
            <w:vAlign w:val="center"/>
            <w:hideMark/>
          </w:tcPr>
          <w:p w14:paraId="38FDEF1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00CB041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16,2</w:t>
            </w:r>
          </w:p>
        </w:tc>
        <w:tc>
          <w:tcPr>
            <w:tcW w:w="3817" w:type="dxa"/>
            <w:tcBorders>
              <w:top w:val="nil"/>
              <w:left w:val="nil"/>
              <w:bottom w:val="single" w:sz="4" w:space="0" w:color="auto"/>
              <w:right w:val="single" w:sz="4" w:space="0" w:color="auto"/>
            </w:tcBorders>
            <w:shd w:val="clear" w:color="auto" w:fill="auto"/>
            <w:vAlign w:val="center"/>
            <w:hideMark/>
          </w:tcPr>
          <w:p w14:paraId="076927C0"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 xml:space="preserve">Unitati sanitare cu paturi intre 51-200 </w:t>
            </w:r>
          </w:p>
        </w:tc>
        <w:tc>
          <w:tcPr>
            <w:tcW w:w="2116" w:type="dxa"/>
            <w:tcBorders>
              <w:top w:val="nil"/>
              <w:left w:val="nil"/>
              <w:bottom w:val="single" w:sz="4" w:space="0" w:color="auto"/>
              <w:right w:val="single" w:sz="4" w:space="0" w:color="auto"/>
            </w:tcBorders>
            <w:shd w:val="clear" w:color="auto" w:fill="auto"/>
            <w:noWrap/>
            <w:vAlign w:val="center"/>
            <w:hideMark/>
          </w:tcPr>
          <w:p w14:paraId="68269D1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10,36</w:t>
            </w:r>
          </w:p>
        </w:tc>
        <w:tc>
          <w:tcPr>
            <w:tcW w:w="1248" w:type="dxa"/>
            <w:tcBorders>
              <w:top w:val="nil"/>
              <w:left w:val="nil"/>
              <w:bottom w:val="single" w:sz="4" w:space="0" w:color="auto"/>
              <w:right w:val="single" w:sz="4" w:space="0" w:color="auto"/>
            </w:tcBorders>
            <w:shd w:val="clear" w:color="auto" w:fill="auto"/>
            <w:noWrap/>
            <w:vAlign w:val="center"/>
            <w:hideMark/>
          </w:tcPr>
          <w:p w14:paraId="2C660E88"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6.804,56</w:t>
            </w:r>
          </w:p>
        </w:tc>
        <w:tc>
          <w:tcPr>
            <w:tcW w:w="808" w:type="dxa"/>
            <w:tcBorders>
              <w:top w:val="nil"/>
              <w:left w:val="nil"/>
              <w:bottom w:val="single" w:sz="4" w:space="0" w:color="auto"/>
              <w:right w:val="single" w:sz="8" w:space="0" w:color="auto"/>
            </w:tcBorders>
            <w:shd w:val="clear" w:color="auto" w:fill="auto"/>
            <w:noWrap/>
            <w:vAlign w:val="center"/>
            <w:hideMark/>
          </w:tcPr>
          <w:p w14:paraId="624840F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08F1EBA0"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43E9181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604D0DD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747350A3"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4F1CB9A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1C0A45E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16,3</w:t>
            </w:r>
          </w:p>
        </w:tc>
        <w:tc>
          <w:tcPr>
            <w:tcW w:w="3817" w:type="dxa"/>
            <w:tcBorders>
              <w:top w:val="nil"/>
              <w:left w:val="nil"/>
              <w:bottom w:val="single" w:sz="4" w:space="0" w:color="auto"/>
              <w:right w:val="single" w:sz="4" w:space="0" w:color="auto"/>
            </w:tcBorders>
            <w:shd w:val="clear" w:color="auto" w:fill="auto"/>
            <w:vAlign w:val="center"/>
            <w:hideMark/>
          </w:tcPr>
          <w:p w14:paraId="5127B442"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Unitati sanitare cu peste 200 paturi</w:t>
            </w:r>
          </w:p>
        </w:tc>
        <w:tc>
          <w:tcPr>
            <w:tcW w:w="2116" w:type="dxa"/>
            <w:tcBorders>
              <w:top w:val="nil"/>
              <w:left w:val="nil"/>
              <w:bottom w:val="single" w:sz="4" w:space="0" w:color="auto"/>
              <w:right w:val="single" w:sz="4" w:space="0" w:color="auto"/>
            </w:tcBorders>
            <w:shd w:val="clear" w:color="auto" w:fill="auto"/>
            <w:noWrap/>
            <w:vAlign w:val="center"/>
            <w:hideMark/>
          </w:tcPr>
          <w:p w14:paraId="7B3B3AEA"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20,72</w:t>
            </w:r>
          </w:p>
        </w:tc>
        <w:tc>
          <w:tcPr>
            <w:tcW w:w="1248" w:type="dxa"/>
            <w:tcBorders>
              <w:top w:val="nil"/>
              <w:left w:val="nil"/>
              <w:bottom w:val="single" w:sz="4" w:space="0" w:color="auto"/>
              <w:right w:val="single" w:sz="4" w:space="0" w:color="auto"/>
            </w:tcBorders>
            <w:shd w:val="clear" w:color="auto" w:fill="auto"/>
            <w:noWrap/>
            <w:vAlign w:val="center"/>
            <w:hideMark/>
          </w:tcPr>
          <w:p w14:paraId="2A501546"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13.614,90</w:t>
            </w:r>
          </w:p>
        </w:tc>
        <w:tc>
          <w:tcPr>
            <w:tcW w:w="808" w:type="dxa"/>
            <w:tcBorders>
              <w:top w:val="nil"/>
              <w:left w:val="nil"/>
              <w:bottom w:val="single" w:sz="4" w:space="0" w:color="auto"/>
              <w:right w:val="single" w:sz="8" w:space="0" w:color="auto"/>
            </w:tcBorders>
            <w:shd w:val="clear" w:color="auto" w:fill="auto"/>
            <w:noWrap/>
            <w:vAlign w:val="center"/>
            <w:hideMark/>
          </w:tcPr>
          <w:p w14:paraId="5D4CF86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6CE3007A"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5B963FD4"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2E1B9D6E"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226A43C3" w14:textId="77777777" w:rsidTr="00835E55">
        <w:trPr>
          <w:gridAfter w:val="1"/>
          <w:wAfter w:w="6" w:type="dxa"/>
          <w:trHeight w:val="510"/>
        </w:trPr>
        <w:tc>
          <w:tcPr>
            <w:tcW w:w="920" w:type="dxa"/>
            <w:tcBorders>
              <w:top w:val="nil"/>
              <w:left w:val="nil"/>
              <w:bottom w:val="nil"/>
              <w:right w:val="nil"/>
            </w:tcBorders>
            <w:shd w:val="clear" w:color="auto" w:fill="auto"/>
            <w:noWrap/>
            <w:vAlign w:val="center"/>
            <w:hideMark/>
          </w:tcPr>
          <w:p w14:paraId="06E9689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435E279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16,4</w:t>
            </w:r>
          </w:p>
        </w:tc>
        <w:tc>
          <w:tcPr>
            <w:tcW w:w="3817" w:type="dxa"/>
            <w:tcBorders>
              <w:top w:val="nil"/>
              <w:left w:val="nil"/>
              <w:bottom w:val="single" w:sz="4" w:space="0" w:color="auto"/>
              <w:right w:val="single" w:sz="4" w:space="0" w:color="auto"/>
            </w:tcBorders>
            <w:shd w:val="clear" w:color="auto" w:fill="auto"/>
            <w:vAlign w:val="center"/>
            <w:hideMark/>
          </w:tcPr>
          <w:p w14:paraId="0E20E728"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Unitati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sanitare</w:t>
            </w:r>
            <w:proofErr w:type="spellEnd"/>
            <w:r w:rsidRPr="00835E55">
              <w:rPr>
                <w:rFonts w:eastAsia="Times New Roman" w:cstheme="minorHAnsi"/>
                <w:kern w:val="0"/>
                <w14:ligatures w14:val="none"/>
              </w:rPr>
              <w:t xml:space="preserve"> cu </w:t>
            </w:r>
            <w:proofErr w:type="spellStart"/>
            <w:r w:rsidRPr="00835E55">
              <w:rPr>
                <w:rFonts w:eastAsia="Times New Roman" w:cstheme="minorHAnsi"/>
                <w:kern w:val="0"/>
                <w14:ligatures w14:val="none"/>
              </w:rPr>
              <w:t>baza</w:t>
            </w:r>
            <w:proofErr w:type="spellEnd"/>
            <w:r w:rsidRPr="00835E55">
              <w:rPr>
                <w:rFonts w:eastAsia="Times New Roman" w:cstheme="minorHAnsi"/>
                <w:kern w:val="0"/>
                <w14:ligatures w14:val="none"/>
              </w:rPr>
              <w:t xml:space="preserve"> de </w:t>
            </w:r>
            <w:proofErr w:type="spellStart"/>
            <w:r w:rsidRPr="00835E55">
              <w:rPr>
                <w:rFonts w:eastAsia="Times New Roman" w:cstheme="minorHAnsi"/>
                <w:kern w:val="0"/>
                <w14:ligatures w14:val="none"/>
              </w:rPr>
              <w:t>tratament</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inclusiv</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azile</w:t>
            </w:r>
            <w:proofErr w:type="spellEnd"/>
            <w:r w:rsidRPr="00835E55">
              <w:rPr>
                <w:rFonts w:eastAsia="Times New Roman" w:cstheme="minorHAnsi"/>
                <w:kern w:val="0"/>
                <w14:ligatures w14:val="none"/>
              </w:rPr>
              <w:t xml:space="preserve"> de </w:t>
            </w:r>
            <w:proofErr w:type="spellStart"/>
            <w:r w:rsidRPr="00835E55">
              <w:rPr>
                <w:rFonts w:eastAsia="Times New Roman" w:cstheme="minorHAnsi"/>
                <w:kern w:val="0"/>
                <w14:ligatures w14:val="none"/>
              </w:rPr>
              <w:t>batrani</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1F50983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20,72</w:t>
            </w:r>
          </w:p>
        </w:tc>
        <w:tc>
          <w:tcPr>
            <w:tcW w:w="1248" w:type="dxa"/>
            <w:tcBorders>
              <w:top w:val="nil"/>
              <w:left w:val="nil"/>
              <w:bottom w:val="single" w:sz="4" w:space="0" w:color="auto"/>
              <w:right w:val="single" w:sz="4" w:space="0" w:color="auto"/>
            </w:tcBorders>
            <w:shd w:val="clear" w:color="auto" w:fill="auto"/>
            <w:noWrap/>
            <w:vAlign w:val="center"/>
            <w:hideMark/>
          </w:tcPr>
          <w:p w14:paraId="71EC2FA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13.614,90</w:t>
            </w:r>
          </w:p>
        </w:tc>
        <w:tc>
          <w:tcPr>
            <w:tcW w:w="808" w:type="dxa"/>
            <w:tcBorders>
              <w:top w:val="nil"/>
              <w:left w:val="nil"/>
              <w:bottom w:val="single" w:sz="4" w:space="0" w:color="auto"/>
              <w:right w:val="single" w:sz="8" w:space="0" w:color="auto"/>
            </w:tcBorders>
            <w:shd w:val="clear" w:color="auto" w:fill="auto"/>
            <w:noWrap/>
            <w:vAlign w:val="center"/>
            <w:hideMark/>
          </w:tcPr>
          <w:p w14:paraId="0CEDD47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1AFBCFBD"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495D5396"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1C5C77B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6665F695"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61B648D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29160287"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17</w:t>
            </w:r>
          </w:p>
        </w:tc>
        <w:tc>
          <w:tcPr>
            <w:tcW w:w="7989"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4C6BD061" w14:textId="77777777" w:rsidR="00835E55" w:rsidRPr="00835E55" w:rsidRDefault="00835E55" w:rsidP="00835E55">
            <w:pPr>
              <w:spacing w:after="0" w:line="240" w:lineRule="auto"/>
              <w:jc w:val="center"/>
              <w:rPr>
                <w:rFonts w:eastAsia="Times New Roman" w:cstheme="minorHAnsi"/>
                <w:b/>
                <w:bCs/>
                <w:kern w:val="0"/>
                <w14:ligatures w14:val="none"/>
              </w:rPr>
            </w:pPr>
            <w:proofErr w:type="spellStart"/>
            <w:r w:rsidRPr="00835E55">
              <w:rPr>
                <w:rFonts w:eastAsia="Times New Roman" w:cstheme="minorHAnsi"/>
                <w:b/>
                <w:bCs/>
                <w:kern w:val="0"/>
                <w14:ligatures w14:val="none"/>
              </w:rPr>
              <w:t>Lacasuri</w:t>
            </w:r>
            <w:proofErr w:type="spellEnd"/>
            <w:r w:rsidRPr="00835E55">
              <w:rPr>
                <w:rFonts w:eastAsia="Times New Roman" w:cstheme="minorHAnsi"/>
                <w:b/>
                <w:bCs/>
                <w:kern w:val="0"/>
                <w14:ligatures w14:val="none"/>
              </w:rPr>
              <w:t xml:space="preserve"> de cult </w:t>
            </w:r>
          </w:p>
        </w:tc>
        <w:tc>
          <w:tcPr>
            <w:tcW w:w="20" w:type="dxa"/>
            <w:tcBorders>
              <w:top w:val="nil"/>
              <w:left w:val="nil"/>
              <w:bottom w:val="nil"/>
              <w:right w:val="nil"/>
            </w:tcBorders>
            <w:shd w:val="clear" w:color="auto" w:fill="auto"/>
            <w:noWrap/>
            <w:vAlign w:val="center"/>
            <w:hideMark/>
          </w:tcPr>
          <w:p w14:paraId="5F26032F" w14:textId="77777777" w:rsidR="00835E55" w:rsidRPr="00835E55" w:rsidRDefault="00835E55" w:rsidP="00835E55">
            <w:pPr>
              <w:spacing w:after="0" w:line="240" w:lineRule="auto"/>
              <w:jc w:val="center"/>
              <w:rPr>
                <w:rFonts w:eastAsia="Times New Roman" w:cstheme="minorHAnsi"/>
                <w:b/>
                <w:bCs/>
                <w:kern w:val="0"/>
                <w14:ligatures w14:val="none"/>
              </w:rPr>
            </w:pPr>
          </w:p>
        </w:tc>
        <w:tc>
          <w:tcPr>
            <w:tcW w:w="936" w:type="dxa"/>
            <w:tcBorders>
              <w:top w:val="nil"/>
              <w:left w:val="nil"/>
              <w:bottom w:val="nil"/>
              <w:right w:val="nil"/>
            </w:tcBorders>
            <w:shd w:val="clear" w:color="auto" w:fill="auto"/>
            <w:noWrap/>
            <w:vAlign w:val="center"/>
            <w:hideMark/>
          </w:tcPr>
          <w:p w14:paraId="50551C2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6C251A1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55BA7CF6" w14:textId="77777777" w:rsidTr="00835E55">
        <w:trPr>
          <w:gridAfter w:val="1"/>
          <w:wAfter w:w="6" w:type="dxa"/>
          <w:trHeight w:val="510"/>
        </w:trPr>
        <w:tc>
          <w:tcPr>
            <w:tcW w:w="920" w:type="dxa"/>
            <w:tcBorders>
              <w:top w:val="nil"/>
              <w:left w:val="nil"/>
              <w:bottom w:val="nil"/>
              <w:right w:val="nil"/>
            </w:tcBorders>
            <w:shd w:val="clear" w:color="auto" w:fill="auto"/>
            <w:noWrap/>
            <w:vAlign w:val="center"/>
            <w:hideMark/>
          </w:tcPr>
          <w:p w14:paraId="70B1AE6F"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6B7DBF46"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17,1</w:t>
            </w:r>
          </w:p>
        </w:tc>
        <w:tc>
          <w:tcPr>
            <w:tcW w:w="3817" w:type="dxa"/>
            <w:tcBorders>
              <w:top w:val="nil"/>
              <w:left w:val="nil"/>
              <w:bottom w:val="single" w:sz="4" w:space="0" w:color="auto"/>
              <w:right w:val="single" w:sz="4" w:space="0" w:color="auto"/>
            </w:tcBorders>
            <w:shd w:val="clear" w:color="auto" w:fill="auto"/>
            <w:vAlign w:val="center"/>
            <w:hideMark/>
          </w:tcPr>
          <w:p w14:paraId="521FD072" w14:textId="77777777" w:rsidR="00835E55" w:rsidRPr="00835E55" w:rsidRDefault="00835E55" w:rsidP="00835E55">
            <w:pPr>
              <w:spacing w:after="0" w:line="240" w:lineRule="auto"/>
              <w:jc w:val="center"/>
              <w:rPr>
                <w:rFonts w:eastAsia="Times New Roman" w:cstheme="minorHAnsi"/>
                <w:kern w:val="0"/>
                <w:lang w:val="pt-BR"/>
                <w14:ligatures w14:val="none"/>
              </w:rPr>
            </w:pPr>
            <w:r w:rsidRPr="00835E55">
              <w:rPr>
                <w:rFonts w:eastAsia="Times New Roman" w:cstheme="minorHAnsi"/>
                <w:kern w:val="0"/>
                <w:lang w:val="pt-BR"/>
                <w14:ligatures w14:val="none"/>
              </w:rPr>
              <w:t>Lacasuri de cult  (biserici, geamii, sinagoga etc)</w:t>
            </w:r>
          </w:p>
        </w:tc>
        <w:tc>
          <w:tcPr>
            <w:tcW w:w="2116" w:type="dxa"/>
            <w:tcBorders>
              <w:top w:val="nil"/>
              <w:left w:val="nil"/>
              <w:bottom w:val="single" w:sz="4" w:space="0" w:color="auto"/>
              <w:right w:val="single" w:sz="4" w:space="0" w:color="auto"/>
            </w:tcBorders>
            <w:shd w:val="clear" w:color="auto" w:fill="auto"/>
            <w:noWrap/>
            <w:vAlign w:val="center"/>
            <w:hideMark/>
          </w:tcPr>
          <w:p w14:paraId="298C948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0,22</w:t>
            </w:r>
          </w:p>
        </w:tc>
        <w:tc>
          <w:tcPr>
            <w:tcW w:w="1248" w:type="dxa"/>
            <w:tcBorders>
              <w:top w:val="nil"/>
              <w:left w:val="nil"/>
              <w:bottom w:val="single" w:sz="4" w:space="0" w:color="auto"/>
              <w:right w:val="single" w:sz="4" w:space="0" w:color="auto"/>
            </w:tcBorders>
            <w:shd w:val="clear" w:color="auto" w:fill="auto"/>
            <w:noWrap/>
            <w:vAlign w:val="center"/>
            <w:hideMark/>
          </w:tcPr>
          <w:p w14:paraId="112B0D8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161,42</w:t>
            </w:r>
          </w:p>
        </w:tc>
        <w:tc>
          <w:tcPr>
            <w:tcW w:w="808" w:type="dxa"/>
            <w:tcBorders>
              <w:top w:val="nil"/>
              <w:left w:val="nil"/>
              <w:bottom w:val="single" w:sz="4" w:space="0" w:color="auto"/>
              <w:right w:val="single" w:sz="8" w:space="0" w:color="auto"/>
            </w:tcBorders>
            <w:shd w:val="clear" w:color="auto" w:fill="auto"/>
            <w:noWrap/>
            <w:vAlign w:val="center"/>
            <w:hideMark/>
          </w:tcPr>
          <w:p w14:paraId="3BB3ECD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00927976"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0E4A469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5281B99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778B9064"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6E58BF1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DA7810A"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17,2</w:t>
            </w:r>
          </w:p>
        </w:tc>
        <w:tc>
          <w:tcPr>
            <w:tcW w:w="3817" w:type="dxa"/>
            <w:tcBorders>
              <w:top w:val="nil"/>
              <w:left w:val="nil"/>
              <w:bottom w:val="single" w:sz="4" w:space="0" w:color="auto"/>
              <w:right w:val="single" w:sz="4" w:space="0" w:color="auto"/>
            </w:tcBorders>
            <w:shd w:val="clear" w:color="auto" w:fill="auto"/>
            <w:noWrap/>
            <w:vAlign w:val="center"/>
            <w:hideMark/>
          </w:tcPr>
          <w:p w14:paraId="7E0E3292"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Manastiri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Schit</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01B7185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0,77</w:t>
            </w:r>
          </w:p>
        </w:tc>
        <w:tc>
          <w:tcPr>
            <w:tcW w:w="1248" w:type="dxa"/>
            <w:tcBorders>
              <w:top w:val="nil"/>
              <w:left w:val="nil"/>
              <w:bottom w:val="single" w:sz="4" w:space="0" w:color="auto"/>
              <w:right w:val="single" w:sz="4" w:space="0" w:color="auto"/>
            </w:tcBorders>
            <w:shd w:val="clear" w:color="auto" w:fill="auto"/>
            <w:noWrap/>
            <w:vAlign w:val="center"/>
            <w:hideMark/>
          </w:tcPr>
          <w:p w14:paraId="682E24B6"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509,96</w:t>
            </w:r>
          </w:p>
        </w:tc>
        <w:tc>
          <w:tcPr>
            <w:tcW w:w="808" w:type="dxa"/>
            <w:tcBorders>
              <w:top w:val="nil"/>
              <w:left w:val="nil"/>
              <w:bottom w:val="single" w:sz="4" w:space="0" w:color="auto"/>
              <w:right w:val="single" w:sz="8" w:space="0" w:color="auto"/>
            </w:tcBorders>
            <w:shd w:val="clear" w:color="auto" w:fill="auto"/>
            <w:noWrap/>
            <w:vAlign w:val="center"/>
            <w:hideMark/>
          </w:tcPr>
          <w:p w14:paraId="4D43492A"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295AA215"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1508C098"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0BD14D3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741D1AC0"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402F37A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6E75D328"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17,3</w:t>
            </w:r>
          </w:p>
        </w:tc>
        <w:tc>
          <w:tcPr>
            <w:tcW w:w="3817" w:type="dxa"/>
            <w:tcBorders>
              <w:top w:val="nil"/>
              <w:left w:val="nil"/>
              <w:bottom w:val="single" w:sz="4" w:space="0" w:color="auto"/>
              <w:right w:val="single" w:sz="4" w:space="0" w:color="auto"/>
            </w:tcBorders>
            <w:shd w:val="clear" w:color="auto" w:fill="auto"/>
            <w:noWrap/>
            <w:vAlign w:val="center"/>
            <w:hideMark/>
          </w:tcPr>
          <w:p w14:paraId="3932A429" w14:textId="77777777" w:rsidR="00835E55" w:rsidRPr="00835E55" w:rsidRDefault="00835E55" w:rsidP="00835E55">
            <w:pPr>
              <w:spacing w:after="0" w:line="240" w:lineRule="auto"/>
              <w:jc w:val="center"/>
              <w:rPr>
                <w:rFonts w:eastAsia="Times New Roman" w:cstheme="minorHAnsi"/>
                <w:kern w:val="0"/>
                <w:lang w:val="it-IT"/>
                <w14:ligatures w14:val="none"/>
              </w:rPr>
            </w:pPr>
            <w:r w:rsidRPr="00835E55">
              <w:rPr>
                <w:rFonts w:eastAsia="Times New Roman" w:cstheme="minorHAnsi"/>
                <w:kern w:val="0"/>
                <w:lang w:val="it-IT"/>
                <w14:ligatures w14:val="none"/>
              </w:rPr>
              <w:t>Manastiri cu unitate de cazare</w:t>
            </w:r>
          </w:p>
        </w:tc>
        <w:tc>
          <w:tcPr>
            <w:tcW w:w="2116" w:type="dxa"/>
            <w:tcBorders>
              <w:top w:val="nil"/>
              <w:left w:val="nil"/>
              <w:bottom w:val="single" w:sz="4" w:space="0" w:color="auto"/>
              <w:right w:val="single" w:sz="4" w:space="0" w:color="auto"/>
            </w:tcBorders>
            <w:shd w:val="clear" w:color="auto" w:fill="auto"/>
            <w:noWrap/>
            <w:vAlign w:val="center"/>
            <w:hideMark/>
          </w:tcPr>
          <w:p w14:paraId="66D091D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1,61</w:t>
            </w:r>
          </w:p>
        </w:tc>
        <w:tc>
          <w:tcPr>
            <w:tcW w:w="1248" w:type="dxa"/>
            <w:tcBorders>
              <w:top w:val="nil"/>
              <w:left w:val="nil"/>
              <w:bottom w:val="single" w:sz="4" w:space="0" w:color="auto"/>
              <w:right w:val="single" w:sz="4" w:space="0" w:color="auto"/>
            </w:tcBorders>
            <w:shd w:val="clear" w:color="auto" w:fill="auto"/>
            <w:noWrap/>
            <w:vAlign w:val="center"/>
            <w:hideMark/>
          </w:tcPr>
          <w:p w14:paraId="6A77898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1.111,67</w:t>
            </w:r>
          </w:p>
        </w:tc>
        <w:tc>
          <w:tcPr>
            <w:tcW w:w="808" w:type="dxa"/>
            <w:tcBorders>
              <w:top w:val="nil"/>
              <w:left w:val="nil"/>
              <w:bottom w:val="single" w:sz="4" w:space="0" w:color="auto"/>
              <w:right w:val="single" w:sz="8" w:space="0" w:color="auto"/>
            </w:tcBorders>
            <w:shd w:val="clear" w:color="auto" w:fill="auto"/>
            <w:noWrap/>
            <w:vAlign w:val="center"/>
            <w:hideMark/>
          </w:tcPr>
          <w:p w14:paraId="06E397CD"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644336D6"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019BA5C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B32BA2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198967BA"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1B982B38"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37BEB360"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18</w:t>
            </w:r>
          </w:p>
        </w:tc>
        <w:tc>
          <w:tcPr>
            <w:tcW w:w="7989" w:type="dxa"/>
            <w:gridSpan w:val="4"/>
            <w:tcBorders>
              <w:top w:val="single" w:sz="4" w:space="0" w:color="auto"/>
              <w:left w:val="nil"/>
              <w:bottom w:val="single" w:sz="4" w:space="0" w:color="auto"/>
              <w:right w:val="single" w:sz="8" w:space="0" w:color="000000"/>
            </w:tcBorders>
            <w:shd w:val="clear" w:color="auto" w:fill="auto"/>
            <w:vAlign w:val="center"/>
            <w:hideMark/>
          </w:tcPr>
          <w:p w14:paraId="29F42DE9" w14:textId="77777777" w:rsidR="00835E55" w:rsidRPr="00835E55" w:rsidRDefault="00835E55" w:rsidP="00835E55">
            <w:pPr>
              <w:spacing w:after="0" w:line="240" w:lineRule="auto"/>
              <w:jc w:val="center"/>
              <w:rPr>
                <w:rFonts w:eastAsia="Times New Roman" w:cstheme="minorHAnsi"/>
                <w:b/>
                <w:bCs/>
                <w:kern w:val="0"/>
                <w14:ligatures w14:val="none"/>
              </w:rPr>
            </w:pPr>
            <w:proofErr w:type="spellStart"/>
            <w:r w:rsidRPr="00835E55">
              <w:rPr>
                <w:rFonts w:eastAsia="Times New Roman" w:cstheme="minorHAnsi"/>
                <w:b/>
                <w:bCs/>
                <w:kern w:val="0"/>
                <w14:ligatures w14:val="none"/>
              </w:rPr>
              <w:t>Institutii</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publice</w:t>
            </w:r>
            <w:proofErr w:type="spellEnd"/>
          </w:p>
        </w:tc>
        <w:tc>
          <w:tcPr>
            <w:tcW w:w="20" w:type="dxa"/>
            <w:tcBorders>
              <w:top w:val="nil"/>
              <w:left w:val="nil"/>
              <w:bottom w:val="nil"/>
              <w:right w:val="nil"/>
            </w:tcBorders>
            <w:shd w:val="clear" w:color="auto" w:fill="auto"/>
            <w:noWrap/>
            <w:vAlign w:val="center"/>
            <w:hideMark/>
          </w:tcPr>
          <w:p w14:paraId="17921ACA" w14:textId="77777777" w:rsidR="00835E55" w:rsidRPr="00835E55" w:rsidRDefault="00835E55" w:rsidP="00835E55">
            <w:pPr>
              <w:spacing w:after="0" w:line="240" w:lineRule="auto"/>
              <w:jc w:val="center"/>
              <w:rPr>
                <w:rFonts w:eastAsia="Times New Roman" w:cstheme="minorHAnsi"/>
                <w:b/>
                <w:bCs/>
                <w:kern w:val="0"/>
                <w14:ligatures w14:val="none"/>
              </w:rPr>
            </w:pPr>
          </w:p>
        </w:tc>
        <w:tc>
          <w:tcPr>
            <w:tcW w:w="936" w:type="dxa"/>
            <w:tcBorders>
              <w:top w:val="nil"/>
              <w:left w:val="nil"/>
              <w:bottom w:val="nil"/>
              <w:right w:val="nil"/>
            </w:tcBorders>
            <w:shd w:val="clear" w:color="auto" w:fill="auto"/>
            <w:noWrap/>
            <w:vAlign w:val="center"/>
            <w:hideMark/>
          </w:tcPr>
          <w:p w14:paraId="5B1A746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20EF5B2C"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6808C8B0" w14:textId="77777777" w:rsidTr="00835E55">
        <w:trPr>
          <w:gridAfter w:val="1"/>
          <w:wAfter w:w="6" w:type="dxa"/>
          <w:trHeight w:val="765"/>
        </w:trPr>
        <w:tc>
          <w:tcPr>
            <w:tcW w:w="920" w:type="dxa"/>
            <w:tcBorders>
              <w:top w:val="nil"/>
              <w:left w:val="nil"/>
              <w:bottom w:val="nil"/>
              <w:right w:val="nil"/>
            </w:tcBorders>
            <w:shd w:val="clear" w:color="auto" w:fill="auto"/>
            <w:noWrap/>
            <w:vAlign w:val="center"/>
            <w:hideMark/>
          </w:tcPr>
          <w:p w14:paraId="475CFBA6"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52EE82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18,1</w:t>
            </w:r>
          </w:p>
        </w:tc>
        <w:tc>
          <w:tcPr>
            <w:tcW w:w="3817" w:type="dxa"/>
            <w:tcBorders>
              <w:top w:val="nil"/>
              <w:left w:val="nil"/>
              <w:bottom w:val="single" w:sz="4" w:space="0" w:color="auto"/>
              <w:right w:val="single" w:sz="4" w:space="0" w:color="auto"/>
            </w:tcBorders>
            <w:shd w:val="clear" w:color="auto" w:fill="auto"/>
            <w:vAlign w:val="center"/>
            <w:hideMark/>
          </w:tcPr>
          <w:p w14:paraId="038DA3CC"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Institutii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publice</w:t>
            </w:r>
            <w:proofErr w:type="spellEnd"/>
            <w:r w:rsidRPr="00835E55">
              <w:rPr>
                <w:rFonts w:eastAsia="Times New Roman" w:cstheme="minorHAnsi"/>
                <w:kern w:val="0"/>
                <w14:ligatures w14:val="none"/>
              </w:rPr>
              <w:t xml:space="preserve"> cu </w:t>
            </w:r>
            <w:proofErr w:type="spellStart"/>
            <w:r w:rsidRPr="00835E55">
              <w:rPr>
                <w:rFonts w:eastAsia="Times New Roman" w:cstheme="minorHAnsi"/>
                <w:kern w:val="0"/>
                <w14:ligatures w14:val="none"/>
              </w:rPr>
              <w:t>pana</w:t>
            </w:r>
            <w:proofErr w:type="spellEnd"/>
            <w:r w:rsidRPr="00835E55">
              <w:rPr>
                <w:rFonts w:eastAsia="Times New Roman" w:cstheme="minorHAnsi"/>
                <w:kern w:val="0"/>
                <w14:ligatures w14:val="none"/>
              </w:rPr>
              <w:t xml:space="preserve"> la 10 </w:t>
            </w:r>
            <w:proofErr w:type="spellStart"/>
            <w:r w:rsidRPr="00835E55">
              <w:rPr>
                <w:rFonts w:eastAsia="Times New Roman" w:cstheme="minorHAnsi"/>
                <w:kern w:val="0"/>
                <w14:ligatures w14:val="none"/>
              </w:rPr>
              <w:t>angajati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Primarie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Consiliu</w:t>
            </w:r>
            <w:proofErr w:type="spellEnd"/>
            <w:r w:rsidRPr="00835E55">
              <w:rPr>
                <w:rFonts w:eastAsia="Times New Roman" w:cstheme="minorHAnsi"/>
                <w:kern w:val="0"/>
                <w14:ligatures w14:val="none"/>
              </w:rPr>
              <w:t xml:space="preserve"> Local, ANAF, </w:t>
            </w:r>
            <w:proofErr w:type="spellStart"/>
            <w:r w:rsidRPr="00835E55">
              <w:rPr>
                <w:rFonts w:eastAsia="Times New Roman" w:cstheme="minorHAnsi"/>
                <w:kern w:val="0"/>
                <w14:ligatures w14:val="none"/>
              </w:rPr>
              <w:t>Institutii</w:t>
            </w:r>
            <w:proofErr w:type="spellEnd"/>
            <w:r w:rsidRPr="00835E55">
              <w:rPr>
                <w:rFonts w:eastAsia="Times New Roman" w:cstheme="minorHAnsi"/>
                <w:kern w:val="0"/>
                <w14:ligatures w14:val="none"/>
              </w:rPr>
              <w:t xml:space="preserve"> deconcentrate </w:t>
            </w:r>
            <w:proofErr w:type="spellStart"/>
            <w:r w:rsidRPr="00835E55">
              <w:rPr>
                <w:rFonts w:eastAsia="Times New Roman" w:cstheme="minorHAnsi"/>
                <w:kern w:val="0"/>
                <w14:ligatures w14:val="none"/>
              </w:rPr>
              <w:t>etc</w:t>
            </w:r>
            <w:proofErr w:type="spellEnd"/>
            <w:r w:rsidRPr="00835E55">
              <w:rPr>
                <w:rFonts w:eastAsia="Times New Roman" w:cstheme="minorHAnsi"/>
                <w:kern w:val="0"/>
                <w14:ligatures w14:val="none"/>
              </w:rPr>
              <w:t>)</w:t>
            </w:r>
          </w:p>
        </w:tc>
        <w:tc>
          <w:tcPr>
            <w:tcW w:w="2116" w:type="dxa"/>
            <w:tcBorders>
              <w:top w:val="nil"/>
              <w:left w:val="nil"/>
              <w:bottom w:val="single" w:sz="4" w:space="0" w:color="auto"/>
              <w:right w:val="single" w:sz="4" w:space="0" w:color="auto"/>
            </w:tcBorders>
            <w:shd w:val="clear" w:color="auto" w:fill="auto"/>
            <w:noWrap/>
            <w:vAlign w:val="center"/>
            <w:hideMark/>
          </w:tcPr>
          <w:p w14:paraId="6BD18B58"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0,40</w:t>
            </w:r>
          </w:p>
        </w:tc>
        <w:tc>
          <w:tcPr>
            <w:tcW w:w="1248" w:type="dxa"/>
            <w:tcBorders>
              <w:top w:val="nil"/>
              <w:left w:val="nil"/>
              <w:bottom w:val="single" w:sz="4" w:space="0" w:color="auto"/>
              <w:right w:val="single" w:sz="4" w:space="0" w:color="auto"/>
            </w:tcBorders>
            <w:shd w:val="clear" w:color="auto" w:fill="auto"/>
            <w:noWrap/>
            <w:vAlign w:val="center"/>
            <w:hideMark/>
          </w:tcPr>
          <w:p w14:paraId="60DB9EAF"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277,60</w:t>
            </w:r>
          </w:p>
        </w:tc>
        <w:tc>
          <w:tcPr>
            <w:tcW w:w="808" w:type="dxa"/>
            <w:tcBorders>
              <w:top w:val="nil"/>
              <w:left w:val="nil"/>
              <w:bottom w:val="single" w:sz="4" w:space="0" w:color="auto"/>
              <w:right w:val="single" w:sz="8" w:space="0" w:color="auto"/>
            </w:tcBorders>
            <w:shd w:val="clear" w:color="auto" w:fill="auto"/>
            <w:noWrap/>
            <w:vAlign w:val="center"/>
            <w:hideMark/>
          </w:tcPr>
          <w:p w14:paraId="6463992E"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5BF87258"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654784B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03BC40A6"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76598AF5" w14:textId="77777777" w:rsidTr="00835E55">
        <w:trPr>
          <w:gridAfter w:val="1"/>
          <w:wAfter w:w="6" w:type="dxa"/>
          <w:trHeight w:val="1020"/>
        </w:trPr>
        <w:tc>
          <w:tcPr>
            <w:tcW w:w="920" w:type="dxa"/>
            <w:tcBorders>
              <w:top w:val="nil"/>
              <w:left w:val="nil"/>
              <w:bottom w:val="nil"/>
              <w:right w:val="nil"/>
            </w:tcBorders>
            <w:shd w:val="clear" w:color="auto" w:fill="auto"/>
            <w:noWrap/>
            <w:vAlign w:val="center"/>
            <w:hideMark/>
          </w:tcPr>
          <w:p w14:paraId="34080478"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32A0451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18,2</w:t>
            </w:r>
          </w:p>
        </w:tc>
        <w:tc>
          <w:tcPr>
            <w:tcW w:w="3817" w:type="dxa"/>
            <w:tcBorders>
              <w:top w:val="nil"/>
              <w:left w:val="nil"/>
              <w:bottom w:val="single" w:sz="4" w:space="0" w:color="auto"/>
              <w:right w:val="single" w:sz="4" w:space="0" w:color="auto"/>
            </w:tcBorders>
            <w:shd w:val="clear" w:color="auto" w:fill="auto"/>
            <w:vAlign w:val="center"/>
            <w:hideMark/>
          </w:tcPr>
          <w:p w14:paraId="4987407F"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Institutii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publice</w:t>
            </w:r>
            <w:proofErr w:type="spellEnd"/>
            <w:r w:rsidRPr="00835E55">
              <w:rPr>
                <w:rFonts w:eastAsia="Times New Roman" w:cstheme="minorHAnsi"/>
                <w:kern w:val="0"/>
                <w14:ligatures w14:val="none"/>
              </w:rPr>
              <w:t xml:space="preserve"> cu 10-30 </w:t>
            </w:r>
            <w:proofErr w:type="spellStart"/>
            <w:r w:rsidRPr="00835E55">
              <w:rPr>
                <w:rFonts w:eastAsia="Times New Roman" w:cstheme="minorHAnsi"/>
                <w:kern w:val="0"/>
                <w14:ligatures w14:val="none"/>
              </w:rPr>
              <w:t>angajati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Primarie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Consiliu</w:t>
            </w:r>
            <w:proofErr w:type="spellEnd"/>
            <w:r w:rsidRPr="00835E55">
              <w:rPr>
                <w:rFonts w:eastAsia="Times New Roman" w:cstheme="minorHAnsi"/>
                <w:kern w:val="0"/>
                <w14:ligatures w14:val="none"/>
              </w:rPr>
              <w:t xml:space="preserve"> Local, ANAF, </w:t>
            </w:r>
            <w:proofErr w:type="spellStart"/>
            <w:r w:rsidRPr="00835E55">
              <w:rPr>
                <w:rFonts w:eastAsia="Times New Roman" w:cstheme="minorHAnsi"/>
                <w:kern w:val="0"/>
                <w14:ligatures w14:val="none"/>
              </w:rPr>
              <w:t>Institutii</w:t>
            </w:r>
            <w:proofErr w:type="spellEnd"/>
            <w:r w:rsidRPr="00835E55">
              <w:rPr>
                <w:rFonts w:eastAsia="Times New Roman" w:cstheme="minorHAnsi"/>
                <w:kern w:val="0"/>
                <w14:ligatures w14:val="none"/>
              </w:rPr>
              <w:t xml:space="preserve"> deconcentrate, </w:t>
            </w:r>
            <w:proofErr w:type="spellStart"/>
            <w:r w:rsidRPr="00835E55">
              <w:rPr>
                <w:rFonts w:eastAsia="Times New Roman" w:cstheme="minorHAnsi"/>
                <w:kern w:val="0"/>
                <w14:ligatures w14:val="none"/>
              </w:rPr>
              <w:t>Unitati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Militare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etc</w:t>
            </w:r>
            <w:proofErr w:type="spellEnd"/>
            <w:r w:rsidRPr="00835E55">
              <w:rPr>
                <w:rFonts w:eastAsia="Times New Roman" w:cstheme="minorHAnsi"/>
                <w:kern w:val="0"/>
                <w14:ligatures w14:val="none"/>
              </w:rPr>
              <w:t>)</w:t>
            </w:r>
          </w:p>
        </w:tc>
        <w:tc>
          <w:tcPr>
            <w:tcW w:w="2116" w:type="dxa"/>
            <w:tcBorders>
              <w:top w:val="nil"/>
              <w:left w:val="nil"/>
              <w:bottom w:val="single" w:sz="4" w:space="0" w:color="auto"/>
              <w:right w:val="single" w:sz="4" w:space="0" w:color="auto"/>
            </w:tcBorders>
            <w:shd w:val="clear" w:color="auto" w:fill="auto"/>
            <w:noWrap/>
            <w:vAlign w:val="center"/>
            <w:hideMark/>
          </w:tcPr>
          <w:p w14:paraId="64C22A5E"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1,82</w:t>
            </w:r>
          </w:p>
        </w:tc>
        <w:tc>
          <w:tcPr>
            <w:tcW w:w="1248" w:type="dxa"/>
            <w:tcBorders>
              <w:top w:val="nil"/>
              <w:left w:val="nil"/>
              <w:bottom w:val="single" w:sz="4" w:space="0" w:color="auto"/>
              <w:right w:val="single" w:sz="4" w:space="0" w:color="auto"/>
            </w:tcBorders>
            <w:shd w:val="clear" w:color="auto" w:fill="auto"/>
            <w:noWrap/>
            <w:vAlign w:val="center"/>
            <w:hideMark/>
          </w:tcPr>
          <w:p w14:paraId="07E03703"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1.247,21</w:t>
            </w:r>
          </w:p>
        </w:tc>
        <w:tc>
          <w:tcPr>
            <w:tcW w:w="808" w:type="dxa"/>
            <w:tcBorders>
              <w:top w:val="nil"/>
              <w:left w:val="nil"/>
              <w:bottom w:val="single" w:sz="4" w:space="0" w:color="auto"/>
              <w:right w:val="single" w:sz="8" w:space="0" w:color="auto"/>
            </w:tcBorders>
            <w:shd w:val="clear" w:color="auto" w:fill="auto"/>
            <w:noWrap/>
            <w:vAlign w:val="center"/>
            <w:hideMark/>
          </w:tcPr>
          <w:p w14:paraId="3FAB1FE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22F44C32"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111BDB2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74B246F8"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186637B6" w14:textId="77777777" w:rsidTr="00835E55">
        <w:trPr>
          <w:gridAfter w:val="1"/>
          <w:wAfter w:w="6" w:type="dxa"/>
          <w:trHeight w:val="765"/>
        </w:trPr>
        <w:tc>
          <w:tcPr>
            <w:tcW w:w="920" w:type="dxa"/>
            <w:tcBorders>
              <w:top w:val="nil"/>
              <w:left w:val="nil"/>
              <w:bottom w:val="nil"/>
              <w:right w:val="nil"/>
            </w:tcBorders>
            <w:shd w:val="clear" w:color="auto" w:fill="auto"/>
            <w:noWrap/>
            <w:vAlign w:val="center"/>
            <w:hideMark/>
          </w:tcPr>
          <w:p w14:paraId="6434C46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575E7BF4"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18,3</w:t>
            </w:r>
          </w:p>
        </w:tc>
        <w:tc>
          <w:tcPr>
            <w:tcW w:w="3817" w:type="dxa"/>
            <w:tcBorders>
              <w:top w:val="nil"/>
              <w:left w:val="nil"/>
              <w:bottom w:val="single" w:sz="4" w:space="0" w:color="auto"/>
              <w:right w:val="single" w:sz="4" w:space="0" w:color="auto"/>
            </w:tcBorders>
            <w:shd w:val="clear" w:color="auto" w:fill="auto"/>
            <w:vAlign w:val="center"/>
            <w:hideMark/>
          </w:tcPr>
          <w:p w14:paraId="5EC61AC0" w14:textId="77777777" w:rsidR="00835E55" w:rsidRPr="00835E55" w:rsidRDefault="00835E55" w:rsidP="00835E55">
            <w:pPr>
              <w:spacing w:after="0" w:line="240" w:lineRule="auto"/>
              <w:jc w:val="center"/>
              <w:rPr>
                <w:rFonts w:eastAsia="Times New Roman" w:cstheme="minorHAnsi"/>
                <w:kern w:val="0"/>
                <w14:ligatures w14:val="none"/>
              </w:rPr>
            </w:pPr>
            <w:proofErr w:type="spellStart"/>
            <w:r w:rsidRPr="00835E55">
              <w:rPr>
                <w:rFonts w:eastAsia="Times New Roman" w:cstheme="minorHAnsi"/>
                <w:kern w:val="0"/>
                <w14:ligatures w14:val="none"/>
              </w:rPr>
              <w:t>Institutii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publice</w:t>
            </w:r>
            <w:proofErr w:type="spellEnd"/>
            <w:r w:rsidRPr="00835E55">
              <w:rPr>
                <w:rFonts w:eastAsia="Times New Roman" w:cstheme="minorHAnsi"/>
                <w:kern w:val="0"/>
                <w14:ligatures w14:val="none"/>
              </w:rPr>
              <w:t xml:space="preserve"> cu </w:t>
            </w:r>
            <w:proofErr w:type="spellStart"/>
            <w:r w:rsidRPr="00835E55">
              <w:rPr>
                <w:rFonts w:eastAsia="Times New Roman" w:cstheme="minorHAnsi"/>
                <w:kern w:val="0"/>
                <w14:ligatures w14:val="none"/>
              </w:rPr>
              <w:t>peste</w:t>
            </w:r>
            <w:proofErr w:type="spellEnd"/>
            <w:r w:rsidRPr="00835E55">
              <w:rPr>
                <w:rFonts w:eastAsia="Times New Roman" w:cstheme="minorHAnsi"/>
                <w:kern w:val="0"/>
                <w14:ligatures w14:val="none"/>
              </w:rPr>
              <w:t xml:space="preserve"> 30 </w:t>
            </w:r>
            <w:proofErr w:type="spellStart"/>
            <w:r w:rsidRPr="00835E55">
              <w:rPr>
                <w:rFonts w:eastAsia="Times New Roman" w:cstheme="minorHAnsi"/>
                <w:kern w:val="0"/>
                <w14:ligatures w14:val="none"/>
              </w:rPr>
              <w:t>angajati</w:t>
            </w:r>
            <w:proofErr w:type="spellEnd"/>
            <w:r w:rsidRPr="00835E55">
              <w:rPr>
                <w:rFonts w:eastAsia="Times New Roman" w:cstheme="minorHAnsi"/>
                <w:kern w:val="0"/>
                <w14:ligatures w14:val="none"/>
              </w:rPr>
              <w:t xml:space="preserve"> </w:t>
            </w:r>
            <w:proofErr w:type="gramStart"/>
            <w:r w:rsidRPr="00835E55">
              <w:rPr>
                <w:rFonts w:eastAsia="Times New Roman" w:cstheme="minorHAnsi"/>
                <w:kern w:val="0"/>
                <w14:ligatures w14:val="none"/>
              </w:rPr>
              <w:t>( ANAF</w:t>
            </w:r>
            <w:proofErr w:type="gram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Institutii</w:t>
            </w:r>
            <w:proofErr w:type="spellEnd"/>
            <w:r w:rsidRPr="00835E55">
              <w:rPr>
                <w:rFonts w:eastAsia="Times New Roman" w:cstheme="minorHAnsi"/>
                <w:kern w:val="0"/>
                <w14:ligatures w14:val="none"/>
              </w:rPr>
              <w:t xml:space="preserve"> deconcentrate, </w:t>
            </w:r>
            <w:proofErr w:type="spellStart"/>
            <w:r w:rsidRPr="00835E55">
              <w:rPr>
                <w:rFonts w:eastAsia="Times New Roman" w:cstheme="minorHAnsi"/>
                <w:kern w:val="0"/>
                <w14:ligatures w14:val="none"/>
              </w:rPr>
              <w:t>Unitati</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Militare</w:t>
            </w:r>
            <w:proofErr w:type="spellEnd"/>
            <w:r w:rsidRPr="00835E55">
              <w:rPr>
                <w:rFonts w:eastAsia="Times New Roman" w:cstheme="minorHAnsi"/>
                <w:kern w:val="0"/>
                <w14:ligatures w14:val="none"/>
              </w:rPr>
              <w:t xml:space="preserve"> </w:t>
            </w:r>
            <w:proofErr w:type="spellStart"/>
            <w:r w:rsidRPr="00835E55">
              <w:rPr>
                <w:rFonts w:eastAsia="Times New Roman" w:cstheme="minorHAnsi"/>
                <w:kern w:val="0"/>
                <w14:ligatures w14:val="none"/>
              </w:rPr>
              <w:t>etc</w:t>
            </w:r>
            <w:proofErr w:type="spellEnd"/>
            <w:r w:rsidRPr="00835E55">
              <w:rPr>
                <w:rFonts w:eastAsia="Times New Roman" w:cstheme="minorHAnsi"/>
                <w:kern w:val="0"/>
                <w14:ligatures w14:val="none"/>
              </w:rPr>
              <w:t>)</w:t>
            </w:r>
          </w:p>
        </w:tc>
        <w:tc>
          <w:tcPr>
            <w:tcW w:w="2116" w:type="dxa"/>
            <w:tcBorders>
              <w:top w:val="nil"/>
              <w:left w:val="nil"/>
              <w:bottom w:val="single" w:sz="4" w:space="0" w:color="auto"/>
              <w:right w:val="single" w:sz="4" w:space="0" w:color="auto"/>
            </w:tcBorders>
            <w:shd w:val="clear" w:color="auto" w:fill="auto"/>
            <w:noWrap/>
            <w:vAlign w:val="center"/>
            <w:hideMark/>
          </w:tcPr>
          <w:p w14:paraId="70FD332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4,05</w:t>
            </w:r>
          </w:p>
        </w:tc>
        <w:tc>
          <w:tcPr>
            <w:tcW w:w="1248" w:type="dxa"/>
            <w:tcBorders>
              <w:top w:val="nil"/>
              <w:left w:val="nil"/>
              <w:bottom w:val="single" w:sz="4" w:space="0" w:color="auto"/>
              <w:right w:val="single" w:sz="4" w:space="0" w:color="auto"/>
            </w:tcBorders>
            <w:shd w:val="clear" w:color="auto" w:fill="auto"/>
            <w:noWrap/>
            <w:vAlign w:val="center"/>
            <w:hideMark/>
          </w:tcPr>
          <w:p w14:paraId="3CA0659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2.965,21</w:t>
            </w:r>
          </w:p>
        </w:tc>
        <w:tc>
          <w:tcPr>
            <w:tcW w:w="808" w:type="dxa"/>
            <w:tcBorders>
              <w:top w:val="nil"/>
              <w:left w:val="nil"/>
              <w:bottom w:val="single" w:sz="4" w:space="0" w:color="auto"/>
              <w:right w:val="single" w:sz="8" w:space="0" w:color="auto"/>
            </w:tcBorders>
            <w:shd w:val="clear" w:color="auto" w:fill="auto"/>
            <w:noWrap/>
            <w:vAlign w:val="center"/>
            <w:hideMark/>
          </w:tcPr>
          <w:p w14:paraId="7066269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19E3A622"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4D69253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55C5980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27584B1C" w14:textId="77777777" w:rsidTr="00835E55">
        <w:trPr>
          <w:gridAfter w:val="1"/>
          <w:wAfter w:w="6" w:type="dxa"/>
          <w:trHeight w:val="765"/>
        </w:trPr>
        <w:tc>
          <w:tcPr>
            <w:tcW w:w="920" w:type="dxa"/>
            <w:tcBorders>
              <w:top w:val="nil"/>
              <w:left w:val="nil"/>
              <w:bottom w:val="nil"/>
              <w:right w:val="nil"/>
            </w:tcBorders>
            <w:shd w:val="clear" w:color="auto" w:fill="auto"/>
            <w:noWrap/>
            <w:vAlign w:val="center"/>
            <w:hideMark/>
          </w:tcPr>
          <w:p w14:paraId="2473FB90"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108690DE"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19</w:t>
            </w:r>
          </w:p>
        </w:tc>
        <w:tc>
          <w:tcPr>
            <w:tcW w:w="3817" w:type="dxa"/>
            <w:tcBorders>
              <w:top w:val="nil"/>
              <w:left w:val="nil"/>
              <w:bottom w:val="single" w:sz="4" w:space="0" w:color="auto"/>
              <w:right w:val="single" w:sz="4" w:space="0" w:color="auto"/>
            </w:tcBorders>
            <w:shd w:val="clear" w:color="auto" w:fill="auto"/>
            <w:vAlign w:val="center"/>
            <w:hideMark/>
          </w:tcPr>
          <w:p w14:paraId="1570480D" w14:textId="77777777" w:rsidR="00835E55" w:rsidRPr="00835E55" w:rsidRDefault="00835E55" w:rsidP="00835E55">
            <w:pPr>
              <w:spacing w:after="0" w:line="240" w:lineRule="auto"/>
              <w:jc w:val="center"/>
              <w:rPr>
                <w:rFonts w:eastAsia="Times New Roman" w:cstheme="minorHAnsi"/>
                <w:b/>
                <w:bCs/>
                <w:kern w:val="0"/>
                <w14:ligatures w14:val="none"/>
              </w:rPr>
            </w:pPr>
            <w:proofErr w:type="spellStart"/>
            <w:r w:rsidRPr="00835E55">
              <w:rPr>
                <w:rFonts w:eastAsia="Times New Roman" w:cstheme="minorHAnsi"/>
                <w:b/>
                <w:bCs/>
                <w:kern w:val="0"/>
                <w14:ligatures w14:val="none"/>
              </w:rPr>
              <w:t>Intreprinderi</w:t>
            </w:r>
            <w:proofErr w:type="spellEnd"/>
            <w:r w:rsidRPr="00835E55">
              <w:rPr>
                <w:rFonts w:eastAsia="Times New Roman" w:cstheme="minorHAnsi"/>
                <w:b/>
                <w:bCs/>
                <w:kern w:val="0"/>
                <w14:ligatures w14:val="none"/>
              </w:rPr>
              <w:t xml:space="preserve"> de </w:t>
            </w:r>
            <w:proofErr w:type="spellStart"/>
            <w:r w:rsidRPr="00835E55">
              <w:rPr>
                <w:rFonts w:eastAsia="Times New Roman" w:cstheme="minorHAnsi"/>
                <w:b/>
                <w:bCs/>
                <w:kern w:val="0"/>
                <w14:ligatures w14:val="none"/>
              </w:rPr>
              <w:t>productie</w:t>
            </w:r>
            <w:proofErr w:type="spellEnd"/>
            <w:r w:rsidRPr="00835E55">
              <w:rPr>
                <w:rFonts w:eastAsia="Times New Roman" w:cstheme="minorHAnsi"/>
                <w:b/>
                <w:bCs/>
                <w:kern w:val="0"/>
                <w14:ligatures w14:val="none"/>
              </w:rPr>
              <w:t xml:space="preserve"> cu </w:t>
            </w:r>
            <w:proofErr w:type="spellStart"/>
            <w:r w:rsidRPr="00835E55">
              <w:rPr>
                <w:rFonts w:eastAsia="Times New Roman" w:cstheme="minorHAnsi"/>
                <w:b/>
                <w:bCs/>
                <w:kern w:val="0"/>
                <w14:ligatures w14:val="none"/>
              </w:rPr>
              <w:t>suprafata</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intre</w:t>
            </w:r>
            <w:proofErr w:type="spellEnd"/>
            <w:r w:rsidRPr="00835E55">
              <w:rPr>
                <w:rFonts w:eastAsia="Times New Roman" w:cstheme="minorHAnsi"/>
                <w:b/>
                <w:bCs/>
                <w:kern w:val="0"/>
                <w14:ligatures w14:val="none"/>
              </w:rPr>
              <w:t xml:space="preserve"> 50-200 </w:t>
            </w:r>
            <w:proofErr w:type="spellStart"/>
            <w:r w:rsidRPr="00835E55">
              <w:rPr>
                <w:rFonts w:eastAsia="Times New Roman" w:cstheme="minorHAnsi"/>
                <w:b/>
                <w:bCs/>
                <w:kern w:val="0"/>
                <w14:ligatures w14:val="none"/>
              </w:rPr>
              <w:t>mp</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si</w:t>
            </w:r>
            <w:proofErr w:type="spellEnd"/>
            <w:r w:rsidRPr="00835E55">
              <w:rPr>
                <w:rFonts w:eastAsia="Times New Roman" w:cstheme="minorHAnsi"/>
                <w:b/>
                <w:bCs/>
                <w:kern w:val="0"/>
                <w14:ligatures w14:val="none"/>
              </w:rPr>
              <w:t xml:space="preserve"> cu 5-20 de </w:t>
            </w:r>
            <w:proofErr w:type="spellStart"/>
            <w:r w:rsidRPr="00835E55">
              <w:rPr>
                <w:rFonts w:eastAsia="Times New Roman" w:cstheme="minorHAnsi"/>
                <w:b/>
                <w:bCs/>
                <w:kern w:val="0"/>
                <w14:ligatures w14:val="none"/>
              </w:rPr>
              <w:t>salariati</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0F88E56E"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3,41</w:t>
            </w:r>
          </w:p>
        </w:tc>
        <w:tc>
          <w:tcPr>
            <w:tcW w:w="1248" w:type="dxa"/>
            <w:tcBorders>
              <w:top w:val="nil"/>
              <w:left w:val="nil"/>
              <w:bottom w:val="single" w:sz="4" w:space="0" w:color="auto"/>
              <w:right w:val="single" w:sz="4" w:space="0" w:color="auto"/>
            </w:tcBorders>
            <w:shd w:val="clear" w:color="auto" w:fill="auto"/>
            <w:noWrap/>
            <w:vAlign w:val="center"/>
            <w:hideMark/>
          </w:tcPr>
          <w:p w14:paraId="11D6641C"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2.220,43</w:t>
            </w:r>
          </w:p>
        </w:tc>
        <w:tc>
          <w:tcPr>
            <w:tcW w:w="808" w:type="dxa"/>
            <w:tcBorders>
              <w:top w:val="nil"/>
              <w:left w:val="nil"/>
              <w:bottom w:val="single" w:sz="4" w:space="0" w:color="auto"/>
              <w:right w:val="single" w:sz="8" w:space="0" w:color="auto"/>
            </w:tcBorders>
            <w:shd w:val="clear" w:color="auto" w:fill="auto"/>
            <w:noWrap/>
            <w:vAlign w:val="center"/>
            <w:hideMark/>
          </w:tcPr>
          <w:p w14:paraId="68CB540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5B633974"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089FF7BA"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7BEF5336"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01BC1D01" w14:textId="77777777" w:rsidTr="00835E55">
        <w:trPr>
          <w:gridAfter w:val="1"/>
          <w:wAfter w:w="6" w:type="dxa"/>
          <w:trHeight w:val="300"/>
        </w:trPr>
        <w:tc>
          <w:tcPr>
            <w:tcW w:w="920" w:type="dxa"/>
            <w:tcBorders>
              <w:top w:val="nil"/>
              <w:left w:val="nil"/>
              <w:bottom w:val="nil"/>
              <w:right w:val="nil"/>
            </w:tcBorders>
            <w:shd w:val="clear" w:color="auto" w:fill="auto"/>
            <w:noWrap/>
            <w:vAlign w:val="center"/>
            <w:hideMark/>
          </w:tcPr>
          <w:p w14:paraId="01463AD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4" w:space="0" w:color="auto"/>
              <w:right w:val="single" w:sz="4" w:space="0" w:color="auto"/>
            </w:tcBorders>
            <w:shd w:val="clear" w:color="auto" w:fill="auto"/>
            <w:noWrap/>
            <w:vAlign w:val="center"/>
            <w:hideMark/>
          </w:tcPr>
          <w:p w14:paraId="7E4B9FB1"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20</w:t>
            </w:r>
          </w:p>
        </w:tc>
        <w:tc>
          <w:tcPr>
            <w:tcW w:w="3817" w:type="dxa"/>
            <w:tcBorders>
              <w:top w:val="nil"/>
              <w:left w:val="nil"/>
              <w:bottom w:val="single" w:sz="4" w:space="0" w:color="auto"/>
              <w:right w:val="single" w:sz="4" w:space="0" w:color="auto"/>
            </w:tcBorders>
            <w:shd w:val="clear" w:color="auto" w:fill="auto"/>
            <w:noWrap/>
            <w:vAlign w:val="center"/>
            <w:hideMark/>
          </w:tcPr>
          <w:p w14:paraId="363A50D9"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 xml:space="preserve">Ferme de </w:t>
            </w:r>
            <w:proofErr w:type="spellStart"/>
            <w:r w:rsidRPr="00835E55">
              <w:rPr>
                <w:rFonts w:eastAsia="Times New Roman" w:cstheme="minorHAnsi"/>
                <w:b/>
                <w:bCs/>
                <w:kern w:val="0"/>
                <w14:ligatures w14:val="none"/>
              </w:rPr>
              <w:t>animale</w:t>
            </w:r>
            <w:proofErr w:type="spellEnd"/>
            <w:r w:rsidRPr="00835E55">
              <w:rPr>
                <w:rFonts w:eastAsia="Times New Roman" w:cstheme="minorHAnsi"/>
                <w:b/>
                <w:bCs/>
                <w:kern w:val="0"/>
                <w14:ligatures w14:val="none"/>
              </w:rPr>
              <w:t xml:space="preserve">, </w:t>
            </w:r>
            <w:proofErr w:type="spellStart"/>
            <w:r w:rsidRPr="00835E55">
              <w:rPr>
                <w:rFonts w:eastAsia="Times New Roman" w:cstheme="minorHAnsi"/>
                <w:b/>
                <w:bCs/>
                <w:kern w:val="0"/>
                <w14:ligatures w14:val="none"/>
              </w:rPr>
              <w:t>păsări</w:t>
            </w:r>
            <w:proofErr w:type="spellEnd"/>
          </w:p>
        </w:tc>
        <w:tc>
          <w:tcPr>
            <w:tcW w:w="2116" w:type="dxa"/>
            <w:tcBorders>
              <w:top w:val="nil"/>
              <w:left w:val="nil"/>
              <w:bottom w:val="single" w:sz="4" w:space="0" w:color="auto"/>
              <w:right w:val="single" w:sz="4" w:space="0" w:color="auto"/>
            </w:tcBorders>
            <w:shd w:val="clear" w:color="auto" w:fill="auto"/>
            <w:noWrap/>
            <w:vAlign w:val="center"/>
            <w:hideMark/>
          </w:tcPr>
          <w:p w14:paraId="763C6A79"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1,49</w:t>
            </w:r>
          </w:p>
        </w:tc>
        <w:tc>
          <w:tcPr>
            <w:tcW w:w="1248" w:type="dxa"/>
            <w:tcBorders>
              <w:top w:val="nil"/>
              <w:left w:val="nil"/>
              <w:bottom w:val="single" w:sz="4" w:space="0" w:color="auto"/>
              <w:right w:val="single" w:sz="4" w:space="0" w:color="auto"/>
            </w:tcBorders>
            <w:shd w:val="clear" w:color="auto" w:fill="auto"/>
            <w:noWrap/>
            <w:vAlign w:val="center"/>
            <w:hideMark/>
          </w:tcPr>
          <w:p w14:paraId="06CD956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974,67</w:t>
            </w:r>
          </w:p>
        </w:tc>
        <w:tc>
          <w:tcPr>
            <w:tcW w:w="808" w:type="dxa"/>
            <w:tcBorders>
              <w:top w:val="nil"/>
              <w:left w:val="nil"/>
              <w:bottom w:val="single" w:sz="4" w:space="0" w:color="auto"/>
              <w:right w:val="single" w:sz="8" w:space="0" w:color="auto"/>
            </w:tcBorders>
            <w:shd w:val="clear" w:color="auto" w:fill="auto"/>
            <w:noWrap/>
            <w:vAlign w:val="center"/>
            <w:hideMark/>
          </w:tcPr>
          <w:p w14:paraId="17E94432"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6AE9F958"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2D0F943D"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9B6B7F5"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088FE654" w14:textId="77777777" w:rsidTr="00835E55">
        <w:trPr>
          <w:gridAfter w:val="1"/>
          <w:wAfter w:w="6" w:type="dxa"/>
          <w:trHeight w:val="780"/>
        </w:trPr>
        <w:tc>
          <w:tcPr>
            <w:tcW w:w="920" w:type="dxa"/>
            <w:tcBorders>
              <w:top w:val="nil"/>
              <w:left w:val="nil"/>
              <w:bottom w:val="nil"/>
              <w:right w:val="nil"/>
            </w:tcBorders>
            <w:shd w:val="clear" w:color="auto" w:fill="auto"/>
            <w:noWrap/>
            <w:vAlign w:val="center"/>
            <w:hideMark/>
          </w:tcPr>
          <w:p w14:paraId="28B17187"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747" w:type="dxa"/>
            <w:tcBorders>
              <w:top w:val="nil"/>
              <w:left w:val="single" w:sz="8" w:space="0" w:color="auto"/>
              <w:bottom w:val="single" w:sz="8" w:space="0" w:color="auto"/>
              <w:right w:val="single" w:sz="4" w:space="0" w:color="auto"/>
            </w:tcBorders>
            <w:shd w:val="clear" w:color="auto" w:fill="auto"/>
            <w:noWrap/>
            <w:vAlign w:val="center"/>
            <w:hideMark/>
          </w:tcPr>
          <w:p w14:paraId="3A5D0A6F" w14:textId="77777777" w:rsidR="00835E55" w:rsidRPr="00835E55" w:rsidRDefault="00835E55" w:rsidP="00835E55">
            <w:pPr>
              <w:spacing w:after="0" w:line="240" w:lineRule="auto"/>
              <w:jc w:val="center"/>
              <w:rPr>
                <w:rFonts w:eastAsia="Times New Roman" w:cstheme="minorHAnsi"/>
                <w:b/>
                <w:bCs/>
                <w:kern w:val="0"/>
                <w14:ligatures w14:val="none"/>
              </w:rPr>
            </w:pPr>
            <w:r w:rsidRPr="00835E55">
              <w:rPr>
                <w:rFonts w:eastAsia="Times New Roman" w:cstheme="minorHAnsi"/>
                <w:b/>
                <w:bCs/>
                <w:kern w:val="0"/>
                <w14:ligatures w14:val="none"/>
              </w:rPr>
              <w:t>21</w:t>
            </w:r>
          </w:p>
        </w:tc>
        <w:tc>
          <w:tcPr>
            <w:tcW w:w="3817" w:type="dxa"/>
            <w:tcBorders>
              <w:top w:val="nil"/>
              <w:left w:val="nil"/>
              <w:bottom w:val="single" w:sz="8" w:space="0" w:color="auto"/>
              <w:right w:val="single" w:sz="4" w:space="0" w:color="auto"/>
            </w:tcBorders>
            <w:shd w:val="clear" w:color="auto" w:fill="auto"/>
            <w:vAlign w:val="center"/>
            <w:hideMark/>
          </w:tcPr>
          <w:p w14:paraId="1E660C42" w14:textId="77777777" w:rsidR="00835E55" w:rsidRPr="00835E55" w:rsidRDefault="00835E55" w:rsidP="00835E55">
            <w:pPr>
              <w:spacing w:after="0" w:line="240" w:lineRule="auto"/>
              <w:jc w:val="center"/>
              <w:rPr>
                <w:rFonts w:eastAsia="Times New Roman" w:cstheme="minorHAnsi"/>
                <w:b/>
                <w:bCs/>
                <w:kern w:val="0"/>
                <w:lang w:val="it-IT"/>
                <w14:ligatures w14:val="none"/>
              </w:rPr>
            </w:pPr>
            <w:r w:rsidRPr="00835E55">
              <w:rPr>
                <w:rFonts w:eastAsia="Times New Roman" w:cstheme="minorHAnsi"/>
                <w:b/>
                <w:bCs/>
                <w:kern w:val="0"/>
                <w:lang w:val="it-IT"/>
                <w14:ligatures w14:val="none"/>
              </w:rPr>
              <w:t xml:space="preserve">Alte categorii de intreprinderi necuprinse in categoriile de mai sus </w:t>
            </w:r>
          </w:p>
        </w:tc>
        <w:tc>
          <w:tcPr>
            <w:tcW w:w="2116" w:type="dxa"/>
            <w:tcBorders>
              <w:top w:val="nil"/>
              <w:left w:val="nil"/>
              <w:bottom w:val="single" w:sz="8" w:space="0" w:color="auto"/>
              <w:right w:val="single" w:sz="4" w:space="0" w:color="auto"/>
            </w:tcBorders>
            <w:shd w:val="clear" w:color="auto" w:fill="auto"/>
            <w:noWrap/>
            <w:vAlign w:val="center"/>
            <w:hideMark/>
          </w:tcPr>
          <w:p w14:paraId="4BF101D7"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0,44</w:t>
            </w:r>
          </w:p>
        </w:tc>
        <w:tc>
          <w:tcPr>
            <w:tcW w:w="1248" w:type="dxa"/>
            <w:tcBorders>
              <w:top w:val="nil"/>
              <w:left w:val="nil"/>
              <w:bottom w:val="single" w:sz="8" w:space="0" w:color="auto"/>
              <w:right w:val="single" w:sz="4" w:space="0" w:color="auto"/>
            </w:tcBorders>
            <w:shd w:val="clear" w:color="auto" w:fill="auto"/>
            <w:noWrap/>
            <w:vAlign w:val="center"/>
            <w:hideMark/>
          </w:tcPr>
          <w:p w14:paraId="77E061FB"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322,85</w:t>
            </w:r>
          </w:p>
        </w:tc>
        <w:tc>
          <w:tcPr>
            <w:tcW w:w="808" w:type="dxa"/>
            <w:tcBorders>
              <w:top w:val="nil"/>
              <w:left w:val="nil"/>
              <w:bottom w:val="single" w:sz="8" w:space="0" w:color="auto"/>
              <w:right w:val="single" w:sz="8" w:space="0" w:color="auto"/>
            </w:tcBorders>
            <w:shd w:val="clear" w:color="auto" w:fill="auto"/>
            <w:noWrap/>
            <w:vAlign w:val="center"/>
            <w:hideMark/>
          </w:tcPr>
          <w:p w14:paraId="761BC1F5" w14:textId="77777777" w:rsidR="00835E55" w:rsidRPr="00835E55" w:rsidRDefault="00835E55" w:rsidP="00835E55">
            <w:pPr>
              <w:spacing w:after="0" w:line="240" w:lineRule="auto"/>
              <w:jc w:val="center"/>
              <w:rPr>
                <w:rFonts w:eastAsia="Times New Roman" w:cstheme="minorHAnsi"/>
                <w:kern w:val="0"/>
                <w14:ligatures w14:val="none"/>
              </w:rPr>
            </w:pPr>
            <w:r w:rsidRPr="00835E55">
              <w:rPr>
                <w:rFonts w:eastAsia="Times New Roman" w:cstheme="minorHAnsi"/>
                <w:kern w:val="0"/>
                <w14:ligatures w14:val="none"/>
              </w:rPr>
              <w:t>lei/luna</w:t>
            </w:r>
          </w:p>
        </w:tc>
        <w:tc>
          <w:tcPr>
            <w:tcW w:w="20" w:type="dxa"/>
            <w:tcBorders>
              <w:top w:val="nil"/>
              <w:left w:val="nil"/>
              <w:bottom w:val="nil"/>
              <w:right w:val="nil"/>
            </w:tcBorders>
            <w:shd w:val="clear" w:color="auto" w:fill="auto"/>
            <w:noWrap/>
            <w:vAlign w:val="center"/>
            <w:hideMark/>
          </w:tcPr>
          <w:p w14:paraId="21ECC3E0"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13232332"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4609FF31"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r>
      <w:tr w:rsidR="00835E55" w:rsidRPr="00835E55" w14:paraId="420533D6" w14:textId="77777777" w:rsidTr="00835E55">
        <w:trPr>
          <w:gridAfter w:val="1"/>
          <w:wAfter w:w="6" w:type="dxa"/>
          <w:trHeight w:val="450"/>
        </w:trPr>
        <w:tc>
          <w:tcPr>
            <w:tcW w:w="12648" w:type="dxa"/>
            <w:gridSpan w:val="9"/>
            <w:vMerge w:val="restart"/>
            <w:tcBorders>
              <w:top w:val="nil"/>
              <w:left w:val="nil"/>
              <w:bottom w:val="nil"/>
              <w:right w:val="nil"/>
            </w:tcBorders>
            <w:shd w:val="clear" w:color="auto" w:fill="auto"/>
            <w:vAlign w:val="center"/>
            <w:hideMark/>
          </w:tcPr>
          <w:p w14:paraId="1383CABB" w14:textId="77777777" w:rsidR="00835E55" w:rsidRPr="00835E55" w:rsidRDefault="00835E55" w:rsidP="00835E55">
            <w:pPr>
              <w:spacing w:after="0" w:line="240" w:lineRule="auto"/>
              <w:rPr>
                <w:rFonts w:eastAsia="Times New Roman" w:cstheme="minorHAnsi"/>
                <w:color w:val="00B0F0"/>
                <w:kern w:val="0"/>
                <w14:ligatures w14:val="none"/>
              </w:rPr>
            </w:pPr>
            <w:r w:rsidRPr="00835E55">
              <w:rPr>
                <w:rFonts w:eastAsia="Times New Roman" w:cstheme="minorHAnsi"/>
                <w:color w:val="00B0F0"/>
                <w:kern w:val="0"/>
                <w14:ligatures w14:val="none"/>
              </w:rPr>
              <w:t xml:space="preserve">* </w:t>
            </w:r>
            <w:proofErr w:type="spellStart"/>
            <w:proofErr w:type="gramStart"/>
            <w:r w:rsidRPr="00835E55">
              <w:rPr>
                <w:rFonts w:eastAsia="Times New Roman" w:cstheme="minorHAnsi"/>
                <w:color w:val="00B0F0"/>
                <w:kern w:val="0"/>
                <w14:ligatures w14:val="none"/>
              </w:rPr>
              <w:t>propunere</w:t>
            </w:r>
            <w:proofErr w:type="spellEnd"/>
            <w:proofErr w:type="gramEnd"/>
            <w:r w:rsidRPr="00835E55">
              <w:rPr>
                <w:rFonts w:eastAsia="Times New Roman" w:cstheme="minorHAnsi"/>
                <w:color w:val="00B0F0"/>
                <w:kern w:val="0"/>
                <w14:ligatures w14:val="none"/>
              </w:rPr>
              <w:t xml:space="preserve"> </w:t>
            </w:r>
            <w:proofErr w:type="spellStart"/>
            <w:r w:rsidRPr="00835E55">
              <w:rPr>
                <w:rFonts w:eastAsia="Times New Roman" w:cstheme="minorHAnsi"/>
                <w:color w:val="00B0F0"/>
                <w:kern w:val="0"/>
                <w14:ligatures w14:val="none"/>
              </w:rPr>
              <w:t>minimală</w:t>
            </w:r>
            <w:proofErr w:type="spellEnd"/>
            <w:r w:rsidRPr="00835E55">
              <w:rPr>
                <w:rFonts w:eastAsia="Times New Roman" w:cstheme="minorHAnsi"/>
                <w:color w:val="00B0F0"/>
                <w:kern w:val="0"/>
                <w14:ligatures w14:val="none"/>
              </w:rPr>
              <w:t xml:space="preserve"> A.D.I. Dobrogea </w:t>
            </w:r>
            <w:proofErr w:type="spellStart"/>
            <w:r w:rsidRPr="00835E55">
              <w:rPr>
                <w:rFonts w:eastAsia="Times New Roman" w:cstheme="minorHAnsi"/>
                <w:color w:val="00B0F0"/>
                <w:kern w:val="0"/>
                <w14:ligatures w14:val="none"/>
              </w:rPr>
              <w:t>pentru</w:t>
            </w:r>
            <w:proofErr w:type="spellEnd"/>
            <w:r w:rsidRPr="00835E55">
              <w:rPr>
                <w:rFonts w:eastAsia="Times New Roman" w:cstheme="minorHAnsi"/>
                <w:color w:val="00B0F0"/>
                <w:kern w:val="0"/>
                <w14:ligatures w14:val="none"/>
              </w:rPr>
              <w:t xml:space="preserve"> </w:t>
            </w:r>
            <w:proofErr w:type="spellStart"/>
            <w:r w:rsidRPr="00835E55">
              <w:rPr>
                <w:rFonts w:eastAsia="Times New Roman" w:cstheme="minorHAnsi"/>
                <w:color w:val="00B0F0"/>
                <w:kern w:val="0"/>
                <w14:ligatures w14:val="none"/>
              </w:rPr>
              <w:t>taxă</w:t>
            </w:r>
            <w:proofErr w:type="spellEnd"/>
            <w:r w:rsidRPr="00835E55">
              <w:rPr>
                <w:rFonts w:eastAsia="Times New Roman" w:cstheme="minorHAnsi"/>
                <w:color w:val="00B0F0"/>
                <w:kern w:val="0"/>
                <w14:ligatures w14:val="none"/>
              </w:rPr>
              <w:t xml:space="preserve">, </w:t>
            </w:r>
            <w:proofErr w:type="spellStart"/>
            <w:r w:rsidRPr="00835E55">
              <w:rPr>
                <w:rFonts w:eastAsia="Times New Roman" w:cstheme="minorHAnsi"/>
                <w:color w:val="00B0F0"/>
                <w:kern w:val="0"/>
                <w14:ligatures w14:val="none"/>
              </w:rPr>
              <w:t>în</w:t>
            </w:r>
            <w:proofErr w:type="spellEnd"/>
            <w:r w:rsidRPr="00835E55">
              <w:rPr>
                <w:rFonts w:eastAsia="Times New Roman" w:cstheme="minorHAnsi"/>
                <w:color w:val="00B0F0"/>
                <w:kern w:val="0"/>
                <w14:ligatures w14:val="none"/>
              </w:rPr>
              <w:t xml:space="preserve"> </w:t>
            </w:r>
            <w:proofErr w:type="spellStart"/>
            <w:r w:rsidRPr="00835E55">
              <w:rPr>
                <w:rFonts w:eastAsia="Times New Roman" w:cstheme="minorHAnsi"/>
                <w:color w:val="00B0F0"/>
                <w:kern w:val="0"/>
                <w14:ligatures w14:val="none"/>
              </w:rPr>
              <w:t>funcție</w:t>
            </w:r>
            <w:proofErr w:type="spellEnd"/>
            <w:r w:rsidRPr="00835E55">
              <w:rPr>
                <w:rFonts w:eastAsia="Times New Roman" w:cstheme="minorHAnsi"/>
                <w:color w:val="00B0F0"/>
                <w:kern w:val="0"/>
                <w14:ligatures w14:val="none"/>
              </w:rPr>
              <w:t xml:space="preserve"> de </w:t>
            </w:r>
            <w:proofErr w:type="spellStart"/>
            <w:r w:rsidRPr="00835E55">
              <w:rPr>
                <w:rFonts w:eastAsia="Times New Roman" w:cstheme="minorHAnsi"/>
                <w:color w:val="00B0F0"/>
                <w:kern w:val="0"/>
                <w14:ligatures w14:val="none"/>
              </w:rPr>
              <w:t>specificul</w:t>
            </w:r>
            <w:proofErr w:type="spellEnd"/>
            <w:r w:rsidRPr="00835E55">
              <w:rPr>
                <w:rFonts w:eastAsia="Times New Roman" w:cstheme="minorHAnsi"/>
                <w:color w:val="00B0F0"/>
                <w:kern w:val="0"/>
                <w14:ligatures w14:val="none"/>
              </w:rPr>
              <w:t xml:space="preserve"> </w:t>
            </w:r>
            <w:proofErr w:type="spellStart"/>
            <w:r w:rsidRPr="00835E55">
              <w:rPr>
                <w:rFonts w:eastAsia="Times New Roman" w:cstheme="minorHAnsi"/>
                <w:color w:val="00B0F0"/>
                <w:kern w:val="0"/>
                <w14:ligatures w14:val="none"/>
              </w:rPr>
              <w:t>zonei</w:t>
            </w:r>
            <w:proofErr w:type="spellEnd"/>
            <w:r w:rsidRPr="00835E55">
              <w:rPr>
                <w:rFonts w:eastAsia="Times New Roman" w:cstheme="minorHAnsi"/>
                <w:color w:val="00B0F0"/>
                <w:kern w:val="0"/>
                <w14:ligatures w14:val="none"/>
              </w:rPr>
              <w:t xml:space="preserve"> pot </w:t>
            </w:r>
            <w:proofErr w:type="spellStart"/>
            <w:r w:rsidRPr="00835E55">
              <w:rPr>
                <w:rFonts w:eastAsia="Times New Roman" w:cstheme="minorHAnsi"/>
                <w:color w:val="00B0F0"/>
                <w:kern w:val="0"/>
                <w14:ligatures w14:val="none"/>
              </w:rPr>
              <w:t>apărea</w:t>
            </w:r>
            <w:proofErr w:type="spellEnd"/>
            <w:r w:rsidRPr="00835E55">
              <w:rPr>
                <w:rFonts w:eastAsia="Times New Roman" w:cstheme="minorHAnsi"/>
                <w:color w:val="00B0F0"/>
                <w:kern w:val="0"/>
                <w14:ligatures w14:val="none"/>
              </w:rPr>
              <w:t xml:space="preserve"> </w:t>
            </w:r>
            <w:proofErr w:type="spellStart"/>
            <w:r w:rsidRPr="00835E55">
              <w:rPr>
                <w:rFonts w:eastAsia="Times New Roman" w:cstheme="minorHAnsi"/>
                <w:color w:val="00B0F0"/>
                <w:kern w:val="0"/>
                <w14:ligatures w14:val="none"/>
              </w:rPr>
              <w:t>diferite</w:t>
            </w:r>
            <w:proofErr w:type="spellEnd"/>
            <w:r w:rsidRPr="00835E55">
              <w:rPr>
                <w:rFonts w:eastAsia="Times New Roman" w:cstheme="minorHAnsi"/>
                <w:color w:val="00B0F0"/>
                <w:kern w:val="0"/>
                <w14:ligatures w14:val="none"/>
              </w:rPr>
              <w:t xml:space="preserve"> </w:t>
            </w:r>
            <w:proofErr w:type="spellStart"/>
            <w:r w:rsidRPr="00835E55">
              <w:rPr>
                <w:rFonts w:eastAsia="Times New Roman" w:cstheme="minorHAnsi"/>
                <w:color w:val="00B0F0"/>
                <w:kern w:val="0"/>
                <w14:ligatures w14:val="none"/>
              </w:rPr>
              <w:t>categorii</w:t>
            </w:r>
            <w:proofErr w:type="spellEnd"/>
            <w:r w:rsidRPr="00835E55">
              <w:rPr>
                <w:rFonts w:eastAsia="Times New Roman" w:cstheme="minorHAnsi"/>
                <w:color w:val="00B0F0"/>
                <w:kern w:val="0"/>
                <w14:ligatures w14:val="none"/>
              </w:rPr>
              <w:t xml:space="preserve"> de </w:t>
            </w:r>
            <w:proofErr w:type="spellStart"/>
            <w:r w:rsidRPr="00835E55">
              <w:rPr>
                <w:rFonts w:eastAsia="Times New Roman" w:cstheme="minorHAnsi"/>
                <w:color w:val="00B0F0"/>
                <w:kern w:val="0"/>
                <w14:ligatures w14:val="none"/>
              </w:rPr>
              <w:t>agenți</w:t>
            </w:r>
            <w:proofErr w:type="spellEnd"/>
            <w:r w:rsidRPr="00835E55">
              <w:rPr>
                <w:rFonts w:eastAsia="Times New Roman" w:cstheme="minorHAnsi"/>
                <w:color w:val="00B0F0"/>
                <w:kern w:val="0"/>
                <w14:ligatures w14:val="none"/>
              </w:rPr>
              <w:t xml:space="preserve"> economici/</w:t>
            </w:r>
            <w:proofErr w:type="spellStart"/>
            <w:r w:rsidRPr="00835E55">
              <w:rPr>
                <w:rFonts w:eastAsia="Times New Roman" w:cstheme="minorHAnsi"/>
                <w:color w:val="00B0F0"/>
                <w:kern w:val="0"/>
                <w14:ligatures w14:val="none"/>
              </w:rPr>
              <w:t>instituții</w:t>
            </w:r>
            <w:proofErr w:type="spellEnd"/>
            <w:r w:rsidRPr="00835E55">
              <w:rPr>
                <w:rFonts w:eastAsia="Times New Roman" w:cstheme="minorHAnsi"/>
                <w:color w:val="00B0F0"/>
                <w:kern w:val="0"/>
                <w14:ligatures w14:val="none"/>
              </w:rPr>
              <w:t xml:space="preserve"> </w:t>
            </w:r>
            <w:proofErr w:type="spellStart"/>
            <w:r w:rsidRPr="00835E55">
              <w:rPr>
                <w:rFonts w:eastAsia="Times New Roman" w:cstheme="minorHAnsi"/>
                <w:color w:val="00B0F0"/>
                <w:kern w:val="0"/>
                <w14:ligatures w14:val="none"/>
              </w:rPr>
              <w:t>publice</w:t>
            </w:r>
            <w:proofErr w:type="spellEnd"/>
            <w:r w:rsidRPr="00835E55">
              <w:rPr>
                <w:rFonts w:eastAsia="Times New Roman" w:cstheme="minorHAnsi"/>
                <w:color w:val="00B0F0"/>
                <w:kern w:val="0"/>
                <w14:ligatures w14:val="none"/>
              </w:rPr>
              <w:t xml:space="preserve">, </w:t>
            </w:r>
            <w:proofErr w:type="spellStart"/>
            <w:r w:rsidRPr="00835E55">
              <w:rPr>
                <w:rFonts w:eastAsia="Times New Roman" w:cstheme="minorHAnsi"/>
                <w:color w:val="00B0F0"/>
                <w:kern w:val="0"/>
                <w14:ligatures w14:val="none"/>
              </w:rPr>
              <w:t>fiecare</w:t>
            </w:r>
            <w:proofErr w:type="spellEnd"/>
            <w:r w:rsidRPr="00835E55">
              <w:rPr>
                <w:rFonts w:eastAsia="Times New Roman" w:cstheme="minorHAnsi"/>
                <w:color w:val="00B0F0"/>
                <w:kern w:val="0"/>
                <w14:ligatures w14:val="none"/>
              </w:rPr>
              <w:t xml:space="preserve"> UAT </w:t>
            </w:r>
            <w:proofErr w:type="spellStart"/>
            <w:r w:rsidRPr="00835E55">
              <w:rPr>
                <w:rFonts w:eastAsia="Times New Roman" w:cstheme="minorHAnsi"/>
                <w:color w:val="00B0F0"/>
                <w:kern w:val="0"/>
                <w14:ligatures w14:val="none"/>
              </w:rPr>
              <w:t>având</w:t>
            </w:r>
            <w:proofErr w:type="spellEnd"/>
            <w:r w:rsidRPr="00835E55">
              <w:rPr>
                <w:rFonts w:eastAsia="Times New Roman" w:cstheme="minorHAnsi"/>
                <w:color w:val="00B0F0"/>
                <w:kern w:val="0"/>
                <w14:ligatures w14:val="none"/>
              </w:rPr>
              <w:t xml:space="preserve"> </w:t>
            </w:r>
            <w:proofErr w:type="spellStart"/>
            <w:r w:rsidRPr="00835E55">
              <w:rPr>
                <w:rFonts w:eastAsia="Times New Roman" w:cstheme="minorHAnsi"/>
                <w:color w:val="00B0F0"/>
                <w:kern w:val="0"/>
                <w14:ligatures w14:val="none"/>
              </w:rPr>
              <w:t>posibilitatea</w:t>
            </w:r>
            <w:proofErr w:type="spellEnd"/>
            <w:r w:rsidRPr="00835E55">
              <w:rPr>
                <w:rFonts w:eastAsia="Times New Roman" w:cstheme="minorHAnsi"/>
                <w:color w:val="00B0F0"/>
                <w:kern w:val="0"/>
                <w14:ligatures w14:val="none"/>
              </w:rPr>
              <w:t xml:space="preserve"> </w:t>
            </w:r>
            <w:proofErr w:type="spellStart"/>
            <w:r w:rsidRPr="00835E55">
              <w:rPr>
                <w:rFonts w:eastAsia="Times New Roman" w:cstheme="minorHAnsi"/>
                <w:color w:val="00B0F0"/>
                <w:kern w:val="0"/>
                <w14:ligatures w14:val="none"/>
              </w:rPr>
              <w:t>să</w:t>
            </w:r>
            <w:proofErr w:type="spellEnd"/>
            <w:r w:rsidRPr="00835E55">
              <w:rPr>
                <w:rFonts w:eastAsia="Times New Roman" w:cstheme="minorHAnsi"/>
                <w:color w:val="00B0F0"/>
                <w:kern w:val="0"/>
                <w14:ligatures w14:val="none"/>
              </w:rPr>
              <w:t xml:space="preserve"> </w:t>
            </w:r>
            <w:proofErr w:type="spellStart"/>
            <w:r w:rsidRPr="00835E55">
              <w:rPr>
                <w:rFonts w:eastAsia="Times New Roman" w:cstheme="minorHAnsi"/>
                <w:color w:val="00B0F0"/>
                <w:kern w:val="0"/>
                <w14:ligatures w14:val="none"/>
              </w:rPr>
              <w:t>adauge</w:t>
            </w:r>
            <w:proofErr w:type="spellEnd"/>
            <w:r w:rsidRPr="00835E55">
              <w:rPr>
                <w:rFonts w:eastAsia="Times New Roman" w:cstheme="minorHAnsi"/>
                <w:color w:val="00B0F0"/>
                <w:kern w:val="0"/>
                <w14:ligatures w14:val="none"/>
              </w:rPr>
              <w:t xml:space="preserve"> </w:t>
            </w:r>
          </w:p>
        </w:tc>
      </w:tr>
      <w:tr w:rsidR="00835E55" w:rsidRPr="00835E55" w14:paraId="5469EEC0" w14:textId="77777777" w:rsidTr="00835E55">
        <w:trPr>
          <w:trHeight w:val="300"/>
        </w:trPr>
        <w:tc>
          <w:tcPr>
            <w:tcW w:w="12648" w:type="dxa"/>
            <w:gridSpan w:val="9"/>
            <w:vMerge/>
            <w:tcBorders>
              <w:top w:val="nil"/>
              <w:left w:val="nil"/>
              <w:bottom w:val="nil"/>
              <w:right w:val="nil"/>
            </w:tcBorders>
            <w:vAlign w:val="center"/>
            <w:hideMark/>
          </w:tcPr>
          <w:p w14:paraId="5CA272A8" w14:textId="77777777" w:rsidR="00835E55" w:rsidRPr="00835E55" w:rsidRDefault="00835E55" w:rsidP="00835E55">
            <w:pPr>
              <w:spacing w:after="0" w:line="240" w:lineRule="auto"/>
              <w:rPr>
                <w:rFonts w:eastAsia="Times New Roman" w:cstheme="minorHAnsi"/>
                <w:color w:val="00B0F0"/>
                <w:kern w:val="0"/>
                <w14:ligatures w14:val="none"/>
              </w:rPr>
            </w:pPr>
          </w:p>
        </w:tc>
        <w:tc>
          <w:tcPr>
            <w:tcW w:w="6" w:type="dxa"/>
            <w:tcBorders>
              <w:top w:val="nil"/>
              <w:left w:val="nil"/>
              <w:bottom w:val="nil"/>
              <w:right w:val="nil"/>
            </w:tcBorders>
            <w:shd w:val="clear" w:color="auto" w:fill="auto"/>
            <w:noWrap/>
            <w:vAlign w:val="bottom"/>
            <w:hideMark/>
          </w:tcPr>
          <w:p w14:paraId="5F156FAB" w14:textId="77777777" w:rsidR="00835E55" w:rsidRPr="00835E55" w:rsidRDefault="00835E55" w:rsidP="00835E55">
            <w:pPr>
              <w:spacing w:after="0" w:line="240" w:lineRule="auto"/>
              <w:rPr>
                <w:rFonts w:ascii="Arial" w:eastAsia="Times New Roman" w:hAnsi="Arial" w:cs="Arial"/>
                <w:color w:val="00B0F0"/>
                <w:kern w:val="0"/>
                <w:sz w:val="18"/>
                <w:szCs w:val="18"/>
                <w14:ligatures w14:val="none"/>
              </w:rPr>
            </w:pPr>
          </w:p>
        </w:tc>
      </w:tr>
      <w:tr w:rsidR="00835E55" w:rsidRPr="00835E55" w14:paraId="59F599E6" w14:textId="77777777" w:rsidTr="00835E55">
        <w:trPr>
          <w:trHeight w:val="300"/>
        </w:trPr>
        <w:tc>
          <w:tcPr>
            <w:tcW w:w="920" w:type="dxa"/>
            <w:tcBorders>
              <w:top w:val="nil"/>
              <w:left w:val="nil"/>
              <w:bottom w:val="nil"/>
              <w:right w:val="nil"/>
            </w:tcBorders>
            <w:shd w:val="clear" w:color="auto" w:fill="auto"/>
            <w:noWrap/>
            <w:vAlign w:val="center"/>
            <w:hideMark/>
          </w:tcPr>
          <w:p w14:paraId="7EF930B6" w14:textId="77777777" w:rsidR="00835E55" w:rsidRPr="00835E55" w:rsidRDefault="00835E55" w:rsidP="00835E55">
            <w:pPr>
              <w:spacing w:after="0" w:line="240" w:lineRule="auto"/>
              <w:rPr>
                <w:rFonts w:ascii="Times New Roman" w:eastAsia="Times New Roman" w:hAnsi="Times New Roman" w:cs="Times New Roman"/>
                <w:kern w:val="0"/>
                <w:sz w:val="18"/>
                <w:szCs w:val="18"/>
                <w14:ligatures w14:val="none"/>
              </w:rPr>
            </w:pPr>
          </w:p>
        </w:tc>
        <w:tc>
          <w:tcPr>
            <w:tcW w:w="747" w:type="dxa"/>
            <w:tcBorders>
              <w:top w:val="nil"/>
              <w:left w:val="nil"/>
              <w:bottom w:val="nil"/>
              <w:right w:val="nil"/>
            </w:tcBorders>
            <w:shd w:val="clear" w:color="auto" w:fill="auto"/>
            <w:noWrap/>
            <w:vAlign w:val="center"/>
            <w:hideMark/>
          </w:tcPr>
          <w:p w14:paraId="38CEA4B6" w14:textId="77777777" w:rsidR="00835E55" w:rsidRPr="00835E55" w:rsidRDefault="00835E55" w:rsidP="00835E55">
            <w:pPr>
              <w:spacing w:after="0" w:line="240" w:lineRule="auto"/>
              <w:jc w:val="center"/>
              <w:rPr>
                <w:rFonts w:eastAsia="Times New Roman" w:cstheme="minorHAnsi"/>
                <w:kern w:val="0"/>
                <w14:ligatures w14:val="none"/>
              </w:rPr>
            </w:pPr>
          </w:p>
        </w:tc>
        <w:tc>
          <w:tcPr>
            <w:tcW w:w="3817" w:type="dxa"/>
            <w:tcBorders>
              <w:top w:val="nil"/>
              <w:left w:val="nil"/>
              <w:bottom w:val="nil"/>
              <w:right w:val="nil"/>
            </w:tcBorders>
            <w:shd w:val="clear" w:color="auto" w:fill="auto"/>
            <w:noWrap/>
            <w:vAlign w:val="center"/>
            <w:hideMark/>
          </w:tcPr>
          <w:p w14:paraId="6A91B7DA" w14:textId="77777777" w:rsidR="00835E55" w:rsidRPr="00835E55" w:rsidRDefault="00835E55" w:rsidP="00835E55">
            <w:pPr>
              <w:spacing w:after="0" w:line="240" w:lineRule="auto"/>
              <w:jc w:val="center"/>
              <w:rPr>
                <w:rFonts w:eastAsia="Times New Roman" w:cstheme="minorHAnsi"/>
                <w:kern w:val="0"/>
                <w14:ligatures w14:val="none"/>
              </w:rPr>
            </w:pPr>
          </w:p>
        </w:tc>
        <w:tc>
          <w:tcPr>
            <w:tcW w:w="2116" w:type="dxa"/>
            <w:tcBorders>
              <w:top w:val="nil"/>
              <w:left w:val="nil"/>
              <w:bottom w:val="nil"/>
              <w:right w:val="nil"/>
            </w:tcBorders>
            <w:shd w:val="clear" w:color="auto" w:fill="auto"/>
            <w:noWrap/>
            <w:vAlign w:val="center"/>
            <w:hideMark/>
          </w:tcPr>
          <w:p w14:paraId="734708F3" w14:textId="77777777" w:rsidR="00835E55" w:rsidRPr="00835E55" w:rsidRDefault="00835E55" w:rsidP="00835E55">
            <w:pPr>
              <w:spacing w:after="0" w:line="240" w:lineRule="auto"/>
              <w:jc w:val="center"/>
              <w:rPr>
                <w:rFonts w:eastAsia="Times New Roman" w:cstheme="minorHAnsi"/>
                <w:kern w:val="0"/>
                <w14:ligatures w14:val="none"/>
              </w:rPr>
            </w:pPr>
          </w:p>
        </w:tc>
        <w:tc>
          <w:tcPr>
            <w:tcW w:w="1248" w:type="dxa"/>
            <w:tcBorders>
              <w:top w:val="nil"/>
              <w:left w:val="nil"/>
              <w:bottom w:val="nil"/>
              <w:right w:val="nil"/>
            </w:tcBorders>
            <w:shd w:val="clear" w:color="auto" w:fill="auto"/>
            <w:noWrap/>
            <w:vAlign w:val="center"/>
            <w:hideMark/>
          </w:tcPr>
          <w:p w14:paraId="072F3B8E" w14:textId="77777777" w:rsidR="00835E55" w:rsidRPr="00835E55" w:rsidRDefault="00835E55" w:rsidP="00835E55">
            <w:pPr>
              <w:spacing w:after="0" w:line="240" w:lineRule="auto"/>
              <w:jc w:val="center"/>
              <w:rPr>
                <w:rFonts w:eastAsia="Times New Roman" w:cstheme="minorHAnsi"/>
                <w:kern w:val="0"/>
                <w14:ligatures w14:val="none"/>
              </w:rPr>
            </w:pPr>
          </w:p>
        </w:tc>
        <w:tc>
          <w:tcPr>
            <w:tcW w:w="808" w:type="dxa"/>
            <w:tcBorders>
              <w:top w:val="nil"/>
              <w:left w:val="nil"/>
              <w:bottom w:val="nil"/>
              <w:right w:val="nil"/>
            </w:tcBorders>
            <w:shd w:val="clear" w:color="auto" w:fill="auto"/>
            <w:noWrap/>
            <w:vAlign w:val="center"/>
            <w:hideMark/>
          </w:tcPr>
          <w:p w14:paraId="3A0C7201" w14:textId="77777777" w:rsidR="00835E55" w:rsidRPr="00835E55" w:rsidRDefault="00835E55" w:rsidP="00835E55">
            <w:pPr>
              <w:spacing w:after="0" w:line="240" w:lineRule="auto"/>
              <w:jc w:val="center"/>
              <w:rPr>
                <w:rFonts w:eastAsia="Times New Roman" w:cstheme="minorHAnsi"/>
                <w:kern w:val="0"/>
                <w14:ligatures w14:val="none"/>
              </w:rPr>
            </w:pPr>
          </w:p>
        </w:tc>
        <w:tc>
          <w:tcPr>
            <w:tcW w:w="20" w:type="dxa"/>
            <w:tcBorders>
              <w:top w:val="nil"/>
              <w:left w:val="nil"/>
              <w:bottom w:val="nil"/>
              <w:right w:val="nil"/>
            </w:tcBorders>
            <w:shd w:val="clear" w:color="auto" w:fill="auto"/>
            <w:noWrap/>
            <w:vAlign w:val="center"/>
            <w:hideMark/>
          </w:tcPr>
          <w:p w14:paraId="0A7E6BC8" w14:textId="77777777" w:rsidR="00835E55" w:rsidRPr="00835E55" w:rsidRDefault="00835E55" w:rsidP="00835E55">
            <w:pPr>
              <w:spacing w:after="0" w:line="240" w:lineRule="auto"/>
              <w:jc w:val="center"/>
              <w:rPr>
                <w:rFonts w:eastAsia="Times New Roman" w:cstheme="minorHAnsi"/>
                <w:kern w:val="0"/>
                <w14:ligatures w14:val="none"/>
              </w:rPr>
            </w:pPr>
          </w:p>
        </w:tc>
        <w:tc>
          <w:tcPr>
            <w:tcW w:w="936" w:type="dxa"/>
            <w:tcBorders>
              <w:top w:val="nil"/>
              <w:left w:val="nil"/>
              <w:bottom w:val="nil"/>
              <w:right w:val="nil"/>
            </w:tcBorders>
            <w:shd w:val="clear" w:color="auto" w:fill="auto"/>
            <w:noWrap/>
            <w:vAlign w:val="center"/>
            <w:hideMark/>
          </w:tcPr>
          <w:p w14:paraId="2EF97BD9"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2036" w:type="dxa"/>
            <w:tcBorders>
              <w:top w:val="nil"/>
              <w:left w:val="nil"/>
              <w:bottom w:val="nil"/>
              <w:right w:val="nil"/>
            </w:tcBorders>
            <w:shd w:val="clear" w:color="auto" w:fill="auto"/>
            <w:noWrap/>
            <w:vAlign w:val="center"/>
            <w:hideMark/>
          </w:tcPr>
          <w:p w14:paraId="34110368" w14:textId="77777777" w:rsidR="00835E55" w:rsidRPr="00835E55" w:rsidRDefault="00835E55" w:rsidP="00835E55">
            <w:pPr>
              <w:spacing w:after="0" w:line="240" w:lineRule="auto"/>
              <w:jc w:val="center"/>
              <w:rPr>
                <w:rFonts w:ascii="Times New Roman" w:eastAsia="Times New Roman" w:hAnsi="Times New Roman" w:cs="Times New Roman"/>
                <w:kern w:val="0"/>
                <w:sz w:val="18"/>
                <w:szCs w:val="18"/>
                <w14:ligatures w14:val="none"/>
              </w:rPr>
            </w:pPr>
          </w:p>
        </w:tc>
        <w:tc>
          <w:tcPr>
            <w:tcW w:w="6" w:type="dxa"/>
            <w:vAlign w:val="center"/>
            <w:hideMark/>
          </w:tcPr>
          <w:p w14:paraId="0BBC82E1" w14:textId="77777777" w:rsidR="00835E55" w:rsidRPr="00835E55" w:rsidRDefault="00835E55" w:rsidP="00835E55">
            <w:pPr>
              <w:spacing w:after="0" w:line="240" w:lineRule="auto"/>
              <w:rPr>
                <w:rFonts w:ascii="Times New Roman" w:eastAsia="Times New Roman" w:hAnsi="Times New Roman" w:cs="Times New Roman"/>
                <w:kern w:val="0"/>
                <w:sz w:val="18"/>
                <w:szCs w:val="18"/>
                <w14:ligatures w14:val="none"/>
              </w:rPr>
            </w:pPr>
          </w:p>
        </w:tc>
      </w:tr>
    </w:tbl>
    <w:p w14:paraId="7863F8DE" w14:textId="14B4B8AC" w:rsidR="00F8483D" w:rsidRPr="00835E55" w:rsidRDefault="00F8483D" w:rsidP="00F8483D">
      <w:pPr>
        <w:jc w:val="both"/>
        <w:rPr>
          <w:sz w:val="18"/>
          <w:szCs w:val="18"/>
          <w:lang w:val="ro-RO" w:eastAsia="ro-RO"/>
        </w:rPr>
      </w:pPr>
    </w:p>
    <w:p w14:paraId="2E4F6552" w14:textId="77777777" w:rsidR="00F8483D" w:rsidRPr="00835E55" w:rsidRDefault="00F8483D" w:rsidP="00F8483D">
      <w:pPr>
        <w:jc w:val="both"/>
        <w:rPr>
          <w:sz w:val="18"/>
          <w:szCs w:val="18"/>
          <w:lang w:val="ro-RO" w:eastAsia="ro-RO"/>
        </w:rPr>
      </w:pPr>
      <w:r w:rsidRPr="00835E55">
        <w:rPr>
          <w:sz w:val="18"/>
          <w:szCs w:val="18"/>
          <w:lang w:val="ro-RO" w:eastAsia="ro-RO"/>
        </w:rPr>
        <w:t xml:space="preserve"> </w:t>
      </w:r>
    </w:p>
    <w:p w14:paraId="36EEBA41" w14:textId="77777777" w:rsidR="00F8483D" w:rsidRPr="00835E55" w:rsidRDefault="00F8483D" w:rsidP="00F8483D">
      <w:pPr>
        <w:jc w:val="both"/>
        <w:rPr>
          <w:sz w:val="18"/>
          <w:szCs w:val="18"/>
          <w:lang w:val="ro-RO" w:eastAsia="ro-RO"/>
        </w:rPr>
      </w:pPr>
      <w:r w:rsidRPr="00835E55">
        <w:rPr>
          <w:sz w:val="18"/>
          <w:szCs w:val="18"/>
          <w:lang w:val="ro-RO" w:eastAsia="ro-RO"/>
        </w:rPr>
        <w:t xml:space="preserve"> </w:t>
      </w:r>
    </w:p>
    <w:p w14:paraId="7F7EFB91" w14:textId="77777777" w:rsidR="00776998" w:rsidRPr="00835E55" w:rsidRDefault="00776998" w:rsidP="00F8483D">
      <w:pPr>
        <w:jc w:val="both"/>
        <w:rPr>
          <w:sz w:val="18"/>
          <w:szCs w:val="18"/>
          <w:lang w:val="ro-RO" w:eastAsia="ro-RO"/>
        </w:rPr>
      </w:pPr>
    </w:p>
    <w:p w14:paraId="3CDD54E6" w14:textId="77777777" w:rsidR="00776998" w:rsidRPr="00835E55" w:rsidRDefault="00776998" w:rsidP="00F8483D">
      <w:pPr>
        <w:jc w:val="both"/>
        <w:rPr>
          <w:sz w:val="18"/>
          <w:szCs w:val="18"/>
          <w:lang w:val="ro-RO" w:eastAsia="ro-RO"/>
        </w:rPr>
      </w:pPr>
    </w:p>
    <w:p w14:paraId="72A1C2C5" w14:textId="15BC3221" w:rsidR="00F8483D" w:rsidRPr="00835E55" w:rsidRDefault="00F8483D" w:rsidP="00F8483D">
      <w:pPr>
        <w:jc w:val="both"/>
        <w:rPr>
          <w:sz w:val="18"/>
          <w:szCs w:val="18"/>
          <w:lang w:val="ro-RO" w:eastAsia="ro-RO"/>
        </w:rPr>
      </w:pPr>
    </w:p>
    <w:p w14:paraId="42B9E372" w14:textId="77777777" w:rsidR="00F8483D" w:rsidRPr="00835E55" w:rsidRDefault="00F8483D" w:rsidP="00F8483D">
      <w:pPr>
        <w:jc w:val="both"/>
        <w:rPr>
          <w:sz w:val="18"/>
          <w:szCs w:val="18"/>
          <w:lang w:val="ro-RO" w:eastAsia="ro-RO"/>
        </w:rPr>
      </w:pPr>
      <w:r w:rsidRPr="00835E55">
        <w:rPr>
          <w:sz w:val="18"/>
          <w:szCs w:val="18"/>
          <w:lang w:val="ro-RO" w:eastAsia="ro-RO"/>
        </w:rPr>
        <w:t xml:space="preserve"> </w:t>
      </w:r>
    </w:p>
    <w:p w14:paraId="37EA771E" w14:textId="120EC6A3" w:rsidR="00F8483D" w:rsidRPr="00835E55" w:rsidRDefault="00F8483D" w:rsidP="00776998">
      <w:pPr>
        <w:jc w:val="both"/>
        <w:rPr>
          <w:sz w:val="18"/>
          <w:szCs w:val="18"/>
          <w:lang w:val="ro-RO" w:eastAsia="ro-RO"/>
        </w:rPr>
      </w:pPr>
      <w:r w:rsidRPr="00835E55">
        <w:rPr>
          <w:sz w:val="18"/>
          <w:szCs w:val="18"/>
          <w:lang w:val="ro-RO" w:eastAsia="ro-RO"/>
        </w:rPr>
        <w:t xml:space="preserve"> </w:t>
      </w:r>
    </w:p>
    <w:p w14:paraId="38E89B15" w14:textId="77777777" w:rsidR="00F8483D" w:rsidRPr="00835E55" w:rsidRDefault="00F8483D" w:rsidP="00F8483D">
      <w:pPr>
        <w:jc w:val="both"/>
        <w:rPr>
          <w:sz w:val="18"/>
          <w:szCs w:val="18"/>
          <w:lang w:val="ro-RO" w:eastAsia="ro-RO"/>
        </w:rPr>
      </w:pPr>
      <w:r w:rsidRPr="00835E55">
        <w:rPr>
          <w:sz w:val="18"/>
          <w:szCs w:val="18"/>
          <w:lang w:val="ro-RO" w:eastAsia="ro-RO"/>
        </w:rPr>
        <w:t xml:space="preserve"> </w:t>
      </w:r>
    </w:p>
    <w:p w14:paraId="4E923EA8" w14:textId="77777777" w:rsidR="00F8483D" w:rsidRPr="00835E55" w:rsidRDefault="00F8483D" w:rsidP="00F8483D">
      <w:pPr>
        <w:jc w:val="both"/>
        <w:rPr>
          <w:sz w:val="18"/>
          <w:szCs w:val="18"/>
          <w:lang w:val="ro-RO" w:eastAsia="ro-RO"/>
        </w:rPr>
      </w:pPr>
      <w:r w:rsidRPr="00835E55">
        <w:rPr>
          <w:sz w:val="18"/>
          <w:szCs w:val="18"/>
          <w:lang w:val="ro-RO" w:eastAsia="ro-RO"/>
        </w:rPr>
        <w:t xml:space="preserve"> </w:t>
      </w:r>
    </w:p>
    <w:p w14:paraId="5B7A9E8D" w14:textId="77777777" w:rsidR="00F8483D" w:rsidRPr="00835E55" w:rsidRDefault="00F8483D" w:rsidP="00F8483D">
      <w:pPr>
        <w:jc w:val="both"/>
        <w:rPr>
          <w:sz w:val="18"/>
          <w:szCs w:val="18"/>
          <w:lang w:val="ro-RO" w:eastAsia="ro-RO"/>
        </w:rPr>
      </w:pPr>
      <w:r w:rsidRPr="00835E55">
        <w:rPr>
          <w:sz w:val="18"/>
          <w:szCs w:val="18"/>
          <w:lang w:val="ro-RO" w:eastAsia="ro-RO"/>
        </w:rPr>
        <w:t xml:space="preserve"> </w:t>
      </w:r>
    </w:p>
    <w:p w14:paraId="0A217A2B" w14:textId="77777777" w:rsidR="00F8483D" w:rsidRPr="00835E55" w:rsidRDefault="00F8483D" w:rsidP="00F8483D">
      <w:pPr>
        <w:jc w:val="both"/>
        <w:rPr>
          <w:sz w:val="18"/>
          <w:szCs w:val="18"/>
          <w:lang w:val="ro-RO" w:eastAsia="ro-RO"/>
        </w:rPr>
      </w:pPr>
      <w:r w:rsidRPr="00835E55">
        <w:rPr>
          <w:sz w:val="18"/>
          <w:szCs w:val="18"/>
          <w:lang w:val="ro-RO" w:eastAsia="ro-RO"/>
        </w:rPr>
        <w:t xml:space="preserve"> </w:t>
      </w:r>
    </w:p>
    <w:p w14:paraId="41586929" w14:textId="77777777" w:rsidR="00F8483D" w:rsidRPr="00835E55" w:rsidRDefault="00F8483D" w:rsidP="00F8483D">
      <w:pPr>
        <w:jc w:val="both"/>
        <w:rPr>
          <w:sz w:val="18"/>
          <w:szCs w:val="18"/>
          <w:lang w:val="ro-RO" w:eastAsia="ro-RO"/>
        </w:rPr>
      </w:pPr>
      <w:r w:rsidRPr="00835E55">
        <w:rPr>
          <w:color w:val="365F91"/>
          <w:sz w:val="18"/>
          <w:szCs w:val="18"/>
          <w:lang w:val="ro-RO" w:eastAsia="ro-RO"/>
        </w:rPr>
        <w:t xml:space="preserve"> </w:t>
      </w:r>
    </w:p>
    <w:p w14:paraId="77C723CE" w14:textId="77777777" w:rsidR="00F8483D" w:rsidRPr="00835E55" w:rsidRDefault="00F8483D" w:rsidP="00F8483D">
      <w:pPr>
        <w:jc w:val="both"/>
        <w:rPr>
          <w:sz w:val="18"/>
          <w:szCs w:val="18"/>
          <w:lang w:val="ro-RO" w:eastAsia="ro-RO"/>
        </w:rPr>
      </w:pPr>
      <w:r w:rsidRPr="00835E55">
        <w:rPr>
          <w:color w:val="365F91"/>
          <w:sz w:val="18"/>
          <w:szCs w:val="18"/>
          <w:lang w:val="ro-RO" w:eastAsia="ro-RO"/>
        </w:rPr>
        <w:t xml:space="preserve"> </w:t>
      </w:r>
    </w:p>
    <w:p w14:paraId="2DB594D7" w14:textId="77777777" w:rsidR="00F8483D" w:rsidRPr="00835E55" w:rsidRDefault="00F8483D" w:rsidP="00F8483D">
      <w:pPr>
        <w:jc w:val="both"/>
        <w:rPr>
          <w:sz w:val="18"/>
          <w:szCs w:val="18"/>
          <w:lang w:val="ro-RO" w:eastAsia="ro-RO"/>
        </w:rPr>
      </w:pPr>
      <w:r w:rsidRPr="00835E55">
        <w:rPr>
          <w:color w:val="365F91"/>
          <w:sz w:val="18"/>
          <w:szCs w:val="18"/>
          <w:lang w:val="ro-RO" w:eastAsia="ro-RO"/>
        </w:rPr>
        <w:t xml:space="preserve"> </w:t>
      </w:r>
    </w:p>
    <w:p w14:paraId="2A1BD173" w14:textId="77777777" w:rsidR="00F8483D" w:rsidRPr="00835E55" w:rsidRDefault="00F8483D" w:rsidP="00F8483D">
      <w:pPr>
        <w:jc w:val="both"/>
        <w:rPr>
          <w:sz w:val="18"/>
          <w:szCs w:val="18"/>
          <w:lang w:val="ro-RO" w:eastAsia="ro-RO"/>
        </w:rPr>
      </w:pPr>
      <w:r w:rsidRPr="00835E55">
        <w:rPr>
          <w:color w:val="365F91"/>
          <w:sz w:val="18"/>
          <w:szCs w:val="18"/>
          <w:lang w:val="ro-RO" w:eastAsia="ro-RO"/>
        </w:rPr>
        <w:t xml:space="preserve"> </w:t>
      </w:r>
    </w:p>
    <w:sectPr w:rsidR="00F8483D" w:rsidRPr="00835E55" w:rsidSect="00F8483D">
      <w:footerReference w:type="even" r:id="rId14"/>
      <w:footerReference w:type="default" r:id="rId15"/>
      <w:footerReference w:type="first" r:id="rId1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8E86" w14:textId="77777777" w:rsidR="00513AC2" w:rsidRDefault="00513AC2" w:rsidP="00F8483D">
      <w:pPr>
        <w:spacing w:after="0" w:line="240" w:lineRule="auto"/>
      </w:pPr>
      <w:r>
        <w:separator/>
      </w:r>
    </w:p>
  </w:endnote>
  <w:endnote w:type="continuationSeparator" w:id="0">
    <w:p w14:paraId="772D9C0C" w14:textId="77777777" w:rsidR="00513AC2" w:rsidRDefault="00513AC2" w:rsidP="00F8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9410" w14:textId="77777777" w:rsidR="00F8483D" w:rsidRDefault="00F8483D">
    <w:pPr>
      <w:tabs>
        <w:tab w:val="right" w:pos="9541"/>
      </w:tabs>
      <w:spacing w:after="0"/>
    </w:pPr>
    <w:r>
      <w:rPr>
        <w:rFonts w:ascii="Times New Roman" w:eastAsia="Times New Roman" w:hAnsi="Times New Roman" w:cs="Times New Roman"/>
        <w:sz w:val="29"/>
        <w:vertAlign w:val="subscript"/>
      </w:rPr>
      <w:t xml:space="preserve"> </w:t>
    </w:r>
    <w:r>
      <w:rPr>
        <w:rFonts w:ascii="Times New Roman" w:eastAsia="Times New Roman" w:hAnsi="Times New Roman" w:cs="Times New Roman"/>
        <w:sz w:val="29"/>
        <w:vertAlign w:val="subscript"/>
      </w:rPr>
      <w:tab/>
    </w:r>
    <w:r>
      <w:rPr>
        <w:rFonts w:ascii="Georgia" w:eastAsia="Georgia" w:hAnsi="Georgia" w:cs="Georgia"/>
        <w:sz w:val="23"/>
      </w:rPr>
      <w:fldChar w:fldCharType="begin"/>
    </w:r>
    <w:r>
      <w:instrText xml:space="preserve"> PAGE   \* MERGEFORMAT </w:instrText>
    </w:r>
    <w:r>
      <w:rPr>
        <w:rFonts w:ascii="Georgia" w:eastAsia="Georgia" w:hAnsi="Georgia" w:cs="Georgia"/>
        <w:sz w:val="23"/>
      </w:rP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89B8" w14:textId="77777777" w:rsidR="00F8483D" w:rsidRDefault="00F8483D">
    <w:pPr>
      <w:tabs>
        <w:tab w:val="right" w:pos="9541"/>
      </w:tabs>
      <w:spacing w:after="0"/>
    </w:pPr>
    <w:r>
      <w:rPr>
        <w:rFonts w:ascii="Times New Roman" w:eastAsia="Times New Roman" w:hAnsi="Times New Roman" w:cs="Times New Roman"/>
        <w:sz w:val="29"/>
        <w:vertAlign w:val="subscript"/>
      </w:rPr>
      <w:t xml:space="preserve"> </w:t>
    </w:r>
    <w:r>
      <w:rPr>
        <w:rFonts w:ascii="Times New Roman" w:eastAsia="Times New Roman" w:hAnsi="Times New Roman" w:cs="Times New Roman"/>
        <w:sz w:val="29"/>
        <w:vertAlign w:val="subscript"/>
      </w:rPr>
      <w:tab/>
    </w:r>
    <w:r>
      <w:rPr>
        <w:rFonts w:ascii="Georgia" w:eastAsia="Georgia" w:hAnsi="Georgia" w:cs="Georgia"/>
        <w:sz w:val="23"/>
      </w:rPr>
      <w:fldChar w:fldCharType="begin"/>
    </w:r>
    <w:r>
      <w:instrText xml:space="preserve"> PAGE   \* MERGEFORMAT </w:instrText>
    </w:r>
    <w:r>
      <w:rPr>
        <w:rFonts w:ascii="Georgia" w:eastAsia="Georgia" w:hAnsi="Georgia" w:cs="Georgia"/>
        <w:sz w:val="23"/>
      </w:rP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DC93" w14:textId="77777777" w:rsidR="00F8483D" w:rsidRDefault="00F8483D">
    <w:pPr>
      <w:tabs>
        <w:tab w:val="right" w:pos="9541"/>
      </w:tabs>
      <w:spacing w:after="0"/>
    </w:pPr>
    <w:r>
      <w:rPr>
        <w:rFonts w:ascii="Times New Roman" w:eastAsia="Times New Roman" w:hAnsi="Times New Roman" w:cs="Times New Roman"/>
        <w:sz w:val="29"/>
        <w:vertAlign w:val="subscript"/>
      </w:rPr>
      <w:t xml:space="preserve"> </w:t>
    </w:r>
    <w:r>
      <w:rPr>
        <w:rFonts w:ascii="Times New Roman" w:eastAsia="Times New Roman" w:hAnsi="Times New Roman" w:cs="Times New Roman"/>
        <w:sz w:val="29"/>
        <w:vertAlign w:val="subscript"/>
      </w:rPr>
      <w:tab/>
    </w:r>
    <w:r>
      <w:rPr>
        <w:rFonts w:ascii="Georgia" w:eastAsia="Georgia" w:hAnsi="Georgia" w:cs="Georgia"/>
        <w:sz w:val="23"/>
      </w:rPr>
      <w:fldChar w:fldCharType="begin"/>
    </w:r>
    <w:r>
      <w:instrText xml:space="preserve"> PAGE   \* MERGEFORMAT </w:instrText>
    </w:r>
    <w:r>
      <w:rPr>
        <w:rFonts w:ascii="Georgia" w:eastAsia="Georgia" w:hAnsi="Georgia" w:cs="Georgia"/>
        <w:sz w:val="23"/>
      </w:rP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288C" w14:textId="77777777" w:rsidR="001F7485" w:rsidRDefault="001F748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D9F1" w14:textId="77777777" w:rsidR="001F7485" w:rsidRDefault="001F748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22F5" w14:textId="77777777" w:rsidR="001F7485" w:rsidRDefault="001F74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7DC5" w14:textId="77777777" w:rsidR="00513AC2" w:rsidRDefault="00513AC2" w:rsidP="00F8483D">
      <w:pPr>
        <w:spacing w:after="0" w:line="240" w:lineRule="auto"/>
      </w:pPr>
      <w:r>
        <w:separator/>
      </w:r>
    </w:p>
  </w:footnote>
  <w:footnote w:type="continuationSeparator" w:id="0">
    <w:p w14:paraId="009A17F1" w14:textId="77777777" w:rsidR="00513AC2" w:rsidRDefault="00513AC2" w:rsidP="00F8483D">
      <w:pPr>
        <w:spacing w:after="0" w:line="240" w:lineRule="auto"/>
      </w:pPr>
      <w:r>
        <w:continuationSeparator/>
      </w:r>
    </w:p>
  </w:footnote>
  <w:footnote w:id="1">
    <w:p w14:paraId="32D3910C" w14:textId="77777777" w:rsidR="00776998" w:rsidRPr="00D259C5" w:rsidRDefault="00776998" w:rsidP="00776998">
      <w:pPr>
        <w:pStyle w:val="Textnotdesubsol"/>
        <w:rPr>
          <w:lang w:val="ro-RO"/>
        </w:rPr>
      </w:pPr>
      <w:r>
        <w:rPr>
          <w:rStyle w:val="Referinnotdesubsol"/>
        </w:rPr>
        <w:footnoteRef/>
      </w:r>
      <w:r>
        <w:t xml:space="preserve"> </w:t>
      </w:r>
      <w:r>
        <w:rPr>
          <w:lang w:val="ro-RO"/>
        </w:rPr>
        <w:t>Se va completa adresa conform certificatului constatator eliberat de Oficiul Registrului Comertului</w:t>
      </w:r>
    </w:p>
  </w:footnote>
  <w:footnote w:id="2">
    <w:p w14:paraId="3DC97722" w14:textId="77777777" w:rsidR="00F8483D" w:rsidRDefault="00F8483D" w:rsidP="00F8483D">
      <w:pPr>
        <w:pStyle w:val="footnotedescription"/>
      </w:pPr>
      <w:r>
        <w:rPr>
          <w:rStyle w:val="footnotemark"/>
        </w:rPr>
        <w:footnoteRef/>
      </w:r>
      <w:r>
        <w:t xml:space="preserve"> Se va completa adresa conform certificatului constatator eliberat de Oficiul Registrului Comertului </w:t>
      </w:r>
    </w:p>
  </w:footnote>
  <w:footnote w:id="3">
    <w:p w14:paraId="74EC22FF" w14:textId="77777777" w:rsidR="00F8483D" w:rsidRDefault="00F8483D" w:rsidP="00F8483D">
      <w:pPr>
        <w:pStyle w:val="footnotedescription"/>
        <w:spacing w:line="277" w:lineRule="auto"/>
        <w:jc w:val="both"/>
      </w:pPr>
      <w:r>
        <w:rPr>
          <w:rStyle w:val="footnotemark"/>
        </w:rPr>
        <w:footnoteRef/>
      </w:r>
      <w:r>
        <w:t xml:space="preserve"> Conform procedurii, operatorul economic este obligat să obtină avizul colectorului si al ADI Dobrogea ce va fi anexat la decizia de impunere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85A0B"/>
    <w:multiLevelType w:val="hybridMultilevel"/>
    <w:tmpl w:val="46DCB142"/>
    <w:lvl w:ilvl="0" w:tplc="41E09DFC">
      <w:start w:val="150"/>
      <w:numFmt w:val="bullet"/>
      <w:lvlText w:val="-"/>
      <w:lvlJc w:val="left"/>
      <w:pPr>
        <w:ind w:left="720" w:hanging="360"/>
      </w:pPr>
      <w:rPr>
        <w:rFonts w:ascii="Arial" w:eastAsia="Calibri" w:hAnsi="Arial" w:cs="Arial" w:hint="default"/>
        <w:sz w:val="22"/>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8E70F3D"/>
    <w:multiLevelType w:val="hybridMultilevel"/>
    <w:tmpl w:val="7C8C7CD0"/>
    <w:lvl w:ilvl="0" w:tplc="DB32D05A">
      <w:start w:val="1"/>
      <w:numFmt w:val="bullet"/>
      <w:lvlText w:val="-"/>
      <w:lvlJc w:val="left"/>
      <w:pPr>
        <w:ind w:left="1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1" w:tplc="84BE0D02">
      <w:start w:val="1"/>
      <w:numFmt w:val="bullet"/>
      <w:lvlText w:val="o"/>
      <w:lvlJc w:val="left"/>
      <w:pPr>
        <w:ind w:left="10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2" w:tplc="6A32987A">
      <w:start w:val="1"/>
      <w:numFmt w:val="bullet"/>
      <w:lvlText w:val="▪"/>
      <w:lvlJc w:val="left"/>
      <w:pPr>
        <w:ind w:left="18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3" w:tplc="F94201F0">
      <w:start w:val="1"/>
      <w:numFmt w:val="bullet"/>
      <w:lvlText w:val="•"/>
      <w:lvlJc w:val="left"/>
      <w:pPr>
        <w:ind w:left="25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4" w:tplc="94F4F750">
      <w:start w:val="1"/>
      <w:numFmt w:val="bullet"/>
      <w:lvlText w:val="o"/>
      <w:lvlJc w:val="left"/>
      <w:pPr>
        <w:ind w:left="324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5" w:tplc="6F92A0F6">
      <w:start w:val="1"/>
      <w:numFmt w:val="bullet"/>
      <w:lvlText w:val="▪"/>
      <w:lvlJc w:val="left"/>
      <w:pPr>
        <w:ind w:left="396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6" w:tplc="894A7B52">
      <w:start w:val="1"/>
      <w:numFmt w:val="bullet"/>
      <w:lvlText w:val="•"/>
      <w:lvlJc w:val="left"/>
      <w:pPr>
        <w:ind w:left="46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7" w:tplc="6D003842">
      <w:start w:val="1"/>
      <w:numFmt w:val="bullet"/>
      <w:lvlText w:val="o"/>
      <w:lvlJc w:val="left"/>
      <w:pPr>
        <w:ind w:left="54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8" w:tplc="BBAEAFFE">
      <w:start w:val="1"/>
      <w:numFmt w:val="bullet"/>
      <w:lvlText w:val="▪"/>
      <w:lvlJc w:val="left"/>
      <w:pPr>
        <w:ind w:left="61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D7009A8"/>
    <w:multiLevelType w:val="hybridMultilevel"/>
    <w:tmpl w:val="498049DA"/>
    <w:lvl w:ilvl="0" w:tplc="8DF46FA0">
      <w:start w:val="1"/>
      <w:numFmt w:val="bullet"/>
      <w:lvlText w:val="-"/>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A82E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B019E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C2B4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9843E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A87E4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E2FA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B8362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50B35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00653B"/>
    <w:multiLevelType w:val="hybridMultilevel"/>
    <w:tmpl w:val="C980F028"/>
    <w:lvl w:ilvl="0" w:tplc="BD54BC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3AC10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FAC81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7E1E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C60E5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807F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9EE5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648EE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0EB78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2E5F73"/>
    <w:multiLevelType w:val="hybridMultilevel"/>
    <w:tmpl w:val="30DCCA72"/>
    <w:lvl w:ilvl="0" w:tplc="08A01C5C">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F287B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68222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DAF3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25DD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58B97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8A33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D44D6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5C6E3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2D65FF"/>
    <w:multiLevelType w:val="hybridMultilevel"/>
    <w:tmpl w:val="72EE98C0"/>
    <w:lvl w:ilvl="0" w:tplc="7E64229E">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72FC8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5E434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7C2ED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2EBB6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88BB2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94DC9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26814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36565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BB3747"/>
    <w:multiLevelType w:val="hybridMultilevel"/>
    <w:tmpl w:val="AA1A3A1E"/>
    <w:lvl w:ilvl="0" w:tplc="E1B2FB56">
      <w:start w:val="1"/>
      <w:numFmt w:val="lowerLetter"/>
      <w:lvlText w:val="%1)"/>
      <w:lvlJc w:val="left"/>
      <w:pPr>
        <w:ind w:left="1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1" w:tplc="DE143008">
      <w:start w:val="1"/>
      <w:numFmt w:val="lowerLetter"/>
      <w:lvlText w:val="%2"/>
      <w:lvlJc w:val="left"/>
      <w:pPr>
        <w:ind w:left="10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2" w:tplc="2834AD12">
      <w:start w:val="1"/>
      <w:numFmt w:val="lowerRoman"/>
      <w:lvlText w:val="%3"/>
      <w:lvlJc w:val="left"/>
      <w:pPr>
        <w:ind w:left="18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3" w:tplc="18D869B4">
      <w:start w:val="1"/>
      <w:numFmt w:val="decimal"/>
      <w:lvlText w:val="%4"/>
      <w:lvlJc w:val="left"/>
      <w:pPr>
        <w:ind w:left="25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4" w:tplc="995CDD8E">
      <w:start w:val="1"/>
      <w:numFmt w:val="lowerLetter"/>
      <w:lvlText w:val="%5"/>
      <w:lvlJc w:val="left"/>
      <w:pPr>
        <w:ind w:left="324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5" w:tplc="3F38D75E">
      <w:start w:val="1"/>
      <w:numFmt w:val="lowerRoman"/>
      <w:lvlText w:val="%6"/>
      <w:lvlJc w:val="left"/>
      <w:pPr>
        <w:ind w:left="396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6" w:tplc="AEF0C68E">
      <w:start w:val="1"/>
      <w:numFmt w:val="decimal"/>
      <w:lvlText w:val="%7"/>
      <w:lvlJc w:val="left"/>
      <w:pPr>
        <w:ind w:left="46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7" w:tplc="F3A6AE8E">
      <w:start w:val="1"/>
      <w:numFmt w:val="lowerLetter"/>
      <w:lvlText w:val="%8"/>
      <w:lvlJc w:val="left"/>
      <w:pPr>
        <w:ind w:left="54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8" w:tplc="F9F031B4">
      <w:start w:val="1"/>
      <w:numFmt w:val="lowerRoman"/>
      <w:lvlText w:val="%9"/>
      <w:lvlJc w:val="left"/>
      <w:pPr>
        <w:ind w:left="61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53B62DE"/>
    <w:multiLevelType w:val="hybridMultilevel"/>
    <w:tmpl w:val="70AABD94"/>
    <w:lvl w:ilvl="0" w:tplc="6E589F98">
      <w:start w:val="1"/>
      <w:numFmt w:val="bullet"/>
      <w:lvlText w:val="-"/>
      <w:lvlJc w:val="left"/>
      <w:pPr>
        <w:ind w:left="1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1" w:tplc="0B24B908">
      <w:start w:val="1"/>
      <w:numFmt w:val="bullet"/>
      <w:lvlText w:val="o"/>
      <w:lvlJc w:val="left"/>
      <w:pPr>
        <w:ind w:left="10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2" w:tplc="E5DCAEE0">
      <w:start w:val="1"/>
      <w:numFmt w:val="bullet"/>
      <w:lvlText w:val="▪"/>
      <w:lvlJc w:val="left"/>
      <w:pPr>
        <w:ind w:left="18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3" w:tplc="6DAE0424">
      <w:start w:val="1"/>
      <w:numFmt w:val="bullet"/>
      <w:lvlText w:val="•"/>
      <w:lvlJc w:val="left"/>
      <w:pPr>
        <w:ind w:left="25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4" w:tplc="2A94BDC8">
      <w:start w:val="1"/>
      <w:numFmt w:val="bullet"/>
      <w:lvlText w:val="o"/>
      <w:lvlJc w:val="left"/>
      <w:pPr>
        <w:ind w:left="324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5" w:tplc="2530F0A4">
      <w:start w:val="1"/>
      <w:numFmt w:val="bullet"/>
      <w:lvlText w:val="▪"/>
      <w:lvlJc w:val="left"/>
      <w:pPr>
        <w:ind w:left="396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6" w:tplc="4E881484">
      <w:start w:val="1"/>
      <w:numFmt w:val="bullet"/>
      <w:lvlText w:val="•"/>
      <w:lvlJc w:val="left"/>
      <w:pPr>
        <w:ind w:left="46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7" w:tplc="8166BF5C">
      <w:start w:val="1"/>
      <w:numFmt w:val="bullet"/>
      <w:lvlText w:val="o"/>
      <w:lvlJc w:val="left"/>
      <w:pPr>
        <w:ind w:left="54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8" w:tplc="E0085700">
      <w:start w:val="1"/>
      <w:numFmt w:val="bullet"/>
      <w:lvlText w:val="▪"/>
      <w:lvlJc w:val="left"/>
      <w:pPr>
        <w:ind w:left="61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37892F33"/>
    <w:multiLevelType w:val="hybridMultilevel"/>
    <w:tmpl w:val="02D62C36"/>
    <w:lvl w:ilvl="0" w:tplc="8CD65FB6">
      <w:start w:val="1"/>
      <w:numFmt w:val="bullet"/>
      <w:lvlText w:val="-"/>
      <w:lvlJc w:val="left"/>
      <w:pPr>
        <w:ind w:left="137"/>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1" w:tplc="31DE933C">
      <w:start w:val="1"/>
      <w:numFmt w:val="bullet"/>
      <w:lvlText w:val="o"/>
      <w:lvlJc w:val="left"/>
      <w:pPr>
        <w:ind w:left="10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2" w:tplc="E0DE3880">
      <w:start w:val="1"/>
      <w:numFmt w:val="bullet"/>
      <w:lvlText w:val="▪"/>
      <w:lvlJc w:val="left"/>
      <w:pPr>
        <w:ind w:left="18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3" w:tplc="FEF0F3F0">
      <w:start w:val="1"/>
      <w:numFmt w:val="bullet"/>
      <w:lvlText w:val="•"/>
      <w:lvlJc w:val="left"/>
      <w:pPr>
        <w:ind w:left="25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4" w:tplc="D772B686">
      <w:start w:val="1"/>
      <w:numFmt w:val="bullet"/>
      <w:lvlText w:val="o"/>
      <w:lvlJc w:val="left"/>
      <w:pPr>
        <w:ind w:left="324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5" w:tplc="B4048078">
      <w:start w:val="1"/>
      <w:numFmt w:val="bullet"/>
      <w:lvlText w:val="▪"/>
      <w:lvlJc w:val="left"/>
      <w:pPr>
        <w:ind w:left="396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6" w:tplc="0212C972">
      <w:start w:val="1"/>
      <w:numFmt w:val="bullet"/>
      <w:lvlText w:val="•"/>
      <w:lvlJc w:val="left"/>
      <w:pPr>
        <w:ind w:left="46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7" w:tplc="996653CC">
      <w:start w:val="1"/>
      <w:numFmt w:val="bullet"/>
      <w:lvlText w:val="o"/>
      <w:lvlJc w:val="left"/>
      <w:pPr>
        <w:ind w:left="54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8" w:tplc="0F1AB01C">
      <w:start w:val="1"/>
      <w:numFmt w:val="bullet"/>
      <w:lvlText w:val="▪"/>
      <w:lvlJc w:val="left"/>
      <w:pPr>
        <w:ind w:left="61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3E1A2157"/>
    <w:multiLevelType w:val="hybridMultilevel"/>
    <w:tmpl w:val="771E2274"/>
    <w:lvl w:ilvl="0" w:tplc="079087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2A0D3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9A1E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968D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8E44B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2CDE0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70FC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B6A3D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CC2F2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5500B2"/>
    <w:multiLevelType w:val="hybridMultilevel"/>
    <w:tmpl w:val="9B548E0E"/>
    <w:lvl w:ilvl="0" w:tplc="4C92DF72">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5CAEB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E7A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A69A6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E778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DAD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2F3A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A0DFA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F8AF5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6E1A21"/>
    <w:multiLevelType w:val="hybridMultilevel"/>
    <w:tmpl w:val="1FC8B050"/>
    <w:lvl w:ilvl="0" w:tplc="265E4BB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42C29"/>
    <w:multiLevelType w:val="hybridMultilevel"/>
    <w:tmpl w:val="C5AE2AE8"/>
    <w:lvl w:ilvl="0" w:tplc="67AE1F6A">
      <w:start w:val="1"/>
      <w:numFmt w:val="bullet"/>
      <w:lvlText w:val="-"/>
      <w:lvlJc w:val="left"/>
      <w:pPr>
        <w:ind w:left="137"/>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1" w:tplc="A75CFFFA">
      <w:start w:val="1"/>
      <w:numFmt w:val="bullet"/>
      <w:lvlText w:val="o"/>
      <w:lvlJc w:val="left"/>
      <w:pPr>
        <w:ind w:left="10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2" w:tplc="BE622A50">
      <w:start w:val="1"/>
      <w:numFmt w:val="bullet"/>
      <w:lvlText w:val="▪"/>
      <w:lvlJc w:val="left"/>
      <w:pPr>
        <w:ind w:left="18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3" w:tplc="CA14D6BE">
      <w:start w:val="1"/>
      <w:numFmt w:val="bullet"/>
      <w:lvlText w:val="•"/>
      <w:lvlJc w:val="left"/>
      <w:pPr>
        <w:ind w:left="25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4" w:tplc="CAA48A6E">
      <w:start w:val="1"/>
      <w:numFmt w:val="bullet"/>
      <w:lvlText w:val="o"/>
      <w:lvlJc w:val="left"/>
      <w:pPr>
        <w:ind w:left="324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5" w:tplc="1C682700">
      <w:start w:val="1"/>
      <w:numFmt w:val="bullet"/>
      <w:lvlText w:val="▪"/>
      <w:lvlJc w:val="left"/>
      <w:pPr>
        <w:ind w:left="396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6" w:tplc="AAD88E48">
      <w:start w:val="1"/>
      <w:numFmt w:val="bullet"/>
      <w:lvlText w:val="•"/>
      <w:lvlJc w:val="left"/>
      <w:pPr>
        <w:ind w:left="46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7" w:tplc="C194F8F8">
      <w:start w:val="1"/>
      <w:numFmt w:val="bullet"/>
      <w:lvlText w:val="o"/>
      <w:lvlJc w:val="left"/>
      <w:pPr>
        <w:ind w:left="54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8" w:tplc="0958C794">
      <w:start w:val="1"/>
      <w:numFmt w:val="bullet"/>
      <w:lvlText w:val="▪"/>
      <w:lvlJc w:val="left"/>
      <w:pPr>
        <w:ind w:left="61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abstractNum>
  <w:num w:numId="1" w16cid:durableId="68236374">
    <w:abstractNumId w:val="10"/>
  </w:num>
  <w:num w:numId="2" w16cid:durableId="1817331877">
    <w:abstractNumId w:val="12"/>
  </w:num>
  <w:num w:numId="3" w16cid:durableId="1473136230">
    <w:abstractNumId w:val="7"/>
  </w:num>
  <w:num w:numId="4" w16cid:durableId="1216966598">
    <w:abstractNumId w:val="8"/>
  </w:num>
  <w:num w:numId="5" w16cid:durableId="761796752">
    <w:abstractNumId w:val="1"/>
  </w:num>
  <w:num w:numId="6" w16cid:durableId="1201358370">
    <w:abstractNumId w:val="6"/>
  </w:num>
  <w:num w:numId="7" w16cid:durableId="477306619">
    <w:abstractNumId w:val="3"/>
  </w:num>
  <w:num w:numId="8" w16cid:durableId="98381772">
    <w:abstractNumId w:val="2"/>
  </w:num>
  <w:num w:numId="9" w16cid:durableId="943267029">
    <w:abstractNumId w:val="9"/>
  </w:num>
  <w:num w:numId="10" w16cid:durableId="2138185455">
    <w:abstractNumId w:val="4"/>
  </w:num>
  <w:num w:numId="11" w16cid:durableId="1892576400">
    <w:abstractNumId w:val="5"/>
  </w:num>
  <w:num w:numId="12" w16cid:durableId="1983146935">
    <w:abstractNumId w:val="11"/>
  </w:num>
  <w:num w:numId="13" w16cid:durableId="86941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D6"/>
    <w:rsid w:val="000D4143"/>
    <w:rsid w:val="000E2876"/>
    <w:rsid w:val="001125A7"/>
    <w:rsid w:val="001605B2"/>
    <w:rsid w:val="001F7485"/>
    <w:rsid w:val="00207657"/>
    <w:rsid w:val="003500D8"/>
    <w:rsid w:val="003504CC"/>
    <w:rsid w:val="0038530F"/>
    <w:rsid w:val="003E5847"/>
    <w:rsid w:val="00471071"/>
    <w:rsid w:val="0047204F"/>
    <w:rsid w:val="00513AC2"/>
    <w:rsid w:val="00625642"/>
    <w:rsid w:val="0074486B"/>
    <w:rsid w:val="00776998"/>
    <w:rsid w:val="00802C5B"/>
    <w:rsid w:val="00835E55"/>
    <w:rsid w:val="00854A4E"/>
    <w:rsid w:val="008669B3"/>
    <w:rsid w:val="008E35D6"/>
    <w:rsid w:val="00AA5707"/>
    <w:rsid w:val="00B23250"/>
    <w:rsid w:val="00BA7D70"/>
    <w:rsid w:val="00BE32E9"/>
    <w:rsid w:val="00D442CC"/>
    <w:rsid w:val="00F8483D"/>
    <w:rsid w:val="00FE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385D"/>
  <w15:chartTrackingRefBased/>
  <w15:docId w15:val="{62744912-CA54-4520-B769-3E3DC540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E35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8E35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E35D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E35D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E35D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E35D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E35D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E35D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E35D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E35D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8E35D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E35D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E35D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E35D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E35D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E35D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E35D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E35D6"/>
    <w:rPr>
      <w:rFonts w:eastAsiaTheme="majorEastAsia" w:cstheme="majorBidi"/>
      <w:color w:val="272727" w:themeColor="text1" w:themeTint="D8"/>
    </w:rPr>
  </w:style>
  <w:style w:type="paragraph" w:styleId="Titlu">
    <w:name w:val="Title"/>
    <w:basedOn w:val="Normal"/>
    <w:next w:val="Normal"/>
    <w:link w:val="TitluCaracter"/>
    <w:uiPriority w:val="10"/>
    <w:qFormat/>
    <w:rsid w:val="008E3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E35D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E35D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E35D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E35D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E35D6"/>
    <w:rPr>
      <w:i/>
      <w:iCs/>
      <w:color w:val="404040" w:themeColor="text1" w:themeTint="BF"/>
    </w:rPr>
  </w:style>
  <w:style w:type="paragraph" w:styleId="Listparagraf">
    <w:name w:val="List Paragraph"/>
    <w:basedOn w:val="Normal"/>
    <w:uiPriority w:val="34"/>
    <w:qFormat/>
    <w:rsid w:val="008E35D6"/>
    <w:pPr>
      <w:ind w:left="720"/>
      <w:contextualSpacing/>
    </w:pPr>
  </w:style>
  <w:style w:type="character" w:styleId="Accentuareintens">
    <w:name w:val="Intense Emphasis"/>
    <w:basedOn w:val="Fontdeparagrafimplicit"/>
    <w:uiPriority w:val="21"/>
    <w:qFormat/>
    <w:rsid w:val="008E35D6"/>
    <w:rPr>
      <w:i/>
      <w:iCs/>
      <w:color w:val="2F5496" w:themeColor="accent1" w:themeShade="BF"/>
    </w:rPr>
  </w:style>
  <w:style w:type="paragraph" w:styleId="Citatintens">
    <w:name w:val="Intense Quote"/>
    <w:basedOn w:val="Normal"/>
    <w:next w:val="Normal"/>
    <w:link w:val="CitatintensCaracter"/>
    <w:uiPriority w:val="30"/>
    <w:qFormat/>
    <w:rsid w:val="008E3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E35D6"/>
    <w:rPr>
      <w:i/>
      <w:iCs/>
      <w:color w:val="2F5496" w:themeColor="accent1" w:themeShade="BF"/>
    </w:rPr>
  </w:style>
  <w:style w:type="character" w:styleId="Referireintens">
    <w:name w:val="Intense Reference"/>
    <w:basedOn w:val="Fontdeparagrafimplicit"/>
    <w:uiPriority w:val="32"/>
    <w:qFormat/>
    <w:rsid w:val="008E35D6"/>
    <w:rPr>
      <w:b/>
      <w:bCs/>
      <w:smallCaps/>
      <w:color w:val="2F5496" w:themeColor="accent1" w:themeShade="BF"/>
      <w:spacing w:val="5"/>
    </w:rPr>
  </w:style>
  <w:style w:type="numbering" w:customStyle="1" w:styleId="NoList1">
    <w:name w:val="No List1"/>
    <w:next w:val="FrListare"/>
    <w:uiPriority w:val="99"/>
    <w:semiHidden/>
    <w:unhideWhenUsed/>
    <w:rsid w:val="00F8483D"/>
  </w:style>
  <w:style w:type="paragraph" w:customStyle="1" w:styleId="footnotedescription">
    <w:name w:val="footnote description"/>
    <w:next w:val="Normal"/>
    <w:link w:val="footnotedescriptionChar"/>
    <w:hidden/>
    <w:rsid w:val="00F8483D"/>
    <w:pPr>
      <w:spacing w:after="0"/>
    </w:pPr>
    <w:rPr>
      <w:rFonts w:ascii="Calibri" w:eastAsia="Calibri" w:hAnsi="Calibri" w:cs="Calibri"/>
      <w:color w:val="000000"/>
      <w:sz w:val="20"/>
      <w:szCs w:val="24"/>
      <w:lang w:val="ro-RO" w:eastAsia="ro-RO"/>
    </w:rPr>
  </w:style>
  <w:style w:type="character" w:customStyle="1" w:styleId="footnotedescriptionChar">
    <w:name w:val="footnote description Char"/>
    <w:link w:val="footnotedescription"/>
    <w:rsid w:val="00F8483D"/>
    <w:rPr>
      <w:rFonts w:ascii="Calibri" w:eastAsia="Calibri" w:hAnsi="Calibri" w:cs="Calibri"/>
      <w:color w:val="000000"/>
      <w:sz w:val="20"/>
      <w:szCs w:val="24"/>
      <w:lang w:val="ro-RO" w:eastAsia="ro-RO"/>
    </w:rPr>
  </w:style>
  <w:style w:type="character" w:customStyle="1" w:styleId="footnotemark">
    <w:name w:val="footnote mark"/>
    <w:hidden/>
    <w:rsid w:val="00F8483D"/>
    <w:rPr>
      <w:rFonts w:ascii="Calibri" w:eastAsia="Calibri" w:hAnsi="Calibri" w:cs="Calibri"/>
      <w:color w:val="000000"/>
      <w:sz w:val="20"/>
      <w:vertAlign w:val="superscript"/>
    </w:rPr>
  </w:style>
  <w:style w:type="table" w:customStyle="1" w:styleId="TableGrid">
    <w:name w:val="TableGrid"/>
    <w:rsid w:val="00F8483D"/>
    <w:pPr>
      <w:spacing w:after="0" w:line="240" w:lineRule="auto"/>
    </w:pPr>
    <w:rPr>
      <w:rFonts w:eastAsia="Times New Roman"/>
      <w:sz w:val="24"/>
      <w:szCs w:val="24"/>
      <w:lang w:val="ro-RO" w:eastAsia="ro-RO"/>
    </w:rPr>
    <w:tblPr>
      <w:tblCellMar>
        <w:top w:w="0" w:type="dxa"/>
        <w:left w:w="0" w:type="dxa"/>
        <w:bottom w:w="0" w:type="dxa"/>
        <w:right w:w="0" w:type="dxa"/>
      </w:tblCellMar>
    </w:tblPr>
  </w:style>
  <w:style w:type="paragraph" w:styleId="Frspaiere">
    <w:name w:val="No Spacing"/>
    <w:uiPriority w:val="1"/>
    <w:qFormat/>
    <w:rsid w:val="00F8483D"/>
    <w:pPr>
      <w:spacing w:after="0" w:line="240" w:lineRule="auto"/>
    </w:pPr>
  </w:style>
  <w:style w:type="table" w:customStyle="1" w:styleId="TableGrid1">
    <w:name w:val="Table Grid1"/>
    <w:basedOn w:val="TabelNormal"/>
    <w:next w:val="Tabelgril"/>
    <w:locked/>
    <w:rsid w:val="0077699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776998"/>
    <w:pPr>
      <w:spacing w:after="0" w:line="240" w:lineRule="auto"/>
    </w:pPr>
    <w:rPr>
      <w:rFonts w:ascii="Calibri" w:eastAsia="Calibri" w:hAnsi="Calibri" w:cs="Times New Roman"/>
      <w:kern w:val="0"/>
      <w:sz w:val="20"/>
      <w:szCs w:val="20"/>
      <w14:ligatures w14:val="none"/>
    </w:rPr>
  </w:style>
  <w:style w:type="character" w:customStyle="1" w:styleId="TextnotdesubsolCaracter">
    <w:name w:val="Text notă de subsol Caracter"/>
    <w:basedOn w:val="Fontdeparagrafimplicit"/>
    <w:link w:val="Textnotdesubsol"/>
    <w:uiPriority w:val="99"/>
    <w:semiHidden/>
    <w:rsid w:val="00776998"/>
    <w:rPr>
      <w:rFonts w:ascii="Calibri" w:eastAsia="Calibri" w:hAnsi="Calibri" w:cs="Times New Roman"/>
      <w:kern w:val="0"/>
      <w:sz w:val="20"/>
      <w:szCs w:val="20"/>
      <w14:ligatures w14:val="none"/>
    </w:rPr>
  </w:style>
  <w:style w:type="character" w:styleId="Referinnotdesubsol">
    <w:name w:val="footnote reference"/>
    <w:basedOn w:val="Fontdeparagrafimplicit"/>
    <w:uiPriority w:val="99"/>
    <w:semiHidden/>
    <w:unhideWhenUsed/>
    <w:rsid w:val="00776998"/>
    <w:rPr>
      <w:vertAlign w:val="superscript"/>
    </w:rPr>
  </w:style>
  <w:style w:type="table" w:styleId="Tabelgril">
    <w:name w:val="Table Grid"/>
    <w:basedOn w:val="TabelNormal"/>
    <w:uiPriority w:val="39"/>
    <w:rsid w:val="00776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A5707"/>
    <w:rPr>
      <w:color w:val="0563C1" w:themeColor="hyperlink"/>
      <w:u w:val="single"/>
    </w:rPr>
  </w:style>
  <w:style w:type="character" w:styleId="MeniuneNerezolvat">
    <w:name w:val="Unresolved Mention"/>
    <w:basedOn w:val="Fontdeparagrafimplicit"/>
    <w:uiPriority w:val="99"/>
    <w:semiHidden/>
    <w:unhideWhenUsed/>
    <w:rsid w:val="00AA5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3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office@primaria-negruvoda.ro"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6204</Words>
  <Characters>35989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Negru Voda</dc:creator>
  <cp:keywords/>
  <dc:description/>
  <cp:lastModifiedBy>Primaria Negru Voda</cp:lastModifiedBy>
  <cp:revision>2</cp:revision>
  <dcterms:created xsi:type="dcterms:W3CDTF">2025-01-24T10:17:00Z</dcterms:created>
  <dcterms:modified xsi:type="dcterms:W3CDTF">2025-01-24T10:17:00Z</dcterms:modified>
</cp:coreProperties>
</file>