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9EE2" w14:textId="77777777" w:rsidR="00FC483B" w:rsidRPr="00735AA5" w:rsidRDefault="00FC483B">
      <w:pPr>
        <w:rPr>
          <w:rFonts w:ascii="Times New Roman" w:hAnsi="Times New Roman" w:cs="Times New Roman"/>
          <w:lang w:val="ro-RO"/>
        </w:rPr>
      </w:pPr>
    </w:p>
    <w:p w14:paraId="7186F673" w14:textId="303F0488" w:rsidR="00FC483B" w:rsidRPr="00735AA5" w:rsidRDefault="00000000">
      <w:pPr>
        <w:rPr>
          <w:rFonts w:ascii="Times New Roman" w:hAnsi="Times New Roman" w:cs="Times New Roman"/>
          <w:b/>
          <w:bCs/>
          <w:lang w:val="zh-CN"/>
        </w:rPr>
      </w:pPr>
      <w:r>
        <w:rPr>
          <w:rFonts w:ascii="Times New Roman" w:hAnsi="Times New Roman" w:cs="Times New Roman"/>
          <w:lang w:val="zh-CN"/>
        </w:rPr>
        <w:t xml:space="preserve">JUDETUL </w:t>
      </w:r>
      <w:r w:rsidR="00517513">
        <w:rPr>
          <w:rFonts w:ascii="Times New Roman" w:hAnsi="Times New Roman" w:cs="Times New Roman"/>
          <w:lang w:val="ro-RO"/>
        </w:rPr>
        <w:t xml:space="preserve">BUZAU </w:t>
      </w:r>
      <w:r>
        <w:rPr>
          <w:rFonts w:ascii="Times New Roman" w:hAnsi="Times New Roman" w:cs="Times New Roman"/>
          <w:lang w:val="zh-CN"/>
        </w:rPr>
        <w:t xml:space="preserve">                                                                                                                                 </w:t>
      </w:r>
      <w:r w:rsidR="00517513">
        <w:rPr>
          <w:rFonts w:ascii="Times New Roman" w:hAnsi="Times New Roman" w:cs="Times New Roman"/>
          <w:lang w:val="ro-RO"/>
        </w:rPr>
        <w:t xml:space="preserve">                </w:t>
      </w:r>
      <w:r w:rsidRPr="00735AA5">
        <w:rPr>
          <w:rFonts w:ascii="Times New Roman" w:hAnsi="Times New Roman" w:cs="Times New Roman"/>
          <w:b/>
          <w:bCs/>
          <w:lang w:val="zh-CN"/>
        </w:rPr>
        <w:t>ANEXA</w:t>
      </w:r>
    </w:p>
    <w:p w14:paraId="61A99C60" w14:textId="74BB5483" w:rsidR="00FC483B" w:rsidRPr="00735AA5" w:rsidRDefault="0000000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zh-CN"/>
        </w:rPr>
        <w:t>PRIMARIA COMUNEI</w:t>
      </w:r>
      <w:r w:rsidR="00517513">
        <w:rPr>
          <w:rFonts w:ascii="Times New Roman" w:hAnsi="Times New Roman" w:cs="Times New Roman"/>
          <w:lang w:val="ro-RO"/>
        </w:rPr>
        <w:t xml:space="preserve"> PARSCOV</w:t>
      </w:r>
      <w:r>
        <w:rPr>
          <w:rFonts w:ascii="Times New Roman" w:hAnsi="Times New Roman" w:cs="Times New Roman"/>
          <w:lang w:val="zh-CN"/>
        </w:rPr>
        <w:t xml:space="preserve">                                                                                             </w:t>
      </w:r>
      <w:r w:rsidR="00735AA5">
        <w:rPr>
          <w:rFonts w:ascii="Times New Roman" w:hAnsi="Times New Roman" w:cs="Times New Roman"/>
          <w:lang w:val="ro-RO"/>
        </w:rPr>
        <w:t xml:space="preserve">      </w:t>
      </w:r>
      <w:r w:rsidRPr="00735AA5">
        <w:rPr>
          <w:rFonts w:ascii="Times New Roman" w:hAnsi="Times New Roman" w:cs="Times New Roman"/>
          <w:b/>
          <w:bCs/>
          <w:lang w:val="zh-CN"/>
        </w:rPr>
        <w:t xml:space="preserve">LA </w:t>
      </w:r>
      <w:r w:rsidR="00735AA5" w:rsidRPr="00735AA5">
        <w:rPr>
          <w:rFonts w:ascii="Times New Roman" w:hAnsi="Times New Roman" w:cs="Times New Roman"/>
          <w:b/>
          <w:bCs/>
          <w:lang w:val="ro-RO"/>
        </w:rPr>
        <w:t xml:space="preserve">H.C.L. PÂRSCOV </w:t>
      </w:r>
      <w:r w:rsidRPr="00735AA5">
        <w:rPr>
          <w:rFonts w:ascii="Times New Roman" w:hAnsi="Times New Roman" w:cs="Times New Roman"/>
          <w:b/>
          <w:bCs/>
          <w:lang w:val="zh-CN"/>
        </w:rPr>
        <w:t xml:space="preserve"> NR.</w:t>
      </w:r>
      <w:r w:rsidR="00735AA5" w:rsidRPr="00735AA5">
        <w:rPr>
          <w:rFonts w:ascii="Times New Roman" w:hAnsi="Times New Roman" w:cs="Times New Roman"/>
          <w:b/>
          <w:bCs/>
          <w:lang w:val="ro-RO"/>
        </w:rPr>
        <w:t xml:space="preserve"> ____/2025</w:t>
      </w:r>
    </w:p>
    <w:p w14:paraId="6C3479E1" w14:textId="77777777" w:rsidR="00517513" w:rsidRDefault="00517513" w:rsidP="005175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2E0FFCB" w14:textId="680A3F8A" w:rsidR="00FC483B" w:rsidRDefault="00000000" w:rsidP="005175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>PROGRAMUL DE ACȚIUNE COMUNITARA</w:t>
      </w:r>
    </w:p>
    <w:p w14:paraId="2916BAD5" w14:textId="77777777" w:rsidR="00517513" w:rsidRPr="00517513" w:rsidRDefault="00517513" w:rsidP="005175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CC1DE52" w14:textId="4B4E8326" w:rsidR="00FC483B" w:rsidRPr="00735AA5" w:rsidRDefault="00000000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                       pentru prevenirea și combaterea riscului de sărăcie și excluziune socială, la nivelul comunei </w:t>
      </w:r>
      <w:proofErr w:type="spellStart"/>
      <w:r w:rsidR="00517513">
        <w:rPr>
          <w:rFonts w:ascii="Times New Roman" w:hAnsi="Times New Roman" w:cs="Times New Roman"/>
          <w:b/>
          <w:bCs/>
          <w:sz w:val="24"/>
          <w:szCs w:val="24"/>
          <w:lang w:val="ro-RO"/>
        </w:rPr>
        <w:t>Parscov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 în anul 202</w:t>
      </w:r>
      <w:r w:rsidRPr="00735AA5">
        <w:rPr>
          <w:rFonts w:ascii="Times New Roman" w:hAnsi="Times New Roman" w:cs="Times New Roman"/>
          <w:b/>
          <w:bCs/>
          <w:sz w:val="24"/>
          <w:szCs w:val="24"/>
          <w:lang w:val="pt-PT"/>
        </w:rPr>
        <w:t>5</w:t>
      </w:r>
    </w:p>
    <w:p w14:paraId="447AC5E2" w14:textId="77777777" w:rsidR="00FC483B" w:rsidRDefault="00000000">
      <w:pPr>
        <w:rPr>
          <w:rFonts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zh-CN"/>
        </w:rPr>
        <w:t>conform art.27^2 din legea nr.196/2016 privind minimul de incluziune si art.25 din HG.nr.1154/2022 pentru aprobarea Normelor metodologice de aplicare a Legii nr.196/2016 privind venitul minim de incluziune</w:t>
      </w:r>
    </w:p>
    <w:tbl>
      <w:tblPr>
        <w:tblStyle w:val="Tabelgril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58"/>
        <w:gridCol w:w="2984"/>
        <w:gridCol w:w="1554"/>
        <w:gridCol w:w="1417"/>
        <w:gridCol w:w="2977"/>
        <w:gridCol w:w="1701"/>
        <w:gridCol w:w="1134"/>
        <w:gridCol w:w="1417"/>
      </w:tblGrid>
      <w:tr w:rsidR="00FC483B" w14:paraId="40877085" w14:textId="77777777">
        <w:tc>
          <w:tcPr>
            <w:tcW w:w="1558" w:type="dxa"/>
          </w:tcPr>
          <w:p w14:paraId="35063DA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Domeniu de intervenție</w:t>
            </w:r>
          </w:p>
        </w:tc>
        <w:tc>
          <w:tcPr>
            <w:tcW w:w="2984" w:type="dxa"/>
          </w:tcPr>
          <w:p w14:paraId="4B770AC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Categoria de beneficiari</w:t>
            </w:r>
          </w:p>
        </w:tc>
        <w:tc>
          <w:tcPr>
            <w:tcW w:w="1554" w:type="dxa"/>
          </w:tcPr>
          <w:p w14:paraId="30E4499C" w14:textId="77777777" w:rsidR="00FC483B" w:rsidRDefault="00000000">
            <w:pPr>
              <w:pStyle w:val="Frspaiere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Obiectiv specific</w:t>
            </w:r>
          </w:p>
        </w:tc>
        <w:tc>
          <w:tcPr>
            <w:tcW w:w="1417" w:type="dxa"/>
          </w:tcPr>
          <w:p w14:paraId="40E8A1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Identificarea nevoilor la nivel de comunitate locală</w:t>
            </w:r>
          </w:p>
        </w:tc>
        <w:tc>
          <w:tcPr>
            <w:tcW w:w="2977" w:type="dxa"/>
          </w:tcPr>
          <w:p w14:paraId="378FC9B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Acține/activitate/măsuri propuse</w:t>
            </w:r>
          </w:p>
        </w:tc>
        <w:tc>
          <w:tcPr>
            <w:tcW w:w="1701" w:type="dxa"/>
          </w:tcPr>
          <w:p w14:paraId="223B013F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Indicatori de rezultat</w:t>
            </w:r>
          </w:p>
        </w:tc>
        <w:tc>
          <w:tcPr>
            <w:tcW w:w="1134" w:type="dxa"/>
          </w:tcPr>
          <w:p w14:paraId="4CABA07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Instituții implicate</w:t>
            </w:r>
          </w:p>
        </w:tc>
        <w:tc>
          <w:tcPr>
            <w:tcW w:w="1417" w:type="dxa"/>
          </w:tcPr>
          <w:p w14:paraId="6F3788C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lang w:val="zh-CN"/>
              </w:rPr>
              <w:t>Revizuire/termen</w:t>
            </w:r>
          </w:p>
        </w:tc>
      </w:tr>
      <w:tr w:rsidR="00FC483B" w14:paraId="6248ECFD" w14:textId="77777777">
        <w:tc>
          <w:tcPr>
            <w:tcW w:w="1558" w:type="dxa"/>
          </w:tcPr>
          <w:p w14:paraId="26F46E9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0A4278C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331F7A4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59A2BA6D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52D6D01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15FB1E04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5DBB306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713BEA8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22A12F76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</w:p>
          <w:p w14:paraId="1CA6836F" w14:textId="77777777" w:rsidR="00FC483B" w:rsidRDefault="00000000">
            <w:pPr>
              <w:spacing w:after="0" w:line="240" w:lineRule="auto"/>
              <w:ind w:right="-24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1.Asistență    socială</w:t>
            </w:r>
          </w:p>
        </w:tc>
        <w:tc>
          <w:tcPr>
            <w:tcW w:w="2984" w:type="dxa"/>
          </w:tcPr>
          <w:p w14:paraId="3B0CEA54" w14:textId="4FDBB11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locala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prioritate:---Persoane singure/familii beneficiare de VMI aflate in situație de risc;</w:t>
            </w:r>
          </w:p>
          <w:p w14:paraId="79866A69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-copii din familiile beneficiare de VMI care se află în risc de separare de familie;</w:t>
            </w:r>
          </w:p>
          <w:p w14:paraId="34AD2C71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vârstnice din familii beneficiare de VMI cu grad de autonomie scăzut;</w:t>
            </w:r>
          </w:p>
          <w:p w14:paraId="728EACE9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-familii cu copii aflate în situație de risc;</w:t>
            </w:r>
          </w:p>
        </w:tc>
        <w:tc>
          <w:tcPr>
            <w:tcW w:w="1554" w:type="dxa"/>
          </w:tcPr>
          <w:p w14:paraId="668C59E2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-prevenirea și combaterea riscului de sărăcie și excluziune socială, imbunătățirea calității vietii persoanelor aflate în dificultate;</w:t>
            </w:r>
          </w:p>
          <w:p w14:paraId="31611B07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-prevenirea separarii copilului de familie;</w:t>
            </w:r>
          </w:p>
          <w:p w14:paraId="7556B2E8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-prevenirea abandonului scolar;</w:t>
            </w:r>
          </w:p>
        </w:tc>
        <w:tc>
          <w:tcPr>
            <w:tcW w:w="1417" w:type="dxa"/>
          </w:tcPr>
          <w:p w14:paraId="1A1A668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nevoilor și riscurilor familiilor beneficiare de vmiaflate în dificultate;</w:t>
            </w:r>
          </w:p>
          <w:p w14:paraId="01DCAA8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copiilor aflați în situație de risc;</w:t>
            </w:r>
          </w:p>
          <w:p w14:paraId="0985DFB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-identificarea  copiilor cu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ambii părinți plecați la muncă în străinătate aflați în situație de risc.</w:t>
            </w:r>
          </w:p>
        </w:tc>
        <w:tc>
          <w:tcPr>
            <w:tcW w:w="2977" w:type="dxa"/>
          </w:tcPr>
          <w:p w14:paraId="6FE3786B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-informarea și consilierea privind beneficiile/prestațiile sociale acordate din bugetul de stat/local,</w:t>
            </w:r>
          </w:p>
          <w:p w14:paraId="048FA005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-suport în întocmirea dosarelor pentru acordarea de beneficii sociale;</w:t>
            </w:r>
          </w:p>
          <w:p w14:paraId="14FA8D73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-întocmirea planului de intervenție pentru beneficiari de vmi aflați în situație de dificultate si acordarea de  beneficii si servicii sociale conform nevoilor identificate</w:t>
            </w:r>
          </w:p>
          <w:p w14:paraId="6B114001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-informare și consiliere privind acordarea din bugetul local a stimulentului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nou nascut conform HCL si a ajutoarelor de inmormântare;</w:t>
            </w:r>
          </w:p>
          <w:p w14:paraId="0FD14E4B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-consiliere în scopul prevenirii separării copiilor de familie naturală,întocmirea planurilor de servicii și monitorizarea lor;</w:t>
            </w:r>
          </w:p>
          <w:p w14:paraId="6BB54452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 suport si consilierea persoanelor vârstniceîn vederea asigurării unei vieți independente;oferirea de ajutoare materiale alimentare/igenico-sanitare;</w:t>
            </w:r>
          </w:p>
        </w:tc>
        <w:tc>
          <w:tcPr>
            <w:tcW w:w="1701" w:type="dxa"/>
          </w:tcPr>
          <w:p w14:paraId="240AFD05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-numar persoane identificate;</w:t>
            </w:r>
          </w:p>
          <w:p w14:paraId="54996CC7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persoane consiliate;</w:t>
            </w:r>
          </w:p>
          <w:p w14:paraId="1CEEDE78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persoane/familii care au primit vmi ca urmare a consilierii;</w:t>
            </w:r>
          </w:p>
          <w:p w14:paraId="12D962B6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persoane vârstnice care au beneficiat de sprijin/servicii;</w:t>
            </w:r>
          </w:p>
          <w:p w14:paraId="38AC8DAD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Numar pachete cu produse alimentare distribuite persoanelorbeneficiare de vmi si altor aflate în dificultate;</w:t>
            </w:r>
          </w:p>
          <w:p w14:paraId="4EC3EA1B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copii aflati în monitorizare;</w:t>
            </w:r>
          </w:p>
        </w:tc>
        <w:tc>
          <w:tcPr>
            <w:tcW w:w="1134" w:type="dxa"/>
          </w:tcPr>
          <w:p w14:paraId="4CF8F9D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06961D8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47F87FA4" w14:textId="482554DE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-UAT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PARSCOV</w:t>
            </w:r>
          </w:p>
        </w:tc>
        <w:tc>
          <w:tcPr>
            <w:tcW w:w="1417" w:type="dxa"/>
          </w:tcPr>
          <w:p w14:paraId="2345931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F29A5E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BCDD3F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-permanent</w:t>
            </w:r>
          </w:p>
        </w:tc>
      </w:tr>
      <w:tr w:rsidR="00FC483B" w:rsidRPr="00735AA5" w14:paraId="09263A10" w14:textId="77777777">
        <w:tc>
          <w:tcPr>
            <w:tcW w:w="1558" w:type="dxa"/>
          </w:tcPr>
          <w:p w14:paraId="22B88C5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1CECA4B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D77184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1CEA5C6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65E8307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 xml:space="preserve">2.Educație </w:t>
            </w:r>
          </w:p>
        </w:tc>
        <w:tc>
          <w:tcPr>
            <w:tcW w:w="2984" w:type="dxa"/>
          </w:tcPr>
          <w:p w14:paraId="1797220A" w14:textId="4E0478AC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 :</w:t>
            </w:r>
          </w:p>
          <w:p w14:paraId="1C019BF2" w14:textId="77777777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-familii beneficiare de VMI cu copii aflați  în risc de abandon scolar/copii care au abandonat școala,</w:t>
            </w:r>
          </w:p>
          <w:p w14:paraId="04C8633E" w14:textId="4EB37DF5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-adolescenți, tineri</w:t>
            </w:r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,adulți proveniți din medii sociale diverse și cu vârste variate, care nu au urmat sau nu au finalizat invățământul primar și gimnazial obligatoriu;</w:t>
            </w:r>
          </w:p>
        </w:tc>
        <w:tc>
          <w:tcPr>
            <w:tcW w:w="1554" w:type="dxa"/>
          </w:tcPr>
          <w:p w14:paraId="1693EA3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-prevenirea abandonului scolar;</w:t>
            </w:r>
          </w:p>
          <w:p w14:paraId="438CE54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0F45599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728BE76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-Facilitarea accesului la educație;</w:t>
            </w:r>
          </w:p>
          <w:p w14:paraId="7C392E8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8BC238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</w:tcPr>
          <w:p w14:paraId="24ACBEF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copiilor și a cauzelor care au dus la abandon școlar sau se află în risc de abandon;</w:t>
            </w:r>
          </w:p>
          <w:p w14:paraId="12264B3E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problemelor care duc la lipsa de la scoala și la abandon școlar;</w:t>
            </w:r>
          </w:p>
        </w:tc>
        <w:tc>
          <w:tcPr>
            <w:tcW w:w="2977" w:type="dxa"/>
          </w:tcPr>
          <w:p w14:paraId="622150A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-organizarea de activități de informare și consiliere privind importanța educației în viitorul copiilor;</w:t>
            </w:r>
          </w:p>
          <w:p w14:paraId="331F18CA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burse sociale si tichete educaționale;</w:t>
            </w:r>
          </w:p>
          <w:p w14:paraId="4B06D13A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 acordarea de sprijin pentru înscrierea și parcurgerea cursurilor programului educațional „a doua șansă”</w:t>
            </w:r>
          </w:p>
        </w:tc>
        <w:tc>
          <w:tcPr>
            <w:tcW w:w="1701" w:type="dxa"/>
          </w:tcPr>
          <w:p w14:paraId="5F9581B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copii/adulti care au beneficiat de sprijin si consiliere;</w:t>
            </w:r>
          </w:p>
          <w:p w14:paraId="059E8661" w14:textId="3E5B1DA1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copii care au abandona</w:t>
            </w:r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scoala;</w:t>
            </w:r>
          </w:p>
          <w:p w14:paraId="2D95E77E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înscris în „A doua sansă”</w:t>
            </w:r>
          </w:p>
          <w:p w14:paraId="6ADEA5B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burse acordate</w:t>
            </w:r>
          </w:p>
          <w:p w14:paraId="7A88284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tichete educationale acordate;</w:t>
            </w:r>
          </w:p>
        </w:tc>
        <w:tc>
          <w:tcPr>
            <w:tcW w:w="1134" w:type="dxa"/>
          </w:tcPr>
          <w:p w14:paraId="547D509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668A220C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5C491B19" w14:textId="5136391B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  <w:t xml:space="preserve">-UAT 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 w:eastAsia="zh-CN"/>
              </w:rPr>
              <w:t>PARSCOV</w:t>
            </w:r>
            <w:r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  <w:t>;</w:t>
            </w:r>
          </w:p>
          <w:p w14:paraId="7BA167C5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</w:p>
          <w:p w14:paraId="7A16DAA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  <w:t>-UNITĂȚI DE ÎNVĂȚĂMÂNT;</w:t>
            </w:r>
          </w:p>
          <w:p w14:paraId="59CF8D6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 w:eastAsia="zh-CN"/>
              </w:rPr>
            </w:pPr>
          </w:p>
          <w:p w14:paraId="0A7002E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școala </w:t>
            </w: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;</w:t>
            </w:r>
          </w:p>
          <w:p w14:paraId="062B4B82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45FC5E9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</w:tc>
        <w:tc>
          <w:tcPr>
            <w:tcW w:w="1417" w:type="dxa"/>
          </w:tcPr>
          <w:p w14:paraId="7DC4BE2F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7FC10549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2AF4B73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-PERIODIC/ORI DE CÂTE ORI SITUAȚIA O IMPUNE;</w:t>
            </w:r>
          </w:p>
        </w:tc>
      </w:tr>
      <w:tr w:rsidR="00FC483B" w14:paraId="3A674BF9" w14:textId="77777777">
        <w:tc>
          <w:tcPr>
            <w:tcW w:w="1558" w:type="dxa"/>
          </w:tcPr>
          <w:p w14:paraId="1A8E334F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lastRenderedPageBreak/>
              <w:t xml:space="preserve">3.Sanatate </w:t>
            </w:r>
          </w:p>
        </w:tc>
        <w:tc>
          <w:tcPr>
            <w:tcW w:w="2984" w:type="dxa"/>
          </w:tcPr>
          <w:p w14:paraId="5C5319B7" w14:textId="1578C8BB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 :</w:t>
            </w:r>
          </w:p>
          <w:p w14:paraId="7B0E6E4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singure/familii beneficiare de VMI aflate  în situație de risc ;</w:t>
            </w:r>
          </w:p>
          <w:p w14:paraId="73A969BD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-populația nevaccinată;</w:t>
            </w:r>
          </w:p>
          <w:p w14:paraId="454A70A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vârstnice;</w:t>
            </w:r>
          </w:p>
          <w:p w14:paraId="53D1377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aflate în situație de risc;</w:t>
            </w:r>
          </w:p>
        </w:tc>
        <w:tc>
          <w:tcPr>
            <w:tcW w:w="1554" w:type="dxa"/>
          </w:tcPr>
          <w:p w14:paraId="1C48FCC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-facilitarea accesului la asistență medicală;</w:t>
            </w:r>
          </w:p>
          <w:p w14:paraId="37159158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-monitorizarea stării de sănătate,</w:t>
            </w:r>
          </w:p>
          <w:p w14:paraId="5175A1E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28D0F8F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-monitorizarea mame minore cu copii;</w:t>
            </w:r>
          </w:p>
          <w:p w14:paraId="73EB80E7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</w:tcPr>
          <w:p w14:paraId="2CBD1D1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-identificarea persoanelor care nu au acecs la asistență medicală;</w:t>
            </w:r>
          </w:p>
          <w:p w14:paraId="6E111ED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 identificarea persoanelor vârstnice care au nevoie de servicii de specialitate;</w:t>
            </w:r>
          </w:p>
          <w:p w14:paraId="21D82B9E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977" w:type="dxa"/>
          </w:tcPr>
          <w:p w14:paraId="7D0E114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-consiliere, informare persoanelor la acțiunile de vaccinare;</w:t>
            </w:r>
          </w:p>
          <w:p w14:paraId="1FB8E80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-actiuni de înscriere la medicul de familie;</w:t>
            </w:r>
          </w:p>
          <w:p w14:paraId="13AACA8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-actiuni de prevenire /diagnosticare precoce a unor boli cronice;</w:t>
            </w:r>
          </w:p>
          <w:p w14:paraId="1A28A9C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sprijin pentru înscrierea unui medic de familie;</w:t>
            </w:r>
          </w:p>
          <w:p w14:paraId="250555F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Incheuerea de conventii/protocoale cu medicul de familie;</w:t>
            </w:r>
          </w:p>
        </w:tc>
        <w:tc>
          <w:tcPr>
            <w:tcW w:w="1701" w:type="dxa"/>
          </w:tcPr>
          <w:p w14:paraId="58BF9A1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--numar de persoane informate și consiliate;</w:t>
            </w:r>
          </w:p>
          <w:p w14:paraId="4986D7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care au participat la actiuni de suport;</w:t>
            </w:r>
          </w:p>
          <w:p w14:paraId="550D86C1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02F771B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care au fost inscrise la medicul de familie;</w:t>
            </w:r>
          </w:p>
          <w:p w14:paraId="69D1ED3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Numar de conventii incheiate;</w:t>
            </w:r>
          </w:p>
        </w:tc>
        <w:tc>
          <w:tcPr>
            <w:tcW w:w="1134" w:type="dxa"/>
          </w:tcPr>
          <w:p w14:paraId="358552BC" w14:textId="3C696333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-UAT 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PARSCOV</w:t>
            </w:r>
          </w:p>
          <w:p w14:paraId="56C3D049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311A602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asistent medical;</w:t>
            </w:r>
          </w:p>
          <w:p w14:paraId="5BE6A322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A0D44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-medicul de familie;</w:t>
            </w:r>
          </w:p>
          <w:p w14:paraId="2A10FF0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</w:tc>
        <w:tc>
          <w:tcPr>
            <w:tcW w:w="1417" w:type="dxa"/>
          </w:tcPr>
          <w:p w14:paraId="6913DF38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  <w:lang w:val="zh-CN"/>
              </w:rPr>
              <w:t>permanent.</w:t>
            </w:r>
          </w:p>
        </w:tc>
      </w:tr>
      <w:tr w:rsidR="00FC483B" w14:paraId="45C17548" w14:textId="77777777">
        <w:tc>
          <w:tcPr>
            <w:tcW w:w="1558" w:type="dxa"/>
          </w:tcPr>
          <w:p w14:paraId="27DA672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4.Infrastructura</w:t>
            </w:r>
          </w:p>
        </w:tc>
        <w:tc>
          <w:tcPr>
            <w:tcW w:w="2984" w:type="dxa"/>
          </w:tcPr>
          <w:p w14:paraId="00B2FE09" w14:textId="6543863F" w:rsidR="00FC483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 :</w:t>
            </w:r>
          </w:p>
          <w:p w14:paraId="6DC856B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singure/familii beneficiare de VMI aflate  în situație de risc ;</w:t>
            </w:r>
          </w:p>
          <w:p w14:paraId="39B3943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-populația nevaccinată;</w:t>
            </w:r>
          </w:p>
          <w:p w14:paraId="39497FA9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vârstnice;</w:t>
            </w:r>
          </w:p>
          <w:p w14:paraId="53B33808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aflate în situație de risc;</w:t>
            </w:r>
          </w:p>
          <w:p w14:paraId="1D79693E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cu dizabilități;</w:t>
            </w:r>
          </w:p>
          <w:p w14:paraId="55C73D4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-copii aflați in risc de separare de părinți,</w:t>
            </w:r>
          </w:p>
        </w:tc>
        <w:tc>
          <w:tcPr>
            <w:tcW w:w="1554" w:type="dxa"/>
          </w:tcPr>
          <w:p w14:paraId="57877B4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-imbunătățirea calității vieții  persoanelor vulnerabile prin facilitarea accesului la locuință și la servicii publice de strictă necesitate (apa, energie electrica)</w:t>
            </w:r>
          </w:p>
        </w:tc>
        <w:tc>
          <w:tcPr>
            <w:tcW w:w="1417" w:type="dxa"/>
          </w:tcPr>
          <w:p w14:paraId="0391378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-identificarea persoanelor vulnerabile care au nevoi de servicii de strictă necesitate pentru  aș imbunatăți calitatea vieții; </w:t>
            </w:r>
          </w:p>
        </w:tc>
        <w:tc>
          <w:tcPr>
            <w:tcW w:w="2977" w:type="dxa"/>
          </w:tcPr>
          <w:p w14:paraId="750AE1C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-informarea și consiliere privind accesul în locuință;</w:t>
            </w:r>
          </w:p>
          <w:p w14:paraId="3D842C3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beneficii sociale;</w:t>
            </w:r>
          </w:p>
        </w:tc>
        <w:tc>
          <w:tcPr>
            <w:tcW w:w="1701" w:type="dxa"/>
          </w:tcPr>
          <w:p w14:paraId="12A1185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consiliate si sprijinite;</w:t>
            </w:r>
          </w:p>
        </w:tc>
        <w:tc>
          <w:tcPr>
            <w:tcW w:w="1134" w:type="dxa"/>
          </w:tcPr>
          <w:p w14:paraId="492EA93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UAT </w:t>
            </w:r>
          </w:p>
          <w:p w14:paraId="1E1DF833" w14:textId="67C9D440" w:rsidR="00FC483B" w:rsidRDefault="00517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PARSCOV</w:t>
            </w: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</w:t>
            </w:r>
          </w:p>
        </w:tc>
        <w:tc>
          <w:tcPr>
            <w:tcW w:w="1417" w:type="dxa"/>
          </w:tcPr>
          <w:p w14:paraId="7EC77ADD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CAND ESTE NEVOIE;</w:t>
            </w:r>
          </w:p>
        </w:tc>
      </w:tr>
      <w:tr w:rsidR="00FC483B" w14:paraId="01902D60" w14:textId="77777777">
        <w:tc>
          <w:tcPr>
            <w:tcW w:w="1558" w:type="dxa"/>
          </w:tcPr>
          <w:p w14:paraId="29BD34E2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5AA280E4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5.Participarea socială</w:t>
            </w:r>
          </w:p>
        </w:tc>
        <w:tc>
          <w:tcPr>
            <w:tcW w:w="2984" w:type="dxa"/>
          </w:tcPr>
          <w:p w14:paraId="27378CE9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19259792" w14:textId="18E2D092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Membrii comunității, cu prioritate grupurile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 xml:space="preserve">vulnerabiledin comuna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</w:p>
        </w:tc>
        <w:tc>
          <w:tcPr>
            <w:tcW w:w="1554" w:type="dxa"/>
          </w:tcPr>
          <w:p w14:paraId="5234761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-implicarea activă la viața comunității</w:t>
            </w:r>
          </w:p>
        </w:tc>
        <w:tc>
          <w:tcPr>
            <w:tcW w:w="1417" w:type="dxa"/>
          </w:tcPr>
          <w:p w14:paraId="41A3E13F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-nevoia de sprijin si suport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pentru persoanele aflate la nevoie,</w:t>
            </w:r>
          </w:p>
        </w:tc>
        <w:tc>
          <w:tcPr>
            <w:tcW w:w="2977" w:type="dxa"/>
          </w:tcPr>
          <w:p w14:paraId="4704F5E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 xml:space="preserve">-consilierea persoanelor vulnerabile și incurajarea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acestora să participe la activități sociale,</w:t>
            </w:r>
          </w:p>
          <w:p w14:paraId="245A1B0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-organizarea unor activități de socializare, de petrecere a timpului liber;</w:t>
            </w:r>
          </w:p>
          <w:p w14:paraId="2FCB7DF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-derularea unor actiuni pentru combaterea consumului de alcool, tutun, activitati educative privind un stil de viață sanatos,</w:t>
            </w:r>
          </w:p>
        </w:tc>
        <w:tc>
          <w:tcPr>
            <w:tcW w:w="1701" w:type="dxa"/>
          </w:tcPr>
          <w:p w14:paraId="2CAB21FA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-numar persoane consiliate;</w:t>
            </w:r>
          </w:p>
          <w:p w14:paraId="3C4339B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Numar de activitati derulate,</w:t>
            </w:r>
          </w:p>
        </w:tc>
        <w:tc>
          <w:tcPr>
            <w:tcW w:w="1134" w:type="dxa"/>
          </w:tcPr>
          <w:p w14:paraId="7A0A8077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lastRenderedPageBreak/>
              <w:t>-UAT,</w:t>
            </w:r>
          </w:p>
          <w:p w14:paraId="7FEF44A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-CULTE,</w:t>
            </w:r>
          </w:p>
          <w:p w14:paraId="1929720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-SCOALA</w:t>
            </w:r>
          </w:p>
          <w:p w14:paraId="6608CC7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-ONG</w:t>
            </w:r>
          </w:p>
          <w:p w14:paraId="7A98BB1B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</w:tc>
        <w:tc>
          <w:tcPr>
            <w:tcW w:w="1417" w:type="dxa"/>
          </w:tcPr>
          <w:p w14:paraId="504EFEC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lastRenderedPageBreak/>
              <w:t>permanent</w:t>
            </w:r>
          </w:p>
        </w:tc>
      </w:tr>
      <w:tr w:rsidR="00FC483B" w:rsidRPr="00735AA5" w14:paraId="5D8D3C7A" w14:textId="77777777">
        <w:tc>
          <w:tcPr>
            <w:tcW w:w="1558" w:type="dxa"/>
          </w:tcPr>
          <w:p w14:paraId="132967A3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  <w:p w14:paraId="36798EB1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6.Ocuparea</w:t>
            </w:r>
          </w:p>
        </w:tc>
        <w:tc>
          <w:tcPr>
            <w:tcW w:w="2984" w:type="dxa"/>
          </w:tcPr>
          <w:p w14:paraId="7063DD4C" w14:textId="14D374A9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Grupurile vulnerabile din comunitatea locală de pe raza comunei </w:t>
            </w:r>
            <w:proofErr w:type="spellStart"/>
            <w:r w:rsidR="0051751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Parscov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cu prioritate:</w:t>
            </w:r>
          </w:p>
          <w:p w14:paraId="422DAF9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-persoanele apte de muncă beneficiare de ajutor de incluziune, aflate în căutarea unui loc de muncă;</w:t>
            </w:r>
          </w:p>
          <w:p w14:paraId="6DB5D472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-persoane cu dizabilități în căutarea unui loc de muncă;</w:t>
            </w:r>
          </w:p>
        </w:tc>
        <w:tc>
          <w:tcPr>
            <w:tcW w:w="1554" w:type="dxa"/>
          </w:tcPr>
          <w:p w14:paraId="73A41A2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Îmbunătățirea calității vieții prin asiguraera unui venit permanent care să acopre nevoile de baza;</w:t>
            </w:r>
          </w:p>
        </w:tc>
        <w:tc>
          <w:tcPr>
            <w:tcW w:w="1417" w:type="dxa"/>
          </w:tcPr>
          <w:p w14:paraId="798BB350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-nevoia unui venit permanent;</w:t>
            </w:r>
          </w:p>
        </w:tc>
        <w:tc>
          <w:tcPr>
            <w:tcW w:w="2977" w:type="dxa"/>
          </w:tcPr>
          <w:p w14:paraId="7F6AF4FA" w14:textId="6093029F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-acțiuni de înregistrare a persoanelor beneficiare de VMI la AJOFM , ca persoane în căutarea unui loc de muncă;</w:t>
            </w:r>
          </w:p>
          <w:p w14:paraId="454510D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-acordarea de sprijin pentru gasirea unui loc de munca;</w:t>
            </w:r>
          </w:p>
        </w:tc>
        <w:tc>
          <w:tcPr>
            <w:tcW w:w="1701" w:type="dxa"/>
          </w:tcPr>
          <w:p w14:paraId="05A3988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înregistrate la AJOFM;</w:t>
            </w:r>
          </w:p>
          <w:p w14:paraId="701ED153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-numar de persoane sprijinite si consiliate,</w:t>
            </w:r>
          </w:p>
        </w:tc>
        <w:tc>
          <w:tcPr>
            <w:tcW w:w="1134" w:type="dxa"/>
          </w:tcPr>
          <w:p w14:paraId="69514108" w14:textId="54897230" w:rsidR="00FC483B" w:rsidRPr="00517513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UAT </w:t>
            </w:r>
            <w:r w:rsidR="0051751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PARSCOV</w:t>
            </w:r>
          </w:p>
          <w:p w14:paraId="6D38AEB0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32928D8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AJOFM.</w:t>
            </w:r>
          </w:p>
        </w:tc>
        <w:tc>
          <w:tcPr>
            <w:tcW w:w="1417" w:type="dxa"/>
          </w:tcPr>
          <w:p w14:paraId="3B4C23A0" w14:textId="77777777" w:rsidR="00FC483B" w:rsidRDefault="00FC4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</w:p>
          <w:p w14:paraId="72FF71B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Lunar,</w:t>
            </w:r>
          </w:p>
          <w:p w14:paraId="4CBA42FC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Trimestrial</w:t>
            </w:r>
          </w:p>
          <w:p w14:paraId="20A89EBB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Sau</w:t>
            </w:r>
          </w:p>
          <w:p w14:paraId="7FDE35F6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Permanent</w:t>
            </w:r>
          </w:p>
          <w:p w14:paraId="0AC909E5" w14:textId="77777777" w:rsidR="00FC483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După caz</w:t>
            </w:r>
          </w:p>
        </w:tc>
      </w:tr>
    </w:tbl>
    <w:p w14:paraId="0E560D8F" w14:textId="77777777" w:rsidR="00FC483B" w:rsidRDefault="00FC483B">
      <w:pPr>
        <w:rPr>
          <w:rFonts w:ascii="Times New Roman" w:hAnsi="Times New Roman" w:cs="Times New Roman"/>
          <w:sz w:val="24"/>
          <w:szCs w:val="24"/>
          <w:lang w:val="zh-CN"/>
        </w:rPr>
      </w:pPr>
    </w:p>
    <w:p w14:paraId="40578C96" w14:textId="204670E9" w:rsidR="005E4207" w:rsidRDefault="005E4207" w:rsidP="005E420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consilier  superior  asistent  social  </w:t>
      </w:r>
    </w:p>
    <w:p w14:paraId="77C3CAEB" w14:textId="4E61CF1A" w:rsidR="005E4207" w:rsidRPr="005E4207" w:rsidRDefault="005E4207" w:rsidP="005E4207">
      <w:pPr>
        <w:tabs>
          <w:tab w:val="left" w:pos="576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Caloian Adriana</w:t>
      </w:r>
    </w:p>
    <w:sectPr w:rsidR="005E4207" w:rsidRPr="005E4207" w:rsidSect="00735AA5"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D05F" w14:textId="77777777" w:rsidR="006C7A86" w:rsidRDefault="006C7A86">
      <w:pPr>
        <w:spacing w:line="240" w:lineRule="auto"/>
      </w:pPr>
      <w:r>
        <w:separator/>
      </w:r>
    </w:p>
  </w:endnote>
  <w:endnote w:type="continuationSeparator" w:id="0">
    <w:p w14:paraId="28F65B43" w14:textId="77777777" w:rsidR="006C7A86" w:rsidRDefault="006C7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34AF" w14:textId="77777777" w:rsidR="006C7A86" w:rsidRDefault="006C7A86">
      <w:pPr>
        <w:spacing w:after="0"/>
      </w:pPr>
      <w:r>
        <w:separator/>
      </w:r>
    </w:p>
  </w:footnote>
  <w:footnote w:type="continuationSeparator" w:id="0">
    <w:p w14:paraId="69252264" w14:textId="77777777" w:rsidR="006C7A86" w:rsidRDefault="006C7A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D9"/>
    <w:rsid w:val="000D0C83"/>
    <w:rsid w:val="00196D98"/>
    <w:rsid w:val="002351BA"/>
    <w:rsid w:val="00357213"/>
    <w:rsid w:val="00371886"/>
    <w:rsid w:val="004D325E"/>
    <w:rsid w:val="004E0DC2"/>
    <w:rsid w:val="00517513"/>
    <w:rsid w:val="00545419"/>
    <w:rsid w:val="00586A95"/>
    <w:rsid w:val="005E2D3D"/>
    <w:rsid w:val="005E4207"/>
    <w:rsid w:val="006C7A86"/>
    <w:rsid w:val="00735AA5"/>
    <w:rsid w:val="007D71E4"/>
    <w:rsid w:val="007F56BF"/>
    <w:rsid w:val="00934A67"/>
    <w:rsid w:val="009579B2"/>
    <w:rsid w:val="009A43B6"/>
    <w:rsid w:val="00A37972"/>
    <w:rsid w:val="00A47BD1"/>
    <w:rsid w:val="00B30841"/>
    <w:rsid w:val="00B3591C"/>
    <w:rsid w:val="00C60A2B"/>
    <w:rsid w:val="00D3420E"/>
    <w:rsid w:val="00D35456"/>
    <w:rsid w:val="00DD0633"/>
    <w:rsid w:val="00E80ED9"/>
    <w:rsid w:val="00F85990"/>
    <w:rsid w:val="00FC483B"/>
    <w:rsid w:val="57E2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932C"/>
  <w15:docId w15:val="{5DE70B56-A000-4AF9-995F-2EF34F93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22B0-058C-48EE-AF2D-F620F8F8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1084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hub_mmss_008@outlook.com</dc:creator>
  <cp:lastModifiedBy>Președinte BUZĂU</cp:lastModifiedBy>
  <cp:revision>5</cp:revision>
  <cp:lastPrinted>2025-01-16T14:28:00Z</cp:lastPrinted>
  <dcterms:created xsi:type="dcterms:W3CDTF">2025-01-29T10:45:00Z</dcterms:created>
  <dcterms:modified xsi:type="dcterms:W3CDTF">2025-01-31T06:14:00Z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A777A7609BCF46F5A76BF2A91B2D647D_12</vt:lpwstr>
  </property>
</Properties>
</file>