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38942" w14:textId="4D357BEC" w:rsidR="00E521BF" w:rsidRDefault="00E521BF" w:rsidP="00E521BF">
      <w:pPr>
        <w:pStyle w:val="Heading1"/>
        <w:jc w:val="right"/>
        <w:rPr>
          <w:rFonts w:ascii="Times New Roman" w:hAnsi="Times New Roman" w:cs="Times New Roman"/>
          <w:color w:val="auto"/>
          <w:sz w:val="24"/>
          <w:szCs w:val="24"/>
          <w:lang w:val="pt-BR"/>
        </w:rPr>
      </w:pPr>
      <w:bookmarkStart w:id="0" w:name="_GoBack"/>
      <w:r>
        <w:rPr>
          <w:rFonts w:ascii="Times New Roman" w:hAnsi="Times New Roman" w:cs="Times New Roman"/>
          <w:color w:val="auto"/>
          <w:sz w:val="24"/>
          <w:szCs w:val="24"/>
          <w:lang w:val="pt-BR"/>
        </w:rPr>
        <w:t>ANEXA LA HCL nr. _____/____________</w:t>
      </w:r>
    </w:p>
    <w:bookmarkEnd w:id="0"/>
    <w:p w14:paraId="26A92053" w14:textId="7255F276" w:rsidR="003B4973" w:rsidRPr="008C6D05" w:rsidRDefault="00E521BF" w:rsidP="004B5B9D">
      <w:pPr>
        <w:pStyle w:val="Heading1"/>
        <w:jc w:val="center"/>
        <w:rPr>
          <w:rFonts w:ascii="Times New Roman" w:hAnsi="Times New Roman" w:cs="Times New Roman"/>
          <w:color w:val="auto"/>
          <w:sz w:val="24"/>
          <w:szCs w:val="24"/>
          <w:lang w:val="pt-BR"/>
        </w:rPr>
      </w:pPr>
      <w:r w:rsidRPr="008C6D05">
        <w:rPr>
          <w:rFonts w:ascii="Times New Roman" w:hAnsi="Times New Roman" w:cs="Times New Roman"/>
          <w:color w:val="auto"/>
          <w:sz w:val="24"/>
          <w:szCs w:val="24"/>
          <w:lang w:val="pt-BR"/>
        </w:rPr>
        <w:t xml:space="preserve">REGULAMENT PRIVIND </w:t>
      </w:r>
      <w:r w:rsidR="004B5B9D" w:rsidRPr="008C6D05">
        <w:rPr>
          <w:rFonts w:ascii="Times New Roman" w:hAnsi="Times New Roman" w:cs="Times New Roman"/>
          <w:color w:val="auto"/>
          <w:sz w:val="24"/>
          <w:szCs w:val="24"/>
          <w:lang w:val="pt-BR"/>
        </w:rPr>
        <w:t>REGIMUL SPA</w:t>
      </w:r>
      <w:r w:rsidR="004B5B9D" w:rsidRPr="008C6D05">
        <w:rPr>
          <w:rFonts w:ascii="Times New Roman" w:hAnsi="Times New Roman" w:cs="Times New Roman"/>
          <w:color w:val="auto"/>
          <w:sz w:val="24"/>
          <w:szCs w:val="24"/>
          <w:lang w:val="ro-RO"/>
        </w:rPr>
        <w:t xml:space="preserve">ȚIILOR </w:t>
      </w:r>
      <w:r w:rsidRPr="008C6D05">
        <w:rPr>
          <w:rFonts w:ascii="Times New Roman" w:hAnsi="Times New Roman" w:cs="Times New Roman"/>
          <w:color w:val="auto"/>
          <w:sz w:val="24"/>
          <w:szCs w:val="24"/>
          <w:lang w:val="pt-BR"/>
        </w:rPr>
        <w:t xml:space="preserve">DE PARCARE </w:t>
      </w:r>
      <w:r w:rsidR="00A817B3">
        <w:rPr>
          <w:rFonts w:ascii="Times New Roman" w:hAnsi="Times New Roman" w:cs="Times New Roman"/>
          <w:color w:val="auto"/>
          <w:sz w:val="24"/>
          <w:szCs w:val="24"/>
          <w:lang w:val="pt-BR"/>
        </w:rPr>
        <w:t>AFLATE PE</w:t>
      </w:r>
      <w:r w:rsidR="004B5B9D" w:rsidRPr="008C6D05">
        <w:rPr>
          <w:rFonts w:ascii="Times New Roman" w:hAnsi="Times New Roman" w:cs="Times New Roman"/>
          <w:color w:val="auto"/>
          <w:sz w:val="24"/>
          <w:szCs w:val="24"/>
          <w:lang w:val="ro-RO"/>
        </w:rPr>
        <w:t xml:space="preserve"> TERENURILE</w:t>
      </w:r>
      <w:r w:rsidR="004B5B9D" w:rsidRPr="008C6D05">
        <w:rPr>
          <w:rFonts w:ascii="Times New Roman" w:hAnsi="Times New Roman" w:cs="Times New Roman"/>
          <w:color w:val="auto"/>
          <w:sz w:val="24"/>
          <w:szCs w:val="24"/>
          <w:lang w:val="pt-BR"/>
        </w:rPr>
        <w:t xml:space="preserve"> APARȚINÂND DOMENIULUI PUBLIC SAU PRIVAT ALE U.A.T. TUNARI, JUDEȚUL ILFOV</w:t>
      </w:r>
    </w:p>
    <w:p w14:paraId="57268F84" w14:textId="77777777" w:rsidR="004B5B9D" w:rsidRPr="008C6D05" w:rsidRDefault="004B5B9D" w:rsidP="004B5B9D">
      <w:pPr>
        <w:pStyle w:val="Heading2"/>
        <w:jc w:val="both"/>
        <w:rPr>
          <w:rFonts w:ascii="Times New Roman" w:hAnsi="Times New Roman" w:cs="Times New Roman"/>
          <w:color w:val="auto"/>
          <w:sz w:val="24"/>
          <w:szCs w:val="24"/>
          <w:lang w:val="pt-BR"/>
        </w:rPr>
      </w:pPr>
    </w:p>
    <w:p w14:paraId="4149E220" w14:textId="5276D887" w:rsidR="003B4973" w:rsidRPr="004A49D8" w:rsidRDefault="00E521BF" w:rsidP="004A49D8">
      <w:pPr>
        <w:pStyle w:val="Heading2"/>
        <w:jc w:val="both"/>
        <w:rPr>
          <w:rFonts w:ascii="Times New Roman" w:hAnsi="Times New Roman" w:cs="Times New Roman"/>
          <w:color w:val="auto"/>
          <w:sz w:val="24"/>
          <w:szCs w:val="24"/>
          <w:lang w:val="pt-BR"/>
        </w:rPr>
      </w:pPr>
      <w:r w:rsidRPr="004A49D8">
        <w:rPr>
          <w:rFonts w:ascii="Times New Roman" w:hAnsi="Times New Roman" w:cs="Times New Roman"/>
          <w:color w:val="auto"/>
          <w:sz w:val="24"/>
          <w:szCs w:val="24"/>
          <w:lang w:val="pt-BR"/>
        </w:rPr>
        <w:t>Capitolul I Dispoziții generale</w:t>
      </w:r>
    </w:p>
    <w:p w14:paraId="4A74B486" w14:textId="345D8E88" w:rsidR="003B4973" w:rsidRPr="004A49D8" w:rsidRDefault="00E521BF" w:rsidP="007B53D5">
      <w:pPr>
        <w:pStyle w:val="Heading3"/>
        <w:spacing w:before="0"/>
        <w:jc w:val="both"/>
        <w:rPr>
          <w:rFonts w:ascii="Times New Roman" w:hAnsi="Times New Roman" w:cs="Times New Roman"/>
          <w:color w:val="auto"/>
          <w:sz w:val="24"/>
          <w:szCs w:val="24"/>
          <w:lang w:val="pt-BR"/>
        </w:rPr>
      </w:pPr>
      <w:r w:rsidRPr="004A49D8">
        <w:rPr>
          <w:rFonts w:ascii="Times New Roman" w:hAnsi="Times New Roman" w:cs="Times New Roman"/>
          <w:color w:val="auto"/>
          <w:sz w:val="24"/>
          <w:szCs w:val="24"/>
          <w:lang w:val="pt-BR"/>
        </w:rPr>
        <w:t>Art. 1  Scopul regulamentului</w:t>
      </w:r>
    </w:p>
    <w:p w14:paraId="0102C986" w14:textId="77777777" w:rsidR="007B53D5" w:rsidRDefault="004B5B9D" w:rsidP="007B53D5">
      <w:pPr>
        <w:spacing w:after="0"/>
        <w:rPr>
          <w:rFonts w:ascii="Times New Roman" w:hAnsi="Times New Roman" w:cs="Times New Roman"/>
          <w:sz w:val="24"/>
          <w:szCs w:val="24"/>
          <w:lang w:val="pt-BR"/>
        </w:rPr>
      </w:pPr>
      <w:r w:rsidRPr="004A49D8">
        <w:rPr>
          <w:rFonts w:ascii="Times New Roman" w:hAnsi="Times New Roman" w:cs="Times New Roman"/>
          <w:sz w:val="24"/>
          <w:szCs w:val="24"/>
          <w:lang w:val="pt-BR"/>
        </w:rPr>
        <w:t xml:space="preserve">Prezentul regulament stabilește condițiile de organizare, utilizare și exploatare a spațiilor destinate parcarii vehiculelor, de pe terenurile apartinand domeniului public sau privat al </w:t>
      </w:r>
      <w:bookmarkStart w:id="1" w:name="_Hlk192184980"/>
      <w:r w:rsidRPr="004A49D8">
        <w:rPr>
          <w:rFonts w:ascii="Times New Roman" w:hAnsi="Times New Roman" w:cs="Times New Roman"/>
          <w:sz w:val="24"/>
          <w:szCs w:val="24"/>
          <w:lang w:val="pt-BR"/>
        </w:rPr>
        <w:t>U.A.T. Tunari</w:t>
      </w:r>
      <w:bookmarkEnd w:id="1"/>
    </w:p>
    <w:p w14:paraId="7A3E5CC8" w14:textId="3F6E2EB6" w:rsidR="003B4973" w:rsidRPr="004A49D8" w:rsidRDefault="00E521BF" w:rsidP="007B53D5">
      <w:pPr>
        <w:spacing w:after="0"/>
        <w:rPr>
          <w:rFonts w:ascii="Times New Roman" w:hAnsi="Times New Roman" w:cs="Times New Roman"/>
          <w:sz w:val="24"/>
          <w:szCs w:val="24"/>
          <w:lang w:val="pt-BR"/>
        </w:rPr>
      </w:pPr>
      <w:r w:rsidRPr="004A49D8">
        <w:rPr>
          <w:rFonts w:ascii="Times New Roman" w:hAnsi="Times New Roman" w:cs="Times New Roman"/>
          <w:sz w:val="24"/>
          <w:szCs w:val="24"/>
          <w:lang w:val="pt-BR"/>
        </w:rPr>
        <w:t xml:space="preserve">(1) Acest regulament stabilește normele de funcționare, administrare și utilizare a parcărilor publice din </w:t>
      </w:r>
      <w:r w:rsidR="004B5B9D" w:rsidRPr="004A49D8">
        <w:rPr>
          <w:rFonts w:ascii="Times New Roman" w:hAnsi="Times New Roman" w:cs="Times New Roman"/>
          <w:sz w:val="24"/>
          <w:szCs w:val="24"/>
          <w:lang w:val="pt-BR"/>
        </w:rPr>
        <w:t>U.A.T. Tunari</w:t>
      </w:r>
    </w:p>
    <w:p w14:paraId="457A5845" w14:textId="77777777" w:rsidR="003B4973" w:rsidRPr="004A49D8" w:rsidRDefault="00E521BF" w:rsidP="007B53D5">
      <w:pPr>
        <w:spacing w:after="0"/>
        <w:jc w:val="both"/>
        <w:rPr>
          <w:rFonts w:ascii="Times New Roman" w:hAnsi="Times New Roman" w:cs="Times New Roman"/>
          <w:sz w:val="24"/>
          <w:szCs w:val="24"/>
          <w:lang w:val="pt-BR"/>
        </w:rPr>
      </w:pPr>
      <w:r w:rsidRPr="004A49D8">
        <w:rPr>
          <w:rFonts w:ascii="Times New Roman" w:hAnsi="Times New Roman" w:cs="Times New Roman"/>
          <w:sz w:val="24"/>
          <w:szCs w:val="24"/>
          <w:lang w:val="pt-BR"/>
        </w:rPr>
        <w:t>(2) Scopul este de a asigura utilizarea echitabilă a locurilor de parcare, fluidizarea traficului și întreținerea infrastructurii.</w:t>
      </w:r>
    </w:p>
    <w:p w14:paraId="58353544" w14:textId="1DC6AEF7" w:rsidR="00407092" w:rsidRPr="004A49D8" w:rsidRDefault="00407092" w:rsidP="007B53D5">
      <w:pPr>
        <w:spacing w:after="0"/>
        <w:jc w:val="both"/>
        <w:rPr>
          <w:rFonts w:ascii="Times New Roman" w:hAnsi="Times New Roman" w:cs="Times New Roman"/>
          <w:sz w:val="24"/>
          <w:szCs w:val="24"/>
          <w:lang w:val="pt-BR"/>
        </w:rPr>
      </w:pPr>
      <w:r w:rsidRPr="004A49D8">
        <w:rPr>
          <w:rFonts w:ascii="Times New Roman" w:hAnsi="Times New Roman" w:cs="Times New Roman"/>
          <w:sz w:val="24"/>
          <w:szCs w:val="24"/>
          <w:lang w:val="pt-BR"/>
        </w:rPr>
        <w:t>(3) Spațiile destinate parcării vehiculelor</w:t>
      </w:r>
      <w:r w:rsidR="00DA45C1" w:rsidRPr="004A49D8">
        <w:rPr>
          <w:rFonts w:ascii="Times New Roman" w:hAnsi="Times New Roman" w:cs="Times New Roman"/>
          <w:sz w:val="24"/>
          <w:szCs w:val="24"/>
          <w:lang w:val="pt-BR"/>
        </w:rPr>
        <w:t>,</w:t>
      </w:r>
      <w:r w:rsidRPr="004A49D8">
        <w:rPr>
          <w:rFonts w:ascii="Times New Roman" w:hAnsi="Times New Roman" w:cs="Times New Roman"/>
          <w:sz w:val="24"/>
          <w:szCs w:val="24"/>
          <w:lang w:val="pt-BR"/>
        </w:rPr>
        <w:t xml:space="preserve"> pe terenurile apartinând persoanelor private nu sunt reglementate de prezentul regulament.</w:t>
      </w:r>
    </w:p>
    <w:p w14:paraId="3FD6CF83" w14:textId="6326C624" w:rsidR="00DA45C1" w:rsidRPr="004A49D8" w:rsidRDefault="00DA45C1" w:rsidP="007B53D5">
      <w:pPr>
        <w:spacing w:after="0"/>
        <w:jc w:val="both"/>
        <w:rPr>
          <w:rFonts w:ascii="Times New Roman" w:hAnsi="Times New Roman" w:cs="Times New Roman"/>
          <w:sz w:val="24"/>
          <w:szCs w:val="24"/>
          <w:lang w:val="pt-BR"/>
        </w:rPr>
      </w:pPr>
      <w:r w:rsidRPr="004A49D8">
        <w:rPr>
          <w:rFonts w:ascii="Times New Roman" w:hAnsi="Times New Roman" w:cs="Times New Roman"/>
          <w:sz w:val="24"/>
          <w:szCs w:val="24"/>
          <w:lang w:val="pt-BR"/>
        </w:rPr>
        <w:t>(4) În realizarea prezentului regulament a fost avut în vedere obiectivul general al U.A.T. Tunari de a asigura, între altele, fluidizarea traficului, utilizarea în mod neîngradit a trotuarelor de către pietoni și protecția spațiilor verzi.</w:t>
      </w:r>
    </w:p>
    <w:p w14:paraId="05920B5C" w14:textId="77777777" w:rsidR="008C6D05" w:rsidRPr="004A49D8" w:rsidRDefault="008C6D05" w:rsidP="004A49D8">
      <w:pPr>
        <w:pStyle w:val="Heading3"/>
        <w:jc w:val="both"/>
        <w:rPr>
          <w:rFonts w:ascii="Times New Roman" w:hAnsi="Times New Roman" w:cs="Times New Roman"/>
          <w:sz w:val="24"/>
          <w:szCs w:val="24"/>
          <w:lang w:val="pt-BR"/>
        </w:rPr>
      </w:pPr>
    </w:p>
    <w:p w14:paraId="6359BCB4" w14:textId="77777777" w:rsidR="008C6D05" w:rsidRPr="00A83C5D" w:rsidRDefault="008C6D05" w:rsidP="004A49D8">
      <w:pPr>
        <w:autoSpaceDE w:val="0"/>
        <w:autoSpaceDN w:val="0"/>
        <w:adjustRightInd w:val="0"/>
        <w:spacing w:after="0"/>
        <w:rPr>
          <w:rFonts w:ascii="Times New Roman" w:hAnsi="Times New Roman" w:cs="Times New Roman"/>
          <w:color w:val="000000"/>
          <w:sz w:val="24"/>
          <w:szCs w:val="24"/>
          <w:lang w:val="pt-BR"/>
        </w:rPr>
      </w:pPr>
    </w:p>
    <w:p w14:paraId="04A94153" w14:textId="3537A83B" w:rsidR="008C6D05" w:rsidRPr="008C6D05" w:rsidRDefault="008C6D05" w:rsidP="004A49D8">
      <w:pPr>
        <w:autoSpaceDE w:val="0"/>
        <w:autoSpaceDN w:val="0"/>
        <w:adjustRightInd w:val="0"/>
        <w:spacing w:after="0"/>
        <w:rPr>
          <w:rFonts w:ascii="Times New Roman" w:hAnsi="Times New Roman" w:cs="Times New Roman"/>
          <w:color w:val="000000"/>
          <w:sz w:val="24"/>
          <w:szCs w:val="24"/>
          <w:lang w:val="pt-BR"/>
        </w:rPr>
      </w:pPr>
      <w:r w:rsidRPr="004A49D8">
        <w:rPr>
          <w:rFonts w:ascii="Times New Roman" w:hAnsi="Times New Roman" w:cs="Times New Roman"/>
          <w:b/>
          <w:bCs/>
          <w:color w:val="000000"/>
          <w:sz w:val="24"/>
          <w:szCs w:val="24"/>
          <w:lang w:val="pt-BR"/>
        </w:rPr>
        <w:t>Art. 2</w:t>
      </w:r>
      <w:r w:rsidRPr="004A49D8">
        <w:rPr>
          <w:rFonts w:ascii="Times New Roman" w:hAnsi="Times New Roman" w:cs="Times New Roman"/>
          <w:color w:val="000000"/>
          <w:sz w:val="24"/>
          <w:szCs w:val="24"/>
          <w:lang w:val="pt-BR"/>
        </w:rPr>
        <w:t xml:space="preserve"> </w:t>
      </w:r>
      <w:r w:rsidRPr="008C6D05">
        <w:rPr>
          <w:rFonts w:ascii="Times New Roman" w:hAnsi="Times New Roman" w:cs="Times New Roman"/>
          <w:color w:val="000000"/>
          <w:sz w:val="24"/>
          <w:szCs w:val="24"/>
          <w:lang w:val="pt-BR"/>
        </w:rPr>
        <w:t xml:space="preserve"> </w:t>
      </w:r>
      <w:r w:rsidRPr="008C6D05">
        <w:rPr>
          <w:rFonts w:ascii="Times New Roman" w:hAnsi="Times New Roman" w:cs="Times New Roman"/>
          <w:b/>
          <w:bCs/>
          <w:color w:val="000000"/>
          <w:sz w:val="24"/>
          <w:szCs w:val="24"/>
          <w:lang w:val="pt-BR"/>
        </w:rPr>
        <w:t>Acte normative aplicabile</w:t>
      </w:r>
      <w:r w:rsidRPr="008C6D05">
        <w:rPr>
          <w:rFonts w:ascii="Times New Roman" w:hAnsi="Times New Roman" w:cs="Times New Roman"/>
          <w:color w:val="000000"/>
          <w:sz w:val="24"/>
          <w:szCs w:val="24"/>
          <w:lang w:val="pt-BR"/>
        </w:rPr>
        <w:t xml:space="preserve">: </w:t>
      </w:r>
    </w:p>
    <w:p w14:paraId="6C3BD143" w14:textId="77777777" w:rsidR="008C6D05" w:rsidRPr="008C6D05" w:rsidRDefault="008C6D05" w:rsidP="004A49D8">
      <w:pPr>
        <w:autoSpaceDE w:val="0"/>
        <w:autoSpaceDN w:val="0"/>
        <w:adjustRightInd w:val="0"/>
        <w:spacing w:after="0"/>
        <w:rPr>
          <w:rFonts w:ascii="Times New Roman" w:hAnsi="Times New Roman" w:cs="Times New Roman"/>
          <w:color w:val="000000"/>
          <w:sz w:val="24"/>
          <w:szCs w:val="24"/>
          <w:lang w:val="pt-BR"/>
        </w:rPr>
      </w:pPr>
      <w:r w:rsidRPr="008C6D05">
        <w:rPr>
          <w:rFonts w:ascii="Times New Roman" w:hAnsi="Times New Roman" w:cs="Times New Roman"/>
          <w:color w:val="000000"/>
          <w:sz w:val="24"/>
          <w:szCs w:val="24"/>
          <w:lang w:val="pt-BR"/>
        </w:rPr>
        <w:t xml:space="preserve">Legea nr.52/2003 privind transparența decizională în administrația publică, republicată; </w:t>
      </w:r>
    </w:p>
    <w:p w14:paraId="4DD7D573" w14:textId="77777777" w:rsidR="008C6D05" w:rsidRPr="008C6D05" w:rsidRDefault="008C6D05" w:rsidP="004A49D8">
      <w:pPr>
        <w:autoSpaceDE w:val="0"/>
        <w:autoSpaceDN w:val="0"/>
        <w:adjustRightInd w:val="0"/>
        <w:spacing w:after="0"/>
        <w:rPr>
          <w:rFonts w:ascii="Times New Roman" w:hAnsi="Times New Roman" w:cs="Times New Roman"/>
          <w:color w:val="000000"/>
          <w:sz w:val="24"/>
          <w:szCs w:val="24"/>
          <w:lang w:val="pt-BR"/>
        </w:rPr>
      </w:pPr>
      <w:r w:rsidRPr="008C6D05">
        <w:rPr>
          <w:rFonts w:ascii="Times New Roman" w:hAnsi="Times New Roman" w:cs="Times New Roman"/>
          <w:color w:val="000000"/>
          <w:sz w:val="24"/>
          <w:szCs w:val="24"/>
          <w:lang w:val="pt-BR"/>
        </w:rPr>
        <w:t xml:space="preserve">Legea nr.350/2001 privind amenajarea teritoriului și urbanismul, cu modificările și completările ulterioare; </w:t>
      </w:r>
    </w:p>
    <w:p w14:paraId="6C247C02" w14:textId="77777777" w:rsidR="008C6D05" w:rsidRPr="008C6D05" w:rsidRDefault="008C6D05" w:rsidP="004A49D8">
      <w:pPr>
        <w:autoSpaceDE w:val="0"/>
        <w:autoSpaceDN w:val="0"/>
        <w:adjustRightInd w:val="0"/>
        <w:spacing w:after="0"/>
        <w:rPr>
          <w:rFonts w:ascii="Times New Roman" w:hAnsi="Times New Roman" w:cs="Times New Roman"/>
          <w:color w:val="000000"/>
          <w:sz w:val="24"/>
          <w:szCs w:val="24"/>
          <w:lang w:val="pt-BR"/>
        </w:rPr>
      </w:pPr>
      <w:r w:rsidRPr="008C6D05">
        <w:rPr>
          <w:rFonts w:ascii="Times New Roman" w:hAnsi="Times New Roman" w:cs="Times New Roman"/>
          <w:color w:val="000000"/>
          <w:sz w:val="24"/>
          <w:szCs w:val="24"/>
          <w:lang w:val="pt-BR"/>
        </w:rPr>
        <w:t xml:space="preserve">Legea nr.448/2006 privind promovarea intereselor persoanelor cu dizabilități fizice; </w:t>
      </w:r>
    </w:p>
    <w:p w14:paraId="4EB653C2" w14:textId="77777777" w:rsidR="008C6D05" w:rsidRPr="008C6D05" w:rsidRDefault="008C6D05" w:rsidP="004A49D8">
      <w:pPr>
        <w:autoSpaceDE w:val="0"/>
        <w:autoSpaceDN w:val="0"/>
        <w:adjustRightInd w:val="0"/>
        <w:spacing w:after="0"/>
        <w:rPr>
          <w:rFonts w:ascii="Times New Roman" w:hAnsi="Times New Roman" w:cs="Times New Roman"/>
          <w:color w:val="000000"/>
          <w:sz w:val="24"/>
          <w:szCs w:val="24"/>
          <w:lang w:val="pt-BR"/>
        </w:rPr>
      </w:pPr>
      <w:r w:rsidRPr="008C6D05">
        <w:rPr>
          <w:rFonts w:ascii="Times New Roman" w:hAnsi="Times New Roman" w:cs="Times New Roman"/>
          <w:color w:val="000000"/>
          <w:sz w:val="24"/>
          <w:szCs w:val="24"/>
          <w:lang w:val="pt-BR"/>
        </w:rPr>
        <w:t xml:space="preserve">O.G. nr.43/1997 privind regimul drumurilor, republicată, cu modificările și completările ulterioare; </w:t>
      </w:r>
    </w:p>
    <w:p w14:paraId="43B81D35" w14:textId="77777777" w:rsidR="008C6D05" w:rsidRPr="008C6D05" w:rsidRDefault="008C6D05" w:rsidP="004A49D8">
      <w:pPr>
        <w:autoSpaceDE w:val="0"/>
        <w:autoSpaceDN w:val="0"/>
        <w:adjustRightInd w:val="0"/>
        <w:spacing w:after="0"/>
        <w:rPr>
          <w:rFonts w:ascii="Times New Roman" w:hAnsi="Times New Roman" w:cs="Times New Roman"/>
          <w:color w:val="000000"/>
          <w:sz w:val="24"/>
          <w:szCs w:val="24"/>
          <w:lang w:val="pt-BR"/>
        </w:rPr>
      </w:pPr>
      <w:r w:rsidRPr="008C6D05">
        <w:rPr>
          <w:rFonts w:ascii="Times New Roman" w:hAnsi="Times New Roman" w:cs="Times New Roman"/>
          <w:color w:val="000000"/>
          <w:sz w:val="24"/>
          <w:szCs w:val="24"/>
          <w:lang w:val="pt-BR"/>
        </w:rPr>
        <w:t xml:space="preserve">O.G.nr.71/2002 privind organizarea si funcționarea serviciilor publice de administrare a domeniului public și privat de interes local ; </w:t>
      </w:r>
    </w:p>
    <w:p w14:paraId="09454B08" w14:textId="77777777" w:rsidR="008C6D05" w:rsidRPr="008C6D05" w:rsidRDefault="008C6D05" w:rsidP="004A49D8">
      <w:pPr>
        <w:autoSpaceDE w:val="0"/>
        <w:autoSpaceDN w:val="0"/>
        <w:adjustRightInd w:val="0"/>
        <w:spacing w:after="0"/>
        <w:rPr>
          <w:rFonts w:ascii="Times New Roman" w:hAnsi="Times New Roman" w:cs="Times New Roman"/>
          <w:color w:val="000000"/>
          <w:sz w:val="24"/>
          <w:szCs w:val="24"/>
          <w:lang w:val="pt-BR"/>
        </w:rPr>
      </w:pPr>
      <w:r w:rsidRPr="008C6D05">
        <w:rPr>
          <w:rFonts w:ascii="Times New Roman" w:hAnsi="Times New Roman" w:cs="Times New Roman"/>
          <w:color w:val="000000"/>
          <w:sz w:val="24"/>
          <w:szCs w:val="24"/>
          <w:lang w:val="pt-BR"/>
        </w:rPr>
        <w:t xml:space="preserve">O.U.G. nr.57/2019 privind codul administrativ cu modificările și completările ulterioare </w:t>
      </w:r>
    </w:p>
    <w:p w14:paraId="425C1E0A" w14:textId="77777777" w:rsidR="008C6D05" w:rsidRPr="008C6D05" w:rsidRDefault="008C6D05" w:rsidP="004A49D8">
      <w:pPr>
        <w:autoSpaceDE w:val="0"/>
        <w:autoSpaceDN w:val="0"/>
        <w:adjustRightInd w:val="0"/>
        <w:spacing w:after="0"/>
        <w:rPr>
          <w:rFonts w:ascii="Times New Roman" w:hAnsi="Times New Roman" w:cs="Times New Roman"/>
          <w:color w:val="000000"/>
          <w:sz w:val="24"/>
          <w:szCs w:val="24"/>
          <w:lang w:val="pt-BR"/>
        </w:rPr>
      </w:pPr>
      <w:r w:rsidRPr="008C6D05">
        <w:rPr>
          <w:rFonts w:ascii="Times New Roman" w:hAnsi="Times New Roman" w:cs="Times New Roman"/>
          <w:color w:val="000000"/>
          <w:sz w:val="24"/>
          <w:szCs w:val="24"/>
          <w:lang w:val="pt-BR"/>
        </w:rPr>
        <w:t xml:space="preserve">O.U.G nr. 195/2002 privind circulația pe drumurile publice; </w:t>
      </w:r>
    </w:p>
    <w:p w14:paraId="4725AD91" w14:textId="62F93EF2" w:rsidR="008C6D05" w:rsidRPr="004A49D8" w:rsidRDefault="008C6D05" w:rsidP="004A49D8">
      <w:pPr>
        <w:pStyle w:val="Heading3"/>
        <w:rPr>
          <w:rFonts w:ascii="Times New Roman" w:hAnsi="Times New Roman" w:cs="Times New Roman"/>
          <w:sz w:val="24"/>
          <w:szCs w:val="24"/>
          <w:lang w:val="pt-BR"/>
        </w:rPr>
      </w:pPr>
      <w:r w:rsidRPr="004A49D8">
        <w:rPr>
          <w:rFonts w:ascii="Times New Roman" w:eastAsiaTheme="minorEastAsia" w:hAnsi="Times New Roman" w:cs="Times New Roman"/>
          <w:b w:val="0"/>
          <w:bCs w:val="0"/>
          <w:color w:val="000000"/>
          <w:sz w:val="24"/>
          <w:szCs w:val="24"/>
          <w:lang w:val="pt-BR"/>
        </w:rPr>
        <w:lastRenderedPageBreak/>
        <w:t>H.G.nr.1391/2006 pentru aprobarea Regulamentului de aplicare al Ordonanței de Urgență a Guvernului nr. 195/2002 privind circulația pe drumurile publice, republicată, cu modificările și completările ulterioare;</w:t>
      </w:r>
    </w:p>
    <w:p w14:paraId="574FA5A3" w14:textId="77777777" w:rsidR="008C6D05" w:rsidRPr="004A49D8" w:rsidRDefault="008C6D05" w:rsidP="004A49D8">
      <w:pPr>
        <w:pStyle w:val="Heading3"/>
        <w:jc w:val="both"/>
        <w:rPr>
          <w:rFonts w:ascii="Times New Roman" w:hAnsi="Times New Roman" w:cs="Times New Roman"/>
          <w:sz w:val="24"/>
          <w:szCs w:val="24"/>
          <w:lang w:val="pt-BR"/>
        </w:rPr>
      </w:pPr>
    </w:p>
    <w:p w14:paraId="01993366" w14:textId="0030DE8C" w:rsidR="003B4973" w:rsidRPr="004A49D8" w:rsidRDefault="00E521BF" w:rsidP="004A49D8">
      <w:pPr>
        <w:pStyle w:val="Heading3"/>
        <w:jc w:val="both"/>
        <w:rPr>
          <w:rFonts w:ascii="Times New Roman" w:hAnsi="Times New Roman" w:cs="Times New Roman"/>
          <w:color w:val="auto"/>
          <w:sz w:val="24"/>
          <w:szCs w:val="24"/>
          <w:lang w:val="pt-BR"/>
        </w:rPr>
      </w:pPr>
      <w:r w:rsidRPr="004A49D8">
        <w:rPr>
          <w:rFonts w:ascii="Times New Roman" w:hAnsi="Times New Roman" w:cs="Times New Roman"/>
          <w:color w:val="auto"/>
          <w:sz w:val="24"/>
          <w:szCs w:val="24"/>
          <w:lang w:val="pt-BR"/>
        </w:rPr>
        <w:t xml:space="preserve">Art. </w:t>
      </w:r>
      <w:r w:rsidR="008C6D05" w:rsidRPr="004A49D8">
        <w:rPr>
          <w:rFonts w:ascii="Times New Roman" w:hAnsi="Times New Roman" w:cs="Times New Roman"/>
          <w:color w:val="auto"/>
          <w:sz w:val="24"/>
          <w:szCs w:val="24"/>
          <w:lang w:val="pt-BR"/>
        </w:rPr>
        <w:t>3</w:t>
      </w:r>
      <w:r w:rsidRPr="004A49D8">
        <w:rPr>
          <w:rFonts w:ascii="Times New Roman" w:hAnsi="Times New Roman" w:cs="Times New Roman"/>
          <w:color w:val="auto"/>
          <w:sz w:val="24"/>
          <w:szCs w:val="24"/>
          <w:lang w:val="pt-BR"/>
        </w:rPr>
        <w:t xml:space="preserve"> Definiții</w:t>
      </w:r>
    </w:p>
    <w:p w14:paraId="6D558BD8" w14:textId="77777777" w:rsidR="003B4973" w:rsidRPr="004A49D8" w:rsidRDefault="00E521BF" w:rsidP="004A49D8">
      <w:pPr>
        <w:spacing w:after="0"/>
        <w:jc w:val="both"/>
        <w:rPr>
          <w:rFonts w:ascii="Times New Roman" w:hAnsi="Times New Roman" w:cs="Times New Roman"/>
          <w:sz w:val="24"/>
          <w:szCs w:val="24"/>
          <w:lang w:val="pt-BR"/>
        </w:rPr>
      </w:pPr>
      <w:r w:rsidRPr="004A49D8">
        <w:rPr>
          <w:rFonts w:ascii="Times New Roman" w:hAnsi="Times New Roman" w:cs="Times New Roman"/>
          <w:sz w:val="24"/>
          <w:szCs w:val="24"/>
          <w:lang w:val="pt-BR"/>
        </w:rPr>
        <w:t>În înțelesul prezentului regulament, termenii utilizați au următoarele definiții:</w:t>
      </w:r>
    </w:p>
    <w:p w14:paraId="2BBA36CB" w14:textId="77777777" w:rsidR="008C6D05" w:rsidRPr="004A49D8" w:rsidRDefault="008C6D05" w:rsidP="004A49D8">
      <w:pPr>
        <w:pStyle w:val="Default"/>
        <w:spacing w:line="276" w:lineRule="auto"/>
        <w:jc w:val="both"/>
        <w:rPr>
          <w:lang w:val="pt-BR"/>
        </w:rPr>
      </w:pPr>
      <w:r w:rsidRPr="004A49D8">
        <w:rPr>
          <w:lang w:val="pt-BR"/>
        </w:rPr>
        <w:t xml:space="preserve">a) </w:t>
      </w:r>
      <w:r w:rsidRPr="004A49D8">
        <w:rPr>
          <w:b/>
          <w:bCs/>
          <w:lang w:val="pt-BR"/>
        </w:rPr>
        <w:t xml:space="preserve">parcare - </w:t>
      </w:r>
      <w:r w:rsidRPr="004A49D8">
        <w:rPr>
          <w:lang w:val="pt-BR"/>
        </w:rPr>
        <w:t xml:space="preserve">se întelege orice spațiu special destinat parcării vehiculelor </w:t>
      </w:r>
    </w:p>
    <w:p w14:paraId="21D4CDEF" w14:textId="77777777" w:rsidR="008C6D05" w:rsidRPr="004A49D8" w:rsidRDefault="008C6D05" w:rsidP="004A49D8">
      <w:pPr>
        <w:pStyle w:val="Default"/>
        <w:spacing w:line="276" w:lineRule="auto"/>
        <w:jc w:val="both"/>
        <w:rPr>
          <w:lang w:val="pt-BR"/>
        </w:rPr>
      </w:pPr>
      <w:r w:rsidRPr="004A49D8">
        <w:rPr>
          <w:lang w:val="pt-BR"/>
        </w:rPr>
        <w:t xml:space="preserve">b) </w:t>
      </w:r>
      <w:r w:rsidRPr="004A49D8">
        <w:rPr>
          <w:b/>
          <w:bCs/>
          <w:lang w:val="pt-BR"/>
        </w:rPr>
        <w:t xml:space="preserve">parcare publică - </w:t>
      </w:r>
      <w:r w:rsidRPr="004A49D8">
        <w:rPr>
          <w:lang w:val="pt-BR"/>
        </w:rPr>
        <w:t xml:space="preserve">se întelege orice spațiu special destinat parcării vehiculelor, aflat pe terenurile ce aparțin domeniului public sau privat al orașului </w:t>
      </w:r>
    </w:p>
    <w:p w14:paraId="7BED0889" w14:textId="77777777" w:rsidR="008C6D05" w:rsidRPr="004A49D8" w:rsidRDefault="008C6D05" w:rsidP="004A49D8">
      <w:pPr>
        <w:pStyle w:val="Default"/>
        <w:spacing w:line="276" w:lineRule="auto"/>
        <w:jc w:val="both"/>
        <w:rPr>
          <w:lang w:val="pt-BR"/>
        </w:rPr>
      </w:pPr>
      <w:r w:rsidRPr="004A49D8">
        <w:rPr>
          <w:lang w:val="pt-BR"/>
        </w:rPr>
        <w:t xml:space="preserve">c) </w:t>
      </w:r>
      <w:r w:rsidRPr="004A49D8">
        <w:rPr>
          <w:b/>
          <w:bCs/>
          <w:lang w:val="pt-BR"/>
        </w:rPr>
        <w:t xml:space="preserve">parcarea de reședință - </w:t>
      </w:r>
      <w:r w:rsidRPr="004A49D8">
        <w:rPr>
          <w:lang w:val="pt-BR"/>
        </w:rPr>
        <w:t xml:space="preserve">este acel spațiu special amenajat cu marcaje și indicatoare rutiere specifice, pentru parcarea autovehiculelor cu masa maxim autorizată de 3,5 t, destinată persoanele fizice care domiciliază într-o proximitate de 100 m a acesteia. </w:t>
      </w:r>
    </w:p>
    <w:p w14:paraId="4F6D713F" w14:textId="77777777" w:rsidR="008C6D05" w:rsidRPr="004A49D8" w:rsidRDefault="008C6D05" w:rsidP="004A49D8">
      <w:pPr>
        <w:pStyle w:val="Default"/>
        <w:spacing w:line="276" w:lineRule="auto"/>
        <w:jc w:val="both"/>
        <w:rPr>
          <w:lang w:val="pt-BR"/>
        </w:rPr>
      </w:pPr>
      <w:r w:rsidRPr="004A49D8">
        <w:rPr>
          <w:lang w:val="pt-BR"/>
        </w:rPr>
        <w:t xml:space="preserve">cc) </w:t>
      </w:r>
      <w:r w:rsidRPr="004A49D8">
        <w:rPr>
          <w:b/>
          <w:bCs/>
          <w:lang w:val="pt-BR"/>
        </w:rPr>
        <w:t xml:space="preserve">amenajarea parcării - </w:t>
      </w:r>
      <w:r w:rsidRPr="004A49D8">
        <w:rPr>
          <w:lang w:val="pt-BR"/>
        </w:rPr>
        <w:t xml:space="preserve">se întelege efectuarea unor operațiuni de amenajare a unui spațiu special destinat parcării vehiculelor </w:t>
      </w:r>
    </w:p>
    <w:p w14:paraId="349E52EE" w14:textId="77777777" w:rsidR="008C6D05" w:rsidRPr="004A49D8" w:rsidRDefault="008C6D05" w:rsidP="004A49D8">
      <w:pPr>
        <w:pStyle w:val="Default"/>
        <w:spacing w:line="276" w:lineRule="auto"/>
        <w:jc w:val="both"/>
        <w:rPr>
          <w:lang w:val="pt-BR"/>
        </w:rPr>
      </w:pPr>
      <w:r w:rsidRPr="004A49D8">
        <w:rPr>
          <w:lang w:val="pt-BR"/>
        </w:rPr>
        <w:t xml:space="preserve">d) </w:t>
      </w:r>
      <w:r w:rsidRPr="004A49D8">
        <w:rPr>
          <w:b/>
          <w:bCs/>
          <w:lang w:val="pt-BR"/>
        </w:rPr>
        <w:t xml:space="preserve">exploatarea parcării - </w:t>
      </w:r>
      <w:r w:rsidRPr="004A49D8">
        <w:rPr>
          <w:lang w:val="pt-BR"/>
        </w:rPr>
        <w:t xml:space="preserve">se întelege activitatea de a pune parcajul la dispoziția utilizatorilor în vederea parcării vehiculelor și de a obține venituri la bugetul local al Sectorului 1 din această activitate. </w:t>
      </w:r>
    </w:p>
    <w:p w14:paraId="38E05485" w14:textId="77777777" w:rsidR="008C6D05" w:rsidRPr="004A49D8" w:rsidRDefault="008C6D05" w:rsidP="004A49D8">
      <w:pPr>
        <w:pStyle w:val="Default"/>
        <w:spacing w:line="276" w:lineRule="auto"/>
        <w:jc w:val="both"/>
        <w:rPr>
          <w:lang w:val="pt-BR"/>
        </w:rPr>
      </w:pPr>
      <w:r w:rsidRPr="004A49D8">
        <w:rPr>
          <w:lang w:val="pt-BR"/>
        </w:rPr>
        <w:t xml:space="preserve">e) </w:t>
      </w:r>
      <w:r w:rsidRPr="004A49D8">
        <w:rPr>
          <w:b/>
          <w:bCs/>
          <w:lang w:val="pt-BR"/>
        </w:rPr>
        <w:t xml:space="preserve">utilizarea parcării </w:t>
      </w:r>
      <w:r w:rsidRPr="004A49D8">
        <w:rPr>
          <w:lang w:val="pt-BR"/>
        </w:rPr>
        <w:t xml:space="preserve">- folosirea de către utilizatori a unui parcaj în scopul parcării vehiculelor </w:t>
      </w:r>
    </w:p>
    <w:p w14:paraId="111746EA" w14:textId="77777777" w:rsidR="008C6D05" w:rsidRPr="004A49D8" w:rsidRDefault="008C6D05" w:rsidP="004A49D8">
      <w:pPr>
        <w:pStyle w:val="Default"/>
        <w:spacing w:line="276" w:lineRule="auto"/>
        <w:jc w:val="both"/>
        <w:rPr>
          <w:lang w:val="pt-BR"/>
        </w:rPr>
      </w:pPr>
      <w:r w:rsidRPr="004A49D8">
        <w:rPr>
          <w:lang w:val="pt-BR"/>
        </w:rPr>
        <w:t xml:space="preserve">f) </w:t>
      </w:r>
      <w:r w:rsidRPr="004A49D8">
        <w:rPr>
          <w:b/>
          <w:bCs/>
          <w:lang w:val="pt-BR"/>
        </w:rPr>
        <w:t xml:space="preserve">atribuirea locurilor de parcare de reședință </w:t>
      </w:r>
      <w:r w:rsidRPr="004A49D8">
        <w:rPr>
          <w:lang w:val="pt-BR"/>
        </w:rPr>
        <w:t xml:space="preserve">- activitate de repartizare a locurilor de parcare solicitanților, prin repartizare directă (fără licitație publică), în condițiile prezentului regulament. </w:t>
      </w:r>
    </w:p>
    <w:p w14:paraId="45083542" w14:textId="77777777" w:rsidR="008C6D05" w:rsidRPr="004A49D8" w:rsidRDefault="008C6D05" w:rsidP="004A49D8">
      <w:pPr>
        <w:pStyle w:val="Default"/>
        <w:spacing w:line="276" w:lineRule="auto"/>
        <w:jc w:val="both"/>
        <w:rPr>
          <w:lang w:val="pt-BR"/>
        </w:rPr>
      </w:pPr>
      <w:r w:rsidRPr="004A49D8">
        <w:rPr>
          <w:lang w:val="pt-BR"/>
        </w:rPr>
        <w:t>g)</w:t>
      </w:r>
      <w:r w:rsidRPr="004A49D8">
        <w:rPr>
          <w:b/>
          <w:bCs/>
          <w:lang w:val="pt-BR"/>
        </w:rPr>
        <w:t xml:space="preserve">autovehicul oprit </w:t>
      </w:r>
      <w:r w:rsidRPr="004A49D8">
        <w:rPr>
          <w:lang w:val="pt-BR"/>
        </w:rPr>
        <w:t xml:space="preserve">- autovehicul imobilizat pentru timp de maxim 5 minute, cât este necesar pentru îmbarcare - debarcare persoane, încărcarea sau descărcarea de bunuri, timp în care conducătorul rămâne în autovehicul sau în apropierea acestuia, pentru a putea la nevoie să-1 deplaseze; </w:t>
      </w:r>
    </w:p>
    <w:p w14:paraId="174C152F" w14:textId="337EC6C9" w:rsidR="008C6D05" w:rsidRPr="004A49D8" w:rsidRDefault="008C6D05" w:rsidP="004A49D8">
      <w:pPr>
        <w:pStyle w:val="Default"/>
        <w:spacing w:line="276" w:lineRule="auto"/>
        <w:jc w:val="both"/>
        <w:rPr>
          <w:lang w:val="pt-BR"/>
        </w:rPr>
      </w:pPr>
      <w:r w:rsidRPr="004A49D8">
        <w:rPr>
          <w:lang w:val="pt-BR"/>
        </w:rPr>
        <w:t xml:space="preserve">h) </w:t>
      </w:r>
      <w:r w:rsidRPr="004A49D8">
        <w:rPr>
          <w:b/>
          <w:bCs/>
          <w:lang w:val="pt-BR"/>
        </w:rPr>
        <w:t xml:space="preserve">autovehicul staționat </w:t>
      </w:r>
      <w:r w:rsidRPr="004A49D8">
        <w:rPr>
          <w:lang w:val="pt-BR"/>
        </w:rPr>
        <w:t xml:space="preserve">- autovehicul imobilizat pe drum pentru un motiv, altul decât acela de a evita un conflict cu un participant la trafic sau cu un obstacol, ori pentru a se supune regulilor de circulație, iar imobilizarea nu se limitează la îmbarcarea sau debarcarea de persoane sau bunuri; </w:t>
      </w:r>
    </w:p>
    <w:p w14:paraId="5CD56252" w14:textId="77777777" w:rsidR="008C6D05" w:rsidRPr="004A49D8" w:rsidRDefault="008C6D05" w:rsidP="004A49D8">
      <w:pPr>
        <w:pStyle w:val="Default"/>
        <w:spacing w:line="276" w:lineRule="auto"/>
        <w:jc w:val="both"/>
        <w:rPr>
          <w:lang w:val="pt-BR"/>
        </w:rPr>
      </w:pPr>
      <w:r w:rsidRPr="004A49D8">
        <w:rPr>
          <w:lang w:val="pt-BR"/>
        </w:rPr>
        <w:t xml:space="preserve">i) </w:t>
      </w:r>
      <w:r w:rsidRPr="004A49D8">
        <w:rPr>
          <w:b/>
          <w:bCs/>
          <w:lang w:val="pt-BR"/>
        </w:rPr>
        <w:t xml:space="preserve">autovehicul parcat </w:t>
      </w:r>
      <w:r w:rsidRPr="004A49D8">
        <w:rPr>
          <w:lang w:val="pt-BR"/>
        </w:rPr>
        <w:t xml:space="preserve">- autovehicul oprit/staționat într-un loc special rezervat acestui scop amenajat ca atare; </w:t>
      </w:r>
    </w:p>
    <w:p w14:paraId="0129D11D" w14:textId="32ACBB6C" w:rsidR="008C6D05" w:rsidRPr="004A49D8" w:rsidRDefault="008C6D05" w:rsidP="004A49D8">
      <w:pPr>
        <w:pStyle w:val="Default"/>
        <w:spacing w:line="276" w:lineRule="auto"/>
        <w:jc w:val="both"/>
        <w:rPr>
          <w:lang w:val="pt-BR"/>
        </w:rPr>
      </w:pPr>
      <w:r w:rsidRPr="004A49D8">
        <w:rPr>
          <w:lang w:val="pt-BR"/>
        </w:rPr>
        <w:t xml:space="preserve">j) </w:t>
      </w:r>
      <w:r w:rsidRPr="004A49D8">
        <w:rPr>
          <w:b/>
          <w:bCs/>
          <w:lang w:val="pt-BR"/>
        </w:rPr>
        <w:t xml:space="preserve">autovehicul fără stăpân (abandonat) </w:t>
      </w:r>
      <w:r w:rsidRPr="004A49D8">
        <w:rPr>
          <w:lang w:val="pt-BR"/>
        </w:rPr>
        <w:t xml:space="preserve">– autovehicul de orice categorie , fără plăcuța de înmatriculare sau alte marcaje oficiale, staționat pe domeniul public sau privat al statului ori al unităților administrativ-teritoriale, al cărui proprietar sau detinatar nu este cunoscut </w:t>
      </w:r>
    </w:p>
    <w:p w14:paraId="3C47F989" w14:textId="77777777" w:rsidR="008C6D05" w:rsidRPr="004A49D8" w:rsidRDefault="008C6D05" w:rsidP="004A49D8">
      <w:pPr>
        <w:pStyle w:val="Default"/>
        <w:spacing w:line="276" w:lineRule="auto"/>
        <w:jc w:val="both"/>
        <w:rPr>
          <w:lang w:val="pt-BR"/>
        </w:rPr>
      </w:pPr>
      <w:r w:rsidRPr="004A49D8">
        <w:rPr>
          <w:lang w:val="pt-BR"/>
        </w:rPr>
        <w:t xml:space="preserve">k) </w:t>
      </w:r>
      <w:r w:rsidRPr="004A49D8">
        <w:rPr>
          <w:b/>
          <w:bCs/>
          <w:lang w:val="pt-BR"/>
        </w:rPr>
        <w:t xml:space="preserve">autovehicul </w:t>
      </w:r>
      <w:r w:rsidRPr="004A49D8">
        <w:rPr>
          <w:lang w:val="pt-BR"/>
        </w:rPr>
        <w:t xml:space="preserve">- orice vehicul care se deplasează cu mijloace proprii de propulsie mecanice, care circulă frecvent pe drumurile publice și care servește la transportul de persoane sau bunuri ori la efectuarea unor lucrari. </w:t>
      </w:r>
    </w:p>
    <w:p w14:paraId="303CD8DC" w14:textId="77777777" w:rsidR="008C6D05" w:rsidRPr="004A49D8" w:rsidRDefault="008C6D05" w:rsidP="004A49D8">
      <w:pPr>
        <w:pStyle w:val="Default"/>
        <w:spacing w:line="276" w:lineRule="auto"/>
        <w:jc w:val="both"/>
        <w:rPr>
          <w:lang w:val="pt-BR"/>
        </w:rPr>
      </w:pPr>
      <w:r w:rsidRPr="004A49D8">
        <w:rPr>
          <w:lang w:val="pt-BR"/>
        </w:rPr>
        <w:lastRenderedPageBreak/>
        <w:t xml:space="preserve">l) </w:t>
      </w:r>
      <w:r w:rsidRPr="004A49D8">
        <w:rPr>
          <w:b/>
          <w:bCs/>
          <w:lang w:val="pt-BR"/>
        </w:rPr>
        <w:t xml:space="preserve">bandă de circulație </w:t>
      </w:r>
      <w:r w:rsidRPr="004A49D8">
        <w:rPr>
          <w:lang w:val="pt-BR"/>
        </w:rPr>
        <w:t xml:space="preserve">- subdiviziunea longitudinală a părții carosabile, materializată prin marcaje rutiere sau alte mijloace, daca are o lățime corespunzătoare pentru circulația într-un sens a unui șir de vehicule, altele decât vehiculele care se deplasează pe doua roti </w:t>
      </w:r>
    </w:p>
    <w:p w14:paraId="295837EE" w14:textId="77777777" w:rsidR="008C6D05" w:rsidRPr="004A49D8" w:rsidRDefault="008C6D05" w:rsidP="004A49D8">
      <w:pPr>
        <w:pStyle w:val="Default"/>
        <w:spacing w:line="276" w:lineRule="auto"/>
        <w:jc w:val="both"/>
        <w:rPr>
          <w:lang w:val="pt-BR"/>
        </w:rPr>
      </w:pPr>
      <w:r w:rsidRPr="004A49D8">
        <w:rPr>
          <w:lang w:val="pt-BR"/>
        </w:rPr>
        <w:t xml:space="preserve">m) </w:t>
      </w:r>
      <w:r w:rsidRPr="004A49D8">
        <w:rPr>
          <w:b/>
          <w:bCs/>
          <w:lang w:val="pt-BR"/>
        </w:rPr>
        <w:t xml:space="preserve">interes public </w:t>
      </w:r>
      <w:r w:rsidRPr="004A49D8">
        <w:rPr>
          <w:lang w:val="pt-BR"/>
        </w:rPr>
        <w:t xml:space="preserve">- acel interes care implică garantarea și respectarea de către instituțiile și autoritățile publice a drepturilor, libertăților și intereselor legitime ale cetățenilor, recunoscute de Constituție, legislația internă și tratatele internaționale la care România este parte; </w:t>
      </w:r>
    </w:p>
    <w:p w14:paraId="38666E4B" w14:textId="77777777" w:rsidR="008C6D05" w:rsidRPr="004A49D8" w:rsidRDefault="008C6D05" w:rsidP="004A49D8">
      <w:pPr>
        <w:pStyle w:val="Default"/>
        <w:spacing w:line="276" w:lineRule="auto"/>
        <w:jc w:val="both"/>
        <w:rPr>
          <w:lang w:val="pt-BR"/>
        </w:rPr>
      </w:pPr>
      <w:r w:rsidRPr="004A49D8">
        <w:rPr>
          <w:lang w:val="pt-BR"/>
        </w:rPr>
        <w:t xml:space="preserve">n) </w:t>
      </w:r>
      <w:r w:rsidRPr="004A49D8">
        <w:rPr>
          <w:b/>
          <w:bCs/>
          <w:lang w:val="pt-BR"/>
        </w:rPr>
        <w:t xml:space="preserve">instituții publice </w:t>
      </w:r>
      <w:r w:rsidRPr="004A49D8">
        <w:rPr>
          <w:lang w:val="pt-BR"/>
        </w:rPr>
        <w:t xml:space="preserve">- denumire generică ce include Parlamentul, Administrația Prezidențială, Ministerele, celelalte organe de specialitate ale administrației publice, alte autorități publice, instituțiile publice autonome, precum și instituțiile din subordinea acestora. Instituțiile publice reprezintă ansamblul structurilor organizate, create în societate pentru gestionarea afacerilor publice și au următoarele funcțiuni: pregătirea și adoptarea de acte normative; punerea în executare a legilor; supravegherea punerii în executare a hotărârilor luate la nivel politic. </w:t>
      </w:r>
    </w:p>
    <w:p w14:paraId="4CA1FC00" w14:textId="77777777" w:rsidR="008C6D05" w:rsidRPr="004A49D8" w:rsidRDefault="008C6D05" w:rsidP="004A49D8">
      <w:pPr>
        <w:pStyle w:val="Default"/>
        <w:spacing w:line="276" w:lineRule="auto"/>
        <w:jc w:val="both"/>
        <w:rPr>
          <w:lang w:val="pt-BR"/>
        </w:rPr>
      </w:pPr>
      <w:r w:rsidRPr="004A49D8">
        <w:rPr>
          <w:lang w:val="pt-BR"/>
        </w:rPr>
        <w:t xml:space="preserve">o) </w:t>
      </w:r>
      <w:r w:rsidRPr="004A49D8">
        <w:rPr>
          <w:b/>
          <w:bCs/>
          <w:lang w:val="pt-BR"/>
        </w:rPr>
        <w:t xml:space="preserve">domeniu public </w:t>
      </w:r>
      <w:r w:rsidRPr="004A49D8">
        <w:rPr>
          <w:lang w:val="pt-BR"/>
        </w:rPr>
        <w:t xml:space="preserve">- totalitatea bunurilor mobile și imobile dobândite potrivit legii, aflate în proprietatea publică a unităților administrativ-teritoriale, care, potrivit legii sau prin natura lor, sunt de folosință sau interes public local ori județean, declarate ca atare prin hotărâre a consiliilor locale sau a consiliilor județene și care nu au fost declarate prin lege bunuri de uz sau de interes public național; </w:t>
      </w:r>
    </w:p>
    <w:p w14:paraId="7D4D7426" w14:textId="7083E206" w:rsidR="008C6D05" w:rsidRPr="004A49D8" w:rsidRDefault="008C6D05" w:rsidP="004A49D8">
      <w:pPr>
        <w:pStyle w:val="Default"/>
        <w:spacing w:line="276" w:lineRule="auto"/>
        <w:jc w:val="both"/>
        <w:rPr>
          <w:lang w:val="pt-BR"/>
        </w:rPr>
      </w:pPr>
      <w:r w:rsidRPr="004A49D8">
        <w:rPr>
          <w:lang w:val="pt-BR"/>
        </w:rPr>
        <w:t xml:space="preserve">p) </w:t>
      </w:r>
      <w:r w:rsidRPr="004A49D8">
        <w:rPr>
          <w:b/>
          <w:bCs/>
          <w:lang w:val="pt-BR"/>
        </w:rPr>
        <w:t xml:space="preserve">domeniu privat </w:t>
      </w:r>
      <w:r w:rsidRPr="004A49D8">
        <w:rPr>
          <w:lang w:val="pt-BR"/>
        </w:rPr>
        <w:t xml:space="preserve">- totalitatea bunurilor mobile și imobile, intrate în proprietatea unităților administrativ-teritoriale prin modalitățile prevăzute de lege; </w:t>
      </w:r>
    </w:p>
    <w:p w14:paraId="1F6DC214" w14:textId="3CE3ED94" w:rsidR="008C6D05" w:rsidRPr="004A49D8" w:rsidRDefault="008C6D05" w:rsidP="004A49D8">
      <w:pPr>
        <w:pStyle w:val="Default"/>
        <w:spacing w:line="276" w:lineRule="auto"/>
        <w:jc w:val="both"/>
        <w:rPr>
          <w:lang w:val="pt-BR"/>
        </w:rPr>
      </w:pPr>
      <w:r w:rsidRPr="004A49D8">
        <w:rPr>
          <w:lang w:val="pt-BR"/>
        </w:rPr>
        <w:t xml:space="preserve">r) </w:t>
      </w:r>
      <w:r w:rsidRPr="004A49D8">
        <w:rPr>
          <w:b/>
          <w:bCs/>
          <w:lang w:val="pt-BR"/>
        </w:rPr>
        <w:t xml:space="preserve">loc de parcare </w:t>
      </w:r>
      <w:r w:rsidRPr="004A49D8">
        <w:rPr>
          <w:lang w:val="pt-BR"/>
        </w:rPr>
        <w:t xml:space="preserve">- loc amenajat în parcările auto organizate conform normelor în vigoare, semnalizat cu panouri, indicatoare sau marcaje rutiere, delimitat potrivit normelor tehnice și destinat staționării unui singur mijloc auto </w:t>
      </w:r>
    </w:p>
    <w:p w14:paraId="3D407DF0" w14:textId="54F5F743" w:rsidR="008C6D05" w:rsidRPr="004A49D8" w:rsidRDefault="008C6D05" w:rsidP="0047412E">
      <w:pPr>
        <w:spacing w:after="0"/>
        <w:jc w:val="both"/>
        <w:rPr>
          <w:rFonts w:ascii="Times New Roman" w:hAnsi="Times New Roman" w:cs="Times New Roman"/>
          <w:sz w:val="24"/>
          <w:szCs w:val="24"/>
          <w:lang w:val="pt-BR"/>
        </w:rPr>
      </w:pPr>
      <w:r w:rsidRPr="004A49D8">
        <w:rPr>
          <w:rFonts w:ascii="Times New Roman" w:hAnsi="Times New Roman" w:cs="Times New Roman"/>
          <w:sz w:val="24"/>
          <w:szCs w:val="24"/>
          <w:lang w:val="pt-BR"/>
        </w:rPr>
        <w:t>s)</w:t>
      </w:r>
      <w:r w:rsidR="00956E07" w:rsidRPr="004A49D8">
        <w:rPr>
          <w:rFonts w:ascii="Times New Roman" w:hAnsi="Times New Roman" w:cs="Times New Roman"/>
          <w:sz w:val="24"/>
          <w:szCs w:val="24"/>
          <w:lang w:val="pt-BR"/>
        </w:rPr>
        <w:t xml:space="preserve"> </w:t>
      </w:r>
      <w:r w:rsidRPr="004A49D8">
        <w:rPr>
          <w:rFonts w:ascii="Times New Roman" w:hAnsi="Times New Roman" w:cs="Times New Roman"/>
          <w:b/>
          <w:bCs/>
          <w:sz w:val="24"/>
          <w:szCs w:val="24"/>
          <w:lang w:val="pt-BR"/>
        </w:rPr>
        <w:t xml:space="preserve">locuri de parcare rezervate pentru persoane cu handicap </w:t>
      </w:r>
      <w:r w:rsidRPr="004A49D8">
        <w:rPr>
          <w:rFonts w:ascii="Times New Roman" w:hAnsi="Times New Roman" w:cs="Times New Roman"/>
          <w:sz w:val="24"/>
          <w:szCs w:val="24"/>
          <w:lang w:val="pt-BR"/>
        </w:rPr>
        <w:t xml:space="preserve">- locuri amenajate în parcajele publice semnalizate cu panouri indicatoare pentru persoane cu handicap </w:t>
      </w:r>
    </w:p>
    <w:p w14:paraId="04F61DEB" w14:textId="0E83052E" w:rsidR="008C6D05" w:rsidRDefault="008C6D05" w:rsidP="0047412E">
      <w:pPr>
        <w:spacing w:after="0"/>
        <w:jc w:val="both"/>
        <w:rPr>
          <w:rFonts w:ascii="Times New Roman" w:hAnsi="Times New Roman" w:cs="Times New Roman"/>
          <w:sz w:val="24"/>
          <w:szCs w:val="24"/>
          <w:lang w:val="pt-BR"/>
        </w:rPr>
      </w:pPr>
      <w:r w:rsidRPr="004A49D8">
        <w:rPr>
          <w:rFonts w:ascii="Times New Roman" w:hAnsi="Times New Roman" w:cs="Times New Roman"/>
          <w:sz w:val="24"/>
          <w:szCs w:val="24"/>
          <w:lang w:val="pt-BR"/>
        </w:rPr>
        <w:t xml:space="preserve">t) </w:t>
      </w:r>
      <w:r w:rsidRPr="004A49D8">
        <w:rPr>
          <w:rFonts w:ascii="Times New Roman" w:hAnsi="Times New Roman" w:cs="Times New Roman"/>
          <w:b/>
          <w:bCs/>
          <w:sz w:val="24"/>
          <w:szCs w:val="24"/>
          <w:lang w:val="pt-BR"/>
        </w:rPr>
        <w:t xml:space="preserve">riveran </w:t>
      </w:r>
      <w:r w:rsidRPr="004A49D8">
        <w:rPr>
          <w:rFonts w:ascii="Times New Roman" w:hAnsi="Times New Roman" w:cs="Times New Roman"/>
          <w:i/>
          <w:iCs/>
          <w:sz w:val="24"/>
          <w:szCs w:val="24"/>
          <w:lang w:val="pt-BR"/>
        </w:rPr>
        <w:t xml:space="preserve">- </w:t>
      </w:r>
      <w:r w:rsidRPr="004A49D8">
        <w:rPr>
          <w:rFonts w:ascii="Times New Roman" w:hAnsi="Times New Roman" w:cs="Times New Roman"/>
          <w:sz w:val="24"/>
          <w:szCs w:val="24"/>
          <w:lang w:val="pt-BR"/>
        </w:rPr>
        <w:t>persoană fizică care are domiciliul pe strad</w:t>
      </w:r>
      <w:r w:rsidR="00956E07" w:rsidRPr="004A49D8">
        <w:rPr>
          <w:rFonts w:ascii="Times New Roman" w:hAnsi="Times New Roman" w:cs="Times New Roman"/>
          <w:sz w:val="24"/>
          <w:szCs w:val="24"/>
          <w:lang w:val="pt-BR"/>
        </w:rPr>
        <w:t>a</w:t>
      </w:r>
      <w:r w:rsidRPr="004A49D8">
        <w:rPr>
          <w:rFonts w:ascii="Times New Roman" w:hAnsi="Times New Roman" w:cs="Times New Roman"/>
          <w:sz w:val="24"/>
          <w:szCs w:val="24"/>
          <w:lang w:val="pt-BR"/>
        </w:rPr>
        <w:t xml:space="preserve"> unde este amenajată parcarea sau pe străzile alăturate, deține în folosință sau în proprietate un autoturism și are un drept de utilizare fara rezervare, a unui loc în acea parcare, plătind un tarif preferențial; </w:t>
      </w:r>
    </w:p>
    <w:p w14:paraId="386CC7BC" w14:textId="3B574726" w:rsidR="0047412E" w:rsidRPr="004B5B9D" w:rsidRDefault="0047412E" w:rsidP="0047412E">
      <w:pPr>
        <w:spacing w:after="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ț) </w:t>
      </w:r>
      <w:r w:rsidRPr="0047412E">
        <w:rPr>
          <w:rFonts w:ascii="Times New Roman" w:hAnsi="Times New Roman" w:cs="Times New Roman"/>
          <w:b/>
          <w:bCs/>
          <w:sz w:val="24"/>
          <w:szCs w:val="24"/>
          <w:lang w:val="pt-BR"/>
        </w:rPr>
        <w:t>parcare cu plată</w:t>
      </w:r>
      <w:r w:rsidRPr="004B5B9D">
        <w:rPr>
          <w:rFonts w:ascii="Times New Roman" w:hAnsi="Times New Roman" w:cs="Times New Roman"/>
          <w:sz w:val="24"/>
          <w:szCs w:val="24"/>
          <w:lang w:val="pt-BR"/>
        </w:rPr>
        <w:t xml:space="preserve"> – locuri disponibile pentru orice utilizator, taxate orar sau prin abonament.</w:t>
      </w:r>
    </w:p>
    <w:p w14:paraId="403745AC" w14:textId="06E12319" w:rsidR="0047412E" w:rsidRPr="004B5B9D" w:rsidRDefault="0047412E" w:rsidP="0047412E">
      <w:pPr>
        <w:spacing w:after="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u) </w:t>
      </w:r>
      <w:r w:rsidRPr="0047412E">
        <w:rPr>
          <w:rFonts w:ascii="Times New Roman" w:hAnsi="Times New Roman" w:cs="Times New Roman"/>
          <w:b/>
          <w:bCs/>
          <w:sz w:val="24"/>
          <w:szCs w:val="24"/>
          <w:lang w:val="pt-BR"/>
        </w:rPr>
        <w:t>abonament de parcare</w:t>
      </w:r>
      <w:r w:rsidRPr="004B5B9D">
        <w:rPr>
          <w:rFonts w:ascii="Times New Roman" w:hAnsi="Times New Roman" w:cs="Times New Roman"/>
          <w:sz w:val="24"/>
          <w:szCs w:val="24"/>
          <w:lang w:val="pt-BR"/>
        </w:rPr>
        <w:t xml:space="preserve"> – document ce atestă plata taxei pentru utilizarea unui loc de parcare.</w:t>
      </w:r>
    </w:p>
    <w:p w14:paraId="2378B12D" w14:textId="6A916D5A" w:rsidR="0047412E" w:rsidRPr="004B5B9D" w:rsidRDefault="0047412E" w:rsidP="0047412E">
      <w:pPr>
        <w:spacing w:after="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v) </w:t>
      </w:r>
      <w:r w:rsidRPr="0047412E">
        <w:rPr>
          <w:rFonts w:ascii="Times New Roman" w:hAnsi="Times New Roman" w:cs="Times New Roman"/>
          <w:b/>
          <w:bCs/>
          <w:sz w:val="24"/>
          <w:szCs w:val="24"/>
          <w:lang w:val="pt-BR"/>
        </w:rPr>
        <w:t>plata prin SMS</w:t>
      </w:r>
      <w:r w:rsidRPr="004B5B9D">
        <w:rPr>
          <w:rFonts w:ascii="Times New Roman" w:hAnsi="Times New Roman" w:cs="Times New Roman"/>
          <w:sz w:val="24"/>
          <w:szCs w:val="24"/>
          <w:lang w:val="pt-BR"/>
        </w:rPr>
        <w:t xml:space="preserve"> – sistem de achitare a taxei prin trimiterea unui mesaj text.</w:t>
      </w:r>
    </w:p>
    <w:p w14:paraId="473C113D" w14:textId="77899DC6" w:rsidR="0047412E" w:rsidRDefault="0047412E" w:rsidP="0047412E">
      <w:pPr>
        <w:spacing w:after="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x) </w:t>
      </w:r>
      <w:r w:rsidRPr="0047412E">
        <w:rPr>
          <w:rFonts w:ascii="Times New Roman" w:hAnsi="Times New Roman" w:cs="Times New Roman"/>
          <w:b/>
          <w:bCs/>
          <w:sz w:val="24"/>
          <w:szCs w:val="24"/>
          <w:lang w:val="pt-BR"/>
        </w:rPr>
        <w:t>plata la Primărie</w:t>
      </w:r>
      <w:r w:rsidRPr="004B5B9D">
        <w:rPr>
          <w:rFonts w:ascii="Times New Roman" w:hAnsi="Times New Roman" w:cs="Times New Roman"/>
          <w:sz w:val="24"/>
          <w:szCs w:val="24"/>
          <w:lang w:val="pt-BR"/>
        </w:rPr>
        <w:t xml:space="preserve"> – achitarea taxei la ghișeu.</w:t>
      </w:r>
    </w:p>
    <w:p w14:paraId="59E23A42" w14:textId="0BB55F21" w:rsidR="0047412E" w:rsidRPr="0047412E" w:rsidRDefault="0047412E" w:rsidP="0047412E">
      <w:pPr>
        <w:spacing w:after="0"/>
        <w:jc w:val="both"/>
        <w:rPr>
          <w:rFonts w:ascii="Times New Roman" w:hAnsi="Times New Roman" w:cs="Times New Roman"/>
          <w:sz w:val="24"/>
          <w:szCs w:val="24"/>
        </w:rPr>
      </w:pPr>
      <w:r w:rsidRPr="0047412E">
        <w:rPr>
          <w:rFonts w:ascii="Times New Roman" w:hAnsi="Times New Roman" w:cs="Times New Roman"/>
          <w:sz w:val="24"/>
          <w:szCs w:val="24"/>
        </w:rPr>
        <w:t>z)</w:t>
      </w:r>
      <w:r>
        <w:rPr>
          <w:rFonts w:ascii="Times New Roman" w:hAnsi="Times New Roman" w:cs="Times New Roman"/>
          <w:sz w:val="24"/>
          <w:szCs w:val="24"/>
        </w:rPr>
        <w:t xml:space="preserve"> </w:t>
      </w:r>
      <w:proofErr w:type="spellStart"/>
      <w:r w:rsidRPr="0047412E">
        <w:rPr>
          <w:rFonts w:ascii="Times New Roman" w:hAnsi="Times New Roman" w:cs="Times New Roman"/>
          <w:b/>
          <w:bCs/>
          <w:sz w:val="24"/>
          <w:szCs w:val="24"/>
        </w:rPr>
        <w:t>plata</w:t>
      </w:r>
      <w:proofErr w:type="spellEnd"/>
      <w:r w:rsidRPr="0047412E">
        <w:rPr>
          <w:rFonts w:ascii="Times New Roman" w:hAnsi="Times New Roman" w:cs="Times New Roman"/>
          <w:b/>
          <w:bCs/>
          <w:sz w:val="24"/>
          <w:szCs w:val="24"/>
        </w:rPr>
        <w:t xml:space="preserve"> </w:t>
      </w:r>
      <w:proofErr w:type="spellStart"/>
      <w:r w:rsidRPr="0047412E">
        <w:rPr>
          <w:rFonts w:ascii="Times New Roman" w:hAnsi="Times New Roman" w:cs="Times New Roman"/>
          <w:b/>
          <w:bCs/>
          <w:sz w:val="24"/>
          <w:szCs w:val="24"/>
        </w:rPr>
        <w:t>prin</w:t>
      </w:r>
      <w:proofErr w:type="spellEnd"/>
      <w:r w:rsidRPr="0047412E">
        <w:rPr>
          <w:rFonts w:ascii="Times New Roman" w:hAnsi="Times New Roman" w:cs="Times New Roman"/>
          <w:b/>
          <w:bCs/>
          <w:sz w:val="24"/>
          <w:szCs w:val="24"/>
        </w:rPr>
        <w:t xml:space="preserve"> </w:t>
      </w:r>
      <w:proofErr w:type="spellStart"/>
      <w:r w:rsidRPr="0047412E">
        <w:rPr>
          <w:rFonts w:ascii="Times New Roman" w:hAnsi="Times New Roman" w:cs="Times New Roman"/>
          <w:b/>
          <w:bCs/>
          <w:sz w:val="24"/>
          <w:szCs w:val="24"/>
        </w:rPr>
        <w:t>SelfPay</w:t>
      </w:r>
      <w:proofErr w:type="spellEnd"/>
      <w:r w:rsidRPr="0047412E">
        <w:rPr>
          <w:rFonts w:ascii="Times New Roman" w:hAnsi="Times New Roman" w:cs="Times New Roman"/>
          <w:sz w:val="24"/>
          <w:szCs w:val="24"/>
        </w:rPr>
        <w:t xml:space="preserve"> – </w:t>
      </w:r>
      <w:proofErr w:type="spellStart"/>
      <w:r w:rsidRPr="0047412E">
        <w:rPr>
          <w:rFonts w:ascii="Times New Roman" w:hAnsi="Times New Roman" w:cs="Times New Roman"/>
          <w:sz w:val="24"/>
          <w:szCs w:val="24"/>
        </w:rPr>
        <w:t>achitarea</w:t>
      </w:r>
      <w:proofErr w:type="spellEnd"/>
      <w:r w:rsidRPr="0047412E">
        <w:rPr>
          <w:rFonts w:ascii="Times New Roman" w:hAnsi="Times New Roman" w:cs="Times New Roman"/>
          <w:sz w:val="24"/>
          <w:szCs w:val="24"/>
        </w:rPr>
        <w:t xml:space="preserve"> </w:t>
      </w:r>
      <w:proofErr w:type="spellStart"/>
      <w:r w:rsidRPr="0047412E">
        <w:rPr>
          <w:rFonts w:ascii="Times New Roman" w:hAnsi="Times New Roman" w:cs="Times New Roman"/>
          <w:sz w:val="24"/>
          <w:szCs w:val="24"/>
        </w:rPr>
        <w:t>taxei</w:t>
      </w:r>
      <w:proofErr w:type="spellEnd"/>
      <w:r w:rsidRPr="0047412E">
        <w:rPr>
          <w:rFonts w:ascii="Times New Roman" w:hAnsi="Times New Roman" w:cs="Times New Roman"/>
          <w:sz w:val="24"/>
          <w:szCs w:val="24"/>
        </w:rPr>
        <w:t xml:space="preserve"> la </w:t>
      </w:r>
      <w:proofErr w:type="spellStart"/>
      <w:r w:rsidRPr="0047412E">
        <w:rPr>
          <w:rFonts w:ascii="Times New Roman" w:hAnsi="Times New Roman" w:cs="Times New Roman"/>
          <w:sz w:val="24"/>
          <w:szCs w:val="24"/>
        </w:rPr>
        <w:t>terminale</w:t>
      </w:r>
      <w:proofErr w:type="spellEnd"/>
      <w:r w:rsidRPr="0047412E">
        <w:rPr>
          <w:rFonts w:ascii="Times New Roman" w:hAnsi="Times New Roman" w:cs="Times New Roman"/>
          <w:sz w:val="24"/>
          <w:szCs w:val="24"/>
        </w:rPr>
        <w:t xml:space="preserve"> </w:t>
      </w:r>
      <w:proofErr w:type="spellStart"/>
      <w:r w:rsidRPr="0047412E">
        <w:rPr>
          <w:rFonts w:ascii="Times New Roman" w:hAnsi="Times New Roman" w:cs="Times New Roman"/>
          <w:sz w:val="24"/>
          <w:szCs w:val="24"/>
        </w:rPr>
        <w:t>SelfPay</w:t>
      </w:r>
      <w:proofErr w:type="spellEnd"/>
      <w:r w:rsidRPr="0047412E">
        <w:rPr>
          <w:rFonts w:ascii="Times New Roman" w:hAnsi="Times New Roman" w:cs="Times New Roman"/>
          <w:sz w:val="24"/>
          <w:szCs w:val="24"/>
        </w:rPr>
        <w:t xml:space="preserve"> </w:t>
      </w:r>
      <w:proofErr w:type="spellStart"/>
      <w:r w:rsidRPr="0047412E">
        <w:rPr>
          <w:rFonts w:ascii="Times New Roman" w:hAnsi="Times New Roman" w:cs="Times New Roman"/>
          <w:sz w:val="24"/>
          <w:szCs w:val="24"/>
        </w:rPr>
        <w:t>amplasate</w:t>
      </w:r>
      <w:proofErr w:type="spellEnd"/>
      <w:r w:rsidRPr="0047412E">
        <w:rPr>
          <w:rFonts w:ascii="Times New Roman" w:hAnsi="Times New Roman" w:cs="Times New Roman"/>
          <w:sz w:val="24"/>
          <w:szCs w:val="24"/>
        </w:rPr>
        <w:t xml:space="preserve"> </w:t>
      </w:r>
      <w:proofErr w:type="spellStart"/>
      <w:r w:rsidRPr="0047412E">
        <w:rPr>
          <w:rFonts w:ascii="Times New Roman" w:hAnsi="Times New Roman" w:cs="Times New Roman"/>
          <w:sz w:val="24"/>
          <w:szCs w:val="24"/>
        </w:rPr>
        <w:t>în</w:t>
      </w:r>
      <w:proofErr w:type="spellEnd"/>
      <w:r w:rsidRPr="0047412E">
        <w:rPr>
          <w:rFonts w:ascii="Times New Roman" w:hAnsi="Times New Roman" w:cs="Times New Roman"/>
          <w:sz w:val="24"/>
          <w:szCs w:val="24"/>
        </w:rPr>
        <w:t xml:space="preserve"> </w:t>
      </w:r>
      <w:proofErr w:type="spellStart"/>
      <w:r w:rsidRPr="0047412E">
        <w:rPr>
          <w:rFonts w:ascii="Times New Roman" w:hAnsi="Times New Roman" w:cs="Times New Roman"/>
          <w:sz w:val="24"/>
          <w:szCs w:val="24"/>
        </w:rPr>
        <w:t>localitate</w:t>
      </w:r>
      <w:proofErr w:type="spellEnd"/>
      <w:r w:rsidRPr="0047412E">
        <w:rPr>
          <w:rFonts w:ascii="Times New Roman" w:hAnsi="Times New Roman" w:cs="Times New Roman"/>
          <w:sz w:val="24"/>
          <w:szCs w:val="24"/>
        </w:rPr>
        <w:t>.</w:t>
      </w:r>
    </w:p>
    <w:p w14:paraId="69D1E728" w14:textId="618BE457" w:rsidR="008637FE" w:rsidRDefault="008637FE" w:rsidP="008637FE">
      <w:pPr>
        <w:rPr>
          <w:rFonts w:ascii="Times New Roman" w:hAnsi="Times New Roman" w:cs="Times New Roman"/>
          <w:sz w:val="24"/>
          <w:szCs w:val="24"/>
          <w:lang w:val="pt-BR"/>
        </w:rPr>
      </w:pPr>
      <w:r w:rsidRPr="008637FE">
        <w:rPr>
          <w:rFonts w:ascii="Times New Roman" w:hAnsi="Times New Roman" w:cs="Times New Roman"/>
          <w:sz w:val="24"/>
          <w:szCs w:val="24"/>
          <w:lang w:val="pt-BR"/>
        </w:rPr>
        <w:t xml:space="preserve">aa) </w:t>
      </w:r>
      <w:r w:rsidRPr="008637FE">
        <w:rPr>
          <w:rFonts w:ascii="Times New Roman" w:hAnsi="Times New Roman" w:cs="Times New Roman"/>
          <w:b/>
          <w:bCs/>
          <w:sz w:val="24"/>
          <w:szCs w:val="24"/>
          <w:lang w:val="pt-BR"/>
        </w:rPr>
        <w:t>tichet de parcare</w:t>
      </w:r>
      <w:r w:rsidRPr="008637FE">
        <w:rPr>
          <w:rFonts w:ascii="Times New Roman" w:hAnsi="Times New Roman" w:cs="Times New Roman"/>
          <w:sz w:val="24"/>
          <w:szCs w:val="24"/>
          <w:lang w:val="pt-BR"/>
        </w:rPr>
        <w:t xml:space="preserve"> – document emis prin sistem automatizat sau manual care atestă plata taxei de parcare.</w:t>
      </w:r>
      <w:r w:rsidRPr="008637FE">
        <w:rPr>
          <w:rFonts w:ascii="Times New Roman" w:hAnsi="Times New Roman" w:cs="Times New Roman"/>
          <w:sz w:val="24"/>
          <w:szCs w:val="24"/>
          <w:lang w:val="pt-BR"/>
        </w:rPr>
        <w:br/>
        <w:t xml:space="preserve">bb) </w:t>
      </w:r>
      <w:r w:rsidRPr="008637FE">
        <w:rPr>
          <w:rFonts w:ascii="Times New Roman" w:hAnsi="Times New Roman" w:cs="Times New Roman"/>
          <w:b/>
          <w:bCs/>
          <w:sz w:val="24"/>
          <w:szCs w:val="24"/>
          <w:lang w:val="pt-BR"/>
        </w:rPr>
        <w:t>zonă tarifară</w:t>
      </w:r>
      <w:r w:rsidRPr="008637FE">
        <w:rPr>
          <w:rFonts w:ascii="Times New Roman" w:hAnsi="Times New Roman" w:cs="Times New Roman"/>
          <w:sz w:val="24"/>
          <w:szCs w:val="24"/>
          <w:lang w:val="pt-BR"/>
        </w:rPr>
        <w:t xml:space="preserve"> – perimetru delimitat în care se aplică un tarif specific de parcare.</w:t>
      </w:r>
    </w:p>
    <w:p w14:paraId="0DB618FA" w14:textId="77777777" w:rsidR="007B53D5" w:rsidRDefault="003D3023" w:rsidP="007B53D5">
      <w:pPr>
        <w:spacing w:after="0"/>
        <w:rPr>
          <w:rFonts w:ascii="Times New Roman" w:hAnsi="Times New Roman" w:cs="Times New Roman"/>
          <w:sz w:val="24"/>
          <w:szCs w:val="24"/>
          <w:lang w:val="pt-BR"/>
        </w:rPr>
      </w:pPr>
      <w:r w:rsidRPr="00EA62C0">
        <w:rPr>
          <w:rFonts w:ascii="Times New Roman" w:hAnsi="Times New Roman" w:cs="Times New Roman"/>
          <w:sz w:val="24"/>
          <w:szCs w:val="24"/>
          <w:lang w:val="pt-BR"/>
        </w:rPr>
        <w:t xml:space="preserve">cc) </w:t>
      </w:r>
      <w:r w:rsidR="00EA62C0" w:rsidRPr="00EA62C0">
        <w:rPr>
          <w:rFonts w:ascii="Times New Roman" w:hAnsi="Times New Roman" w:cs="Times New Roman"/>
          <w:b/>
          <w:bCs/>
          <w:sz w:val="24"/>
          <w:szCs w:val="24"/>
          <w:lang w:val="pt-BR"/>
        </w:rPr>
        <w:t>parcări mixte</w:t>
      </w:r>
      <w:r w:rsidR="00EA62C0" w:rsidRPr="00EA62C0">
        <w:rPr>
          <w:rFonts w:ascii="Times New Roman" w:hAnsi="Times New Roman" w:cs="Times New Roman"/>
          <w:sz w:val="24"/>
          <w:szCs w:val="24"/>
          <w:lang w:val="pt-BR"/>
        </w:rPr>
        <w:t xml:space="preserve"> – locuri de parcare utilizate atât pentru parcare cu plată pe timpul zilei, cât și pentru parcare rezidențială în afara orelor de program.</w:t>
      </w:r>
    </w:p>
    <w:p w14:paraId="64A76A97" w14:textId="0CB4C354" w:rsidR="007B53D5" w:rsidRPr="007B53D5" w:rsidRDefault="007B53D5" w:rsidP="007B53D5">
      <w:pPr>
        <w:spacing w:after="0"/>
        <w:rPr>
          <w:rFonts w:ascii="Times New Roman" w:hAnsi="Times New Roman" w:cs="Times New Roman"/>
          <w:sz w:val="24"/>
          <w:szCs w:val="24"/>
          <w:lang w:val="pt-BR"/>
        </w:rPr>
      </w:pPr>
      <w:r w:rsidRPr="007B53D5">
        <w:rPr>
          <w:rFonts w:ascii="Times New Roman" w:eastAsia="Times New Roman" w:hAnsi="Times New Roman" w:cs="Times New Roman"/>
          <w:color w:val="1D2228"/>
          <w:sz w:val="24"/>
          <w:szCs w:val="24"/>
          <w:lang w:val="pt-BR"/>
        </w:rPr>
        <w:lastRenderedPageBreak/>
        <w:t xml:space="preserve">dd) </w:t>
      </w:r>
      <w:r w:rsidRPr="007B53D5">
        <w:rPr>
          <w:rFonts w:ascii="Times New Roman" w:eastAsia="Times New Roman" w:hAnsi="Times New Roman" w:cs="Times New Roman"/>
          <w:b/>
          <w:bCs/>
          <w:color w:val="1D2228"/>
          <w:sz w:val="24"/>
          <w:szCs w:val="24"/>
          <w:lang w:val="pt-BR"/>
        </w:rPr>
        <w:t>parcări speciale</w:t>
      </w:r>
      <w:r w:rsidRPr="007B53D5">
        <w:rPr>
          <w:rFonts w:ascii="Times New Roman" w:eastAsia="Times New Roman" w:hAnsi="Times New Roman" w:cs="Times New Roman"/>
          <w:color w:val="1D2228"/>
          <w:sz w:val="24"/>
          <w:szCs w:val="24"/>
          <w:lang w:val="pt-BR"/>
        </w:rPr>
        <w:t xml:space="preserve"> – locuri de parcare rezervate anumitor categorii de utilizatori sau autovehicule, precum persoane cu dizabilități, vehicule electrice, autovehicule de intervenție sau alte categorii speciale.</w:t>
      </w:r>
    </w:p>
    <w:p w14:paraId="05B0FDD3" w14:textId="254C2B6D" w:rsidR="007B53D5" w:rsidRPr="007B53D5" w:rsidRDefault="007B53D5" w:rsidP="007B53D5">
      <w:pPr>
        <w:shd w:val="clear" w:color="auto" w:fill="FFFFFF"/>
        <w:spacing w:after="0" w:line="240" w:lineRule="auto"/>
        <w:jc w:val="both"/>
        <w:rPr>
          <w:rFonts w:ascii="Times New Roman" w:eastAsia="Times New Roman" w:hAnsi="Times New Roman" w:cs="Times New Roman"/>
          <w:color w:val="1D2228"/>
          <w:sz w:val="24"/>
          <w:szCs w:val="24"/>
          <w:lang w:val="pt-BR"/>
        </w:rPr>
      </w:pPr>
      <w:r w:rsidRPr="007B53D5">
        <w:rPr>
          <w:rFonts w:ascii="Times New Roman" w:eastAsia="Times New Roman" w:hAnsi="Times New Roman" w:cs="Times New Roman"/>
          <w:color w:val="1D2228"/>
          <w:sz w:val="24"/>
          <w:szCs w:val="24"/>
          <w:lang w:val="pt-BR"/>
        </w:rPr>
        <w:t xml:space="preserve">ee) </w:t>
      </w:r>
      <w:r w:rsidRPr="00725F95">
        <w:rPr>
          <w:rFonts w:ascii="Times New Roman" w:eastAsia="Times New Roman" w:hAnsi="Times New Roman" w:cs="Times New Roman"/>
          <w:b/>
          <w:bCs/>
          <w:color w:val="1D2228"/>
          <w:sz w:val="24"/>
          <w:szCs w:val="24"/>
          <w:lang w:val="pt-BR"/>
        </w:rPr>
        <w:t>p</w:t>
      </w:r>
      <w:r w:rsidRPr="007B53D5">
        <w:rPr>
          <w:rFonts w:ascii="Times New Roman" w:eastAsia="Times New Roman" w:hAnsi="Times New Roman" w:cs="Times New Roman"/>
          <w:b/>
          <w:bCs/>
          <w:color w:val="1D2228"/>
          <w:sz w:val="24"/>
          <w:szCs w:val="24"/>
          <w:lang w:val="pt-BR"/>
        </w:rPr>
        <w:t>ermis special</w:t>
      </w:r>
      <w:r w:rsidRPr="007B53D5">
        <w:rPr>
          <w:rFonts w:ascii="Times New Roman" w:eastAsia="Times New Roman" w:hAnsi="Times New Roman" w:cs="Times New Roman"/>
          <w:color w:val="1D2228"/>
          <w:sz w:val="24"/>
          <w:szCs w:val="24"/>
          <w:lang w:val="pt-BR"/>
        </w:rPr>
        <w:t xml:space="preserve"> – document emis de autoritatea locală care conferă dreptul de utilizare a locurilor speciale.</w:t>
      </w:r>
    </w:p>
    <w:p w14:paraId="72062865" w14:textId="4190AFAE" w:rsidR="007B53D5" w:rsidRPr="00A83C5D" w:rsidRDefault="007B53D5" w:rsidP="007B53D5">
      <w:pPr>
        <w:shd w:val="clear" w:color="auto" w:fill="FFFFFF"/>
        <w:spacing w:after="0" w:line="240" w:lineRule="auto"/>
        <w:jc w:val="both"/>
        <w:rPr>
          <w:rFonts w:ascii="Times New Roman" w:eastAsia="Times New Roman" w:hAnsi="Times New Roman" w:cs="Times New Roman"/>
          <w:color w:val="1D2228"/>
          <w:sz w:val="24"/>
          <w:szCs w:val="24"/>
          <w:lang w:val="pt-BR"/>
        </w:rPr>
      </w:pPr>
      <w:r w:rsidRPr="007B53D5">
        <w:rPr>
          <w:rFonts w:ascii="Times New Roman" w:eastAsia="Times New Roman" w:hAnsi="Times New Roman" w:cs="Times New Roman"/>
          <w:color w:val="1D2228"/>
          <w:sz w:val="24"/>
          <w:szCs w:val="24"/>
          <w:lang w:val="pt-BR"/>
        </w:rPr>
        <w:t xml:space="preserve">ff) </w:t>
      </w:r>
      <w:r w:rsidRPr="00725F95">
        <w:rPr>
          <w:rFonts w:ascii="Times New Roman" w:eastAsia="Times New Roman" w:hAnsi="Times New Roman" w:cs="Times New Roman"/>
          <w:b/>
          <w:bCs/>
          <w:color w:val="1D2228"/>
          <w:sz w:val="24"/>
          <w:szCs w:val="24"/>
          <w:lang w:val="pt-BR"/>
        </w:rPr>
        <w:t>s</w:t>
      </w:r>
      <w:r w:rsidRPr="00A83C5D">
        <w:rPr>
          <w:rFonts w:ascii="Times New Roman" w:eastAsia="Times New Roman" w:hAnsi="Times New Roman" w:cs="Times New Roman"/>
          <w:b/>
          <w:bCs/>
          <w:color w:val="1D2228"/>
          <w:sz w:val="24"/>
          <w:szCs w:val="24"/>
          <w:lang w:val="pt-BR"/>
        </w:rPr>
        <w:t>tație de încărcare</w:t>
      </w:r>
      <w:r w:rsidRPr="00A83C5D">
        <w:rPr>
          <w:rFonts w:ascii="Times New Roman" w:eastAsia="Times New Roman" w:hAnsi="Times New Roman" w:cs="Times New Roman"/>
          <w:color w:val="1D2228"/>
          <w:sz w:val="24"/>
          <w:szCs w:val="24"/>
          <w:lang w:val="pt-BR"/>
        </w:rPr>
        <w:t xml:space="preserve"> – echipament destinat încărcării vehiculelor electrice în parcările speciale.</w:t>
      </w:r>
    </w:p>
    <w:p w14:paraId="5A9C6592" w14:textId="5E38CF30" w:rsidR="00D17936" w:rsidRPr="007B53D5" w:rsidRDefault="00EA62C0" w:rsidP="007B53D5">
      <w:pPr>
        <w:jc w:val="both"/>
        <w:rPr>
          <w:rFonts w:ascii="Times New Roman" w:hAnsi="Times New Roman" w:cs="Times New Roman"/>
          <w:sz w:val="24"/>
          <w:szCs w:val="24"/>
          <w:lang w:val="pt-BR"/>
        </w:rPr>
      </w:pPr>
      <w:r w:rsidRPr="007B53D5">
        <w:rPr>
          <w:rFonts w:ascii="Times New Roman" w:hAnsi="Times New Roman" w:cs="Times New Roman"/>
          <w:sz w:val="24"/>
          <w:szCs w:val="24"/>
          <w:lang w:val="pt-BR"/>
        </w:rPr>
        <w:br/>
      </w:r>
    </w:p>
    <w:p w14:paraId="5D149F37" w14:textId="276E241E" w:rsidR="00D17936" w:rsidRPr="00D17936" w:rsidRDefault="00D17936" w:rsidP="00377855">
      <w:pPr>
        <w:pStyle w:val="Heading2"/>
        <w:spacing w:before="0"/>
        <w:jc w:val="both"/>
        <w:rPr>
          <w:rFonts w:ascii="Times New Roman" w:hAnsi="Times New Roman" w:cs="Times New Roman"/>
          <w:color w:val="auto"/>
          <w:sz w:val="24"/>
          <w:szCs w:val="24"/>
          <w:lang w:val="pt-BR"/>
        </w:rPr>
      </w:pPr>
      <w:r w:rsidRPr="00D17936">
        <w:rPr>
          <w:rFonts w:ascii="Times New Roman" w:hAnsi="Times New Roman" w:cs="Times New Roman"/>
          <w:color w:val="auto"/>
          <w:sz w:val="24"/>
          <w:szCs w:val="24"/>
          <w:lang w:val="pt-BR"/>
        </w:rPr>
        <w:t>Capitolul II Tipuri de parcări și tarife</w:t>
      </w:r>
    </w:p>
    <w:p w14:paraId="7B2CF7D0" w14:textId="35D23E13" w:rsidR="00D17936" w:rsidRPr="00D17936" w:rsidRDefault="00D17936" w:rsidP="00377855">
      <w:pPr>
        <w:pStyle w:val="Heading3"/>
        <w:spacing w:before="0"/>
        <w:jc w:val="both"/>
        <w:rPr>
          <w:rFonts w:ascii="Times New Roman" w:hAnsi="Times New Roman" w:cs="Times New Roman"/>
          <w:color w:val="auto"/>
          <w:sz w:val="24"/>
          <w:szCs w:val="24"/>
          <w:lang w:val="pt-BR"/>
        </w:rPr>
      </w:pPr>
      <w:r w:rsidRPr="00D17936">
        <w:rPr>
          <w:rFonts w:ascii="Times New Roman" w:hAnsi="Times New Roman" w:cs="Times New Roman"/>
          <w:color w:val="auto"/>
          <w:sz w:val="24"/>
          <w:szCs w:val="24"/>
          <w:lang w:val="pt-BR"/>
        </w:rPr>
        <w:t>Art. 4 Clasificarea parcărilor</w:t>
      </w:r>
    </w:p>
    <w:p w14:paraId="072BE9EA" w14:textId="7DC82E0F" w:rsidR="00D17936" w:rsidRPr="004B5B9D" w:rsidRDefault="00D17936"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Parcările din</w:t>
      </w:r>
      <w:r>
        <w:rPr>
          <w:rFonts w:ascii="Times New Roman" w:hAnsi="Times New Roman" w:cs="Times New Roman"/>
          <w:sz w:val="24"/>
          <w:szCs w:val="24"/>
          <w:lang w:val="pt-BR"/>
        </w:rPr>
        <w:t xml:space="preserve"> raza teritorială a U.A.T. Tunari </w:t>
      </w:r>
      <w:r w:rsidRPr="004B5B9D">
        <w:rPr>
          <w:rFonts w:ascii="Times New Roman" w:hAnsi="Times New Roman" w:cs="Times New Roman"/>
          <w:sz w:val="24"/>
          <w:szCs w:val="24"/>
          <w:lang w:val="pt-BR"/>
        </w:rPr>
        <w:t>sunt clasificate astfel:</w:t>
      </w:r>
    </w:p>
    <w:p w14:paraId="3AB97985" w14:textId="3F5A93DC" w:rsidR="00D17936" w:rsidRPr="004B5B9D" w:rsidRDefault="00D17936"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 xml:space="preserve">1. Parcări </w:t>
      </w:r>
      <w:r w:rsidR="00377855">
        <w:rPr>
          <w:rFonts w:ascii="Times New Roman" w:hAnsi="Times New Roman" w:cs="Times New Roman"/>
          <w:sz w:val="24"/>
          <w:szCs w:val="24"/>
          <w:lang w:val="pt-BR"/>
        </w:rPr>
        <w:t>de reședintă</w:t>
      </w:r>
      <w:r w:rsidRPr="004B5B9D">
        <w:rPr>
          <w:rFonts w:ascii="Times New Roman" w:hAnsi="Times New Roman" w:cs="Times New Roman"/>
          <w:sz w:val="24"/>
          <w:szCs w:val="24"/>
          <w:lang w:val="pt-BR"/>
        </w:rPr>
        <w:t xml:space="preserve"> – rezervate locuitorilor cu abonament.</w:t>
      </w:r>
    </w:p>
    <w:p w14:paraId="7877B00A" w14:textId="5D42C4E8" w:rsidR="00D17936" w:rsidRPr="004B5B9D" w:rsidRDefault="00D17936"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 xml:space="preserve">2. </w:t>
      </w:r>
      <w:bookmarkStart w:id="2" w:name="_Hlk192193277"/>
      <w:r w:rsidRPr="004B5B9D">
        <w:rPr>
          <w:rFonts w:ascii="Times New Roman" w:hAnsi="Times New Roman" w:cs="Times New Roman"/>
          <w:sz w:val="24"/>
          <w:szCs w:val="24"/>
          <w:lang w:val="pt-BR"/>
        </w:rPr>
        <w:t>Parcări publice cu plată</w:t>
      </w:r>
      <w:bookmarkEnd w:id="2"/>
      <w:r w:rsidRPr="004B5B9D">
        <w:rPr>
          <w:rFonts w:ascii="Times New Roman" w:hAnsi="Times New Roman" w:cs="Times New Roman"/>
          <w:sz w:val="24"/>
          <w:szCs w:val="24"/>
          <w:lang w:val="pt-BR"/>
        </w:rPr>
        <w:t>– accesibile tuturor utilizatorilor.</w:t>
      </w:r>
    </w:p>
    <w:p w14:paraId="22A96FD6" w14:textId="1E1BA419" w:rsidR="00D17936" w:rsidRPr="004B5B9D" w:rsidRDefault="00D17936"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3. Parcări mixte– utilizabile atât de rezidenți, cât și de vizitatori, în anumite intervale.</w:t>
      </w:r>
    </w:p>
    <w:p w14:paraId="5934367D" w14:textId="1DA38CDE" w:rsidR="00D17936" w:rsidRPr="004B5B9D" w:rsidRDefault="00D17936"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4. Parcări destinate instituțiilor publice – utilizate exclusiv de vehiculele instituțiilor.</w:t>
      </w:r>
    </w:p>
    <w:p w14:paraId="431B39C5" w14:textId="558289EF" w:rsidR="00D17936" w:rsidRPr="004B5B9D" w:rsidRDefault="00D17936"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 xml:space="preserve">5. </w:t>
      </w:r>
      <w:bookmarkStart w:id="3" w:name="_Hlk192195419"/>
      <w:r w:rsidRPr="004B5B9D">
        <w:rPr>
          <w:rFonts w:ascii="Times New Roman" w:hAnsi="Times New Roman" w:cs="Times New Roman"/>
          <w:sz w:val="24"/>
          <w:szCs w:val="24"/>
          <w:lang w:val="pt-BR"/>
        </w:rPr>
        <w:t>Parcări speciale</w:t>
      </w:r>
      <w:bookmarkEnd w:id="3"/>
      <w:r w:rsidRPr="004B5B9D">
        <w:rPr>
          <w:rFonts w:ascii="Times New Roman" w:hAnsi="Times New Roman" w:cs="Times New Roman"/>
          <w:sz w:val="24"/>
          <w:szCs w:val="24"/>
          <w:lang w:val="pt-BR"/>
        </w:rPr>
        <w:t>– pentru vehicule electrice, persoane cu dizabilități, taxiuri, transport marfă.</w:t>
      </w:r>
    </w:p>
    <w:p w14:paraId="0798AC66" w14:textId="77777777" w:rsidR="007B53D5" w:rsidRDefault="007B53D5" w:rsidP="00377855">
      <w:pPr>
        <w:pStyle w:val="Heading3"/>
        <w:spacing w:before="0"/>
        <w:jc w:val="both"/>
        <w:rPr>
          <w:rFonts w:ascii="Times New Roman" w:hAnsi="Times New Roman" w:cs="Times New Roman"/>
          <w:color w:val="auto"/>
          <w:sz w:val="24"/>
          <w:szCs w:val="24"/>
          <w:lang w:val="pt-BR"/>
        </w:rPr>
      </w:pPr>
    </w:p>
    <w:p w14:paraId="068404AD" w14:textId="4061EB9D" w:rsidR="00D17936" w:rsidRPr="00377855" w:rsidRDefault="00D17936" w:rsidP="00377855">
      <w:pPr>
        <w:pStyle w:val="Heading3"/>
        <w:spacing w:before="0"/>
        <w:jc w:val="both"/>
        <w:rPr>
          <w:rFonts w:ascii="Times New Roman" w:hAnsi="Times New Roman" w:cs="Times New Roman"/>
          <w:color w:val="auto"/>
          <w:sz w:val="24"/>
          <w:szCs w:val="24"/>
          <w:lang w:val="pt-BR"/>
        </w:rPr>
      </w:pPr>
      <w:r w:rsidRPr="00377855">
        <w:rPr>
          <w:rFonts w:ascii="Times New Roman" w:hAnsi="Times New Roman" w:cs="Times New Roman"/>
          <w:color w:val="auto"/>
          <w:sz w:val="24"/>
          <w:szCs w:val="24"/>
          <w:lang w:val="pt-BR"/>
        </w:rPr>
        <w:t xml:space="preserve">Art. </w:t>
      </w:r>
      <w:r w:rsidR="00377855">
        <w:rPr>
          <w:rFonts w:ascii="Times New Roman" w:hAnsi="Times New Roman" w:cs="Times New Roman"/>
          <w:color w:val="auto"/>
          <w:sz w:val="24"/>
          <w:szCs w:val="24"/>
          <w:lang w:val="pt-BR"/>
        </w:rPr>
        <w:t>5</w:t>
      </w:r>
      <w:r w:rsidRPr="00377855">
        <w:rPr>
          <w:rFonts w:ascii="Times New Roman" w:hAnsi="Times New Roman" w:cs="Times New Roman"/>
          <w:color w:val="auto"/>
          <w:sz w:val="24"/>
          <w:szCs w:val="24"/>
          <w:lang w:val="pt-BR"/>
        </w:rPr>
        <w:t xml:space="preserve"> Tarifele de parcare</w:t>
      </w:r>
    </w:p>
    <w:p w14:paraId="11B4069D" w14:textId="77777777" w:rsidR="00D17936" w:rsidRPr="004B5B9D" w:rsidRDefault="00D17936"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(1) Tarifele sunt stabilite anual de Consiliul Local și sunt afișate pe site-ul Primăriei.</w:t>
      </w:r>
    </w:p>
    <w:p w14:paraId="426E7D7E" w14:textId="77777777" w:rsidR="00D17936" w:rsidRPr="004B5B9D" w:rsidRDefault="00D17936"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(2) Plata se face pe oră, pe zi sau prin abonamente lunare/anuale.</w:t>
      </w:r>
    </w:p>
    <w:p w14:paraId="1E839055" w14:textId="77777777" w:rsidR="00D17936" w:rsidRDefault="00D17936" w:rsidP="004A49D8">
      <w:pPr>
        <w:pStyle w:val="Default"/>
        <w:spacing w:line="276" w:lineRule="auto"/>
        <w:jc w:val="both"/>
        <w:rPr>
          <w:b/>
          <w:bCs/>
          <w:lang w:val="pt-BR"/>
        </w:rPr>
      </w:pPr>
    </w:p>
    <w:p w14:paraId="6E6D9B70" w14:textId="77777777" w:rsidR="00377855" w:rsidRPr="00377855" w:rsidRDefault="00377855" w:rsidP="00377855">
      <w:pPr>
        <w:pStyle w:val="Heading2"/>
        <w:spacing w:before="0"/>
        <w:jc w:val="both"/>
        <w:rPr>
          <w:rFonts w:ascii="Times New Roman" w:hAnsi="Times New Roman" w:cs="Times New Roman"/>
          <w:color w:val="auto"/>
          <w:sz w:val="24"/>
          <w:szCs w:val="24"/>
          <w:lang w:val="pt-BR"/>
        </w:rPr>
      </w:pPr>
      <w:r w:rsidRPr="00377855">
        <w:rPr>
          <w:rFonts w:ascii="Times New Roman" w:hAnsi="Times New Roman" w:cs="Times New Roman"/>
          <w:color w:val="auto"/>
          <w:sz w:val="24"/>
          <w:szCs w:val="24"/>
          <w:lang w:val="pt-BR"/>
        </w:rPr>
        <w:t>Capitolul III – Modalități de plată</w:t>
      </w:r>
    </w:p>
    <w:p w14:paraId="7DF0FF89" w14:textId="67A91C04" w:rsidR="00377855" w:rsidRPr="004B5B9D" w:rsidRDefault="00377855" w:rsidP="00377855">
      <w:pPr>
        <w:spacing w:after="0"/>
        <w:jc w:val="both"/>
        <w:rPr>
          <w:rFonts w:ascii="Times New Roman" w:hAnsi="Times New Roman" w:cs="Times New Roman"/>
          <w:sz w:val="24"/>
          <w:szCs w:val="24"/>
          <w:lang w:val="pt-BR"/>
        </w:rPr>
      </w:pPr>
      <w:r w:rsidRPr="00377855">
        <w:rPr>
          <w:rFonts w:ascii="Times New Roman" w:hAnsi="Times New Roman" w:cs="Times New Roman"/>
          <w:b/>
          <w:bCs/>
          <w:sz w:val="24"/>
          <w:szCs w:val="24"/>
          <w:lang w:val="pt-BR"/>
        </w:rPr>
        <w:t>Art. 6</w:t>
      </w:r>
      <w:r>
        <w:rPr>
          <w:rFonts w:ascii="Times New Roman" w:hAnsi="Times New Roman" w:cs="Times New Roman"/>
          <w:sz w:val="24"/>
          <w:szCs w:val="24"/>
          <w:lang w:val="pt-BR"/>
        </w:rPr>
        <w:t xml:space="preserve"> </w:t>
      </w:r>
      <w:r w:rsidRPr="004B5B9D">
        <w:rPr>
          <w:rFonts w:ascii="Times New Roman" w:hAnsi="Times New Roman" w:cs="Times New Roman"/>
          <w:sz w:val="24"/>
          <w:szCs w:val="24"/>
          <w:lang w:val="pt-BR"/>
        </w:rPr>
        <w:t>Taxa de parcare poate fi achitată prin următoarele metode:</w:t>
      </w:r>
    </w:p>
    <w:p w14:paraId="218821AF" w14:textId="0528F7CF" w:rsidR="00377855" w:rsidRPr="004B5B9D" w:rsidRDefault="00377855"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1. Prin SMS, conform instrucțiunilor afișate în parcare.</w:t>
      </w:r>
    </w:p>
    <w:p w14:paraId="7E80F43D" w14:textId="6FBF09CF" w:rsidR="00377855" w:rsidRPr="004B5B9D" w:rsidRDefault="00377855"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2. Prin abonament achiziționat de la Primărie.</w:t>
      </w:r>
    </w:p>
    <w:p w14:paraId="3426B4CF" w14:textId="73BF5A3B" w:rsidR="00377855" w:rsidRPr="004B5B9D" w:rsidRDefault="00377855" w:rsidP="00377855">
      <w:pPr>
        <w:spacing w:after="0"/>
        <w:jc w:val="both"/>
        <w:rPr>
          <w:rFonts w:ascii="Times New Roman" w:hAnsi="Times New Roman" w:cs="Times New Roman"/>
          <w:sz w:val="24"/>
          <w:szCs w:val="24"/>
          <w:lang w:val="pt-BR"/>
        </w:rPr>
      </w:pPr>
      <w:r w:rsidRPr="004B5B9D">
        <w:rPr>
          <w:rFonts w:ascii="Times New Roman" w:hAnsi="Times New Roman" w:cs="Times New Roman"/>
          <w:sz w:val="24"/>
          <w:szCs w:val="24"/>
          <w:lang w:val="pt-BR"/>
        </w:rPr>
        <w:t>3. La casieria Primăriei sau prin terminalele SelfPay.</w:t>
      </w:r>
    </w:p>
    <w:p w14:paraId="7BAE2F8B" w14:textId="77777777" w:rsidR="00377855" w:rsidRDefault="00377855" w:rsidP="00377855">
      <w:pPr>
        <w:pStyle w:val="Heading2"/>
        <w:jc w:val="both"/>
        <w:rPr>
          <w:rFonts w:ascii="Times New Roman" w:hAnsi="Times New Roman" w:cs="Times New Roman"/>
          <w:sz w:val="24"/>
          <w:szCs w:val="24"/>
          <w:lang w:val="pt-BR"/>
        </w:rPr>
      </w:pPr>
    </w:p>
    <w:p w14:paraId="4BF32B5C" w14:textId="0EF582F8" w:rsidR="00377855" w:rsidRPr="00377855" w:rsidRDefault="00377855" w:rsidP="00377855">
      <w:pPr>
        <w:pStyle w:val="Heading2"/>
        <w:spacing w:before="0"/>
        <w:jc w:val="both"/>
        <w:rPr>
          <w:rFonts w:ascii="Times New Roman" w:hAnsi="Times New Roman" w:cs="Times New Roman"/>
          <w:color w:val="auto"/>
          <w:sz w:val="24"/>
          <w:szCs w:val="24"/>
          <w:lang w:val="pt-BR"/>
        </w:rPr>
      </w:pPr>
      <w:r w:rsidRPr="00377855">
        <w:rPr>
          <w:rFonts w:ascii="Times New Roman" w:hAnsi="Times New Roman" w:cs="Times New Roman"/>
          <w:color w:val="auto"/>
          <w:sz w:val="24"/>
          <w:szCs w:val="24"/>
          <w:lang w:val="pt-BR"/>
        </w:rPr>
        <w:t>Capitolul IV – Reguli de utilizare a parcărilor</w:t>
      </w:r>
    </w:p>
    <w:p w14:paraId="4AD3512C" w14:textId="268C2261" w:rsidR="00377855" w:rsidRPr="004B5B9D" w:rsidRDefault="00377855" w:rsidP="00377855">
      <w:pPr>
        <w:spacing w:after="0"/>
        <w:jc w:val="both"/>
        <w:rPr>
          <w:rFonts w:ascii="Times New Roman" w:hAnsi="Times New Roman" w:cs="Times New Roman"/>
          <w:sz w:val="24"/>
          <w:szCs w:val="24"/>
          <w:lang w:val="pt-BR"/>
        </w:rPr>
      </w:pPr>
      <w:r w:rsidRPr="00377855">
        <w:rPr>
          <w:rFonts w:ascii="Times New Roman" w:hAnsi="Times New Roman" w:cs="Times New Roman"/>
          <w:b/>
          <w:bCs/>
          <w:sz w:val="24"/>
          <w:szCs w:val="24"/>
          <w:lang w:val="pt-BR"/>
        </w:rPr>
        <w:t>Art. 7</w:t>
      </w:r>
      <w:r>
        <w:rPr>
          <w:rFonts w:ascii="Times New Roman" w:hAnsi="Times New Roman" w:cs="Times New Roman"/>
          <w:sz w:val="24"/>
          <w:szCs w:val="24"/>
          <w:lang w:val="pt-BR"/>
        </w:rPr>
        <w:t xml:space="preserve"> </w:t>
      </w:r>
      <w:r w:rsidRPr="004B5B9D">
        <w:rPr>
          <w:rFonts w:ascii="Times New Roman" w:hAnsi="Times New Roman" w:cs="Times New Roman"/>
          <w:sz w:val="24"/>
          <w:szCs w:val="24"/>
          <w:lang w:val="pt-BR"/>
        </w:rPr>
        <w:t>Vehiculele trebuie parcate exclusiv în spațiile marcate.</w:t>
      </w:r>
    </w:p>
    <w:p w14:paraId="27DDDC47" w14:textId="4E699AFE" w:rsidR="00377855" w:rsidRPr="004B5B9D" w:rsidRDefault="00377855" w:rsidP="00377855">
      <w:pPr>
        <w:spacing w:after="0"/>
        <w:jc w:val="both"/>
        <w:rPr>
          <w:rFonts w:ascii="Times New Roman" w:hAnsi="Times New Roman" w:cs="Times New Roman"/>
          <w:sz w:val="24"/>
          <w:szCs w:val="24"/>
          <w:lang w:val="pt-BR"/>
        </w:rPr>
      </w:pPr>
      <w:r w:rsidRPr="00377855">
        <w:rPr>
          <w:rFonts w:ascii="Times New Roman" w:hAnsi="Times New Roman" w:cs="Times New Roman"/>
          <w:b/>
          <w:bCs/>
          <w:sz w:val="24"/>
          <w:szCs w:val="24"/>
          <w:lang w:val="pt-BR"/>
        </w:rPr>
        <w:t>Art. 8</w:t>
      </w:r>
      <w:r>
        <w:rPr>
          <w:rFonts w:ascii="Times New Roman" w:hAnsi="Times New Roman" w:cs="Times New Roman"/>
          <w:sz w:val="24"/>
          <w:szCs w:val="24"/>
          <w:lang w:val="pt-BR"/>
        </w:rPr>
        <w:t xml:space="preserve"> </w:t>
      </w:r>
      <w:r w:rsidRPr="004B5B9D">
        <w:rPr>
          <w:rFonts w:ascii="Times New Roman" w:hAnsi="Times New Roman" w:cs="Times New Roman"/>
          <w:sz w:val="24"/>
          <w:szCs w:val="24"/>
          <w:lang w:val="pt-BR"/>
        </w:rPr>
        <w:t>Este interzisă ocuparea locurilor fără plata taxei.</w:t>
      </w:r>
    </w:p>
    <w:p w14:paraId="05585ABA" w14:textId="235AFC93" w:rsidR="00377855" w:rsidRPr="004B5B9D" w:rsidRDefault="00377855" w:rsidP="00377855">
      <w:pPr>
        <w:spacing w:after="0"/>
        <w:jc w:val="both"/>
        <w:rPr>
          <w:rFonts w:ascii="Times New Roman" w:hAnsi="Times New Roman" w:cs="Times New Roman"/>
          <w:sz w:val="24"/>
          <w:szCs w:val="24"/>
          <w:lang w:val="pt-BR"/>
        </w:rPr>
      </w:pPr>
      <w:r w:rsidRPr="00377855">
        <w:rPr>
          <w:rFonts w:ascii="Times New Roman" w:hAnsi="Times New Roman" w:cs="Times New Roman"/>
          <w:b/>
          <w:bCs/>
          <w:sz w:val="24"/>
          <w:szCs w:val="24"/>
          <w:lang w:val="pt-BR"/>
        </w:rPr>
        <w:t>Art. 9</w:t>
      </w:r>
      <w:r>
        <w:rPr>
          <w:rFonts w:ascii="Times New Roman" w:hAnsi="Times New Roman" w:cs="Times New Roman"/>
          <w:sz w:val="24"/>
          <w:szCs w:val="24"/>
          <w:lang w:val="pt-BR"/>
        </w:rPr>
        <w:t xml:space="preserve"> </w:t>
      </w:r>
      <w:r w:rsidRPr="004B5B9D">
        <w:rPr>
          <w:rFonts w:ascii="Times New Roman" w:hAnsi="Times New Roman" w:cs="Times New Roman"/>
          <w:sz w:val="24"/>
          <w:szCs w:val="24"/>
          <w:lang w:val="pt-BR"/>
        </w:rPr>
        <w:t>Nu este permisă blocarea altor vehicule.</w:t>
      </w:r>
    </w:p>
    <w:p w14:paraId="299D3743" w14:textId="5ECD97F6" w:rsidR="00377855" w:rsidRPr="004B5B9D" w:rsidRDefault="00377855" w:rsidP="00377855">
      <w:pPr>
        <w:spacing w:after="0"/>
        <w:jc w:val="both"/>
        <w:rPr>
          <w:rFonts w:ascii="Times New Roman" w:hAnsi="Times New Roman" w:cs="Times New Roman"/>
          <w:sz w:val="24"/>
          <w:szCs w:val="24"/>
          <w:lang w:val="pt-BR"/>
        </w:rPr>
      </w:pPr>
      <w:r w:rsidRPr="00377855">
        <w:rPr>
          <w:rFonts w:ascii="Times New Roman" w:hAnsi="Times New Roman" w:cs="Times New Roman"/>
          <w:b/>
          <w:bCs/>
          <w:sz w:val="24"/>
          <w:szCs w:val="24"/>
          <w:lang w:val="pt-BR"/>
        </w:rPr>
        <w:t>Art. 10</w:t>
      </w:r>
      <w:r>
        <w:rPr>
          <w:rFonts w:ascii="Times New Roman" w:hAnsi="Times New Roman" w:cs="Times New Roman"/>
          <w:sz w:val="24"/>
          <w:szCs w:val="24"/>
          <w:lang w:val="pt-BR"/>
        </w:rPr>
        <w:t xml:space="preserve"> </w:t>
      </w:r>
      <w:r w:rsidRPr="004B5B9D">
        <w:rPr>
          <w:rFonts w:ascii="Times New Roman" w:hAnsi="Times New Roman" w:cs="Times New Roman"/>
          <w:sz w:val="24"/>
          <w:szCs w:val="24"/>
          <w:lang w:val="pt-BR"/>
        </w:rPr>
        <w:t>Locurile destinate persoanelor cu dizabilități pot fi utilizate doar cu legitimație.</w:t>
      </w:r>
    </w:p>
    <w:p w14:paraId="497ABA37" w14:textId="77777777" w:rsidR="00D17936" w:rsidRDefault="00D17936" w:rsidP="004A49D8">
      <w:pPr>
        <w:pStyle w:val="Default"/>
        <w:spacing w:line="276" w:lineRule="auto"/>
        <w:jc w:val="both"/>
        <w:rPr>
          <w:b/>
          <w:bCs/>
          <w:lang w:val="pt-BR"/>
        </w:rPr>
      </w:pPr>
    </w:p>
    <w:p w14:paraId="2660A9CA" w14:textId="77777777" w:rsidR="00D17936" w:rsidRDefault="00D17936" w:rsidP="004A49D8">
      <w:pPr>
        <w:pStyle w:val="Default"/>
        <w:spacing w:line="276" w:lineRule="auto"/>
        <w:jc w:val="both"/>
        <w:rPr>
          <w:b/>
          <w:bCs/>
          <w:lang w:val="pt-BR"/>
        </w:rPr>
      </w:pPr>
    </w:p>
    <w:p w14:paraId="26E68E31" w14:textId="77777777" w:rsidR="00A817B3" w:rsidRDefault="00A817B3" w:rsidP="004A49D8">
      <w:pPr>
        <w:pStyle w:val="Default"/>
        <w:spacing w:line="276" w:lineRule="auto"/>
        <w:jc w:val="both"/>
        <w:rPr>
          <w:b/>
          <w:bCs/>
          <w:lang w:val="pt-BR"/>
        </w:rPr>
      </w:pPr>
    </w:p>
    <w:p w14:paraId="215B15C2" w14:textId="77777777" w:rsidR="00A817B3" w:rsidRDefault="00A817B3" w:rsidP="004A49D8">
      <w:pPr>
        <w:pStyle w:val="Default"/>
        <w:spacing w:line="276" w:lineRule="auto"/>
        <w:jc w:val="both"/>
        <w:rPr>
          <w:b/>
          <w:bCs/>
          <w:lang w:val="pt-BR"/>
        </w:rPr>
      </w:pPr>
    </w:p>
    <w:p w14:paraId="494EA454" w14:textId="75E9B1E8" w:rsidR="00956E07" w:rsidRPr="004A49D8" w:rsidRDefault="00956E07" w:rsidP="004A49D8">
      <w:pPr>
        <w:pStyle w:val="Default"/>
        <w:spacing w:line="276" w:lineRule="auto"/>
        <w:jc w:val="both"/>
        <w:rPr>
          <w:lang w:val="pt-BR"/>
        </w:rPr>
      </w:pPr>
      <w:r w:rsidRPr="004A49D8">
        <w:rPr>
          <w:b/>
          <w:bCs/>
          <w:lang w:val="pt-BR"/>
        </w:rPr>
        <w:t xml:space="preserve">Capitolul </w:t>
      </w:r>
      <w:r w:rsidR="008637FE">
        <w:rPr>
          <w:b/>
          <w:bCs/>
          <w:lang w:val="pt-BR"/>
        </w:rPr>
        <w:t>V</w:t>
      </w:r>
      <w:r w:rsidRPr="004A49D8">
        <w:rPr>
          <w:b/>
          <w:bCs/>
          <w:lang w:val="pt-BR"/>
        </w:rPr>
        <w:t xml:space="preserve">.  Parcările de reședință </w:t>
      </w:r>
    </w:p>
    <w:p w14:paraId="2F6AFD65" w14:textId="0666C2F2" w:rsidR="00956E07" w:rsidRPr="004A49D8" w:rsidRDefault="00956E07" w:rsidP="004A49D8">
      <w:pPr>
        <w:pStyle w:val="Default"/>
        <w:spacing w:line="276" w:lineRule="auto"/>
        <w:jc w:val="both"/>
        <w:rPr>
          <w:lang w:val="pt-BR"/>
        </w:rPr>
      </w:pPr>
      <w:r w:rsidRPr="004A49D8">
        <w:rPr>
          <w:b/>
          <w:bCs/>
          <w:lang w:val="pt-BR"/>
        </w:rPr>
        <w:lastRenderedPageBreak/>
        <w:t>Art.</w:t>
      </w:r>
      <w:r w:rsidR="007B53D5">
        <w:rPr>
          <w:b/>
          <w:bCs/>
          <w:lang w:val="pt-BR"/>
        </w:rPr>
        <w:t>1</w:t>
      </w:r>
      <w:r w:rsidR="00E015FC">
        <w:rPr>
          <w:b/>
          <w:bCs/>
          <w:lang w:val="pt-BR"/>
        </w:rPr>
        <w:t>1</w:t>
      </w:r>
      <w:r w:rsidRPr="004A49D8">
        <w:rPr>
          <w:b/>
          <w:bCs/>
          <w:lang w:val="pt-BR"/>
        </w:rPr>
        <w:t xml:space="preserve"> </w:t>
      </w:r>
      <w:r w:rsidRPr="004A49D8">
        <w:rPr>
          <w:lang w:val="pt-BR"/>
        </w:rPr>
        <w:t xml:space="preserve">(1) Locurile de parcare din parcările de reședință vor fi atribuite numai după amenajarea, semnalizarea verticală și orizontală și numerotarea acestora de către U.AT. Tunari - administratorul parcării de reședință. </w:t>
      </w:r>
    </w:p>
    <w:p w14:paraId="3687CAA2" w14:textId="695CF41B" w:rsidR="00956E07" w:rsidRPr="004A49D8" w:rsidRDefault="00956E07" w:rsidP="004A49D8">
      <w:pPr>
        <w:pStyle w:val="Default"/>
        <w:spacing w:line="276" w:lineRule="auto"/>
        <w:jc w:val="both"/>
        <w:rPr>
          <w:lang w:val="pt-BR"/>
        </w:rPr>
      </w:pPr>
      <w:r w:rsidRPr="004A49D8">
        <w:rPr>
          <w:lang w:val="pt-BR"/>
        </w:rPr>
        <w:t>(2) Regula generală de atribuire a parcărilor de reședință libere constă în atribuirea unui singur loc de parcare pe apartament</w:t>
      </w:r>
      <w:r w:rsidR="00091053" w:rsidRPr="004A49D8">
        <w:rPr>
          <w:lang w:val="pt-BR"/>
        </w:rPr>
        <w:t>/locuință</w:t>
      </w:r>
      <w:r w:rsidRPr="004A49D8">
        <w:rPr>
          <w:lang w:val="pt-BR"/>
        </w:rPr>
        <w:t xml:space="preserve"> la </w:t>
      </w:r>
      <w:r w:rsidRPr="004A49D8">
        <w:rPr>
          <w:b/>
          <w:bCs/>
          <w:lang w:val="pt-BR"/>
        </w:rPr>
        <w:t xml:space="preserve">tariful de bază </w:t>
      </w:r>
      <w:r w:rsidRPr="004A49D8">
        <w:rPr>
          <w:lang w:val="pt-BR"/>
        </w:rPr>
        <w:t xml:space="preserve">stabilit de Consiliul </w:t>
      </w:r>
      <w:r w:rsidR="00091053" w:rsidRPr="004A49D8">
        <w:rPr>
          <w:lang w:val="pt-BR"/>
        </w:rPr>
        <w:t xml:space="preserve">Local al </w:t>
      </w:r>
      <w:bookmarkStart w:id="4" w:name="_Hlk192186977"/>
      <w:r w:rsidR="00091053" w:rsidRPr="004A49D8">
        <w:rPr>
          <w:lang w:val="pt-BR"/>
        </w:rPr>
        <w:t>U.AT. Tunari</w:t>
      </w:r>
      <w:bookmarkEnd w:id="4"/>
      <w:r w:rsidRPr="004A49D8">
        <w:rPr>
          <w:lang w:val="pt-BR"/>
        </w:rPr>
        <w:t xml:space="preserve">, anual, prin hotărârea privind stabilirea nivelurilor impozitelor si taxelor locale la nivelul </w:t>
      </w:r>
      <w:r w:rsidR="003F07D2" w:rsidRPr="004A49D8">
        <w:rPr>
          <w:lang w:val="pt-BR"/>
        </w:rPr>
        <w:t>U.AT. Tunari</w:t>
      </w:r>
      <w:r w:rsidRPr="004A49D8">
        <w:rPr>
          <w:lang w:val="pt-BR"/>
        </w:rPr>
        <w:t xml:space="preserve">. </w:t>
      </w:r>
    </w:p>
    <w:p w14:paraId="12757282" w14:textId="222D05D9" w:rsidR="00956E07" w:rsidRPr="004A49D8" w:rsidRDefault="00956E07" w:rsidP="004A49D8">
      <w:pPr>
        <w:pStyle w:val="Default"/>
        <w:spacing w:line="276" w:lineRule="auto"/>
        <w:jc w:val="both"/>
        <w:rPr>
          <w:lang w:val="pt-BR"/>
        </w:rPr>
      </w:pPr>
      <w:r w:rsidRPr="004A49D8">
        <w:rPr>
          <w:b/>
          <w:bCs/>
          <w:lang w:val="pt-BR"/>
        </w:rPr>
        <w:t>Art.</w:t>
      </w:r>
      <w:r w:rsidR="007B53D5">
        <w:rPr>
          <w:b/>
          <w:bCs/>
          <w:lang w:val="pt-BR"/>
        </w:rPr>
        <w:t>1</w:t>
      </w:r>
      <w:r w:rsidR="00823796">
        <w:rPr>
          <w:b/>
          <w:bCs/>
          <w:lang w:val="pt-BR"/>
        </w:rPr>
        <w:t>3</w:t>
      </w:r>
      <w:r w:rsidRPr="004A49D8">
        <w:rPr>
          <w:b/>
          <w:bCs/>
          <w:lang w:val="pt-BR"/>
        </w:rPr>
        <w:t xml:space="preserve"> </w:t>
      </w:r>
      <w:r w:rsidRPr="004A49D8">
        <w:rPr>
          <w:lang w:val="pt-BR"/>
        </w:rPr>
        <w:t xml:space="preserve">(1) Pentru a putea obține un loc de parcare în parcările de reședință solicitanții persoane fizice trebuie să îndeplinească în mod cumulativ urmatoarele condiții de eligibilitate: </w:t>
      </w:r>
    </w:p>
    <w:p w14:paraId="3EB6ADE8" w14:textId="2DEBB10F" w:rsidR="00956E07" w:rsidRPr="004A49D8" w:rsidRDefault="00956E07" w:rsidP="004A49D8">
      <w:pPr>
        <w:pStyle w:val="Default"/>
        <w:spacing w:line="276" w:lineRule="auto"/>
        <w:jc w:val="both"/>
      </w:pPr>
      <w:r w:rsidRPr="004A49D8">
        <w:rPr>
          <w:b/>
          <w:bCs/>
        </w:rPr>
        <w:t xml:space="preserve">1. </w:t>
      </w:r>
      <w:proofErr w:type="spellStart"/>
      <w:r w:rsidRPr="004A49D8">
        <w:rPr>
          <w:b/>
          <w:bCs/>
        </w:rPr>
        <w:t>Să</w:t>
      </w:r>
      <w:proofErr w:type="spellEnd"/>
      <w:r w:rsidRPr="004A49D8">
        <w:rPr>
          <w:b/>
          <w:bCs/>
        </w:rPr>
        <w:t xml:space="preserve"> </w:t>
      </w:r>
      <w:proofErr w:type="spellStart"/>
      <w:r w:rsidRPr="004A49D8">
        <w:rPr>
          <w:b/>
          <w:bCs/>
        </w:rPr>
        <w:t>dețin</w:t>
      </w:r>
      <w:r w:rsidR="003F07D2" w:rsidRPr="004A49D8">
        <w:rPr>
          <w:b/>
          <w:bCs/>
        </w:rPr>
        <w:t>ă</w:t>
      </w:r>
      <w:proofErr w:type="spellEnd"/>
      <w:r w:rsidRPr="004A49D8">
        <w:rPr>
          <w:b/>
          <w:bCs/>
        </w:rPr>
        <w:t xml:space="preserve"> </w:t>
      </w:r>
      <w:proofErr w:type="spellStart"/>
      <w:r w:rsidRPr="004A49D8">
        <w:rPr>
          <w:b/>
          <w:bCs/>
        </w:rPr>
        <w:t>în</w:t>
      </w:r>
      <w:proofErr w:type="spellEnd"/>
      <w:r w:rsidRPr="004A49D8">
        <w:rPr>
          <w:b/>
          <w:bCs/>
        </w:rPr>
        <w:t xml:space="preserve"> </w:t>
      </w:r>
      <w:proofErr w:type="spellStart"/>
      <w:r w:rsidRPr="004A49D8">
        <w:rPr>
          <w:b/>
          <w:bCs/>
        </w:rPr>
        <w:t>proprietate</w:t>
      </w:r>
      <w:proofErr w:type="spellEnd"/>
      <w:r w:rsidRPr="004A49D8">
        <w:rPr>
          <w:b/>
          <w:bCs/>
        </w:rPr>
        <w:t xml:space="preserve"> </w:t>
      </w:r>
      <w:proofErr w:type="spellStart"/>
      <w:r w:rsidRPr="004A49D8">
        <w:rPr>
          <w:b/>
          <w:bCs/>
        </w:rPr>
        <w:t>sau</w:t>
      </w:r>
      <w:proofErr w:type="spellEnd"/>
      <w:r w:rsidRPr="004A49D8">
        <w:rPr>
          <w:b/>
          <w:bCs/>
        </w:rPr>
        <w:t xml:space="preserve"> </w:t>
      </w:r>
      <w:proofErr w:type="spellStart"/>
      <w:r w:rsidRPr="004A49D8">
        <w:rPr>
          <w:b/>
          <w:bCs/>
        </w:rPr>
        <w:t>în</w:t>
      </w:r>
      <w:proofErr w:type="spellEnd"/>
      <w:r w:rsidRPr="004A49D8">
        <w:rPr>
          <w:b/>
          <w:bCs/>
        </w:rPr>
        <w:t xml:space="preserve"> </w:t>
      </w:r>
      <w:proofErr w:type="spellStart"/>
      <w:r w:rsidRPr="004A49D8">
        <w:rPr>
          <w:b/>
          <w:bCs/>
        </w:rPr>
        <w:t>folosință</w:t>
      </w:r>
      <w:proofErr w:type="spellEnd"/>
      <w:r w:rsidRPr="004A49D8">
        <w:rPr>
          <w:b/>
          <w:bCs/>
        </w:rPr>
        <w:t xml:space="preserve"> </w:t>
      </w:r>
      <w:r w:rsidRPr="004A49D8">
        <w:t>(</w:t>
      </w:r>
      <w:proofErr w:type="spellStart"/>
      <w:r w:rsidRPr="004A49D8">
        <w:t>comodat</w:t>
      </w:r>
      <w:proofErr w:type="spellEnd"/>
      <w:r w:rsidRPr="004A49D8">
        <w:t xml:space="preserve">, leasing, etc.) </w:t>
      </w:r>
      <w:r w:rsidRPr="004A49D8">
        <w:rPr>
          <w:b/>
          <w:bCs/>
        </w:rPr>
        <w:t xml:space="preserve">un </w:t>
      </w:r>
      <w:proofErr w:type="spellStart"/>
      <w:r w:rsidRPr="004A49D8">
        <w:rPr>
          <w:b/>
          <w:bCs/>
        </w:rPr>
        <w:t>autoturism</w:t>
      </w:r>
      <w:proofErr w:type="spellEnd"/>
      <w:r w:rsidRPr="004A49D8">
        <w:rPr>
          <w:b/>
          <w:bCs/>
        </w:rPr>
        <w:t xml:space="preserve">; </w:t>
      </w:r>
    </w:p>
    <w:p w14:paraId="013A7E78" w14:textId="21BFFF3C" w:rsidR="00956E07" w:rsidRPr="004A49D8" w:rsidRDefault="00956E07" w:rsidP="004A49D8">
      <w:pPr>
        <w:pStyle w:val="Default"/>
        <w:spacing w:line="276" w:lineRule="auto"/>
        <w:jc w:val="both"/>
        <w:rPr>
          <w:lang w:val="pt-BR"/>
        </w:rPr>
      </w:pPr>
      <w:r w:rsidRPr="004A49D8">
        <w:rPr>
          <w:b/>
          <w:bCs/>
          <w:lang w:val="pt-BR"/>
        </w:rPr>
        <w:t xml:space="preserve">2. Să aibă domiciliul sau resedința </w:t>
      </w:r>
      <w:r w:rsidRPr="004A49D8">
        <w:rPr>
          <w:lang w:val="pt-BR"/>
        </w:rPr>
        <w:t xml:space="preserve">(dovedite cu documente de identitate) </w:t>
      </w:r>
      <w:r w:rsidRPr="004A49D8">
        <w:rPr>
          <w:b/>
          <w:bCs/>
          <w:lang w:val="pt-BR"/>
        </w:rPr>
        <w:t xml:space="preserve">în imobilele din </w:t>
      </w:r>
      <w:r w:rsidR="003F07D2" w:rsidRPr="004A49D8">
        <w:rPr>
          <w:b/>
          <w:bCs/>
          <w:lang w:val="pt-BR"/>
        </w:rPr>
        <w:t>localitatea Tunari</w:t>
      </w:r>
      <w:r w:rsidRPr="004A49D8">
        <w:rPr>
          <w:b/>
          <w:bCs/>
          <w:lang w:val="pt-BR"/>
        </w:rPr>
        <w:t xml:space="preserve">, în proximitatea cărora sunt amenajate locuri de parcare de reședință; </w:t>
      </w:r>
    </w:p>
    <w:p w14:paraId="3C126543" w14:textId="7440343F" w:rsidR="00956E07" w:rsidRPr="004A49D8" w:rsidRDefault="00956E07" w:rsidP="004A49D8">
      <w:pPr>
        <w:pStyle w:val="Default"/>
        <w:spacing w:line="276" w:lineRule="auto"/>
        <w:jc w:val="both"/>
        <w:rPr>
          <w:lang w:val="pt-BR"/>
        </w:rPr>
      </w:pPr>
      <w:r w:rsidRPr="004A49D8">
        <w:rPr>
          <w:b/>
          <w:bCs/>
          <w:lang w:val="pt-BR"/>
        </w:rPr>
        <w:t xml:space="preserve">3. Să dețină rol fiscal înregistrat la Direcția de Taxe și Impozite Locale a </w:t>
      </w:r>
      <w:bookmarkStart w:id="5" w:name="_Hlk192187142"/>
      <w:r w:rsidR="003F07D2" w:rsidRPr="004A49D8">
        <w:rPr>
          <w:b/>
          <w:bCs/>
          <w:lang w:val="pt-BR"/>
        </w:rPr>
        <w:t>U.A.T Tunari</w:t>
      </w:r>
      <w:bookmarkEnd w:id="5"/>
      <w:r w:rsidRPr="004A49D8">
        <w:rPr>
          <w:b/>
          <w:bCs/>
          <w:lang w:val="pt-BR"/>
        </w:rPr>
        <w:t xml:space="preserve">; </w:t>
      </w:r>
    </w:p>
    <w:p w14:paraId="28C38080" w14:textId="77777777" w:rsidR="00956E07" w:rsidRPr="004A49D8" w:rsidRDefault="00956E07" w:rsidP="004A49D8">
      <w:pPr>
        <w:pStyle w:val="Default"/>
        <w:spacing w:line="276" w:lineRule="auto"/>
        <w:jc w:val="both"/>
        <w:rPr>
          <w:lang w:val="pt-BR"/>
        </w:rPr>
      </w:pPr>
      <w:r w:rsidRPr="004A49D8">
        <w:rPr>
          <w:b/>
          <w:bCs/>
          <w:lang w:val="pt-BR"/>
        </w:rPr>
        <w:t xml:space="preserve">4. Autoturismul pentru care se solicită atribuirea locului de parcare să fie în circulație, fapt dovedit cu ITP valabil; </w:t>
      </w:r>
    </w:p>
    <w:p w14:paraId="6F25868A" w14:textId="63CFDCDB" w:rsidR="00956E07" w:rsidRPr="004A49D8" w:rsidRDefault="00956E07" w:rsidP="004A49D8">
      <w:pPr>
        <w:pStyle w:val="Default"/>
        <w:spacing w:line="276" w:lineRule="auto"/>
        <w:jc w:val="both"/>
        <w:rPr>
          <w:lang w:val="pt-BR"/>
        </w:rPr>
      </w:pPr>
      <w:r w:rsidRPr="004A49D8">
        <w:rPr>
          <w:b/>
          <w:bCs/>
          <w:lang w:val="pt-BR"/>
        </w:rPr>
        <w:t xml:space="preserve">5. Autoturismul să fie înmatriculat în </w:t>
      </w:r>
      <w:r w:rsidR="003F07D2" w:rsidRPr="004A49D8">
        <w:rPr>
          <w:b/>
          <w:bCs/>
          <w:lang w:val="pt-BR"/>
        </w:rPr>
        <w:t>județul Ilfov</w:t>
      </w:r>
      <w:r w:rsidRPr="004A49D8">
        <w:rPr>
          <w:b/>
          <w:bCs/>
          <w:lang w:val="pt-BR"/>
        </w:rPr>
        <w:t xml:space="preserve">, excepție făcând cele cu contract de leasing; </w:t>
      </w:r>
    </w:p>
    <w:p w14:paraId="6543E6F4" w14:textId="25E338DD" w:rsidR="00956E07" w:rsidRPr="004A49D8" w:rsidRDefault="00956E07" w:rsidP="004A49D8">
      <w:pPr>
        <w:pStyle w:val="Default"/>
        <w:spacing w:line="276" w:lineRule="auto"/>
        <w:jc w:val="both"/>
        <w:rPr>
          <w:lang w:val="pt-BR"/>
        </w:rPr>
      </w:pPr>
      <w:r w:rsidRPr="004A49D8">
        <w:rPr>
          <w:b/>
          <w:bCs/>
          <w:lang w:val="pt-BR"/>
        </w:rPr>
        <w:t xml:space="preserve">6. Autoturismul pentru care se solicită atribuirea locului de parcare să dețină o poliță de asigurare RCA valabilă; </w:t>
      </w:r>
    </w:p>
    <w:p w14:paraId="7A25063C" w14:textId="77777777" w:rsidR="004A49D8" w:rsidRPr="004A49D8" w:rsidRDefault="00956E07" w:rsidP="008637FE">
      <w:pPr>
        <w:spacing w:after="0"/>
        <w:jc w:val="both"/>
        <w:rPr>
          <w:rFonts w:ascii="Times New Roman" w:hAnsi="Times New Roman" w:cs="Times New Roman"/>
          <w:sz w:val="24"/>
          <w:szCs w:val="24"/>
          <w:lang w:val="pt-BR"/>
        </w:rPr>
      </w:pPr>
      <w:r w:rsidRPr="004A49D8">
        <w:rPr>
          <w:rFonts w:ascii="Times New Roman" w:hAnsi="Times New Roman" w:cs="Times New Roman"/>
          <w:sz w:val="24"/>
          <w:szCs w:val="24"/>
          <w:lang w:val="pt-BR"/>
        </w:rPr>
        <w:t xml:space="preserve">(2) Persoanele care dețin garaje amplasate pe domeniul public al </w:t>
      </w:r>
      <w:r w:rsidR="003F07D2" w:rsidRPr="004A49D8">
        <w:rPr>
          <w:rFonts w:ascii="Times New Roman" w:hAnsi="Times New Roman" w:cs="Times New Roman"/>
          <w:b/>
          <w:bCs/>
          <w:sz w:val="24"/>
          <w:szCs w:val="24"/>
          <w:lang w:val="pt-BR"/>
        </w:rPr>
        <w:t>U.A.T Tunari</w:t>
      </w:r>
      <w:r w:rsidR="003F07D2" w:rsidRPr="004A49D8">
        <w:rPr>
          <w:rFonts w:ascii="Times New Roman" w:hAnsi="Times New Roman" w:cs="Times New Roman"/>
          <w:sz w:val="24"/>
          <w:szCs w:val="24"/>
          <w:lang w:val="pt-BR"/>
        </w:rPr>
        <w:t xml:space="preserve"> </w:t>
      </w:r>
      <w:r w:rsidRPr="004A49D8">
        <w:rPr>
          <w:rFonts w:ascii="Times New Roman" w:hAnsi="Times New Roman" w:cs="Times New Roman"/>
          <w:sz w:val="24"/>
          <w:szCs w:val="24"/>
          <w:lang w:val="pt-BR"/>
        </w:rPr>
        <w:t>nu pot beneficia de loc de parcare rezidențial.</w:t>
      </w:r>
    </w:p>
    <w:p w14:paraId="2602CF3D" w14:textId="03694FBF" w:rsidR="004A49D8" w:rsidRPr="004A49D8" w:rsidRDefault="004A49D8" w:rsidP="008637FE">
      <w:pPr>
        <w:spacing w:after="0"/>
        <w:jc w:val="both"/>
        <w:rPr>
          <w:rFonts w:ascii="Times New Roman" w:hAnsi="Times New Roman" w:cs="Times New Roman"/>
          <w:sz w:val="24"/>
          <w:szCs w:val="24"/>
          <w:lang w:val="pt-BR"/>
        </w:rPr>
      </w:pPr>
      <w:r w:rsidRPr="004A49D8">
        <w:rPr>
          <w:rFonts w:ascii="Times New Roman" w:hAnsi="Times New Roman" w:cs="Times New Roman"/>
          <w:sz w:val="24"/>
          <w:szCs w:val="24"/>
          <w:lang w:val="pt-BR"/>
        </w:rPr>
        <w:t xml:space="preserve">(3) Nu sunt considerați eligibili pentru închirierea unui loc de parcare de reședință proprietarii de locuințe în clădiri proiectate inițial cu spații cu destinația garaj, indiferent dacă spațiile respective și-au păstrat destinația initială de “garaj” sau le-a fost schimbată această funcțiune. </w:t>
      </w:r>
    </w:p>
    <w:p w14:paraId="115E2355" w14:textId="6BA84160" w:rsidR="004A49D8" w:rsidRPr="004A49D8" w:rsidRDefault="004A49D8" w:rsidP="004A49D8">
      <w:pPr>
        <w:pStyle w:val="Default"/>
        <w:spacing w:line="276" w:lineRule="auto"/>
        <w:jc w:val="both"/>
        <w:rPr>
          <w:lang w:val="pt-BR"/>
        </w:rPr>
      </w:pPr>
      <w:r w:rsidRPr="004A49D8">
        <w:rPr>
          <w:b/>
          <w:bCs/>
          <w:lang w:val="pt-BR"/>
        </w:rPr>
        <w:t>Art.</w:t>
      </w:r>
      <w:r w:rsidR="00823796">
        <w:rPr>
          <w:b/>
          <w:bCs/>
          <w:lang w:val="pt-BR"/>
        </w:rPr>
        <w:t>14</w:t>
      </w:r>
      <w:r w:rsidRPr="004A49D8">
        <w:rPr>
          <w:b/>
          <w:bCs/>
          <w:lang w:val="pt-BR"/>
        </w:rPr>
        <w:t xml:space="preserve"> </w:t>
      </w:r>
      <w:r w:rsidRPr="004A49D8">
        <w:rPr>
          <w:lang w:val="pt-BR"/>
        </w:rPr>
        <w:t xml:space="preserve">Reînnoirea și atribuirea locurilor de parcare se face </w:t>
      </w:r>
      <w:r w:rsidR="003A1BB6">
        <w:rPr>
          <w:lang w:val="pt-BR"/>
        </w:rPr>
        <w:t>î</w:t>
      </w:r>
      <w:r w:rsidRPr="004A49D8">
        <w:rPr>
          <w:lang w:val="pt-BR"/>
        </w:rPr>
        <w:t xml:space="preserve">n perioada 15 ianuarie – 31 martie a fiecărui an </w:t>
      </w:r>
      <w:r w:rsidR="003A1BB6">
        <w:rPr>
          <w:lang w:val="pt-BR"/>
        </w:rPr>
        <w:t xml:space="preserve">prin </w:t>
      </w:r>
      <w:r w:rsidRPr="004A49D8">
        <w:rPr>
          <w:lang w:val="pt-BR"/>
        </w:rPr>
        <w:t xml:space="preserve">procedura de reînnoire a contractelor de închiriere loc parcare. </w:t>
      </w:r>
    </w:p>
    <w:p w14:paraId="78E3E94C" w14:textId="048E8029" w:rsidR="004A49D8" w:rsidRPr="004A49D8" w:rsidRDefault="004A49D8" w:rsidP="004A49D8">
      <w:pPr>
        <w:pStyle w:val="Default"/>
        <w:spacing w:line="276" w:lineRule="auto"/>
        <w:jc w:val="both"/>
        <w:rPr>
          <w:lang w:val="pt-BR"/>
        </w:rPr>
      </w:pPr>
      <w:r w:rsidRPr="004A49D8">
        <w:rPr>
          <w:b/>
          <w:bCs/>
          <w:lang w:val="pt-BR"/>
        </w:rPr>
        <w:t>Art.</w:t>
      </w:r>
      <w:r w:rsidR="00823796">
        <w:rPr>
          <w:b/>
          <w:bCs/>
          <w:lang w:val="pt-BR"/>
        </w:rPr>
        <w:t>15</w:t>
      </w:r>
      <w:r w:rsidRPr="004A49D8">
        <w:rPr>
          <w:b/>
          <w:bCs/>
          <w:lang w:val="pt-BR"/>
        </w:rPr>
        <w:t xml:space="preserve"> </w:t>
      </w:r>
      <w:r w:rsidRPr="004A49D8">
        <w:rPr>
          <w:lang w:val="pt-BR"/>
        </w:rPr>
        <w:t xml:space="preserve">(1) În cazul în care utilizatorii locurilor de parcare de reședință cărora le-au fost atribuite locuri de parcare, nu mai îndeplinesc condițiile de acordare prevăzute la </w:t>
      </w:r>
      <w:r w:rsidR="00823796" w:rsidRPr="00823796">
        <w:rPr>
          <w:b/>
          <w:bCs/>
          <w:lang w:val="pt-BR"/>
        </w:rPr>
        <w:t>a</w:t>
      </w:r>
      <w:r w:rsidRPr="004A49D8">
        <w:rPr>
          <w:b/>
          <w:bCs/>
          <w:lang w:val="pt-BR"/>
        </w:rPr>
        <w:t xml:space="preserve">rt. </w:t>
      </w:r>
      <w:r w:rsidR="00823796">
        <w:rPr>
          <w:b/>
          <w:bCs/>
          <w:lang w:val="pt-BR"/>
        </w:rPr>
        <w:t>13 alin. 1</w:t>
      </w:r>
      <w:r w:rsidRPr="004A49D8">
        <w:rPr>
          <w:b/>
          <w:bCs/>
          <w:lang w:val="pt-BR"/>
        </w:rPr>
        <w:t xml:space="preserve"> </w:t>
      </w:r>
      <w:r w:rsidRPr="004A49D8">
        <w:rPr>
          <w:lang w:val="pt-BR"/>
        </w:rPr>
        <w:t xml:space="preserve">din prezentul regulament pierd dreptul de utilizare a respectivelor locuri. Pentru aceste locuri, dupa comunicarea unei notificari utilizatorului inițial, procedura de atribuire către noii utilizatori este cea prevazută de prezentul regulament. </w:t>
      </w:r>
    </w:p>
    <w:p w14:paraId="706BF45E" w14:textId="5A7A066A" w:rsidR="004A49D8" w:rsidRPr="004A49D8" w:rsidRDefault="004A49D8" w:rsidP="004A49D8">
      <w:pPr>
        <w:jc w:val="both"/>
        <w:rPr>
          <w:rFonts w:ascii="Times New Roman" w:hAnsi="Times New Roman" w:cs="Times New Roman"/>
          <w:sz w:val="24"/>
          <w:szCs w:val="24"/>
          <w:lang w:val="pt-BR"/>
        </w:rPr>
      </w:pPr>
      <w:r w:rsidRPr="004A49D8">
        <w:rPr>
          <w:rFonts w:ascii="Times New Roman" w:hAnsi="Times New Roman" w:cs="Times New Roman"/>
          <w:sz w:val="24"/>
          <w:szCs w:val="24"/>
          <w:lang w:val="pt-BR"/>
        </w:rPr>
        <w:t>(2) Persoanele fizice care au pierdut dreptul de utilizare a locurilor de parcare vor putea solicita un alt loc de parcare, dacă sunt îndeplinite condițiile generale de atribuire prevăzute în prezentul regulament.</w:t>
      </w:r>
    </w:p>
    <w:p w14:paraId="5C5510E3" w14:textId="77777777" w:rsidR="003A1BB6" w:rsidRDefault="003A1BB6" w:rsidP="004A49D8">
      <w:pPr>
        <w:pStyle w:val="Default"/>
        <w:rPr>
          <w:b/>
          <w:bCs/>
          <w:sz w:val="23"/>
          <w:szCs w:val="23"/>
          <w:lang w:val="pt-BR"/>
        </w:rPr>
      </w:pPr>
    </w:p>
    <w:p w14:paraId="1716FDC6" w14:textId="604B3C54" w:rsidR="004A49D8" w:rsidRPr="003A1BB6" w:rsidRDefault="00E015FC" w:rsidP="003A1BB6">
      <w:pPr>
        <w:pStyle w:val="Default"/>
        <w:spacing w:line="276" w:lineRule="auto"/>
        <w:jc w:val="both"/>
        <w:rPr>
          <w:lang w:val="pt-BR"/>
        </w:rPr>
      </w:pPr>
      <w:r>
        <w:rPr>
          <w:b/>
          <w:bCs/>
          <w:lang w:val="pt-BR"/>
        </w:rPr>
        <w:lastRenderedPageBreak/>
        <w:t xml:space="preserve">Art. 16 </w:t>
      </w:r>
      <w:r w:rsidR="004A49D8" w:rsidRPr="003A1BB6">
        <w:rPr>
          <w:lang w:val="pt-BR"/>
        </w:rPr>
        <w:t xml:space="preserve">Solicitările de atribuire a locurilor de parcare de reședință se înregistrează începând cu data de 15 ianuarie </w:t>
      </w:r>
      <w:r w:rsidR="003A1BB6" w:rsidRPr="003A1BB6">
        <w:rPr>
          <w:lang w:val="pt-BR"/>
        </w:rPr>
        <w:t>la sediul Primăriei Tunari</w:t>
      </w:r>
      <w:r w:rsidR="004A49D8" w:rsidRPr="003A1BB6">
        <w:rPr>
          <w:lang w:val="pt-BR"/>
        </w:rPr>
        <w:t xml:space="preserve">, acestea ramânând valabile până la data alocării unui loc de parcare. </w:t>
      </w:r>
    </w:p>
    <w:p w14:paraId="4A536335" w14:textId="790C18E0" w:rsidR="003A1BB6" w:rsidRPr="003A1BB6" w:rsidRDefault="004A49D8" w:rsidP="003A1BB6">
      <w:pPr>
        <w:pStyle w:val="Default"/>
        <w:spacing w:line="276" w:lineRule="auto"/>
        <w:jc w:val="both"/>
        <w:rPr>
          <w:lang w:val="pt-BR"/>
        </w:rPr>
      </w:pPr>
      <w:r w:rsidRPr="003A1BB6">
        <w:rPr>
          <w:b/>
          <w:bCs/>
          <w:lang w:val="pt-BR"/>
        </w:rPr>
        <w:t xml:space="preserve">Art. </w:t>
      </w:r>
      <w:r w:rsidR="00E015FC">
        <w:rPr>
          <w:b/>
          <w:bCs/>
          <w:lang w:val="pt-BR"/>
        </w:rPr>
        <w:t>17</w:t>
      </w:r>
      <w:r w:rsidRPr="003A1BB6">
        <w:rPr>
          <w:b/>
          <w:bCs/>
          <w:lang w:val="pt-BR"/>
        </w:rPr>
        <w:t xml:space="preserve"> </w:t>
      </w:r>
      <w:r w:rsidRPr="003A1BB6">
        <w:rPr>
          <w:lang w:val="pt-BR"/>
        </w:rPr>
        <w:t xml:space="preserve">Solicitările pentru atribuirea unui loc de parcarea de reședință vor fi înregistrate </w:t>
      </w:r>
      <w:r w:rsidR="003A1BB6" w:rsidRPr="003A1BB6">
        <w:rPr>
          <w:b/>
          <w:bCs/>
          <w:lang w:val="pt-BR"/>
        </w:rPr>
        <w:t>la sediul Primăriei Tunari situat în str. Mihai Eminescu, nr. 16, localitatea Tunari, Județul Ilfov, prin completarea unei cereri.</w:t>
      </w:r>
    </w:p>
    <w:p w14:paraId="23368F83" w14:textId="5B5D72CB" w:rsidR="004A49D8" w:rsidRPr="003A1BB6" w:rsidRDefault="004A49D8" w:rsidP="003A1BB6">
      <w:pPr>
        <w:pStyle w:val="Default"/>
        <w:spacing w:line="276" w:lineRule="auto"/>
        <w:jc w:val="both"/>
        <w:rPr>
          <w:lang w:val="pt-BR"/>
        </w:rPr>
      </w:pPr>
      <w:r w:rsidRPr="003A1BB6">
        <w:rPr>
          <w:lang w:val="pt-BR"/>
        </w:rPr>
        <w:t>De asemenea</w:t>
      </w:r>
      <w:r w:rsidR="003A1BB6" w:rsidRPr="003A1BB6">
        <w:rPr>
          <w:lang w:val="pt-BR"/>
        </w:rPr>
        <w:t xml:space="preserve"> </w:t>
      </w:r>
      <w:r w:rsidRPr="003A1BB6">
        <w:rPr>
          <w:lang w:val="pt-BR"/>
        </w:rPr>
        <w:t xml:space="preserve">se vor anexa următoarele documente: </w:t>
      </w:r>
    </w:p>
    <w:p w14:paraId="7F2C5985" w14:textId="77777777" w:rsidR="004A49D8" w:rsidRPr="003A1BB6" w:rsidRDefault="004A49D8" w:rsidP="003A1BB6">
      <w:pPr>
        <w:pStyle w:val="Default"/>
        <w:spacing w:line="276" w:lineRule="auto"/>
        <w:jc w:val="both"/>
        <w:rPr>
          <w:lang w:val="pt-BR"/>
        </w:rPr>
      </w:pPr>
      <w:r w:rsidRPr="003A1BB6">
        <w:rPr>
          <w:lang w:val="pt-BR"/>
        </w:rPr>
        <w:t xml:space="preserve">- Document de identitate cu adresa de domiciliu în proximitatea parcării de reședință pentru care se face solicitarea (CI/BI) </w:t>
      </w:r>
    </w:p>
    <w:p w14:paraId="401417EE" w14:textId="2E59D6E3" w:rsidR="004A49D8" w:rsidRPr="003A1BB6" w:rsidRDefault="004A49D8" w:rsidP="003A1BB6">
      <w:pPr>
        <w:pStyle w:val="Default"/>
        <w:spacing w:line="276" w:lineRule="auto"/>
        <w:jc w:val="both"/>
        <w:rPr>
          <w:lang w:val="pt-BR"/>
        </w:rPr>
      </w:pPr>
      <w:r w:rsidRPr="003A1BB6">
        <w:rPr>
          <w:lang w:val="pt-BR"/>
        </w:rPr>
        <w:t xml:space="preserve">- Polița de sigurare RCA valabilă a autovehiculului. </w:t>
      </w:r>
    </w:p>
    <w:p w14:paraId="5DE6E4C5" w14:textId="77777777" w:rsidR="004A49D8" w:rsidRPr="003A1BB6" w:rsidRDefault="004A49D8" w:rsidP="003A1BB6">
      <w:pPr>
        <w:pStyle w:val="Default"/>
        <w:spacing w:line="276" w:lineRule="auto"/>
        <w:jc w:val="both"/>
        <w:rPr>
          <w:lang w:val="pt-BR"/>
        </w:rPr>
      </w:pPr>
      <w:r w:rsidRPr="003A1BB6">
        <w:rPr>
          <w:lang w:val="pt-BR"/>
        </w:rPr>
        <w:t xml:space="preserve">- Contractul de comodat (autentificat la notariat) al autoturismului sau alte documente din care să rezulte dreptul solicitantului de a folosi autoturismul (dacă este cazul) </w:t>
      </w:r>
    </w:p>
    <w:p w14:paraId="7DE33533" w14:textId="77777777" w:rsidR="004A49D8" w:rsidRPr="003A1BB6" w:rsidRDefault="004A49D8" w:rsidP="003A1BB6">
      <w:pPr>
        <w:pStyle w:val="Default"/>
        <w:spacing w:line="276" w:lineRule="auto"/>
        <w:jc w:val="both"/>
        <w:rPr>
          <w:lang w:val="pt-BR"/>
        </w:rPr>
      </w:pPr>
      <w:r w:rsidRPr="003A1BB6">
        <w:rPr>
          <w:lang w:val="pt-BR"/>
        </w:rPr>
        <w:t xml:space="preserve">- Certificat de încadrare în grad de handicap (dacă este cazul) </w:t>
      </w:r>
    </w:p>
    <w:p w14:paraId="59ABC13D" w14:textId="478FA2D9" w:rsidR="004A49D8" w:rsidRPr="003A1BB6" w:rsidRDefault="004A49D8" w:rsidP="003A1BB6">
      <w:pPr>
        <w:pStyle w:val="Default"/>
        <w:spacing w:line="276" w:lineRule="auto"/>
        <w:jc w:val="both"/>
        <w:rPr>
          <w:lang w:val="pt-BR"/>
        </w:rPr>
      </w:pPr>
      <w:r w:rsidRPr="003A1BB6">
        <w:rPr>
          <w:b/>
          <w:bCs/>
          <w:lang w:val="pt-BR"/>
        </w:rPr>
        <w:t>Art.</w:t>
      </w:r>
      <w:r w:rsidR="003A1BB6" w:rsidRPr="003A1BB6">
        <w:rPr>
          <w:b/>
          <w:bCs/>
          <w:lang w:val="pt-BR"/>
        </w:rPr>
        <w:t>1</w:t>
      </w:r>
      <w:r w:rsidR="00E015FC">
        <w:rPr>
          <w:b/>
          <w:bCs/>
          <w:lang w:val="pt-BR"/>
        </w:rPr>
        <w:t>8</w:t>
      </w:r>
      <w:r w:rsidRPr="003A1BB6">
        <w:rPr>
          <w:b/>
          <w:bCs/>
          <w:lang w:val="pt-BR"/>
        </w:rPr>
        <w:t xml:space="preserve"> </w:t>
      </w:r>
      <w:r w:rsidRPr="003A1BB6">
        <w:rPr>
          <w:lang w:val="pt-BR"/>
        </w:rPr>
        <w:t xml:space="preserve">Solicitantul căruia i s-a atribuit un loc de parcare de reședință are obligația de a notifica </w:t>
      </w:r>
      <w:r w:rsidR="003A1BB6" w:rsidRPr="003A1BB6">
        <w:rPr>
          <w:lang w:val="pt-BR"/>
        </w:rPr>
        <w:t xml:space="preserve">Primăria Tunari </w:t>
      </w:r>
      <w:r w:rsidRPr="003A1BB6">
        <w:rPr>
          <w:lang w:val="pt-BR"/>
        </w:rPr>
        <w:t xml:space="preserve">despre schimbarea domiciliului/reședintei sau despre pierderea dreptului de folosință asupra autoturismului, în termen de 30 de zile de la data la care a avut loc modificarea. Lipsa unor asemenea informări nu poate fi invocată în apărarea sa pentru situațiile juridice ivite dupa respectivele schimbări. </w:t>
      </w:r>
    </w:p>
    <w:p w14:paraId="29773926" w14:textId="125BEF39" w:rsidR="00B466B6" w:rsidRPr="00B466B6" w:rsidRDefault="00B466B6" w:rsidP="00B466B6">
      <w:pPr>
        <w:pStyle w:val="Default"/>
        <w:spacing w:line="276" w:lineRule="auto"/>
        <w:jc w:val="both"/>
        <w:rPr>
          <w:lang w:val="pt-BR"/>
        </w:rPr>
      </w:pPr>
      <w:r w:rsidRPr="00B466B6">
        <w:rPr>
          <w:b/>
          <w:bCs/>
          <w:lang w:val="pt-BR"/>
        </w:rPr>
        <w:t>Art.1</w:t>
      </w:r>
      <w:r w:rsidR="00E015FC">
        <w:rPr>
          <w:b/>
          <w:bCs/>
          <w:lang w:val="pt-BR"/>
        </w:rPr>
        <w:t>9</w:t>
      </w:r>
      <w:r w:rsidRPr="00B466B6">
        <w:rPr>
          <w:b/>
          <w:bCs/>
          <w:lang w:val="pt-BR"/>
        </w:rPr>
        <w:t xml:space="preserve"> </w:t>
      </w:r>
      <w:r w:rsidRPr="00B466B6">
        <w:rPr>
          <w:lang w:val="pt-BR"/>
        </w:rPr>
        <w:t>Locurile de parcare de reședință se acordă doar dacă sunt îndeplinite condițiile de eligibilitate menționate la Art.</w:t>
      </w:r>
      <w:r w:rsidR="00582A91">
        <w:rPr>
          <w:lang w:val="pt-BR"/>
        </w:rPr>
        <w:t xml:space="preserve"> 13 alin. 1.</w:t>
      </w:r>
      <w:r w:rsidRPr="00B466B6">
        <w:rPr>
          <w:lang w:val="pt-BR"/>
        </w:rPr>
        <w:t xml:space="preserve"> Nu este permisă folosirea unui autoturism pentru încheierea mai multor contracte. </w:t>
      </w:r>
    </w:p>
    <w:p w14:paraId="5DD825F8" w14:textId="387C294A" w:rsidR="00B466B6" w:rsidRPr="00B466B6" w:rsidRDefault="00B466B6" w:rsidP="00B466B6">
      <w:pPr>
        <w:pStyle w:val="Default"/>
        <w:spacing w:line="276" w:lineRule="auto"/>
        <w:jc w:val="both"/>
        <w:rPr>
          <w:lang w:val="pt-BR"/>
        </w:rPr>
      </w:pPr>
      <w:r w:rsidRPr="00B466B6">
        <w:rPr>
          <w:b/>
          <w:bCs/>
          <w:lang w:val="pt-BR"/>
        </w:rPr>
        <w:t>Art.</w:t>
      </w:r>
      <w:r w:rsidR="00E015FC">
        <w:rPr>
          <w:b/>
          <w:bCs/>
          <w:lang w:val="pt-BR"/>
        </w:rPr>
        <w:t>20</w:t>
      </w:r>
      <w:r w:rsidRPr="00B466B6">
        <w:rPr>
          <w:b/>
          <w:bCs/>
          <w:lang w:val="pt-BR"/>
        </w:rPr>
        <w:t xml:space="preserve"> Solicitanții ale căror cereri sunt eligibile pentru atribuirea prin închiriere a unui loc de parcare de reședință vor primi în format electronic (e-mail sau SMS) notificări cu instrucțiuni pentru încheierea contractului de închiriere loc parcare. </w:t>
      </w:r>
    </w:p>
    <w:p w14:paraId="483579A7" w14:textId="7AB75E5F" w:rsidR="00B466B6" w:rsidRPr="00B466B6" w:rsidRDefault="00B466B6" w:rsidP="00B466B6">
      <w:pPr>
        <w:pStyle w:val="Default"/>
        <w:spacing w:line="276" w:lineRule="auto"/>
        <w:jc w:val="both"/>
        <w:rPr>
          <w:lang w:val="pt-BR"/>
        </w:rPr>
      </w:pPr>
      <w:r w:rsidRPr="00B466B6">
        <w:rPr>
          <w:b/>
          <w:bCs/>
          <w:lang w:val="pt-BR"/>
        </w:rPr>
        <w:t>Art.</w:t>
      </w:r>
      <w:r w:rsidR="00E015FC">
        <w:rPr>
          <w:b/>
          <w:bCs/>
          <w:lang w:val="pt-BR"/>
        </w:rPr>
        <w:t>21</w:t>
      </w:r>
      <w:r w:rsidRPr="00B466B6">
        <w:rPr>
          <w:b/>
          <w:bCs/>
          <w:lang w:val="pt-BR"/>
        </w:rPr>
        <w:t xml:space="preserve"> </w:t>
      </w:r>
      <w:r w:rsidRPr="00B466B6">
        <w:rPr>
          <w:lang w:val="pt-BR"/>
        </w:rPr>
        <w:t xml:space="preserve">Instrucțiunile pentru încheierea contractului de închiriere loc parcare se vor comunica solicitantului </w:t>
      </w:r>
    </w:p>
    <w:p w14:paraId="0BC6DEA4" w14:textId="6F2E517B" w:rsidR="00B466B6" w:rsidRPr="00B466B6" w:rsidRDefault="00B466B6" w:rsidP="00B466B6">
      <w:pPr>
        <w:pStyle w:val="Default"/>
        <w:spacing w:line="276" w:lineRule="auto"/>
        <w:jc w:val="both"/>
        <w:rPr>
          <w:lang w:val="pt-BR"/>
        </w:rPr>
      </w:pPr>
      <w:r w:rsidRPr="00B466B6">
        <w:rPr>
          <w:lang w:val="pt-BR"/>
        </w:rPr>
        <w:t xml:space="preserve">a) Criteriul de atribuire a locurilor de parcare de reședință coroborează numărul de ordine al solicitării cu distanța de proximitate a parcării față de imobilul de domiciliu. </w:t>
      </w:r>
    </w:p>
    <w:p w14:paraId="6757F90A" w14:textId="1F06704D" w:rsidR="00B466B6" w:rsidRPr="00B466B6" w:rsidRDefault="00B466B6" w:rsidP="00B466B6">
      <w:pPr>
        <w:pStyle w:val="Default"/>
        <w:spacing w:line="276" w:lineRule="auto"/>
        <w:jc w:val="both"/>
        <w:rPr>
          <w:lang w:val="pt-BR"/>
        </w:rPr>
      </w:pPr>
      <w:r w:rsidRPr="00B466B6">
        <w:rPr>
          <w:lang w:val="pt-BR"/>
        </w:rPr>
        <w:t xml:space="preserve">b) Toate notificările, informările și comunicările de orice natură către locatarii locurilor de parcare de reședință vor fi transmise solicitantului. </w:t>
      </w:r>
    </w:p>
    <w:p w14:paraId="785CE33C" w14:textId="578D50DF" w:rsidR="00B466B6" w:rsidRPr="00B466B6" w:rsidRDefault="00B466B6" w:rsidP="00B466B6">
      <w:pPr>
        <w:pStyle w:val="Default"/>
        <w:spacing w:line="276" w:lineRule="auto"/>
        <w:jc w:val="both"/>
        <w:rPr>
          <w:lang w:val="pt-BR"/>
        </w:rPr>
      </w:pPr>
      <w:r w:rsidRPr="00B466B6">
        <w:rPr>
          <w:lang w:val="pt-BR"/>
        </w:rPr>
        <w:t xml:space="preserve"> c) În cazul în care solicitarea a fost aprobată, solicitantul va primi și informații cu privire la cuantumul taxei anuale și modalitatea de achitare. </w:t>
      </w:r>
    </w:p>
    <w:p w14:paraId="1E867C0B" w14:textId="1F341189" w:rsidR="00B466B6" w:rsidRPr="00B466B6" w:rsidRDefault="00B466B6" w:rsidP="00B466B6">
      <w:pPr>
        <w:pStyle w:val="Default"/>
        <w:spacing w:line="276" w:lineRule="auto"/>
        <w:jc w:val="both"/>
        <w:rPr>
          <w:lang w:val="pt-BR"/>
        </w:rPr>
      </w:pPr>
      <w:r w:rsidRPr="00B466B6">
        <w:rPr>
          <w:lang w:val="pt-BR"/>
        </w:rPr>
        <w:t xml:space="preserve">d) Solicitantul are obligația să achite taxa pentru închirierea locului de parcare în termen de 5 zile lucrătoare. Neîndeplinirea acestei condiții conduce la anularea automată a solicitării. </w:t>
      </w:r>
    </w:p>
    <w:p w14:paraId="7355315F" w14:textId="67AC6197" w:rsidR="00B466B6" w:rsidRPr="00B466B6" w:rsidRDefault="00B466B6" w:rsidP="00B466B6">
      <w:pPr>
        <w:pStyle w:val="Default"/>
        <w:spacing w:line="276" w:lineRule="auto"/>
        <w:jc w:val="both"/>
        <w:rPr>
          <w:lang w:val="pt-BR"/>
        </w:rPr>
      </w:pPr>
      <w:r w:rsidRPr="00B466B6">
        <w:rPr>
          <w:lang w:val="pt-BR"/>
        </w:rPr>
        <w:t xml:space="preserve">e) Contractul de închiriere se emite și se ridică în format fizic de către solicitant după înregistrarea plății în sistem. </w:t>
      </w:r>
    </w:p>
    <w:p w14:paraId="0428CD68" w14:textId="41D5D0D4" w:rsidR="00A12CC6" w:rsidRPr="00A12CC6" w:rsidRDefault="00A12CC6" w:rsidP="00A12CC6">
      <w:pPr>
        <w:pStyle w:val="Default"/>
        <w:spacing w:line="276" w:lineRule="auto"/>
        <w:jc w:val="both"/>
        <w:rPr>
          <w:lang w:val="pt-BR"/>
        </w:rPr>
      </w:pPr>
      <w:r w:rsidRPr="00A12CC6">
        <w:rPr>
          <w:b/>
          <w:bCs/>
          <w:lang w:val="pt-BR"/>
        </w:rPr>
        <w:t>Art.</w:t>
      </w:r>
      <w:r w:rsidR="00E015FC">
        <w:rPr>
          <w:b/>
          <w:bCs/>
          <w:lang w:val="pt-BR"/>
        </w:rPr>
        <w:t>22</w:t>
      </w:r>
      <w:r w:rsidRPr="00A12CC6">
        <w:rPr>
          <w:b/>
          <w:bCs/>
          <w:lang w:val="pt-BR"/>
        </w:rPr>
        <w:t xml:space="preserve"> </w:t>
      </w:r>
      <w:r w:rsidRPr="00A12CC6">
        <w:rPr>
          <w:lang w:val="pt-BR"/>
        </w:rPr>
        <w:t xml:space="preserve">Taxa de parcare datorată anual de către utilizatorii locurilor de parcare de reședință este tariful de bază stabilit prin hotarare anuală a Consiliului Local al U.A.T. Tunari. </w:t>
      </w:r>
    </w:p>
    <w:p w14:paraId="2C5CB931" w14:textId="25B145CE" w:rsidR="00A12CC6" w:rsidRPr="00A12CC6" w:rsidRDefault="00A12CC6" w:rsidP="00A12CC6">
      <w:pPr>
        <w:pStyle w:val="Default"/>
        <w:spacing w:line="276" w:lineRule="auto"/>
        <w:jc w:val="both"/>
        <w:rPr>
          <w:lang w:val="pt-BR"/>
        </w:rPr>
      </w:pPr>
      <w:r w:rsidRPr="00A12CC6">
        <w:rPr>
          <w:b/>
          <w:bCs/>
          <w:lang w:val="pt-BR"/>
        </w:rPr>
        <w:t>Art.</w:t>
      </w:r>
      <w:r w:rsidR="00E015FC">
        <w:rPr>
          <w:b/>
          <w:bCs/>
          <w:lang w:val="pt-BR"/>
        </w:rPr>
        <w:t>23</w:t>
      </w:r>
      <w:r w:rsidRPr="00A12CC6">
        <w:rPr>
          <w:b/>
          <w:bCs/>
          <w:lang w:val="pt-BR"/>
        </w:rPr>
        <w:t xml:space="preserve"> </w:t>
      </w:r>
      <w:r w:rsidRPr="00A12CC6">
        <w:rPr>
          <w:lang w:val="pt-BR"/>
        </w:rPr>
        <w:t xml:space="preserve">Persoanele care beneficiază de prevederile Legii nr.488/2006 privind protecția și promovarea drepturilor persoanelor cu handicap sunt scutite de plata taxei pentru locul din parcarea de reședință. </w:t>
      </w:r>
    </w:p>
    <w:p w14:paraId="7C395F4B" w14:textId="36DCA7DA" w:rsidR="00A12CC6" w:rsidRPr="00A12CC6" w:rsidRDefault="00A12CC6" w:rsidP="00A12CC6">
      <w:pPr>
        <w:pStyle w:val="Default"/>
        <w:spacing w:line="276" w:lineRule="auto"/>
        <w:jc w:val="both"/>
        <w:rPr>
          <w:lang w:val="pt-BR"/>
        </w:rPr>
      </w:pPr>
      <w:r w:rsidRPr="00A12CC6">
        <w:rPr>
          <w:b/>
          <w:bCs/>
          <w:lang w:val="pt-BR"/>
        </w:rPr>
        <w:lastRenderedPageBreak/>
        <w:t>Art.</w:t>
      </w:r>
      <w:r w:rsidR="00E015FC">
        <w:rPr>
          <w:b/>
          <w:bCs/>
          <w:lang w:val="pt-BR"/>
        </w:rPr>
        <w:t xml:space="preserve">24 </w:t>
      </w:r>
      <w:r w:rsidRPr="00A12CC6">
        <w:rPr>
          <w:lang w:val="pt-BR"/>
        </w:rPr>
        <w:t xml:space="preserve">Plata taxei pentru închirierea locului de parcare de reședință se face la casieria Primăriei Tunari . </w:t>
      </w:r>
    </w:p>
    <w:p w14:paraId="4009BFED" w14:textId="05D09FB6" w:rsidR="00A12CC6" w:rsidRPr="00A12CC6" w:rsidRDefault="00A12CC6" w:rsidP="00A12CC6">
      <w:pPr>
        <w:pStyle w:val="Default"/>
        <w:spacing w:line="276" w:lineRule="auto"/>
        <w:jc w:val="both"/>
        <w:rPr>
          <w:lang w:val="pt-BR"/>
        </w:rPr>
      </w:pPr>
      <w:r w:rsidRPr="00A12CC6">
        <w:rPr>
          <w:b/>
          <w:bCs/>
          <w:lang w:val="pt-BR"/>
        </w:rPr>
        <w:t>Art.</w:t>
      </w:r>
      <w:r w:rsidR="00E015FC">
        <w:rPr>
          <w:b/>
          <w:bCs/>
          <w:lang w:val="pt-BR"/>
        </w:rPr>
        <w:t xml:space="preserve">25 </w:t>
      </w:r>
      <w:r w:rsidRPr="00A12CC6">
        <w:rPr>
          <w:lang w:val="pt-BR"/>
        </w:rPr>
        <w:t xml:space="preserve">După aprobarea documentelor și achitarea taxei, solicitantul devine locatar în baza contractului de închiriere loc parcare. Contractul de închiriere loc parcare va fi ridicat de la Primăria Tunari.  </w:t>
      </w:r>
    </w:p>
    <w:p w14:paraId="5BE4DF56" w14:textId="2F8BC5F6" w:rsidR="00A12CC6" w:rsidRPr="00E015FC" w:rsidRDefault="00A12CC6" w:rsidP="00E015FC">
      <w:pPr>
        <w:pStyle w:val="Default"/>
        <w:spacing w:line="276" w:lineRule="auto"/>
        <w:jc w:val="both"/>
        <w:rPr>
          <w:lang w:val="pt-BR"/>
        </w:rPr>
      </w:pPr>
      <w:r w:rsidRPr="00A12CC6">
        <w:rPr>
          <w:lang w:val="pt-BR"/>
        </w:rPr>
        <w:t xml:space="preserve">Odată cu primirea contractului, beneficiarul va primi un ecuson, netransmisibil unui alt vehicul. Beneficiarul este obligat să afișeze ecusonul în autoturism, la loc vizibil, pe întreaga durată de staționare pe locul de parcare de reședință. Transmiterea ecusonului sau afișarea ecusonului într-un alt vehicul, duce la rezilierea de drept a contractului. În cazul deteriorării sau pierderii ecusonului beneficiarul are obligația să solicite un nou ecuson către Primăria Tunari  care îl va elibera numai după ce beneficiarul va achita contravaloarea emiterii acestuia. </w:t>
      </w:r>
    </w:p>
    <w:p w14:paraId="4E65023F" w14:textId="2177D908" w:rsidR="00A12CC6" w:rsidRPr="00A12CC6" w:rsidRDefault="00A12CC6" w:rsidP="00A12CC6">
      <w:pPr>
        <w:pStyle w:val="Default"/>
        <w:spacing w:line="276" w:lineRule="auto"/>
        <w:jc w:val="both"/>
        <w:rPr>
          <w:lang w:val="pt-BR"/>
        </w:rPr>
      </w:pPr>
      <w:r w:rsidRPr="00A12CC6">
        <w:rPr>
          <w:b/>
          <w:bCs/>
          <w:lang w:val="pt-BR"/>
        </w:rPr>
        <w:t>Art.</w:t>
      </w:r>
      <w:r w:rsidR="00E015FC">
        <w:rPr>
          <w:b/>
          <w:bCs/>
          <w:lang w:val="pt-BR"/>
        </w:rPr>
        <w:t>26</w:t>
      </w:r>
      <w:r w:rsidRPr="00A12CC6">
        <w:rPr>
          <w:b/>
          <w:bCs/>
          <w:lang w:val="pt-BR"/>
        </w:rPr>
        <w:t xml:space="preserve"> </w:t>
      </w:r>
      <w:r w:rsidRPr="00A12CC6">
        <w:rPr>
          <w:lang w:val="pt-BR"/>
        </w:rPr>
        <w:t xml:space="preserve">Contractul de închiriere încheiat între beneficiar și </w:t>
      </w:r>
      <w:r>
        <w:rPr>
          <w:lang w:val="pt-BR"/>
        </w:rPr>
        <w:t xml:space="preserve">Primăria Tunari </w:t>
      </w:r>
      <w:r w:rsidRPr="00A12CC6">
        <w:rPr>
          <w:lang w:val="pt-BR"/>
        </w:rPr>
        <w:t xml:space="preserve">dă dreptul titularului acestuia sa utilizeze locul de parcare 24 de ore din 24. </w:t>
      </w:r>
    </w:p>
    <w:p w14:paraId="1413FA3D" w14:textId="4BFE4B85" w:rsidR="00A12CC6" w:rsidRPr="00A12CC6" w:rsidRDefault="00A12CC6" w:rsidP="00A12CC6">
      <w:pPr>
        <w:pStyle w:val="Default"/>
        <w:spacing w:line="276" w:lineRule="auto"/>
        <w:jc w:val="both"/>
        <w:rPr>
          <w:lang w:val="pt-BR"/>
        </w:rPr>
      </w:pPr>
      <w:r w:rsidRPr="00A12CC6">
        <w:rPr>
          <w:b/>
          <w:bCs/>
          <w:lang w:val="pt-BR"/>
        </w:rPr>
        <w:t>Art.</w:t>
      </w:r>
      <w:r w:rsidR="00E015FC">
        <w:rPr>
          <w:b/>
          <w:bCs/>
          <w:lang w:val="pt-BR"/>
        </w:rPr>
        <w:t xml:space="preserve">27 </w:t>
      </w:r>
      <w:r w:rsidRPr="00A12CC6">
        <w:rPr>
          <w:lang w:val="pt-BR"/>
        </w:rPr>
        <w:t xml:space="preserve">Ca urmare a imposibilității utilizării locului de parcare datorită executării de lucrări edilitare, se va proceda la restituirea diferenței taxei de parcare, pentru perioada neutilizată a contractului. Dreptul de preemțiune la reînoirea contractului va fi menținut. </w:t>
      </w:r>
    </w:p>
    <w:p w14:paraId="5D73B759" w14:textId="6D5453EF" w:rsidR="00A12CC6" w:rsidRPr="00A12CC6" w:rsidRDefault="00A12CC6" w:rsidP="00A12CC6">
      <w:pPr>
        <w:pStyle w:val="Default"/>
        <w:spacing w:line="276" w:lineRule="auto"/>
        <w:jc w:val="both"/>
        <w:rPr>
          <w:lang w:val="pt-BR"/>
        </w:rPr>
      </w:pPr>
      <w:r w:rsidRPr="00A12CC6">
        <w:rPr>
          <w:b/>
          <w:bCs/>
          <w:lang w:val="pt-BR"/>
        </w:rPr>
        <w:t>Art.2</w:t>
      </w:r>
      <w:r w:rsidR="00E015FC">
        <w:rPr>
          <w:b/>
          <w:bCs/>
          <w:lang w:val="pt-BR"/>
        </w:rPr>
        <w:t xml:space="preserve">8 </w:t>
      </w:r>
      <w:r w:rsidRPr="00A12CC6">
        <w:rPr>
          <w:lang w:val="pt-BR"/>
        </w:rPr>
        <w:t xml:space="preserve">(1) Dreptul de utilizare al locului de parcare ca urmare a încheierii contractului de închiriere rămâne valabil atât timp cât beneficiarul acestuia îndeplinește condițiile de eligibilitate prevăzute de prezentul regulament. </w:t>
      </w:r>
    </w:p>
    <w:p w14:paraId="3B4DAC38" w14:textId="103E5D91" w:rsidR="00A12CC6" w:rsidRPr="00A12CC6" w:rsidRDefault="00A12CC6" w:rsidP="00A12CC6">
      <w:pPr>
        <w:pStyle w:val="Default"/>
        <w:spacing w:line="276" w:lineRule="auto"/>
        <w:jc w:val="both"/>
        <w:rPr>
          <w:lang w:val="pt-BR"/>
        </w:rPr>
      </w:pPr>
      <w:r w:rsidRPr="00A12CC6">
        <w:rPr>
          <w:lang w:val="pt-BR"/>
        </w:rPr>
        <w:t xml:space="preserve">(2) În cazul în care beneficiarii nu mai îndeplinesc cel puțin una dintre condițiile prevăzute la </w:t>
      </w:r>
      <w:r w:rsidR="00E015FC">
        <w:rPr>
          <w:lang w:val="pt-BR"/>
        </w:rPr>
        <w:t>art. 13 alin. 1</w:t>
      </w:r>
      <w:r w:rsidRPr="00A12CC6">
        <w:rPr>
          <w:lang w:val="pt-BR"/>
        </w:rPr>
        <w:t xml:space="preserve"> din prezentul regulament, aceștia pierd dreptul de a mai folosi locul de parcare, locul fiind realocat. </w:t>
      </w:r>
    </w:p>
    <w:p w14:paraId="2DD4C6D9" w14:textId="4E197FD0" w:rsidR="00A12CC6" w:rsidRPr="00A12CC6" w:rsidRDefault="00A12CC6" w:rsidP="00A12CC6">
      <w:pPr>
        <w:pStyle w:val="Default"/>
        <w:spacing w:line="276" w:lineRule="auto"/>
        <w:jc w:val="both"/>
        <w:rPr>
          <w:lang w:val="pt-BR"/>
        </w:rPr>
      </w:pPr>
      <w:r w:rsidRPr="00A12CC6">
        <w:rPr>
          <w:lang w:val="pt-BR"/>
        </w:rPr>
        <w:t xml:space="preserve">(3) În cazul în care un detinator al unui loc de parcare pierde dreptul de proprietate sau de folosință asupra autoturismului prin oricare dintre modalitatile prevazute de lege și își exprima intenția în scris, printr-o cerere înregistrată la sediul </w:t>
      </w:r>
      <w:r w:rsidR="009B430F">
        <w:rPr>
          <w:lang w:val="pt-BR"/>
        </w:rPr>
        <w:t>Primăriei Tunari</w:t>
      </w:r>
      <w:r w:rsidRPr="00A12CC6">
        <w:rPr>
          <w:lang w:val="pt-BR"/>
        </w:rPr>
        <w:t xml:space="preserve">, de a dobândi/ a lua în folosință un nou autoturism, acesta are la dispozitie 90 zile de la data pierderii dreptului de proprietate/folosință pentru a declara noua stare de fapt. </w:t>
      </w:r>
      <w:r w:rsidR="009B430F">
        <w:rPr>
          <w:lang w:val="pt-BR"/>
        </w:rPr>
        <w:t>Î</w:t>
      </w:r>
      <w:r w:rsidRPr="00A12CC6">
        <w:rPr>
          <w:lang w:val="pt-BR"/>
        </w:rPr>
        <w:t xml:space="preserve">n caz contrar pierde dreptul de a folosi locul de parcare atribuit, acesta fiind reatribuit altor solicitanți </w:t>
      </w:r>
      <w:r w:rsidR="009B430F">
        <w:rPr>
          <w:lang w:val="pt-BR"/>
        </w:rPr>
        <w:t>î</w:t>
      </w:r>
      <w:r w:rsidRPr="00A12CC6">
        <w:rPr>
          <w:lang w:val="pt-BR"/>
        </w:rPr>
        <w:t xml:space="preserve">n condițiile prezentului regulament. </w:t>
      </w:r>
    </w:p>
    <w:p w14:paraId="56DD38E4" w14:textId="330C07EC" w:rsidR="00A12CC6" w:rsidRPr="009B430F" w:rsidRDefault="00A12CC6" w:rsidP="009B430F">
      <w:pPr>
        <w:pStyle w:val="Default"/>
        <w:spacing w:line="276" w:lineRule="auto"/>
        <w:jc w:val="both"/>
        <w:rPr>
          <w:lang w:val="pt-BR"/>
        </w:rPr>
      </w:pPr>
      <w:r w:rsidRPr="00A12CC6">
        <w:rPr>
          <w:lang w:val="pt-BR"/>
        </w:rPr>
        <w:t xml:space="preserve">(4) În cazul în care beneficiarul unui loc de parcare a decedat sau a divorțat, contractul de închiriere loc parcare poate fi transferat altui membru al familiei care îndeplinește condițiile de eligibilitate ale prezentului regulament, acesta având obligativitatea ca, în </w:t>
      </w:r>
      <w:r w:rsidRPr="009B430F">
        <w:rPr>
          <w:lang w:val="pt-BR"/>
        </w:rPr>
        <w:t xml:space="preserve">termen de 90 de zile de la deces sau divorț, să depună toate documentele prevăzute la art. </w:t>
      </w:r>
      <w:r w:rsidR="00E015FC">
        <w:rPr>
          <w:lang w:val="pt-BR"/>
        </w:rPr>
        <w:t>17</w:t>
      </w:r>
      <w:r w:rsidRPr="009B430F">
        <w:rPr>
          <w:lang w:val="pt-BR"/>
        </w:rPr>
        <w:t xml:space="preserve">, în caz contrar pierzându-și dreptul de prioritate. </w:t>
      </w:r>
    </w:p>
    <w:p w14:paraId="7FDC564B" w14:textId="2FD2C9B1" w:rsidR="00A12CC6" w:rsidRPr="009B430F" w:rsidRDefault="00A12CC6" w:rsidP="009B430F">
      <w:pPr>
        <w:pStyle w:val="Default"/>
        <w:spacing w:line="276" w:lineRule="auto"/>
        <w:jc w:val="both"/>
        <w:rPr>
          <w:lang w:val="pt-BR"/>
        </w:rPr>
      </w:pPr>
      <w:r w:rsidRPr="009B430F">
        <w:rPr>
          <w:lang w:val="pt-BR"/>
        </w:rPr>
        <w:t xml:space="preserve">(5) Locul de parcare poate fi transferat unui membru al familiei (părinte – copil, soț – soție), care îndeplinește condițiile de eligibilitate ale prezentului regulament, acesta având obligativitatea să depună toate documentele prevăzute la art. </w:t>
      </w:r>
      <w:r w:rsidR="00E015FC">
        <w:rPr>
          <w:lang w:val="pt-BR"/>
        </w:rPr>
        <w:t>17</w:t>
      </w:r>
      <w:r w:rsidRPr="009B430F">
        <w:rPr>
          <w:lang w:val="pt-BR"/>
        </w:rPr>
        <w:t xml:space="preserve">, inclusiv documentele care să ateste gradul de rudenie. </w:t>
      </w:r>
    </w:p>
    <w:p w14:paraId="42E788C9" w14:textId="0E79891C" w:rsidR="00A12CC6" w:rsidRPr="009B430F" w:rsidRDefault="00A12CC6" w:rsidP="009B430F">
      <w:pPr>
        <w:pStyle w:val="Default"/>
        <w:spacing w:line="276" w:lineRule="auto"/>
        <w:jc w:val="both"/>
        <w:rPr>
          <w:lang w:val="pt-BR"/>
        </w:rPr>
      </w:pPr>
      <w:r w:rsidRPr="009B430F">
        <w:rPr>
          <w:lang w:val="pt-BR"/>
        </w:rPr>
        <w:t xml:space="preserve">(6) Schimbul de locuri de parcare între locatarii contractelor de închiriere se poate face doar în baza unei cereri scrise depuse la registratura </w:t>
      </w:r>
      <w:r w:rsidR="009B430F" w:rsidRPr="009B430F">
        <w:rPr>
          <w:lang w:val="pt-BR"/>
        </w:rPr>
        <w:t xml:space="preserve">Primăriei Tunari </w:t>
      </w:r>
      <w:r w:rsidRPr="009B430F">
        <w:rPr>
          <w:lang w:val="pt-BR"/>
        </w:rPr>
        <w:t xml:space="preserve">care să confirme acest schimb printr-un acord scris. Cererea mai trebuie să conțină datele de identificare ale </w:t>
      </w:r>
      <w:r w:rsidRPr="009B430F">
        <w:rPr>
          <w:lang w:val="pt-BR"/>
        </w:rPr>
        <w:lastRenderedPageBreak/>
        <w:t xml:space="preserve">solicitanților, numerele contractelor de închiriere, la care se anexează copii ale cărților de identitate ale solicitanților. </w:t>
      </w:r>
    </w:p>
    <w:p w14:paraId="7EBC8292" w14:textId="70B65E42" w:rsidR="008C6D05" w:rsidRPr="009B430F" w:rsidRDefault="00A12CC6" w:rsidP="008637FE">
      <w:pPr>
        <w:spacing w:after="0"/>
        <w:jc w:val="both"/>
        <w:rPr>
          <w:rFonts w:ascii="Times New Roman" w:hAnsi="Times New Roman" w:cs="Times New Roman"/>
          <w:sz w:val="24"/>
          <w:szCs w:val="24"/>
          <w:lang w:val="pt-BR"/>
        </w:rPr>
      </w:pPr>
      <w:r w:rsidRPr="009B430F">
        <w:rPr>
          <w:rFonts w:ascii="Times New Roman" w:hAnsi="Times New Roman" w:cs="Times New Roman"/>
          <w:b/>
          <w:bCs/>
          <w:sz w:val="24"/>
          <w:szCs w:val="24"/>
          <w:lang w:val="pt-BR"/>
        </w:rPr>
        <w:t>Art.</w:t>
      </w:r>
      <w:r w:rsidR="009B430F" w:rsidRPr="009B430F">
        <w:rPr>
          <w:rFonts w:ascii="Times New Roman" w:hAnsi="Times New Roman" w:cs="Times New Roman"/>
          <w:b/>
          <w:bCs/>
          <w:sz w:val="24"/>
          <w:szCs w:val="24"/>
          <w:lang w:val="pt-BR"/>
        </w:rPr>
        <w:t>2</w:t>
      </w:r>
      <w:r w:rsidR="00E015FC">
        <w:rPr>
          <w:rFonts w:ascii="Times New Roman" w:hAnsi="Times New Roman" w:cs="Times New Roman"/>
          <w:b/>
          <w:bCs/>
          <w:sz w:val="24"/>
          <w:szCs w:val="24"/>
          <w:lang w:val="pt-BR"/>
        </w:rPr>
        <w:t xml:space="preserve">9 </w:t>
      </w:r>
      <w:r w:rsidRPr="009B430F">
        <w:rPr>
          <w:rFonts w:ascii="Times New Roman" w:hAnsi="Times New Roman" w:cs="Times New Roman"/>
          <w:sz w:val="24"/>
          <w:szCs w:val="24"/>
          <w:lang w:val="pt-BR"/>
        </w:rPr>
        <w:t xml:space="preserve">Verificarea îndeplinirii condițiilor de eligibilitate prevăzute în prezentul regulament de către utilizatorii locurilor de parcare va fi făcută de către personalul de specialitate din cadrul </w:t>
      </w:r>
      <w:r w:rsidR="009B430F" w:rsidRPr="009B430F">
        <w:rPr>
          <w:rFonts w:ascii="Times New Roman" w:hAnsi="Times New Roman" w:cs="Times New Roman"/>
          <w:sz w:val="24"/>
          <w:szCs w:val="24"/>
          <w:lang w:val="pt-BR"/>
        </w:rPr>
        <w:t>Primăriei Tunari</w:t>
      </w:r>
      <w:r w:rsidRPr="009B430F">
        <w:rPr>
          <w:rFonts w:ascii="Times New Roman" w:hAnsi="Times New Roman" w:cs="Times New Roman"/>
          <w:sz w:val="24"/>
          <w:szCs w:val="24"/>
          <w:lang w:val="pt-BR"/>
        </w:rPr>
        <w:t>.</w:t>
      </w:r>
    </w:p>
    <w:p w14:paraId="747F8EEE" w14:textId="01EB5839" w:rsidR="009B430F" w:rsidRPr="00B96473" w:rsidRDefault="009B430F" w:rsidP="008637FE">
      <w:pPr>
        <w:pStyle w:val="Default"/>
        <w:spacing w:line="276" w:lineRule="auto"/>
        <w:jc w:val="both"/>
        <w:rPr>
          <w:lang w:val="pt-BR"/>
        </w:rPr>
      </w:pPr>
      <w:r w:rsidRPr="00B96473">
        <w:rPr>
          <w:b/>
          <w:bCs/>
          <w:lang w:val="pt-BR"/>
        </w:rPr>
        <w:t>Art.</w:t>
      </w:r>
      <w:r w:rsidR="00E015FC">
        <w:rPr>
          <w:b/>
          <w:bCs/>
          <w:lang w:val="pt-BR"/>
        </w:rPr>
        <w:t xml:space="preserve">30 </w:t>
      </w:r>
      <w:r w:rsidRPr="00B96473">
        <w:rPr>
          <w:lang w:val="pt-BR"/>
        </w:rPr>
        <w:t xml:space="preserve">(1) În cazul utilizatorilor în privința cărora se constată existența unor neconcordanțe, prin intermediul sesizărilor cetățenilor sau ca urmare a verificărilor de rutină, se vor întocmi și expedia prin poștă, cu confirmare de primire, notificări de prezentare a documentelor (în original) necesare pentru eliminarea / clarificarea neconcordanțelor evidențiate. </w:t>
      </w:r>
    </w:p>
    <w:p w14:paraId="5C9B36B2" w14:textId="77777777" w:rsidR="009B430F" w:rsidRPr="00B96473" w:rsidRDefault="009B430F" w:rsidP="00B96473">
      <w:pPr>
        <w:pStyle w:val="Default"/>
        <w:spacing w:line="276" w:lineRule="auto"/>
        <w:jc w:val="both"/>
        <w:rPr>
          <w:lang w:val="pt-BR"/>
        </w:rPr>
      </w:pPr>
      <w:r w:rsidRPr="00B96473">
        <w:rPr>
          <w:lang w:val="pt-BR"/>
        </w:rPr>
        <w:t xml:space="preserve">(2) În situația în care persoana se prezintă și neconformitatea este clarificată prin conținutul documentelor puse la dispoziție, se va aplica în continuare metodologia uzuală. </w:t>
      </w:r>
    </w:p>
    <w:p w14:paraId="498E3CC8" w14:textId="170A1102" w:rsidR="009B430F" w:rsidRPr="00B96473" w:rsidRDefault="009B430F" w:rsidP="00B96473">
      <w:pPr>
        <w:pStyle w:val="Default"/>
        <w:spacing w:line="276" w:lineRule="auto"/>
        <w:jc w:val="both"/>
        <w:rPr>
          <w:lang w:val="pt-BR"/>
        </w:rPr>
      </w:pPr>
      <w:r w:rsidRPr="00B96473">
        <w:rPr>
          <w:lang w:val="pt-BR"/>
        </w:rPr>
        <w:t xml:space="preserve">(3) În cazul în care persoana care a primit notificarea nu se prezintă la sediul </w:t>
      </w:r>
      <w:r w:rsidR="00B96473" w:rsidRPr="00B96473">
        <w:rPr>
          <w:lang w:val="pt-BR"/>
        </w:rPr>
        <w:t>Primăriei Tunari</w:t>
      </w:r>
      <w:r w:rsidRPr="00B96473">
        <w:rPr>
          <w:lang w:val="pt-BR"/>
        </w:rPr>
        <w:t xml:space="preserve">, până la o dată, care nu poate depăși 10 zile lucrătoare sau dacă prin documentele prezentate, nu poate elimina/justifica neconcordanțele sesizate, decade din calitatea de utilizator în regim de închiriere a locului de parcare de reședință, contractul de închiriere urmând sa fie reziliat. Rezilierea contractului este adusă la cunoștința utilizatorului printr-o Notificare de reziliere. </w:t>
      </w:r>
    </w:p>
    <w:p w14:paraId="70BE90A2" w14:textId="77777777" w:rsidR="009B430F" w:rsidRPr="00B96473" w:rsidRDefault="009B430F" w:rsidP="00B96473">
      <w:pPr>
        <w:pStyle w:val="Default"/>
        <w:spacing w:line="276" w:lineRule="auto"/>
        <w:jc w:val="both"/>
        <w:rPr>
          <w:lang w:val="pt-BR"/>
        </w:rPr>
      </w:pPr>
      <w:r w:rsidRPr="00B96473">
        <w:rPr>
          <w:lang w:val="pt-BR"/>
        </w:rPr>
        <w:t xml:space="preserve">(4) Întreaga metodologie se aplică inclusiv persoanelor care beneficiază de prevederile </w:t>
      </w:r>
      <w:r w:rsidRPr="00B96473">
        <w:rPr>
          <w:i/>
          <w:iCs/>
          <w:lang w:val="pt-BR"/>
        </w:rPr>
        <w:t xml:space="preserve">Legii nr. 448/2006 privind protectia si promovarea drepturilor persoanelor cu handicap </w:t>
      </w:r>
      <w:r w:rsidRPr="00B96473">
        <w:rPr>
          <w:lang w:val="pt-BR"/>
        </w:rPr>
        <w:t xml:space="preserve">. </w:t>
      </w:r>
    </w:p>
    <w:p w14:paraId="59BF77BC" w14:textId="77777777" w:rsidR="009B430F" w:rsidRPr="00B96473" w:rsidRDefault="009B430F" w:rsidP="00B96473">
      <w:pPr>
        <w:pStyle w:val="Default"/>
        <w:spacing w:line="276" w:lineRule="auto"/>
        <w:jc w:val="both"/>
        <w:rPr>
          <w:lang w:val="pt-BR"/>
        </w:rPr>
      </w:pPr>
      <w:r w:rsidRPr="00B96473">
        <w:rPr>
          <w:lang w:val="pt-BR"/>
        </w:rPr>
        <w:t xml:space="preserve">(5) Persoanele deținătoare ale Certificatelor de Încadrare în Grad de Handicap care au menționată în document clauza revizuirii semestriale / anuale (revalidarea / invalidarea lor de către comisia medicala de specialitate) au obligația de a prezenta aceste documente la Biroul Parcări pentru reconfirmarea dreptului de utilizare în regim de prioritate a locului de parcare. </w:t>
      </w:r>
    </w:p>
    <w:p w14:paraId="21613BE5" w14:textId="77777777" w:rsidR="009B430F" w:rsidRPr="00B96473" w:rsidRDefault="009B430F" w:rsidP="00B96473">
      <w:pPr>
        <w:pStyle w:val="Default"/>
        <w:spacing w:line="276" w:lineRule="auto"/>
        <w:jc w:val="both"/>
        <w:rPr>
          <w:lang w:val="pt-BR"/>
        </w:rPr>
      </w:pPr>
      <w:r w:rsidRPr="00B96473">
        <w:rPr>
          <w:lang w:val="pt-BR"/>
        </w:rPr>
        <w:t xml:space="preserve">(6) Persoanele care beneficiază de prevederile Legii nr. 448/2006 </w:t>
      </w:r>
      <w:r w:rsidRPr="00B96473">
        <w:rPr>
          <w:i/>
          <w:iCs/>
          <w:lang w:val="pt-BR"/>
        </w:rPr>
        <w:t xml:space="preserve">privind protectia si promovarea drepturilor persoanelor cu handicap </w:t>
      </w:r>
      <w:r w:rsidRPr="00B96473">
        <w:rPr>
          <w:lang w:val="pt-BR"/>
        </w:rPr>
        <w:t xml:space="preserve">sunt scutite de la plata taxei anuale pentru locul din parcarea de reședință, dar au obligația de a respecta criteriile și condiționările expuse în prezentul document, în același mod ca ceilalți contribuabili. </w:t>
      </w:r>
    </w:p>
    <w:p w14:paraId="2A437671" w14:textId="77777777" w:rsidR="009B430F" w:rsidRPr="00B96473" w:rsidRDefault="009B430F" w:rsidP="00B96473">
      <w:pPr>
        <w:pStyle w:val="Default"/>
        <w:spacing w:line="276" w:lineRule="auto"/>
        <w:jc w:val="both"/>
        <w:rPr>
          <w:lang w:val="pt-BR"/>
        </w:rPr>
      </w:pPr>
      <w:r w:rsidRPr="00B96473">
        <w:rPr>
          <w:lang w:val="pt-BR"/>
        </w:rPr>
        <w:t xml:space="preserve">(7) Toate drepturile și obligațiile ce decurg din calitatea de utilizator în regim de închiriere a unui loc într-o parcare de reședință sunt prevăzute în contractul de închiriere . </w:t>
      </w:r>
    </w:p>
    <w:p w14:paraId="79239401" w14:textId="13433783" w:rsidR="009B430F" w:rsidRPr="00B96473" w:rsidRDefault="009B430F" w:rsidP="00B96473">
      <w:pPr>
        <w:pStyle w:val="Default"/>
        <w:spacing w:line="276" w:lineRule="auto"/>
        <w:jc w:val="both"/>
        <w:rPr>
          <w:lang w:val="pt-BR"/>
        </w:rPr>
      </w:pPr>
      <w:r w:rsidRPr="00B96473">
        <w:rPr>
          <w:b/>
          <w:bCs/>
          <w:lang w:val="pt-BR"/>
        </w:rPr>
        <w:t>Art.</w:t>
      </w:r>
      <w:r w:rsidR="00E015FC">
        <w:rPr>
          <w:b/>
          <w:bCs/>
          <w:lang w:val="pt-BR"/>
        </w:rPr>
        <w:t xml:space="preserve">31 </w:t>
      </w:r>
      <w:r w:rsidRPr="00B96473">
        <w:rPr>
          <w:b/>
          <w:bCs/>
          <w:lang w:val="pt-BR"/>
        </w:rPr>
        <w:t xml:space="preserve"> </w:t>
      </w:r>
      <w:r w:rsidRPr="00B96473">
        <w:rPr>
          <w:lang w:val="pt-BR"/>
        </w:rPr>
        <w:t xml:space="preserve">Au dreptul la folosirea parcărilor publice administrate de </w:t>
      </w:r>
      <w:r w:rsidR="00B96473" w:rsidRPr="00B96473">
        <w:rPr>
          <w:lang w:val="pt-BR"/>
        </w:rPr>
        <w:t>U.A.T. Tunari</w:t>
      </w:r>
      <w:r w:rsidRPr="00B96473">
        <w:rPr>
          <w:lang w:val="pt-BR"/>
        </w:rPr>
        <w:t xml:space="preserve"> deţinătorii de autovehicule, persoane fizice care se conformează prescripţiilor prezentului regulament şi a altor reglementări legale în vigoare cu privire la parcarea autovehiculelor în parcările publice de reședință. </w:t>
      </w:r>
    </w:p>
    <w:p w14:paraId="64F1EB17" w14:textId="033D5AB4" w:rsidR="009B430F" w:rsidRPr="00B96473" w:rsidRDefault="009B430F" w:rsidP="00B96473">
      <w:pPr>
        <w:pStyle w:val="Default"/>
        <w:spacing w:line="276" w:lineRule="auto"/>
        <w:jc w:val="both"/>
        <w:rPr>
          <w:lang w:val="pt-BR"/>
        </w:rPr>
      </w:pPr>
      <w:r w:rsidRPr="00B96473">
        <w:rPr>
          <w:b/>
          <w:bCs/>
          <w:lang w:val="pt-BR"/>
        </w:rPr>
        <w:t>Art.</w:t>
      </w:r>
      <w:r w:rsidR="00E015FC">
        <w:rPr>
          <w:b/>
          <w:bCs/>
          <w:lang w:val="pt-BR"/>
        </w:rPr>
        <w:t>32</w:t>
      </w:r>
      <w:r w:rsidRPr="00B96473">
        <w:rPr>
          <w:b/>
          <w:bCs/>
          <w:lang w:val="pt-BR"/>
        </w:rPr>
        <w:t xml:space="preserve"> S</w:t>
      </w:r>
      <w:r w:rsidRPr="00B96473">
        <w:rPr>
          <w:lang w:val="pt-BR"/>
        </w:rPr>
        <w:t xml:space="preserve">e interzice parcarea tuturor mijloacelor de transport cu masa peste 3,5 tone în parcările de reședință special amenajate. </w:t>
      </w:r>
    </w:p>
    <w:p w14:paraId="02BD6591" w14:textId="77777777" w:rsidR="00B96473" w:rsidRPr="00B96473" w:rsidRDefault="00B96473" w:rsidP="00B96473">
      <w:pPr>
        <w:pStyle w:val="Default"/>
        <w:spacing w:line="276" w:lineRule="auto"/>
        <w:jc w:val="both"/>
        <w:rPr>
          <w:b/>
          <w:bCs/>
          <w:lang w:val="pt-BR"/>
        </w:rPr>
      </w:pPr>
    </w:p>
    <w:p w14:paraId="2FD4AD98" w14:textId="47E0FBEF" w:rsidR="009B430F" w:rsidRPr="00B96473" w:rsidRDefault="009B430F" w:rsidP="0047412E">
      <w:pPr>
        <w:pStyle w:val="Default"/>
        <w:spacing w:line="276" w:lineRule="auto"/>
        <w:jc w:val="both"/>
        <w:rPr>
          <w:lang w:val="pt-BR"/>
        </w:rPr>
      </w:pPr>
      <w:r w:rsidRPr="00B96473">
        <w:rPr>
          <w:b/>
          <w:bCs/>
          <w:lang w:val="pt-BR"/>
        </w:rPr>
        <w:t>Art.</w:t>
      </w:r>
      <w:r w:rsidR="00E015FC">
        <w:rPr>
          <w:b/>
          <w:bCs/>
          <w:lang w:val="pt-BR"/>
        </w:rPr>
        <w:t>33</w:t>
      </w:r>
      <w:r w:rsidRPr="00B96473">
        <w:rPr>
          <w:b/>
          <w:bCs/>
          <w:lang w:val="pt-BR"/>
        </w:rPr>
        <w:t xml:space="preserve"> Obligațiile titularului de contract </w:t>
      </w:r>
    </w:p>
    <w:p w14:paraId="0D146AB3" w14:textId="77777777" w:rsidR="009B430F" w:rsidRPr="00B96473" w:rsidRDefault="009B430F" w:rsidP="0047412E">
      <w:pPr>
        <w:pStyle w:val="Default"/>
        <w:spacing w:line="276" w:lineRule="auto"/>
        <w:jc w:val="both"/>
        <w:rPr>
          <w:lang w:val="pt-BR"/>
        </w:rPr>
      </w:pPr>
      <w:r w:rsidRPr="00B96473">
        <w:rPr>
          <w:lang w:val="pt-BR"/>
        </w:rPr>
        <w:t xml:space="preserve">a) să ocupe numai locul de parcare indicat în contract; </w:t>
      </w:r>
    </w:p>
    <w:p w14:paraId="634E1DA2" w14:textId="77777777" w:rsidR="009B430F" w:rsidRPr="00B96473" w:rsidRDefault="009B430F" w:rsidP="0047412E">
      <w:pPr>
        <w:pStyle w:val="Default"/>
        <w:spacing w:line="276" w:lineRule="auto"/>
        <w:jc w:val="both"/>
        <w:rPr>
          <w:lang w:val="pt-BR"/>
        </w:rPr>
      </w:pPr>
      <w:r w:rsidRPr="00B96473">
        <w:rPr>
          <w:lang w:val="pt-BR"/>
        </w:rPr>
        <w:t xml:space="preserve">b) să achite tariful de utilizare a locului de parcare la termenele stabilite; </w:t>
      </w:r>
    </w:p>
    <w:p w14:paraId="16FAC74A" w14:textId="77777777" w:rsidR="0047412E" w:rsidRDefault="009B430F" w:rsidP="0047412E">
      <w:pPr>
        <w:spacing w:after="0"/>
        <w:jc w:val="both"/>
        <w:rPr>
          <w:rFonts w:ascii="Times New Roman" w:hAnsi="Times New Roman" w:cs="Times New Roman"/>
          <w:sz w:val="24"/>
          <w:szCs w:val="24"/>
          <w:lang w:val="pt-BR"/>
        </w:rPr>
      </w:pPr>
      <w:r w:rsidRPr="00B96473">
        <w:rPr>
          <w:rFonts w:ascii="Times New Roman" w:hAnsi="Times New Roman" w:cs="Times New Roman"/>
          <w:sz w:val="24"/>
          <w:szCs w:val="24"/>
          <w:lang w:val="pt-BR"/>
        </w:rPr>
        <w:lastRenderedPageBreak/>
        <w:t>c) să îndeplineasca simultan, pe toată durata derulării contractului, toate criteriile de eligibilitate prevăzute;</w:t>
      </w:r>
    </w:p>
    <w:p w14:paraId="4F53FE2D" w14:textId="579C01B8" w:rsidR="00B96473" w:rsidRPr="00B96473" w:rsidRDefault="00B96473" w:rsidP="0047412E">
      <w:pPr>
        <w:spacing w:after="0"/>
        <w:jc w:val="both"/>
        <w:rPr>
          <w:rFonts w:ascii="Times New Roman" w:hAnsi="Times New Roman" w:cs="Times New Roman"/>
          <w:sz w:val="24"/>
          <w:szCs w:val="24"/>
          <w:lang w:val="pt-BR"/>
        </w:rPr>
      </w:pPr>
      <w:r w:rsidRPr="00B96473">
        <w:rPr>
          <w:rFonts w:ascii="Times New Roman" w:hAnsi="Times New Roman" w:cs="Times New Roman"/>
          <w:sz w:val="24"/>
          <w:szCs w:val="24"/>
          <w:lang w:val="pt-BR"/>
        </w:rPr>
        <w:t xml:space="preserve">d) să comunice U.A.T. Tunari toate schimbările intervenite în situația personală sau locativă a titularului de contract sau a autovehiculului înregistrat, precum și documentele justificative referitoare la dreptul de utilizare a locului de parcare care au suferit modificări, în termen de 30 zile lucratoare de la data producerii evenimentului ce a generat schimbarea, în scopul actualizării/modificării/încetarii contractului de închiriere existent sau încheierii unui nou contract de închiriere; </w:t>
      </w:r>
    </w:p>
    <w:p w14:paraId="644AE35B" w14:textId="77777777" w:rsidR="00B96473" w:rsidRPr="00B96473" w:rsidRDefault="00B96473" w:rsidP="0047412E">
      <w:pPr>
        <w:pStyle w:val="Default"/>
        <w:spacing w:line="276" w:lineRule="auto"/>
        <w:jc w:val="both"/>
        <w:rPr>
          <w:lang w:val="pt-BR"/>
        </w:rPr>
      </w:pPr>
      <w:r w:rsidRPr="00B96473">
        <w:rPr>
          <w:lang w:val="pt-BR"/>
        </w:rPr>
        <w:t xml:space="preserve">e) să prezinte necondiționat documentele justificative referitoare la dreptul de folosire a locului de parcare (contractul de închiriere a locului de parcare) personalului împuternicit conform legii, în vederea controlului </w:t>
      </w:r>
    </w:p>
    <w:p w14:paraId="28010030" w14:textId="77777777" w:rsidR="00B96473" w:rsidRPr="00B96473" w:rsidRDefault="00B96473" w:rsidP="0047412E">
      <w:pPr>
        <w:pStyle w:val="Default"/>
        <w:spacing w:line="276" w:lineRule="auto"/>
        <w:jc w:val="both"/>
        <w:rPr>
          <w:lang w:val="pt-BR"/>
        </w:rPr>
      </w:pPr>
      <w:r w:rsidRPr="00B96473">
        <w:rPr>
          <w:lang w:val="pt-BR"/>
        </w:rPr>
        <w:t xml:space="preserve">f) să respecte semnalizarea rutieră verticală și orizontală a parcării; </w:t>
      </w:r>
    </w:p>
    <w:p w14:paraId="4970FB04" w14:textId="77777777" w:rsidR="00B96473" w:rsidRPr="00B96473" w:rsidRDefault="00B96473" w:rsidP="0047412E">
      <w:pPr>
        <w:pStyle w:val="Default"/>
        <w:spacing w:line="276" w:lineRule="auto"/>
        <w:jc w:val="both"/>
        <w:rPr>
          <w:lang w:val="pt-BR"/>
        </w:rPr>
      </w:pPr>
      <w:r w:rsidRPr="00B96473">
        <w:rPr>
          <w:lang w:val="pt-BR"/>
        </w:rPr>
        <w:t xml:space="preserve">g) să mențină curățenia locului de parcare, să nu depoziteze produse, mărfuri sau materiale diverse pe terenul închiriat, să nu execute lucrări de reparații auto (excepție lucrările urgente la propriul autoturism) sau lucrări de construcții pe acesta, în caz contrar urmând a răspunde contravențional, civil sau penal; </w:t>
      </w:r>
    </w:p>
    <w:p w14:paraId="0E5AB088" w14:textId="77777777" w:rsidR="00B96473" w:rsidRPr="00B96473" w:rsidRDefault="00B96473" w:rsidP="0047412E">
      <w:pPr>
        <w:pStyle w:val="Default"/>
        <w:spacing w:line="276" w:lineRule="auto"/>
        <w:jc w:val="both"/>
        <w:rPr>
          <w:lang w:val="pt-BR"/>
        </w:rPr>
      </w:pPr>
      <w:r w:rsidRPr="00B96473">
        <w:rPr>
          <w:lang w:val="pt-BR"/>
        </w:rPr>
        <w:t xml:space="preserve">h) să nu transmită unei terțe persoane, sub orice formă, dreptul de utilizare al locului de parcare, în caz contrar contractul urmând a fi declarat reziliat de drept; </w:t>
      </w:r>
    </w:p>
    <w:p w14:paraId="48331059" w14:textId="77777777" w:rsidR="00B96473" w:rsidRPr="00B96473" w:rsidRDefault="00B96473" w:rsidP="0047412E">
      <w:pPr>
        <w:pStyle w:val="Default"/>
        <w:spacing w:line="276" w:lineRule="auto"/>
        <w:jc w:val="both"/>
        <w:rPr>
          <w:lang w:val="pt-BR"/>
        </w:rPr>
      </w:pPr>
      <w:r w:rsidRPr="00B96473">
        <w:rPr>
          <w:lang w:val="pt-BR"/>
        </w:rPr>
        <w:t xml:space="preserve">i) să asigure eliberarea necondiționată a locurilor de parcare, în cazul efectuării unor lucrări edilitare care impun ocuparea temporară a acestora; </w:t>
      </w:r>
    </w:p>
    <w:p w14:paraId="6A06EFFC" w14:textId="3A9230F2" w:rsidR="00B96473" w:rsidRPr="00B96473" w:rsidRDefault="00B96473" w:rsidP="0047412E">
      <w:pPr>
        <w:pStyle w:val="Default"/>
        <w:spacing w:line="276" w:lineRule="auto"/>
        <w:jc w:val="both"/>
        <w:rPr>
          <w:lang w:val="pt-BR"/>
        </w:rPr>
      </w:pPr>
      <w:r w:rsidRPr="00B96473">
        <w:rPr>
          <w:lang w:val="pt-BR"/>
        </w:rPr>
        <w:t xml:space="preserve">j) să deszăpezească locul de parcare pentru a fi vizbile marcajele; </w:t>
      </w:r>
    </w:p>
    <w:p w14:paraId="27318598" w14:textId="7F05C81C" w:rsidR="00B96473" w:rsidRPr="00B96473" w:rsidRDefault="00B96473" w:rsidP="0047412E">
      <w:pPr>
        <w:pStyle w:val="Default"/>
        <w:spacing w:line="276" w:lineRule="auto"/>
        <w:jc w:val="both"/>
        <w:rPr>
          <w:lang w:val="pt-BR"/>
        </w:rPr>
      </w:pPr>
      <w:r w:rsidRPr="00B96473">
        <w:rPr>
          <w:lang w:val="pt-BR"/>
        </w:rPr>
        <w:t xml:space="preserve">k) să nu monteze pe carosabil, pe stâlpi, garduri, pomi, elemente de inscripționare suplimentară a locului de parcare închiriat; </w:t>
      </w:r>
    </w:p>
    <w:p w14:paraId="31DED30A" w14:textId="77777777" w:rsidR="00B96473" w:rsidRPr="00B96473" w:rsidRDefault="00B96473" w:rsidP="0047412E">
      <w:pPr>
        <w:pStyle w:val="Default"/>
        <w:spacing w:line="276" w:lineRule="auto"/>
        <w:jc w:val="both"/>
        <w:rPr>
          <w:lang w:val="pt-BR"/>
        </w:rPr>
      </w:pPr>
      <w:r w:rsidRPr="00B96473">
        <w:rPr>
          <w:lang w:val="pt-BR"/>
        </w:rPr>
        <w:t xml:space="preserve">l) să nu abandoneze autoturismul pe locul de parcare închiriat; </w:t>
      </w:r>
    </w:p>
    <w:p w14:paraId="08C80C23" w14:textId="7576B4D4" w:rsidR="00A12CC6" w:rsidRDefault="00B96473" w:rsidP="004B5B9D">
      <w:pPr>
        <w:jc w:val="both"/>
        <w:rPr>
          <w:rFonts w:ascii="Times New Roman" w:hAnsi="Times New Roman" w:cs="Times New Roman"/>
          <w:sz w:val="24"/>
          <w:szCs w:val="24"/>
          <w:lang w:val="pt-BR"/>
        </w:rPr>
      </w:pPr>
      <w:r w:rsidRPr="00B96473">
        <w:rPr>
          <w:rFonts w:ascii="Times New Roman" w:hAnsi="Times New Roman" w:cs="Times New Roman"/>
          <w:sz w:val="24"/>
          <w:szCs w:val="24"/>
          <w:lang w:val="pt-BR"/>
        </w:rPr>
        <w:t>m) să permită staționarea temporară a autoturismelor de intervenție ce aparțin Politiei, Pompierilor, Ambulanțelor, Jandarmeriei precum și celor de utilitate publică ale U.A.T. Tunari;</w:t>
      </w:r>
    </w:p>
    <w:p w14:paraId="2EA1E21D" w14:textId="7B788C34" w:rsidR="008637FE" w:rsidRDefault="00B96473" w:rsidP="0047412E">
      <w:pPr>
        <w:pStyle w:val="Default"/>
        <w:spacing w:line="276" w:lineRule="auto"/>
        <w:jc w:val="both"/>
        <w:rPr>
          <w:b/>
          <w:bCs/>
          <w:lang w:val="pt-BR"/>
        </w:rPr>
      </w:pPr>
      <w:r w:rsidRPr="0047412E">
        <w:rPr>
          <w:b/>
          <w:bCs/>
          <w:lang w:val="pt-BR"/>
        </w:rPr>
        <w:t>Art.</w:t>
      </w:r>
      <w:r w:rsidR="00E015FC">
        <w:rPr>
          <w:b/>
          <w:bCs/>
          <w:lang w:val="pt-BR"/>
        </w:rPr>
        <w:t xml:space="preserve">34 </w:t>
      </w:r>
      <w:r w:rsidR="008637FE" w:rsidRPr="0047412E">
        <w:rPr>
          <w:b/>
          <w:bCs/>
          <w:lang w:val="pt-BR"/>
        </w:rPr>
        <w:t>Rezilierea contractului</w:t>
      </w:r>
    </w:p>
    <w:p w14:paraId="5604096C" w14:textId="70E8D0DF" w:rsidR="00B96473" w:rsidRPr="0047412E" w:rsidRDefault="00B96473" w:rsidP="0047412E">
      <w:pPr>
        <w:pStyle w:val="Default"/>
        <w:spacing w:line="276" w:lineRule="auto"/>
        <w:jc w:val="both"/>
        <w:rPr>
          <w:lang w:val="pt-BR"/>
        </w:rPr>
      </w:pPr>
      <w:r w:rsidRPr="0047412E">
        <w:rPr>
          <w:lang w:val="pt-BR"/>
        </w:rPr>
        <w:t xml:space="preserve">Contractul se reziliază fară restituirea taxei în următoarele condiții: </w:t>
      </w:r>
    </w:p>
    <w:p w14:paraId="73EA5E41" w14:textId="77777777" w:rsidR="00B96473" w:rsidRPr="0047412E" w:rsidRDefault="00B96473" w:rsidP="0047412E">
      <w:pPr>
        <w:pStyle w:val="Default"/>
        <w:spacing w:line="276" w:lineRule="auto"/>
        <w:jc w:val="both"/>
        <w:rPr>
          <w:lang w:val="pt-BR"/>
        </w:rPr>
      </w:pPr>
      <w:r w:rsidRPr="0047412E">
        <w:rPr>
          <w:lang w:val="pt-BR"/>
        </w:rPr>
        <w:t xml:space="preserve">a. La solicitarea titularului de contract. </w:t>
      </w:r>
    </w:p>
    <w:p w14:paraId="012EE4A5" w14:textId="77777777" w:rsidR="00B96473" w:rsidRPr="0047412E" w:rsidRDefault="00B96473" w:rsidP="0047412E">
      <w:pPr>
        <w:pStyle w:val="Default"/>
        <w:spacing w:line="276" w:lineRule="auto"/>
        <w:jc w:val="both"/>
        <w:rPr>
          <w:lang w:val="pt-BR"/>
        </w:rPr>
      </w:pPr>
      <w:r w:rsidRPr="0047412E">
        <w:rPr>
          <w:lang w:val="pt-BR"/>
        </w:rPr>
        <w:t xml:space="preserve">b. În cazul în care se constată că titularul de contract nu mai îndeplinește condițiile de eligibilitate. </w:t>
      </w:r>
    </w:p>
    <w:p w14:paraId="24DCDAB1" w14:textId="5CE35D5A" w:rsidR="00A12CC6" w:rsidRPr="0047412E" w:rsidRDefault="00B96473" w:rsidP="0047412E">
      <w:pPr>
        <w:pStyle w:val="Default"/>
        <w:spacing w:line="276" w:lineRule="auto"/>
        <w:jc w:val="both"/>
        <w:rPr>
          <w:lang w:val="pt-BR"/>
        </w:rPr>
      </w:pPr>
      <w:r w:rsidRPr="0047412E">
        <w:rPr>
          <w:lang w:val="pt-BR"/>
        </w:rPr>
        <w:t xml:space="preserve">c. În cazul în care titularul de contract înstrăinează ecusonul de parcare. </w:t>
      </w:r>
    </w:p>
    <w:p w14:paraId="6F5081ED" w14:textId="27BC0E92" w:rsidR="00A12CC6" w:rsidRPr="0047412E" w:rsidRDefault="0047412E" w:rsidP="0047412E">
      <w:pPr>
        <w:jc w:val="both"/>
        <w:rPr>
          <w:rFonts w:ascii="Times New Roman" w:hAnsi="Times New Roman" w:cs="Times New Roman"/>
          <w:sz w:val="24"/>
          <w:szCs w:val="24"/>
          <w:lang w:val="pt-BR"/>
        </w:rPr>
      </w:pPr>
      <w:r w:rsidRPr="0047412E">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35</w:t>
      </w:r>
      <w:r w:rsidRPr="0047412E">
        <w:rPr>
          <w:rFonts w:ascii="Times New Roman" w:hAnsi="Times New Roman" w:cs="Times New Roman"/>
          <w:b/>
          <w:bCs/>
          <w:sz w:val="24"/>
          <w:szCs w:val="24"/>
          <w:lang w:val="pt-BR"/>
        </w:rPr>
        <w:t xml:space="preserve"> </w:t>
      </w:r>
      <w:r w:rsidRPr="0047412E">
        <w:rPr>
          <w:rFonts w:ascii="Times New Roman" w:hAnsi="Times New Roman" w:cs="Times New Roman"/>
          <w:sz w:val="24"/>
          <w:szCs w:val="24"/>
          <w:lang w:val="pt-BR"/>
        </w:rPr>
        <w:t>Contractul se reziliază cu restituirea diferenței pentru perioada neutilizată a contractului, la notificarea U.A.T. Tunari, în cazul pierderii dreptului de administrare a terenului pe care este amplasat parcajul, sau în alte cazuri de utilitate publică.</w:t>
      </w:r>
    </w:p>
    <w:p w14:paraId="4480502F" w14:textId="23979CB0" w:rsidR="00A12CC6" w:rsidRPr="003D3023" w:rsidRDefault="008637FE" w:rsidP="003D3023">
      <w:pPr>
        <w:spacing w:after="0"/>
        <w:rPr>
          <w:rFonts w:ascii="Times New Roman" w:hAnsi="Times New Roman" w:cs="Times New Roman"/>
          <w:b/>
          <w:bCs/>
          <w:sz w:val="24"/>
          <w:szCs w:val="24"/>
          <w:lang w:val="pt-BR"/>
        </w:rPr>
      </w:pPr>
      <w:r w:rsidRPr="003D3023">
        <w:rPr>
          <w:rFonts w:ascii="Times New Roman" w:hAnsi="Times New Roman" w:cs="Times New Roman"/>
          <w:b/>
          <w:bCs/>
          <w:sz w:val="24"/>
          <w:szCs w:val="24"/>
          <w:lang w:val="pt-BR"/>
        </w:rPr>
        <w:t>Capitolul VI Parcări publice cu plată</w:t>
      </w:r>
    </w:p>
    <w:p w14:paraId="08001EBE" w14:textId="172BF305" w:rsidR="003D3023" w:rsidRPr="003D3023" w:rsidRDefault="003D3023" w:rsidP="003D3023">
      <w:pPr>
        <w:spacing w:after="0"/>
        <w:rPr>
          <w:rFonts w:ascii="Times New Roman" w:hAnsi="Times New Roman" w:cs="Times New Roman"/>
          <w:b/>
          <w:bCs/>
          <w:sz w:val="24"/>
          <w:szCs w:val="24"/>
          <w:lang w:val="pt-BR"/>
        </w:rPr>
      </w:pPr>
      <w:r w:rsidRPr="00E015FC">
        <w:rPr>
          <w:rFonts w:ascii="Times New Roman" w:hAnsi="Times New Roman" w:cs="Times New Roman"/>
          <w:b/>
          <w:bCs/>
          <w:sz w:val="24"/>
          <w:szCs w:val="24"/>
          <w:lang w:val="pt-BR"/>
        </w:rPr>
        <w:t>Art.</w:t>
      </w:r>
      <w:r w:rsidR="00E015FC" w:rsidRPr="00E015FC">
        <w:rPr>
          <w:rFonts w:ascii="Times New Roman" w:hAnsi="Times New Roman" w:cs="Times New Roman"/>
          <w:b/>
          <w:bCs/>
          <w:sz w:val="24"/>
          <w:szCs w:val="24"/>
          <w:lang w:val="pt-BR"/>
        </w:rPr>
        <w:t>36</w:t>
      </w:r>
      <w:r w:rsidRPr="003D3023">
        <w:rPr>
          <w:rFonts w:ascii="Times New Roman" w:hAnsi="Times New Roman" w:cs="Times New Roman"/>
          <w:sz w:val="24"/>
          <w:szCs w:val="24"/>
          <w:lang w:val="pt-BR"/>
        </w:rPr>
        <w:t xml:space="preserve"> </w:t>
      </w:r>
      <w:r w:rsidRPr="003D3023">
        <w:rPr>
          <w:rFonts w:ascii="Times New Roman" w:hAnsi="Times New Roman" w:cs="Times New Roman"/>
          <w:b/>
          <w:bCs/>
          <w:sz w:val="24"/>
          <w:szCs w:val="24"/>
          <w:lang w:val="pt-BR"/>
        </w:rPr>
        <w:t>Modalități de administrare</w:t>
      </w:r>
    </w:p>
    <w:p w14:paraId="07A816D9" w14:textId="77777777" w:rsidR="003D3023" w:rsidRPr="003D3023" w:rsidRDefault="003D3023" w:rsidP="003D3023">
      <w:pPr>
        <w:spacing w:after="0"/>
        <w:rPr>
          <w:rFonts w:ascii="Times New Roman" w:hAnsi="Times New Roman" w:cs="Times New Roman"/>
          <w:sz w:val="24"/>
          <w:szCs w:val="24"/>
          <w:lang w:val="pt-BR"/>
        </w:rPr>
      </w:pPr>
      <w:r w:rsidRPr="003D3023">
        <w:rPr>
          <w:rFonts w:ascii="Times New Roman" w:hAnsi="Times New Roman" w:cs="Times New Roman"/>
          <w:sz w:val="24"/>
          <w:szCs w:val="24"/>
          <w:lang w:val="pt-BR"/>
        </w:rPr>
        <w:lastRenderedPageBreak/>
        <w:t>Parcările publice cu plată sunt administrate de:</w:t>
      </w:r>
      <w:r w:rsidRPr="003D3023">
        <w:rPr>
          <w:rFonts w:ascii="Times New Roman" w:hAnsi="Times New Roman" w:cs="Times New Roman"/>
          <w:sz w:val="24"/>
          <w:szCs w:val="24"/>
          <w:lang w:val="pt-BR"/>
        </w:rPr>
        <w:br/>
        <w:t>- Serviciul Public al Primăriei [Numele Localității].</w:t>
      </w:r>
      <w:r w:rsidRPr="003D3023">
        <w:rPr>
          <w:rFonts w:ascii="Times New Roman" w:hAnsi="Times New Roman" w:cs="Times New Roman"/>
          <w:sz w:val="24"/>
          <w:szCs w:val="24"/>
          <w:lang w:val="pt-BR"/>
        </w:rPr>
        <w:br/>
        <w:t>- Operator economic desemnat prin licitație publică.</w:t>
      </w:r>
    </w:p>
    <w:p w14:paraId="44BCF3B7" w14:textId="77777777" w:rsidR="003D3023" w:rsidRDefault="003D3023" w:rsidP="003D3023">
      <w:pPr>
        <w:spacing w:after="0"/>
        <w:rPr>
          <w:rFonts w:ascii="Times New Roman" w:hAnsi="Times New Roman" w:cs="Times New Roman"/>
          <w:b/>
          <w:bCs/>
          <w:sz w:val="24"/>
          <w:szCs w:val="24"/>
          <w:lang w:val="pt-BR"/>
        </w:rPr>
      </w:pPr>
    </w:p>
    <w:p w14:paraId="568142AB" w14:textId="05A59FA4" w:rsidR="003D3023" w:rsidRPr="003D3023" w:rsidRDefault="003D3023" w:rsidP="003D3023">
      <w:pPr>
        <w:spacing w:after="0"/>
        <w:rPr>
          <w:rFonts w:ascii="Times New Roman" w:hAnsi="Times New Roman" w:cs="Times New Roman"/>
          <w:b/>
          <w:bCs/>
          <w:sz w:val="24"/>
          <w:szCs w:val="24"/>
          <w:lang w:val="pt-BR"/>
        </w:rPr>
      </w:pPr>
      <w:r w:rsidRPr="003D3023">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 xml:space="preserve">37 </w:t>
      </w:r>
      <w:r w:rsidRPr="003D3023">
        <w:rPr>
          <w:rFonts w:ascii="Times New Roman" w:hAnsi="Times New Roman" w:cs="Times New Roman"/>
          <w:b/>
          <w:bCs/>
          <w:sz w:val="24"/>
          <w:szCs w:val="24"/>
          <w:lang w:val="pt-BR"/>
        </w:rPr>
        <w:t>Tipuri de parcări publice cu plată</w:t>
      </w:r>
    </w:p>
    <w:p w14:paraId="37E79108" w14:textId="77777777" w:rsidR="003D3023" w:rsidRPr="003D3023" w:rsidRDefault="003D3023" w:rsidP="003D3023">
      <w:pPr>
        <w:spacing w:after="0"/>
        <w:rPr>
          <w:rFonts w:ascii="Times New Roman" w:hAnsi="Times New Roman" w:cs="Times New Roman"/>
          <w:sz w:val="24"/>
          <w:szCs w:val="24"/>
          <w:lang w:val="pt-BR"/>
        </w:rPr>
      </w:pPr>
      <w:r w:rsidRPr="003D3023">
        <w:rPr>
          <w:rFonts w:ascii="Times New Roman" w:hAnsi="Times New Roman" w:cs="Times New Roman"/>
          <w:sz w:val="24"/>
          <w:szCs w:val="24"/>
          <w:lang w:val="pt-BR"/>
        </w:rPr>
        <w:t>Tipurile de parcări sunt:</w:t>
      </w:r>
      <w:r w:rsidRPr="003D3023">
        <w:rPr>
          <w:rFonts w:ascii="Times New Roman" w:hAnsi="Times New Roman" w:cs="Times New Roman"/>
          <w:sz w:val="24"/>
          <w:szCs w:val="24"/>
          <w:lang w:val="pt-BR"/>
        </w:rPr>
        <w:br/>
        <w:t>- Parcări de scurtă durată (maxim 2 ore).</w:t>
      </w:r>
      <w:r w:rsidRPr="003D3023">
        <w:rPr>
          <w:rFonts w:ascii="Times New Roman" w:hAnsi="Times New Roman" w:cs="Times New Roman"/>
          <w:sz w:val="24"/>
          <w:szCs w:val="24"/>
          <w:lang w:val="pt-BR"/>
        </w:rPr>
        <w:br/>
        <w:t>- Parcări de lungă durată.</w:t>
      </w:r>
      <w:r w:rsidRPr="003D3023">
        <w:rPr>
          <w:rFonts w:ascii="Times New Roman" w:hAnsi="Times New Roman" w:cs="Times New Roman"/>
          <w:sz w:val="24"/>
          <w:szCs w:val="24"/>
          <w:lang w:val="pt-BR"/>
        </w:rPr>
        <w:br/>
        <w:t>- Parcări destinate rezidenților (în baza abonamentelor).</w:t>
      </w:r>
      <w:r w:rsidRPr="003D3023">
        <w:rPr>
          <w:rFonts w:ascii="Times New Roman" w:hAnsi="Times New Roman" w:cs="Times New Roman"/>
          <w:sz w:val="24"/>
          <w:szCs w:val="24"/>
          <w:lang w:val="pt-BR"/>
        </w:rPr>
        <w:br/>
        <w:t>- Parcări pentru persoane cu dizabilități (cu scutire de taxă).</w:t>
      </w:r>
      <w:r w:rsidRPr="003D3023">
        <w:rPr>
          <w:rFonts w:ascii="Times New Roman" w:hAnsi="Times New Roman" w:cs="Times New Roman"/>
          <w:sz w:val="24"/>
          <w:szCs w:val="24"/>
          <w:lang w:val="pt-BR"/>
        </w:rPr>
        <w:br/>
        <w:t>- Parcări special amenajate pentru vehicule electrice (cu posibilitate de încărcare).</w:t>
      </w:r>
    </w:p>
    <w:p w14:paraId="13EE2C49" w14:textId="77777777" w:rsidR="003D3023" w:rsidRDefault="003D3023" w:rsidP="003D3023">
      <w:pPr>
        <w:spacing w:after="0"/>
        <w:rPr>
          <w:rFonts w:ascii="Times New Roman" w:hAnsi="Times New Roman" w:cs="Times New Roman"/>
          <w:b/>
          <w:bCs/>
          <w:sz w:val="24"/>
          <w:szCs w:val="24"/>
          <w:lang w:val="pt-BR"/>
        </w:rPr>
      </w:pPr>
    </w:p>
    <w:p w14:paraId="22B0D4FA" w14:textId="7DA2420C" w:rsidR="003D3023" w:rsidRPr="003D3023" w:rsidRDefault="003D3023" w:rsidP="003D3023">
      <w:pPr>
        <w:spacing w:after="0"/>
        <w:rPr>
          <w:rFonts w:ascii="Times New Roman" w:hAnsi="Times New Roman" w:cs="Times New Roman"/>
          <w:b/>
          <w:bCs/>
          <w:sz w:val="24"/>
          <w:szCs w:val="24"/>
          <w:lang w:val="pt-BR"/>
        </w:rPr>
      </w:pPr>
      <w:r w:rsidRPr="003D3023">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 xml:space="preserve">38 </w:t>
      </w:r>
      <w:r w:rsidRPr="003D3023">
        <w:rPr>
          <w:rFonts w:ascii="Times New Roman" w:hAnsi="Times New Roman" w:cs="Times New Roman"/>
          <w:b/>
          <w:bCs/>
          <w:sz w:val="24"/>
          <w:szCs w:val="24"/>
          <w:lang w:val="pt-BR"/>
        </w:rPr>
        <w:t>Reguli de Utilizare</w:t>
      </w:r>
    </w:p>
    <w:p w14:paraId="5BB63E14" w14:textId="77777777" w:rsidR="003D3023" w:rsidRPr="003D3023" w:rsidRDefault="003D3023" w:rsidP="003D3023">
      <w:pPr>
        <w:spacing w:after="0"/>
        <w:rPr>
          <w:rFonts w:ascii="Times New Roman" w:hAnsi="Times New Roman" w:cs="Times New Roman"/>
          <w:sz w:val="24"/>
          <w:szCs w:val="24"/>
          <w:lang w:val="pt-BR"/>
        </w:rPr>
      </w:pPr>
      <w:r w:rsidRPr="003D3023">
        <w:rPr>
          <w:rFonts w:ascii="Times New Roman" w:hAnsi="Times New Roman" w:cs="Times New Roman"/>
          <w:sz w:val="24"/>
          <w:szCs w:val="24"/>
          <w:lang w:val="pt-BR"/>
        </w:rPr>
        <w:t>Utilizatorii au obligația să:</w:t>
      </w:r>
      <w:r w:rsidRPr="003D3023">
        <w:rPr>
          <w:rFonts w:ascii="Times New Roman" w:hAnsi="Times New Roman" w:cs="Times New Roman"/>
          <w:sz w:val="24"/>
          <w:szCs w:val="24"/>
          <w:lang w:val="pt-BR"/>
        </w:rPr>
        <w:br/>
        <w:t>- Respecte semnalizarea rutieră și orarul de funcționare afișat.</w:t>
      </w:r>
      <w:r w:rsidRPr="003D3023">
        <w:rPr>
          <w:rFonts w:ascii="Times New Roman" w:hAnsi="Times New Roman" w:cs="Times New Roman"/>
          <w:sz w:val="24"/>
          <w:szCs w:val="24"/>
          <w:lang w:val="pt-BR"/>
        </w:rPr>
        <w:br/>
        <w:t>- Achite taxa de parcare prin mijloacele disponibile.</w:t>
      </w:r>
      <w:r w:rsidRPr="003D3023">
        <w:rPr>
          <w:rFonts w:ascii="Times New Roman" w:hAnsi="Times New Roman" w:cs="Times New Roman"/>
          <w:sz w:val="24"/>
          <w:szCs w:val="24"/>
          <w:lang w:val="pt-BR"/>
        </w:rPr>
        <w:br/>
        <w:t>- Afișeze tichetul de parcare la vedere (dacă este emis fizic).</w:t>
      </w:r>
      <w:r w:rsidRPr="003D3023">
        <w:rPr>
          <w:rFonts w:ascii="Times New Roman" w:hAnsi="Times New Roman" w:cs="Times New Roman"/>
          <w:sz w:val="24"/>
          <w:szCs w:val="24"/>
          <w:lang w:val="pt-BR"/>
        </w:rPr>
        <w:br/>
        <w:t>- Ocupă locul de parcare strict pe durata plătită.</w:t>
      </w:r>
      <w:r w:rsidRPr="003D3023">
        <w:rPr>
          <w:rFonts w:ascii="Times New Roman" w:hAnsi="Times New Roman" w:cs="Times New Roman"/>
          <w:sz w:val="24"/>
          <w:szCs w:val="24"/>
          <w:lang w:val="pt-BR"/>
        </w:rPr>
        <w:br/>
        <w:t>- Nu blocheze accesul altor vehicule.</w:t>
      </w:r>
    </w:p>
    <w:p w14:paraId="37B53667" w14:textId="77777777" w:rsidR="003D3023" w:rsidRDefault="003D3023" w:rsidP="003D3023">
      <w:pPr>
        <w:spacing w:after="0"/>
        <w:rPr>
          <w:rFonts w:ascii="Times New Roman" w:hAnsi="Times New Roman" w:cs="Times New Roman"/>
          <w:b/>
          <w:bCs/>
          <w:sz w:val="24"/>
          <w:szCs w:val="24"/>
          <w:lang w:val="pt-BR"/>
        </w:rPr>
      </w:pPr>
    </w:p>
    <w:p w14:paraId="19FC5F73" w14:textId="39B89EFA" w:rsidR="003D3023" w:rsidRPr="003D3023" w:rsidRDefault="003D3023" w:rsidP="003D3023">
      <w:pPr>
        <w:spacing w:after="0"/>
        <w:rPr>
          <w:rFonts w:ascii="Times New Roman" w:hAnsi="Times New Roman" w:cs="Times New Roman"/>
          <w:b/>
          <w:bCs/>
          <w:sz w:val="24"/>
          <w:szCs w:val="24"/>
          <w:lang w:val="pt-BR"/>
        </w:rPr>
      </w:pPr>
      <w:r w:rsidRPr="003D3023">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 xml:space="preserve">39 </w:t>
      </w:r>
      <w:r w:rsidRPr="003D3023">
        <w:rPr>
          <w:rFonts w:ascii="Times New Roman" w:hAnsi="Times New Roman" w:cs="Times New Roman"/>
          <w:b/>
          <w:bCs/>
          <w:sz w:val="24"/>
          <w:szCs w:val="24"/>
          <w:lang w:val="pt-BR"/>
        </w:rPr>
        <w:t>Stabilirea Tarifelor</w:t>
      </w:r>
    </w:p>
    <w:p w14:paraId="01E6775A" w14:textId="77777777" w:rsidR="003D3023" w:rsidRPr="003D3023" w:rsidRDefault="003D3023" w:rsidP="003D3023">
      <w:pPr>
        <w:spacing w:after="0"/>
        <w:rPr>
          <w:rFonts w:ascii="Times New Roman" w:hAnsi="Times New Roman" w:cs="Times New Roman"/>
          <w:sz w:val="24"/>
          <w:szCs w:val="24"/>
          <w:lang w:val="pt-BR"/>
        </w:rPr>
      </w:pPr>
      <w:r w:rsidRPr="003D3023">
        <w:rPr>
          <w:rFonts w:ascii="Times New Roman" w:hAnsi="Times New Roman" w:cs="Times New Roman"/>
          <w:sz w:val="24"/>
          <w:szCs w:val="24"/>
          <w:lang w:val="pt-BR"/>
        </w:rPr>
        <w:t>Tarifele pentru parcările publice cu plată se stabilesc prin Hotărâre a Consiliului Local și se actualizează periodic.</w:t>
      </w:r>
    </w:p>
    <w:p w14:paraId="750B5B28" w14:textId="77777777" w:rsidR="003D3023" w:rsidRDefault="003D3023" w:rsidP="003D3023">
      <w:pPr>
        <w:spacing w:after="0"/>
        <w:rPr>
          <w:rFonts w:ascii="Times New Roman" w:hAnsi="Times New Roman" w:cs="Times New Roman"/>
          <w:b/>
          <w:bCs/>
          <w:sz w:val="24"/>
          <w:szCs w:val="24"/>
          <w:lang w:val="pt-BR"/>
        </w:rPr>
      </w:pPr>
    </w:p>
    <w:p w14:paraId="017D707F" w14:textId="40F717E9" w:rsidR="003D3023" w:rsidRPr="003D3023" w:rsidRDefault="003D3023" w:rsidP="003D3023">
      <w:pPr>
        <w:spacing w:after="0"/>
        <w:rPr>
          <w:rFonts w:ascii="Times New Roman" w:hAnsi="Times New Roman" w:cs="Times New Roman"/>
          <w:b/>
          <w:bCs/>
          <w:sz w:val="24"/>
          <w:szCs w:val="24"/>
          <w:lang w:val="pt-BR"/>
        </w:rPr>
      </w:pPr>
      <w:r w:rsidRPr="003D3023">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 xml:space="preserve">40 </w:t>
      </w:r>
      <w:r w:rsidRPr="003D3023">
        <w:rPr>
          <w:rFonts w:ascii="Times New Roman" w:hAnsi="Times New Roman" w:cs="Times New Roman"/>
          <w:b/>
          <w:bCs/>
          <w:sz w:val="24"/>
          <w:szCs w:val="24"/>
          <w:lang w:val="pt-BR"/>
        </w:rPr>
        <w:t>Modalități de Plată</w:t>
      </w:r>
    </w:p>
    <w:p w14:paraId="44515F7A" w14:textId="77777777" w:rsidR="003D3023" w:rsidRPr="003D3023" w:rsidRDefault="003D3023" w:rsidP="003D3023">
      <w:pPr>
        <w:spacing w:after="0"/>
        <w:rPr>
          <w:rFonts w:ascii="Times New Roman" w:hAnsi="Times New Roman" w:cs="Times New Roman"/>
          <w:sz w:val="24"/>
          <w:szCs w:val="24"/>
          <w:lang w:val="pt-BR"/>
        </w:rPr>
      </w:pPr>
      <w:r w:rsidRPr="003D3023">
        <w:rPr>
          <w:rFonts w:ascii="Times New Roman" w:hAnsi="Times New Roman" w:cs="Times New Roman"/>
          <w:sz w:val="24"/>
          <w:szCs w:val="24"/>
          <w:lang w:val="pt-BR"/>
        </w:rPr>
        <w:t>Plata se poate realiza prin:</w:t>
      </w:r>
      <w:r w:rsidRPr="003D3023">
        <w:rPr>
          <w:rFonts w:ascii="Times New Roman" w:hAnsi="Times New Roman" w:cs="Times New Roman"/>
          <w:sz w:val="24"/>
          <w:szCs w:val="24"/>
          <w:lang w:val="pt-BR"/>
        </w:rPr>
        <w:br/>
        <w:t>- Parcometre stradale.</w:t>
      </w:r>
      <w:r w:rsidRPr="003D3023">
        <w:rPr>
          <w:rFonts w:ascii="Times New Roman" w:hAnsi="Times New Roman" w:cs="Times New Roman"/>
          <w:sz w:val="24"/>
          <w:szCs w:val="24"/>
          <w:lang w:val="pt-BR"/>
        </w:rPr>
        <w:br/>
        <w:t>- Aplicații mobile.</w:t>
      </w:r>
      <w:r w:rsidRPr="003D3023">
        <w:rPr>
          <w:rFonts w:ascii="Times New Roman" w:hAnsi="Times New Roman" w:cs="Times New Roman"/>
          <w:sz w:val="24"/>
          <w:szCs w:val="24"/>
          <w:lang w:val="pt-BR"/>
        </w:rPr>
        <w:br/>
        <w:t>- SMS.</w:t>
      </w:r>
      <w:r w:rsidRPr="003D3023">
        <w:rPr>
          <w:rFonts w:ascii="Times New Roman" w:hAnsi="Times New Roman" w:cs="Times New Roman"/>
          <w:sz w:val="24"/>
          <w:szCs w:val="24"/>
          <w:lang w:val="pt-BR"/>
        </w:rPr>
        <w:br/>
        <w:t>- Abonamente lunare, trimestriale sau anuale.</w:t>
      </w:r>
      <w:r w:rsidRPr="003D3023">
        <w:rPr>
          <w:rFonts w:ascii="Times New Roman" w:hAnsi="Times New Roman" w:cs="Times New Roman"/>
          <w:sz w:val="24"/>
          <w:szCs w:val="24"/>
          <w:lang w:val="pt-BR"/>
        </w:rPr>
        <w:br/>
        <w:t>- Plata online.</w:t>
      </w:r>
    </w:p>
    <w:p w14:paraId="6FEB1652" w14:textId="77777777" w:rsidR="003D3023" w:rsidRPr="00A83C5D" w:rsidRDefault="003D3023" w:rsidP="003D3023">
      <w:pPr>
        <w:spacing w:after="0"/>
        <w:rPr>
          <w:rFonts w:ascii="Times New Roman" w:hAnsi="Times New Roman" w:cs="Times New Roman"/>
          <w:b/>
          <w:bCs/>
          <w:sz w:val="24"/>
          <w:szCs w:val="24"/>
          <w:lang w:val="pt-BR"/>
        </w:rPr>
      </w:pPr>
    </w:p>
    <w:p w14:paraId="2C3B30AF" w14:textId="58965F4F" w:rsidR="003D3023" w:rsidRPr="00A83C5D" w:rsidRDefault="003D3023" w:rsidP="003D3023">
      <w:pPr>
        <w:spacing w:after="0"/>
        <w:rPr>
          <w:rFonts w:ascii="Times New Roman" w:hAnsi="Times New Roman" w:cs="Times New Roman"/>
          <w:b/>
          <w:bCs/>
          <w:sz w:val="24"/>
          <w:szCs w:val="24"/>
          <w:lang w:val="pt-BR"/>
        </w:rPr>
      </w:pPr>
      <w:r w:rsidRPr="00A83C5D">
        <w:rPr>
          <w:rFonts w:ascii="Times New Roman" w:hAnsi="Times New Roman" w:cs="Times New Roman"/>
          <w:b/>
          <w:bCs/>
          <w:sz w:val="24"/>
          <w:szCs w:val="24"/>
          <w:lang w:val="pt-BR"/>
        </w:rPr>
        <w:t xml:space="preserve">Art. </w:t>
      </w:r>
      <w:r w:rsidR="00E015FC" w:rsidRPr="00A83C5D">
        <w:rPr>
          <w:rFonts w:ascii="Times New Roman" w:hAnsi="Times New Roman" w:cs="Times New Roman"/>
          <w:b/>
          <w:bCs/>
          <w:sz w:val="24"/>
          <w:szCs w:val="24"/>
          <w:lang w:val="pt-BR"/>
        </w:rPr>
        <w:t xml:space="preserve">41 </w:t>
      </w:r>
      <w:r w:rsidRPr="00A83C5D">
        <w:rPr>
          <w:rFonts w:ascii="Times New Roman" w:hAnsi="Times New Roman" w:cs="Times New Roman"/>
          <w:b/>
          <w:bCs/>
          <w:sz w:val="24"/>
          <w:szCs w:val="24"/>
          <w:lang w:val="pt-BR"/>
        </w:rPr>
        <w:t>Sancțiuni</w:t>
      </w:r>
    </w:p>
    <w:p w14:paraId="75C77C71" w14:textId="77777777" w:rsidR="003D3023" w:rsidRPr="003D3023" w:rsidRDefault="003D3023" w:rsidP="003D3023">
      <w:pPr>
        <w:spacing w:after="0"/>
        <w:rPr>
          <w:rFonts w:ascii="Times New Roman" w:hAnsi="Times New Roman" w:cs="Times New Roman"/>
          <w:sz w:val="24"/>
          <w:szCs w:val="24"/>
          <w:lang w:val="pt-BR"/>
        </w:rPr>
      </w:pPr>
      <w:r w:rsidRPr="003D3023">
        <w:rPr>
          <w:rFonts w:ascii="Times New Roman" w:hAnsi="Times New Roman" w:cs="Times New Roman"/>
          <w:sz w:val="24"/>
          <w:szCs w:val="24"/>
          <w:lang w:val="pt-BR"/>
        </w:rPr>
        <w:t>Constituie contravenție următoarele fapte:</w:t>
      </w:r>
      <w:r w:rsidRPr="003D3023">
        <w:rPr>
          <w:rFonts w:ascii="Times New Roman" w:hAnsi="Times New Roman" w:cs="Times New Roman"/>
          <w:sz w:val="24"/>
          <w:szCs w:val="24"/>
          <w:lang w:val="pt-BR"/>
        </w:rPr>
        <w:br/>
        <w:t>- Neplata taxei de parcare.</w:t>
      </w:r>
      <w:r w:rsidRPr="003D3023">
        <w:rPr>
          <w:rFonts w:ascii="Times New Roman" w:hAnsi="Times New Roman" w:cs="Times New Roman"/>
          <w:sz w:val="24"/>
          <w:szCs w:val="24"/>
          <w:lang w:val="pt-BR"/>
        </w:rPr>
        <w:br/>
        <w:t>- Depășirea timpului plătit.</w:t>
      </w:r>
      <w:r w:rsidRPr="003D3023">
        <w:rPr>
          <w:rFonts w:ascii="Times New Roman" w:hAnsi="Times New Roman" w:cs="Times New Roman"/>
          <w:sz w:val="24"/>
          <w:szCs w:val="24"/>
          <w:lang w:val="pt-BR"/>
        </w:rPr>
        <w:br/>
        <w:t>- Parcarea pe locuri rezervate fără drept.</w:t>
      </w:r>
      <w:r w:rsidRPr="003D3023">
        <w:rPr>
          <w:rFonts w:ascii="Times New Roman" w:hAnsi="Times New Roman" w:cs="Times New Roman"/>
          <w:sz w:val="24"/>
          <w:szCs w:val="24"/>
          <w:lang w:val="pt-BR"/>
        </w:rPr>
        <w:br/>
        <w:t>- Blocarea accesului la alte locuri de parcare.</w:t>
      </w:r>
    </w:p>
    <w:p w14:paraId="09E2F170" w14:textId="77777777" w:rsidR="003D3023" w:rsidRDefault="003D3023" w:rsidP="003D3023">
      <w:pPr>
        <w:spacing w:after="0"/>
        <w:rPr>
          <w:rFonts w:ascii="Times New Roman" w:hAnsi="Times New Roman" w:cs="Times New Roman"/>
          <w:b/>
          <w:bCs/>
          <w:sz w:val="24"/>
          <w:szCs w:val="24"/>
          <w:lang w:val="pt-BR"/>
        </w:rPr>
      </w:pPr>
    </w:p>
    <w:p w14:paraId="2BBAC188" w14:textId="3C872171" w:rsidR="003D3023" w:rsidRPr="003D3023" w:rsidRDefault="003D3023" w:rsidP="003D3023">
      <w:pPr>
        <w:spacing w:after="0"/>
        <w:rPr>
          <w:rFonts w:ascii="Times New Roman" w:hAnsi="Times New Roman" w:cs="Times New Roman"/>
          <w:b/>
          <w:bCs/>
          <w:sz w:val="24"/>
          <w:szCs w:val="24"/>
          <w:lang w:val="pt-BR"/>
        </w:rPr>
      </w:pPr>
      <w:r w:rsidRPr="003D3023">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 xml:space="preserve">42 </w:t>
      </w:r>
      <w:r w:rsidRPr="003D3023">
        <w:rPr>
          <w:rFonts w:ascii="Times New Roman" w:hAnsi="Times New Roman" w:cs="Times New Roman"/>
          <w:b/>
          <w:bCs/>
          <w:sz w:val="24"/>
          <w:szCs w:val="24"/>
          <w:lang w:val="pt-BR"/>
        </w:rPr>
        <w:t xml:space="preserve"> Scutiri</w:t>
      </w:r>
    </w:p>
    <w:p w14:paraId="369F47D7" w14:textId="77777777" w:rsidR="003D3023" w:rsidRPr="003D3023" w:rsidRDefault="003D3023" w:rsidP="003D3023">
      <w:pPr>
        <w:spacing w:after="0"/>
        <w:rPr>
          <w:rFonts w:ascii="Times New Roman" w:hAnsi="Times New Roman" w:cs="Times New Roman"/>
          <w:sz w:val="24"/>
          <w:szCs w:val="24"/>
          <w:lang w:val="pt-BR"/>
        </w:rPr>
      </w:pPr>
      <w:r w:rsidRPr="003D3023">
        <w:rPr>
          <w:rFonts w:ascii="Times New Roman" w:hAnsi="Times New Roman" w:cs="Times New Roman"/>
          <w:sz w:val="24"/>
          <w:szCs w:val="24"/>
          <w:lang w:val="pt-BR"/>
        </w:rPr>
        <w:lastRenderedPageBreak/>
        <w:t>Următoarele categorii de persoane sunt scutite de la plata taxei:</w:t>
      </w:r>
      <w:r w:rsidRPr="003D3023">
        <w:rPr>
          <w:rFonts w:ascii="Times New Roman" w:hAnsi="Times New Roman" w:cs="Times New Roman"/>
          <w:sz w:val="24"/>
          <w:szCs w:val="24"/>
          <w:lang w:val="pt-BR"/>
        </w:rPr>
        <w:br/>
        <w:t>- Persoanele cu dizabilități.</w:t>
      </w:r>
      <w:r w:rsidRPr="003D3023">
        <w:rPr>
          <w:rFonts w:ascii="Times New Roman" w:hAnsi="Times New Roman" w:cs="Times New Roman"/>
          <w:sz w:val="24"/>
          <w:szCs w:val="24"/>
          <w:lang w:val="pt-BR"/>
        </w:rPr>
        <w:br/>
        <w:t>- Vehiculele aparținând serviciilor de intervenție.</w:t>
      </w:r>
    </w:p>
    <w:p w14:paraId="13F4EFB6" w14:textId="77777777" w:rsidR="003D3023" w:rsidRDefault="003D3023" w:rsidP="003D3023">
      <w:pPr>
        <w:rPr>
          <w:rFonts w:ascii="Times New Roman" w:hAnsi="Times New Roman" w:cs="Times New Roman"/>
          <w:b/>
          <w:bCs/>
          <w:sz w:val="24"/>
          <w:szCs w:val="24"/>
          <w:lang w:val="pt-BR"/>
        </w:rPr>
      </w:pPr>
    </w:p>
    <w:p w14:paraId="55988C70" w14:textId="391273E5" w:rsidR="003D3023" w:rsidRPr="001F2E7B" w:rsidRDefault="003D3023" w:rsidP="001F2E7B">
      <w:pPr>
        <w:spacing w:after="0"/>
        <w:rPr>
          <w:rFonts w:ascii="Times New Roman" w:hAnsi="Times New Roman" w:cs="Times New Roman"/>
          <w:b/>
          <w:bCs/>
          <w:sz w:val="24"/>
          <w:szCs w:val="24"/>
          <w:lang w:val="pt-BR"/>
        </w:rPr>
      </w:pPr>
      <w:r w:rsidRPr="001F2E7B">
        <w:rPr>
          <w:rFonts w:ascii="Times New Roman" w:hAnsi="Times New Roman" w:cs="Times New Roman"/>
          <w:b/>
          <w:bCs/>
          <w:sz w:val="24"/>
          <w:szCs w:val="24"/>
          <w:lang w:val="pt-BR"/>
        </w:rPr>
        <w:t>Capitolul VII  Parcări mixte</w:t>
      </w:r>
    </w:p>
    <w:p w14:paraId="4109C559" w14:textId="00F375D1" w:rsidR="00EA62C0" w:rsidRPr="001F2E7B" w:rsidRDefault="00EA62C0" w:rsidP="001F2E7B">
      <w:pPr>
        <w:spacing w:after="0"/>
        <w:rPr>
          <w:rFonts w:ascii="Times New Roman" w:hAnsi="Times New Roman" w:cs="Times New Roman"/>
          <w:b/>
          <w:bCs/>
          <w:sz w:val="24"/>
          <w:szCs w:val="24"/>
          <w:lang w:val="pt-BR"/>
        </w:rPr>
      </w:pPr>
      <w:r w:rsidRPr="001F2E7B">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 xml:space="preserve">43 </w:t>
      </w:r>
      <w:r w:rsidRPr="001F2E7B">
        <w:rPr>
          <w:rFonts w:ascii="Times New Roman" w:hAnsi="Times New Roman" w:cs="Times New Roman"/>
          <w:b/>
          <w:bCs/>
          <w:sz w:val="24"/>
          <w:szCs w:val="24"/>
          <w:lang w:val="pt-BR"/>
        </w:rPr>
        <w:t>Modalități de administrare</w:t>
      </w:r>
    </w:p>
    <w:p w14:paraId="2EE4C4C5" w14:textId="1DA28DD9" w:rsidR="00EA62C0" w:rsidRPr="001F2E7B" w:rsidRDefault="00EA62C0" w:rsidP="001F2E7B">
      <w:pPr>
        <w:spacing w:after="0"/>
        <w:rPr>
          <w:rFonts w:ascii="Times New Roman" w:hAnsi="Times New Roman" w:cs="Times New Roman"/>
          <w:sz w:val="24"/>
          <w:szCs w:val="24"/>
          <w:lang w:val="pt-BR"/>
        </w:rPr>
      </w:pPr>
      <w:r w:rsidRPr="001F2E7B">
        <w:rPr>
          <w:rFonts w:ascii="Times New Roman" w:hAnsi="Times New Roman" w:cs="Times New Roman"/>
          <w:sz w:val="24"/>
          <w:szCs w:val="24"/>
          <w:lang w:val="pt-BR"/>
        </w:rPr>
        <w:t xml:space="preserve">Parcările mixte sunt administrate de </w:t>
      </w:r>
      <w:r w:rsidR="001F2E7B" w:rsidRPr="001F2E7B">
        <w:rPr>
          <w:rFonts w:ascii="Times New Roman" w:hAnsi="Times New Roman" w:cs="Times New Roman"/>
          <w:sz w:val="24"/>
          <w:szCs w:val="24"/>
          <w:lang w:val="pt-BR"/>
        </w:rPr>
        <w:t>U.A.T. Tunari</w:t>
      </w:r>
      <w:r w:rsidRPr="001F2E7B">
        <w:rPr>
          <w:rFonts w:ascii="Times New Roman" w:hAnsi="Times New Roman" w:cs="Times New Roman"/>
          <w:sz w:val="24"/>
          <w:szCs w:val="24"/>
          <w:lang w:val="pt-BR"/>
        </w:rPr>
        <w:t xml:space="preserve"> sau de operatori desemnați prin licitație publică.</w:t>
      </w:r>
    </w:p>
    <w:p w14:paraId="195D8074" w14:textId="5058378C" w:rsidR="00EA62C0" w:rsidRPr="001F2E7B" w:rsidRDefault="00EA62C0" w:rsidP="001F2E7B">
      <w:pPr>
        <w:spacing w:after="0"/>
        <w:rPr>
          <w:rFonts w:ascii="Times New Roman" w:hAnsi="Times New Roman" w:cs="Times New Roman"/>
          <w:b/>
          <w:bCs/>
          <w:sz w:val="24"/>
          <w:szCs w:val="24"/>
          <w:lang w:val="pt-BR"/>
        </w:rPr>
      </w:pPr>
      <w:r w:rsidRPr="001F2E7B">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 xml:space="preserve">44 </w:t>
      </w:r>
      <w:r w:rsidRPr="001F2E7B">
        <w:rPr>
          <w:rFonts w:ascii="Times New Roman" w:hAnsi="Times New Roman" w:cs="Times New Roman"/>
          <w:b/>
          <w:bCs/>
          <w:sz w:val="24"/>
          <w:szCs w:val="24"/>
          <w:lang w:val="pt-BR"/>
        </w:rPr>
        <w:t>Programul de funcționare</w:t>
      </w:r>
    </w:p>
    <w:p w14:paraId="33158F2C" w14:textId="77777777" w:rsidR="00EA62C0" w:rsidRPr="001F2E7B" w:rsidRDefault="00EA62C0" w:rsidP="001F2E7B">
      <w:pPr>
        <w:spacing w:after="0"/>
        <w:rPr>
          <w:rFonts w:ascii="Times New Roman" w:hAnsi="Times New Roman" w:cs="Times New Roman"/>
          <w:sz w:val="24"/>
          <w:szCs w:val="24"/>
          <w:lang w:val="pt-BR"/>
        </w:rPr>
      </w:pPr>
      <w:r w:rsidRPr="001F2E7B">
        <w:rPr>
          <w:rFonts w:ascii="Times New Roman" w:hAnsi="Times New Roman" w:cs="Times New Roman"/>
          <w:sz w:val="24"/>
          <w:szCs w:val="24"/>
          <w:lang w:val="pt-BR"/>
        </w:rPr>
        <w:t>Programul parcărilor mixte este următorul:</w:t>
      </w:r>
      <w:r w:rsidRPr="001F2E7B">
        <w:rPr>
          <w:rFonts w:ascii="Times New Roman" w:hAnsi="Times New Roman" w:cs="Times New Roman"/>
          <w:sz w:val="24"/>
          <w:szCs w:val="24"/>
          <w:lang w:val="pt-BR"/>
        </w:rPr>
        <w:br/>
        <w:t>- Luni - Vineri: 08:00 – 18:00 (cu plată)</w:t>
      </w:r>
      <w:r w:rsidRPr="001F2E7B">
        <w:rPr>
          <w:rFonts w:ascii="Times New Roman" w:hAnsi="Times New Roman" w:cs="Times New Roman"/>
          <w:sz w:val="24"/>
          <w:szCs w:val="24"/>
          <w:lang w:val="pt-BR"/>
        </w:rPr>
        <w:br/>
        <w:t>- Sâmbătă: 08:00 – 14:00 (cu plată)</w:t>
      </w:r>
      <w:r w:rsidRPr="001F2E7B">
        <w:rPr>
          <w:rFonts w:ascii="Times New Roman" w:hAnsi="Times New Roman" w:cs="Times New Roman"/>
          <w:sz w:val="24"/>
          <w:szCs w:val="24"/>
          <w:lang w:val="pt-BR"/>
        </w:rPr>
        <w:br/>
        <w:t>- În afara acestui interval, parcarea este rezervată rezidenților cu abonament.</w:t>
      </w:r>
    </w:p>
    <w:p w14:paraId="3B6030D8" w14:textId="77777777" w:rsidR="00E015FC" w:rsidRPr="00A83C5D" w:rsidRDefault="00E015FC" w:rsidP="001F2E7B">
      <w:pPr>
        <w:spacing w:after="0"/>
        <w:rPr>
          <w:rFonts w:ascii="Times New Roman" w:hAnsi="Times New Roman" w:cs="Times New Roman"/>
          <w:b/>
          <w:bCs/>
          <w:sz w:val="24"/>
          <w:szCs w:val="24"/>
          <w:lang w:val="pt-BR"/>
        </w:rPr>
      </w:pPr>
    </w:p>
    <w:p w14:paraId="0C771956" w14:textId="6E076BA1" w:rsidR="00EA62C0" w:rsidRPr="00582A91" w:rsidRDefault="00EA62C0" w:rsidP="001F2E7B">
      <w:pPr>
        <w:spacing w:after="0"/>
        <w:rPr>
          <w:rFonts w:ascii="Times New Roman" w:hAnsi="Times New Roman" w:cs="Times New Roman"/>
          <w:b/>
          <w:bCs/>
          <w:sz w:val="24"/>
          <w:szCs w:val="24"/>
          <w:lang w:val="pt-BR"/>
        </w:rPr>
      </w:pPr>
      <w:r w:rsidRPr="00582A91">
        <w:rPr>
          <w:rFonts w:ascii="Times New Roman" w:hAnsi="Times New Roman" w:cs="Times New Roman"/>
          <w:b/>
          <w:bCs/>
          <w:sz w:val="24"/>
          <w:szCs w:val="24"/>
          <w:lang w:val="pt-BR"/>
        </w:rPr>
        <w:t xml:space="preserve">Art. </w:t>
      </w:r>
      <w:r w:rsidR="00E015FC" w:rsidRPr="00582A91">
        <w:rPr>
          <w:rFonts w:ascii="Times New Roman" w:hAnsi="Times New Roman" w:cs="Times New Roman"/>
          <w:b/>
          <w:bCs/>
          <w:sz w:val="24"/>
          <w:szCs w:val="24"/>
          <w:lang w:val="pt-BR"/>
        </w:rPr>
        <w:t xml:space="preserve">45 </w:t>
      </w:r>
      <w:r w:rsidRPr="00582A91">
        <w:rPr>
          <w:rFonts w:ascii="Times New Roman" w:hAnsi="Times New Roman" w:cs="Times New Roman"/>
          <w:b/>
          <w:bCs/>
          <w:sz w:val="24"/>
          <w:szCs w:val="24"/>
          <w:lang w:val="pt-BR"/>
        </w:rPr>
        <w:t xml:space="preserve"> Obligații</w:t>
      </w:r>
    </w:p>
    <w:p w14:paraId="5013A63F" w14:textId="77777777" w:rsidR="00EA62C0" w:rsidRPr="00582A91" w:rsidRDefault="00EA62C0" w:rsidP="001F2E7B">
      <w:pPr>
        <w:spacing w:after="0"/>
        <w:rPr>
          <w:rFonts w:ascii="Times New Roman" w:hAnsi="Times New Roman" w:cs="Times New Roman"/>
          <w:sz w:val="24"/>
          <w:szCs w:val="24"/>
          <w:lang w:val="pt-BR"/>
        </w:rPr>
      </w:pPr>
      <w:r w:rsidRPr="00582A91">
        <w:rPr>
          <w:rFonts w:ascii="Times New Roman" w:hAnsi="Times New Roman" w:cs="Times New Roman"/>
          <w:sz w:val="24"/>
          <w:szCs w:val="24"/>
          <w:lang w:val="pt-BR"/>
        </w:rPr>
        <w:t>Utilizatorii parcărilor mixte au următoarele obligații:</w:t>
      </w:r>
      <w:r w:rsidRPr="00582A91">
        <w:rPr>
          <w:rFonts w:ascii="Times New Roman" w:hAnsi="Times New Roman" w:cs="Times New Roman"/>
          <w:sz w:val="24"/>
          <w:szCs w:val="24"/>
          <w:lang w:val="pt-BR"/>
        </w:rPr>
        <w:br/>
        <w:t>- Să achite taxa de parcare în intervalele stabilite.</w:t>
      </w:r>
      <w:r w:rsidRPr="00582A91">
        <w:rPr>
          <w:rFonts w:ascii="Times New Roman" w:hAnsi="Times New Roman" w:cs="Times New Roman"/>
          <w:sz w:val="24"/>
          <w:szCs w:val="24"/>
          <w:lang w:val="pt-BR"/>
        </w:rPr>
        <w:br/>
        <w:t>- Să nu ocupe locuri rezervate persoanelor cu dizabilități fără drept.</w:t>
      </w:r>
      <w:r w:rsidRPr="00582A91">
        <w:rPr>
          <w:rFonts w:ascii="Times New Roman" w:hAnsi="Times New Roman" w:cs="Times New Roman"/>
          <w:sz w:val="24"/>
          <w:szCs w:val="24"/>
          <w:lang w:val="pt-BR"/>
        </w:rPr>
        <w:br/>
        <w:t>- Să afișeze tichetul sau abonamentul la vedere.</w:t>
      </w:r>
      <w:r w:rsidRPr="00582A91">
        <w:rPr>
          <w:rFonts w:ascii="Times New Roman" w:hAnsi="Times New Roman" w:cs="Times New Roman"/>
          <w:sz w:val="24"/>
          <w:szCs w:val="24"/>
          <w:lang w:val="pt-BR"/>
        </w:rPr>
        <w:br/>
        <w:t>- Să nu blocheze căile de acces.</w:t>
      </w:r>
    </w:p>
    <w:p w14:paraId="2B47914B" w14:textId="77777777" w:rsidR="00E015FC" w:rsidRPr="00582A91" w:rsidRDefault="00E015FC" w:rsidP="001F2E7B">
      <w:pPr>
        <w:spacing w:after="0"/>
        <w:rPr>
          <w:rFonts w:ascii="Times New Roman" w:hAnsi="Times New Roman" w:cs="Times New Roman"/>
          <w:b/>
          <w:bCs/>
          <w:sz w:val="24"/>
          <w:szCs w:val="24"/>
          <w:lang w:val="pt-BR"/>
        </w:rPr>
      </w:pPr>
    </w:p>
    <w:p w14:paraId="7F410652" w14:textId="5918E203" w:rsidR="00EA62C0" w:rsidRPr="001F2E7B" w:rsidRDefault="00EA62C0" w:rsidP="001F2E7B">
      <w:pPr>
        <w:spacing w:after="0"/>
        <w:rPr>
          <w:rFonts w:ascii="Times New Roman" w:hAnsi="Times New Roman" w:cs="Times New Roman"/>
          <w:b/>
          <w:bCs/>
          <w:sz w:val="24"/>
          <w:szCs w:val="24"/>
          <w:lang w:val="pt-BR"/>
        </w:rPr>
      </w:pPr>
      <w:r w:rsidRPr="001F2E7B">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46</w:t>
      </w:r>
      <w:r w:rsidRPr="001F2E7B">
        <w:rPr>
          <w:rFonts w:ascii="Times New Roman" w:hAnsi="Times New Roman" w:cs="Times New Roman"/>
          <w:b/>
          <w:bCs/>
          <w:sz w:val="24"/>
          <w:szCs w:val="24"/>
          <w:lang w:val="pt-BR"/>
        </w:rPr>
        <w:t xml:space="preserve"> Tarife</w:t>
      </w:r>
    </w:p>
    <w:p w14:paraId="7C9C7763" w14:textId="77777777" w:rsidR="00EA62C0" w:rsidRPr="001F2E7B" w:rsidRDefault="00EA62C0" w:rsidP="001F2E7B">
      <w:pPr>
        <w:spacing w:after="0"/>
        <w:rPr>
          <w:rFonts w:ascii="Times New Roman" w:hAnsi="Times New Roman" w:cs="Times New Roman"/>
          <w:sz w:val="24"/>
          <w:szCs w:val="24"/>
          <w:lang w:val="pt-BR"/>
        </w:rPr>
      </w:pPr>
      <w:r w:rsidRPr="001F2E7B">
        <w:rPr>
          <w:rFonts w:ascii="Times New Roman" w:hAnsi="Times New Roman" w:cs="Times New Roman"/>
          <w:sz w:val="24"/>
          <w:szCs w:val="24"/>
          <w:lang w:val="pt-BR"/>
        </w:rPr>
        <w:t>Tarifele sunt stabilite prin Hotărârea Consiliului Local și se aplică diferențiat în funcție de zona tarifară și durata staționării.</w:t>
      </w:r>
    </w:p>
    <w:p w14:paraId="5A5462C3" w14:textId="77777777" w:rsidR="00E015FC" w:rsidRDefault="00E015FC" w:rsidP="001F2E7B">
      <w:pPr>
        <w:spacing w:after="0"/>
        <w:rPr>
          <w:rFonts w:ascii="Times New Roman" w:hAnsi="Times New Roman" w:cs="Times New Roman"/>
          <w:b/>
          <w:bCs/>
          <w:sz w:val="24"/>
          <w:szCs w:val="24"/>
          <w:lang w:val="pt-BR"/>
        </w:rPr>
      </w:pPr>
    </w:p>
    <w:p w14:paraId="199D1E0F" w14:textId="725DA782" w:rsidR="00EA62C0" w:rsidRPr="001F2E7B" w:rsidRDefault="00EA62C0" w:rsidP="001F2E7B">
      <w:pPr>
        <w:spacing w:after="0"/>
        <w:rPr>
          <w:rFonts w:ascii="Times New Roman" w:hAnsi="Times New Roman" w:cs="Times New Roman"/>
          <w:b/>
          <w:bCs/>
          <w:sz w:val="24"/>
          <w:szCs w:val="24"/>
          <w:lang w:val="pt-BR"/>
        </w:rPr>
      </w:pPr>
      <w:r w:rsidRPr="001F2E7B">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4</w:t>
      </w:r>
      <w:r w:rsidRPr="001F2E7B">
        <w:rPr>
          <w:rFonts w:ascii="Times New Roman" w:hAnsi="Times New Roman" w:cs="Times New Roman"/>
          <w:b/>
          <w:bCs/>
          <w:sz w:val="24"/>
          <w:szCs w:val="24"/>
          <w:lang w:val="pt-BR"/>
        </w:rPr>
        <w:t>7 Modalități de plată</w:t>
      </w:r>
    </w:p>
    <w:p w14:paraId="3B96DA20" w14:textId="4C516AD6" w:rsidR="00EA62C0" w:rsidRPr="001F2E7B" w:rsidRDefault="00EA62C0" w:rsidP="001F2E7B">
      <w:pPr>
        <w:spacing w:after="0"/>
        <w:rPr>
          <w:rFonts w:ascii="Times New Roman" w:hAnsi="Times New Roman" w:cs="Times New Roman"/>
          <w:sz w:val="24"/>
          <w:szCs w:val="24"/>
          <w:lang w:val="pt-BR"/>
        </w:rPr>
      </w:pPr>
      <w:r w:rsidRPr="001F2E7B">
        <w:rPr>
          <w:rFonts w:ascii="Times New Roman" w:hAnsi="Times New Roman" w:cs="Times New Roman"/>
          <w:sz w:val="24"/>
          <w:szCs w:val="24"/>
          <w:lang w:val="pt-BR"/>
        </w:rPr>
        <w:t>Plata parcării se poate efectua prin:</w:t>
      </w:r>
      <w:r w:rsidRPr="001F2E7B">
        <w:rPr>
          <w:rFonts w:ascii="Times New Roman" w:hAnsi="Times New Roman" w:cs="Times New Roman"/>
          <w:sz w:val="24"/>
          <w:szCs w:val="24"/>
          <w:lang w:val="pt-BR"/>
        </w:rPr>
        <w:br/>
        <w:t>- Aplicații mobile</w:t>
      </w:r>
      <w:r w:rsidRPr="001F2E7B">
        <w:rPr>
          <w:rFonts w:ascii="Times New Roman" w:hAnsi="Times New Roman" w:cs="Times New Roman"/>
          <w:sz w:val="24"/>
          <w:szCs w:val="24"/>
          <w:lang w:val="pt-BR"/>
        </w:rPr>
        <w:br/>
        <w:t>- SMS</w:t>
      </w:r>
      <w:r w:rsidRPr="001F2E7B">
        <w:rPr>
          <w:rFonts w:ascii="Times New Roman" w:hAnsi="Times New Roman" w:cs="Times New Roman"/>
          <w:sz w:val="24"/>
          <w:szCs w:val="24"/>
          <w:lang w:val="pt-BR"/>
        </w:rPr>
        <w:br/>
        <w:t>- Abonamente lunare sau anuale</w:t>
      </w:r>
    </w:p>
    <w:p w14:paraId="5BA57635" w14:textId="0DF009CF" w:rsidR="00EA62C0" w:rsidRPr="001F2E7B" w:rsidRDefault="00EA62C0" w:rsidP="001F2E7B">
      <w:pPr>
        <w:pStyle w:val="Heading2"/>
        <w:rPr>
          <w:rFonts w:ascii="Times New Roman" w:hAnsi="Times New Roman" w:cs="Times New Roman"/>
          <w:color w:val="auto"/>
          <w:sz w:val="24"/>
          <w:szCs w:val="24"/>
          <w:lang w:val="pt-BR"/>
        </w:rPr>
      </w:pPr>
      <w:r w:rsidRPr="001F2E7B">
        <w:rPr>
          <w:rFonts w:ascii="Times New Roman" w:hAnsi="Times New Roman" w:cs="Times New Roman"/>
          <w:color w:val="auto"/>
          <w:sz w:val="24"/>
          <w:szCs w:val="24"/>
          <w:lang w:val="pt-BR"/>
        </w:rPr>
        <w:t xml:space="preserve">Art. </w:t>
      </w:r>
      <w:r w:rsidR="00E015FC">
        <w:rPr>
          <w:rFonts w:ascii="Times New Roman" w:hAnsi="Times New Roman" w:cs="Times New Roman"/>
          <w:color w:val="auto"/>
          <w:sz w:val="24"/>
          <w:szCs w:val="24"/>
          <w:lang w:val="pt-BR"/>
        </w:rPr>
        <w:t>4</w:t>
      </w:r>
      <w:r w:rsidRPr="001F2E7B">
        <w:rPr>
          <w:rFonts w:ascii="Times New Roman" w:hAnsi="Times New Roman" w:cs="Times New Roman"/>
          <w:color w:val="auto"/>
          <w:sz w:val="24"/>
          <w:szCs w:val="24"/>
          <w:lang w:val="pt-BR"/>
        </w:rPr>
        <w:t>8</w:t>
      </w:r>
      <w:r w:rsidR="001F2E7B" w:rsidRPr="001F2E7B">
        <w:rPr>
          <w:rFonts w:ascii="Times New Roman" w:hAnsi="Times New Roman" w:cs="Times New Roman"/>
          <w:color w:val="auto"/>
          <w:sz w:val="24"/>
          <w:szCs w:val="24"/>
          <w:lang w:val="pt-BR"/>
        </w:rPr>
        <w:t xml:space="preserve"> Abonamente Rezidențiale</w:t>
      </w:r>
    </w:p>
    <w:p w14:paraId="75B4A378" w14:textId="77777777" w:rsidR="00EA62C0" w:rsidRPr="001F2E7B" w:rsidRDefault="00EA62C0" w:rsidP="001F2E7B">
      <w:pPr>
        <w:spacing w:after="0"/>
        <w:rPr>
          <w:rFonts w:ascii="Times New Roman" w:hAnsi="Times New Roman" w:cs="Times New Roman"/>
          <w:sz w:val="24"/>
          <w:szCs w:val="24"/>
          <w:lang w:val="pt-BR"/>
        </w:rPr>
      </w:pPr>
      <w:r w:rsidRPr="001F2E7B">
        <w:rPr>
          <w:rFonts w:ascii="Times New Roman" w:hAnsi="Times New Roman" w:cs="Times New Roman"/>
          <w:sz w:val="24"/>
          <w:szCs w:val="24"/>
          <w:lang w:val="pt-BR"/>
        </w:rPr>
        <w:t>Abonamentele rezidențiale se acordă persoanelor fizice care au domiciliul în apropierea parcării mixte și care fac dovada deținerii unui autovehicul înmatriculat pe numele lor.</w:t>
      </w:r>
    </w:p>
    <w:p w14:paraId="58C4CCE1" w14:textId="77777777" w:rsidR="00E015FC" w:rsidRDefault="00E015FC" w:rsidP="001F2E7B">
      <w:pPr>
        <w:spacing w:after="0"/>
        <w:rPr>
          <w:rFonts w:ascii="Times New Roman" w:hAnsi="Times New Roman" w:cs="Times New Roman"/>
          <w:b/>
          <w:bCs/>
          <w:sz w:val="24"/>
          <w:szCs w:val="24"/>
          <w:lang w:val="pt-BR"/>
        </w:rPr>
      </w:pPr>
    </w:p>
    <w:p w14:paraId="2DF03917" w14:textId="14E4E1C0" w:rsidR="00EA62C0" w:rsidRPr="001F2E7B" w:rsidRDefault="00EA62C0" w:rsidP="001F2E7B">
      <w:pPr>
        <w:spacing w:after="0"/>
        <w:rPr>
          <w:rFonts w:ascii="Times New Roman" w:hAnsi="Times New Roman" w:cs="Times New Roman"/>
          <w:b/>
          <w:bCs/>
          <w:sz w:val="24"/>
          <w:szCs w:val="24"/>
          <w:lang w:val="pt-BR"/>
        </w:rPr>
      </w:pPr>
      <w:r w:rsidRPr="001F2E7B">
        <w:rPr>
          <w:rFonts w:ascii="Times New Roman" w:hAnsi="Times New Roman" w:cs="Times New Roman"/>
          <w:b/>
          <w:bCs/>
          <w:sz w:val="24"/>
          <w:szCs w:val="24"/>
          <w:lang w:val="pt-BR"/>
        </w:rPr>
        <w:t>Art.</w:t>
      </w:r>
      <w:r w:rsidR="00E015FC">
        <w:rPr>
          <w:rFonts w:ascii="Times New Roman" w:hAnsi="Times New Roman" w:cs="Times New Roman"/>
          <w:b/>
          <w:bCs/>
          <w:sz w:val="24"/>
          <w:szCs w:val="24"/>
          <w:lang w:val="pt-BR"/>
        </w:rPr>
        <w:t>4</w:t>
      </w:r>
      <w:r w:rsidRPr="001F2E7B">
        <w:rPr>
          <w:rFonts w:ascii="Times New Roman" w:hAnsi="Times New Roman" w:cs="Times New Roman"/>
          <w:b/>
          <w:bCs/>
          <w:sz w:val="24"/>
          <w:szCs w:val="24"/>
          <w:lang w:val="pt-BR"/>
        </w:rPr>
        <w:t>9 Valabilitate</w:t>
      </w:r>
    </w:p>
    <w:p w14:paraId="73CB02FD" w14:textId="77777777" w:rsidR="00EA62C0" w:rsidRPr="001F2E7B" w:rsidRDefault="00EA62C0" w:rsidP="001F2E7B">
      <w:pPr>
        <w:spacing w:after="0"/>
        <w:rPr>
          <w:rFonts w:ascii="Times New Roman" w:hAnsi="Times New Roman" w:cs="Times New Roman"/>
          <w:sz w:val="24"/>
          <w:szCs w:val="24"/>
          <w:lang w:val="pt-BR"/>
        </w:rPr>
      </w:pPr>
      <w:r w:rsidRPr="001F2E7B">
        <w:rPr>
          <w:rFonts w:ascii="Times New Roman" w:hAnsi="Times New Roman" w:cs="Times New Roman"/>
          <w:sz w:val="24"/>
          <w:szCs w:val="24"/>
          <w:lang w:val="pt-BR"/>
        </w:rPr>
        <w:t>Abonamentele sunt valabile pentru o perioadă de 12 luni și pot fi reînnoite anual.</w:t>
      </w:r>
    </w:p>
    <w:p w14:paraId="6615B0E4" w14:textId="77777777" w:rsidR="00E015FC" w:rsidRDefault="00E015FC" w:rsidP="001F2E7B">
      <w:pPr>
        <w:spacing w:after="0"/>
        <w:rPr>
          <w:rFonts w:ascii="Times New Roman" w:hAnsi="Times New Roman" w:cs="Times New Roman"/>
          <w:b/>
          <w:bCs/>
          <w:sz w:val="24"/>
          <w:szCs w:val="24"/>
          <w:lang w:val="pt-BR"/>
        </w:rPr>
      </w:pPr>
    </w:p>
    <w:p w14:paraId="550254A8" w14:textId="212A7429" w:rsidR="00EA62C0" w:rsidRPr="001F2E7B" w:rsidRDefault="00EA62C0" w:rsidP="001F2E7B">
      <w:pPr>
        <w:spacing w:after="0"/>
        <w:rPr>
          <w:rFonts w:ascii="Times New Roman" w:hAnsi="Times New Roman" w:cs="Times New Roman"/>
          <w:b/>
          <w:bCs/>
          <w:sz w:val="24"/>
          <w:szCs w:val="24"/>
          <w:lang w:val="pt-BR"/>
        </w:rPr>
      </w:pPr>
      <w:r w:rsidRPr="001F2E7B">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50</w:t>
      </w:r>
      <w:r w:rsidRPr="001F2E7B">
        <w:rPr>
          <w:rFonts w:ascii="Times New Roman" w:hAnsi="Times New Roman" w:cs="Times New Roman"/>
          <w:b/>
          <w:bCs/>
          <w:sz w:val="24"/>
          <w:szCs w:val="24"/>
          <w:lang w:val="pt-BR"/>
        </w:rPr>
        <w:t xml:space="preserve"> </w:t>
      </w:r>
      <w:r w:rsidR="001F2E7B" w:rsidRPr="001F2E7B">
        <w:rPr>
          <w:rFonts w:ascii="Times New Roman" w:hAnsi="Times New Roman" w:cs="Times New Roman"/>
          <w:b/>
          <w:bCs/>
          <w:sz w:val="24"/>
          <w:szCs w:val="24"/>
          <w:lang w:val="pt-BR"/>
        </w:rPr>
        <w:t>Sancțiuni</w:t>
      </w:r>
    </w:p>
    <w:p w14:paraId="5576962F" w14:textId="77777777" w:rsidR="00EA62C0" w:rsidRPr="001F2E7B" w:rsidRDefault="00EA62C0" w:rsidP="001F2E7B">
      <w:pPr>
        <w:spacing w:after="0"/>
        <w:rPr>
          <w:rFonts w:ascii="Times New Roman" w:hAnsi="Times New Roman" w:cs="Times New Roman"/>
          <w:sz w:val="24"/>
          <w:szCs w:val="24"/>
          <w:lang w:val="pt-BR"/>
        </w:rPr>
      </w:pPr>
      <w:r w:rsidRPr="001F2E7B">
        <w:rPr>
          <w:rFonts w:ascii="Times New Roman" w:hAnsi="Times New Roman" w:cs="Times New Roman"/>
          <w:sz w:val="24"/>
          <w:szCs w:val="24"/>
          <w:lang w:val="pt-BR"/>
        </w:rPr>
        <w:t>Se sancționează următoarele fapte:</w:t>
      </w:r>
      <w:r w:rsidRPr="001F2E7B">
        <w:rPr>
          <w:rFonts w:ascii="Times New Roman" w:hAnsi="Times New Roman" w:cs="Times New Roman"/>
          <w:sz w:val="24"/>
          <w:szCs w:val="24"/>
          <w:lang w:val="pt-BR"/>
        </w:rPr>
        <w:br/>
        <w:t>- Neplata taxei de parcare.</w:t>
      </w:r>
      <w:r w:rsidRPr="001F2E7B">
        <w:rPr>
          <w:rFonts w:ascii="Times New Roman" w:hAnsi="Times New Roman" w:cs="Times New Roman"/>
          <w:sz w:val="24"/>
          <w:szCs w:val="24"/>
          <w:lang w:val="pt-BR"/>
        </w:rPr>
        <w:br/>
      </w:r>
      <w:r w:rsidRPr="001F2E7B">
        <w:rPr>
          <w:rFonts w:ascii="Times New Roman" w:hAnsi="Times New Roman" w:cs="Times New Roman"/>
          <w:sz w:val="24"/>
          <w:szCs w:val="24"/>
          <w:lang w:val="pt-BR"/>
        </w:rPr>
        <w:lastRenderedPageBreak/>
        <w:t>- Utilizarea fără drept a locurilor destinate rezidenților.</w:t>
      </w:r>
      <w:r w:rsidRPr="001F2E7B">
        <w:rPr>
          <w:rFonts w:ascii="Times New Roman" w:hAnsi="Times New Roman" w:cs="Times New Roman"/>
          <w:sz w:val="24"/>
          <w:szCs w:val="24"/>
          <w:lang w:val="pt-BR"/>
        </w:rPr>
        <w:br/>
        <w:t>- Blocarea accesului la alte locuri de parcare.</w:t>
      </w:r>
    </w:p>
    <w:p w14:paraId="05C0BFE5" w14:textId="77777777" w:rsidR="001F2E7B" w:rsidRDefault="001F2E7B" w:rsidP="001F2E7B">
      <w:pPr>
        <w:spacing w:after="0"/>
        <w:rPr>
          <w:rFonts w:ascii="Times New Roman" w:hAnsi="Times New Roman" w:cs="Times New Roman"/>
          <w:b/>
          <w:bCs/>
          <w:sz w:val="24"/>
          <w:szCs w:val="24"/>
          <w:lang w:val="pt-BR"/>
        </w:rPr>
      </w:pPr>
    </w:p>
    <w:p w14:paraId="7EE2C0CC" w14:textId="74B70CED" w:rsidR="00A12CC6" w:rsidRPr="00E015FC" w:rsidRDefault="001F2E7B" w:rsidP="007B53D5">
      <w:pPr>
        <w:spacing w:after="0"/>
        <w:rPr>
          <w:rFonts w:ascii="Times New Roman" w:hAnsi="Times New Roman" w:cs="Times New Roman"/>
          <w:b/>
          <w:bCs/>
          <w:sz w:val="24"/>
          <w:szCs w:val="24"/>
          <w:lang w:val="pt-BR"/>
        </w:rPr>
      </w:pPr>
      <w:bookmarkStart w:id="6" w:name="_Hlk192195425"/>
      <w:r w:rsidRPr="007B53D5">
        <w:rPr>
          <w:rFonts w:ascii="Times New Roman" w:hAnsi="Times New Roman" w:cs="Times New Roman"/>
          <w:b/>
          <w:bCs/>
          <w:sz w:val="24"/>
          <w:szCs w:val="24"/>
          <w:lang w:val="pt-BR"/>
        </w:rPr>
        <w:t xml:space="preserve">Capitolul VIII </w:t>
      </w:r>
      <w:bookmarkEnd w:id="6"/>
      <w:r w:rsidRPr="007B53D5">
        <w:rPr>
          <w:rFonts w:ascii="Times New Roman" w:hAnsi="Times New Roman" w:cs="Times New Roman"/>
          <w:b/>
          <w:bCs/>
          <w:sz w:val="24"/>
          <w:szCs w:val="24"/>
          <w:lang w:val="pt-BR"/>
        </w:rPr>
        <w:t>Parcări destinate instituțiilor publice</w:t>
      </w:r>
    </w:p>
    <w:p w14:paraId="3D3332F4" w14:textId="773F6F7A" w:rsidR="001F2E7B" w:rsidRPr="007B53D5" w:rsidRDefault="001F2E7B" w:rsidP="007B53D5">
      <w:pPr>
        <w:spacing w:after="0"/>
        <w:rPr>
          <w:rFonts w:ascii="Times New Roman" w:hAnsi="Times New Roman" w:cs="Times New Roman"/>
          <w:b/>
          <w:bCs/>
          <w:sz w:val="24"/>
          <w:szCs w:val="24"/>
          <w:lang w:val="pt-BR"/>
        </w:rPr>
      </w:pPr>
      <w:r w:rsidRPr="007B53D5">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51</w:t>
      </w:r>
      <w:r w:rsidRPr="007B53D5">
        <w:rPr>
          <w:rFonts w:ascii="Times New Roman" w:hAnsi="Times New Roman" w:cs="Times New Roman"/>
          <w:b/>
          <w:bCs/>
          <w:sz w:val="24"/>
          <w:szCs w:val="24"/>
          <w:lang w:val="pt-BR"/>
        </w:rPr>
        <w:t xml:space="preserve"> Administrarea parcărilor</w:t>
      </w:r>
    </w:p>
    <w:p w14:paraId="70368F9B" w14:textId="30509430" w:rsidR="001F2E7B" w:rsidRPr="007B53D5" w:rsidRDefault="001F2E7B" w:rsidP="007B53D5">
      <w:pPr>
        <w:spacing w:after="0"/>
        <w:rPr>
          <w:rFonts w:ascii="Times New Roman" w:hAnsi="Times New Roman" w:cs="Times New Roman"/>
          <w:sz w:val="24"/>
          <w:szCs w:val="24"/>
          <w:lang w:val="pt-BR"/>
        </w:rPr>
      </w:pPr>
      <w:r w:rsidRPr="007B53D5">
        <w:rPr>
          <w:rFonts w:ascii="Times New Roman" w:hAnsi="Times New Roman" w:cs="Times New Roman"/>
          <w:sz w:val="24"/>
          <w:szCs w:val="24"/>
          <w:lang w:val="pt-BR"/>
        </w:rPr>
        <w:t xml:space="preserve">Parcările destinate instituțiilor publice sunt administrate de către </w:t>
      </w:r>
      <w:r w:rsidR="007B53D5" w:rsidRPr="007B53D5">
        <w:rPr>
          <w:rFonts w:ascii="Times New Roman" w:hAnsi="Times New Roman" w:cs="Times New Roman"/>
          <w:sz w:val="24"/>
          <w:szCs w:val="24"/>
          <w:lang w:val="pt-BR"/>
        </w:rPr>
        <w:t xml:space="preserve">U.A.T. Tunari </w:t>
      </w:r>
      <w:r w:rsidRPr="007B53D5">
        <w:rPr>
          <w:rFonts w:ascii="Times New Roman" w:hAnsi="Times New Roman" w:cs="Times New Roman"/>
          <w:sz w:val="24"/>
          <w:szCs w:val="24"/>
          <w:lang w:val="pt-BR"/>
        </w:rPr>
        <w:t xml:space="preserve"> sau de operatori desemnați prin Hotărârea Consiliului Local.</w:t>
      </w:r>
    </w:p>
    <w:p w14:paraId="337DF2E0" w14:textId="77777777" w:rsidR="007B53D5" w:rsidRDefault="007B53D5" w:rsidP="007B53D5">
      <w:pPr>
        <w:rPr>
          <w:rFonts w:ascii="Times New Roman" w:hAnsi="Times New Roman" w:cs="Times New Roman"/>
          <w:b/>
          <w:bCs/>
          <w:sz w:val="24"/>
          <w:szCs w:val="24"/>
          <w:lang w:val="pt-BR"/>
        </w:rPr>
      </w:pPr>
    </w:p>
    <w:p w14:paraId="78302CC2" w14:textId="7B60A583" w:rsidR="001F2E7B" w:rsidRPr="007B53D5" w:rsidRDefault="001F2E7B" w:rsidP="007B53D5">
      <w:pPr>
        <w:spacing w:after="0"/>
        <w:rPr>
          <w:rFonts w:ascii="Times New Roman" w:hAnsi="Times New Roman" w:cs="Times New Roman"/>
          <w:b/>
          <w:bCs/>
          <w:sz w:val="24"/>
          <w:szCs w:val="24"/>
          <w:lang w:val="pt-BR"/>
        </w:rPr>
      </w:pPr>
      <w:r w:rsidRPr="007B53D5">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52</w:t>
      </w:r>
      <w:r w:rsidRPr="007B53D5">
        <w:rPr>
          <w:rFonts w:ascii="Times New Roman" w:hAnsi="Times New Roman" w:cs="Times New Roman"/>
          <w:b/>
          <w:bCs/>
          <w:sz w:val="24"/>
          <w:szCs w:val="24"/>
          <w:lang w:val="pt-BR"/>
        </w:rPr>
        <w:t xml:space="preserve"> Tipuri de locuri de parcare</w:t>
      </w:r>
    </w:p>
    <w:p w14:paraId="6B320DA1" w14:textId="77777777" w:rsidR="001F2E7B" w:rsidRPr="007B53D5" w:rsidRDefault="001F2E7B" w:rsidP="007B53D5">
      <w:pPr>
        <w:spacing w:after="0"/>
        <w:rPr>
          <w:rFonts w:ascii="Times New Roman" w:hAnsi="Times New Roman" w:cs="Times New Roman"/>
          <w:sz w:val="24"/>
          <w:szCs w:val="24"/>
          <w:lang w:val="pt-BR"/>
        </w:rPr>
      </w:pPr>
      <w:r w:rsidRPr="007B53D5">
        <w:rPr>
          <w:rFonts w:ascii="Times New Roman" w:hAnsi="Times New Roman" w:cs="Times New Roman"/>
          <w:sz w:val="24"/>
          <w:szCs w:val="24"/>
          <w:lang w:val="pt-BR"/>
        </w:rPr>
        <w:t>Parcările destinate instituțiilor publice pot include următoarele tipuri de locuri:</w:t>
      </w:r>
      <w:r w:rsidRPr="007B53D5">
        <w:rPr>
          <w:rFonts w:ascii="Times New Roman" w:hAnsi="Times New Roman" w:cs="Times New Roman"/>
          <w:sz w:val="24"/>
          <w:szCs w:val="24"/>
          <w:lang w:val="pt-BR"/>
        </w:rPr>
        <w:br/>
        <w:t>- Locuri destinate personalului instituției publice.</w:t>
      </w:r>
      <w:r w:rsidRPr="007B53D5">
        <w:rPr>
          <w:rFonts w:ascii="Times New Roman" w:hAnsi="Times New Roman" w:cs="Times New Roman"/>
          <w:sz w:val="24"/>
          <w:szCs w:val="24"/>
          <w:lang w:val="pt-BR"/>
        </w:rPr>
        <w:br/>
        <w:t>- Locuri pentru vizitatori.</w:t>
      </w:r>
      <w:r w:rsidRPr="007B53D5">
        <w:rPr>
          <w:rFonts w:ascii="Times New Roman" w:hAnsi="Times New Roman" w:cs="Times New Roman"/>
          <w:sz w:val="24"/>
          <w:szCs w:val="24"/>
          <w:lang w:val="pt-BR"/>
        </w:rPr>
        <w:br/>
        <w:t>- Locuri rezervate pentru persoane cu dizabilități.</w:t>
      </w:r>
      <w:r w:rsidRPr="007B53D5">
        <w:rPr>
          <w:rFonts w:ascii="Times New Roman" w:hAnsi="Times New Roman" w:cs="Times New Roman"/>
          <w:sz w:val="24"/>
          <w:szCs w:val="24"/>
          <w:lang w:val="pt-BR"/>
        </w:rPr>
        <w:br/>
        <w:t>- Locuri speciale pentru vehiculele de intervenție.</w:t>
      </w:r>
    </w:p>
    <w:p w14:paraId="7A41BCC4" w14:textId="376200DA" w:rsidR="001F2E7B" w:rsidRPr="007B53D5" w:rsidRDefault="001F2E7B" w:rsidP="007B53D5">
      <w:pPr>
        <w:pStyle w:val="Heading2"/>
        <w:spacing w:before="0"/>
        <w:rPr>
          <w:rFonts w:ascii="Times New Roman" w:hAnsi="Times New Roman" w:cs="Times New Roman"/>
          <w:sz w:val="24"/>
          <w:szCs w:val="24"/>
          <w:lang w:val="pt-BR"/>
        </w:rPr>
      </w:pPr>
    </w:p>
    <w:p w14:paraId="46F39EF8" w14:textId="45BA92F1" w:rsidR="001F2E7B" w:rsidRPr="007B53D5" w:rsidRDefault="001F2E7B" w:rsidP="007B53D5">
      <w:pPr>
        <w:spacing w:after="0"/>
        <w:rPr>
          <w:rFonts w:ascii="Times New Roman" w:hAnsi="Times New Roman" w:cs="Times New Roman"/>
          <w:b/>
          <w:bCs/>
          <w:sz w:val="24"/>
          <w:szCs w:val="24"/>
          <w:lang w:val="pt-BR"/>
        </w:rPr>
      </w:pPr>
      <w:r w:rsidRPr="007B53D5">
        <w:rPr>
          <w:rFonts w:ascii="Times New Roman" w:hAnsi="Times New Roman" w:cs="Times New Roman"/>
          <w:b/>
          <w:bCs/>
          <w:sz w:val="24"/>
          <w:szCs w:val="24"/>
          <w:lang w:val="pt-BR"/>
        </w:rPr>
        <w:t>Art. 5</w:t>
      </w:r>
      <w:r w:rsidR="00E015FC">
        <w:rPr>
          <w:rFonts w:ascii="Times New Roman" w:hAnsi="Times New Roman" w:cs="Times New Roman"/>
          <w:b/>
          <w:bCs/>
          <w:sz w:val="24"/>
          <w:szCs w:val="24"/>
          <w:lang w:val="pt-BR"/>
        </w:rPr>
        <w:t>3</w:t>
      </w:r>
      <w:r w:rsidRPr="007B53D5">
        <w:rPr>
          <w:rFonts w:ascii="Times New Roman" w:hAnsi="Times New Roman" w:cs="Times New Roman"/>
          <w:b/>
          <w:bCs/>
          <w:sz w:val="24"/>
          <w:szCs w:val="24"/>
          <w:lang w:val="pt-BR"/>
        </w:rPr>
        <w:t xml:space="preserve"> Utilizarea Parcărilor</w:t>
      </w:r>
    </w:p>
    <w:p w14:paraId="0B265C00" w14:textId="77777777" w:rsidR="001F2E7B" w:rsidRPr="007B53D5" w:rsidRDefault="001F2E7B" w:rsidP="007B53D5">
      <w:pPr>
        <w:spacing w:after="0"/>
        <w:rPr>
          <w:rFonts w:ascii="Times New Roman" w:hAnsi="Times New Roman" w:cs="Times New Roman"/>
          <w:sz w:val="24"/>
          <w:szCs w:val="24"/>
          <w:lang w:val="pt-BR"/>
        </w:rPr>
      </w:pPr>
      <w:r w:rsidRPr="007B53D5">
        <w:rPr>
          <w:rFonts w:ascii="Times New Roman" w:hAnsi="Times New Roman" w:cs="Times New Roman"/>
          <w:sz w:val="24"/>
          <w:szCs w:val="24"/>
          <w:lang w:val="pt-BR"/>
        </w:rPr>
        <w:t>Utilizatorii parcărilor au următoarele obligații:</w:t>
      </w:r>
      <w:r w:rsidRPr="007B53D5">
        <w:rPr>
          <w:rFonts w:ascii="Times New Roman" w:hAnsi="Times New Roman" w:cs="Times New Roman"/>
          <w:sz w:val="24"/>
          <w:szCs w:val="24"/>
          <w:lang w:val="pt-BR"/>
        </w:rPr>
        <w:br/>
        <w:t>- Să parcheze doar în spațiile marcate corespunzător.</w:t>
      </w:r>
      <w:r w:rsidRPr="007B53D5">
        <w:rPr>
          <w:rFonts w:ascii="Times New Roman" w:hAnsi="Times New Roman" w:cs="Times New Roman"/>
          <w:sz w:val="24"/>
          <w:szCs w:val="24"/>
          <w:lang w:val="pt-BR"/>
        </w:rPr>
        <w:br/>
        <w:t>- Să respecte regimul orar al parcării.</w:t>
      </w:r>
      <w:r w:rsidRPr="007B53D5">
        <w:rPr>
          <w:rFonts w:ascii="Times New Roman" w:hAnsi="Times New Roman" w:cs="Times New Roman"/>
          <w:sz w:val="24"/>
          <w:szCs w:val="24"/>
          <w:lang w:val="pt-BR"/>
        </w:rPr>
        <w:br/>
        <w:t>- Să nu blocheze căile de acces sau alte autovehicule.</w:t>
      </w:r>
      <w:r w:rsidRPr="007B53D5">
        <w:rPr>
          <w:rFonts w:ascii="Times New Roman" w:hAnsi="Times New Roman" w:cs="Times New Roman"/>
          <w:sz w:val="24"/>
          <w:szCs w:val="24"/>
          <w:lang w:val="pt-BR"/>
        </w:rPr>
        <w:br/>
        <w:t>- Să dețină permise sau autorizații, acolo unde este necesar.</w:t>
      </w:r>
    </w:p>
    <w:p w14:paraId="1DB47758" w14:textId="77777777" w:rsidR="007B53D5" w:rsidRDefault="007B53D5" w:rsidP="007B53D5">
      <w:pPr>
        <w:rPr>
          <w:rFonts w:ascii="Times New Roman" w:hAnsi="Times New Roman" w:cs="Times New Roman"/>
          <w:b/>
          <w:bCs/>
          <w:sz w:val="24"/>
          <w:szCs w:val="24"/>
          <w:lang w:val="pt-BR"/>
        </w:rPr>
      </w:pPr>
    </w:p>
    <w:p w14:paraId="59A41F8D" w14:textId="6BB0BBDC" w:rsidR="001F2E7B" w:rsidRPr="007B53D5" w:rsidRDefault="001F2E7B" w:rsidP="007B53D5">
      <w:pPr>
        <w:spacing w:after="0"/>
        <w:rPr>
          <w:rFonts w:ascii="Times New Roman" w:hAnsi="Times New Roman" w:cs="Times New Roman"/>
          <w:b/>
          <w:bCs/>
          <w:sz w:val="24"/>
          <w:szCs w:val="24"/>
          <w:lang w:val="pt-BR"/>
        </w:rPr>
      </w:pPr>
      <w:r w:rsidRPr="007B53D5">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54</w:t>
      </w:r>
      <w:r w:rsidRPr="007B53D5">
        <w:rPr>
          <w:rFonts w:ascii="Times New Roman" w:hAnsi="Times New Roman" w:cs="Times New Roman"/>
          <w:b/>
          <w:bCs/>
          <w:sz w:val="24"/>
          <w:szCs w:val="24"/>
          <w:lang w:val="pt-BR"/>
        </w:rPr>
        <w:t xml:space="preserve"> Accesul în parcare</w:t>
      </w:r>
    </w:p>
    <w:p w14:paraId="085B3CDE" w14:textId="77777777" w:rsidR="001F2E7B" w:rsidRPr="007B53D5" w:rsidRDefault="001F2E7B" w:rsidP="007B53D5">
      <w:pPr>
        <w:spacing w:after="0"/>
        <w:rPr>
          <w:rFonts w:ascii="Times New Roman" w:hAnsi="Times New Roman" w:cs="Times New Roman"/>
          <w:sz w:val="24"/>
          <w:szCs w:val="24"/>
          <w:lang w:val="pt-BR"/>
        </w:rPr>
      </w:pPr>
      <w:r w:rsidRPr="007B53D5">
        <w:rPr>
          <w:rFonts w:ascii="Times New Roman" w:hAnsi="Times New Roman" w:cs="Times New Roman"/>
          <w:sz w:val="24"/>
          <w:szCs w:val="24"/>
          <w:lang w:val="pt-BR"/>
        </w:rPr>
        <w:t>Accesul în parcările destinate instituțiilor publice se face în baza:</w:t>
      </w:r>
      <w:r w:rsidRPr="007B53D5">
        <w:rPr>
          <w:rFonts w:ascii="Times New Roman" w:hAnsi="Times New Roman" w:cs="Times New Roman"/>
          <w:sz w:val="24"/>
          <w:szCs w:val="24"/>
          <w:lang w:val="pt-BR"/>
        </w:rPr>
        <w:br/>
        <w:t>- Legitimației de serviciu pentru personal.</w:t>
      </w:r>
      <w:r w:rsidRPr="007B53D5">
        <w:rPr>
          <w:rFonts w:ascii="Times New Roman" w:hAnsi="Times New Roman" w:cs="Times New Roman"/>
          <w:sz w:val="24"/>
          <w:szCs w:val="24"/>
          <w:lang w:val="pt-BR"/>
        </w:rPr>
        <w:br/>
        <w:t>- Permiselor de parcare emise de administrația locală.</w:t>
      </w:r>
      <w:r w:rsidRPr="007B53D5">
        <w:rPr>
          <w:rFonts w:ascii="Times New Roman" w:hAnsi="Times New Roman" w:cs="Times New Roman"/>
          <w:sz w:val="24"/>
          <w:szCs w:val="24"/>
          <w:lang w:val="pt-BR"/>
        </w:rPr>
        <w:br/>
        <w:t>- Înregistrării prealabile pentru vizitatori.</w:t>
      </w:r>
    </w:p>
    <w:p w14:paraId="2F3ABF8E" w14:textId="22FD7136" w:rsidR="001F2E7B" w:rsidRPr="007B53D5" w:rsidRDefault="001F2E7B" w:rsidP="007B53D5">
      <w:pPr>
        <w:pStyle w:val="Heading2"/>
        <w:spacing w:before="0"/>
        <w:rPr>
          <w:rFonts w:ascii="Times New Roman" w:hAnsi="Times New Roman" w:cs="Times New Roman"/>
          <w:sz w:val="24"/>
          <w:szCs w:val="24"/>
          <w:lang w:val="pt-BR"/>
        </w:rPr>
      </w:pPr>
    </w:p>
    <w:p w14:paraId="081B3538" w14:textId="585CD11A" w:rsidR="007B53D5" w:rsidRDefault="001F2E7B" w:rsidP="007B53D5">
      <w:pPr>
        <w:spacing w:after="0"/>
        <w:rPr>
          <w:rFonts w:ascii="Times New Roman" w:hAnsi="Times New Roman" w:cs="Times New Roman"/>
          <w:b/>
          <w:bCs/>
          <w:sz w:val="24"/>
          <w:szCs w:val="24"/>
          <w:lang w:val="pt-BR"/>
        </w:rPr>
      </w:pPr>
      <w:r w:rsidRPr="007B53D5">
        <w:rPr>
          <w:rFonts w:ascii="Times New Roman" w:hAnsi="Times New Roman" w:cs="Times New Roman"/>
          <w:b/>
          <w:bCs/>
          <w:sz w:val="24"/>
          <w:szCs w:val="24"/>
          <w:lang w:val="pt-BR"/>
        </w:rPr>
        <w:t xml:space="preserve">Art. </w:t>
      </w:r>
      <w:r w:rsidR="00E015FC">
        <w:rPr>
          <w:rFonts w:ascii="Times New Roman" w:hAnsi="Times New Roman" w:cs="Times New Roman"/>
          <w:b/>
          <w:bCs/>
          <w:sz w:val="24"/>
          <w:szCs w:val="24"/>
          <w:lang w:val="pt-BR"/>
        </w:rPr>
        <w:t>55</w:t>
      </w:r>
      <w:r w:rsidR="007B53D5" w:rsidRPr="007B53D5">
        <w:rPr>
          <w:rFonts w:ascii="Times New Roman" w:hAnsi="Times New Roman" w:cs="Times New Roman"/>
          <w:b/>
          <w:bCs/>
          <w:sz w:val="24"/>
          <w:szCs w:val="24"/>
          <w:lang w:val="pt-BR"/>
        </w:rPr>
        <w:t xml:space="preserve"> S</w:t>
      </w:r>
      <w:r w:rsidRPr="007B53D5">
        <w:rPr>
          <w:rFonts w:ascii="Times New Roman" w:hAnsi="Times New Roman" w:cs="Times New Roman"/>
          <w:b/>
          <w:bCs/>
          <w:sz w:val="24"/>
          <w:szCs w:val="24"/>
          <w:lang w:val="pt-BR"/>
        </w:rPr>
        <w:t>ancțiuni</w:t>
      </w:r>
    </w:p>
    <w:p w14:paraId="7ADCEEAA" w14:textId="658706C2" w:rsidR="001F2E7B" w:rsidRPr="007B53D5" w:rsidRDefault="001F2E7B" w:rsidP="007B53D5">
      <w:pPr>
        <w:spacing w:after="0"/>
        <w:rPr>
          <w:rFonts w:ascii="Times New Roman" w:hAnsi="Times New Roman" w:cs="Times New Roman"/>
          <w:b/>
          <w:bCs/>
          <w:sz w:val="24"/>
          <w:szCs w:val="24"/>
          <w:lang w:val="pt-BR"/>
        </w:rPr>
      </w:pPr>
      <w:r w:rsidRPr="007B53D5">
        <w:rPr>
          <w:rFonts w:ascii="Times New Roman" w:hAnsi="Times New Roman" w:cs="Times New Roman"/>
          <w:sz w:val="24"/>
          <w:szCs w:val="24"/>
          <w:lang w:val="pt-BR"/>
        </w:rPr>
        <w:t>Constituie contravenție următoarele fapte:</w:t>
      </w:r>
      <w:r w:rsidRPr="007B53D5">
        <w:rPr>
          <w:rFonts w:ascii="Times New Roman" w:hAnsi="Times New Roman" w:cs="Times New Roman"/>
          <w:sz w:val="24"/>
          <w:szCs w:val="24"/>
          <w:lang w:val="pt-BR"/>
        </w:rPr>
        <w:br/>
        <w:t>- Utilizarea fără drept a locurilor rezervate.</w:t>
      </w:r>
      <w:r w:rsidRPr="007B53D5">
        <w:rPr>
          <w:rFonts w:ascii="Times New Roman" w:hAnsi="Times New Roman" w:cs="Times New Roman"/>
          <w:sz w:val="24"/>
          <w:szCs w:val="24"/>
          <w:lang w:val="pt-BR"/>
        </w:rPr>
        <w:br/>
        <w:t>- Blocarea căilor de acces.</w:t>
      </w:r>
      <w:r w:rsidRPr="007B53D5">
        <w:rPr>
          <w:rFonts w:ascii="Times New Roman" w:hAnsi="Times New Roman" w:cs="Times New Roman"/>
          <w:sz w:val="24"/>
          <w:szCs w:val="24"/>
          <w:lang w:val="pt-BR"/>
        </w:rPr>
        <w:br/>
        <w:t>- Parcarea pe locurile destinate persoanelor cu dizabilități fără autorizație.</w:t>
      </w:r>
      <w:r w:rsidRPr="007B53D5">
        <w:rPr>
          <w:rFonts w:ascii="Times New Roman" w:hAnsi="Times New Roman" w:cs="Times New Roman"/>
          <w:sz w:val="24"/>
          <w:szCs w:val="24"/>
          <w:lang w:val="pt-BR"/>
        </w:rPr>
        <w:br/>
        <w:t>Sancțiunile pot include avertismente, amenzi sau ridicarea autovehiculelor.</w:t>
      </w:r>
    </w:p>
    <w:p w14:paraId="7D491159" w14:textId="77777777" w:rsidR="001F2E7B" w:rsidRPr="007B53D5" w:rsidRDefault="001F2E7B" w:rsidP="007B53D5">
      <w:pPr>
        <w:spacing w:after="0"/>
        <w:rPr>
          <w:rFonts w:ascii="Times New Roman" w:hAnsi="Times New Roman" w:cs="Times New Roman"/>
          <w:b/>
          <w:bCs/>
          <w:sz w:val="24"/>
          <w:szCs w:val="24"/>
          <w:lang w:val="pt-BR"/>
        </w:rPr>
      </w:pPr>
    </w:p>
    <w:p w14:paraId="59FAA0C1" w14:textId="77777777" w:rsidR="001F2E7B" w:rsidRPr="007B53D5" w:rsidRDefault="001F2E7B" w:rsidP="007B53D5">
      <w:pPr>
        <w:spacing w:after="0"/>
        <w:rPr>
          <w:rFonts w:ascii="Times New Roman" w:hAnsi="Times New Roman" w:cs="Times New Roman"/>
          <w:b/>
          <w:bCs/>
          <w:sz w:val="24"/>
          <w:szCs w:val="24"/>
          <w:lang w:val="pt-BR"/>
        </w:rPr>
      </w:pPr>
    </w:p>
    <w:p w14:paraId="72932CEF" w14:textId="03B68560" w:rsidR="00725F95" w:rsidRDefault="001F2E7B" w:rsidP="007B53D5">
      <w:pPr>
        <w:spacing w:after="0"/>
        <w:rPr>
          <w:rFonts w:ascii="Times New Roman" w:hAnsi="Times New Roman" w:cs="Times New Roman"/>
          <w:b/>
          <w:bCs/>
          <w:sz w:val="24"/>
          <w:szCs w:val="24"/>
          <w:lang w:val="pt-BR"/>
        </w:rPr>
      </w:pPr>
      <w:r w:rsidRPr="007B53D5">
        <w:rPr>
          <w:rFonts w:ascii="Times New Roman" w:hAnsi="Times New Roman" w:cs="Times New Roman"/>
          <w:b/>
          <w:bCs/>
          <w:sz w:val="24"/>
          <w:szCs w:val="24"/>
          <w:lang w:val="pt-BR"/>
        </w:rPr>
        <w:t>Capitolul IX Parcări speciale</w:t>
      </w:r>
    </w:p>
    <w:p w14:paraId="75A5E579" w14:textId="4277E0E8" w:rsidR="00725F95" w:rsidRPr="00725F95" w:rsidRDefault="00725F95" w:rsidP="00725F95">
      <w:pPr>
        <w:shd w:val="clear" w:color="auto" w:fill="FFFFFF"/>
        <w:spacing w:after="0"/>
        <w:rPr>
          <w:rFonts w:ascii="Times New Roman" w:eastAsia="Times New Roman" w:hAnsi="Times New Roman" w:cs="Times New Roman"/>
          <w:b/>
          <w:bCs/>
          <w:color w:val="1D2228"/>
          <w:sz w:val="24"/>
          <w:szCs w:val="24"/>
          <w:lang w:val="pt-BR"/>
        </w:rPr>
      </w:pPr>
      <w:r w:rsidRPr="00725F95">
        <w:rPr>
          <w:rFonts w:ascii="Times New Roman" w:eastAsia="Times New Roman" w:hAnsi="Times New Roman" w:cs="Times New Roman"/>
          <w:b/>
          <w:bCs/>
          <w:color w:val="1D2228"/>
          <w:sz w:val="24"/>
          <w:szCs w:val="24"/>
          <w:lang w:val="pt-BR"/>
        </w:rPr>
        <w:t>Art.</w:t>
      </w:r>
      <w:r w:rsidR="00E015FC">
        <w:rPr>
          <w:rFonts w:ascii="Times New Roman" w:eastAsia="Times New Roman" w:hAnsi="Times New Roman" w:cs="Times New Roman"/>
          <w:b/>
          <w:bCs/>
          <w:color w:val="1D2228"/>
          <w:sz w:val="24"/>
          <w:szCs w:val="24"/>
          <w:lang w:val="pt-BR"/>
        </w:rPr>
        <w:t>56</w:t>
      </w:r>
      <w:r w:rsidRPr="00725F95">
        <w:rPr>
          <w:rFonts w:ascii="Times New Roman" w:eastAsia="Times New Roman" w:hAnsi="Times New Roman" w:cs="Times New Roman"/>
          <w:b/>
          <w:bCs/>
          <w:color w:val="1D2228"/>
          <w:sz w:val="24"/>
          <w:szCs w:val="24"/>
          <w:lang w:val="pt-BR"/>
        </w:rPr>
        <w:t xml:space="preserve"> Administrarea parcărilor </w:t>
      </w:r>
    </w:p>
    <w:p w14:paraId="401084A3" w14:textId="180AE953" w:rsidR="00725F95" w:rsidRPr="00725F95" w:rsidRDefault="00725F95" w:rsidP="00725F95">
      <w:pPr>
        <w:shd w:val="clear" w:color="auto" w:fill="FFFFFF"/>
        <w:spacing w:after="0"/>
        <w:rPr>
          <w:rFonts w:ascii="Times New Roman" w:eastAsia="Times New Roman" w:hAnsi="Times New Roman" w:cs="Times New Roman"/>
          <w:color w:val="1D2228"/>
          <w:sz w:val="24"/>
          <w:szCs w:val="24"/>
          <w:lang w:val="pt-BR"/>
        </w:rPr>
      </w:pPr>
      <w:r w:rsidRPr="00725F95">
        <w:rPr>
          <w:rFonts w:ascii="Times New Roman" w:eastAsia="Times New Roman" w:hAnsi="Times New Roman" w:cs="Times New Roman"/>
          <w:color w:val="1D2228"/>
          <w:sz w:val="24"/>
          <w:szCs w:val="24"/>
          <w:lang w:val="pt-BR"/>
        </w:rPr>
        <w:t>Parcările speciale sunt administrate de U.A.T. Tunari sau de operatori desemnați prin Hotărârea Consiliului Local.</w:t>
      </w:r>
    </w:p>
    <w:p w14:paraId="54BD3E46" w14:textId="77777777" w:rsidR="00725F95" w:rsidRPr="00725F95" w:rsidRDefault="00725F95" w:rsidP="00725F95">
      <w:pPr>
        <w:shd w:val="clear" w:color="auto" w:fill="FFFFFF"/>
        <w:spacing w:after="0"/>
        <w:rPr>
          <w:rFonts w:ascii="Times New Roman" w:eastAsia="Times New Roman" w:hAnsi="Times New Roman" w:cs="Times New Roman"/>
          <w:color w:val="1D2228"/>
          <w:sz w:val="24"/>
          <w:szCs w:val="24"/>
          <w:lang w:val="pt-BR"/>
        </w:rPr>
      </w:pPr>
    </w:p>
    <w:p w14:paraId="7B0AF432" w14:textId="44151470" w:rsidR="00725F95" w:rsidRPr="00725F95" w:rsidRDefault="00725F95" w:rsidP="00725F95">
      <w:pPr>
        <w:shd w:val="clear" w:color="auto" w:fill="FFFFFF"/>
        <w:spacing w:after="0"/>
        <w:rPr>
          <w:rFonts w:ascii="Times New Roman" w:eastAsia="Times New Roman" w:hAnsi="Times New Roman" w:cs="Times New Roman"/>
          <w:b/>
          <w:bCs/>
          <w:color w:val="1D2228"/>
          <w:sz w:val="24"/>
          <w:szCs w:val="24"/>
          <w:lang w:val="pt-BR"/>
        </w:rPr>
      </w:pPr>
      <w:r w:rsidRPr="00725F95">
        <w:rPr>
          <w:rFonts w:ascii="Times New Roman" w:eastAsia="Times New Roman" w:hAnsi="Times New Roman" w:cs="Times New Roman"/>
          <w:b/>
          <w:bCs/>
          <w:color w:val="1D2228"/>
          <w:sz w:val="24"/>
          <w:szCs w:val="24"/>
          <w:lang w:val="pt-BR"/>
        </w:rPr>
        <w:t xml:space="preserve">Art. </w:t>
      </w:r>
      <w:r w:rsidR="00E015FC">
        <w:rPr>
          <w:rFonts w:ascii="Times New Roman" w:eastAsia="Times New Roman" w:hAnsi="Times New Roman" w:cs="Times New Roman"/>
          <w:b/>
          <w:bCs/>
          <w:color w:val="1D2228"/>
          <w:sz w:val="24"/>
          <w:szCs w:val="24"/>
          <w:lang w:val="pt-BR"/>
        </w:rPr>
        <w:t>57</w:t>
      </w:r>
      <w:r w:rsidRPr="00725F95">
        <w:rPr>
          <w:rFonts w:ascii="Times New Roman" w:eastAsia="Times New Roman" w:hAnsi="Times New Roman" w:cs="Times New Roman"/>
          <w:b/>
          <w:bCs/>
          <w:color w:val="1D2228"/>
          <w:sz w:val="24"/>
          <w:szCs w:val="24"/>
          <w:lang w:val="pt-BR"/>
        </w:rPr>
        <w:t xml:space="preserve"> Categorii de Parcări Speciale</w:t>
      </w:r>
    </w:p>
    <w:p w14:paraId="6E470A29" w14:textId="77777777" w:rsidR="00725F95" w:rsidRPr="00725F95" w:rsidRDefault="00725F95" w:rsidP="00725F95">
      <w:pPr>
        <w:shd w:val="clear" w:color="auto" w:fill="FFFFFF"/>
        <w:spacing w:after="0"/>
        <w:rPr>
          <w:rFonts w:ascii="Times New Roman" w:eastAsia="Times New Roman" w:hAnsi="Times New Roman" w:cs="Times New Roman"/>
          <w:color w:val="1D2228"/>
          <w:sz w:val="24"/>
          <w:szCs w:val="24"/>
          <w:lang w:val="pt-BR"/>
        </w:rPr>
      </w:pPr>
      <w:r w:rsidRPr="00725F95">
        <w:rPr>
          <w:rFonts w:ascii="Times New Roman" w:eastAsia="Times New Roman" w:hAnsi="Times New Roman" w:cs="Times New Roman"/>
          <w:color w:val="1D2228"/>
          <w:sz w:val="24"/>
          <w:szCs w:val="24"/>
          <w:lang w:val="pt-BR"/>
        </w:rPr>
        <w:t>Parcările speciale includ:</w:t>
      </w:r>
    </w:p>
    <w:p w14:paraId="365DCB98" w14:textId="607B9147" w:rsidR="00725F95" w:rsidRPr="00725F95" w:rsidRDefault="00725F95" w:rsidP="00725F95">
      <w:pPr>
        <w:shd w:val="clear" w:color="auto" w:fill="FFFFFF"/>
        <w:spacing w:after="0"/>
        <w:rPr>
          <w:rFonts w:ascii="Times New Roman" w:eastAsia="Times New Roman" w:hAnsi="Times New Roman" w:cs="Times New Roman"/>
          <w:color w:val="1D2228"/>
          <w:sz w:val="24"/>
          <w:szCs w:val="24"/>
          <w:lang w:val="pt-BR"/>
        </w:rPr>
      </w:pPr>
      <w:r w:rsidRPr="00725F95">
        <w:rPr>
          <w:rFonts w:ascii="Times New Roman" w:eastAsia="Times New Roman" w:hAnsi="Times New Roman" w:cs="Times New Roman"/>
          <w:color w:val="1D2228"/>
          <w:sz w:val="24"/>
          <w:szCs w:val="24"/>
          <w:lang w:val="pt-BR"/>
        </w:rPr>
        <w:t> </w:t>
      </w:r>
      <w:r>
        <w:rPr>
          <w:rFonts w:ascii="Times New Roman" w:eastAsia="Times New Roman" w:hAnsi="Times New Roman" w:cs="Times New Roman"/>
          <w:color w:val="1D2228"/>
          <w:sz w:val="24"/>
          <w:szCs w:val="24"/>
          <w:lang w:val="pt-BR"/>
        </w:rPr>
        <w:t xml:space="preserve">- </w:t>
      </w:r>
      <w:r w:rsidRPr="00725F95">
        <w:rPr>
          <w:rFonts w:ascii="Times New Roman" w:eastAsia="Times New Roman" w:hAnsi="Times New Roman" w:cs="Times New Roman"/>
          <w:color w:val="1D2228"/>
          <w:sz w:val="24"/>
          <w:szCs w:val="24"/>
          <w:lang w:val="pt-BR"/>
        </w:rPr>
        <w:t>Locuri destinate persoanelor cu dizabilități.</w:t>
      </w:r>
    </w:p>
    <w:p w14:paraId="47585412" w14:textId="3F1707EC" w:rsidR="00725F95" w:rsidRPr="00725F95" w:rsidRDefault="00725F95" w:rsidP="00725F95">
      <w:pPr>
        <w:shd w:val="clear" w:color="auto" w:fill="FFFFFF"/>
        <w:spacing w:after="0"/>
        <w:rPr>
          <w:rFonts w:ascii="Times New Roman" w:eastAsia="Times New Roman" w:hAnsi="Times New Roman" w:cs="Times New Roman"/>
          <w:color w:val="1D2228"/>
          <w:sz w:val="24"/>
          <w:szCs w:val="24"/>
          <w:lang w:val="pt-BR"/>
        </w:rPr>
      </w:pPr>
      <w:r w:rsidRPr="00725F95">
        <w:rPr>
          <w:rFonts w:ascii="Times New Roman" w:eastAsia="Times New Roman" w:hAnsi="Times New Roman" w:cs="Times New Roman"/>
          <w:color w:val="1D2228"/>
          <w:sz w:val="24"/>
          <w:szCs w:val="24"/>
          <w:lang w:val="pt-BR"/>
        </w:rPr>
        <w:t> </w:t>
      </w:r>
      <w:r>
        <w:rPr>
          <w:rFonts w:ascii="Times New Roman" w:eastAsia="Times New Roman" w:hAnsi="Times New Roman" w:cs="Times New Roman"/>
          <w:color w:val="1D2228"/>
          <w:sz w:val="24"/>
          <w:szCs w:val="24"/>
          <w:lang w:val="pt-BR"/>
        </w:rPr>
        <w:t xml:space="preserve">- </w:t>
      </w:r>
      <w:r w:rsidRPr="00725F95">
        <w:rPr>
          <w:rFonts w:ascii="Times New Roman" w:eastAsia="Times New Roman" w:hAnsi="Times New Roman" w:cs="Times New Roman"/>
          <w:color w:val="1D2228"/>
          <w:sz w:val="24"/>
          <w:szCs w:val="24"/>
          <w:lang w:val="pt-BR"/>
        </w:rPr>
        <w:t xml:space="preserve"> Locuri pentru vehicule electrice dotate cu stații de încărcare.</w:t>
      </w:r>
    </w:p>
    <w:p w14:paraId="229E05D1" w14:textId="52AD7456" w:rsidR="00725F95" w:rsidRPr="00725F95" w:rsidRDefault="00725F95" w:rsidP="00725F95">
      <w:pPr>
        <w:shd w:val="clear" w:color="auto" w:fill="FFFFFF"/>
        <w:spacing w:after="0"/>
        <w:rPr>
          <w:rFonts w:ascii="Times New Roman" w:eastAsia="Times New Roman" w:hAnsi="Times New Roman" w:cs="Times New Roman"/>
          <w:color w:val="1D2228"/>
          <w:sz w:val="24"/>
          <w:szCs w:val="24"/>
          <w:lang w:val="pt-BR"/>
        </w:rPr>
      </w:pPr>
      <w:r w:rsidRPr="00725F95">
        <w:rPr>
          <w:rFonts w:ascii="Times New Roman" w:eastAsia="Times New Roman" w:hAnsi="Times New Roman" w:cs="Times New Roman"/>
          <w:color w:val="1D2228"/>
          <w:sz w:val="24"/>
          <w:szCs w:val="24"/>
          <w:lang w:val="pt-BR"/>
        </w:rPr>
        <w:t> </w:t>
      </w:r>
      <w:r>
        <w:rPr>
          <w:rFonts w:ascii="Times New Roman" w:eastAsia="Times New Roman" w:hAnsi="Times New Roman" w:cs="Times New Roman"/>
          <w:color w:val="1D2228"/>
          <w:sz w:val="24"/>
          <w:szCs w:val="24"/>
          <w:lang w:val="pt-BR"/>
        </w:rPr>
        <w:t xml:space="preserve">-  </w:t>
      </w:r>
      <w:r w:rsidRPr="00725F95">
        <w:rPr>
          <w:rFonts w:ascii="Times New Roman" w:eastAsia="Times New Roman" w:hAnsi="Times New Roman" w:cs="Times New Roman"/>
          <w:color w:val="1D2228"/>
          <w:sz w:val="24"/>
          <w:szCs w:val="24"/>
          <w:lang w:val="pt-BR"/>
        </w:rPr>
        <w:t>Locuri pentru autovehicule de intervenție (Poliție, Ambulanță, Pompieri).</w:t>
      </w:r>
    </w:p>
    <w:p w14:paraId="2351DD26" w14:textId="72F3AC5B" w:rsidR="00725F95" w:rsidRPr="00725F95" w:rsidRDefault="00725F95" w:rsidP="00725F95">
      <w:pPr>
        <w:shd w:val="clear" w:color="auto" w:fill="FFFFFF"/>
        <w:spacing w:after="0"/>
        <w:rPr>
          <w:rFonts w:ascii="Times New Roman" w:eastAsia="Times New Roman" w:hAnsi="Times New Roman" w:cs="Times New Roman"/>
          <w:color w:val="1D2228"/>
          <w:sz w:val="24"/>
          <w:szCs w:val="24"/>
          <w:lang w:val="pt-BR"/>
        </w:rPr>
      </w:pPr>
      <w:r w:rsidRPr="00725F95">
        <w:rPr>
          <w:rFonts w:ascii="Times New Roman" w:eastAsia="Times New Roman" w:hAnsi="Times New Roman" w:cs="Times New Roman"/>
          <w:color w:val="1D2228"/>
          <w:sz w:val="24"/>
          <w:szCs w:val="24"/>
          <w:lang w:val="pt-BR"/>
        </w:rPr>
        <w:t> </w:t>
      </w:r>
      <w:r>
        <w:rPr>
          <w:rFonts w:ascii="Times New Roman" w:eastAsia="Times New Roman" w:hAnsi="Times New Roman" w:cs="Times New Roman"/>
          <w:color w:val="1D2228"/>
          <w:sz w:val="24"/>
          <w:szCs w:val="24"/>
          <w:lang w:val="pt-BR"/>
        </w:rPr>
        <w:t xml:space="preserve">-  </w:t>
      </w:r>
      <w:r w:rsidRPr="00725F95">
        <w:rPr>
          <w:rFonts w:ascii="Times New Roman" w:eastAsia="Times New Roman" w:hAnsi="Times New Roman" w:cs="Times New Roman"/>
          <w:color w:val="1D2228"/>
          <w:sz w:val="24"/>
          <w:szCs w:val="24"/>
          <w:lang w:val="pt-BR"/>
        </w:rPr>
        <w:t>Locuri pentru aprovizionare și transport marfă.</w:t>
      </w:r>
    </w:p>
    <w:p w14:paraId="169DB374" w14:textId="193EC330" w:rsidR="00725F95" w:rsidRDefault="00725F95" w:rsidP="00725F95">
      <w:pPr>
        <w:shd w:val="clear" w:color="auto" w:fill="FFFFFF"/>
        <w:spacing w:after="0"/>
        <w:rPr>
          <w:rFonts w:ascii="Times New Roman" w:eastAsia="Times New Roman" w:hAnsi="Times New Roman" w:cs="Times New Roman"/>
          <w:color w:val="1D2228"/>
          <w:sz w:val="24"/>
          <w:szCs w:val="24"/>
          <w:lang w:val="pt-BR"/>
        </w:rPr>
      </w:pPr>
      <w:r w:rsidRPr="00725F95">
        <w:rPr>
          <w:rFonts w:ascii="Times New Roman" w:eastAsia="Times New Roman" w:hAnsi="Times New Roman" w:cs="Times New Roman"/>
          <w:color w:val="1D2228"/>
          <w:sz w:val="24"/>
          <w:szCs w:val="24"/>
          <w:lang w:val="pt-BR"/>
        </w:rPr>
        <w:t> </w:t>
      </w:r>
      <w:r>
        <w:rPr>
          <w:rFonts w:ascii="Times New Roman" w:eastAsia="Times New Roman" w:hAnsi="Times New Roman" w:cs="Times New Roman"/>
          <w:color w:val="1D2228"/>
          <w:sz w:val="24"/>
          <w:szCs w:val="24"/>
          <w:lang w:val="pt-BR"/>
        </w:rPr>
        <w:t xml:space="preserve">-  </w:t>
      </w:r>
      <w:r w:rsidRPr="00725F95">
        <w:rPr>
          <w:rFonts w:ascii="Times New Roman" w:eastAsia="Times New Roman" w:hAnsi="Times New Roman" w:cs="Times New Roman"/>
          <w:color w:val="1D2228"/>
          <w:sz w:val="24"/>
          <w:szCs w:val="24"/>
          <w:lang w:val="pt-BR"/>
        </w:rPr>
        <w:t>Locuri pentru biciclete sau trotinete electrice.</w:t>
      </w:r>
    </w:p>
    <w:p w14:paraId="13E17C93" w14:textId="77777777" w:rsidR="00725F95" w:rsidRDefault="00725F95" w:rsidP="00725F95">
      <w:pPr>
        <w:shd w:val="clear" w:color="auto" w:fill="FFFFFF"/>
        <w:spacing w:after="0"/>
        <w:rPr>
          <w:rFonts w:ascii="Times New Roman" w:eastAsia="Times New Roman" w:hAnsi="Times New Roman" w:cs="Times New Roman"/>
          <w:color w:val="1D2228"/>
          <w:sz w:val="24"/>
          <w:szCs w:val="24"/>
          <w:lang w:val="pt-BR"/>
        </w:rPr>
      </w:pPr>
    </w:p>
    <w:p w14:paraId="7CC7213D" w14:textId="3EABE9FE" w:rsidR="00823796" w:rsidRPr="00823796" w:rsidRDefault="00823796" w:rsidP="00823796">
      <w:pPr>
        <w:shd w:val="clear" w:color="auto" w:fill="FFFFFF"/>
        <w:spacing w:after="0"/>
        <w:jc w:val="both"/>
        <w:rPr>
          <w:rFonts w:ascii="Times New Roman" w:eastAsia="Times New Roman" w:hAnsi="Times New Roman" w:cs="Times New Roman"/>
          <w:b/>
          <w:bCs/>
          <w:color w:val="1D2228"/>
          <w:sz w:val="24"/>
          <w:szCs w:val="24"/>
        </w:rPr>
      </w:pPr>
      <w:r w:rsidRPr="00823796">
        <w:rPr>
          <w:rFonts w:ascii="Times New Roman" w:eastAsia="Times New Roman" w:hAnsi="Times New Roman" w:cs="Times New Roman"/>
          <w:b/>
          <w:bCs/>
          <w:color w:val="1D2228"/>
          <w:sz w:val="24"/>
          <w:szCs w:val="24"/>
        </w:rPr>
        <w:t xml:space="preserve">Art. </w:t>
      </w:r>
      <w:r w:rsidR="00E015FC">
        <w:rPr>
          <w:rFonts w:ascii="Times New Roman" w:eastAsia="Times New Roman" w:hAnsi="Times New Roman" w:cs="Times New Roman"/>
          <w:b/>
          <w:bCs/>
          <w:color w:val="1D2228"/>
          <w:sz w:val="24"/>
          <w:szCs w:val="24"/>
        </w:rPr>
        <w:t>58</w:t>
      </w:r>
      <w:r w:rsidRPr="00823796">
        <w:rPr>
          <w:rFonts w:ascii="Times New Roman" w:eastAsia="Times New Roman" w:hAnsi="Times New Roman" w:cs="Times New Roman"/>
          <w:b/>
          <w:bCs/>
          <w:color w:val="1D2228"/>
          <w:sz w:val="24"/>
          <w:szCs w:val="24"/>
        </w:rPr>
        <w:t xml:space="preserve"> </w:t>
      </w:r>
      <w:proofErr w:type="spellStart"/>
      <w:r w:rsidRPr="00823796">
        <w:rPr>
          <w:rFonts w:ascii="Times New Roman" w:eastAsia="Times New Roman" w:hAnsi="Times New Roman" w:cs="Times New Roman"/>
          <w:b/>
          <w:bCs/>
          <w:color w:val="1D2228"/>
          <w:sz w:val="24"/>
          <w:szCs w:val="24"/>
        </w:rPr>
        <w:t>Obligațiile</w:t>
      </w:r>
      <w:proofErr w:type="spellEnd"/>
      <w:r w:rsidRPr="00823796">
        <w:rPr>
          <w:rFonts w:ascii="Times New Roman" w:eastAsia="Times New Roman" w:hAnsi="Times New Roman" w:cs="Times New Roman"/>
          <w:b/>
          <w:bCs/>
          <w:color w:val="1D2228"/>
          <w:sz w:val="24"/>
          <w:szCs w:val="24"/>
        </w:rPr>
        <w:t xml:space="preserve"> </w:t>
      </w:r>
      <w:proofErr w:type="spellStart"/>
      <w:r w:rsidRPr="00823796">
        <w:rPr>
          <w:rFonts w:ascii="Times New Roman" w:eastAsia="Times New Roman" w:hAnsi="Times New Roman" w:cs="Times New Roman"/>
          <w:b/>
          <w:bCs/>
          <w:color w:val="1D2228"/>
          <w:sz w:val="24"/>
          <w:szCs w:val="24"/>
        </w:rPr>
        <w:t>Utilizatorilor</w:t>
      </w:r>
      <w:proofErr w:type="spellEnd"/>
    </w:p>
    <w:p w14:paraId="7E532BED" w14:textId="77777777" w:rsidR="00823796" w:rsidRPr="00823796" w:rsidRDefault="00823796" w:rsidP="00823796">
      <w:pPr>
        <w:shd w:val="clear" w:color="auto" w:fill="FFFFFF"/>
        <w:spacing w:after="0"/>
        <w:jc w:val="both"/>
        <w:rPr>
          <w:rFonts w:ascii="Times New Roman" w:eastAsia="Times New Roman" w:hAnsi="Times New Roman" w:cs="Times New Roman"/>
          <w:color w:val="1D2228"/>
          <w:sz w:val="24"/>
          <w:szCs w:val="24"/>
        </w:rPr>
      </w:pPr>
      <w:proofErr w:type="spellStart"/>
      <w:r w:rsidRPr="00823796">
        <w:rPr>
          <w:rFonts w:ascii="Times New Roman" w:eastAsia="Times New Roman" w:hAnsi="Times New Roman" w:cs="Times New Roman"/>
          <w:color w:val="1D2228"/>
          <w:sz w:val="24"/>
          <w:szCs w:val="24"/>
        </w:rPr>
        <w:t>Utilizatorii</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parcărilor</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speciale</w:t>
      </w:r>
      <w:proofErr w:type="spellEnd"/>
      <w:r w:rsidRPr="00823796">
        <w:rPr>
          <w:rFonts w:ascii="Times New Roman" w:eastAsia="Times New Roman" w:hAnsi="Times New Roman" w:cs="Times New Roman"/>
          <w:color w:val="1D2228"/>
          <w:sz w:val="24"/>
          <w:szCs w:val="24"/>
        </w:rPr>
        <w:t xml:space="preserve"> au </w:t>
      </w:r>
      <w:proofErr w:type="spellStart"/>
      <w:r w:rsidRPr="00823796">
        <w:rPr>
          <w:rFonts w:ascii="Times New Roman" w:eastAsia="Times New Roman" w:hAnsi="Times New Roman" w:cs="Times New Roman"/>
          <w:color w:val="1D2228"/>
          <w:sz w:val="24"/>
          <w:szCs w:val="24"/>
        </w:rPr>
        <w:t>următoarele</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obligații</w:t>
      </w:r>
      <w:proofErr w:type="spellEnd"/>
      <w:r w:rsidRPr="00823796">
        <w:rPr>
          <w:rFonts w:ascii="Times New Roman" w:eastAsia="Times New Roman" w:hAnsi="Times New Roman" w:cs="Times New Roman"/>
          <w:color w:val="1D2228"/>
          <w:sz w:val="24"/>
          <w:szCs w:val="24"/>
        </w:rPr>
        <w:t>:</w:t>
      </w:r>
    </w:p>
    <w:p w14:paraId="57C90C39" w14:textId="01F78637" w:rsidR="00823796" w:rsidRPr="00823796" w:rsidRDefault="00823796" w:rsidP="00823796">
      <w:pPr>
        <w:pStyle w:val="ListParagraph"/>
        <w:numPr>
          <w:ilvl w:val="0"/>
          <w:numId w:val="11"/>
        </w:numPr>
        <w:shd w:val="clear" w:color="auto" w:fill="FFFFFF"/>
        <w:spacing w:after="0"/>
        <w:jc w:val="both"/>
        <w:rPr>
          <w:rFonts w:ascii="Times New Roman" w:eastAsia="Times New Roman" w:hAnsi="Times New Roman" w:cs="Times New Roman"/>
          <w:color w:val="1D2228"/>
          <w:sz w:val="24"/>
          <w:szCs w:val="24"/>
        </w:rPr>
      </w:pPr>
      <w:proofErr w:type="spellStart"/>
      <w:r w:rsidRPr="00823796">
        <w:rPr>
          <w:rFonts w:ascii="Times New Roman" w:eastAsia="Times New Roman" w:hAnsi="Times New Roman" w:cs="Times New Roman"/>
          <w:color w:val="1D2228"/>
          <w:sz w:val="24"/>
          <w:szCs w:val="24"/>
        </w:rPr>
        <w:t>Să</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dețină</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și</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să</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afișeze</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permisul</w:t>
      </w:r>
      <w:proofErr w:type="spellEnd"/>
      <w:r w:rsidRPr="00823796">
        <w:rPr>
          <w:rFonts w:ascii="Times New Roman" w:eastAsia="Times New Roman" w:hAnsi="Times New Roman" w:cs="Times New Roman"/>
          <w:color w:val="1D2228"/>
          <w:sz w:val="24"/>
          <w:szCs w:val="24"/>
        </w:rPr>
        <w:t xml:space="preserve"> special la </w:t>
      </w:r>
      <w:proofErr w:type="spellStart"/>
      <w:r w:rsidRPr="00823796">
        <w:rPr>
          <w:rFonts w:ascii="Times New Roman" w:eastAsia="Times New Roman" w:hAnsi="Times New Roman" w:cs="Times New Roman"/>
          <w:color w:val="1D2228"/>
          <w:sz w:val="24"/>
          <w:szCs w:val="24"/>
        </w:rPr>
        <w:t>vedere</w:t>
      </w:r>
      <w:proofErr w:type="spellEnd"/>
      <w:r w:rsidRPr="00823796">
        <w:rPr>
          <w:rFonts w:ascii="Times New Roman" w:eastAsia="Times New Roman" w:hAnsi="Times New Roman" w:cs="Times New Roman"/>
          <w:color w:val="1D2228"/>
          <w:sz w:val="24"/>
          <w:szCs w:val="24"/>
        </w:rPr>
        <w:t>.</w:t>
      </w:r>
    </w:p>
    <w:p w14:paraId="56E6BA8D" w14:textId="36D88F88" w:rsidR="00823796" w:rsidRPr="00823796" w:rsidRDefault="00823796" w:rsidP="00823796">
      <w:pPr>
        <w:pStyle w:val="ListParagraph"/>
        <w:numPr>
          <w:ilvl w:val="0"/>
          <w:numId w:val="11"/>
        </w:numPr>
        <w:shd w:val="clear" w:color="auto" w:fill="FFFFFF"/>
        <w:spacing w:after="0"/>
        <w:jc w:val="both"/>
        <w:rPr>
          <w:rFonts w:ascii="Times New Roman" w:eastAsia="Times New Roman" w:hAnsi="Times New Roman" w:cs="Times New Roman"/>
          <w:color w:val="1D2228"/>
          <w:sz w:val="24"/>
          <w:szCs w:val="24"/>
        </w:rPr>
      </w:pPr>
      <w:proofErr w:type="spellStart"/>
      <w:r w:rsidRPr="00823796">
        <w:rPr>
          <w:rFonts w:ascii="Times New Roman" w:eastAsia="Times New Roman" w:hAnsi="Times New Roman" w:cs="Times New Roman"/>
          <w:color w:val="1D2228"/>
          <w:sz w:val="24"/>
          <w:szCs w:val="24"/>
        </w:rPr>
        <w:t>Să</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parcheze</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doar</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în</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spațiile</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marcate</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corespunzător</w:t>
      </w:r>
      <w:proofErr w:type="spellEnd"/>
      <w:r w:rsidRPr="00823796">
        <w:rPr>
          <w:rFonts w:ascii="Times New Roman" w:eastAsia="Times New Roman" w:hAnsi="Times New Roman" w:cs="Times New Roman"/>
          <w:color w:val="1D2228"/>
          <w:sz w:val="24"/>
          <w:szCs w:val="24"/>
        </w:rPr>
        <w:t>.</w:t>
      </w:r>
    </w:p>
    <w:p w14:paraId="41FBFF5E" w14:textId="77777777" w:rsidR="00823796" w:rsidRDefault="00823796" w:rsidP="00823796">
      <w:pPr>
        <w:pStyle w:val="ListParagraph"/>
        <w:numPr>
          <w:ilvl w:val="0"/>
          <w:numId w:val="11"/>
        </w:numPr>
        <w:shd w:val="clear" w:color="auto" w:fill="FFFFFF"/>
        <w:spacing w:after="0"/>
        <w:jc w:val="both"/>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Să nu blocheze căile de acces.</w:t>
      </w:r>
    </w:p>
    <w:p w14:paraId="5B9BFF8B" w14:textId="69000CE8" w:rsidR="00823796" w:rsidRPr="00823796" w:rsidRDefault="00823796" w:rsidP="00823796">
      <w:pPr>
        <w:pStyle w:val="ListParagraph"/>
        <w:numPr>
          <w:ilvl w:val="0"/>
          <w:numId w:val="11"/>
        </w:numPr>
        <w:shd w:val="clear" w:color="auto" w:fill="FFFFFF"/>
        <w:spacing w:after="0"/>
        <w:jc w:val="both"/>
        <w:rPr>
          <w:rFonts w:ascii="Times New Roman" w:eastAsia="Times New Roman" w:hAnsi="Times New Roman" w:cs="Times New Roman"/>
          <w:color w:val="1D2228"/>
          <w:sz w:val="24"/>
          <w:szCs w:val="24"/>
          <w:lang w:val="pt-BR"/>
        </w:rPr>
      </w:pPr>
      <w:proofErr w:type="spellStart"/>
      <w:r w:rsidRPr="00823796">
        <w:rPr>
          <w:rFonts w:ascii="Times New Roman" w:eastAsia="Times New Roman" w:hAnsi="Times New Roman" w:cs="Times New Roman"/>
          <w:color w:val="1D2228"/>
          <w:sz w:val="24"/>
          <w:szCs w:val="24"/>
        </w:rPr>
        <w:t>Să</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elibereze</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locul</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în</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termenul</w:t>
      </w:r>
      <w:proofErr w:type="spellEnd"/>
      <w:r w:rsidRPr="00823796">
        <w:rPr>
          <w:rFonts w:ascii="Times New Roman" w:eastAsia="Times New Roman" w:hAnsi="Times New Roman" w:cs="Times New Roman"/>
          <w:color w:val="1D2228"/>
          <w:sz w:val="24"/>
          <w:szCs w:val="24"/>
        </w:rPr>
        <w:t xml:space="preserve"> </w:t>
      </w:r>
      <w:proofErr w:type="spellStart"/>
      <w:r w:rsidRPr="00823796">
        <w:rPr>
          <w:rFonts w:ascii="Times New Roman" w:eastAsia="Times New Roman" w:hAnsi="Times New Roman" w:cs="Times New Roman"/>
          <w:color w:val="1D2228"/>
          <w:sz w:val="24"/>
          <w:szCs w:val="24"/>
        </w:rPr>
        <w:t>stabilit</w:t>
      </w:r>
      <w:proofErr w:type="spellEnd"/>
      <w:r w:rsidRPr="00823796">
        <w:rPr>
          <w:rFonts w:ascii="Times New Roman" w:eastAsia="Times New Roman" w:hAnsi="Times New Roman" w:cs="Times New Roman"/>
          <w:color w:val="1D2228"/>
          <w:sz w:val="24"/>
          <w:szCs w:val="24"/>
        </w:rPr>
        <w:t xml:space="preserve"> de </w:t>
      </w:r>
      <w:proofErr w:type="spellStart"/>
      <w:r w:rsidRPr="00823796">
        <w:rPr>
          <w:rFonts w:ascii="Times New Roman" w:eastAsia="Times New Roman" w:hAnsi="Times New Roman" w:cs="Times New Roman"/>
          <w:color w:val="1D2228"/>
          <w:sz w:val="24"/>
          <w:szCs w:val="24"/>
        </w:rPr>
        <w:t>regulament</w:t>
      </w:r>
      <w:proofErr w:type="spellEnd"/>
      <w:r w:rsidRPr="00823796">
        <w:rPr>
          <w:rFonts w:ascii="Times New Roman" w:eastAsia="Times New Roman" w:hAnsi="Times New Roman" w:cs="Times New Roman"/>
          <w:color w:val="1D2228"/>
          <w:sz w:val="24"/>
          <w:szCs w:val="24"/>
        </w:rPr>
        <w:t>.</w:t>
      </w:r>
    </w:p>
    <w:p w14:paraId="0AA74E31" w14:textId="77777777" w:rsidR="00823796" w:rsidRPr="00823796" w:rsidRDefault="00823796" w:rsidP="00823796">
      <w:pPr>
        <w:shd w:val="clear" w:color="auto" w:fill="FFFFFF"/>
        <w:spacing w:after="0"/>
        <w:jc w:val="both"/>
        <w:rPr>
          <w:rFonts w:ascii="Times New Roman" w:eastAsia="Times New Roman" w:hAnsi="Times New Roman" w:cs="Times New Roman"/>
          <w:color w:val="1D2228"/>
          <w:sz w:val="24"/>
          <w:szCs w:val="24"/>
        </w:rPr>
      </w:pPr>
    </w:p>
    <w:p w14:paraId="4F6F6758" w14:textId="409DCF2E" w:rsidR="00823796" w:rsidRPr="00823796" w:rsidRDefault="00823796" w:rsidP="00823796">
      <w:pPr>
        <w:shd w:val="clear" w:color="auto" w:fill="FFFFFF"/>
        <w:spacing w:after="0"/>
        <w:jc w:val="both"/>
        <w:rPr>
          <w:rFonts w:ascii="Times New Roman" w:eastAsia="Times New Roman" w:hAnsi="Times New Roman" w:cs="Times New Roman"/>
          <w:b/>
          <w:bCs/>
          <w:color w:val="1D2228"/>
          <w:sz w:val="24"/>
          <w:szCs w:val="24"/>
        </w:rPr>
      </w:pPr>
      <w:r w:rsidRPr="00823796">
        <w:rPr>
          <w:rFonts w:ascii="Times New Roman" w:eastAsia="Times New Roman" w:hAnsi="Times New Roman" w:cs="Times New Roman"/>
          <w:b/>
          <w:bCs/>
          <w:color w:val="1D2228"/>
          <w:sz w:val="24"/>
          <w:szCs w:val="24"/>
        </w:rPr>
        <w:t xml:space="preserve">Art. </w:t>
      </w:r>
      <w:r w:rsidR="00A817B3">
        <w:rPr>
          <w:rFonts w:ascii="Times New Roman" w:eastAsia="Times New Roman" w:hAnsi="Times New Roman" w:cs="Times New Roman"/>
          <w:b/>
          <w:bCs/>
          <w:color w:val="1D2228"/>
          <w:sz w:val="24"/>
          <w:szCs w:val="24"/>
        </w:rPr>
        <w:t xml:space="preserve">59 </w:t>
      </w:r>
      <w:proofErr w:type="spellStart"/>
      <w:r w:rsidRPr="00823796">
        <w:rPr>
          <w:rFonts w:ascii="Times New Roman" w:eastAsia="Times New Roman" w:hAnsi="Times New Roman" w:cs="Times New Roman"/>
          <w:b/>
          <w:bCs/>
          <w:color w:val="1D2228"/>
          <w:sz w:val="24"/>
          <w:szCs w:val="24"/>
        </w:rPr>
        <w:t>Accesul</w:t>
      </w:r>
      <w:proofErr w:type="spellEnd"/>
      <w:r w:rsidRPr="00823796">
        <w:rPr>
          <w:rFonts w:ascii="Times New Roman" w:eastAsia="Times New Roman" w:hAnsi="Times New Roman" w:cs="Times New Roman"/>
          <w:b/>
          <w:bCs/>
          <w:color w:val="1D2228"/>
          <w:sz w:val="24"/>
          <w:szCs w:val="24"/>
        </w:rPr>
        <w:t xml:space="preserve"> </w:t>
      </w:r>
      <w:proofErr w:type="spellStart"/>
      <w:r w:rsidRPr="00823796">
        <w:rPr>
          <w:rFonts w:ascii="Times New Roman" w:eastAsia="Times New Roman" w:hAnsi="Times New Roman" w:cs="Times New Roman"/>
          <w:b/>
          <w:bCs/>
          <w:color w:val="1D2228"/>
          <w:sz w:val="24"/>
          <w:szCs w:val="24"/>
        </w:rPr>
        <w:t>în</w:t>
      </w:r>
      <w:proofErr w:type="spellEnd"/>
      <w:r w:rsidRPr="00823796">
        <w:rPr>
          <w:rFonts w:ascii="Times New Roman" w:eastAsia="Times New Roman" w:hAnsi="Times New Roman" w:cs="Times New Roman"/>
          <w:b/>
          <w:bCs/>
          <w:color w:val="1D2228"/>
          <w:sz w:val="24"/>
          <w:szCs w:val="24"/>
        </w:rPr>
        <w:t xml:space="preserve"> </w:t>
      </w:r>
      <w:proofErr w:type="spellStart"/>
      <w:r w:rsidRPr="00823796">
        <w:rPr>
          <w:rFonts w:ascii="Times New Roman" w:eastAsia="Times New Roman" w:hAnsi="Times New Roman" w:cs="Times New Roman"/>
          <w:b/>
          <w:bCs/>
          <w:color w:val="1D2228"/>
          <w:sz w:val="24"/>
          <w:szCs w:val="24"/>
        </w:rPr>
        <w:t>Parcări</w:t>
      </w:r>
      <w:proofErr w:type="spellEnd"/>
    </w:p>
    <w:p w14:paraId="7FDC87FC" w14:textId="39376895" w:rsidR="00823796" w:rsidRPr="00823796" w:rsidRDefault="00823796" w:rsidP="00823796">
      <w:pPr>
        <w:shd w:val="clear" w:color="auto" w:fill="FFFFFF"/>
        <w:spacing w:after="0"/>
        <w:jc w:val="both"/>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 xml:space="preserve">Accesul în parcările speciale se face doar pe baza unui permis special eliberat de Primăria </w:t>
      </w:r>
      <w:r>
        <w:rPr>
          <w:rFonts w:ascii="Times New Roman" w:eastAsia="Times New Roman" w:hAnsi="Times New Roman" w:cs="Times New Roman"/>
          <w:color w:val="1D2228"/>
          <w:sz w:val="24"/>
          <w:szCs w:val="24"/>
          <w:lang w:val="pt-BR"/>
        </w:rPr>
        <w:t>Tunari</w:t>
      </w:r>
      <w:r w:rsidRPr="00823796">
        <w:rPr>
          <w:rFonts w:ascii="Times New Roman" w:eastAsia="Times New Roman" w:hAnsi="Times New Roman" w:cs="Times New Roman"/>
          <w:color w:val="1D2228"/>
          <w:sz w:val="24"/>
          <w:szCs w:val="24"/>
          <w:lang w:val="pt-BR"/>
        </w:rPr>
        <w:t>, cu excepția vehiculelor de intervenție sau a vehiculelor electrice care utilizează stațiile de încărcare.</w:t>
      </w:r>
    </w:p>
    <w:p w14:paraId="5FD435CB" w14:textId="77777777" w:rsidR="00823796" w:rsidRDefault="00823796" w:rsidP="00823796">
      <w:pPr>
        <w:shd w:val="clear" w:color="auto" w:fill="FFFFFF"/>
        <w:spacing w:after="0"/>
        <w:rPr>
          <w:rFonts w:ascii="Times New Roman" w:eastAsia="Times New Roman" w:hAnsi="Times New Roman" w:cs="Times New Roman"/>
          <w:b/>
          <w:bCs/>
          <w:color w:val="1D2228"/>
          <w:sz w:val="24"/>
          <w:szCs w:val="24"/>
          <w:lang w:val="pt-BR"/>
        </w:rPr>
      </w:pPr>
    </w:p>
    <w:p w14:paraId="65255002" w14:textId="442C1782" w:rsidR="00823796" w:rsidRPr="00823796" w:rsidRDefault="00823796" w:rsidP="00823796">
      <w:pPr>
        <w:shd w:val="clear" w:color="auto" w:fill="FFFFFF"/>
        <w:spacing w:after="0"/>
        <w:rPr>
          <w:rFonts w:ascii="Times New Roman" w:eastAsia="Times New Roman" w:hAnsi="Times New Roman" w:cs="Times New Roman"/>
          <w:b/>
          <w:bCs/>
          <w:color w:val="1D2228"/>
          <w:sz w:val="24"/>
          <w:szCs w:val="24"/>
          <w:lang w:val="pt-BR"/>
        </w:rPr>
      </w:pPr>
      <w:r w:rsidRPr="00823796">
        <w:rPr>
          <w:rFonts w:ascii="Times New Roman" w:eastAsia="Times New Roman" w:hAnsi="Times New Roman" w:cs="Times New Roman"/>
          <w:b/>
          <w:bCs/>
          <w:color w:val="1D2228"/>
          <w:sz w:val="24"/>
          <w:szCs w:val="24"/>
          <w:lang w:val="pt-BR"/>
        </w:rPr>
        <w:t xml:space="preserve">Art. </w:t>
      </w:r>
      <w:r w:rsidR="00A817B3">
        <w:rPr>
          <w:rFonts w:ascii="Times New Roman" w:eastAsia="Times New Roman" w:hAnsi="Times New Roman" w:cs="Times New Roman"/>
          <w:b/>
          <w:bCs/>
          <w:color w:val="1D2228"/>
          <w:sz w:val="24"/>
          <w:szCs w:val="24"/>
          <w:lang w:val="pt-BR"/>
        </w:rPr>
        <w:t>60</w:t>
      </w:r>
      <w:r w:rsidRPr="00823796">
        <w:rPr>
          <w:rFonts w:ascii="Times New Roman" w:eastAsia="Times New Roman" w:hAnsi="Times New Roman" w:cs="Times New Roman"/>
          <w:b/>
          <w:bCs/>
          <w:color w:val="1D2228"/>
          <w:sz w:val="24"/>
          <w:szCs w:val="24"/>
          <w:lang w:val="pt-BR"/>
        </w:rPr>
        <w:t xml:space="preserve"> Eliberarea Permiselor Speciale</w:t>
      </w:r>
    </w:p>
    <w:p w14:paraId="637B3870" w14:textId="77777777" w:rsidR="00823796" w:rsidRPr="00823796" w:rsidRDefault="00823796" w:rsidP="00823796">
      <w:pPr>
        <w:shd w:val="clear" w:color="auto" w:fill="FFFFFF"/>
        <w:spacing w:after="0"/>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Permisele speciale se acordă pe baza unei cereri depuse la Primărie, însoțită de documentele justificative (certificat de handicap, certificat de înmatriculare, documente pentru aprovizionare etc.).</w:t>
      </w:r>
    </w:p>
    <w:p w14:paraId="0931071E" w14:textId="77777777" w:rsidR="00823796" w:rsidRPr="00823796" w:rsidRDefault="00823796" w:rsidP="00823796">
      <w:pPr>
        <w:shd w:val="clear" w:color="auto" w:fill="FFFFFF"/>
        <w:spacing w:after="0"/>
        <w:rPr>
          <w:rFonts w:ascii="Times New Roman" w:eastAsia="Times New Roman" w:hAnsi="Times New Roman" w:cs="Times New Roman"/>
          <w:color w:val="1D2228"/>
          <w:sz w:val="24"/>
          <w:szCs w:val="24"/>
          <w:lang w:val="pt-BR"/>
        </w:rPr>
      </w:pPr>
    </w:p>
    <w:p w14:paraId="38EAC8FD" w14:textId="2F09F189" w:rsidR="00823796" w:rsidRPr="00823796" w:rsidRDefault="00823796" w:rsidP="00823796">
      <w:pPr>
        <w:shd w:val="clear" w:color="auto" w:fill="FFFFFF"/>
        <w:spacing w:after="0"/>
        <w:rPr>
          <w:rFonts w:ascii="Times New Roman" w:eastAsia="Times New Roman" w:hAnsi="Times New Roman" w:cs="Times New Roman"/>
          <w:b/>
          <w:bCs/>
          <w:color w:val="1D2228"/>
          <w:sz w:val="24"/>
          <w:szCs w:val="24"/>
          <w:lang w:val="pt-BR"/>
        </w:rPr>
      </w:pPr>
      <w:r w:rsidRPr="00823796">
        <w:rPr>
          <w:rFonts w:ascii="Times New Roman" w:eastAsia="Times New Roman" w:hAnsi="Times New Roman" w:cs="Times New Roman"/>
          <w:b/>
          <w:bCs/>
          <w:color w:val="1D2228"/>
          <w:sz w:val="24"/>
          <w:szCs w:val="24"/>
          <w:lang w:val="pt-BR"/>
        </w:rPr>
        <w:t xml:space="preserve">Art. </w:t>
      </w:r>
      <w:r w:rsidR="00A817B3">
        <w:rPr>
          <w:rFonts w:ascii="Times New Roman" w:eastAsia="Times New Roman" w:hAnsi="Times New Roman" w:cs="Times New Roman"/>
          <w:b/>
          <w:bCs/>
          <w:color w:val="1D2228"/>
          <w:sz w:val="24"/>
          <w:szCs w:val="24"/>
          <w:lang w:val="pt-BR"/>
        </w:rPr>
        <w:t>61</w:t>
      </w:r>
      <w:r w:rsidRPr="00823796">
        <w:rPr>
          <w:rFonts w:ascii="Times New Roman" w:eastAsia="Times New Roman" w:hAnsi="Times New Roman" w:cs="Times New Roman"/>
          <w:b/>
          <w:bCs/>
          <w:color w:val="1D2228"/>
          <w:sz w:val="24"/>
          <w:szCs w:val="24"/>
          <w:lang w:val="pt-BR"/>
        </w:rPr>
        <w:t xml:space="preserve"> Valabilitate</w:t>
      </w:r>
    </w:p>
    <w:p w14:paraId="222D6981" w14:textId="77777777" w:rsidR="00823796" w:rsidRPr="00823796" w:rsidRDefault="00823796" w:rsidP="00823796">
      <w:pPr>
        <w:shd w:val="clear" w:color="auto" w:fill="FFFFFF"/>
        <w:spacing w:after="0"/>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Permisele speciale sunt valabile pentru o perioadă de 12 luni și pot fi reînnoite în baza unei cereri.</w:t>
      </w:r>
    </w:p>
    <w:p w14:paraId="1E1D345B" w14:textId="77777777" w:rsidR="00A817B3" w:rsidRDefault="00A817B3" w:rsidP="00823796">
      <w:pPr>
        <w:shd w:val="clear" w:color="auto" w:fill="FFFFFF"/>
        <w:spacing w:after="0"/>
        <w:rPr>
          <w:rFonts w:ascii="Times New Roman" w:eastAsia="Times New Roman" w:hAnsi="Times New Roman" w:cs="Times New Roman"/>
          <w:b/>
          <w:bCs/>
          <w:color w:val="1D2228"/>
          <w:sz w:val="24"/>
          <w:szCs w:val="24"/>
          <w:lang w:val="pt-BR"/>
        </w:rPr>
      </w:pPr>
    </w:p>
    <w:p w14:paraId="698CF044" w14:textId="12D55B53" w:rsidR="00823796" w:rsidRPr="00823796" w:rsidRDefault="00823796" w:rsidP="00823796">
      <w:pPr>
        <w:shd w:val="clear" w:color="auto" w:fill="FFFFFF"/>
        <w:spacing w:after="0"/>
        <w:rPr>
          <w:rFonts w:ascii="Times New Roman" w:eastAsia="Times New Roman" w:hAnsi="Times New Roman" w:cs="Times New Roman"/>
          <w:b/>
          <w:bCs/>
          <w:color w:val="1D2228"/>
          <w:sz w:val="24"/>
          <w:szCs w:val="24"/>
          <w:lang w:val="pt-BR"/>
        </w:rPr>
      </w:pPr>
      <w:r w:rsidRPr="00823796">
        <w:rPr>
          <w:rFonts w:ascii="Times New Roman" w:eastAsia="Times New Roman" w:hAnsi="Times New Roman" w:cs="Times New Roman"/>
          <w:b/>
          <w:bCs/>
          <w:color w:val="1D2228"/>
          <w:sz w:val="24"/>
          <w:szCs w:val="24"/>
          <w:lang w:val="pt-BR"/>
        </w:rPr>
        <w:t xml:space="preserve">Art. </w:t>
      </w:r>
      <w:r w:rsidR="00A817B3">
        <w:rPr>
          <w:rFonts w:ascii="Times New Roman" w:eastAsia="Times New Roman" w:hAnsi="Times New Roman" w:cs="Times New Roman"/>
          <w:b/>
          <w:bCs/>
          <w:color w:val="1D2228"/>
          <w:sz w:val="24"/>
          <w:szCs w:val="24"/>
          <w:lang w:val="pt-BR"/>
        </w:rPr>
        <w:t>62</w:t>
      </w:r>
      <w:r w:rsidRPr="00823796">
        <w:rPr>
          <w:rFonts w:ascii="Times New Roman" w:eastAsia="Times New Roman" w:hAnsi="Times New Roman" w:cs="Times New Roman"/>
          <w:b/>
          <w:bCs/>
          <w:color w:val="1D2228"/>
          <w:sz w:val="24"/>
          <w:szCs w:val="24"/>
          <w:lang w:val="pt-BR"/>
        </w:rPr>
        <w:t xml:space="preserve"> Sancțiuni</w:t>
      </w:r>
    </w:p>
    <w:p w14:paraId="5EEA4987" w14:textId="77777777" w:rsidR="00823796" w:rsidRPr="00823796" w:rsidRDefault="00823796" w:rsidP="00823796">
      <w:pPr>
        <w:shd w:val="clear" w:color="auto" w:fill="FFFFFF"/>
        <w:spacing w:after="0"/>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Se sancționează următoarele fapte:</w:t>
      </w:r>
    </w:p>
    <w:p w14:paraId="5D139E4D" w14:textId="14AAE723" w:rsidR="00823796" w:rsidRPr="00823796" w:rsidRDefault="00823796" w:rsidP="00823796">
      <w:pPr>
        <w:shd w:val="clear" w:color="auto" w:fill="FFFFFF"/>
        <w:spacing w:after="0"/>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  Parcarea fără drept pe locurile speciale.</w:t>
      </w:r>
    </w:p>
    <w:p w14:paraId="54ACDD24" w14:textId="6E4C1523" w:rsidR="00823796" w:rsidRPr="00823796" w:rsidRDefault="00823796" w:rsidP="00823796">
      <w:pPr>
        <w:shd w:val="clear" w:color="auto" w:fill="FFFFFF"/>
        <w:spacing w:after="0"/>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 - Neafișarea permisului special.</w:t>
      </w:r>
    </w:p>
    <w:p w14:paraId="06ACA0DF" w14:textId="66915BAA" w:rsidR="00823796" w:rsidRPr="00823796" w:rsidRDefault="00823796" w:rsidP="00823796">
      <w:pPr>
        <w:shd w:val="clear" w:color="auto" w:fill="FFFFFF"/>
        <w:spacing w:after="0"/>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 - Blocarea accesului la stațiile de încărcare electrică.</w:t>
      </w:r>
    </w:p>
    <w:p w14:paraId="27A448FB" w14:textId="1D3EFE35" w:rsidR="00823796" w:rsidRPr="00823796" w:rsidRDefault="00823796" w:rsidP="00823796">
      <w:pPr>
        <w:shd w:val="clear" w:color="auto" w:fill="FFFFFF"/>
        <w:spacing w:after="0"/>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 - Utilizarea stațiilor de încărcare fără achitarea taxei.</w:t>
      </w:r>
    </w:p>
    <w:p w14:paraId="16B0CEB7" w14:textId="77777777" w:rsidR="00823796" w:rsidRPr="00823796" w:rsidRDefault="00823796" w:rsidP="00823796">
      <w:pPr>
        <w:shd w:val="clear" w:color="auto" w:fill="FFFFFF"/>
        <w:spacing w:after="0"/>
        <w:rPr>
          <w:rFonts w:ascii="Times New Roman" w:eastAsia="Times New Roman" w:hAnsi="Times New Roman" w:cs="Times New Roman"/>
          <w:color w:val="1D2228"/>
          <w:sz w:val="24"/>
          <w:szCs w:val="24"/>
          <w:lang w:val="pt-BR"/>
        </w:rPr>
      </w:pPr>
      <w:r w:rsidRPr="00823796">
        <w:rPr>
          <w:rFonts w:ascii="Times New Roman" w:eastAsia="Times New Roman" w:hAnsi="Times New Roman" w:cs="Times New Roman"/>
          <w:color w:val="1D2228"/>
          <w:sz w:val="24"/>
          <w:szCs w:val="24"/>
          <w:lang w:val="pt-BR"/>
        </w:rPr>
        <w:t>Sancțiunile pot include avertismente, amenzi sau ridicarea autovehiculelor.</w:t>
      </w:r>
    </w:p>
    <w:p w14:paraId="2CD08C2B" w14:textId="77777777" w:rsidR="00725F95" w:rsidRPr="00823796" w:rsidRDefault="00725F95" w:rsidP="00823796">
      <w:pPr>
        <w:spacing w:after="0"/>
        <w:rPr>
          <w:rFonts w:ascii="Times New Roman" w:hAnsi="Times New Roman" w:cs="Times New Roman"/>
          <w:b/>
          <w:bCs/>
          <w:sz w:val="24"/>
          <w:szCs w:val="24"/>
          <w:lang w:val="pt-BR"/>
        </w:rPr>
      </w:pPr>
    </w:p>
    <w:p w14:paraId="560BCD7C" w14:textId="6DE9EC89" w:rsidR="003B4973" w:rsidRPr="00823796" w:rsidRDefault="00E521BF" w:rsidP="00823796">
      <w:pPr>
        <w:pStyle w:val="Heading2"/>
        <w:spacing w:before="0"/>
        <w:jc w:val="both"/>
        <w:rPr>
          <w:rFonts w:ascii="Times New Roman" w:hAnsi="Times New Roman" w:cs="Times New Roman"/>
          <w:color w:val="auto"/>
          <w:sz w:val="24"/>
          <w:szCs w:val="24"/>
          <w:lang w:val="pt-BR"/>
        </w:rPr>
      </w:pPr>
      <w:r w:rsidRPr="00823796">
        <w:rPr>
          <w:rFonts w:ascii="Times New Roman" w:hAnsi="Times New Roman" w:cs="Times New Roman"/>
          <w:color w:val="auto"/>
          <w:sz w:val="24"/>
          <w:szCs w:val="24"/>
          <w:lang w:val="pt-BR"/>
        </w:rPr>
        <w:t xml:space="preserve">Capitolul </w:t>
      </w:r>
      <w:r w:rsidR="00823796" w:rsidRPr="00823796">
        <w:rPr>
          <w:rFonts w:ascii="Times New Roman" w:hAnsi="Times New Roman" w:cs="Times New Roman"/>
          <w:color w:val="auto"/>
          <w:sz w:val="24"/>
          <w:szCs w:val="24"/>
          <w:lang w:val="pt-BR"/>
        </w:rPr>
        <w:t>X</w:t>
      </w:r>
      <w:r w:rsidRPr="00823796">
        <w:rPr>
          <w:rFonts w:ascii="Times New Roman" w:hAnsi="Times New Roman" w:cs="Times New Roman"/>
          <w:color w:val="auto"/>
          <w:sz w:val="24"/>
          <w:szCs w:val="24"/>
          <w:lang w:val="pt-BR"/>
        </w:rPr>
        <w:t xml:space="preserve"> Sancțiuni și măsuri de aplicare</w:t>
      </w:r>
      <w:r w:rsidR="00823796" w:rsidRPr="00823796">
        <w:rPr>
          <w:rFonts w:ascii="Times New Roman" w:hAnsi="Times New Roman" w:cs="Times New Roman"/>
          <w:color w:val="auto"/>
          <w:sz w:val="24"/>
          <w:szCs w:val="24"/>
          <w:lang w:val="pt-BR"/>
        </w:rPr>
        <w:t xml:space="preserve"> generale</w:t>
      </w:r>
    </w:p>
    <w:p w14:paraId="1DD6FE72" w14:textId="451BF1AD" w:rsidR="003B4973" w:rsidRPr="00823796" w:rsidRDefault="00823796" w:rsidP="00823796">
      <w:pPr>
        <w:spacing w:after="0"/>
        <w:jc w:val="both"/>
        <w:rPr>
          <w:rFonts w:ascii="Times New Roman" w:hAnsi="Times New Roman" w:cs="Times New Roman"/>
          <w:sz w:val="24"/>
          <w:szCs w:val="24"/>
        </w:rPr>
      </w:pPr>
      <w:r w:rsidRPr="00A817B3">
        <w:rPr>
          <w:rFonts w:ascii="Times New Roman" w:hAnsi="Times New Roman" w:cs="Times New Roman"/>
          <w:b/>
          <w:bCs/>
          <w:sz w:val="24"/>
          <w:szCs w:val="24"/>
        </w:rPr>
        <w:t>Art.</w:t>
      </w:r>
      <w:r w:rsidR="00A817B3" w:rsidRPr="00A817B3">
        <w:rPr>
          <w:rFonts w:ascii="Times New Roman" w:hAnsi="Times New Roman" w:cs="Times New Roman"/>
          <w:b/>
          <w:bCs/>
          <w:sz w:val="24"/>
          <w:szCs w:val="24"/>
        </w:rPr>
        <w:t>63</w:t>
      </w:r>
      <w:r w:rsidRPr="00823796">
        <w:rPr>
          <w:rFonts w:ascii="Times New Roman" w:hAnsi="Times New Roman" w:cs="Times New Roman"/>
          <w:sz w:val="24"/>
          <w:szCs w:val="24"/>
        </w:rPr>
        <w:t xml:space="preserve"> </w:t>
      </w:r>
      <w:proofErr w:type="spellStart"/>
      <w:r w:rsidRPr="00823796">
        <w:rPr>
          <w:rFonts w:ascii="Times New Roman" w:hAnsi="Times New Roman" w:cs="Times New Roman"/>
          <w:sz w:val="24"/>
          <w:szCs w:val="24"/>
        </w:rPr>
        <w:t>Neachitarea</w:t>
      </w:r>
      <w:proofErr w:type="spellEnd"/>
      <w:r w:rsidRPr="00823796">
        <w:rPr>
          <w:rFonts w:ascii="Times New Roman" w:hAnsi="Times New Roman" w:cs="Times New Roman"/>
          <w:sz w:val="24"/>
          <w:szCs w:val="24"/>
        </w:rPr>
        <w:t xml:space="preserve"> </w:t>
      </w:r>
      <w:proofErr w:type="spellStart"/>
      <w:r w:rsidRPr="00823796">
        <w:rPr>
          <w:rFonts w:ascii="Times New Roman" w:hAnsi="Times New Roman" w:cs="Times New Roman"/>
          <w:sz w:val="24"/>
          <w:szCs w:val="24"/>
        </w:rPr>
        <w:t>taxei</w:t>
      </w:r>
      <w:proofErr w:type="spellEnd"/>
      <w:r w:rsidRPr="00823796">
        <w:rPr>
          <w:rFonts w:ascii="Times New Roman" w:hAnsi="Times New Roman" w:cs="Times New Roman"/>
          <w:sz w:val="24"/>
          <w:szCs w:val="24"/>
        </w:rPr>
        <w:t xml:space="preserve"> </w:t>
      </w:r>
      <w:proofErr w:type="spellStart"/>
      <w:r w:rsidRPr="00823796">
        <w:rPr>
          <w:rFonts w:ascii="Times New Roman" w:hAnsi="Times New Roman" w:cs="Times New Roman"/>
          <w:sz w:val="24"/>
          <w:szCs w:val="24"/>
        </w:rPr>
        <w:t>poate</w:t>
      </w:r>
      <w:proofErr w:type="spellEnd"/>
      <w:r w:rsidRPr="00823796">
        <w:rPr>
          <w:rFonts w:ascii="Times New Roman" w:hAnsi="Times New Roman" w:cs="Times New Roman"/>
          <w:sz w:val="24"/>
          <w:szCs w:val="24"/>
        </w:rPr>
        <w:t xml:space="preserve"> duce la </w:t>
      </w:r>
      <w:proofErr w:type="spellStart"/>
      <w:r w:rsidRPr="00823796">
        <w:rPr>
          <w:rFonts w:ascii="Times New Roman" w:hAnsi="Times New Roman" w:cs="Times New Roman"/>
          <w:sz w:val="24"/>
          <w:szCs w:val="24"/>
        </w:rPr>
        <w:t>amendă</w:t>
      </w:r>
      <w:proofErr w:type="spellEnd"/>
      <w:r w:rsidRPr="00823796">
        <w:rPr>
          <w:rFonts w:ascii="Times New Roman" w:hAnsi="Times New Roman" w:cs="Times New Roman"/>
          <w:sz w:val="24"/>
          <w:szCs w:val="24"/>
        </w:rPr>
        <w:t xml:space="preserve"> conform </w:t>
      </w:r>
      <w:proofErr w:type="spellStart"/>
      <w:r w:rsidRPr="00823796">
        <w:rPr>
          <w:rFonts w:ascii="Times New Roman" w:hAnsi="Times New Roman" w:cs="Times New Roman"/>
          <w:sz w:val="24"/>
          <w:szCs w:val="24"/>
        </w:rPr>
        <w:t>legislației</w:t>
      </w:r>
      <w:proofErr w:type="spellEnd"/>
      <w:r w:rsidRPr="00823796">
        <w:rPr>
          <w:rFonts w:ascii="Times New Roman" w:hAnsi="Times New Roman" w:cs="Times New Roman"/>
          <w:sz w:val="24"/>
          <w:szCs w:val="24"/>
        </w:rPr>
        <w:t xml:space="preserve"> locale.</w:t>
      </w:r>
    </w:p>
    <w:p w14:paraId="5BEC1136" w14:textId="552ABAFA" w:rsidR="003B4973" w:rsidRPr="00823796" w:rsidRDefault="00823796" w:rsidP="00823796">
      <w:pPr>
        <w:spacing w:after="0"/>
        <w:jc w:val="both"/>
        <w:rPr>
          <w:rFonts w:ascii="Times New Roman" w:hAnsi="Times New Roman" w:cs="Times New Roman"/>
          <w:sz w:val="24"/>
          <w:szCs w:val="24"/>
          <w:lang w:val="pt-BR"/>
        </w:rPr>
      </w:pPr>
      <w:r w:rsidRPr="00A817B3">
        <w:rPr>
          <w:rFonts w:ascii="Times New Roman" w:hAnsi="Times New Roman" w:cs="Times New Roman"/>
          <w:b/>
          <w:bCs/>
          <w:sz w:val="24"/>
          <w:szCs w:val="24"/>
          <w:lang w:val="pt-BR"/>
        </w:rPr>
        <w:t>Art</w:t>
      </w:r>
      <w:r w:rsidR="00A817B3" w:rsidRPr="00A817B3">
        <w:rPr>
          <w:rFonts w:ascii="Times New Roman" w:hAnsi="Times New Roman" w:cs="Times New Roman"/>
          <w:b/>
          <w:bCs/>
          <w:sz w:val="24"/>
          <w:szCs w:val="24"/>
          <w:lang w:val="pt-BR"/>
        </w:rPr>
        <w:t>. 64</w:t>
      </w:r>
      <w:r w:rsidR="00A817B3">
        <w:rPr>
          <w:rFonts w:ascii="Times New Roman" w:hAnsi="Times New Roman" w:cs="Times New Roman"/>
          <w:sz w:val="24"/>
          <w:szCs w:val="24"/>
          <w:lang w:val="pt-BR"/>
        </w:rPr>
        <w:t xml:space="preserve"> </w:t>
      </w:r>
      <w:r w:rsidRPr="00823796">
        <w:rPr>
          <w:rFonts w:ascii="Times New Roman" w:hAnsi="Times New Roman" w:cs="Times New Roman"/>
          <w:sz w:val="24"/>
          <w:szCs w:val="24"/>
          <w:lang w:val="pt-BR"/>
        </w:rPr>
        <w:t xml:space="preserve"> Parcarea ilegală poate duce la blocarea sau ridicarea vehiculului.</w:t>
      </w:r>
    </w:p>
    <w:p w14:paraId="0A5D2E7F" w14:textId="07941634" w:rsidR="003B4973" w:rsidRPr="00823796" w:rsidRDefault="00823796" w:rsidP="00823796">
      <w:pPr>
        <w:spacing w:after="0"/>
        <w:jc w:val="both"/>
        <w:rPr>
          <w:rFonts w:ascii="Times New Roman" w:hAnsi="Times New Roman" w:cs="Times New Roman"/>
          <w:sz w:val="24"/>
          <w:szCs w:val="24"/>
          <w:lang w:val="pt-BR"/>
        </w:rPr>
      </w:pPr>
      <w:r w:rsidRPr="00A817B3">
        <w:rPr>
          <w:rFonts w:ascii="Times New Roman" w:hAnsi="Times New Roman" w:cs="Times New Roman"/>
          <w:b/>
          <w:bCs/>
          <w:sz w:val="24"/>
          <w:szCs w:val="24"/>
          <w:lang w:val="pt-BR"/>
        </w:rPr>
        <w:t>Art</w:t>
      </w:r>
      <w:r w:rsidR="00A817B3" w:rsidRPr="00A817B3">
        <w:rPr>
          <w:rFonts w:ascii="Times New Roman" w:hAnsi="Times New Roman" w:cs="Times New Roman"/>
          <w:b/>
          <w:bCs/>
          <w:sz w:val="24"/>
          <w:szCs w:val="24"/>
          <w:lang w:val="pt-BR"/>
        </w:rPr>
        <w:t>. 65</w:t>
      </w:r>
      <w:r w:rsidR="00A817B3">
        <w:rPr>
          <w:rFonts w:ascii="Times New Roman" w:hAnsi="Times New Roman" w:cs="Times New Roman"/>
          <w:sz w:val="24"/>
          <w:szCs w:val="24"/>
          <w:lang w:val="pt-BR"/>
        </w:rPr>
        <w:t xml:space="preserve"> </w:t>
      </w:r>
      <w:r w:rsidRPr="00823796">
        <w:rPr>
          <w:rFonts w:ascii="Times New Roman" w:hAnsi="Times New Roman" w:cs="Times New Roman"/>
          <w:sz w:val="24"/>
          <w:szCs w:val="24"/>
          <w:lang w:val="pt-BR"/>
        </w:rPr>
        <w:t>Poliția Locală și agenții desemnați verifică respectarea regulamentului.</w:t>
      </w:r>
    </w:p>
    <w:p w14:paraId="6C525D2F" w14:textId="77777777" w:rsidR="00823796" w:rsidRDefault="00823796" w:rsidP="00823796">
      <w:pPr>
        <w:pStyle w:val="Heading2"/>
        <w:spacing w:before="0"/>
        <w:jc w:val="both"/>
        <w:rPr>
          <w:rFonts w:ascii="Times New Roman" w:hAnsi="Times New Roman" w:cs="Times New Roman"/>
          <w:color w:val="auto"/>
          <w:sz w:val="24"/>
          <w:szCs w:val="24"/>
          <w:lang w:val="pt-BR"/>
        </w:rPr>
      </w:pPr>
    </w:p>
    <w:p w14:paraId="33CD6480" w14:textId="44B19949" w:rsidR="003B4973" w:rsidRPr="00A83C5D" w:rsidRDefault="00E521BF" w:rsidP="00A83C5D">
      <w:pPr>
        <w:pStyle w:val="Heading2"/>
        <w:spacing w:before="0"/>
        <w:jc w:val="both"/>
        <w:rPr>
          <w:rFonts w:ascii="Times New Roman" w:hAnsi="Times New Roman" w:cs="Times New Roman"/>
          <w:color w:val="auto"/>
          <w:sz w:val="24"/>
          <w:szCs w:val="24"/>
          <w:lang w:val="pt-BR"/>
        </w:rPr>
      </w:pPr>
      <w:r w:rsidRPr="00A83C5D">
        <w:rPr>
          <w:rFonts w:ascii="Times New Roman" w:hAnsi="Times New Roman" w:cs="Times New Roman"/>
          <w:color w:val="auto"/>
          <w:sz w:val="24"/>
          <w:szCs w:val="24"/>
          <w:lang w:val="pt-BR"/>
        </w:rPr>
        <w:t xml:space="preserve">Capitolul </w:t>
      </w:r>
      <w:r w:rsidR="00823796" w:rsidRPr="00A83C5D">
        <w:rPr>
          <w:rFonts w:ascii="Times New Roman" w:hAnsi="Times New Roman" w:cs="Times New Roman"/>
          <w:color w:val="auto"/>
          <w:sz w:val="24"/>
          <w:szCs w:val="24"/>
          <w:lang w:val="pt-BR"/>
        </w:rPr>
        <w:t xml:space="preserve">XI </w:t>
      </w:r>
      <w:r w:rsidRPr="00A83C5D">
        <w:rPr>
          <w:rFonts w:ascii="Times New Roman" w:hAnsi="Times New Roman" w:cs="Times New Roman"/>
          <w:color w:val="auto"/>
          <w:sz w:val="24"/>
          <w:szCs w:val="24"/>
          <w:lang w:val="pt-BR"/>
        </w:rPr>
        <w:t>Dispoziții finale</w:t>
      </w:r>
    </w:p>
    <w:p w14:paraId="06BF2372" w14:textId="77777777" w:rsidR="00A83C5D" w:rsidRDefault="00823796" w:rsidP="00A83C5D">
      <w:pPr>
        <w:spacing w:after="0"/>
        <w:jc w:val="both"/>
        <w:rPr>
          <w:rFonts w:ascii="Times New Roman" w:hAnsi="Times New Roman" w:cs="Times New Roman"/>
          <w:sz w:val="24"/>
          <w:szCs w:val="24"/>
          <w:lang w:val="pt-BR"/>
        </w:rPr>
      </w:pPr>
      <w:r w:rsidRPr="00A83C5D">
        <w:rPr>
          <w:rFonts w:ascii="Times New Roman" w:hAnsi="Times New Roman" w:cs="Times New Roman"/>
          <w:b/>
          <w:bCs/>
          <w:sz w:val="24"/>
          <w:szCs w:val="24"/>
          <w:lang w:val="pt-BR"/>
        </w:rPr>
        <w:t>Art.</w:t>
      </w:r>
      <w:r w:rsidR="00A817B3" w:rsidRPr="00A83C5D">
        <w:rPr>
          <w:rFonts w:ascii="Times New Roman" w:hAnsi="Times New Roman" w:cs="Times New Roman"/>
          <w:b/>
          <w:bCs/>
          <w:sz w:val="24"/>
          <w:szCs w:val="24"/>
          <w:lang w:val="pt-BR"/>
        </w:rPr>
        <w:t>66</w:t>
      </w:r>
      <w:r w:rsidRPr="00A83C5D">
        <w:rPr>
          <w:rFonts w:ascii="Times New Roman" w:hAnsi="Times New Roman" w:cs="Times New Roman"/>
          <w:sz w:val="24"/>
          <w:szCs w:val="24"/>
          <w:lang w:val="pt-BR"/>
        </w:rPr>
        <w:t xml:space="preserve"> </w:t>
      </w:r>
      <w:r w:rsidR="00A83C5D" w:rsidRPr="00A83C5D">
        <w:rPr>
          <w:rFonts w:ascii="Times New Roman" w:hAnsi="Times New Roman" w:cs="Times New Roman"/>
          <w:sz w:val="24"/>
          <w:szCs w:val="24"/>
          <w:lang w:val="pt-BR"/>
        </w:rPr>
        <w:t>Prezentul regulament intră în vigoare la data aprobării prin Hotărârea Consiliului Local și va fi adus la cunoștința publicului prin afișare la sediul instituțiilor publice și pe site-ul oficial al Primăriei.</w:t>
      </w:r>
    </w:p>
    <w:p w14:paraId="22044748" w14:textId="1F3671F9" w:rsidR="003B4973" w:rsidRPr="00823796" w:rsidRDefault="00823796" w:rsidP="00A83C5D">
      <w:pPr>
        <w:spacing w:after="0"/>
        <w:jc w:val="both"/>
        <w:rPr>
          <w:rFonts w:ascii="Times New Roman" w:hAnsi="Times New Roman" w:cs="Times New Roman"/>
          <w:sz w:val="24"/>
          <w:szCs w:val="24"/>
          <w:lang w:val="pt-BR"/>
        </w:rPr>
      </w:pPr>
      <w:r w:rsidRPr="00A817B3">
        <w:rPr>
          <w:rFonts w:ascii="Times New Roman" w:hAnsi="Times New Roman" w:cs="Times New Roman"/>
          <w:b/>
          <w:bCs/>
          <w:sz w:val="24"/>
          <w:szCs w:val="24"/>
          <w:lang w:val="pt-BR"/>
        </w:rPr>
        <w:t>Art</w:t>
      </w:r>
      <w:r w:rsidR="00A817B3" w:rsidRPr="00A817B3">
        <w:rPr>
          <w:rFonts w:ascii="Times New Roman" w:hAnsi="Times New Roman" w:cs="Times New Roman"/>
          <w:b/>
          <w:bCs/>
          <w:sz w:val="24"/>
          <w:szCs w:val="24"/>
          <w:lang w:val="pt-BR"/>
        </w:rPr>
        <w:t>. 67</w:t>
      </w:r>
      <w:r w:rsidRPr="00823796">
        <w:rPr>
          <w:rFonts w:ascii="Times New Roman" w:hAnsi="Times New Roman" w:cs="Times New Roman"/>
          <w:sz w:val="24"/>
          <w:szCs w:val="24"/>
          <w:lang w:val="pt-BR"/>
        </w:rPr>
        <w:t xml:space="preserve">  Orice modificare ulterioară va fi comunicată prin canale oficiale.</w:t>
      </w:r>
    </w:p>
    <w:sectPr w:rsidR="003B4973" w:rsidRPr="00823796" w:rsidSect="00E521BF">
      <w:pgSz w:w="12240" w:h="15840"/>
      <w:pgMar w:top="108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F974EF"/>
    <w:multiLevelType w:val="hybridMultilevel"/>
    <w:tmpl w:val="A960576E"/>
    <w:lvl w:ilvl="0" w:tplc="F392B9A6">
      <w:start w:val="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D06505"/>
    <w:multiLevelType w:val="hybridMultilevel"/>
    <w:tmpl w:val="060A2E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91053"/>
    <w:rsid w:val="0015074B"/>
    <w:rsid w:val="001C0528"/>
    <w:rsid w:val="001F2E7B"/>
    <w:rsid w:val="0029639D"/>
    <w:rsid w:val="00326F90"/>
    <w:rsid w:val="00377855"/>
    <w:rsid w:val="003A1BB6"/>
    <w:rsid w:val="003B4973"/>
    <w:rsid w:val="003D3023"/>
    <w:rsid w:val="003F07D2"/>
    <w:rsid w:val="00407092"/>
    <w:rsid w:val="0047412E"/>
    <w:rsid w:val="004A49D8"/>
    <w:rsid w:val="004B5B9D"/>
    <w:rsid w:val="00552E5E"/>
    <w:rsid w:val="00582A91"/>
    <w:rsid w:val="00725F95"/>
    <w:rsid w:val="00726F5A"/>
    <w:rsid w:val="007B53D5"/>
    <w:rsid w:val="00823796"/>
    <w:rsid w:val="008637FE"/>
    <w:rsid w:val="008C6D05"/>
    <w:rsid w:val="00956E07"/>
    <w:rsid w:val="009B430F"/>
    <w:rsid w:val="00A12CC6"/>
    <w:rsid w:val="00A817B3"/>
    <w:rsid w:val="00A83C5D"/>
    <w:rsid w:val="00AA1D8D"/>
    <w:rsid w:val="00B466B6"/>
    <w:rsid w:val="00B47730"/>
    <w:rsid w:val="00B96473"/>
    <w:rsid w:val="00CA2AA1"/>
    <w:rsid w:val="00CB0664"/>
    <w:rsid w:val="00D17936"/>
    <w:rsid w:val="00DA45C1"/>
    <w:rsid w:val="00E015FC"/>
    <w:rsid w:val="00E521BF"/>
    <w:rsid w:val="00EA62C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94558D"/>
  <w14:defaultImageDpi w14:val="300"/>
  <w15:docId w15:val="{9E462101-0255-4741-8A1A-11C2DCB3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8C6D0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521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1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53873">
      <w:bodyDiv w:val="1"/>
      <w:marLeft w:val="0"/>
      <w:marRight w:val="0"/>
      <w:marTop w:val="0"/>
      <w:marBottom w:val="0"/>
      <w:divBdr>
        <w:top w:val="none" w:sz="0" w:space="0" w:color="auto"/>
        <w:left w:val="none" w:sz="0" w:space="0" w:color="auto"/>
        <w:bottom w:val="none" w:sz="0" w:space="0" w:color="auto"/>
        <w:right w:val="none" w:sz="0" w:space="0" w:color="auto"/>
      </w:divBdr>
    </w:div>
    <w:div w:id="710770266">
      <w:bodyDiv w:val="1"/>
      <w:marLeft w:val="0"/>
      <w:marRight w:val="0"/>
      <w:marTop w:val="0"/>
      <w:marBottom w:val="0"/>
      <w:divBdr>
        <w:top w:val="none" w:sz="0" w:space="0" w:color="auto"/>
        <w:left w:val="none" w:sz="0" w:space="0" w:color="auto"/>
        <w:bottom w:val="none" w:sz="0" w:space="0" w:color="auto"/>
        <w:right w:val="none" w:sz="0" w:space="0" w:color="auto"/>
      </w:divBdr>
    </w:div>
    <w:div w:id="852840466">
      <w:bodyDiv w:val="1"/>
      <w:marLeft w:val="0"/>
      <w:marRight w:val="0"/>
      <w:marTop w:val="0"/>
      <w:marBottom w:val="0"/>
      <w:divBdr>
        <w:top w:val="none" w:sz="0" w:space="0" w:color="auto"/>
        <w:left w:val="none" w:sz="0" w:space="0" w:color="auto"/>
        <w:bottom w:val="none" w:sz="0" w:space="0" w:color="auto"/>
        <w:right w:val="none" w:sz="0" w:space="0" w:color="auto"/>
      </w:divBdr>
    </w:div>
    <w:div w:id="917134285">
      <w:bodyDiv w:val="1"/>
      <w:marLeft w:val="0"/>
      <w:marRight w:val="0"/>
      <w:marTop w:val="0"/>
      <w:marBottom w:val="0"/>
      <w:divBdr>
        <w:top w:val="none" w:sz="0" w:space="0" w:color="auto"/>
        <w:left w:val="none" w:sz="0" w:space="0" w:color="auto"/>
        <w:bottom w:val="none" w:sz="0" w:space="0" w:color="auto"/>
        <w:right w:val="none" w:sz="0" w:space="0" w:color="auto"/>
      </w:divBdr>
      <w:divsChild>
        <w:div w:id="313412540">
          <w:marLeft w:val="0"/>
          <w:marRight w:val="0"/>
          <w:marTop w:val="0"/>
          <w:marBottom w:val="0"/>
          <w:divBdr>
            <w:top w:val="none" w:sz="0" w:space="0" w:color="auto"/>
            <w:left w:val="none" w:sz="0" w:space="0" w:color="auto"/>
            <w:bottom w:val="none" w:sz="0" w:space="0" w:color="auto"/>
            <w:right w:val="none" w:sz="0" w:space="0" w:color="auto"/>
          </w:divBdr>
          <w:divsChild>
            <w:div w:id="1793749034">
              <w:marLeft w:val="0"/>
              <w:marRight w:val="0"/>
              <w:marTop w:val="0"/>
              <w:marBottom w:val="0"/>
              <w:divBdr>
                <w:top w:val="none" w:sz="0" w:space="0" w:color="auto"/>
                <w:left w:val="none" w:sz="0" w:space="0" w:color="auto"/>
                <w:bottom w:val="none" w:sz="0" w:space="0" w:color="auto"/>
                <w:right w:val="none" w:sz="0" w:space="0" w:color="auto"/>
              </w:divBdr>
              <w:divsChild>
                <w:div w:id="1287466300">
                  <w:marLeft w:val="0"/>
                  <w:marRight w:val="0"/>
                  <w:marTop w:val="0"/>
                  <w:marBottom w:val="0"/>
                  <w:divBdr>
                    <w:top w:val="none" w:sz="0" w:space="0" w:color="auto"/>
                    <w:left w:val="none" w:sz="0" w:space="0" w:color="auto"/>
                    <w:bottom w:val="none" w:sz="0" w:space="0" w:color="auto"/>
                    <w:right w:val="none" w:sz="0" w:space="0" w:color="auto"/>
                  </w:divBdr>
                  <w:divsChild>
                    <w:div w:id="125902184">
                      <w:marLeft w:val="0"/>
                      <w:marRight w:val="0"/>
                      <w:marTop w:val="0"/>
                      <w:marBottom w:val="0"/>
                      <w:divBdr>
                        <w:top w:val="none" w:sz="0" w:space="0" w:color="auto"/>
                        <w:left w:val="none" w:sz="0" w:space="0" w:color="auto"/>
                        <w:bottom w:val="none" w:sz="0" w:space="0" w:color="auto"/>
                        <w:right w:val="none" w:sz="0" w:space="0" w:color="auto"/>
                      </w:divBdr>
                    </w:div>
                    <w:div w:id="615987515">
                      <w:marLeft w:val="0"/>
                      <w:marRight w:val="0"/>
                      <w:marTop w:val="0"/>
                      <w:marBottom w:val="0"/>
                      <w:divBdr>
                        <w:top w:val="none" w:sz="0" w:space="0" w:color="auto"/>
                        <w:left w:val="none" w:sz="0" w:space="0" w:color="auto"/>
                        <w:bottom w:val="none" w:sz="0" w:space="0" w:color="auto"/>
                        <w:right w:val="none" w:sz="0" w:space="0" w:color="auto"/>
                      </w:divBdr>
                    </w:div>
                    <w:div w:id="9084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212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36EF8-02CB-42A6-ABF9-6B89717FD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4625</Words>
  <Characters>26363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Președinte ILFOV</cp:lastModifiedBy>
  <cp:revision>5</cp:revision>
  <cp:lastPrinted>2025-06-17T16:27:00Z</cp:lastPrinted>
  <dcterms:created xsi:type="dcterms:W3CDTF">2025-03-06T22:07:00Z</dcterms:created>
  <dcterms:modified xsi:type="dcterms:W3CDTF">2025-06-17T16:28:00Z</dcterms:modified>
  <cp:category/>
</cp:coreProperties>
</file>