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7EEB" w14:textId="77777777" w:rsidR="00627458" w:rsidRDefault="00627458"/>
    <w:p w14:paraId="6243491C" w14:textId="77777777" w:rsidR="00511857" w:rsidRDefault="00511857"/>
    <w:p w14:paraId="384A1136" w14:textId="01C424FF" w:rsidR="00511857" w:rsidRPr="00AD2558" w:rsidRDefault="00511857" w:rsidP="00AD2558">
      <w:pPr>
        <w:widowControl w:val="0"/>
        <w:autoSpaceDE w:val="0"/>
        <w:autoSpaceDN w:val="0"/>
        <w:spacing w:after="0" w:line="240" w:lineRule="auto"/>
        <w:ind w:left="6274"/>
        <w:rPr>
          <w:rFonts w:ascii="Times New Roman" w:eastAsia="Times New Roman" w:hAnsi="Times New Roman" w:cs="Times New Roman"/>
          <w:i/>
          <w:kern w:val="0"/>
          <w:sz w:val="24"/>
          <w:szCs w:val="24"/>
          <w14:ligatures w14:val="none"/>
        </w:rPr>
      </w:pPr>
      <w:r w:rsidRPr="00AD2558">
        <w:rPr>
          <w:rFonts w:ascii="Times New Roman" w:eastAsia="Times New Roman" w:hAnsi="Times New Roman" w:cs="Times New Roman"/>
          <w:color w:val="262626"/>
          <w:w w:val="75"/>
          <w:kern w:val="0"/>
          <w:sz w:val="24"/>
          <w:szCs w:val="24"/>
          <w14:ligatures w14:val="none"/>
        </w:rPr>
        <w:t>Anexa</w:t>
      </w:r>
      <w:r w:rsidRPr="00AD2558">
        <w:rPr>
          <w:rFonts w:ascii="Times New Roman" w:eastAsia="Times New Roman" w:hAnsi="Times New Roman" w:cs="Times New Roman"/>
          <w:color w:val="262626"/>
          <w:spacing w:val="-3"/>
          <w:kern w:val="0"/>
          <w:sz w:val="24"/>
          <w:szCs w:val="24"/>
          <w14:ligatures w14:val="none"/>
        </w:rPr>
        <w:t xml:space="preserve"> </w:t>
      </w:r>
      <w:r w:rsidRPr="00AD2558">
        <w:rPr>
          <w:rFonts w:ascii="Times New Roman" w:eastAsia="Times New Roman" w:hAnsi="Times New Roman" w:cs="Times New Roman"/>
          <w:color w:val="262626"/>
          <w:w w:val="75"/>
          <w:kern w:val="0"/>
          <w:sz w:val="24"/>
          <w:szCs w:val="24"/>
          <w14:ligatures w14:val="none"/>
        </w:rPr>
        <w:t>nr</w:t>
      </w:r>
      <w:r w:rsidRPr="00AD2558">
        <w:rPr>
          <w:rFonts w:ascii="Times New Roman" w:eastAsia="Times New Roman" w:hAnsi="Times New Roman" w:cs="Times New Roman"/>
          <w:color w:val="262626"/>
          <w:spacing w:val="-14"/>
          <w:kern w:val="0"/>
          <w:sz w:val="24"/>
          <w:szCs w:val="24"/>
          <w14:ligatures w14:val="none"/>
        </w:rPr>
        <w:t xml:space="preserve"> </w:t>
      </w:r>
      <w:r w:rsidRPr="00AD2558">
        <w:rPr>
          <w:rFonts w:ascii="Times New Roman" w:eastAsia="Times New Roman" w:hAnsi="Times New Roman" w:cs="Times New Roman"/>
          <w:color w:val="0F0F0F"/>
          <w:w w:val="75"/>
          <w:kern w:val="0"/>
          <w:sz w:val="24"/>
          <w:szCs w:val="24"/>
          <w14:ligatures w14:val="none"/>
        </w:rPr>
        <w:t>1</w:t>
      </w:r>
      <w:r w:rsidRPr="00AD2558">
        <w:rPr>
          <w:rFonts w:ascii="Times New Roman" w:eastAsia="Times New Roman" w:hAnsi="Times New Roman" w:cs="Times New Roman"/>
          <w:color w:val="0F0F0F"/>
          <w:spacing w:val="-9"/>
          <w:kern w:val="0"/>
          <w:sz w:val="24"/>
          <w:szCs w:val="24"/>
          <w14:ligatures w14:val="none"/>
        </w:rPr>
        <w:t xml:space="preserve"> </w:t>
      </w:r>
      <w:r w:rsidRPr="00AD2558">
        <w:rPr>
          <w:rFonts w:ascii="Times New Roman" w:eastAsia="Times New Roman" w:hAnsi="Times New Roman" w:cs="Times New Roman"/>
          <w:color w:val="262626"/>
          <w:w w:val="75"/>
          <w:kern w:val="0"/>
          <w:sz w:val="24"/>
          <w:szCs w:val="24"/>
          <w14:ligatures w14:val="none"/>
        </w:rPr>
        <w:t>la</w:t>
      </w:r>
      <w:r w:rsidRPr="00AD2558">
        <w:rPr>
          <w:rFonts w:ascii="Times New Roman" w:eastAsia="Times New Roman" w:hAnsi="Times New Roman" w:cs="Times New Roman"/>
          <w:color w:val="262626"/>
          <w:spacing w:val="-5"/>
          <w:kern w:val="0"/>
          <w:sz w:val="24"/>
          <w:szCs w:val="24"/>
          <w14:ligatures w14:val="none"/>
        </w:rPr>
        <w:t xml:space="preserve"> </w:t>
      </w:r>
      <w:r w:rsidRPr="00AD2558">
        <w:rPr>
          <w:rFonts w:ascii="Times New Roman" w:eastAsia="Times New Roman" w:hAnsi="Times New Roman" w:cs="Times New Roman"/>
          <w:color w:val="262626"/>
          <w:w w:val="75"/>
          <w:kern w:val="0"/>
          <w:sz w:val="24"/>
          <w:szCs w:val="24"/>
          <w14:ligatures w14:val="none"/>
        </w:rPr>
        <w:t>HCL</w:t>
      </w:r>
      <w:r w:rsidRPr="00AD2558">
        <w:rPr>
          <w:rFonts w:ascii="Times New Roman" w:eastAsia="Times New Roman" w:hAnsi="Times New Roman" w:cs="Times New Roman"/>
          <w:color w:val="262626"/>
          <w:spacing w:val="-13"/>
          <w:kern w:val="0"/>
          <w:sz w:val="24"/>
          <w:szCs w:val="24"/>
          <w14:ligatures w14:val="none"/>
        </w:rPr>
        <w:t xml:space="preserve"> nr.                /</w:t>
      </w:r>
    </w:p>
    <w:p w14:paraId="0C8328F3" w14:textId="77777777" w:rsidR="00511857" w:rsidRPr="00511857" w:rsidRDefault="00511857" w:rsidP="00511857">
      <w:pPr>
        <w:widowControl w:val="0"/>
        <w:autoSpaceDE w:val="0"/>
        <w:autoSpaceDN w:val="0"/>
        <w:spacing w:after="0" w:line="240" w:lineRule="auto"/>
        <w:rPr>
          <w:rFonts w:ascii="Times New Roman" w:eastAsia="Times New Roman" w:hAnsi="Times New Roman" w:cs="Times New Roman"/>
          <w:i/>
          <w:kern w:val="0"/>
          <w:sz w:val="67"/>
          <w14:ligatures w14:val="none"/>
        </w:rPr>
      </w:pPr>
    </w:p>
    <w:p w14:paraId="1EC6AE13" w14:textId="77777777" w:rsidR="00511857" w:rsidRPr="00511857" w:rsidRDefault="00511857" w:rsidP="00511857">
      <w:pPr>
        <w:widowControl w:val="0"/>
        <w:autoSpaceDE w:val="0"/>
        <w:autoSpaceDN w:val="0"/>
        <w:spacing w:after="0" w:line="240" w:lineRule="auto"/>
        <w:rPr>
          <w:rFonts w:ascii="Times New Roman" w:eastAsia="Times New Roman" w:hAnsi="Times New Roman" w:cs="Times New Roman"/>
          <w:i/>
          <w:kern w:val="0"/>
          <w:sz w:val="67"/>
          <w14:ligatures w14:val="none"/>
        </w:rPr>
      </w:pPr>
    </w:p>
    <w:p w14:paraId="4710C06E" w14:textId="77777777" w:rsidR="00511857" w:rsidRDefault="00511857" w:rsidP="00511857">
      <w:pPr>
        <w:widowControl w:val="0"/>
        <w:autoSpaceDE w:val="0"/>
        <w:autoSpaceDN w:val="0"/>
        <w:spacing w:before="348" w:after="0" w:line="240" w:lineRule="auto"/>
        <w:rPr>
          <w:rFonts w:ascii="Times New Roman" w:eastAsia="Times New Roman" w:hAnsi="Times New Roman" w:cs="Times New Roman"/>
          <w:i/>
          <w:kern w:val="0"/>
          <w:sz w:val="67"/>
          <w14:ligatures w14:val="none"/>
        </w:rPr>
      </w:pPr>
    </w:p>
    <w:p w14:paraId="16D8279F" w14:textId="77777777" w:rsidR="00AD2558" w:rsidRPr="00511857" w:rsidRDefault="00AD2558" w:rsidP="00511857">
      <w:pPr>
        <w:widowControl w:val="0"/>
        <w:autoSpaceDE w:val="0"/>
        <w:autoSpaceDN w:val="0"/>
        <w:spacing w:before="348" w:after="0" w:line="240" w:lineRule="auto"/>
        <w:rPr>
          <w:rFonts w:ascii="Times New Roman" w:eastAsia="Times New Roman" w:hAnsi="Times New Roman" w:cs="Times New Roman"/>
          <w:i/>
          <w:kern w:val="0"/>
          <w:sz w:val="67"/>
          <w14:ligatures w14:val="none"/>
        </w:rPr>
      </w:pPr>
    </w:p>
    <w:p w14:paraId="68B31845" w14:textId="77777777" w:rsidR="00511857" w:rsidRPr="00511857" w:rsidRDefault="00511857" w:rsidP="00051F42">
      <w:pPr>
        <w:widowControl w:val="0"/>
        <w:autoSpaceDE w:val="0"/>
        <w:autoSpaceDN w:val="0"/>
        <w:spacing w:after="0" w:line="374" w:lineRule="auto"/>
        <w:ind w:left="1319" w:right="760" w:firstLine="284"/>
        <w:jc w:val="center"/>
        <w:rPr>
          <w:rFonts w:ascii="Times New Roman" w:eastAsia="Times New Roman" w:hAnsi="Times New Roman" w:cs="Times New Roman"/>
          <w:b/>
          <w:bCs/>
          <w:kern w:val="0"/>
          <w:sz w:val="67"/>
          <w:szCs w:val="67"/>
          <w14:ligatures w14:val="none"/>
        </w:rPr>
      </w:pPr>
      <w:r w:rsidRPr="00511857">
        <w:rPr>
          <w:rFonts w:ascii="Times New Roman" w:eastAsia="Times New Roman" w:hAnsi="Times New Roman" w:cs="Times New Roman"/>
          <w:b/>
          <w:bCs/>
          <w:color w:val="343636"/>
          <w:kern w:val="0"/>
          <w:sz w:val="67"/>
          <w:szCs w:val="67"/>
          <w14:ligatures w14:val="none"/>
        </w:rPr>
        <w:t xml:space="preserve">PLAN DE DEZVOLTARE </w:t>
      </w:r>
      <w:r w:rsidRPr="00511857">
        <w:rPr>
          <w:rFonts w:ascii="Times New Roman" w:eastAsia="Times New Roman" w:hAnsi="Times New Roman" w:cs="Times New Roman"/>
          <w:b/>
          <w:bCs/>
          <w:color w:val="262626"/>
          <w:kern w:val="0"/>
          <w:sz w:val="67"/>
          <w:szCs w:val="67"/>
          <w14:ligatures w14:val="none"/>
        </w:rPr>
        <w:t>A SERVICIILOR</w:t>
      </w:r>
      <w:r w:rsidRPr="00511857">
        <w:rPr>
          <w:rFonts w:ascii="Times New Roman" w:eastAsia="Times New Roman" w:hAnsi="Times New Roman" w:cs="Times New Roman"/>
          <w:b/>
          <w:bCs/>
          <w:color w:val="262626"/>
          <w:spacing w:val="40"/>
          <w:kern w:val="0"/>
          <w:sz w:val="67"/>
          <w:szCs w:val="67"/>
          <w14:ligatures w14:val="none"/>
        </w:rPr>
        <w:t xml:space="preserve"> </w:t>
      </w:r>
      <w:r w:rsidRPr="00511857">
        <w:rPr>
          <w:rFonts w:ascii="Times New Roman" w:eastAsia="Times New Roman" w:hAnsi="Times New Roman" w:cs="Times New Roman"/>
          <w:b/>
          <w:bCs/>
          <w:color w:val="262626"/>
          <w:kern w:val="0"/>
          <w:sz w:val="67"/>
          <w:szCs w:val="67"/>
          <w14:ligatures w14:val="none"/>
        </w:rPr>
        <w:t>SOCIALE</w:t>
      </w:r>
    </w:p>
    <w:p w14:paraId="39B706E1" w14:textId="77777777" w:rsidR="00511857" w:rsidRPr="00511857" w:rsidRDefault="00511857" w:rsidP="00511857">
      <w:pPr>
        <w:widowControl w:val="0"/>
        <w:autoSpaceDE w:val="0"/>
        <w:autoSpaceDN w:val="0"/>
        <w:spacing w:after="0" w:line="240" w:lineRule="auto"/>
        <w:rPr>
          <w:rFonts w:ascii="Times New Roman" w:eastAsia="Times New Roman" w:hAnsi="Times New Roman" w:cs="Times New Roman"/>
          <w:b/>
          <w:kern w:val="0"/>
          <w:sz w:val="67"/>
          <w14:ligatures w14:val="none"/>
        </w:rPr>
      </w:pPr>
    </w:p>
    <w:p w14:paraId="3D8FAA39" w14:textId="77777777" w:rsidR="00511857" w:rsidRDefault="00511857" w:rsidP="00511857">
      <w:pPr>
        <w:widowControl w:val="0"/>
        <w:autoSpaceDE w:val="0"/>
        <w:autoSpaceDN w:val="0"/>
        <w:spacing w:before="421" w:after="0" w:line="240" w:lineRule="auto"/>
        <w:rPr>
          <w:rFonts w:ascii="Times New Roman" w:eastAsia="Times New Roman" w:hAnsi="Times New Roman" w:cs="Times New Roman"/>
          <w:b/>
          <w:kern w:val="0"/>
          <w:sz w:val="67"/>
          <w14:ligatures w14:val="none"/>
        </w:rPr>
      </w:pPr>
    </w:p>
    <w:p w14:paraId="3097034E" w14:textId="77777777" w:rsidR="0016285A" w:rsidRDefault="0016285A" w:rsidP="00511857">
      <w:pPr>
        <w:widowControl w:val="0"/>
        <w:autoSpaceDE w:val="0"/>
        <w:autoSpaceDN w:val="0"/>
        <w:spacing w:before="421" w:after="0" w:line="240" w:lineRule="auto"/>
        <w:rPr>
          <w:rFonts w:ascii="Times New Roman" w:eastAsia="Times New Roman" w:hAnsi="Times New Roman" w:cs="Times New Roman"/>
          <w:b/>
          <w:kern w:val="0"/>
          <w:sz w:val="67"/>
          <w14:ligatures w14:val="none"/>
        </w:rPr>
      </w:pPr>
    </w:p>
    <w:p w14:paraId="4CC4FEFC" w14:textId="77777777" w:rsidR="00171BF2" w:rsidRDefault="00171BF2" w:rsidP="00B01676">
      <w:pPr>
        <w:autoSpaceDE w:val="0"/>
        <w:autoSpaceDN w:val="0"/>
        <w:adjustRightInd w:val="0"/>
        <w:spacing w:after="0" w:line="276" w:lineRule="auto"/>
        <w:jc w:val="both"/>
        <w:rPr>
          <w:rFonts w:ascii="Times New Roman" w:eastAsia="Times New Roman" w:hAnsi="Times New Roman" w:cs="Times New Roman"/>
          <w:b/>
          <w:kern w:val="0"/>
          <w:sz w:val="67"/>
          <w14:ligatures w14:val="none"/>
        </w:rPr>
      </w:pPr>
    </w:p>
    <w:p w14:paraId="778F7040" w14:textId="0A67D78D"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lastRenderedPageBreak/>
        <w:t xml:space="preserve">  </w:t>
      </w:r>
    </w:p>
    <w:p w14:paraId="54D24D72" w14:textId="77777777"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22F1F48B" w14:textId="5A8D3BE3"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w:t>
      </w:r>
      <w:r w:rsidR="00185EBD">
        <w:rPr>
          <w:rFonts w:ascii="Times New Roman" w:eastAsia="Calibri" w:hAnsi="Times New Roman" w:cs="Times New Roman"/>
          <w:kern w:val="0"/>
          <w:sz w:val="24"/>
          <w:szCs w:val="24"/>
          <w:lang w:val="en-US"/>
          <w14:ligatures w14:val="none"/>
        </w:rPr>
        <w:t xml:space="preserve"> </w:t>
      </w:r>
      <w:r w:rsidRPr="00B01676">
        <w:rPr>
          <w:rFonts w:ascii="Times New Roman" w:eastAsia="Calibri" w:hAnsi="Times New Roman" w:cs="Times New Roman"/>
          <w:b/>
          <w:bCs/>
          <w:kern w:val="0"/>
          <w:sz w:val="24"/>
          <w:szCs w:val="24"/>
          <w:lang w:val="en-US"/>
          <w14:ligatures w14:val="none"/>
        </w:rPr>
        <w:t>CAPITOLUL I</w:t>
      </w:r>
    </w:p>
    <w:p w14:paraId="373F4214" w14:textId="3F6FE46A" w:rsidR="00B01676" w:rsidRPr="00185EBD" w:rsidRDefault="00B01676" w:rsidP="00B0167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185EBD">
        <w:rPr>
          <w:rFonts w:ascii="Times New Roman" w:eastAsia="Calibri" w:hAnsi="Times New Roman" w:cs="Times New Roman"/>
          <w:b/>
          <w:bCs/>
          <w:kern w:val="0"/>
          <w:sz w:val="24"/>
          <w:szCs w:val="24"/>
          <w:lang w:val="en-US"/>
          <w14:ligatures w14:val="none"/>
        </w:rPr>
        <w:t xml:space="preserve">    </w:t>
      </w:r>
      <w:r w:rsidR="00185EBD" w:rsidRPr="00185EBD">
        <w:rPr>
          <w:rFonts w:ascii="Times New Roman" w:eastAsia="Calibri" w:hAnsi="Times New Roman" w:cs="Times New Roman"/>
          <w:b/>
          <w:bCs/>
          <w:kern w:val="0"/>
          <w:sz w:val="24"/>
          <w:szCs w:val="24"/>
          <w:lang w:val="en-US"/>
          <w14:ligatures w14:val="none"/>
        </w:rPr>
        <w:t xml:space="preserve"> ETAPELE PLANULUI DE DEZVOLTARE A SERVICIILOR SOCIALE </w:t>
      </w:r>
    </w:p>
    <w:p w14:paraId="6B69F29C" w14:textId="77777777" w:rsidR="00185EBD" w:rsidRPr="00185EBD" w:rsidRDefault="00185EBD" w:rsidP="00B0167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p>
    <w:p w14:paraId="10D6BAFB" w14:textId="77777777" w:rsidR="00B01676" w:rsidRPr="00601F0A" w:rsidRDefault="00B01676" w:rsidP="00B01676">
      <w:pPr>
        <w:numPr>
          <w:ilvl w:val="0"/>
          <w:numId w:val="18"/>
        </w:numPr>
        <w:autoSpaceDE w:val="0"/>
        <w:autoSpaceDN w:val="0"/>
        <w:adjustRightInd w:val="0"/>
        <w:spacing w:after="0" w:line="276" w:lineRule="auto"/>
        <w:ind w:left="567" w:hanging="142"/>
        <w:contextualSpacing/>
        <w:jc w:val="both"/>
        <w:rPr>
          <w:rFonts w:ascii="Times New Roman" w:eastAsia="Calibri" w:hAnsi="Times New Roman" w:cs="Times New Roman"/>
          <w:b/>
          <w:bCs/>
          <w:kern w:val="0"/>
          <w:sz w:val="24"/>
          <w:szCs w:val="24"/>
          <w:lang w:val="en-US"/>
          <w14:ligatures w14:val="none"/>
        </w:rPr>
      </w:pPr>
      <w:proofErr w:type="spellStart"/>
      <w:r w:rsidRPr="00601F0A">
        <w:rPr>
          <w:rFonts w:ascii="Times New Roman" w:eastAsia="Calibri" w:hAnsi="Times New Roman" w:cs="Times New Roman"/>
          <w:b/>
          <w:bCs/>
          <w:kern w:val="0"/>
          <w:sz w:val="24"/>
          <w:szCs w:val="24"/>
          <w:lang w:val="en-US"/>
          <w14:ligatures w14:val="none"/>
        </w:rPr>
        <w:t>Documentarea</w:t>
      </w:r>
      <w:proofErr w:type="spellEnd"/>
      <w:r w:rsidRPr="00601F0A">
        <w:rPr>
          <w:rFonts w:ascii="Times New Roman" w:eastAsia="Calibri" w:hAnsi="Times New Roman" w:cs="Times New Roman"/>
          <w:b/>
          <w:bCs/>
          <w:kern w:val="0"/>
          <w:sz w:val="24"/>
          <w:szCs w:val="24"/>
          <w:lang w:val="en-US"/>
          <w14:ligatures w14:val="none"/>
        </w:rPr>
        <w:t>:</w:t>
      </w:r>
    </w:p>
    <w:p w14:paraId="18CFEE20" w14:textId="77777777" w:rsidR="00B01676" w:rsidRPr="00B01676" w:rsidRDefault="00B01676" w:rsidP="00B01676">
      <w:pPr>
        <w:tabs>
          <w:tab w:val="left" w:pos="9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val="en-US"/>
          <w14:ligatures w14:val="none"/>
        </w:rPr>
        <w:t xml:space="preserve">  -</w:t>
      </w:r>
      <w:r w:rsidRPr="00B01676">
        <w:rPr>
          <w:rFonts w:ascii="Times New Roman" w:eastAsia="Calibri" w:hAnsi="Times New Roman" w:cs="Times New Roman"/>
          <w:kern w:val="0"/>
          <w:sz w:val="24"/>
          <w:szCs w:val="24"/>
          <w:lang w:eastAsia="ro-RO"/>
          <w14:ligatures w14:val="none"/>
        </w:rPr>
        <w:t xml:space="preserve"> Legea nr. 292/2011 a asistenţei sociale, republicată, cu modificările şi completările ulterioare;</w:t>
      </w:r>
    </w:p>
    <w:p w14:paraId="7BEF0B47" w14:textId="77777777" w:rsidR="00B01676" w:rsidRPr="00B01676" w:rsidRDefault="00B01676" w:rsidP="00B01676">
      <w:pPr>
        <w:tabs>
          <w:tab w:val="left" w:pos="90"/>
          <w:tab w:val="left" w:pos="72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xml:space="preserve">  - Legea nr. 17/2000 privind asistenţa socială a persoanelor vârstnice, republicată, cu modificările şi completările ulterioare;</w:t>
      </w:r>
    </w:p>
    <w:p w14:paraId="1C9091D7" w14:textId="77777777" w:rsidR="00B01676" w:rsidRPr="00B01676" w:rsidRDefault="00B01676" w:rsidP="00B01676">
      <w:pPr>
        <w:tabs>
          <w:tab w:val="left" w:pos="9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xml:space="preserve">  - H.G. nr. 886/2000 pentru aprobarea Grilei naţionale de evaluare a nevoilor persoanelor vârstnice, cu modificările şi completările ulterioare;</w:t>
      </w:r>
    </w:p>
    <w:p w14:paraId="7137A012" w14:textId="77777777" w:rsidR="00B01676" w:rsidRPr="00B01676" w:rsidRDefault="00B01676" w:rsidP="00B01676">
      <w:pPr>
        <w:tabs>
          <w:tab w:val="left" w:pos="9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xml:space="preserve"> - Legea nr. 197/2012 privind asigurarea calităţii în domeniul serviciilor sociale, cu modificările şi completările ulterioare;</w:t>
      </w:r>
    </w:p>
    <w:p w14:paraId="7E04D0DD" w14:textId="77777777" w:rsidR="00B01676" w:rsidRPr="00B01676" w:rsidRDefault="00B01676" w:rsidP="00B01676">
      <w:pPr>
        <w:tabs>
          <w:tab w:val="left" w:pos="9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xml:space="preserve">  - H.G. nr. 118/2014 pentru aprobarea Normelor metodologice de aplicare a prevederilor Legii nr. 197/2012 privind asigurarea calităţii în domeniul serviciilor sociale, cu modificările şi completările ulterioare; </w:t>
      </w:r>
    </w:p>
    <w:p w14:paraId="19CDB815" w14:textId="77777777" w:rsidR="00B01676" w:rsidRPr="00B01676" w:rsidRDefault="00B01676" w:rsidP="00B01676">
      <w:pPr>
        <w:tabs>
          <w:tab w:val="left" w:pos="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xml:space="preserve"> - </w:t>
      </w:r>
      <w:proofErr w:type="spellStart"/>
      <w:r w:rsidRPr="00B01676">
        <w:rPr>
          <w:rFonts w:ascii="Times New Roman" w:eastAsia="Calibri" w:hAnsi="Times New Roman" w:cs="Times New Roman"/>
          <w:kern w:val="0"/>
          <w:sz w:val="24"/>
          <w:szCs w:val="24"/>
          <w:lang w:val="en-US"/>
          <w14:ligatures w14:val="none"/>
        </w:rPr>
        <w:t>Anexa</w:t>
      </w:r>
      <w:proofErr w:type="spellEnd"/>
      <w:r w:rsidRPr="00B01676">
        <w:rPr>
          <w:rFonts w:ascii="Times New Roman" w:eastAsia="Calibri" w:hAnsi="Times New Roman" w:cs="Times New Roman"/>
          <w:kern w:val="0"/>
          <w:sz w:val="24"/>
          <w:szCs w:val="24"/>
          <w:lang w:val="en-US"/>
          <w14:ligatures w14:val="none"/>
        </w:rPr>
        <w:t xml:space="preserve"> nr.3 (</w:t>
      </w:r>
      <w:proofErr w:type="spellStart"/>
      <w:r w:rsidRPr="00B01676">
        <w:rPr>
          <w:rFonts w:ascii="Times New Roman" w:eastAsia="Calibri" w:hAnsi="Times New Roman" w:cs="Times New Roman"/>
          <w:kern w:val="0"/>
          <w:sz w:val="24"/>
          <w:szCs w:val="24"/>
          <w:lang w:val="en-US"/>
          <w14:ligatures w14:val="none"/>
        </w:rPr>
        <w:t>punctele</w:t>
      </w:r>
      <w:proofErr w:type="spellEnd"/>
      <w:r w:rsidRPr="00B01676">
        <w:rPr>
          <w:rFonts w:ascii="Times New Roman" w:eastAsia="Calibri" w:hAnsi="Times New Roman" w:cs="Times New Roman"/>
          <w:kern w:val="0"/>
          <w:sz w:val="24"/>
          <w:szCs w:val="24"/>
          <w:lang w:val="en-US"/>
          <w14:ligatures w14:val="none"/>
        </w:rPr>
        <w:t xml:space="preserve"> 4, 5, şi 6) la H.G. nr. 426/2020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aprobarea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standardelor</w:t>
      </w:r>
      <w:proofErr w:type="spellEnd"/>
      <w:r w:rsidRPr="00B01676">
        <w:rPr>
          <w:rFonts w:ascii="Times New Roman" w:eastAsia="Calibri" w:hAnsi="Times New Roman" w:cs="Times New Roman"/>
          <w:kern w:val="0"/>
          <w:sz w:val="24"/>
          <w:szCs w:val="24"/>
          <w:lang w:val="en-US"/>
          <w14:ligatures w14:val="none"/>
        </w:rPr>
        <w:t xml:space="preserve"> de cost pentru </w:t>
      </w:r>
      <w:proofErr w:type="spellStart"/>
      <w:r w:rsidRPr="00B01676">
        <w:rPr>
          <w:rFonts w:ascii="Times New Roman" w:eastAsia="Calibri" w:hAnsi="Times New Roman" w:cs="Times New Roman"/>
          <w:kern w:val="0"/>
          <w:sz w:val="24"/>
          <w:szCs w:val="24"/>
          <w:lang w:val="en-US"/>
          <w14:ligatures w14:val="none"/>
        </w:rPr>
        <w:t>serviciile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sociale</w:t>
      </w:r>
      <w:proofErr w:type="spellEnd"/>
      <w:r w:rsidRPr="00B01676">
        <w:rPr>
          <w:rFonts w:ascii="Times New Roman" w:eastAsia="Calibri" w:hAnsi="Times New Roman" w:cs="Times New Roman"/>
          <w:kern w:val="0"/>
          <w:sz w:val="24"/>
          <w:szCs w:val="24"/>
          <w:lang w:val="en-US"/>
          <w14:ligatures w14:val="none"/>
        </w:rPr>
        <w:t xml:space="preserve">, cu </w:t>
      </w:r>
      <w:proofErr w:type="spellStart"/>
      <w:r w:rsidRPr="00B01676">
        <w:rPr>
          <w:rFonts w:ascii="Times New Roman" w:eastAsia="Calibri" w:hAnsi="Times New Roman" w:cs="Times New Roman"/>
          <w:kern w:val="0"/>
          <w:sz w:val="24"/>
          <w:szCs w:val="24"/>
          <w:lang w:val="en-US"/>
          <w14:ligatures w14:val="none"/>
        </w:rPr>
        <w:t>modificările</w:t>
      </w:r>
      <w:proofErr w:type="spellEnd"/>
      <w:r w:rsidRPr="00B01676">
        <w:rPr>
          <w:rFonts w:ascii="Times New Roman" w:eastAsia="Calibri" w:hAnsi="Times New Roman" w:cs="Times New Roman"/>
          <w:kern w:val="0"/>
          <w:sz w:val="24"/>
          <w:szCs w:val="24"/>
          <w:lang w:val="en-US"/>
          <w14:ligatures w14:val="none"/>
        </w:rPr>
        <w:t xml:space="preserve"> şi </w:t>
      </w:r>
      <w:proofErr w:type="spellStart"/>
      <w:r w:rsidRPr="00B01676">
        <w:rPr>
          <w:rFonts w:ascii="Times New Roman" w:eastAsia="Calibri" w:hAnsi="Times New Roman" w:cs="Times New Roman"/>
          <w:kern w:val="0"/>
          <w:sz w:val="24"/>
          <w:szCs w:val="24"/>
          <w:lang w:val="en-US"/>
          <w14:ligatures w14:val="none"/>
        </w:rPr>
        <w:t>completările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ulterioare</w:t>
      </w:r>
      <w:proofErr w:type="spellEnd"/>
      <w:r w:rsidRPr="00B01676">
        <w:rPr>
          <w:rFonts w:ascii="Times New Roman" w:eastAsia="Calibri" w:hAnsi="Times New Roman" w:cs="Times New Roman"/>
          <w:kern w:val="0"/>
          <w:sz w:val="24"/>
          <w:szCs w:val="24"/>
          <w:lang w:val="en-US"/>
          <w14:ligatures w14:val="none"/>
        </w:rPr>
        <w:t>;</w:t>
      </w:r>
    </w:p>
    <w:p w14:paraId="041BB29B" w14:textId="77777777" w:rsidR="00B01676" w:rsidRPr="00B01676" w:rsidRDefault="00B01676" w:rsidP="00B01676">
      <w:pPr>
        <w:tabs>
          <w:tab w:val="left" w:pos="90"/>
        </w:tabs>
        <w:spacing w:after="0" w:line="276" w:lineRule="auto"/>
        <w:jc w:val="both"/>
        <w:rPr>
          <w:rFonts w:ascii="Times New Roman" w:eastAsia="Calibri" w:hAnsi="Times New Roman" w:cs="Times New Roman"/>
          <w:kern w:val="0"/>
          <w:sz w:val="24"/>
          <w:szCs w:val="24"/>
          <w:lang w:eastAsia="ro-RO"/>
          <w14:ligatures w14:val="none"/>
        </w:rPr>
      </w:pPr>
      <w:r w:rsidRPr="00B01676">
        <w:rPr>
          <w:rFonts w:ascii="Times New Roman" w:eastAsia="Calibri" w:hAnsi="Times New Roman" w:cs="Times New Roman"/>
          <w:kern w:val="0"/>
          <w:sz w:val="24"/>
          <w:szCs w:val="24"/>
          <w:lang w:eastAsia="ro-RO"/>
          <w14:ligatures w14:val="none"/>
        </w:rPr>
        <w:t>- H.G. nr. 867/2015 pentru aprobarea Nomenclatorului serviciilor sociale precum şi a regulamentelor-cadru de organizare şi funcţionare a serviciilor sociale, cu modificările şi completările ulterioare;</w:t>
      </w:r>
    </w:p>
    <w:p w14:paraId="359FA7E5" w14:textId="77777777" w:rsidR="00B01676" w:rsidRPr="00B01676" w:rsidRDefault="00B01676" w:rsidP="00B01676">
      <w:pPr>
        <w:tabs>
          <w:tab w:val="left" w:pos="90"/>
          <w:tab w:val="left" w:pos="720"/>
        </w:tabs>
        <w:spacing w:after="0" w:line="276" w:lineRule="auto"/>
        <w:jc w:val="both"/>
        <w:rPr>
          <w:rFonts w:ascii="Times New Roman" w:eastAsia="Calibri" w:hAnsi="Times New Roman" w:cs="Times New Roman"/>
          <w:kern w:val="0"/>
          <w:sz w:val="24"/>
          <w:szCs w:val="24"/>
          <w:lang w:val="en-US" w:eastAsia="ro-RO"/>
          <w14:ligatures w14:val="none"/>
        </w:rPr>
      </w:pPr>
      <w:r w:rsidRPr="00B01676">
        <w:rPr>
          <w:rFonts w:ascii="Times New Roman" w:eastAsia="Calibri" w:hAnsi="Times New Roman" w:cs="Times New Roman"/>
          <w:kern w:val="0"/>
          <w:sz w:val="24"/>
          <w:szCs w:val="24"/>
          <w:lang w:eastAsia="ro-RO"/>
          <w14:ligatures w14:val="none"/>
        </w:rPr>
        <w:t xml:space="preserve">  - Ordinul nr. 29/2019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serviciile acordate în sistem integrat şi cantinelor sociale, Anexa 8 (Standardele minime de calitate pentru serviciile de îngrijire la domiciliu pentru persoane vârstnice)</w:t>
      </w:r>
      <w:r w:rsidRPr="00B01676">
        <w:rPr>
          <w:rFonts w:ascii="Times New Roman" w:eastAsia="Calibri" w:hAnsi="Times New Roman" w:cs="Times New Roman"/>
          <w:kern w:val="0"/>
          <w:sz w:val="24"/>
          <w:szCs w:val="24"/>
          <w:lang w:val="en-US" w:eastAsia="ro-RO"/>
          <w14:ligatures w14:val="none"/>
        </w:rPr>
        <w:t>;</w:t>
      </w:r>
    </w:p>
    <w:p w14:paraId="48F8CFE3" w14:textId="77777777" w:rsidR="00B01676" w:rsidRPr="00B01676" w:rsidRDefault="00B01676" w:rsidP="00B01676">
      <w:pPr>
        <w:tabs>
          <w:tab w:val="left" w:pos="90"/>
          <w:tab w:val="left" w:pos="720"/>
        </w:tabs>
        <w:spacing w:after="0" w:line="276" w:lineRule="auto"/>
        <w:jc w:val="both"/>
        <w:rPr>
          <w:rFonts w:ascii="Times New Roman" w:eastAsia="Calibri" w:hAnsi="Times New Roman" w:cs="Times New Roman"/>
          <w:kern w:val="0"/>
          <w:sz w:val="24"/>
          <w:szCs w:val="24"/>
          <w:lang w:val="en-US" w:eastAsia="ro-RO"/>
          <w14:ligatures w14:val="none"/>
        </w:rPr>
      </w:pPr>
      <w:r w:rsidRPr="00B01676">
        <w:rPr>
          <w:rFonts w:ascii="Times New Roman" w:eastAsia="Calibri" w:hAnsi="Times New Roman" w:cs="Times New Roman"/>
          <w:kern w:val="0"/>
          <w:sz w:val="24"/>
          <w:szCs w:val="24"/>
          <w:lang w:val="en-US" w:eastAsia="ro-RO"/>
          <w14:ligatures w14:val="none"/>
        </w:rPr>
        <w:t xml:space="preserve"> - </w:t>
      </w:r>
      <w:r w:rsidRPr="00B01676">
        <w:rPr>
          <w:rFonts w:ascii="Times New Roman" w:eastAsia="Calibri" w:hAnsi="Times New Roman" w:cs="Times New Roman"/>
          <w:kern w:val="0"/>
          <w:sz w:val="24"/>
          <w:szCs w:val="24"/>
          <w:lang w:eastAsia="ro-RO"/>
          <w14:ligatures w14:val="none"/>
        </w:rPr>
        <w:t>Ordinul nr. 2489/2023 pentru aprobarea Standardelor minime de calitate privind managementul de caz în serviciile sociale acordate persoanelor vârstnice;</w:t>
      </w:r>
    </w:p>
    <w:p w14:paraId="0C4C0D30" w14:textId="77777777" w:rsidR="00B01676" w:rsidRPr="00B01676" w:rsidRDefault="00B01676" w:rsidP="00B01676">
      <w:pPr>
        <w:tabs>
          <w:tab w:val="left" w:pos="90"/>
          <w:tab w:val="left" w:pos="720"/>
        </w:tabs>
        <w:spacing w:after="0" w:line="276" w:lineRule="auto"/>
        <w:jc w:val="both"/>
        <w:rPr>
          <w:rFonts w:ascii="Times New Roman" w:eastAsia="Calibri" w:hAnsi="Times New Roman" w:cs="Times New Roman"/>
          <w:kern w:val="0"/>
          <w:sz w:val="24"/>
          <w:szCs w:val="24"/>
          <w:lang w:val="en-US" w:eastAsia="ro-RO"/>
          <w14:ligatures w14:val="none"/>
        </w:rPr>
      </w:pPr>
      <w:r w:rsidRPr="00B01676">
        <w:rPr>
          <w:rFonts w:ascii="Times New Roman" w:eastAsia="Calibri" w:hAnsi="Times New Roman" w:cs="Times New Roman"/>
          <w:kern w:val="0"/>
          <w:sz w:val="24"/>
          <w:szCs w:val="24"/>
          <w:lang w:eastAsia="ro-RO"/>
          <w14:ligatures w14:val="none"/>
        </w:rPr>
        <w:t xml:space="preserve"> - O.U.G. nr. 57/2019 privind Codul administrativ, cu modificările şi completările ulterioare.</w:t>
      </w:r>
    </w:p>
    <w:p w14:paraId="5CA2961F" w14:textId="1D8D449F" w:rsidR="00B01676" w:rsidRPr="00B01676" w:rsidRDefault="002040CA" w:rsidP="00B01676">
      <w:pPr>
        <w:spacing w:after="0" w:line="276"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 </w:t>
      </w:r>
      <w:r w:rsidR="00B01676" w:rsidRPr="00B01676">
        <w:rPr>
          <w:rFonts w:ascii="Times New Roman" w:eastAsia="Times New Roman" w:hAnsi="Times New Roman" w:cs="Times New Roman"/>
          <w:kern w:val="0"/>
          <w:sz w:val="24"/>
          <w:szCs w:val="24"/>
          <w:lang w:eastAsia="ro-RO"/>
          <w14:ligatures w14:val="none"/>
        </w:rPr>
        <w:t>- O.G. nr. 27/2002   privind reglementarea activităţii de soluţionare a petiţiilor, cu modificările şi completările ulterioare;</w:t>
      </w:r>
    </w:p>
    <w:p w14:paraId="6465F921" w14:textId="77777777" w:rsidR="00B01676" w:rsidRPr="00B01676" w:rsidRDefault="00B01676" w:rsidP="00B01676">
      <w:pPr>
        <w:spacing w:after="0" w:line="276" w:lineRule="auto"/>
        <w:jc w:val="both"/>
        <w:rPr>
          <w:rFonts w:ascii="Times New Roman" w:eastAsia="Times New Roman" w:hAnsi="Times New Roman" w:cs="Times New Roman"/>
          <w:kern w:val="0"/>
          <w:sz w:val="24"/>
          <w:szCs w:val="24"/>
          <w:lang w:eastAsia="ro-RO"/>
          <w14:ligatures w14:val="none"/>
        </w:rPr>
      </w:pPr>
      <w:r w:rsidRPr="00B01676">
        <w:rPr>
          <w:rFonts w:ascii="Times New Roman" w:eastAsia="Times New Roman" w:hAnsi="Times New Roman" w:cs="Times New Roman"/>
          <w:kern w:val="0"/>
          <w:sz w:val="24"/>
          <w:szCs w:val="24"/>
          <w:lang w:eastAsia="ro-RO"/>
          <w14:ligatures w14:val="none"/>
        </w:rPr>
        <w:t xml:space="preserve"> - Legea nr. 544/2001 privind informaţiile de interes public, cu modificările şi completările ulterioare;</w:t>
      </w:r>
    </w:p>
    <w:p w14:paraId="371346F9" w14:textId="2180026F" w:rsidR="00B01676" w:rsidRPr="00B01676" w:rsidRDefault="00B01676" w:rsidP="00B01676">
      <w:pPr>
        <w:spacing w:after="0" w:line="276" w:lineRule="auto"/>
        <w:jc w:val="both"/>
        <w:rPr>
          <w:rFonts w:ascii="Times New Roman" w:eastAsia="Times New Roman" w:hAnsi="Times New Roman" w:cs="Times New Roman"/>
          <w:kern w:val="0"/>
          <w:sz w:val="24"/>
          <w:szCs w:val="24"/>
          <w:lang w:eastAsia="ro-RO"/>
          <w14:ligatures w14:val="none"/>
        </w:rPr>
      </w:pPr>
      <w:r w:rsidRPr="00B01676">
        <w:rPr>
          <w:rFonts w:ascii="Times New Roman" w:eastAsia="Times New Roman" w:hAnsi="Times New Roman" w:cs="Times New Roman"/>
          <w:kern w:val="0"/>
          <w:sz w:val="24"/>
          <w:szCs w:val="24"/>
          <w:lang w:eastAsia="ro-RO"/>
          <w14:ligatures w14:val="none"/>
        </w:rPr>
        <w:t xml:space="preserve"> -</w:t>
      </w:r>
      <w:r w:rsidR="002040CA">
        <w:rPr>
          <w:rFonts w:ascii="Times New Roman" w:eastAsia="Times New Roman" w:hAnsi="Times New Roman" w:cs="Times New Roman"/>
          <w:kern w:val="0"/>
          <w:sz w:val="24"/>
          <w:szCs w:val="24"/>
          <w:lang w:eastAsia="ro-RO"/>
          <w14:ligatures w14:val="none"/>
        </w:rPr>
        <w:t xml:space="preserve"> </w:t>
      </w:r>
      <w:r w:rsidRPr="00B01676">
        <w:rPr>
          <w:rFonts w:ascii="Times New Roman" w:eastAsia="Times New Roman" w:hAnsi="Times New Roman" w:cs="Times New Roman"/>
          <w:kern w:val="0"/>
          <w:sz w:val="24"/>
          <w:szCs w:val="24"/>
          <w:lang w:eastAsia="ro-RO"/>
          <w14:ligatures w14:val="none"/>
        </w:rPr>
        <w:t>Legea nr.52/2003 privind transparenţa decizională în administraţia publică, republicată cu modificările şi completările ulterioare</w:t>
      </w:r>
      <w:bookmarkStart w:id="0" w:name="_Hlk188267107"/>
      <w:r w:rsidRPr="00B01676">
        <w:rPr>
          <w:rFonts w:ascii="Times New Roman" w:eastAsia="Times New Roman" w:hAnsi="Times New Roman" w:cs="Times New Roman"/>
          <w:kern w:val="0"/>
          <w:sz w:val="24"/>
          <w:szCs w:val="24"/>
          <w:lang w:eastAsia="ro-RO"/>
          <w14:ligatures w14:val="none"/>
        </w:rPr>
        <w:t>;</w:t>
      </w:r>
      <w:bookmarkEnd w:id="0"/>
    </w:p>
    <w:p w14:paraId="79968C14" w14:textId="77777777"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H.G. nr.1492/2022 pentru </w:t>
      </w:r>
      <w:proofErr w:type="spellStart"/>
      <w:r w:rsidRPr="00B01676">
        <w:rPr>
          <w:rFonts w:ascii="Times New Roman" w:eastAsia="Calibri" w:hAnsi="Times New Roman" w:cs="Times New Roman"/>
          <w:kern w:val="0"/>
          <w:sz w:val="24"/>
          <w:szCs w:val="24"/>
          <w:lang w:val="en-US"/>
          <w14:ligatures w14:val="none"/>
        </w:rPr>
        <w:t>aprobarea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Strategiei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Naționale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îngrijirea</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lungă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durată</w:t>
      </w:r>
      <w:proofErr w:type="spellEnd"/>
      <w:r w:rsidRPr="00B01676">
        <w:rPr>
          <w:rFonts w:ascii="Times New Roman" w:eastAsia="Calibri" w:hAnsi="Times New Roman" w:cs="Times New Roman"/>
          <w:kern w:val="0"/>
          <w:sz w:val="24"/>
          <w:szCs w:val="24"/>
          <w:lang w:val="en-US"/>
          <w14:ligatures w14:val="none"/>
        </w:rPr>
        <w:t xml:space="preserve"> și </w:t>
      </w:r>
      <w:proofErr w:type="spellStart"/>
      <w:r w:rsidRPr="00B01676">
        <w:rPr>
          <w:rFonts w:ascii="Times New Roman" w:eastAsia="Calibri" w:hAnsi="Times New Roman" w:cs="Times New Roman"/>
          <w:kern w:val="0"/>
          <w:sz w:val="24"/>
          <w:szCs w:val="24"/>
          <w:lang w:val="en-US"/>
          <w14:ligatures w14:val="none"/>
        </w:rPr>
        <w:t>îmbătrânirea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activă</w:t>
      </w:r>
      <w:proofErr w:type="spellEnd"/>
      <w:r w:rsidRPr="00B01676">
        <w:rPr>
          <w:rFonts w:ascii="Times New Roman" w:eastAsia="Calibri" w:hAnsi="Times New Roman" w:cs="Times New Roman"/>
          <w:kern w:val="0"/>
          <w:sz w:val="24"/>
          <w:szCs w:val="24"/>
          <w:lang w:val="en-US"/>
          <w14:ligatures w14:val="none"/>
        </w:rPr>
        <w:t xml:space="preserve"> pentru </w:t>
      </w:r>
      <w:proofErr w:type="spellStart"/>
      <w:r w:rsidRPr="00B01676">
        <w:rPr>
          <w:rFonts w:ascii="Times New Roman" w:eastAsia="Calibri" w:hAnsi="Times New Roman" w:cs="Times New Roman"/>
          <w:kern w:val="0"/>
          <w:sz w:val="24"/>
          <w:szCs w:val="24"/>
          <w:lang w:val="en-US"/>
          <w14:ligatures w14:val="none"/>
        </w:rPr>
        <w:t>perioada</w:t>
      </w:r>
      <w:proofErr w:type="spellEnd"/>
      <w:r w:rsidRPr="00B01676">
        <w:rPr>
          <w:rFonts w:ascii="Times New Roman" w:eastAsia="Calibri" w:hAnsi="Times New Roman" w:cs="Times New Roman"/>
          <w:kern w:val="0"/>
          <w:sz w:val="24"/>
          <w:szCs w:val="24"/>
          <w:lang w:val="en-US"/>
          <w14:ligatures w14:val="none"/>
        </w:rPr>
        <w:t xml:space="preserve"> 2023-2030;</w:t>
      </w:r>
    </w:p>
    <w:p w14:paraId="1F88E25D" w14:textId="77777777"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H.C.L. nr. 202/2024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completarea</w:t>
      </w:r>
      <w:proofErr w:type="spellEnd"/>
      <w:r w:rsidRPr="00B01676">
        <w:rPr>
          <w:rFonts w:ascii="Times New Roman" w:eastAsia="Calibri" w:hAnsi="Times New Roman" w:cs="Times New Roman"/>
          <w:kern w:val="0"/>
          <w:sz w:val="24"/>
          <w:szCs w:val="24"/>
          <w:lang w:val="en-US"/>
          <w14:ligatures w14:val="none"/>
        </w:rPr>
        <w:t xml:space="preserve"> și </w:t>
      </w:r>
      <w:proofErr w:type="spellStart"/>
      <w:r w:rsidRPr="00B01676">
        <w:rPr>
          <w:rFonts w:ascii="Times New Roman" w:eastAsia="Calibri" w:hAnsi="Times New Roman" w:cs="Times New Roman"/>
          <w:kern w:val="0"/>
          <w:sz w:val="24"/>
          <w:szCs w:val="24"/>
          <w:lang w:val="en-US"/>
          <w14:ligatures w14:val="none"/>
        </w:rPr>
        <w:t>modificarea</w:t>
      </w:r>
      <w:proofErr w:type="spellEnd"/>
      <w:r w:rsidRPr="00B01676">
        <w:rPr>
          <w:rFonts w:ascii="Times New Roman" w:eastAsia="Calibri" w:hAnsi="Times New Roman" w:cs="Times New Roman"/>
          <w:kern w:val="0"/>
          <w:sz w:val="24"/>
          <w:szCs w:val="24"/>
          <w:lang w:val="en-US"/>
          <w14:ligatures w14:val="none"/>
        </w:rPr>
        <w:t xml:space="preserve"> H.C.L. nr. 88/28.03.2019,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înființarea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serviciului</w:t>
      </w:r>
      <w:proofErr w:type="spellEnd"/>
      <w:r w:rsidRPr="00B01676">
        <w:rPr>
          <w:rFonts w:ascii="Times New Roman" w:eastAsia="Calibri" w:hAnsi="Times New Roman" w:cs="Times New Roman"/>
          <w:kern w:val="0"/>
          <w:sz w:val="24"/>
          <w:szCs w:val="24"/>
          <w:lang w:val="en-US"/>
          <w14:ligatures w14:val="none"/>
        </w:rPr>
        <w:t xml:space="preserve"> social de </w:t>
      </w:r>
      <w:proofErr w:type="spellStart"/>
      <w:r w:rsidRPr="00B01676">
        <w:rPr>
          <w:rFonts w:ascii="Times New Roman" w:eastAsia="Calibri" w:hAnsi="Times New Roman" w:cs="Times New Roman"/>
          <w:kern w:val="0"/>
          <w:sz w:val="24"/>
          <w:szCs w:val="24"/>
          <w:lang w:val="en-US"/>
          <w14:ligatures w14:val="none"/>
        </w:rPr>
        <w:t>îngrijire</w:t>
      </w:r>
      <w:proofErr w:type="spellEnd"/>
      <w:r w:rsidRPr="00B01676">
        <w:rPr>
          <w:rFonts w:ascii="Times New Roman" w:eastAsia="Calibri" w:hAnsi="Times New Roman" w:cs="Times New Roman"/>
          <w:kern w:val="0"/>
          <w:sz w:val="24"/>
          <w:szCs w:val="24"/>
          <w:lang w:val="en-US"/>
          <w14:ligatures w14:val="none"/>
        </w:rPr>
        <w:t xml:space="preserve"> la </w:t>
      </w:r>
      <w:proofErr w:type="spellStart"/>
      <w:r w:rsidRPr="00B01676">
        <w:rPr>
          <w:rFonts w:ascii="Times New Roman" w:eastAsia="Calibri" w:hAnsi="Times New Roman" w:cs="Times New Roman"/>
          <w:kern w:val="0"/>
          <w:sz w:val="24"/>
          <w:szCs w:val="24"/>
          <w:lang w:val="en-US"/>
          <w14:ligatures w14:val="none"/>
        </w:rPr>
        <w:t>domiciliu</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persoanelor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vârstnice</w:t>
      </w:r>
      <w:proofErr w:type="spellEnd"/>
      <w:r w:rsidRPr="00B01676">
        <w:rPr>
          <w:rFonts w:ascii="Times New Roman" w:eastAsia="Calibri" w:hAnsi="Times New Roman" w:cs="Times New Roman"/>
          <w:kern w:val="0"/>
          <w:sz w:val="24"/>
          <w:szCs w:val="24"/>
          <w:lang w:val="en-US"/>
          <w14:ligatures w14:val="none"/>
        </w:rPr>
        <w:t xml:space="preserve"> și metodologia de </w:t>
      </w:r>
      <w:proofErr w:type="spellStart"/>
      <w:r w:rsidRPr="00B01676">
        <w:rPr>
          <w:rFonts w:ascii="Times New Roman" w:eastAsia="Calibri" w:hAnsi="Times New Roman" w:cs="Times New Roman"/>
          <w:kern w:val="0"/>
          <w:sz w:val="24"/>
          <w:szCs w:val="24"/>
          <w:lang w:val="en-US"/>
          <w14:ligatures w14:val="none"/>
        </w:rPr>
        <w:t>acordare</w:t>
      </w:r>
      <w:proofErr w:type="spellEnd"/>
      <w:r w:rsidRPr="00B01676">
        <w:rPr>
          <w:rFonts w:ascii="Times New Roman" w:eastAsia="Calibri" w:hAnsi="Times New Roman" w:cs="Times New Roman"/>
          <w:kern w:val="0"/>
          <w:sz w:val="24"/>
          <w:szCs w:val="24"/>
          <w:lang w:val="en-US"/>
          <w14:ligatures w14:val="none"/>
        </w:rPr>
        <w:t xml:space="preserve"> </w:t>
      </w:r>
      <w:proofErr w:type="gramStart"/>
      <w:r w:rsidRPr="00B01676">
        <w:rPr>
          <w:rFonts w:ascii="Times New Roman" w:eastAsia="Calibri" w:hAnsi="Times New Roman" w:cs="Times New Roman"/>
          <w:kern w:val="0"/>
          <w:sz w:val="24"/>
          <w:szCs w:val="24"/>
          <w:lang w:val="en-US"/>
          <w14:ligatures w14:val="none"/>
        </w:rPr>
        <w:t>a</w:t>
      </w:r>
      <w:proofErr w:type="gram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acestui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serviciu</w:t>
      </w:r>
      <w:proofErr w:type="spellEnd"/>
      <w:r w:rsidRPr="00B01676">
        <w:rPr>
          <w:rFonts w:ascii="Times New Roman" w:eastAsia="Calibri" w:hAnsi="Times New Roman" w:cs="Times New Roman"/>
          <w:kern w:val="0"/>
          <w:sz w:val="24"/>
          <w:szCs w:val="24"/>
          <w:lang w:val="en-US"/>
          <w14:ligatures w14:val="none"/>
        </w:rPr>
        <w:t>;</w:t>
      </w:r>
    </w:p>
    <w:p w14:paraId="6160D071" w14:textId="77777777"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H.C.L. nr. 82/2024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aprobarea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Regulamentului</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organizare</w:t>
      </w:r>
      <w:proofErr w:type="spellEnd"/>
      <w:r w:rsidRPr="00B01676">
        <w:rPr>
          <w:rFonts w:ascii="Times New Roman" w:eastAsia="Calibri" w:hAnsi="Times New Roman" w:cs="Times New Roman"/>
          <w:kern w:val="0"/>
          <w:sz w:val="24"/>
          <w:szCs w:val="24"/>
          <w:lang w:val="en-US"/>
          <w14:ligatures w14:val="none"/>
        </w:rPr>
        <w:t xml:space="preserve"> și </w:t>
      </w:r>
      <w:proofErr w:type="spellStart"/>
      <w:r w:rsidRPr="00B01676">
        <w:rPr>
          <w:rFonts w:ascii="Times New Roman" w:eastAsia="Calibri" w:hAnsi="Times New Roman" w:cs="Times New Roman"/>
          <w:kern w:val="0"/>
          <w:sz w:val="24"/>
          <w:szCs w:val="24"/>
          <w:lang w:val="en-US"/>
          <w14:ligatures w14:val="none"/>
        </w:rPr>
        <w:t>funcționare</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serviciului</w:t>
      </w:r>
      <w:proofErr w:type="spellEnd"/>
      <w:r w:rsidRPr="00B01676">
        <w:rPr>
          <w:rFonts w:ascii="Times New Roman" w:eastAsia="Calibri" w:hAnsi="Times New Roman" w:cs="Times New Roman"/>
          <w:kern w:val="0"/>
          <w:sz w:val="24"/>
          <w:szCs w:val="24"/>
          <w:lang w:val="en-US"/>
          <w14:ligatures w14:val="none"/>
        </w:rPr>
        <w:t xml:space="preserve"> social de </w:t>
      </w:r>
      <w:proofErr w:type="spellStart"/>
      <w:r w:rsidRPr="00B01676">
        <w:rPr>
          <w:rFonts w:ascii="Times New Roman" w:eastAsia="Calibri" w:hAnsi="Times New Roman" w:cs="Times New Roman"/>
          <w:kern w:val="0"/>
          <w:sz w:val="24"/>
          <w:szCs w:val="24"/>
          <w:lang w:val="en-US"/>
          <w14:ligatures w14:val="none"/>
        </w:rPr>
        <w:t>îngrijire</w:t>
      </w:r>
      <w:proofErr w:type="spellEnd"/>
      <w:r w:rsidRPr="00B01676">
        <w:rPr>
          <w:rFonts w:ascii="Times New Roman" w:eastAsia="Calibri" w:hAnsi="Times New Roman" w:cs="Times New Roman"/>
          <w:kern w:val="0"/>
          <w:sz w:val="24"/>
          <w:szCs w:val="24"/>
          <w:lang w:val="en-US"/>
          <w14:ligatures w14:val="none"/>
        </w:rPr>
        <w:t xml:space="preserve"> la </w:t>
      </w:r>
      <w:proofErr w:type="spellStart"/>
      <w:r w:rsidRPr="00B01676">
        <w:rPr>
          <w:rFonts w:ascii="Times New Roman" w:eastAsia="Calibri" w:hAnsi="Times New Roman" w:cs="Times New Roman"/>
          <w:kern w:val="0"/>
          <w:sz w:val="24"/>
          <w:szCs w:val="24"/>
          <w:lang w:val="en-US"/>
          <w14:ligatures w14:val="none"/>
        </w:rPr>
        <w:t>domiciliu</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persoanelor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vârstnice</w:t>
      </w:r>
      <w:proofErr w:type="spellEnd"/>
      <w:r w:rsidRPr="00B01676">
        <w:rPr>
          <w:rFonts w:ascii="Times New Roman" w:eastAsia="Calibri" w:hAnsi="Times New Roman" w:cs="Times New Roman"/>
          <w:kern w:val="0"/>
          <w:sz w:val="24"/>
          <w:szCs w:val="24"/>
          <w:lang w:val="en-US"/>
          <w14:ligatures w14:val="none"/>
        </w:rPr>
        <w:t>;</w:t>
      </w:r>
    </w:p>
    <w:p w14:paraId="44FED7E6" w14:textId="5A2963E7" w:rsidR="00511857" w:rsidRDefault="00B01676" w:rsidP="00B01676">
      <w:pPr>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H.C.L. nr. 174/2024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contribuția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persoanelor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vârstnice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beneficiare</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serviciile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sociale</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îngrijire</w:t>
      </w:r>
      <w:proofErr w:type="spellEnd"/>
      <w:r w:rsidRPr="00B01676">
        <w:rPr>
          <w:rFonts w:ascii="Times New Roman" w:eastAsia="Calibri" w:hAnsi="Times New Roman" w:cs="Times New Roman"/>
          <w:kern w:val="0"/>
          <w:sz w:val="24"/>
          <w:szCs w:val="24"/>
          <w:lang w:val="en-US"/>
          <w14:ligatures w14:val="none"/>
        </w:rPr>
        <w:t xml:space="preserve"> la </w:t>
      </w:r>
      <w:proofErr w:type="spellStart"/>
      <w:r w:rsidRPr="00B01676">
        <w:rPr>
          <w:rFonts w:ascii="Times New Roman" w:eastAsia="Calibri" w:hAnsi="Times New Roman" w:cs="Times New Roman"/>
          <w:kern w:val="0"/>
          <w:sz w:val="24"/>
          <w:szCs w:val="24"/>
          <w:lang w:val="en-US"/>
          <w14:ligatures w14:val="none"/>
        </w:rPr>
        <w:t>domiciliu</w:t>
      </w:r>
      <w:proofErr w:type="spellEnd"/>
      <w:r w:rsidRPr="00B01676">
        <w:rPr>
          <w:rFonts w:ascii="Times New Roman" w:eastAsia="Calibri" w:hAnsi="Times New Roman" w:cs="Times New Roman"/>
          <w:kern w:val="0"/>
          <w:sz w:val="24"/>
          <w:szCs w:val="24"/>
          <w:lang w:val="en-US"/>
          <w14:ligatures w14:val="none"/>
        </w:rPr>
        <w:t xml:space="preserve">.   </w:t>
      </w:r>
    </w:p>
    <w:p w14:paraId="257CF397" w14:textId="77777777" w:rsidR="00561475" w:rsidRDefault="00561475" w:rsidP="00B01676">
      <w:pPr>
        <w:autoSpaceDE w:val="0"/>
        <w:autoSpaceDN w:val="0"/>
        <w:adjustRightInd w:val="0"/>
        <w:spacing w:after="0" w:line="240" w:lineRule="auto"/>
        <w:jc w:val="both"/>
        <w:rPr>
          <w:rFonts w:ascii="Times New Roman" w:eastAsia="Calibri" w:hAnsi="Times New Roman" w:cs="Times New Roman"/>
          <w:color w:val="EE0000"/>
          <w:kern w:val="0"/>
          <w:sz w:val="24"/>
          <w:szCs w:val="24"/>
          <w:lang w:val="en-US"/>
          <w14:ligatures w14:val="none"/>
        </w:rPr>
      </w:pPr>
    </w:p>
    <w:p w14:paraId="733EE20A" w14:textId="77777777" w:rsidR="00561475" w:rsidRDefault="00561475" w:rsidP="00B01676">
      <w:pPr>
        <w:autoSpaceDE w:val="0"/>
        <w:autoSpaceDN w:val="0"/>
        <w:adjustRightInd w:val="0"/>
        <w:spacing w:after="0" w:line="240" w:lineRule="auto"/>
        <w:jc w:val="both"/>
        <w:rPr>
          <w:rFonts w:ascii="Times New Roman" w:eastAsia="Calibri" w:hAnsi="Times New Roman" w:cs="Times New Roman"/>
          <w:color w:val="EE0000"/>
          <w:kern w:val="0"/>
          <w:sz w:val="24"/>
          <w:szCs w:val="24"/>
          <w:lang w:val="en-US"/>
          <w14:ligatures w14:val="none"/>
        </w:rPr>
      </w:pPr>
    </w:p>
    <w:p w14:paraId="053A86EA" w14:textId="77777777" w:rsidR="00561475" w:rsidRDefault="00561475" w:rsidP="00B01676">
      <w:pPr>
        <w:autoSpaceDE w:val="0"/>
        <w:autoSpaceDN w:val="0"/>
        <w:adjustRightInd w:val="0"/>
        <w:spacing w:after="0" w:line="240" w:lineRule="auto"/>
        <w:jc w:val="both"/>
        <w:rPr>
          <w:rFonts w:ascii="Times New Roman" w:eastAsia="Calibri" w:hAnsi="Times New Roman" w:cs="Times New Roman"/>
          <w:color w:val="EE0000"/>
          <w:kern w:val="0"/>
          <w:sz w:val="24"/>
          <w:szCs w:val="24"/>
          <w:lang w:val="en-US"/>
          <w14:ligatures w14:val="none"/>
        </w:rPr>
      </w:pPr>
    </w:p>
    <w:p w14:paraId="01AC549D" w14:textId="1C1A72EF" w:rsidR="00561475" w:rsidRPr="00613CCC" w:rsidRDefault="00561475" w:rsidP="00B01676">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color w:val="EE0000"/>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2</w:t>
      </w:r>
      <w:r w:rsidRPr="00613CCC">
        <w:rPr>
          <w:rFonts w:ascii="Times New Roman" w:eastAsia="Calibri" w:hAnsi="Times New Roman" w:cs="Times New Roman"/>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Stabilirea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principalelor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elemente</w:t>
      </w:r>
      <w:proofErr w:type="spellEnd"/>
      <w:r w:rsidRPr="00601F0A">
        <w:rPr>
          <w:rFonts w:ascii="Times New Roman" w:eastAsia="Calibri" w:hAnsi="Times New Roman" w:cs="Times New Roman"/>
          <w:b/>
          <w:bCs/>
          <w:kern w:val="0"/>
          <w:sz w:val="24"/>
          <w:szCs w:val="24"/>
          <w:lang w:val="en-US"/>
          <w14:ligatures w14:val="none"/>
        </w:rPr>
        <w:t xml:space="preserve"> ale </w:t>
      </w:r>
      <w:proofErr w:type="spellStart"/>
      <w:r w:rsidRPr="00601F0A">
        <w:rPr>
          <w:rFonts w:ascii="Times New Roman" w:eastAsia="Calibri" w:hAnsi="Times New Roman" w:cs="Times New Roman"/>
          <w:b/>
          <w:bCs/>
          <w:kern w:val="0"/>
          <w:sz w:val="24"/>
          <w:szCs w:val="24"/>
          <w:lang w:val="en-US"/>
          <w14:ligatures w14:val="none"/>
        </w:rPr>
        <w:t>serviciului</w:t>
      </w:r>
      <w:proofErr w:type="spellEnd"/>
      <w:r w:rsidRPr="00601F0A">
        <w:rPr>
          <w:rFonts w:ascii="Times New Roman" w:eastAsia="Calibri" w:hAnsi="Times New Roman" w:cs="Times New Roman"/>
          <w:b/>
          <w:bCs/>
          <w:kern w:val="0"/>
          <w:sz w:val="24"/>
          <w:szCs w:val="24"/>
          <w:lang w:val="en-US"/>
          <w14:ligatures w14:val="none"/>
        </w:rPr>
        <w:t xml:space="preserve"> social sau, </w:t>
      </w:r>
      <w:proofErr w:type="spellStart"/>
      <w:r w:rsidRPr="00601F0A">
        <w:rPr>
          <w:rFonts w:ascii="Times New Roman" w:eastAsia="Calibri" w:hAnsi="Times New Roman" w:cs="Times New Roman"/>
          <w:b/>
          <w:bCs/>
          <w:kern w:val="0"/>
          <w:sz w:val="24"/>
          <w:szCs w:val="24"/>
          <w:lang w:val="en-US"/>
          <w14:ligatures w14:val="none"/>
        </w:rPr>
        <w:t>după</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caz</w:t>
      </w:r>
      <w:proofErr w:type="spellEnd"/>
      <w:r w:rsidR="00613CCC" w:rsidRPr="00601F0A">
        <w:rPr>
          <w:rFonts w:ascii="Times New Roman" w:eastAsia="Calibri" w:hAnsi="Times New Roman" w:cs="Times New Roman"/>
          <w:b/>
          <w:bCs/>
          <w:kern w:val="0"/>
          <w:sz w:val="24"/>
          <w:szCs w:val="24"/>
          <w:lang w:val="en-US"/>
          <w14:ligatures w14:val="none"/>
        </w:rPr>
        <w:t>,</w:t>
      </w:r>
      <w:r w:rsidRPr="00601F0A">
        <w:rPr>
          <w:rFonts w:ascii="Times New Roman" w:eastAsia="Calibri" w:hAnsi="Times New Roman" w:cs="Times New Roman"/>
          <w:b/>
          <w:bCs/>
          <w:kern w:val="0"/>
          <w:sz w:val="24"/>
          <w:szCs w:val="24"/>
          <w:lang w:val="en-US"/>
          <w14:ligatures w14:val="none"/>
        </w:rPr>
        <w:t xml:space="preserve"> ale </w:t>
      </w:r>
      <w:proofErr w:type="spellStart"/>
      <w:r w:rsidRPr="00601F0A">
        <w:rPr>
          <w:rFonts w:ascii="Times New Roman" w:eastAsia="Calibri" w:hAnsi="Times New Roman" w:cs="Times New Roman"/>
          <w:b/>
          <w:bCs/>
          <w:kern w:val="0"/>
          <w:sz w:val="24"/>
          <w:szCs w:val="24"/>
          <w:lang w:val="en-US"/>
          <w14:ligatures w14:val="none"/>
        </w:rPr>
        <w:t>serviciilor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sociale</w:t>
      </w:r>
      <w:proofErr w:type="spellEnd"/>
      <w:r w:rsidRPr="00601F0A">
        <w:rPr>
          <w:rFonts w:ascii="Times New Roman" w:eastAsia="Calibri" w:hAnsi="Times New Roman" w:cs="Times New Roman"/>
          <w:b/>
          <w:bCs/>
          <w:kern w:val="0"/>
          <w:sz w:val="24"/>
          <w:szCs w:val="24"/>
          <w:lang w:val="en-US"/>
          <w14:ligatures w14:val="none"/>
        </w:rPr>
        <w:t xml:space="preserve"> pe care </w:t>
      </w:r>
      <w:proofErr w:type="spellStart"/>
      <w:r w:rsidRPr="00601F0A">
        <w:rPr>
          <w:rFonts w:ascii="Times New Roman" w:eastAsia="Calibri" w:hAnsi="Times New Roman" w:cs="Times New Roman"/>
          <w:b/>
          <w:bCs/>
          <w:kern w:val="0"/>
          <w:sz w:val="24"/>
          <w:szCs w:val="24"/>
          <w:lang w:val="en-US"/>
          <w14:ligatures w14:val="none"/>
        </w:rPr>
        <w:t>furnizorul</w:t>
      </w:r>
      <w:proofErr w:type="spellEnd"/>
      <w:r w:rsidR="00613CCC" w:rsidRPr="00601F0A">
        <w:rPr>
          <w:rFonts w:ascii="Times New Roman" w:eastAsia="Calibri" w:hAnsi="Times New Roman" w:cs="Times New Roman"/>
          <w:b/>
          <w:bCs/>
          <w:kern w:val="0"/>
          <w:sz w:val="24"/>
          <w:szCs w:val="24"/>
          <w:lang w:val="en-US"/>
          <w14:ligatures w14:val="none"/>
        </w:rPr>
        <w:t xml:space="preserve"> de </w:t>
      </w:r>
      <w:proofErr w:type="spellStart"/>
      <w:r w:rsidR="00613CCC" w:rsidRPr="00601F0A">
        <w:rPr>
          <w:rFonts w:ascii="Times New Roman" w:eastAsia="Calibri" w:hAnsi="Times New Roman" w:cs="Times New Roman"/>
          <w:b/>
          <w:bCs/>
          <w:kern w:val="0"/>
          <w:sz w:val="24"/>
          <w:szCs w:val="24"/>
          <w:lang w:val="en-US"/>
          <w14:ligatures w14:val="none"/>
        </w:rPr>
        <w:t>servicii</w:t>
      </w:r>
      <w:proofErr w:type="spellEnd"/>
      <w:r w:rsidR="00613CCC" w:rsidRPr="00601F0A">
        <w:rPr>
          <w:rFonts w:ascii="Times New Roman" w:eastAsia="Calibri" w:hAnsi="Times New Roman" w:cs="Times New Roman"/>
          <w:b/>
          <w:bCs/>
          <w:kern w:val="0"/>
          <w:sz w:val="24"/>
          <w:szCs w:val="24"/>
          <w:lang w:val="en-US"/>
          <w14:ligatures w14:val="none"/>
        </w:rPr>
        <w:t xml:space="preserve"> </w:t>
      </w:r>
      <w:proofErr w:type="spellStart"/>
      <w:r w:rsidR="00613CCC" w:rsidRPr="00601F0A">
        <w:rPr>
          <w:rFonts w:ascii="Times New Roman" w:eastAsia="Calibri" w:hAnsi="Times New Roman" w:cs="Times New Roman"/>
          <w:b/>
          <w:bCs/>
          <w:kern w:val="0"/>
          <w:sz w:val="24"/>
          <w:szCs w:val="24"/>
          <w:lang w:val="en-US"/>
          <w14:ligatures w14:val="none"/>
        </w:rPr>
        <w:t>sociale</w:t>
      </w:r>
      <w:proofErr w:type="spellEnd"/>
      <w:r w:rsidR="00613CCC" w:rsidRPr="00601F0A">
        <w:rPr>
          <w:rFonts w:ascii="Times New Roman" w:eastAsia="Calibri" w:hAnsi="Times New Roman" w:cs="Times New Roman"/>
          <w:b/>
          <w:bCs/>
          <w:kern w:val="0"/>
          <w:sz w:val="24"/>
          <w:szCs w:val="24"/>
          <w:lang w:val="en-US"/>
          <w14:ligatures w14:val="none"/>
        </w:rPr>
        <w:t xml:space="preserve"> </w:t>
      </w:r>
      <w:proofErr w:type="spellStart"/>
      <w:r w:rsidR="00613CCC" w:rsidRPr="00601F0A">
        <w:rPr>
          <w:rFonts w:ascii="Times New Roman" w:eastAsia="Calibri" w:hAnsi="Times New Roman" w:cs="Times New Roman"/>
          <w:b/>
          <w:bCs/>
          <w:kern w:val="0"/>
          <w:sz w:val="24"/>
          <w:szCs w:val="24"/>
          <w:lang w:val="en-US"/>
          <w14:ligatures w14:val="none"/>
        </w:rPr>
        <w:t>intenționează</w:t>
      </w:r>
      <w:proofErr w:type="spellEnd"/>
      <w:r w:rsidR="00613CCC" w:rsidRPr="00601F0A">
        <w:rPr>
          <w:rFonts w:ascii="Times New Roman" w:eastAsia="Calibri" w:hAnsi="Times New Roman" w:cs="Times New Roman"/>
          <w:b/>
          <w:bCs/>
          <w:kern w:val="0"/>
          <w:sz w:val="24"/>
          <w:szCs w:val="24"/>
          <w:lang w:val="en-US"/>
          <w14:ligatures w14:val="none"/>
        </w:rPr>
        <w:t xml:space="preserve"> </w:t>
      </w:r>
      <w:proofErr w:type="spellStart"/>
      <w:r w:rsidR="00613CCC" w:rsidRPr="00601F0A">
        <w:rPr>
          <w:rFonts w:ascii="Times New Roman" w:eastAsia="Calibri" w:hAnsi="Times New Roman" w:cs="Times New Roman"/>
          <w:b/>
          <w:bCs/>
          <w:kern w:val="0"/>
          <w:sz w:val="24"/>
          <w:szCs w:val="24"/>
          <w:lang w:val="en-US"/>
          <w14:ligatures w14:val="none"/>
        </w:rPr>
        <w:t>să</w:t>
      </w:r>
      <w:proofErr w:type="spellEnd"/>
      <w:r w:rsidR="00613CCC" w:rsidRPr="00601F0A">
        <w:rPr>
          <w:rFonts w:ascii="Times New Roman" w:eastAsia="Calibri" w:hAnsi="Times New Roman" w:cs="Times New Roman"/>
          <w:b/>
          <w:bCs/>
          <w:kern w:val="0"/>
          <w:sz w:val="24"/>
          <w:szCs w:val="24"/>
          <w:lang w:val="en-US"/>
          <w14:ligatures w14:val="none"/>
        </w:rPr>
        <w:t xml:space="preserve"> le </w:t>
      </w:r>
      <w:proofErr w:type="spellStart"/>
      <w:r w:rsidR="00613CCC" w:rsidRPr="00601F0A">
        <w:rPr>
          <w:rFonts w:ascii="Times New Roman" w:eastAsia="Calibri" w:hAnsi="Times New Roman" w:cs="Times New Roman"/>
          <w:b/>
          <w:bCs/>
          <w:kern w:val="0"/>
          <w:sz w:val="24"/>
          <w:szCs w:val="24"/>
          <w:lang w:val="en-US"/>
          <w14:ligatures w14:val="none"/>
        </w:rPr>
        <w:t>înființeze</w:t>
      </w:r>
      <w:proofErr w:type="spellEnd"/>
      <w:r w:rsidR="00613CCC" w:rsidRPr="00613CCC">
        <w:rPr>
          <w:rFonts w:ascii="Times New Roman" w:eastAsia="Calibri" w:hAnsi="Times New Roman" w:cs="Times New Roman"/>
          <w:kern w:val="0"/>
          <w:sz w:val="24"/>
          <w:szCs w:val="24"/>
          <w:lang w:val="en-US"/>
          <w14:ligatures w14:val="none"/>
        </w:rPr>
        <w:t>:</w:t>
      </w:r>
    </w:p>
    <w:p w14:paraId="3BB3369F" w14:textId="77777777" w:rsidR="00561475" w:rsidRPr="00613CCC" w:rsidRDefault="00561475" w:rsidP="00561475">
      <w:pPr>
        <w:autoSpaceDE w:val="0"/>
        <w:autoSpaceDN w:val="0"/>
        <w:adjustRightInd w:val="0"/>
        <w:spacing w:after="0" w:line="240" w:lineRule="auto"/>
        <w:ind w:left="720"/>
        <w:contextualSpacing/>
        <w:jc w:val="both"/>
        <w:rPr>
          <w:rFonts w:ascii="Times New Roman" w:eastAsia="Calibri" w:hAnsi="Times New Roman" w:cs="Times New Roman"/>
          <w:kern w:val="0"/>
          <w:sz w:val="24"/>
          <w:szCs w:val="24"/>
          <w:lang w:val="en-US"/>
          <w14:ligatures w14:val="none"/>
        </w:rPr>
      </w:pPr>
    </w:p>
    <w:p w14:paraId="2579AD70" w14:textId="5BE44915" w:rsidR="00532F6F" w:rsidRDefault="00532F6F" w:rsidP="00532F6F">
      <w:pPr>
        <w:autoSpaceDE w:val="0"/>
        <w:autoSpaceDN w:val="0"/>
        <w:adjustRightInd w:val="0"/>
        <w:spacing w:after="0" w:line="240" w:lineRule="auto"/>
        <w:ind w:left="720"/>
        <w:contextualSpacing/>
        <w:jc w:val="both"/>
        <w:rPr>
          <w:rFonts w:ascii="Times New Roman" w:eastAsia="Calibri" w:hAnsi="Times New Roman" w:cs="Times New Roman"/>
          <w:color w:val="000000"/>
          <w:kern w:val="0"/>
          <w:sz w:val="24"/>
          <w:szCs w:val="24"/>
          <w14:ligatures w14:val="none"/>
        </w:rPr>
      </w:pPr>
      <w:proofErr w:type="spellStart"/>
      <w:r>
        <w:rPr>
          <w:rFonts w:ascii="Times New Roman" w:eastAsia="Calibri" w:hAnsi="Times New Roman" w:cs="Times New Roman"/>
          <w:color w:val="000000"/>
          <w:kern w:val="0"/>
          <w:sz w:val="24"/>
          <w:szCs w:val="24"/>
          <w:lang w:val="en-US"/>
          <w14:ligatures w14:val="none"/>
        </w:rPr>
        <w:t>Categoria</w:t>
      </w:r>
      <w:proofErr w:type="spellEnd"/>
      <w:r>
        <w:rPr>
          <w:rFonts w:ascii="Times New Roman" w:eastAsia="Calibri" w:hAnsi="Times New Roman" w:cs="Times New Roman"/>
          <w:color w:val="000000"/>
          <w:kern w:val="0"/>
          <w:sz w:val="24"/>
          <w:szCs w:val="24"/>
          <w:lang w:val="en-US"/>
          <w14:ligatures w14:val="none"/>
        </w:rPr>
        <w:t xml:space="preserve"> de </w:t>
      </w:r>
      <w:proofErr w:type="spellStart"/>
      <w:r>
        <w:rPr>
          <w:rFonts w:ascii="Times New Roman" w:eastAsia="Calibri" w:hAnsi="Times New Roman" w:cs="Times New Roman"/>
          <w:color w:val="000000"/>
          <w:kern w:val="0"/>
          <w:sz w:val="24"/>
          <w:szCs w:val="24"/>
          <w:lang w:val="en-US"/>
          <w14:ligatures w14:val="none"/>
        </w:rPr>
        <w:t>beneficiari</w:t>
      </w:r>
      <w:proofErr w:type="spellEnd"/>
      <w:r>
        <w:rPr>
          <w:rFonts w:ascii="Times New Roman" w:eastAsia="Calibri" w:hAnsi="Times New Roman" w:cs="Times New Roman"/>
          <w:color w:val="000000"/>
          <w:kern w:val="0"/>
          <w:sz w:val="24"/>
          <w:szCs w:val="24"/>
          <w:lang w:val="en-US"/>
          <w14:ligatures w14:val="none"/>
        </w:rPr>
        <w:t xml:space="preserve"> </w:t>
      </w:r>
      <w:r>
        <w:rPr>
          <w:rFonts w:ascii="Times New Roman" w:eastAsia="Calibri" w:hAnsi="Times New Roman" w:cs="Times New Roman"/>
          <w:color w:val="000000"/>
          <w:kern w:val="0"/>
          <w:sz w:val="24"/>
          <w:szCs w:val="24"/>
          <w14:ligatures w14:val="none"/>
        </w:rPr>
        <w:t xml:space="preserve">și caracteristici specifice: </w:t>
      </w:r>
    </w:p>
    <w:p w14:paraId="26848643" w14:textId="390841C1" w:rsidR="00532F6F" w:rsidRDefault="00532F6F" w:rsidP="00532F6F">
      <w:pPr>
        <w:pStyle w:val="Listparagraf"/>
        <w:numPr>
          <w:ilvl w:val="0"/>
          <w:numId w:val="44"/>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Persoane aflate în dificultate și/sau situații de vulnerabilitate</w:t>
      </w:r>
      <w:r w:rsidR="00561475">
        <w:rPr>
          <w:rFonts w:ascii="Times New Roman" w:eastAsia="Calibri" w:hAnsi="Times New Roman" w:cs="Times New Roman"/>
          <w:color w:val="000000"/>
          <w:kern w:val="0"/>
          <w:sz w:val="24"/>
          <w:szCs w:val="24"/>
          <w14:ligatures w14:val="none"/>
        </w:rPr>
        <w:t xml:space="preserve"> – aceste persoane necesită intervenții sociale specifice, multidisciplinare, centrate pe prevențieși servicii socio-educaționale, în scopul restabilirii funcționalității și a autonomiei personale și familiale.</w:t>
      </w:r>
    </w:p>
    <w:p w14:paraId="62E483CF" w14:textId="270B99E1" w:rsidR="00532F6F" w:rsidRDefault="00561475" w:rsidP="00532F6F">
      <w:pPr>
        <w:pStyle w:val="Listparagraf"/>
        <w:numPr>
          <w:ilvl w:val="0"/>
          <w:numId w:val="44"/>
        </w:num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Persoane vârstnice aflate în risc de marginalizare și dependență funcțională – această categorie de beneficiari </w:t>
      </w:r>
      <w:r w:rsidR="004D4798">
        <w:rPr>
          <w:rFonts w:ascii="Times New Roman" w:eastAsia="Calibri" w:hAnsi="Times New Roman" w:cs="Times New Roman"/>
          <w:color w:val="000000"/>
          <w:kern w:val="0"/>
          <w:sz w:val="24"/>
          <w:szCs w:val="24"/>
          <w14:ligatures w14:val="none"/>
        </w:rPr>
        <w:t>necesită implementarea unor servicii de îngrijire la domiciliu, servicii socio-medicale și consiliere psihologică, adaptate gradului de autonomie și nivelului de sprijin familial existent.</w:t>
      </w:r>
    </w:p>
    <w:p w14:paraId="031B254F" w14:textId="67E2626F" w:rsidR="004D4798" w:rsidRDefault="004D4798" w:rsidP="004D4798">
      <w:pPr>
        <w:autoSpaceDE w:val="0"/>
        <w:autoSpaceDN w:val="0"/>
        <w:adjustRightInd w:val="0"/>
        <w:spacing w:after="0" w:line="240" w:lineRule="auto"/>
        <w:ind w:left="720"/>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Codul și categoria de </w:t>
      </w:r>
      <w:r w:rsidR="0008564C">
        <w:rPr>
          <w:rFonts w:ascii="Times New Roman" w:eastAsia="Calibri" w:hAnsi="Times New Roman" w:cs="Times New Roman"/>
          <w:color w:val="000000"/>
          <w:kern w:val="0"/>
          <w:sz w:val="24"/>
          <w:szCs w:val="24"/>
          <w14:ligatures w14:val="none"/>
        </w:rPr>
        <w:t>serviciu social identificat în Nomenclatorul serviciilor sociale</w:t>
      </w:r>
      <w:r>
        <w:rPr>
          <w:rFonts w:ascii="Times New Roman" w:eastAsia="Calibri" w:hAnsi="Times New Roman" w:cs="Times New Roman"/>
          <w:color w:val="000000"/>
          <w:kern w:val="0"/>
          <w:sz w:val="24"/>
          <w:szCs w:val="24"/>
          <w14:ligatures w14:val="none"/>
        </w:rPr>
        <w:t>:</w:t>
      </w:r>
    </w:p>
    <w:p w14:paraId="543D6EBD" w14:textId="73C7FB99" w:rsidR="004D4798" w:rsidRPr="00951014" w:rsidRDefault="00E4049F" w:rsidP="004D4798">
      <w:pPr>
        <w:pStyle w:val="Listparagraf"/>
        <w:numPr>
          <w:ilvl w:val="0"/>
          <w:numId w:val="45"/>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51014">
        <w:rPr>
          <w:rFonts w:ascii="Times New Roman" w:eastAsia="Calibri" w:hAnsi="Times New Roman" w:cs="Times New Roman"/>
          <w:kern w:val="0"/>
          <w:sz w:val="24"/>
          <w:szCs w:val="24"/>
          <w14:ligatures w14:val="none"/>
        </w:rPr>
        <w:t>Servici</w:t>
      </w:r>
      <w:r w:rsidR="007F420B" w:rsidRPr="00951014">
        <w:rPr>
          <w:rFonts w:ascii="Times New Roman" w:eastAsia="Calibri" w:hAnsi="Times New Roman" w:cs="Times New Roman"/>
          <w:kern w:val="0"/>
          <w:sz w:val="24"/>
          <w:szCs w:val="24"/>
          <w14:ligatures w14:val="none"/>
        </w:rPr>
        <w:t>ul social de îngrijire la domiciliu a persoanelor vârstnice</w:t>
      </w:r>
      <w:r w:rsidR="004D4798" w:rsidRPr="00951014">
        <w:rPr>
          <w:rFonts w:ascii="Times New Roman" w:eastAsia="Calibri" w:hAnsi="Times New Roman" w:cs="Times New Roman"/>
          <w:kern w:val="0"/>
          <w:sz w:val="24"/>
          <w:szCs w:val="24"/>
          <w14:ligatures w14:val="none"/>
        </w:rPr>
        <w:t xml:space="preserve">  - cod 8810ID – I.</w:t>
      </w:r>
    </w:p>
    <w:p w14:paraId="583ECD21" w14:textId="3DD026CB" w:rsidR="00A1664D" w:rsidRPr="00951014" w:rsidRDefault="00613CCC" w:rsidP="004D4798">
      <w:pPr>
        <w:pStyle w:val="Listparagraf"/>
        <w:numPr>
          <w:ilvl w:val="0"/>
          <w:numId w:val="45"/>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951014">
        <w:rPr>
          <w:rFonts w:ascii="Times New Roman" w:eastAsia="Calibri" w:hAnsi="Times New Roman" w:cs="Times New Roman"/>
          <w:kern w:val="0"/>
          <w:sz w:val="24"/>
          <w:szCs w:val="24"/>
          <w14:ligatures w14:val="none"/>
        </w:rPr>
        <w:t>Servicii de asistență comunitară – cod CPV 8899CZ-PN-V</w:t>
      </w:r>
    </w:p>
    <w:p w14:paraId="1BBE47D1" w14:textId="05F63C73" w:rsidR="00A1664D" w:rsidRPr="00951014" w:rsidRDefault="00A1664D" w:rsidP="00A1664D">
      <w:pPr>
        <w:pStyle w:val="Listparagraf"/>
        <w:numPr>
          <w:ilvl w:val="0"/>
          <w:numId w:val="45"/>
        </w:numPr>
        <w:rPr>
          <w:rFonts w:ascii="Times New Roman" w:eastAsia="Calibri" w:hAnsi="Times New Roman" w:cs="Times New Roman"/>
          <w:kern w:val="0"/>
          <w:sz w:val="24"/>
          <w:szCs w:val="24"/>
          <w14:ligatures w14:val="none"/>
        </w:rPr>
      </w:pPr>
      <w:r w:rsidRPr="00951014">
        <w:rPr>
          <w:rFonts w:ascii="Times New Roman" w:eastAsia="Calibri" w:hAnsi="Times New Roman" w:cs="Times New Roman"/>
          <w:kern w:val="0"/>
          <w:sz w:val="24"/>
          <w:szCs w:val="24"/>
          <w14:ligatures w14:val="none"/>
        </w:rPr>
        <w:t>Serviciul social  “Servicii mobile de acordare a hranei-masa pe roţi”, cod serviciu social 8899 CPDH-II</w:t>
      </w:r>
      <w:r w:rsidR="00951014">
        <w:rPr>
          <w:rFonts w:ascii="Times New Roman" w:eastAsia="Calibri" w:hAnsi="Times New Roman" w:cs="Times New Roman"/>
          <w:kern w:val="0"/>
          <w:sz w:val="24"/>
          <w:szCs w:val="24"/>
          <w14:ligatures w14:val="none"/>
        </w:rPr>
        <w:t>.</w:t>
      </w:r>
    </w:p>
    <w:p w14:paraId="0103C188" w14:textId="01149DC4" w:rsidR="00A1664D" w:rsidRDefault="00A1664D" w:rsidP="00A1664D">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A1664D">
        <w:rPr>
          <w:rFonts w:ascii="Times New Roman" w:eastAsia="Calibri" w:hAnsi="Times New Roman" w:cs="Times New Roman"/>
          <w:color w:val="000000"/>
          <w:kern w:val="0"/>
          <w:sz w:val="24"/>
          <w:szCs w:val="24"/>
          <w14:ligatures w14:val="none"/>
        </w:rPr>
        <w:t xml:space="preserve">       Indicatorii de performanta ai serviciilor sociale au în vedere atât aspectele cantitative cât şi cele calitative, </w:t>
      </w:r>
      <w:r w:rsidR="00AD2558">
        <w:rPr>
          <w:rFonts w:ascii="Times New Roman" w:eastAsia="Calibri" w:hAnsi="Times New Roman" w:cs="Times New Roman"/>
          <w:color w:val="000000"/>
          <w:kern w:val="0"/>
          <w:sz w:val="24"/>
          <w:szCs w:val="24"/>
          <w14:ligatures w14:val="none"/>
        </w:rPr>
        <w:t>î</w:t>
      </w:r>
      <w:r w:rsidRPr="00A1664D">
        <w:rPr>
          <w:rFonts w:ascii="Times New Roman" w:eastAsia="Calibri" w:hAnsi="Times New Roman" w:cs="Times New Roman"/>
          <w:color w:val="000000"/>
          <w:kern w:val="0"/>
          <w:sz w:val="24"/>
          <w:szCs w:val="24"/>
          <w14:ligatures w14:val="none"/>
        </w:rPr>
        <w:t>ndeplinirea standardelor minime de calitate prin obținerea licenței de funcționare pentru serviciul social propus.</w:t>
      </w:r>
    </w:p>
    <w:p w14:paraId="45105C84" w14:textId="77777777" w:rsidR="00613CCC" w:rsidRPr="00613CCC" w:rsidRDefault="00613CCC" w:rsidP="00613CCC">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613CCC">
        <w:rPr>
          <w:rFonts w:ascii="Times New Roman" w:eastAsia="Calibri" w:hAnsi="Times New Roman" w:cs="Times New Roman"/>
          <w:color w:val="000000"/>
          <w:kern w:val="0"/>
          <w:sz w:val="24"/>
          <w:szCs w:val="24"/>
          <w14:ligatures w14:val="none"/>
        </w:rPr>
        <w:t xml:space="preserve">       Un set-cheie de indicatori de performanţă ai serviciilor sociale:</w:t>
      </w:r>
    </w:p>
    <w:p w14:paraId="1FBA1C2E" w14:textId="77777777" w:rsidR="00613CCC" w:rsidRPr="00613CCC" w:rsidRDefault="00613CCC" w:rsidP="00613CCC">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613CCC">
        <w:rPr>
          <w:rFonts w:ascii="Times New Roman" w:eastAsia="Calibri" w:hAnsi="Times New Roman" w:cs="Times New Roman"/>
          <w:color w:val="000000"/>
          <w:kern w:val="0"/>
          <w:sz w:val="24"/>
          <w:szCs w:val="24"/>
          <w14:ligatures w14:val="none"/>
        </w:rPr>
        <w:t>-</w:t>
      </w:r>
      <w:r w:rsidRPr="00613CCC">
        <w:rPr>
          <w:rFonts w:ascii="Times New Roman" w:eastAsia="Calibri" w:hAnsi="Times New Roman" w:cs="Times New Roman"/>
          <w:color w:val="000000"/>
          <w:kern w:val="0"/>
          <w:sz w:val="24"/>
          <w:szCs w:val="24"/>
          <w14:ligatures w14:val="none"/>
        </w:rPr>
        <w:tab/>
        <w:t>respectarea principiului subsidiarității, respectiv solicitarea sumelor de la bugetul de stat în completarea sumelor alocate de la bugetul local, conform prevederilor art. 12 alin. (3) și art.13 alin. (5) din Legea nr. 17/2000 privind asistenţa socială a persoanelor vârstnice, republicată, cu modificările şi completările ulterioare;</w:t>
      </w:r>
    </w:p>
    <w:p w14:paraId="41D7DD96" w14:textId="77777777" w:rsidR="00613CCC" w:rsidRPr="00613CCC" w:rsidRDefault="00613CCC" w:rsidP="00613CCC">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613CCC">
        <w:rPr>
          <w:rFonts w:ascii="Times New Roman" w:eastAsia="Calibri" w:hAnsi="Times New Roman" w:cs="Times New Roman"/>
          <w:color w:val="000000"/>
          <w:kern w:val="0"/>
          <w:sz w:val="24"/>
          <w:szCs w:val="24"/>
          <w14:ligatures w14:val="none"/>
        </w:rPr>
        <w:t>-</w:t>
      </w:r>
      <w:r w:rsidRPr="00613CCC">
        <w:rPr>
          <w:rFonts w:ascii="Times New Roman" w:eastAsia="Calibri" w:hAnsi="Times New Roman" w:cs="Times New Roman"/>
          <w:color w:val="000000"/>
          <w:kern w:val="0"/>
          <w:sz w:val="24"/>
          <w:szCs w:val="24"/>
          <w14:ligatures w14:val="none"/>
        </w:rPr>
        <w:tab/>
        <w:t>implementarea principiului prevenției, respectiv asigurarea unui continuum de servicii sociale în comunitate - suport pentru îngrijitorii informali. Îngrijirea la domiciliu, în centre de zi, de asistență și recuperare, în vederea facilitării respectării prevederilor art.16 alin. (1) din Legea nr. 17/2000 privind asistenţa socială a persoanelor vârstnice, republicată, cu modificările şi completările ulterioare;</w:t>
      </w:r>
    </w:p>
    <w:p w14:paraId="115CAB45" w14:textId="77777777" w:rsidR="00613CCC" w:rsidRPr="00613CCC" w:rsidRDefault="00613CCC" w:rsidP="00613CCC">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613CCC">
        <w:rPr>
          <w:rFonts w:ascii="Times New Roman" w:eastAsia="Calibri" w:hAnsi="Times New Roman" w:cs="Times New Roman"/>
          <w:color w:val="000000"/>
          <w:kern w:val="0"/>
          <w:sz w:val="24"/>
          <w:szCs w:val="24"/>
          <w14:ligatures w14:val="none"/>
        </w:rPr>
        <w:t>-</w:t>
      </w:r>
      <w:r w:rsidRPr="00613CCC">
        <w:rPr>
          <w:rFonts w:ascii="Times New Roman" w:eastAsia="Calibri" w:hAnsi="Times New Roman" w:cs="Times New Roman"/>
          <w:color w:val="000000"/>
          <w:kern w:val="0"/>
          <w:sz w:val="24"/>
          <w:szCs w:val="24"/>
          <w14:ligatures w14:val="none"/>
        </w:rPr>
        <w:tab/>
        <w:t>implementarea unui sistem transparent de evaluare a calității serviciilor și de respectare a drepturilor persoanelor vârstnice, bazat pe informații venite din partea beneficiarilor și a aparținătorilor, conform prevederilor din Legea nr. 197/2012 privind asigurarea calității în domeniul serviciilor sociale, cu modificările și completările ulterioare;</w:t>
      </w:r>
    </w:p>
    <w:p w14:paraId="2B233F7F" w14:textId="77777777" w:rsidR="00613CCC" w:rsidRPr="00613CCC" w:rsidRDefault="00613CCC" w:rsidP="00613CCC">
      <w:pPr>
        <w:autoSpaceDE w:val="0"/>
        <w:autoSpaceDN w:val="0"/>
        <w:adjustRightInd w:val="0"/>
        <w:spacing w:after="0" w:line="240" w:lineRule="auto"/>
        <w:ind w:left="780"/>
        <w:jc w:val="both"/>
        <w:rPr>
          <w:rFonts w:ascii="Times New Roman" w:eastAsia="Calibri" w:hAnsi="Times New Roman" w:cs="Times New Roman"/>
          <w:color w:val="000000"/>
          <w:kern w:val="0"/>
          <w:sz w:val="24"/>
          <w:szCs w:val="24"/>
          <w14:ligatures w14:val="none"/>
        </w:rPr>
      </w:pPr>
      <w:r w:rsidRPr="00613CCC">
        <w:rPr>
          <w:rFonts w:ascii="Times New Roman" w:eastAsia="Calibri" w:hAnsi="Times New Roman" w:cs="Times New Roman"/>
          <w:color w:val="000000"/>
          <w:kern w:val="0"/>
          <w:sz w:val="24"/>
          <w:szCs w:val="24"/>
          <w14:ligatures w14:val="none"/>
        </w:rPr>
        <w:t>-</w:t>
      </w:r>
      <w:r w:rsidRPr="00613CCC">
        <w:rPr>
          <w:rFonts w:ascii="Times New Roman" w:eastAsia="Calibri" w:hAnsi="Times New Roman" w:cs="Times New Roman"/>
          <w:color w:val="000000"/>
          <w:kern w:val="0"/>
          <w:sz w:val="24"/>
          <w:szCs w:val="24"/>
          <w14:ligatures w14:val="none"/>
        </w:rPr>
        <w:tab/>
        <w:t>Standard minim de calitate aplicabil: Ordinul nr. 29/2019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serviciile acordate în sistem integrat şi cantinelor sociale, Anexa 7 (Standardele minime de calitate pentru servicii de asistenţă comunitară).</w:t>
      </w:r>
    </w:p>
    <w:p w14:paraId="65F368F2" w14:textId="77777777" w:rsidR="00171BF2" w:rsidRPr="00B01676" w:rsidRDefault="00171BF2" w:rsidP="00CF5F66">
      <w:p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14:ligatures w14:val="none"/>
        </w:rPr>
      </w:pPr>
    </w:p>
    <w:p w14:paraId="7745A2B8" w14:textId="5199CE8F" w:rsidR="00B01676" w:rsidRPr="00601F0A" w:rsidRDefault="00B01676" w:rsidP="00187C4F">
      <w:pPr>
        <w:pStyle w:val="Listparagraf"/>
        <w:numPr>
          <w:ilvl w:val="0"/>
          <w:numId w:val="46"/>
        </w:num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proofErr w:type="spellStart"/>
      <w:r w:rsidRPr="00601F0A">
        <w:rPr>
          <w:rFonts w:ascii="Times New Roman" w:eastAsia="Calibri" w:hAnsi="Times New Roman" w:cs="Times New Roman"/>
          <w:b/>
          <w:bCs/>
          <w:kern w:val="0"/>
          <w:sz w:val="24"/>
          <w:szCs w:val="24"/>
          <w:lang w:val="en-US"/>
          <w14:ligatures w14:val="none"/>
        </w:rPr>
        <w:t>Elaborarea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procedurilor</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lucru</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prevăzute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standardele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minime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calitate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aplicabile</w:t>
      </w:r>
      <w:proofErr w:type="spellEnd"/>
      <w:r w:rsidR="00187C4F" w:rsidRPr="00601F0A">
        <w:rPr>
          <w:rFonts w:ascii="Times New Roman" w:eastAsia="Calibri" w:hAnsi="Times New Roman" w:cs="Times New Roman"/>
          <w:b/>
          <w:bCs/>
          <w:kern w:val="0"/>
          <w:sz w:val="24"/>
          <w:szCs w:val="24"/>
          <w:lang w:val="en-US"/>
          <w14:ligatures w14:val="none"/>
        </w:rPr>
        <w:t>.</w:t>
      </w:r>
    </w:p>
    <w:p w14:paraId="5340EEE4" w14:textId="041A06F7" w:rsidR="00187C4F" w:rsidRPr="000A5A38" w:rsidRDefault="00187C4F" w:rsidP="000A5A38">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Manualul</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proceduri</w:t>
      </w:r>
      <w:proofErr w:type="spellEnd"/>
      <w:r>
        <w:rPr>
          <w:rFonts w:ascii="Times New Roman" w:eastAsia="Calibri" w:hAnsi="Times New Roman" w:cs="Times New Roman"/>
          <w:kern w:val="0"/>
          <w:sz w:val="24"/>
          <w:szCs w:val="24"/>
          <w:lang w:val="en-US"/>
          <w14:ligatures w14:val="none"/>
        </w:rPr>
        <w:t xml:space="preserve"> interne include cel </w:t>
      </w:r>
      <w:proofErr w:type="spellStart"/>
      <w:r>
        <w:rPr>
          <w:rFonts w:ascii="Times New Roman" w:eastAsia="Calibri" w:hAnsi="Times New Roman" w:cs="Times New Roman"/>
          <w:kern w:val="0"/>
          <w:sz w:val="24"/>
          <w:szCs w:val="24"/>
          <w:lang w:val="en-US"/>
          <w14:ligatures w14:val="none"/>
        </w:rPr>
        <w:t>puțin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următoarele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proceduri</w:t>
      </w:r>
      <w:proofErr w:type="spellEnd"/>
      <w:r>
        <w:rPr>
          <w:rFonts w:ascii="Times New Roman" w:eastAsia="Calibri" w:hAnsi="Times New Roman" w:cs="Times New Roman"/>
          <w:kern w:val="0"/>
          <w:sz w:val="24"/>
          <w:szCs w:val="24"/>
          <w:lang w:val="en-US"/>
          <w14:ligatures w14:val="none"/>
        </w:rPr>
        <w:t>:</w:t>
      </w:r>
    </w:p>
    <w:p w14:paraId="45807091" w14:textId="63D303FC" w:rsidR="00B01676" w:rsidRDefault="00B01676" w:rsidP="00951014">
      <w:pPr>
        <w:numPr>
          <w:ilvl w:val="0"/>
          <w:numId w:val="19"/>
        </w:numPr>
        <w:autoSpaceDE w:val="0"/>
        <w:autoSpaceDN w:val="0"/>
        <w:adjustRightInd w:val="0"/>
        <w:spacing w:after="0" w:line="240" w:lineRule="auto"/>
        <w:contextualSpacing/>
        <w:jc w:val="both"/>
        <w:rPr>
          <w:rFonts w:ascii="Times New Roman" w:eastAsia="Calibri" w:hAnsi="Times New Roman" w:cs="Times New Roman"/>
          <w:kern w:val="0"/>
          <w:sz w:val="24"/>
          <w:szCs w:val="24"/>
          <w:lang w:val="en-US"/>
          <w14:ligatures w14:val="none"/>
        </w:rPr>
      </w:pPr>
      <w:proofErr w:type="spellStart"/>
      <w:r w:rsidRPr="00B01676">
        <w:rPr>
          <w:rFonts w:ascii="Times New Roman" w:eastAsia="Calibri" w:hAnsi="Times New Roman" w:cs="Times New Roman"/>
          <w:kern w:val="0"/>
          <w:sz w:val="24"/>
          <w:szCs w:val="24"/>
          <w:lang w:val="en-US"/>
          <w14:ligatures w14:val="none"/>
        </w:rPr>
        <w:t>Procedură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operaţională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accesarea</w:t>
      </w:r>
      <w:proofErr w:type="spellEnd"/>
      <w:r w:rsidRPr="00B01676">
        <w:rPr>
          <w:rFonts w:ascii="Times New Roman" w:eastAsia="Calibri" w:hAnsi="Times New Roman" w:cs="Times New Roman"/>
          <w:kern w:val="0"/>
          <w:sz w:val="24"/>
          <w:szCs w:val="24"/>
          <w:lang w:val="en-US"/>
          <w14:ligatures w14:val="none"/>
        </w:rPr>
        <w:t>/</w:t>
      </w:r>
      <w:proofErr w:type="spellStart"/>
      <w:r w:rsidRPr="00B01676">
        <w:rPr>
          <w:rFonts w:ascii="Times New Roman" w:eastAsia="Calibri" w:hAnsi="Times New Roman" w:cs="Times New Roman"/>
          <w:kern w:val="0"/>
          <w:sz w:val="24"/>
          <w:szCs w:val="24"/>
          <w:lang w:val="en-US"/>
          <w14:ligatures w14:val="none"/>
        </w:rPr>
        <w:t>acordarea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serv</w:t>
      </w:r>
      <w:r w:rsidR="000A5A38">
        <w:rPr>
          <w:rFonts w:ascii="Times New Roman" w:eastAsia="Calibri" w:hAnsi="Times New Roman" w:cs="Times New Roman"/>
          <w:kern w:val="0"/>
          <w:sz w:val="24"/>
          <w:szCs w:val="24"/>
          <w:lang w:val="en-US"/>
          <w14:ligatures w14:val="none"/>
        </w:rPr>
        <w:t>iciului</w:t>
      </w:r>
      <w:proofErr w:type="spellEnd"/>
      <w:r w:rsidR="000A5A38">
        <w:rPr>
          <w:rFonts w:ascii="Times New Roman" w:eastAsia="Calibri" w:hAnsi="Times New Roman" w:cs="Times New Roman"/>
          <w:kern w:val="0"/>
          <w:sz w:val="24"/>
          <w:szCs w:val="24"/>
          <w:lang w:val="en-US"/>
          <w14:ligatures w14:val="none"/>
        </w:rPr>
        <w:t xml:space="preserve"> social</w:t>
      </w:r>
      <w:r w:rsidRPr="00B01676">
        <w:rPr>
          <w:rFonts w:ascii="Times New Roman" w:eastAsia="Calibri" w:hAnsi="Times New Roman" w:cs="Times New Roman"/>
          <w:kern w:val="0"/>
          <w:sz w:val="24"/>
          <w:szCs w:val="24"/>
          <w:lang w:val="en-US"/>
          <w14:ligatures w14:val="none"/>
        </w:rPr>
        <w:t xml:space="preserve">;  </w:t>
      </w:r>
    </w:p>
    <w:p w14:paraId="314CD129" w14:textId="3D0D3CF2" w:rsidR="000A5A38" w:rsidRPr="000A5A38" w:rsidRDefault="000A5A38" w:rsidP="00951014">
      <w:pPr>
        <w:pStyle w:val="Listparagraf"/>
        <w:numPr>
          <w:ilvl w:val="0"/>
          <w:numId w:val="19"/>
        </w:numPr>
        <w:spacing w:after="0" w:line="240" w:lineRule="auto"/>
        <w:rPr>
          <w:rFonts w:ascii="Times New Roman" w:eastAsia="Calibri" w:hAnsi="Times New Roman" w:cs="Times New Roman"/>
          <w:kern w:val="0"/>
          <w:sz w:val="24"/>
          <w:szCs w:val="24"/>
          <w:lang w:val="en-US"/>
          <w14:ligatures w14:val="none"/>
        </w:rPr>
      </w:pPr>
      <w:proofErr w:type="spellStart"/>
      <w:r w:rsidRPr="000A5A38">
        <w:rPr>
          <w:rFonts w:ascii="Times New Roman" w:eastAsia="Calibri" w:hAnsi="Times New Roman" w:cs="Times New Roman"/>
          <w:kern w:val="0"/>
          <w:sz w:val="24"/>
          <w:szCs w:val="24"/>
          <w:lang w:val="en-US"/>
          <w14:ligatures w14:val="none"/>
        </w:rPr>
        <w:t>Procedură</w:t>
      </w:r>
      <w:proofErr w:type="spellEnd"/>
      <w:r w:rsidRPr="000A5A38">
        <w:rPr>
          <w:rFonts w:ascii="Times New Roman" w:eastAsia="Calibri" w:hAnsi="Times New Roman" w:cs="Times New Roman"/>
          <w:kern w:val="0"/>
          <w:sz w:val="24"/>
          <w:szCs w:val="24"/>
          <w:lang w:val="en-US"/>
          <w14:ligatures w14:val="none"/>
        </w:rPr>
        <w:t xml:space="preserve"> </w:t>
      </w:r>
      <w:proofErr w:type="spellStart"/>
      <w:r w:rsidRPr="000A5A38">
        <w:rPr>
          <w:rFonts w:ascii="Times New Roman" w:eastAsia="Calibri" w:hAnsi="Times New Roman" w:cs="Times New Roman"/>
          <w:kern w:val="0"/>
          <w:sz w:val="24"/>
          <w:szCs w:val="24"/>
          <w:lang w:val="en-US"/>
          <w14:ligatures w14:val="none"/>
        </w:rPr>
        <w:t>operaţională</w:t>
      </w:r>
      <w:proofErr w:type="spellEnd"/>
      <w:r w:rsidRPr="000A5A38">
        <w:rPr>
          <w:rFonts w:ascii="Times New Roman" w:eastAsia="Calibri" w:hAnsi="Times New Roman" w:cs="Times New Roman"/>
          <w:kern w:val="0"/>
          <w:sz w:val="24"/>
          <w:szCs w:val="24"/>
          <w:lang w:val="en-US"/>
          <w14:ligatures w14:val="none"/>
        </w:rPr>
        <w:t xml:space="preserve"> </w:t>
      </w:r>
      <w:proofErr w:type="spellStart"/>
      <w:r w:rsidRPr="000A5A38">
        <w:rPr>
          <w:rFonts w:ascii="Times New Roman" w:eastAsia="Calibri" w:hAnsi="Times New Roman" w:cs="Times New Roman"/>
          <w:kern w:val="0"/>
          <w:sz w:val="24"/>
          <w:szCs w:val="24"/>
          <w:lang w:val="en-US"/>
          <w14:ligatures w14:val="none"/>
        </w:rPr>
        <w:t>privind</w:t>
      </w:r>
      <w:proofErr w:type="spellEnd"/>
      <w:r w:rsidRPr="000A5A38">
        <w:rPr>
          <w:rFonts w:ascii="Times New Roman" w:eastAsia="Calibri" w:hAnsi="Times New Roman" w:cs="Times New Roman"/>
          <w:kern w:val="0"/>
          <w:sz w:val="24"/>
          <w:szCs w:val="24"/>
          <w:lang w:val="en-US"/>
          <w14:ligatures w14:val="none"/>
        </w:rPr>
        <w:t xml:space="preserve"> </w:t>
      </w:r>
      <w:proofErr w:type="spellStart"/>
      <w:r w:rsidRPr="000A5A38">
        <w:rPr>
          <w:rFonts w:ascii="Times New Roman" w:eastAsia="Calibri" w:hAnsi="Times New Roman" w:cs="Times New Roman"/>
          <w:kern w:val="0"/>
          <w:sz w:val="24"/>
          <w:szCs w:val="24"/>
          <w:lang w:val="en-US"/>
          <w14:ligatures w14:val="none"/>
        </w:rPr>
        <w:t>suspendarea</w:t>
      </w:r>
      <w:proofErr w:type="spellEnd"/>
      <w:r w:rsidRPr="000A5A38">
        <w:rPr>
          <w:rFonts w:ascii="Times New Roman" w:eastAsia="Calibri" w:hAnsi="Times New Roman" w:cs="Times New Roman"/>
          <w:kern w:val="0"/>
          <w:sz w:val="24"/>
          <w:szCs w:val="24"/>
          <w:lang w:val="en-US"/>
          <w14:ligatures w14:val="none"/>
        </w:rPr>
        <w:t>/</w:t>
      </w:r>
      <w:proofErr w:type="spellStart"/>
      <w:r w:rsidRPr="000A5A38">
        <w:rPr>
          <w:rFonts w:ascii="Times New Roman" w:eastAsia="Calibri" w:hAnsi="Times New Roman" w:cs="Times New Roman"/>
          <w:kern w:val="0"/>
          <w:sz w:val="24"/>
          <w:szCs w:val="24"/>
          <w:lang w:val="en-US"/>
          <w14:ligatures w14:val="none"/>
        </w:rPr>
        <w:t>încetarea</w:t>
      </w:r>
      <w:proofErr w:type="spellEnd"/>
      <w:r w:rsidRPr="000A5A38">
        <w:rPr>
          <w:rFonts w:ascii="Times New Roman" w:eastAsia="Calibri" w:hAnsi="Times New Roman" w:cs="Times New Roman"/>
          <w:kern w:val="0"/>
          <w:sz w:val="24"/>
          <w:szCs w:val="24"/>
          <w:lang w:val="en-US"/>
          <w14:ligatures w14:val="none"/>
        </w:rPr>
        <w:t xml:space="preserve"> </w:t>
      </w:r>
      <w:proofErr w:type="spellStart"/>
      <w:r w:rsidRPr="000A5A38">
        <w:rPr>
          <w:rFonts w:ascii="Times New Roman" w:eastAsia="Calibri" w:hAnsi="Times New Roman" w:cs="Times New Roman"/>
          <w:kern w:val="0"/>
          <w:sz w:val="24"/>
          <w:szCs w:val="24"/>
          <w:lang w:val="en-US"/>
          <w14:ligatures w14:val="none"/>
        </w:rPr>
        <w:t>acordării</w:t>
      </w:r>
      <w:proofErr w:type="spellEnd"/>
      <w:r w:rsidRPr="000A5A38">
        <w:rPr>
          <w:rFonts w:ascii="Times New Roman" w:eastAsia="Calibri" w:hAnsi="Times New Roman" w:cs="Times New Roman"/>
          <w:kern w:val="0"/>
          <w:sz w:val="24"/>
          <w:szCs w:val="24"/>
          <w:lang w:val="en-US"/>
          <w14:ligatures w14:val="none"/>
        </w:rPr>
        <w:t xml:space="preserve"> </w:t>
      </w:r>
      <w:proofErr w:type="spellStart"/>
      <w:r w:rsidRPr="000A5A38">
        <w:rPr>
          <w:rFonts w:ascii="Times New Roman" w:eastAsia="Calibri" w:hAnsi="Times New Roman" w:cs="Times New Roman"/>
          <w:kern w:val="0"/>
          <w:sz w:val="24"/>
          <w:szCs w:val="24"/>
          <w:lang w:val="en-US"/>
          <w14:ligatures w14:val="none"/>
        </w:rPr>
        <w:t>serviciului</w:t>
      </w:r>
      <w:proofErr w:type="spellEnd"/>
      <w:r w:rsidRPr="000A5A38">
        <w:rPr>
          <w:rFonts w:ascii="Times New Roman" w:eastAsia="Calibri" w:hAnsi="Times New Roman" w:cs="Times New Roman"/>
          <w:kern w:val="0"/>
          <w:sz w:val="24"/>
          <w:szCs w:val="24"/>
          <w:lang w:val="en-US"/>
          <w14:ligatures w14:val="none"/>
        </w:rPr>
        <w:t xml:space="preserve"> social;</w:t>
      </w:r>
    </w:p>
    <w:p w14:paraId="6B6B511A" w14:textId="77777777" w:rsidR="00B01676" w:rsidRPr="00B01676" w:rsidRDefault="00B01676" w:rsidP="00951014">
      <w:pPr>
        <w:numPr>
          <w:ilvl w:val="0"/>
          <w:numId w:val="19"/>
        </w:numPr>
        <w:autoSpaceDE w:val="0"/>
        <w:autoSpaceDN w:val="0"/>
        <w:adjustRightInd w:val="0"/>
        <w:spacing w:after="0" w:line="240" w:lineRule="auto"/>
        <w:contextualSpacing/>
        <w:jc w:val="both"/>
        <w:rPr>
          <w:rFonts w:ascii="Times New Roman" w:eastAsia="Calibri" w:hAnsi="Times New Roman" w:cs="Times New Roman"/>
          <w:kern w:val="0"/>
          <w:sz w:val="24"/>
          <w:szCs w:val="24"/>
          <w:lang w:val="en-US"/>
          <w14:ligatures w14:val="none"/>
        </w:rPr>
      </w:pPr>
      <w:proofErr w:type="spellStart"/>
      <w:r w:rsidRPr="00B01676">
        <w:rPr>
          <w:rFonts w:ascii="Times New Roman" w:eastAsia="Calibri" w:hAnsi="Times New Roman" w:cs="Times New Roman"/>
          <w:kern w:val="0"/>
          <w:sz w:val="24"/>
          <w:szCs w:val="24"/>
          <w:lang w:val="en-US"/>
          <w14:ligatures w14:val="none"/>
        </w:rPr>
        <w:lastRenderedPageBreak/>
        <w:t>Procedură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operaţională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identificarea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semnalarea</w:t>
      </w:r>
      <w:proofErr w:type="spellEnd"/>
      <w:r w:rsidRPr="00B01676">
        <w:rPr>
          <w:rFonts w:ascii="Times New Roman" w:eastAsia="Calibri" w:hAnsi="Times New Roman" w:cs="Times New Roman"/>
          <w:kern w:val="0"/>
          <w:sz w:val="24"/>
          <w:szCs w:val="24"/>
          <w:lang w:val="en-US"/>
          <w14:ligatures w14:val="none"/>
        </w:rPr>
        <w:t xml:space="preserve"> şi </w:t>
      </w:r>
      <w:proofErr w:type="spellStart"/>
      <w:r w:rsidRPr="00B01676">
        <w:rPr>
          <w:rFonts w:ascii="Times New Roman" w:eastAsia="Calibri" w:hAnsi="Times New Roman" w:cs="Times New Roman"/>
          <w:kern w:val="0"/>
          <w:sz w:val="24"/>
          <w:szCs w:val="24"/>
          <w:lang w:val="en-US"/>
          <w14:ligatures w14:val="none"/>
        </w:rPr>
        <w:t>soluţionarea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cazurilor</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abuz</w:t>
      </w:r>
      <w:proofErr w:type="spellEnd"/>
      <w:r w:rsidRPr="00B01676">
        <w:rPr>
          <w:rFonts w:ascii="Times New Roman" w:eastAsia="Calibri" w:hAnsi="Times New Roman" w:cs="Times New Roman"/>
          <w:kern w:val="0"/>
          <w:sz w:val="24"/>
          <w:szCs w:val="24"/>
          <w:lang w:val="en-US"/>
          <w14:ligatures w14:val="none"/>
        </w:rPr>
        <w:t xml:space="preserve"> şi </w:t>
      </w:r>
      <w:proofErr w:type="spellStart"/>
      <w:r w:rsidRPr="00B01676">
        <w:rPr>
          <w:rFonts w:ascii="Times New Roman" w:eastAsia="Calibri" w:hAnsi="Times New Roman" w:cs="Times New Roman"/>
          <w:kern w:val="0"/>
          <w:sz w:val="24"/>
          <w:szCs w:val="24"/>
          <w:lang w:val="en-US"/>
          <w14:ligatures w14:val="none"/>
        </w:rPr>
        <w:t>neglijenţă</w:t>
      </w:r>
      <w:proofErr w:type="spellEnd"/>
      <w:r w:rsidRPr="00B01676">
        <w:rPr>
          <w:rFonts w:ascii="Times New Roman" w:eastAsia="Calibri" w:hAnsi="Times New Roman" w:cs="Times New Roman"/>
          <w:kern w:val="0"/>
          <w:sz w:val="24"/>
          <w:szCs w:val="24"/>
          <w:lang w:val="en-US"/>
          <w14:ligatures w14:val="none"/>
        </w:rPr>
        <w:t xml:space="preserve">; </w:t>
      </w:r>
    </w:p>
    <w:p w14:paraId="0F1337E7" w14:textId="77777777" w:rsidR="00B01676" w:rsidRPr="00B01676" w:rsidRDefault="00B01676" w:rsidP="00B01676">
      <w:pPr>
        <w:numPr>
          <w:ilvl w:val="0"/>
          <w:numId w:val="19"/>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B01676">
        <w:rPr>
          <w:rFonts w:ascii="Times New Roman" w:eastAsia="Calibri" w:hAnsi="Times New Roman" w:cs="Times New Roman"/>
          <w:kern w:val="0"/>
          <w:sz w:val="24"/>
          <w:szCs w:val="24"/>
          <w:lang w:val="en-US"/>
          <w14:ligatures w14:val="none"/>
        </w:rPr>
        <w:t>Procedură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operaţională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privind</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măsurarea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gradului</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satisfacţie</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beneficiarilor</w:t>
      </w:r>
      <w:proofErr w:type="spellEnd"/>
      <w:r w:rsidRPr="00B01676">
        <w:rPr>
          <w:rFonts w:ascii="Times New Roman" w:eastAsia="Calibri" w:hAnsi="Times New Roman" w:cs="Times New Roman"/>
          <w:kern w:val="0"/>
          <w:sz w:val="24"/>
          <w:szCs w:val="24"/>
          <w:lang w:val="en-US"/>
          <w14:ligatures w14:val="none"/>
        </w:rPr>
        <w:t xml:space="preserve">; </w:t>
      </w:r>
    </w:p>
    <w:p w14:paraId="650A2DEC" w14:textId="2181F043" w:rsidR="00BD6C3D" w:rsidRPr="00135F4E" w:rsidRDefault="00BD6C3D" w:rsidP="00BD6C3D">
      <w:pPr>
        <w:pStyle w:val="Listparagraf"/>
        <w:numPr>
          <w:ilvl w:val="0"/>
          <w:numId w:val="22"/>
        </w:numPr>
        <w:spacing w:after="0" w:line="276" w:lineRule="auto"/>
        <w:jc w:val="both"/>
        <w:rPr>
          <w:rFonts w:ascii="Times New Roman" w:hAnsi="Times New Roman" w:cs="Times New Roman"/>
          <w:sz w:val="24"/>
          <w:szCs w:val="24"/>
        </w:rPr>
      </w:pPr>
      <w:r w:rsidRPr="00135F4E">
        <w:rPr>
          <w:rFonts w:ascii="Times New Roman" w:hAnsi="Times New Roman" w:cs="Times New Roman"/>
          <w:sz w:val="24"/>
          <w:szCs w:val="24"/>
        </w:rPr>
        <w:t>Procedură operaţională privind evaluarea nevoilor beneficiarilor</w:t>
      </w:r>
      <w:r w:rsidR="00951014">
        <w:rPr>
          <w:rFonts w:ascii="Times New Roman" w:hAnsi="Times New Roman" w:cs="Times New Roman"/>
          <w:sz w:val="24"/>
          <w:szCs w:val="24"/>
        </w:rPr>
        <w:t>.</w:t>
      </w:r>
    </w:p>
    <w:p w14:paraId="38E72494" w14:textId="77777777" w:rsidR="00BD6C3D" w:rsidRPr="00B01676" w:rsidRDefault="00BD6C3D" w:rsidP="00BD6C3D">
      <w:pPr>
        <w:autoSpaceDE w:val="0"/>
        <w:autoSpaceDN w:val="0"/>
        <w:adjustRightInd w:val="0"/>
        <w:spacing w:after="0" w:line="276" w:lineRule="auto"/>
        <w:ind w:left="360"/>
        <w:contextualSpacing/>
        <w:jc w:val="both"/>
        <w:rPr>
          <w:rFonts w:ascii="Times New Roman" w:eastAsia="Calibri" w:hAnsi="Times New Roman" w:cs="Times New Roman"/>
          <w:kern w:val="0"/>
          <w:sz w:val="24"/>
          <w:szCs w:val="24"/>
          <w:lang w:val="en-US"/>
          <w14:ligatures w14:val="none"/>
        </w:rPr>
      </w:pPr>
    </w:p>
    <w:p w14:paraId="0FB313FD" w14:textId="0762DE05"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A14661">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4.</w:t>
      </w:r>
      <w:r w:rsidRPr="00B01676">
        <w:rPr>
          <w:rFonts w:ascii="Times New Roman" w:eastAsia="Calibri" w:hAnsi="Times New Roman" w:cs="Times New Roman"/>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Includerea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procedurile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lucru</w:t>
      </w:r>
      <w:proofErr w:type="spellEnd"/>
      <w:r w:rsidRPr="00601F0A">
        <w:rPr>
          <w:rFonts w:ascii="Times New Roman" w:eastAsia="Calibri" w:hAnsi="Times New Roman" w:cs="Times New Roman"/>
          <w:b/>
          <w:bCs/>
          <w:kern w:val="0"/>
          <w:sz w:val="24"/>
          <w:szCs w:val="24"/>
          <w:lang w:val="en-US"/>
          <w14:ligatures w14:val="none"/>
        </w:rPr>
        <w:t xml:space="preserve"> </w:t>
      </w:r>
      <w:proofErr w:type="gramStart"/>
      <w:r w:rsidRPr="00601F0A">
        <w:rPr>
          <w:rFonts w:ascii="Times New Roman" w:eastAsia="Calibri" w:hAnsi="Times New Roman" w:cs="Times New Roman"/>
          <w:b/>
          <w:bCs/>
          <w:kern w:val="0"/>
          <w:sz w:val="24"/>
          <w:szCs w:val="24"/>
          <w:lang w:val="en-US"/>
          <w14:ligatures w14:val="none"/>
        </w:rPr>
        <w:t>a</w:t>
      </w:r>
      <w:proofErr w:type="gram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indicatorilor</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performanţă</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cazul</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care </w:t>
      </w:r>
      <w:proofErr w:type="spellStart"/>
      <w:r w:rsidRPr="00601F0A">
        <w:rPr>
          <w:rFonts w:ascii="Times New Roman" w:eastAsia="Calibri" w:hAnsi="Times New Roman" w:cs="Times New Roman"/>
          <w:b/>
          <w:bCs/>
          <w:kern w:val="0"/>
          <w:sz w:val="24"/>
          <w:szCs w:val="24"/>
          <w:lang w:val="en-US"/>
          <w14:ligatures w14:val="none"/>
        </w:rPr>
        <w:t>aceştia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depăşesc</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cerinţele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prevăzute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standardele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minime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calitate</w:t>
      </w:r>
      <w:proofErr w:type="spellEnd"/>
      <w:r w:rsidR="006B273B">
        <w:rPr>
          <w:rFonts w:ascii="Times New Roman" w:eastAsia="Calibri" w:hAnsi="Times New Roman" w:cs="Times New Roman"/>
          <w:kern w:val="0"/>
          <w:sz w:val="24"/>
          <w:szCs w:val="24"/>
          <w:lang w:val="en-US"/>
          <w14:ligatures w14:val="none"/>
        </w:rPr>
        <w:t>.</w:t>
      </w:r>
    </w:p>
    <w:p w14:paraId="673F8A75" w14:textId="6DC621C7"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sidRPr="006B273B">
        <w:rPr>
          <w:rFonts w:ascii="Times New Roman" w:eastAsia="Calibri" w:hAnsi="Times New Roman" w:cs="Times New Roman"/>
          <w:color w:val="000000"/>
          <w:kern w:val="0"/>
          <w:sz w:val="24"/>
          <w:szCs w:val="24"/>
          <w:lang w:val="en-US"/>
          <w14:ligatures w14:val="none"/>
        </w:rPr>
        <w:t xml:space="preserve">   </w:t>
      </w:r>
      <w:r>
        <w:rPr>
          <w:rFonts w:ascii="Times New Roman" w:eastAsia="Calibri" w:hAnsi="Times New Roman" w:cs="Times New Roman"/>
          <w:color w:val="000000"/>
          <w:kern w:val="0"/>
          <w:sz w:val="24"/>
          <w:szCs w:val="24"/>
          <w:lang w:val="en-US"/>
          <w14:ligatures w14:val="none"/>
        </w:rPr>
        <w:t xml:space="preserve">  </w:t>
      </w:r>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Indicatorii</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performanta</w:t>
      </w:r>
      <w:proofErr w:type="spellEnd"/>
      <w:r w:rsidRPr="006B273B">
        <w:rPr>
          <w:rFonts w:ascii="Times New Roman" w:eastAsia="Calibri" w:hAnsi="Times New Roman" w:cs="Times New Roman"/>
          <w:color w:val="000000"/>
          <w:kern w:val="0"/>
          <w:sz w:val="24"/>
          <w:szCs w:val="24"/>
          <w:lang w:val="en-US"/>
          <w14:ligatures w14:val="none"/>
        </w:rPr>
        <w:t xml:space="preserve"> ai </w:t>
      </w:r>
      <w:proofErr w:type="spellStart"/>
      <w:r w:rsidRPr="006B273B">
        <w:rPr>
          <w:rFonts w:ascii="Times New Roman" w:eastAsia="Calibri" w:hAnsi="Times New Roman" w:cs="Times New Roman"/>
          <w:color w:val="000000"/>
          <w:kern w:val="0"/>
          <w:sz w:val="24"/>
          <w:szCs w:val="24"/>
          <w:lang w:val="en-US"/>
          <w14:ligatures w14:val="none"/>
        </w:rPr>
        <w:t>serviciilor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sociale</w:t>
      </w:r>
      <w:proofErr w:type="spellEnd"/>
      <w:r w:rsidRPr="006B273B">
        <w:rPr>
          <w:rFonts w:ascii="Times New Roman" w:eastAsia="Calibri" w:hAnsi="Times New Roman" w:cs="Times New Roman"/>
          <w:color w:val="000000"/>
          <w:kern w:val="0"/>
          <w:sz w:val="24"/>
          <w:szCs w:val="24"/>
          <w:lang w:val="en-US"/>
          <w14:ligatures w14:val="none"/>
        </w:rPr>
        <w:t xml:space="preserve"> au </w:t>
      </w:r>
      <w:proofErr w:type="spellStart"/>
      <w:r w:rsidRPr="006B273B">
        <w:rPr>
          <w:rFonts w:ascii="Times New Roman" w:eastAsia="Calibri" w:hAnsi="Times New Roman" w:cs="Times New Roman"/>
          <w:color w:val="000000"/>
          <w:kern w:val="0"/>
          <w:sz w:val="24"/>
          <w:szCs w:val="24"/>
          <w:lang w:val="en-US"/>
          <w14:ligatures w14:val="none"/>
        </w:rPr>
        <w:t>în</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vedere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atât</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aspectele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cantitative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cât</w:t>
      </w:r>
      <w:proofErr w:type="spellEnd"/>
      <w:r w:rsidRPr="006B273B">
        <w:rPr>
          <w:rFonts w:ascii="Times New Roman" w:eastAsia="Calibri" w:hAnsi="Times New Roman" w:cs="Times New Roman"/>
          <w:color w:val="000000"/>
          <w:kern w:val="0"/>
          <w:sz w:val="24"/>
          <w:szCs w:val="24"/>
          <w:lang w:val="en-US"/>
          <w14:ligatures w14:val="none"/>
        </w:rPr>
        <w:t xml:space="preserve"> şi </w:t>
      </w:r>
      <w:proofErr w:type="spellStart"/>
      <w:r w:rsidRPr="006B273B">
        <w:rPr>
          <w:rFonts w:ascii="Times New Roman" w:eastAsia="Calibri" w:hAnsi="Times New Roman" w:cs="Times New Roman"/>
          <w:color w:val="000000"/>
          <w:kern w:val="0"/>
          <w:sz w:val="24"/>
          <w:szCs w:val="24"/>
          <w:lang w:val="en-US"/>
          <w14:ligatures w14:val="none"/>
        </w:rPr>
        <w:t>cele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calitative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00AD2558">
        <w:rPr>
          <w:rFonts w:ascii="Times New Roman" w:eastAsia="Calibri" w:hAnsi="Times New Roman" w:cs="Times New Roman"/>
          <w:color w:val="000000"/>
          <w:kern w:val="0"/>
          <w:sz w:val="24"/>
          <w:szCs w:val="24"/>
          <w:lang w:val="en-US"/>
          <w14:ligatures w14:val="none"/>
        </w:rPr>
        <w:t>î</w:t>
      </w:r>
      <w:r w:rsidRPr="006B273B">
        <w:rPr>
          <w:rFonts w:ascii="Times New Roman" w:eastAsia="Calibri" w:hAnsi="Times New Roman" w:cs="Times New Roman"/>
          <w:color w:val="000000"/>
          <w:kern w:val="0"/>
          <w:sz w:val="24"/>
          <w:szCs w:val="24"/>
          <w:lang w:val="en-US"/>
          <w14:ligatures w14:val="none"/>
        </w:rPr>
        <w:t>ndeplinirea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standardelor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minime</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calitate</w:t>
      </w:r>
      <w:proofErr w:type="spellEnd"/>
      <w:r w:rsidRPr="006B273B">
        <w:rPr>
          <w:rFonts w:ascii="Times New Roman" w:eastAsia="Calibri" w:hAnsi="Times New Roman" w:cs="Times New Roman"/>
          <w:color w:val="000000"/>
          <w:kern w:val="0"/>
          <w:sz w:val="24"/>
          <w:szCs w:val="24"/>
          <w:lang w:val="en-US"/>
          <w14:ligatures w14:val="none"/>
        </w:rPr>
        <w:t xml:space="preserve"> prin </w:t>
      </w:r>
      <w:proofErr w:type="spellStart"/>
      <w:r w:rsidRPr="006B273B">
        <w:rPr>
          <w:rFonts w:ascii="Times New Roman" w:eastAsia="Calibri" w:hAnsi="Times New Roman" w:cs="Times New Roman"/>
          <w:color w:val="000000"/>
          <w:kern w:val="0"/>
          <w:sz w:val="24"/>
          <w:szCs w:val="24"/>
          <w:lang w:val="en-US"/>
          <w14:ligatures w14:val="none"/>
        </w:rPr>
        <w:t>obținerea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licenței</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funcționare</w:t>
      </w:r>
      <w:proofErr w:type="spellEnd"/>
      <w:r w:rsidRPr="006B273B">
        <w:rPr>
          <w:rFonts w:ascii="Times New Roman" w:eastAsia="Calibri" w:hAnsi="Times New Roman" w:cs="Times New Roman"/>
          <w:color w:val="000000"/>
          <w:kern w:val="0"/>
          <w:sz w:val="24"/>
          <w:szCs w:val="24"/>
          <w:lang w:val="en-US"/>
          <w14:ligatures w14:val="none"/>
        </w:rPr>
        <w:t xml:space="preserve"> pentru </w:t>
      </w:r>
      <w:proofErr w:type="spellStart"/>
      <w:r w:rsidRPr="006B273B">
        <w:rPr>
          <w:rFonts w:ascii="Times New Roman" w:eastAsia="Calibri" w:hAnsi="Times New Roman" w:cs="Times New Roman"/>
          <w:color w:val="000000"/>
          <w:kern w:val="0"/>
          <w:sz w:val="24"/>
          <w:szCs w:val="24"/>
          <w:lang w:val="en-US"/>
          <w14:ligatures w14:val="none"/>
        </w:rPr>
        <w:t>serviciul</w:t>
      </w:r>
      <w:proofErr w:type="spellEnd"/>
      <w:r w:rsidRPr="006B273B">
        <w:rPr>
          <w:rFonts w:ascii="Times New Roman" w:eastAsia="Calibri" w:hAnsi="Times New Roman" w:cs="Times New Roman"/>
          <w:color w:val="000000"/>
          <w:kern w:val="0"/>
          <w:sz w:val="24"/>
          <w:szCs w:val="24"/>
          <w:lang w:val="en-US"/>
          <w14:ligatures w14:val="none"/>
        </w:rPr>
        <w:t xml:space="preserve"> social </w:t>
      </w:r>
      <w:proofErr w:type="spellStart"/>
      <w:r w:rsidRPr="006B273B">
        <w:rPr>
          <w:rFonts w:ascii="Times New Roman" w:eastAsia="Calibri" w:hAnsi="Times New Roman" w:cs="Times New Roman"/>
          <w:color w:val="000000"/>
          <w:kern w:val="0"/>
          <w:sz w:val="24"/>
          <w:szCs w:val="24"/>
          <w:lang w:val="en-US"/>
          <w14:ligatures w14:val="none"/>
        </w:rPr>
        <w:t>propus</w:t>
      </w:r>
      <w:proofErr w:type="spellEnd"/>
      <w:r w:rsidRPr="006B273B">
        <w:rPr>
          <w:rFonts w:ascii="Times New Roman" w:eastAsia="Calibri" w:hAnsi="Times New Roman" w:cs="Times New Roman"/>
          <w:color w:val="000000"/>
          <w:kern w:val="0"/>
          <w:sz w:val="24"/>
          <w:szCs w:val="24"/>
          <w:lang w:val="en-US"/>
          <w14:ligatures w14:val="none"/>
        </w:rPr>
        <w:t>.</w:t>
      </w:r>
    </w:p>
    <w:p w14:paraId="0BAF8E50" w14:textId="77B58183"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r w:rsidRPr="006B273B">
        <w:rPr>
          <w:rFonts w:ascii="Times New Roman" w:eastAsia="Calibri" w:hAnsi="Times New Roman" w:cs="Times New Roman"/>
          <w:color w:val="000000"/>
          <w:kern w:val="0"/>
          <w:sz w:val="24"/>
          <w:szCs w:val="24"/>
          <w:lang w:val="en-US"/>
          <w14:ligatures w14:val="none"/>
        </w:rPr>
        <w:t xml:space="preserve">Prin </w:t>
      </w:r>
      <w:proofErr w:type="spellStart"/>
      <w:r w:rsidRPr="006B273B">
        <w:rPr>
          <w:rFonts w:ascii="Times New Roman" w:eastAsia="Calibri" w:hAnsi="Times New Roman" w:cs="Times New Roman"/>
          <w:color w:val="000000"/>
          <w:kern w:val="0"/>
          <w:sz w:val="24"/>
          <w:szCs w:val="24"/>
          <w:lang w:val="en-US"/>
          <w14:ligatures w14:val="none"/>
        </w:rPr>
        <w:t>indicatorii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calitativi</w:t>
      </w:r>
      <w:proofErr w:type="spellEnd"/>
      <w:r w:rsidRPr="006B273B">
        <w:rPr>
          <w:rFonts w:ascii="Times New Roman" w:eastAsia="Calibri" w:hAnsi="Times New Roman" w:cs="Times New Roman"/>
          <w:color w:val="000000"/>
          <w:kern w:val="0"/>
          <w:sz w:val="24"/>
          <w:szCs w:val="24"/>
          <w:lang w:val="en-US"/>
          <w14:ligatures w14:val="none"/>
        </w:rPr>
        <w:t xml:space="preserve"> se </w:t>
      </w:r>
      <w:proofErr w:type="spellStart"/>
      <w:r w:rsidRPr="006B273B">
        <w:rPr>
          <w:rFonts w:ascii="Times New Roman" w:eastAsia="Calibri" w:hAnsi="Times New Roman" w:cs="Times New Roman"/>
          <w:color w:val="000000"/>
          <w:kern w:val="0"/>
          <w:sz w:val="24"/>
          <w:szCs w:val="24"/>
          <w:lang w:val="en-US"/>
          <w14:ligatures w14:val="none"/>
        </w:rPr>
        <w:t>urmăreşte</w:t>
      </w:r>
      <w:proofErr w:type="spellEnd"/>
      <w:r w:rsidRPr="006B273B">
        <w:rPr>
          <w:rFonts w:ascii="Times New Roman" w:eastAsia="Calibri" w:hAnsi="Times New Roman" w:cs="Times New Roman"/>
          <w:color w:val="000000"/>
          <w:kern w:val="0"/>
          <w:sz w:val="24"/>
          <w:szCs w:val="24"/>
          <w:lang w:val="en-US"/>
          <w14:ligatures w14:val="none"/>
        </w:rPr>
        <w:t>:</w:t>
      </w:r>
    </w:p>
    <w:p w14:paraId="68F34470" w14:textId="665193A1"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sidRPr="006B273B">
        <w:rPr>
          <w:rFonts w:ascii="Times New Roman" w:eastAsia="Calibri" w:hAnsi="Times New Roman" w:cs="Times New Roman"/>
          <w:color w:val="000000"/>
          <w:kern w:val="0"/>
          <w:sz w:val="24"/>
          <w:szCs w:val="24"/>
          <w:lang w:val="en-US"/>
          <w14:ligatures w14:val="none"/>
        </w:rPr>
        <w:t>•</w:t>
      </w:r>
      <w:r w:rsidRPr="006B273B">
        <w:rPr>
          <w:rFonts w:ascii="Times New Roman" w:eastAsia="Calibri" w:hAnsi="Times New Roman" w:cs="Times New Roman"/>
          <w:color w:val="000000"/>
          <w:kern w:val="0"/>
          <w:sz w:val="24"/>
          <w:szCs w:val="24"/>
          <w:lang w:val="en-US"/>
          <w14:ligatures w14:val="none"/>
        </w:rPr>
        <w:tab/>
      </w:r>
      <w:proofErr w:type="spellStart"/>
      <w:r w:rsidR="00601F0A" w:rsidRPr="00601F0A">
        <w:rPr>
          <w:rFonts w:ascii="Times New Roman" w:eastAsia="Calibri" w:hAnsi="Times New Roman" w:cs="Times New Roman"/>
          <w:color w:val="000000"/>
          <w:kern w:val="0"/>
          <w:sz w:val="24"/>
          <w:szCs w:val="24"/>
          <w:lang w:val="en-US"/>
          <w14:ligatures w14:val="none"/>
        </w:rPr>
        <w:t>evaluarea</w:t>
      </w:r>
      <w:proofErr w:type="spellEnd"/>
      <w:r w:rsidR="00601F0A" w:rsidRPr="00601F0A">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eficienței</w:t>
      </w:r>
      <w:proofErr w:type="spellEnd"/>
      <w:r w:rsidRPr="006B273B">
        <w:rPr>
          <w:rFonts w:ascii="Times New Roman" w:eastAsia="Calibri" w:hAnsi="Times New Roman" w:cs="Times New Roman"/>
          <w:color w:val="000000"/>
          <w:kern w:val="0"/>
          <w:sz w:val="24"/>
          <w:szCs w:val="24"/>
          <w:lang w:val="en-US"/>
          <w14:ligatures w14:val="none"/>
        </w:rPr>
        <w:t xml:space="preserve"> şi </w:t>
      </w:r>
      <w:proofErr w:type="spellStart"/>
      <w:r w:rsidRPr="006B273B">
        <w:rPr>
          <w:rFonts w:ascii="Times New Roman" w:eastAsia="Calibri" w:hAnsi="Times New Roman" w:cs="Times New Roman"/>
          <w:color w:val="000000"/>
          <w:kern w:val="0"/>
          <w:sz w:val="24"/>
          <w:szCs w:val="24"/>
          <w:lang w:val="en-US"/>
          <w14:ligatures w14:val="none"/>
        </w:rPr>
        <w:t>eficacității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serviciilor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sociale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dezvoltate</w:t>
      </w:r>
      <w:proofErr w:type="spellEnd"/>
      <w:r w:rsidRPr="006B273B">
        <w:rPr>
          <w:rFonts w:ascii="Times New Roman" w:eastAsia="Calibri" w:hAnsi="Times New Roman" w:cs="Times New Roman"/>
          <w:color w:val="000000"/>
          <w:kern w:val="0"/>
          <w:sz w:val="24"/>
          <w:szCs w:val="24"/>
          <w:lang w:val="en-US"/>
          <w14:ligatures w14:val="none"/>
        </w:rPr>
        <w:t>;</w:t>
      </w:r>
    </w:p>
    <w:p w14:paraId="5795716D" w14:textId="77777777"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sidRPr="006B273B">
        <w:rPr>
          <w:rFonts w:ascii="Times New Roman" w:eastAsia="Calibri" w:hAnsi="Times New Roman" w:cs="Times New Roman"/>
          <w:color w:val="000000"/>
          <w:kern w:val="0"/>
          <w:sz w:val="24"/>
          <w:szCs w:val="24"/>
          <w:lang w:val="en-US"/>
          <w14:ligatures w14:val="none"/>
        </w:rPr>
        <w:t>•</w:t>
      </w:r>
      <w:r w:rsidRPr="006B273B">
        <w:rPr>
          <w:rFonts w:ascii="Times New Roman" w:eastAsia="Calibri" w:hAnsi="Times New Roman" w:cs="Times New Roman"/>
          <w:color w:val="000000"/>
          <w:kern w:val="0"/>
          <w:sz w:val="24"/>
          <w:szCs w:val="24"/>
          <w:lang w:val="en-US"/>
          <w14:ligatures w14:val="none"/>
        </w:rPr>
        <w:tab/>
      </w:r>
      <w:proofErr w:type="spellStart"/>
      <w:r w:rsidRPr="006B273B">
        <w:rPr>
          <w:rFonts w:ascii="Times New Roman" w:eastAsia="Calibri" w:hAnsi="Times New Roman" w:cs="Times New Roman"/>
          <w:color w:val="000000"/>
          <w:kern w:val="0"/>
          <w:sz w:val="24"/>
          <w:szCs w:val="24"/>
          <w:lang w:val="en-US"/>
          <w14:ligatures w14:val="none"/>
        </w:rPr>
        <w:t>satisfacţia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beneficiarilor</w:t>
      </w:r>
      <w:proofErr w:type="spellEnd"/>
      <w:r w:rsidRPr="006B273B">
        <w:rPr>
          <w:rFonts w:ascii="Times New Roman" w:eastAsia="Calibri" w:hAnsi="Times New Roman" w:cs="Times New Roman"/>
          <w:color w:val="000000"/>
          <w:kern w:val="0"/>
          <w:sz w:val="24"/>
          <w:szCs w:val="24"/>
          <w:lang w:val="en-US"/>
          <w14:ligatures w14:val="none"/>
        </w:rPr>
        <w:t>;</w:t>
      </w:r>
    </w:p>
    <w:p w14:paraId="1B2D3C4A" w14:textId="77777777"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sidRPr="006B273B">
        <w:rPr>
          <w:rFonts w:ascii="Times New Roman" w:eastAsia="Calibri" w:hAnsi="Times New Roman" w:cs="Times New Roman"/>
          <w:color w:val="000000"/>
          <w:kern w:val="0"/>
          <w:sz w:val="24"/>
          <w:szCs w:val="24"/>
          <w:lang w:val="en-US"/>
          <w14:ligatures w14:val="none"/>
        </w:rPr>
        <w:t>•</w:t>
      </w:r>
      <w:r w:rsidRPr="006B273B">
        <w:rPr>
          <w:rFonts w:ascii="Times New Roman" w:eastAsia="Calibri" w:hAnsi="Times New Roman" w:cs="Times New Roman"/>
          <w:color w:val="000000"/>
          <w:kern w:val="0"/>
          <w:sz w:val="24"/>
          <w:szCs w:val="24"/>
          <w:lang w:val="en-US"/>
          <w14:ligatures w14:val="none"/>
        </w:rPr>
        <w:tab/>
      </w:r>
      <w:proofErr w:type="spellStart"/>
      <w:r w:rsidRPr="006B273B">
        <w:rPr>
          <w:rFonts w:ascii="Times New Roman" w:eastAsia="Calibri" w:hAnsi="Times New Roman" w:cs="Times New Roman"/>
          <w:color w:val="000000"/>
          <w:kern w:val="0"/>
          <w:sz w:val="24"/>
          <w:szCs w:val="24"/>
          <w:lang w:val="en-US"/>
          <w14:ligatures w14:val="none"/>
        </w:rPr>
        <w:t>impactul</w:t>
      </w:r>
      <w:proofErr w:type="spellEnd"/>
      <w:r w:rsidRPr="006B273B">
        <w:rPr>
          <w:rFonts w:ascii="Times New Roman" w:eastAsia="Calibri" w:hAnsi="Times New Roman" w:cs="Times New Roman"/>
          <w:color w:val="000000"/>
          <w:kern w:val="0"/>
          <w:sz w:val="24"/>
          <w:szCs w:val="24"/>
          <w:lang w:val="en-US"/>
          <w14:ligatures w14:val="none"/>
        </w:rPr>
        <w:t xml:space="preserve"> social.</w:t>
      </w:r>
    </w:p>
    <w:p w14:paraId="2B3397E4" w14:textId="650AB2AF" w:rsidR="00DD2754"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sidRPr="006B273B">
        <w:rPr>
          <w:rFonts w:ascii="Times New Roman" w:eastAsia="Calibri" w:hAnsi="Times New Roman" w:cs="Times New Roman"/>
          <w:color w:val="000000"/>
          <w:kern w:val="0"/>
          <w:sz w:val="24"/>
          <w:szCs w:val="24"/>
          <w:lang w:val="en-US"/>
          <w14:ligatures w14:val="none"/>
        </w:rPr>
        <w:t xml:space="preserve">      </w:t>
      </w:r>
      <w:r w:rsidR="008009A1">
        <w:rPr>
          <w:rFonts w:ascii="Times New Roman" w:eastAsia="Calibri" w:hAnsi="Times New Roman" w:cs="Times New Roman"/>
          <w:color w:val="000000"/>
          <w:kern w:val="0"/>
          <w:sz w:val="24"/>
          <w:szCs w:val="24"/>
          <w:lang w:val="en-US"/>
          <w14:ligatures w14:val="none"/>
        </w:rPr>
        <w:t xml:space="preserve">   </w:t>
      </w:r>
      <w:r w:rsidRPr="006B273B">
        <w:rPr>
          <w:rFonts w:ascii="Times New Roman" w:eastAsia="Calibri" w:hAnsi="Times New Roman" w:cs="Times New Roman"/>
          <w:color w:val="000000"/>
          <w:kern w:val="0"/>
          <w:sz w:val="24"/>
          <w:szCs w:val="24"/>
          <w:lang w:val="en-US"/>
          <w14:ligatures w14:val="none"/>
        </w:rPr>
        <w:t xml:space="preserve"> La </w:t>
      </w:r>
      <w:proofErr w:type="spellStart"/>
      <w:r w:rsidRPr="006B273B">
        <w:rPr>
          <w:rFonts w:ascii="Times New Roman" w:eastAsia="Calibri" w:hAnsi="Times New Roman" w:cs="Times New Roman"/>
          <w:color w:val="000000"/>
          <w:kern w:val="0"/>
          <w:sz w:val="24"/>
          <w:szCs w:val="24"/>
          <w:lang w:val="en-US"/>
          <w14:ligatures w14:val="none"/>
        </w:rPr>
        <w:t>stabilirea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indicatorilor</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performanță</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în</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dezvoltarea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serviciilor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sociale</w:t>
      </w:r>
      <w:proofErr w:type="spellEnd"/>
      <w:r w:rsidRPr="006B273B">
        <w:rPr>
          <w:rFonts w:ascii="Times New Roman" w:eastAsia="Calibri" w:hAnsi="Times New Roman" w:cs="Times New Roman"/>
          <w:color w:val="000000"/>
          <w:kern w:val="0"/>
          <w:sz w:val="24"/>
          <w:szCs w:val="24"/>
          <w:lang w:val="en-US"/>
          <w14:ligatures w14:val="none"/>
        </w:rPr>
        <w:t xml:space="preserve"> se are </w:t>
      </w:r>
      <w:proofErr w:type="spellStart"/>
      <w:r w:rsidRPr="006B273B">
        <w:rPr>
          <w:rFonts w:ascii="Times New Roman" w:eastAsia="Calibri" w:hAnsi="Times New Roman" w:cs="Times New Roman"/>
          <w:color w:val="000000"/>
          <w:kern w:val="0"/>
          <w:sz w:val="24"/>
          <w:szCs w:val="24"/>
          <w:lang w:val="en-US"/>
          <w14:ligatures w14:val="none"/>
        </w:rPr>
        <w:t>în</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vedere</w:t>
      </w:r>
      <w:proofErr w:type="spellEnd"/>
      <w:r w:rsidRPr="006B273B">
        <w:rPr>
          <w:rFonts w:ascii="Times New Roman" w:eastAsia="Calibri" w:hAnsi="Times New Roman" w:cs="Times New Roman"/>
          <w:color w:val="000000"/>
          <w:kern w:val="0"/>
          <w:sz w:val="24"/>
          <w:szCs w:val="24"/>
          <w:lang w:val="en-US"/>
          <w14:ligatures w14:val="none"/>
        </w:rPr>
        <w:t xml:space="preserve"> pentru </w:t>
      </w:r>
      <w:proofErr w:type="spellStart"/>
      <w:r w:rsidRPr="006B273B">
        <w:rPr>
          <w:rFonts w:ascii="Times New Roman" w:eastAsia="Calibri" w:hAnsi="Times New Roman" w:cs="Times New Roman"/>
          <w:color w:val="000000"/>
          <w:kern w:val="0"/>
          <w:sz w:val="24"/>
          <w:szCs w:val="24"/>
          <w:lang w:val="en-US"/>
          <w14:ligatures w14:val="none"/>
        </w:rPr>
        <w:t>fiecare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dintre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serviciile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sociale</w:t>
      </w:r>
      <w:proofErr w:type="spellEnd"/>
      <w:r w:rsidRPr="006B273B">
        <w:rPr>
          <w:rFonts w:ascii="Times New Roman" w:eastAsia="Calibri" w:hAnsi="Times New Roman" w:cs="Times New Roman"/>
          <w:color w:val="000000"/>
          <w:kern w:val="0"/>
          <w:sz w:val="24"/>
          <w:szCs w:val="24"/>
          <w:lang w:val="en-US"/>
          <w14:ligatures w14:val="none"/>
        </w:rPr>
        <w:t xml:space="preserve"> pe care</w:t>
      </w:r>
      <w:r w:rsidR="00DD2754">
        <w:rPr>
          <w:rFonts w:ascii="Times New Roman" w:eastAsia="Calibri" w:hAnsi="Times New Roman" w:cs="Times New Roman"/>
          <w:color w:val="000000"/>
          <w:kern w:val="0"/>
          <w:sz w:val="24"/>
          <w:szCs w:val="24"/>
          <w:lang w:val="en-US"/>
          <w14:ligatures w14:val="none"/>
        </w:rPr>
        <w:t xml:space="preserve"> </w:t>
      </w:r>
      <w:proofErr w:type="spellStart"/>
      <w:r w:rsidR="00DD2754">
        <w:rPr>
          <w:rFonts w:ascii="Times New Roman" w:eastAsia="Calibri" w:hAnsi="Times New Roman" w:cs="Times New Roman"/>
          <w:color w:val="000000"/>
          <w:kern w:val="0"/>
          <w:sz w:val="24"/>
          <w:szCs w:val="24"/>
          <w:lang w:val="en-US"/>
          <w14:ligatures w14:val="none"/>
        </w:rPr>
        <w:t>Direcția</w:t>
      </w:r>
      <w:proofErr w:type="spellEnd"/>
      <w:r w:rsidR="00DD2754">
        <w:rPr>
          <w:rFonts w:ascii="Times New Roman" w:eastAsia="Calibri" w:hAnsi="Times New Roman" w:cs="Times New Roman"/>
          <w:color w:val="000000"/>
          <w:kern w:val="0"/>
          <w:sz w:val="24"/>
          <w:szCs w:val="24"/>
          <w:lang w:val="en-US"/>
          <w14:ligatures w14:val="none"/>
        </w:rPr>
        <w:t xml:space="preserve"> de </w:t>
      </w:r>
      <w:proofErr w:type="spellStart"/>
      <w:r w:rsidR="00DD2754">
        <w:rPr>
          <w:rFonts w:ascii="Times New Roman" w:eastAsia="Calibri" w:hAnsi="Times New Roman" w:cs="Times New Roman"/>
          <w:color w:val="000000"/>
          <w:kern w:val="0"/>
          <w:sz w:val="24"/>
          <w:szCs w:val="24"/>
          <w:lang w:val="en-US"/>
          <w14:ligatures w14:val="none"/>
        </w:rPr>
        <w:t>Asistență</w:t>
      </w:r>
      <w:proofErr w:type="spellEnd"/>
      <w:r w:rsidR="00DD2754">
        <w:rPr>
          <w:rFonts w:ascii="Times New Roman" w:eastAsia="Calibri" w:hAnsi="Times New Roman" w:cs="Times New Roman"/>
          <w:color w:val="000000"/>
          <w:kern w:val="0"/>
          <w:sz w:val="24"/>
          <w:szCs w:val="24"/>
          <w:lang w:val="en-US"/>
          <w14:ligatures w14:val="none"/>
        </w:rPr>
        <w:t xml:space="preserve"> </w:t>
      </w:r>
      <w:proofErr w:type="spellStart"/>
      <w:r w:rsidR="00DD2754">
        <w:rPr>
          <w:rFonts w:ascii="Times New Roman" w:eastAsia="Calibri" w:hAnsi="Times New Roman" w:cs="Times New Roman"/>
          <w:color w:val="000000"/>
          <w:kern w:val="0"/>
          <w:sz w:val="24"/>
          <w:szCs w:val="24"/>
          <w:lang w:val="en-US"/>
          <w14:ligatures w14:val="none"/>
        </w:rPr>
        <w:t>Socială</w:t>
      </w:r>
      <w:proofErr w:type="spellEnd"/>
      <w:r w:rsidR="00601F0A">
        <w:rPr>
          <w:rFonts w:ascii="Times New Roman" w:eastAsia="Calibri" w:hAnsi="Times New Roman" w:cs="Times New Roman"/>
          <w:color w:val="000000"/>
          <w:kern w:val="0"/>
          <w:sz w:val="24"/>
          <w:szCs w:val="24"/>
          <w:lang w:val="en-US"/>
          <w14:ligatures w14:val="none"/>
        </w:rPr>
        <w:t xml:space="preserve"> </w:t>
      </w:r>
      <w:proofErr w:type="spellStart"/>
      <w:r w:rsidR="00601F0A">
        <w:rPr>
          <w:rFonts w:ascii="Times New Roman" w:eastAsia="Calibri" w:hAnsi="Times New Roman" w:cs="Times New Roman"/>
          <w:color w:val="000000"/>
          <w:kern w:val="0"/>
          <w:sz w:val="24"/>
          <w:szCs w:val="24"/>
          <w:lang w:val="en-US"/>
          <w14:ligatures w14:val="none"/>
        </w:rPr>
        <w:t>Drobeta</w:t>
      </w:r>
      <w:proofErr w:type="spellEnd"/>
      <w:r w:rsidR="00601F0A">
        <w:rPr>
          <w:rFonts w:ascii="Times New Roman" w:eastAsia="Calibri" w:hAnsi="Times New Roman" w:cs="Times New Roman"/>
          <w:color w:val="000000"/>
          <w:kern w:val="0"/>
          <w:sz w:val="24"/>
          <w:szCs w:val="24"/>
          <w:lang w:val="en-US"/>
          <w14:ligatures w14:val="none"/>
        </w:rPr>
        <w:t xml:space="preserve"> </w:t>
      </w:r>
      <w:proofErr w:type="spellStart"/>
      <w:r w:rsidR="00601F0A">
        <w:rPr>
          <w:rFonts w:ascii="Times New Roman" w:eastAsia="Calibri" w:hAnsi="Times New Roman" w:cs="Times New Roman"/>
          <w:color w:val="000000"/>
          <w:kern w:val="0"/>
          <w:sz w:val="24"/>
          <w:szCs w:val="24"/>
          <w:lang w:val="en-US"/>
          <w14:ligatures w14:val="none"/>
        </w:rPr>
        <w:t>Turnu</w:t>
      </w:r>
      <w:proofErr w:type="spellEnd"/>
      <w:r w:rsidR="00601F0A">
        <w:rPr>
          <w:rFonts w:ascii="Times New Roman" w:eastAsia="Calibri" w:hAnsi="Times New Roman" w:cs="Times New Roman"/>
          <w:color w:val="000000"/>
          <w:kern w:val="0"/>
          <w:sz w:val="24"/>
          <w:szCs w:val="24"/>
          <w:lang w:val="en-US"/>
          <w14:ligatures w14:val="none"/>
        </w:rPr>
        <w:t xml:space="preserve"> Severin</w:t>
      </w:r>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intenționează</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să</w:t>
      </w:r>
      <w:proofErr w:type="spellEnd"/>
      <w:r w:rsidRPr="006B273B">
        <w:rPr>
          <w:rFonts w:ascii="Times New Roman" w:eastAsia="Calibri" w:hAnsi="Times New Roman" w:cs="Times New Roman"/>
          <w:color w:val="000000"/>
          <w:kern w:val="0"/>
          <w:sz w:val="24"/>
          <w:szCs w:val="24"/>
          <w:lang w:val="en-US"/>
          <w14:ligatures w14:val="none"/>
        </w:rPr>
        <w:t xml:space="preserve"> le </w:t>
      </w:r>
      <w:proofErr w:type="spellStart"/>
      <w:r w:rsidRPr="006B273B">
        <w:rPr>
          <w:rFonts w:ascii="Times New Roman" w:eastAsia="Calibri" w:hAnsi="Times New Roman" w:cs="Times New Roman"/>
          <w:color w:val="000000"/>
          <w:kern w:val="0"/>
          <w:sz w:val="24"/>
          <w:szCs w:val="24"/>
          <w:lang w:val="en-US"/>
          <w14:ligatures w14:val="none"/>
        </w:rPr>
        <w:t>înființeze</w:t>
      </w:r>
      <w:proofErr w:type="spellEnd"/>
      <w:r w:rsidR="00DD2754">
        <w:rPr>
          <w:rFonts w:ascii="Times New Roman" w:eastAsia="Calibri" w:hAnsi="Times New Roman" w:cs="Times New Roman"/>
          <w:color w:val="000000"/>
          <w:kern w:val="0"/>
          <w:sz w:val="24"/>
          <w:szCs w:val="24"/>
          <w:lang w:val="en-US"/>
          <w14:ligatures w14:val="none"/>
        </w:rPr>
        <w:t>,</w:t>
      </w:r>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atingerea</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cerințelor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minimale</w:t>
      </w:r>
      <w:proofErr w:type="spellEnd"/>
      <w:r w:rsidRPr="006B273B">
        <w:rPr>
          <w:rFonts w:ascii="Times New Roman" w:eastAsia="Calibri" w:hAnsi="Times New Roman" w:cs="Times New Roman"/>
          <w:color w:val="000000"/>
          <w:kern w:val="0"/>
          <w:sz w:val="24"/>
          <w:szCs w:val="24"/>
          <w:lang w:val="en-US"/>
          <w14:ligatures w14:val="none"/>
        </w:rPr>
        <w:t xml:space="preserve"> din </w:t>
      </w:r>
      <w:proofErr w:type="spellStart"/>
      <w:r w:rsidRPr="006B273B">
        <w:rPr>
          <w:rFonts w:ascii="Times New Roman" w:eastAsia="Calibri" w:hAnsi="Times New Roman" w:cs="Times New Roman"/>
          <w:color w:val="000000"/>
          <w:kern w:val="0"/>
          <w:sz w:val="24"/>
          <w:szCs w:val="24"/>
          <w:lang w:val="en-US"/>
          <w14:ligatures w14:val="none"/>
        </w:rPr>
        <w:t>standardele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minime</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calitate</w:t>
      </w:r>
      <w:proofErr w:type="spellEnd"/>
      <w:r w:rsidRPr="006B273B">
        <w:rPr>
          <w:rFonts w:ascii="Times New Roman" w:eastAsia="Calibri" w:hAnsi="Times New Roman" w:cs="Times New Roman"/>
          <w:color w:val="000000"/>
          <w:kern w:val="0"/>
          <w:sz w:val="24"/>
          <w:szCs w:val="24"/>
          <w:lang w:val="en-US"/>
          <w14:ligatures w14:val="none"/>
        </w:rPr>
        <w:t xml:space="preserve"> şi, </w:t>
      </w:r>
      <w:proofErr w:type="spellStart"/>
      <w:r w:rsidRPr="006B273B">
        <w:rPr>
          <w:rFonts w:ascii="Times New Roman" w:eastAsia="Calibri" w:hAnsi="Times New Roman" w:cs="Times New Roman"/>
          <w:color w:val="000000"/>
          <w:kern w:val="0"/>
          <w:sz w:val="24"/>
          <w:szCs w:val="24"/>
          <w:lang w:val="en-US"/>
          <w14:ligatures w14:val="none"/>
        </w:rPr>
        <w:t>după</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caz</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gramStart"/>
      <w:r w:rsidRPr="006B273B">
        <w:rPr>
          <w:rFonts w:ascii="Times New Roman" w:eastAsia="Calibri" w:hAnsi="Times New Roman" w:cs="Times New Roman"/>
          <w:color w:val="000000"/>
          <w:kern w:val="0"/>
          <w:sz w:val="24"/>
          <w:szCs w:val="24"/>
          <w:lang w:val="en-US"/>
          <w14:ligatures w14:val="none"/>
        </w:rPr>
        <w:t>a</w:t>
      </w:r>
      <w:proofErr w:type="gram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indicatorilor</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performanță</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aferenți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nivelelor</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calitate</w:t>
      </w:r>
      <w:proofErr w:type="spellEnd"/>
      <w:r w:rsidRPr="006B273B">
        <w:rPr>
          <w:rFonts w:ascii="Times New Roman" w:eastAsia="Calibri" w:hAnsi="Times New Roman" w:cs="Times New Roman"/>
          <w:color w:val="000000"/>
          <w:kern w:val="0"/>
          <w:sz w:val="24"/>
          <w:szCs w:val="24"/>
          <w:lang w:val="en-US"/>
          <w14:ligatures w14:val="none"/>
        </w:rPr>
        <w:t xml:space="preserve"> II sau I, </w:t>
      </w:r>
      <w:proofErr w:type="spellStart"/>
      <w:r w:rsidRPr="006B273B">
        <w:rPr>
          <w:rFonts w:ascii="Times New Roman" w:eastAsia="Calibri" w:hAnsi="Times New Roman" w:cs="Times New Roman"/>
          <w:color w:val="000000"/>
          <w:kern w:val="0"/>
          <w:sz w:val="24"/>
          <w:szCs w:val="24"/>
          <w:lang w:val="en-US"/>
          <w14:ligatures w14:val="none"/>
        </w:rPr>
        <w:t>complementar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cerințelor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minimale</w:t>
      </w:r>
      <w:proofErr w:type="spellEnd"/>
      <w:r w:rsidRPr="006B273B">
        <w:rPr>
          <w:rFonts w:ascii="Times New Roman" w:eastAsia="Calibri" w:hAnsi="Times New Roman" w:cs="Times New Roman"/>
          <w:color w:val="000000"/>
          <w:kern w:val="0"/>
          <w:sz w:val="24"/>
          <w:szCs w:val="24"/>
          <w:lang w:val="en-US"/>
          <w14:ligatures w14:val="none"/>
        </w:rPr>
        <w:t xml:space="preserve">. </w:t>
      </w:r>
      <w:r w:rsidR="00DD2754">
        <w:rPr>
          <w:rFonts w:ascii="Times New Roman" w:eastAsia="Calibri" w:hAnsi="Times New Roman" w:cs="Times New Roman"/>
          <w:color w:val="000000"/>
          <w:kern w:val="0"/>
          <w:sz w:val="24"/>
          <w:szCs w:val="24"/>
          <w:lang w:val="en-US"/>
          <w14:ligatures w14:val="none"/>
        </w:rPr>
        <w:t xml:space="preserve">       </w:t>
      </w:r>
    </w:p>
    <w:p w14:paraId="316EA69F" w14:textId="50857F6F" w:rsidR="006B273B" w:rsidRPr="006B273B" w:rsidRDefault="00DD2754"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Indicatorii</w:t>
      </w:r>
      <w:proofErr w:type="spellEnd"/>
      <w:r w:rsidR="006B273B" w:rsidRPr="006B273B">
        <w:rPr>
          <w:rFonts w:ascii="Times New Roman" w:eastAsia="Calibri" w:hAnsi="Times New Roman" w:cs="Times New Roman"/>
          <w:color w:val="000000"/>
          <w:kern w:val="0"/>
          <w:sz w:val="24"/>
          <w:szCs w:val="24"/>
          <w:lang w:val="en-US"/>
          <w14:ligatures w14:val="none"/>
        </w:rPr>
        <w:t xml:space="preserve"> de </w:t>
      </w:r>
      <w:proofErr w:type="spellStart"/>
      <w:r w:rsidR="006B273B" w:rsidRPr="006B273B">
        <w:rPr>
          <w:rFonts w:ascii="Times New Roman" w:eastAsia="Calibri" w:hAnsi="Times New Roman" w:cs="Times New Roman"/>
          <w:color w:val="000000"/>
          <w:kern w:val="0"/>
          <w:sz w:val="24"/>
          <w:szCs w:val="24"/>
          <w:lang w:val="en-US"/>
          <w14:ligatures w14:val="none"/>
        </w:rPr>
        <w:t>performanță</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aferenți</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fiecarui</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serviciu</w:t>
      </w:r>
      <w:proofErr w:type="spellEnd"/>
      <w:r w:rsidR="006B273B" w:rsidRPr="006B273B">
        <w:rPr>
          <w:rFonts w:ascii="Times New Roman" w:eastAsia="Calibri" w:hAnsi="Times New Roman" w:cs="Times New Roman"/>
          <w:color w:val="000000"/>
          <w:kern w:val="0"/>
          <w:sz w:val="24"/>
          <w:szCs w:val="24"/>
          <w:lang w:val="en-US"/>
          <w14:ligatures w14:val="none"/>
        </w:rPr>
        <w:t xml:space="preserve"> social se </w:t>
      </w:r>
      <w:proofErr w:type="spellStart"/>
      <w:r w:rsidR="006B273B" w:rsidRPr="006B273B">
        <w:rPr>
          <w:rFonts w:ascii="Times New Roman" w:eastAsia="Calibri" w:hAnsi="Times New Roman" w:cs="Times New Roman"/>
          <w:color w:val="000000"/>
          <w:kern w:val="0"/>
          <w:sz w:val="24"/>
          <w:szCs w:val="24"/>
          <w:lang w:val="en-US"/>
          <w14:ligatures w14:val="none"/>
        </w:rPr>
        <w:t>vor</w:t>
      </w:r>
      <w:proofErr w:type="spellEnd"/>
      <w:r w:rsidR="006B273B" w:rsidRPr="006B273B">
        <w:rPr>
          <w:rFonts w:ascii="Times New Roman" w:eastAsia="Calibri" w:hAnsi="Times New Roman" w:cs="Times New Roman"/>
          <w:color w:val="000000"/>
          <w:kern w:val="0"/>
          <w:sz w:val="24"/>
          <w:szCs w:val="24"/>
          <w:lang w:val="en-US"/>
          <w14:ligatures w14:val="none"/>
        </w:rPr>
        <w:t xml:space="preserve"> formula </w:t>
      </w:r>
      <w:proofErr w:type="spellStart"/>
      <w:r w:rsidR="006B273B" w:rsidRPr="006B273B">
        <w:rPr>
          <w:rFonts w:ascii="Times New Roman" w:eastAsia="Calibri" w:hAnsi="Times New Roman" w:cs="Times New Roman"/>
          <w:color w:val="000000"/>
          <w:kern w:val="0"/>
          <w:sz w:val="24"/>
          <w:szCs w:val="24"/>
          <w:lang w:val="en-US"/>
          <w14:ligatures w14:val="none"/>
        </w:rPr>
        <w:t>în</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legătură</w:t>
      </w:r>
      <w:proofErr w:type="spellEnd"/>
      <w:r w:rsidR="006B273B" w:rsidRPr="006B273B">
        <w:rPr>
          <w:rFonts w:ascii="Times New Roman" w:eastAsia="Calibri" w:hAnsi="Times New Roman" w:cs="Times New Roman"/>
          <w:color w:val="000000"/>
          <w:kern w:val="0"/>
          <w:sz w:val="24"/>
          <w:szCs w:val="24"/>
          <w:lang w:val="en-US"/>
          <w14:ligatures w14:val="none"/>
        </w:rPr>
        <w:t xml:space="preserve"> cu </w:t>
      </w:r>
      <w:proofErr w:type="spellStart"/>
      <w:r w:rsidR="006B273B" w:rsidRPr="006B273B">
        <w:rPr>
          <w:rFonts w:ascii="Times New Roman" w:eastAsia="Calibri" w:hAnsi="Times New Roman" w:cs="Times New Roman"/>
          <w:color w:val="000000"/>
          <w:kern w:val="0"/>
          <w:sz w:val="24"/>
          <w:szCs w:val="24"/>
          <w:lang w:val="en-US"/>
          <w14:ligatures w14:val="none"/>
        </w:rPr>
        <w:t>scopul</w:t>
      </w:r>
      <w:proofErr w:type="spellEnd"/>
      <w:r w:rsidR="006B273B" w:rsidRPr="006B273B">
        <w:rPr>
          <w:rFonts w:ascii="Times New Roman" w:eastAsia="Calibri" w:hAnsi="Times New Roman" w:cs="Times New Roman"/>
          <w:color w:val="000000"/>
          <w:kern w:val="0"/>
          <w:sz w:val="24"/>
          <w:szCs w:val="24"/>
          <w:lang w:val="en-US"/>
          <w14:ligatures w14:val="none"/>
        </w:rPr>
        <w:t xml:space="preserve"> şi </w:t>
      </w:r>
      <w:proofErr w:type="spellStart"/>
      <w:r w:rsidR="006B273B" w:rsidRPr="006B273B">
        <w:rPr>
          <w:rFonts w:ascii="Times New Roman" w:eastAsia="Calibri" w:hAnsi="Times New Roman" w:cs="Times New Roman"/>
          <w:color w:val="000000"/>
          <w:kern w:val="0"/>
          <w:sz w:val="24"/>
          <w:szCs w:val="24"/>
          <w:lang w:val="en-US"/>
          <w14:ligatures w14:val="none"/>
        </w:rPr>
        <w:t>funcțiile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serviciului</w:t>
      </w:r>
      <w:proofErr w:type="spellEnd"/>
      <w:r w:rsidR="006B273B" w:rsidRPr="006B273B">
        <w:rPr>
          <w:rFonts w:ascii="Times New Roman" w:eastAsia="Calibri" w:hAnsi="Times New Roman" w:cs="Times New Roman"/>
          <w:color w:val="000000"/>
          <w:kern w:val="0"/>
          <w:sz w:val="24"/>
          <w:szCs w:val="24"/>
          <w:lang w:val="en-US"/>
          <w14:ligatures w14:val="none"/>
        </w:rPr>
        <w:t xml:space="preserve"> social </w:t>
      </w:r>
      <w:proofErr w:type="spellStart"/>
      <w:r w:rsidR="006B273B" w:rsidRPr="006B273B">
        <w:rPr>
          <w:rFonts w:ascii="Times New Roman" w:eastAsia="Calibri" w:hAnsi="Times New Roman" w:cs="Times New Roman"/>
          <w:color w:val="000000"/>
          <w:kern w:val="0"/>
          <w:sz w:val="24"/>
          <w:szCs w:val="24"/>
          <w:lang w:val="en-US"/>
          <w14:ligatures w14:val="none"/>
        </w:rPr>
        <w:t>prevăzute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în</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regulamentul</w:t>
      </w:r>
      <w:proofErr w:type="spellEnd"/>
      <w:r w:rsidR="006B273B" w:rsidRPr="006B273B">
        <w:rPr>
          <w:rFonts w:ascii="Times New Roman" w:eastAsia="Calibri" w:hAnsi="Times New Roman" w:cs="Times New Roman"/>
          <w:color w:val="000000"/>
          <w:kern w:val="0"/>
          <w:sz w:val="24"/>
          <w:szCs w:val="24"/>
          <w:lang w:val="en-US"/>
          <w14:ligatures w14:val="none"/>
        </w:rPr>
        <w:t xml:space="preserve"> de </w:t>
      </w:r>
      <w:proofErr w:type="spellStart"/>
      <w:r w:rsidR="006B273B" w:rsidRPr="006B273B">
        <w:rPr>
          <w:rFonts w:ascii="Times New Roman" w:eastAsia="Calibri" w:hAnsi="Times New Roman" w:cs="Times New Roman"/>
          <w:color w:val="000000"/>
          <w:kern w:val="0"/>
          <w:sz w:val="24"/>
          <w:szCs w:val="24"/>
          <w:lang w:val="en-US"/>
          <w14:ligatures w14:val="none"/>
        </w:rPr>
        <w:t>organizare</w:t>
      </w:r>
      <w:proofErr w:type="spellEnd"/>
      <w:r w:rsidR="006B273B" w:rsidRPr="006B273B">
        <w:rPr>
          <w:rFonts w:ascii="Times New Roman" w:eastAsia="Calibri" w:hAnsi="Times New Roman" w:cs="Times New Roman"/>
          <w:color w:val="000000"/>
          <w:kern w:val="0"/>
          <w:sz w:val="24"/>
          <w:szCs w:val="24"/>
          <w:lang w:val="en-US"/>
          <w14:ligatures w14:val="none"/>
        </w:rPr>
        <w:t xml:space="preserve"> şi </w:t>
      </w:r>
      <w:proofErr w:type="spellStart"/>
      <w:r w:rsidR="006B273B" w:rsidRPr="006B273B">
        <w:rPr>
          <w:rFonts w:ascii="Times New Roman" w:eastAsia="Calibri" w:hAnsi="Times New Roman" w:cs="Times New Roman"/>
          <w:color w:val="000000"/>
          <w:kern w:val="0"/>
          <w:sz w:val="24"/>
          <w:szCs w:val="24"/>
          <w:lang w:val="en-US"/>
          <w14:ligatures w14:val="none"/>
        </w:rPr>
        <w:t>funcționare</w:t>
      </w:r>
      <w:proofErr w:type="spellEnd"/>
      <w:r w:rsidR="006B273B" w:rsidRPr="006B273B">
        <w:rPr>
          <w:rFonts w:ascii="Times New Roman" w:eastAsia="Calibri" w:hAnsi="Times New Roman" w:cs="Times New Roman"/>
          <w:color w:val="000000"/>
          <w:kern w:val="0"/>
          <w:sz w:val="24"/>
          <w:szCs w:val="24"/>
          <w:lang w:val="en-US"/>
          <w14:ligatures w14:val="none"/>
        </w:rPr>
        <w:t xml:space="preserve"> al </w:t>
      </w:r>
      <w:proofErr w:type="spellStart"/>
      <w:r w:rsidR="006B273B" w:rsidRPr="006B273B">
        <w:rPr>
          <w:rFonts w:ascii="Times New Roman" w:eastAsia="Calibri" w:hAnsi="Times New Roman" w:cs="Times New Roman"/>
          <w:color w:val="000000"/>
          <w:kern w:val="0"/>
          <w:sz w:val="24"/>
          <w:szCs w:val="24"/>
          <w:lang w:val="en-US"/>
          <w14:ligatures w14:val="none"/>
        </w:rPr>
        <w:t>acestuia</w:t>
      </w:r>
      <w:proofErr w:type="spellEnd"/>
      <w:r w:rsidR="006B273B" w:rsidRPr="006B273B">
        <w:rPr>
          <w:rFonts w:ascii="Times New Roman" w:eastAsia="Calibri" w:hAnsi="Times New Roman" w:cs="Times New Roman"/>
          <w:color w:val="000000"/>
          <w:kern w:val="0"/>
          <w:sz w:val="24"/>
          <w:szCs w:val="24"/>
          <w:lang w:val="en-US"/>
          <w14:ligatures w14:val="none"/>
        </w:rPr>
        <w:t xml:space="preserve">. Pentru </w:t>
      </w:r>
      <w:proofErr w:type="spellStart"/>
      <w:r w:rsidR="006B273B" w:rsidRPr="006B273B">
        <w:rPr>
          <w:rFonts w:ascii="Times New Roman" w:eastAsia="Calibri" w:hAnsi="Times New Roman" w:cs="Times New Roman"/>
          <w:color w:val="000000"/>
          <w:kern w:val="0"/>
          <w:sz w:val="24"/>
          <w:szCs w:val="24"/>
          <w:lang w:val="en-US"/>
          <w14:ligatures w14:val="none"/>
        </w:rPr>
        <w:t>fiecare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obiectiv</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respectiv</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serviciu</w:t>
      </w:r>
      <w:proofErr w:type="spellEnd"/>
      <w:r w:rsidR="006B273B" w:rsidRPr="006B273B">
        <w:rPr>
          <w:rFonts w:ascii="Times New Roman" w:eastAsia="Calibri" w:hAnsi="Times New Roman" w:cs="Times New Roman"/>
          <w:color w:val="000000"/>
          <w:kern w:val="0"/>
          <w:sz w:val="24"/>
          <w:szCs w:val="24"/>
          <w:lang w:val="en-US"/>
          <w14:ligatures w14:val="none"/>
        </w:rPr>
        <w:t xml:space="preserve"> social </w:t>
      </w:r>
      <w:proofErr w:type="spellStart"/>
      <w:r w:rsidR="006B273B" w:rsidRPr="006B273B">
        <w:rPr>
          <w:rFonts w:ascii="Times New Roman" w:eastAsia="Calibri" w:hAnsi="Times New Roman" w:cs="Times New Roman"/>
          <w:color w:val="000000"/>
          <w:kern w:val="0"/>
          <w:sz w:val="24"/>
          <w:szCs w:val="24"/>
          <w:lang w:val="en-US"/>
          <w14:ligatures w14:val="none"/>
        </w:rPr>
        <w:t>prevăzut</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Pr>
          <w:rFonts w:ascii="Times New Roman" w:eastAsia="Calibri" w:hAnsi="Times New Roman" w:cs="Times New Roman"/>
          <w:color w:val="000000"/>
          <w:kern w:val="0"/>
          <w:sz w:val="24"/>
          <w:szCs w:val="24"/>
          <w:lang w:val="en-US"/>
          <w14:ligatures w14:val="none"/>
        </w:rPr>
        <w:t>î</w:t>
      </w:r>
      <w:r w:rsidR="006B273B" w:rsidRPr="006B273B">
        <w:rPr>
          <w:rFonts w:ascii="Times New Roman" w:eastAsia="Calibri" w:hAnsi="Times New Roman" w:cs="Times New Roman"/>
          <w:color w:val="000000"/>
          <w:kern w:val="0"/>
          <w:sz w:val="24"/>
          <w:szCs w:val="24"/>
          <w:lang w:val="en-US"/>
          <w14:ligatures w14:val="none"/>
        </w:rPr>
        <w:t>n</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Planul</w:t>
      </w:r>
      <w:proofErr w:type="spellEnd"/>
      <w:r w:rsidR="006B273B" w:rsidRPr="006B273B">
        <w:rPr>
          <w:rFonts w:ascii="Times New Roman" w:eastAsia="Calibri" w:hAnsi="Times New Roman" w:cs="Times New Roman"/>
          <w:color w:val="000000"/>
          <w:kern w:val="0"/>
          <w:sz w:val="24"/>
          <w:szCs w:val="24"/>
          <w:lang w:val="en-US"/>
          <w14:ligatures w14:val="none"/>
        </w:rPr>
        <w:t xml:space="preserve"> de </w:t>
      </w:r>
      <w:proofErr w:type="spellStart"/>
      <w:r w:rsidR="006B273B" w:rsidRPr="006B273B">
        <w:rPr>
          <w:rFonts w:ascii="Times New Roman" w:eastAsia="Calibri" w:hAnsi="Times New Roman" w:cs="Times New Roman"/>
          <w:color w:val="000000"/>
          <w:kern w:val="0"/>
          <w:sz w:val="24"/>
          <w:szCs w:val="24"/>
          <w:lang w:val="en-US"/>
          <w14:ligatures w14:val="none"/>
        </w:rPr>
        <w:t>dezvoltare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furnizorul</w:t>
      </w:r>
      <w:proofErr w:type="spellEnd"/>
      <w:r w:rsidR="006B273B" w:rsidRPr="006B273B">
        <w:rPr>
          <w:rFonts w:ascii="Times New Roman" w:eastAsia="Calibri" w:hAnsi="Times New Roman" w:cs="Times New Roman"/>
          <w:color w:val="000000"/>
          <w:kern w:val="0"/>
          <w:sz w:val="24"/>
          <w:szCs w:val="24"/>
          <w:lang w:val="en-US"/>
          <w14:ligatures w14:val="none"/>
        </w:rPr>
        <w:t xml:space="preserve"> de </w:t>
      </w:r>
      <w:proofErr w:type="spellStart"/>
      <w:r w:rsidR="006B273B" w:rsidRPr="006B273B">
        <w:rPr>
          <w:rFonts w:ascii="Times New Roman" w:eastAsia="Calibri" w:hAnsi="Times New Roman" w:cs="Times New Roman"/>
          <w:color w:val="000000"/>
          <w:kern w:val="0"/>
          <w:sz w:val="24"/>
          <w:szCs w:val="24"/>
          <w:lang w:val="en-US"/>
          <w14:ligatures w14:val="none"/>
        </w:rPr>
        <w:t>servicii</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sociale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stabileşte</w:t>
      </w:r>
      <w:proofErr w:type="spellEnd"/>
      <w:r w:rsidR="006B273B" w:rsidRPr="006B273B">
        <w:rPr>
          <w:rFonts w:ascii="Times New Roman" w:eastAsia="Calibri" w:hAnsi="Times New Roman" w:cs="Times New Roman"/>
          <w:color w:val="000000"/>
          <w:kern w:val="0"/>
          <w:sz w:val="24"/>
          <w:szCs w:val="24"/>
          <w:lang w:val="en-US"/>
          <w14:ligatures w14:val="none"/>
        </w:rPr>
        <w:t xml:space="preserve"> nivelul de </w:t>
      </w:r>
      <w:proofErr w:type="spellStart"/>
      <w:r w:rsidR="006B273B" w:rsidRPr="006B273B">
        <w:rPr>
          <w:rFonts w:ascii="Times New Roman" w:eastAsia="Calibri" w:hAnsi="Times New Roman" w:cs="Times New Roman"/>
          <w:color w:val="000000"/>
          <w:kern w:val="0"/>
          <w:sz w:val="24"/>
          <w:szCs w:val="24"/>
          <w:lang w:val="en-US"/>
          <w14:ligatures w14:val="none"/>
        </w:rPr>
        <w:t>performanță</w:t>
      </w:r>
      <w:proofErr w:type="spellEnd"/>
      <w:r w:rsidR="006B273B" w:rsidRPr="006B273B">
        <w:rPr>
          <w:rFonts w:ascii="Times New Roman" w:eastAsia="Calibri" w:hAnsi="Times New Roman" w:cs="Times New Roman"/>
          <w:color w:val="000000"/>
          <w:kern w:val="0"/>
          <w:sz w:val="24"/>
          <w:szCs w:val="24"/>
          <w:lang w:val="en-US"/>
          <w14:ligatures w14:val="none"/>
        </w:rPr>
        <w:t xml:space="preserve"> pe care </w:t>
      </w:r>
      <w:proofErr w:type="spellStart"/>
      <w:r w:rsidR="006B273B" w:rsidRPr="006B273B">
        <w:rPr>
          <w:rFonts w:ascii="Times New Roman" w:eastAsia="Calibri" w:hAnsi="Times New Roman" w:cs="Times New Roman"/>
          <w:color w:val="000000"/>
          <w:kern w:val="0"/>
          <w:sz w:val="24"/>
          <w:szCs w:val="24"/>
          <w:lang w:val="en-US"/>
          <w14:ligatures w14:val="none"/>
        </w:rPr>
        <w:t>îl</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planifică</w:t>
      </w:r>
      <w:proofErr w:type="spellEnd"/>
      <w:r w:rsidR="006B273B" w:rsidRPr="006B273B">
        <w:rPr>
          <w:rFonts w:ascii="Times New Roman" w:eastAsia="Calibri" w:hAnsi="Times New Roman" w:cs="Times New Roman"/>
          <w:color w:val="000000"/>
          <w:kern w:val="0"/>
          <w:sz w:val="24"/>
          <w:szCs w:val="24"/>
          <w:lang w:val="en-US"/>
          <w14:ligatures w14:val="none"/>
        </w:rPr>
        <w:t xml:space="preserve"> pentru </w:t>
      </w:r>
      <w:proofErr w:type="spellStart"/>
      <w:r w:rsidR="006B273B" w:rsidRPr="006B273B">
        <w:rPr>
          <w:rFonts w:ascii="Times New Roman" w:eastAsia="Calibri" w:hAnsi="Times New Roman" w:cs="Times New Roman"/>
          <w:color w:val="000000"/>
          <w:kern w:val="0"/>
          <w:sz w:val="24"/>
          <w:szCs w:val="24"/>
          <w:lang w:val="en-US"/>
          <w14:ligatures w14:val="none"/>
        </w:rPr>
        <w:t>indicatorii</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prevăzuți</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în</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modelul</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fişei</w:t>
      </w:r>
      <w:proofErr w:type="spellEnd"/>
      <w:r w:rsidR="006B273B" w:rsidRPr="006B273B">
        <w:rPr>
          <w:rFonts w:ascii="Times New Roman" w:eastAsia="Calibri" w:hAnsi="Times New Roman" w:cs="Times New Roman"/>
          <w:color w:val="000000"/>
          <w:kern w:val="0"/>
          <w:sz w:val="24"/>
          <w:szCs w:val="24"/>
          <w:lang w:val="en-US"/>
          <w14:ligatures w14:val="none"/>
        </w:rPr>
        <w:t xml:space="preserve"> de </w:t>
      </w:r>
      <w:proofErr w:type="spellStart"/>
      <w:r w:rsidR="006B273B" w:rsidRPr="006B273B">
        <w:rPr>
          <w:rFonts w:ascii="Times New Roman" w:eastAsia="Calibri" w:hAnsi="Times New Roman" w:cs="Times New Roman"/>
          <w:color w:val="000000"/>
          <w:kern w:val="0"/>
          <w:sz w:val="24"/>
          <w:szCs w:val="24"/>
          <w:lang w:val="en-US"/>
          <w14:ligatures w14:val="none"/>
        </w:rPr>
        <w:t>autoevaluare</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aplicabil</w:t>
      </w:r>
      <w:proofErr w:type="spellEnd"/>
      <w:r w:rsidR="006B273B" w:rsidRPr="006B273B">
        <w:rPr>
          <w:rFonts w:ascii="Times New Roman" w:eastAsia="Calibri" w:hAnsi="Times New Roman" w:cs="Times New Roman"/>
          <w:color w:val="000000"/>
          <w:kern w:val="0"/>
          <w:sz w:val="24"/>
          <w:szCs w:val="24"/>
          <w:lang w:val="en-US"/>
          <w14:ligatures w14:val="none"/>
        </w:rPr>
        <w:t xml:space="preserve"> </w:t>
      </w:r>
      <w:proofErr w:type="spellStart"/>
      <w:r w:rsidR="006B273B" w:rsidRPr="006B273B">
        <w:rPr>
          <w:rFonts w:ascii="Times New Roman" w:eastAsia="Calibri" w:hAnsi="Times New Roman" w:cs="Times New Roman"/>
          <w:color w:val="000000"/>
          <w:kern w:val="0"/>
          <w:sz w:val="24"/>
          <w:szCs w:val="24"/>
          <w:lang w:val="en-US"/>
          <w14:ligatures w14:val="none"/>
        </w:rPr>
        <w:t>serviciului</w:t>
      </w:r>
      <w:proofErr w:type="spellEnd"/>
      <w:r w:rsidR="006B273B" w:rsidRPr="006B273B">
        <w:rPr>
          <w:rFonts w:ascii="Times New Roman" w:eastAsia="Calibri" w:hAnsi="Times New Roman" w:cs="Times New Roman"/>
          <w:color w:val="000000"/>
          <w:kern w:val="0"/>
          <w:sz w:val="24"/>
          <w:szCs w:val="24"/>
          <w:lang w:val="en-US"/>
          <w14:ligatures w14:val="none"/>
        </w:rPr>
        <w:t xml:space="preserve"> social </w:t>
      </w:r>
      <w:proofErr w:type="spellStart"/>
      <w:r w:rsidR="006B273B" w:rsidRPr="006B273B">
        <w:rPr>
          <w:rFonts w:ascii="Times New Roman" w:eastAsia="Calibri" w:hAnsi="Times New Roman" w:cs="Times New Roman"/>
          <w:color w:val="000000"/>
          <w:kern w:val="0"/>
          <w:sz w:val="24"/>
          <w:szCs w:val="24"/>
          <w:lang w:val="en-US"/>
          <w14:ligatures w14:val="none"/>
        </w:rPr>
        <w:t>respectiv</w:t>
      </w:r>
      <w:proofErr w:type="spellEnd"/>
      <w:r w:rsidR="006B273B" w:rsidRPr="006B273B">
        <w:rPr>
          <w:rFonts w:ascii="Times New Roman" w:eastAsia="Calibri" w:hAnsi="Times New Roman" w:cs="Times New Roman"/>
          <w:color w:val="000000"/>
          <w:kern w:val="0"/>
          <w:sz w:val="24"/>
          <w:szCs w:val="24"/>
          <w:lang w:val="en-US"/>
          <w14:ligatures w14:val="none"/>
        </w:rPr>
        <w:t>.</w:t>
      </w:r>
    </w:p>
    <w:p w14:paraId="3C52078C" w14:textId="77777777" w:rsidR="006B273B" w:rsidRPr="006B273B" w:rsidRDefault="006B273B" w:rsidP="006B273B">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proofErr w:type="spellStart"/>
      <w:r w:rsidRPr="006B273B">
        <w:rPr>
          <w:rFonts w:ascii="Times New Roman" w:eastAsia="Calibri" w:hAnsi="Times New Roman" w:cs="Times New Roman"/>
          <w:color w:val="000000"/>
          <w:kern w:val="0"/>
          <w:sz w:val="24"/>
          <w:szCs w:val="24"/>
          <w:lang w:val="en-US"/>
          <w14:ligatures w14:val="none"/>
        </w:rPr>
        <w:t>Astfel</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planul</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își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asumă</w:t>
      </w:r>
      <w:proofErr w:type="spellEnd"/>
      <w:r w:rsidRPr="006B273B">
        <w:rPr>
          <w:rFonts w:ascii="Times New Roman" w:eastAsia="Calibri" w:hAnsi="Times New Roman" w:cs="Times New Roman"/>
          <w:color w:val="000000"/>
          <w:kern w:val="0"/>
          <w:sz w:val="24"/>
          <w:szCs w:val="24"/>
          <w:lang w:val="en-US"/>
          <w14:ligatures w14:val="none"/>
        </w:rPr>
        <w:t xml:space="preserve"> o </w:t>
      </w:r>
      <w:proofErr w:type="spellStart"/>
      <w:r w:rsidRPr="006B273B">
        <w:rPr>
          <w:rFonts w:ascii="Times New Roman" w:eastAsia="Calibri" w:hAnsi="Times New Roman" w:cs="Times New Roman"/>
          <w:color w:val="000000"/>
          <w:kern w:val="0"/>
          <w:sz w:val="24"/>
          <w:szCs w:val="24"/>
          <w:lang w:val="en-US"/>
          <w14:ligatures w14:val="none"/>
        </w:rPr>
        <w:t>serie</w:t>
      </w:r>
      <w:proofErr w:type="spellEnd"/>
      <w:r w:rsidRPr="006B273B">
        <w:rPr>
          <w:rFonts w:ascii="Times New Roman" w:eastAsia="Calibri" w:hAnsi="Times New Roman" w:cs="Times New Roman"/>
          <w:color w:val="000000"/>
          <w:kern w:val="0"/>
          <w:sz w:val="24"/>
          <w:szCs w:val="24"/>
          <w:lang w:val="en-US"/>
          <w14:ligatures w14:val="none"/>
        </w:rPr>
        <w:t xml:space="preserve"> de </w:t>
      </w:r>
      <w:proofErr w:type="spellStart"/>
      <w:r w:rsidRPr="006B273B">
        <w:rPr>
          <w:rFonts w:ascii="Times New Roman" w:eastAsia="Calibri" w:hAnsi="Times New Roman" w:cs="Times New Roman"/>
          <w:color w:val="000000"/>
          <w:kern w:val="0"/>
          <w:sz w:val="24"/>
          <w:szCs w:val="24"/>
          <w:lang w:val="en-US"/>
          <w14:ligatures w14:val="none"/>
        </w:rPr>
        <w:t>obiective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strategice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în</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domeniul</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asistenței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sociale</w:t>
      </w:r>
      <w:proofErr w:type="spellEnd"/>
      <w:r w:rsidRPr="006B273B">
        <w:rPr>
          <w:rFonts w:ascii="Times New Roman" w:eastAsia="Calibri" w:hAnsi="Times New Roman" w:cs="Times New Roman"/>
          <w:color w:val="000000"/>
          <w:kern w:val="0"/>
          <w:sz w:val="24"/>
          <w:szCs w:val="24"/>
          <w:lang w:val="en-US"/>
          <w14:ligatures w14:val="none"/>
        </w:rPr>
        <w:t xml:space="preserve">, a </w:t>
      </w:r>
      <w:proofErr w:type="spellStart"/>
      <w:r w:rsidRPr="006B273B">
        <w:rPr>
          <w:rFonts w:ascii="Times New Roman" w:eastAsia="Calibri" w:hAnsi="Times New Roman" w:cs="Times New Roman"/>
          <w:color w:val="000000"/>
          <w:kern w:val="0"/>
          <w:sz w:val="24"/>
          <w:szCs w:val="24"/>
          <w:lang w:val="en-US"/>
          <w14:ligatures w14:val="none"/>
        </w:rPr>
        <w:t>protecției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persoanelor</w:t>
      </w:r>
      <w:proofErr w:type="spellEnd"/>
      <w:r w:rsidRPr="006B273B">
        <w:rPr>
          <w:rFonts w:ascii="Times New Roman" w:eastAsia="Calibri" w:hAnsi="Times New Roman" w:cs="Times New Roman"/>
          <w:color w:val="000000"/>
          <w:kern w:val="0"/>
          <w:sz w:val="24"/>
          <w:szCs w:val="24"/>
          <w:lang w:val="en-US"/>
          <w14:ligatures w14:val="none"/>
        </w:rPr>
        <w:t xml:space="preserve"> cu </w:t>
      </w:r>
      <w:proofErr w:type="spellStart"/>
      <w:r w:rsidRPr="006B273B">
        <w:rPr>
          <w:rFonts w:ascii="Times New Roman" w:eastAsia="Calibri" w:hAnsi="Times New Roman" w:cs="Times New Roman"/>
          <w:color w:val="000000"/>
          <w:kern w:val="0"/>
          <w:sz w:val="24"/>
          <w:szCs w:val="24"/>
          <w:lang w:val="en-US"/>
          <w14:ligatures w14:val="none"/>
        </w:rPr>
        <w:t>dizabilități</w:t>
      </w:r>
      <w:proofErr w:type="spellEnd"/>
      <w:r w:rsidRPr="006B273B">
        <w:rPr>
          <w:rFonts w:ascii="Times New Roman" w:eastAsia="Calibri" w:hAnsi="Times New Roman" w:cs="Times New Roman"/>
          <w:color w:val="000000"/>
          <w:kern w:val="0"/>
          <w:sz w:val="24"/>
          <w:szCs w:val="24"/>
          <w:lang w:val="en-US"/>
          <w14:ligatures w14:val="none"/>
        </w:rPr>
        <w:t xml:space="preserve">, a </w:t>
      </w:r>
      <w:proofErr w:type="spellStart"/>
      <w:r w:rsidRPr="006B273B">
        <w:rPr>
          <w:rFonts w:ascii="Times New Roman" w:eastAsia="Calibri" w:hAnsi="Times New Roman" w:cs="Times New Roman"/>
          <w:color w:val="000000"/>
          <w:kern w:val="0"/>
          <w:sz w:val="24"/>
          <w:szCs w:val="24"/>
          <w:lang w:val="en-US"/>
          <w14:ligatures w14:val="none"/>
        </w:rPr>
        <w:t>victimelor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violenței</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domestice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ori</w:t>
      </w:r>
      <w:proofErr w:type="spellEnd"/>
      <w:r w:rsidRPr="006B273B">
        <w:rPr>
          <w:rFonts w:ascii="Times New Roman" w:eastAsia="Calibri" w:hAnsi="Times New Roman" w:cs="Times New Roman"/>
          <w:color w:val="000000"/>
          <w:kern w:val="0"/>
          <w:sz w:val="24"/>
          <w:szCs w:val="24"/>
          <w:lang w:val="en-US"/>
          <w14:ligatures w14:val="none"/>
        </w:rPr>
        <w:t xml:space="preserve"> a </w:t>
      </w:r>
      <w:proofErr w:type="spellStart"/>
      <w:r w:rsidRPr="006B273B">
        <w:rPr>
          <w:rFonts w:ascii="Times New Roman" w:eastAsia="Calibri" w:hAnsi="Times New Roman" w:cs="Times New Roman"/>
          <w:color w:val="000000"/>
          <w:kern w:val="0"/>
          <w:sz w:val="24"/>
          <w:szCs w:val="24"/>
          <w:lang w:val="en-US"/>
          <w14:ligatures w14:val="none"/>
        </w:rPr>
        <w:t>persoanelor</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vârstnice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aflate</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în</w:t>
      </w:r>
      <w:proofErr w:type="spellEnd"/>
      <w:r w:rsidRPr="006B273B">
        <w:rPr>
          <w:rFonts w:ascii="Times New Roman" w:eastAsia="Calibri" w:hAnsi="Times New Roman" w:cs="Times New Roman"/>
          <w:color w:val="000000"/>
          <w:kern w:val="0"/>
          <w:sz w:val="24"/>
          <w:szCs w:val="24"/>
          <w:lang w:val="en-US"/>
          <w14:ligatures w14:val="none"/>
        </w:rPr>
        <w:t xml:space="preserve"> </w:t>
      </w:r>
      <w:proofErr w:type="spellStart"/>
      <w:r w:rsidRPr="006B273B">
        <w:rPr>
          <w:rFonts w:ascii="Times New Roman" w:eastAsia="Calibri" w:hAnsi="Times New Roman" w:cs="Times New Roman"/>
          <w:color w:val="000000"/>
          <w:kern w:val="0"/>
          <w:sz w:val="24"/>
          <w:szCs w:val="24"/>
          <w:lang w:val="en-US"/>
          <w14:ligatures w14:val="none"/>
        </w:rPr>
        <w:t>dificultate</w:t>
      </w:r>
      <w:proofErr w:type="spellEnd"/>
      <w:r w:rsidRPr="006B273B">
        <w:rPr>
          <w:rFonts w:ascii="Times New Roman" w:eastAsia="Calibri" w:hAnsi="Times New Roman" w:cs="Times New Roman"/>
          <w:color w:val="000000"/>
          <w:kern w:val="0"/>
          <w:sz w:val="24"/>
          <w:szCs w:val="24"/>
          <w:lang w:val="en-US"/>
          <w14:ligatures w14:val="none"/>
        </w:rPr>
        <w:t xml:space="preserve">. </w:t>
      </w:r>
    </w:p>
    <w:p w14:paraId="6B3FAE89" w14:textId="55C18B28" w:rsidR="006B273B" w:rsidRDefault="008009A1" w:rsidP="00B01676">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
    <w:p w14:paraId="28A165EA" w14:textId="77777777" w:rsidR="00B01676" w:rsidRPr="00601F0A" w:rsidRDefault="00B01676" w:rsidP="00B0167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AC3388">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5</w:t>
      </w:r>
      <w:r w:rsidRPr="00AC3388">
        <w:rPr>
          <w:rFonts w:ascii="Times New Roman" w:eastAsia="Calibri" w:hAnsi="Times New Roman" w:cs="Times New Roman"/>
          <w:kern w:val="0"/>
          <w:sz w:val="24"/>
          <w:szCs w:val="24"/>
          <w:lang w:val="en-US"/>
          <w14:ligatures w14:val="none"/>
        </w:rPr>
        <w:t>.</w:t>
      </w:r>
      <w:r w:rsidRPr="00B01676">
        <w:rPr>
          <w:rFonts w:ascii="Times New Roman" w:eastAsia="Calibri" w:hAnsi="Times New Roman" w:cs="Times New Roman"/>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Estimarea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costurilor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necesare</w:t>
      </w:r>
      <w:proofErr w:type="spellEnd"/>
      <w:r w:rsidRPr="00601F0A">
        <w:rPr>
          <w:rFonts w:ascii="Times New Roman" w:eastAsia="Calibri" w:hAnsi="Times New Roman" w:cs="Times New Roman"/>
          <w:b/>
          <w:bCs/>
          <w:kern w:val="0"/>
          <w:sz w:val="24"/>
          <w:szCs w:val="24"/>
          <w:lang w:val="en-US"/>
          <w14:ligatures w14:val="none"/>
        </w:rPr>
        <w:t xml:space="preserve"> pentru </w:t>
      </w:r>
      <w:proofErr w:type="spellStart"/>
      <w:r w:rsidRPr="00601F0A">
        <w:rPr>
          <w:rFonts w:ascii="Times New Roman" w:eastAsia="Calibri" w:hAnsi="Times New Roman" w:cs="Times New Roman"/>
          <w:b/>
          <w:bCs/>
          <w:kern w:val="0"/>
          <w:sz w:val="24"/>
          <w:szCs w:val="24"/>
          <w:lang w:val="en-US"/>
          <w14:ligatures w14:val="none"/>
        </w:rPr>
        <w:t>implementarea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proceselor</w:t>
      </w:r>
      <w:proofErr w:type="spellEnd"/>
      <w:r w:rsidRPr="00601F0A">
        <w:rPr>
          <w:rFonts w:ascii="Times New Roman" w:eastAsia="Calibri" w:hAnsi="Times New Roman" w:cs="Times New Roman"/>
          <w:b/>
          <w:bCs/>
          <w:kern w:val="0"/>
          <w:sz w:val="24"/>
          <w:szCs w:val="24"/>
          <w:lang w:val="en-US"/>
          <w14:ligatures w14:val="none"/>
        </w:rPr>
        <w:t xml:space="preserve"> şi </w:t>
      </w:r>
      <w:proofErr w:type="spellStart"/>
      <w:r w:rsidRPr="00601F0A">
        <w:rPr>
          <w:rFonts w:ascii="Times New Roman" w:eastAsia="Calibri" w:hAnsi="Times New Roman" w:cs="Times New Roman"/>
          <w:b/>
          <w:bCs/>
          <w:kern w:val="0"/>
          <w:sz w:val="24"/>
          <w:szCs w:val="24"/>
          <w:lang w:val="en-US"/>
          <w14:ligatures w14:val="none"/>
        </w:rPr>
        <w:t>atingerea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rezultatelor</w:t>
      </w:r>
      <w:proofErr w:type="spellEnd"/>
      <w:r w:rsidRPr="00601F0A">
        <w:rPr>
          <w:rFonts w:ascii="Times New Roman" w:eastAsia="Calibri" w:hAnsi="Times New Roman" w:cs="Times New Roman"/>
          <w:b/>
          <w:bCs/>
          <w:kern w:val="0"/>
          <w:sz w:val="24"/>
          <w:szCs w:val="24"/>
          <w:lang w:val="en-US"/>
          <w14:ligatures w14:val="none"/>
        </w:rPr>
        <w:t xml:space="preserve">, cu </w:t>
      </w:r>
      <w:proofErr w:type="spellStart"/>
      <w:r w:rsidRPr="00601F0A">
        <w:rPr>
          <w:rFonts w:ascii="Times New Roman" w:eastAsia="Calibri" w:hAnsi="Times New Roman" w:cs="Times New Roman"/>
          <w:b/>
          <w:bCs/>
          <w:kern w:val="0"/>
          <w:sz w:val="24"/>
          <w:szCs w:val="24"/>
          <w:lang w:val="en-US"/>
          <w14:ligatures w14:val="none"/>
        </w:rPr>
        <w:t>respectarea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standardelor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minime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calitate</w:t>
      </w:r>
      <w:proofErr w:type="spellEnd"/>
      <w:r w:rsidRPr="00601F0A">
        <w:rPr>
          <w:rFonts w:ascii="Times New Roman" w:eastAsia="Calibri" w:hAnsi="Times New Roman" w:cs="Times New Roman"/>
          <w:b/>
          <w:bCs/>
          <w:kern w:val="0"/>
          <w:sz w:val="24"/>
          <w:szCs w:val="24"/>
          <w:lang w:val="en-US"/>
          <w14:ligatures w14:val="none"/>
        </w:rPr>
        <w:t>.</w:t>
      </w:r>
    </w:p>
    <w:p w14:paraId="10610EC9" w14:textId="0E7C00A5" w:rsidR="008009A1" w:rsidRPr="008009A1" w:rsidRDefault="008009A1"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Standardul</w:t>
      </w:r>
      <w:proofErr w:type="spellEnd"/>
      <w:r w:rsidRPr="008009A1">
        <w:rPr>
          <w:rFonts w:ascii="Times New Roman" w:eastAsia="Calibri" w:hAnsi="Times New Roman" w:cs="Times New Roman"/>
          <w:kern w:val="0"/>
          <w:sz w:val="24"/>
          <w:szCs w:val="24"/>
          <w:lang w:val="en-US"/>
          <w14:ligatures w14:val="none"/>
        </w:rPr>
        <w:t xml:space="preserve"> de cost </w:t>
      </w:r>
      <w:proofErr w:type="spellStart"/>
      <w:r w:rsidRPr="008009A1">
        <w:rPr>
          <w:rFonts w:ascii="Times New Roman" w:eastAsia="Calibri" w:hAnsi="Times New Roman" w:cs="Times New Roman"/>
          <w:kern w:val="0"/>
          <w:sz w:val="24"/>
          <w:szCs w:val="24"/>
          <w:lang w:val="en-US"/>
          <w14:ligatures w14:val="none"/>
        </w:rPr>
        <w:t>reprezintă</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suma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minimă</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aferentă</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cheltuielilor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anuale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necesare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furnizării</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serviciilor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calculată</w:t>
      </w:r>
      <w:proofErr w:type="spellEnd"/>
      <w:r w:rsidRPr="008009A1">
        <w:rPr>
          <w:rFonts w:ascii="Times New Roman" w:eastAsia="Calibri" w:hAnsi="Times New Roman" w:cs="Times New Roman"/>
          <w:kern w:val="0"/>
          <w:sz w:val="24"/>
          <w:szCs w:val="24"/>
          <w:lang w:val="en-US"/>
          <w14:ligatures w14:val="none"/>
        </w:rPr>
        <w:t xml:space="preserve"> pentru un </w:t>
      </w:r>
      <w:proofErr w:type="spellStart"/>
      <w:r w:rsidRPr="008009A1">
        <w:rPr>
          <w:rFonts w:ascii="Times New Roman" w:eastAsia="Calibri" w:hAnsi="Times New Roman" w:cs="Times New Roman"/>
          <w:kern w:val="0"/>
          <w:sz w:val="24"/>
          <w:szCs w:val="24"/>
          <w:lang w:val="en-US"/>
          <w14:ligatures w14:val="none"/>
        </w:rPr>
        <w:t>beneficiar</w:t>
      </w:r>
      <w:proofErr w:type="spellEnd"/>
      <w:r w:rsidRPr="008009A1">
        <w:rPr>
          <w:rFonts w:ascii="Times New Roman" w:eastAsia="Calibri" w:hAnsi="Times New Roman" w:cs="Times New Roman"/>
          <w:kern w:val="0"/>
          <w:sz w:val="24"/>
          <w:szCs w:val="24"/>
          <w:lang w:val="en-US"/>
          <w14:ligatures w14:val="none"/>
        </w:rPr>
        <w:t>/</w:t>
      </w:r>
      <w:proofErr w:type="spellStart"/>
      <w:r w:rsidRPr="008009A1">
        <w:rPr>
          <w:rFonts w:ascii="Times New Roman" w:eastAsia="Calibri" w:hAnsi="Times New Roman" w:cs="Times New Roman"/>
          <w:kern w:val="0"/>
          <w:sz w:val="24"/>
          <w:szCs w:val="24"/>
          <w:lang w:val="en-US"/>
          <w14:ligatures w14:val="none"/>
        </w:rPr>
        <w:t>tipuri</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servicii</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potrivit</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standardelor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minime</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calitate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si</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este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utilizat</w:t>
      </w:r>
      <w:proofErr w:type="spellEnd"/>
      <w:r w:rsidRPr="008009A1">
        <w:rPr>
          <w:rFonts w:ascii="Times New Roman" w:eastAsia="Calibri" w:hAnsi="Times New Roman" w:cs="Times New Roman"/>
          <w:kern w:val="0"/>
          <w:sz w:val="24"/>
          <w:szCs w:val="24"/>
          <w:lang w:val="en-US"/>
          <w14:ligatures w14:val="none"/>
        </w:rPr>
        <w:t xml:space="preserve"> pentru </w:t>
      </w:r>
      <w:proofErr w:type="spellStart"/>
      <w:r w:rsidRPr="008009A1">
        <w:rPr>
          <w:rFonts w:ascii="Times New Roman" w:eastAsia="Calibri" w:hAnsi="Times New Roman" w:cs="Times New Roman"/>
          <w:kern w:val="0"/>
          <w:sz w:val="24"/>
          <w:szCs w:val="24"/>
          <w:lang w:val="en-US"/>
          <w14:ligatures w14:val="none"/>
        </w:rPr>
        <w:t>determinarea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sumelor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alocate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0038229A">
        <w:rPr>
          <w:rFonts w:ascii="Times New Roman" w:eastAsia="Calibri" w:hAnsi="Times New Roman" w:cs="Times New Roman"/>
          <w:kern w:val="0"/>
          <w:sz w:val="24"/>
          <w:szCs w:val="24"/>
          <w:lang w:val="en-US"/>
          <w14:ligatures w14:val="none"/>
        </w:rPr>
        <w:t>î</w:t>
      </w:r>
      <w:r w:rsidRPr="008009A1">
        <w:rPr>
          <w:rFonts w:ascii="Times New Roman" w:eastAsia="Calibri" w:hAnsi="Times New Roman" w:cs="Times New Roman"/>
          <w:kern w:val="0"/>
          <w:sz w:val="24"/>
          <w:szCs w:val="24"/>
          <w:lang w:val="en-US"/>
          <w14:ligatures w14:val="none"/>
        </w:rPr>
        <w:t>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bugetul</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direcției</w:t>
      </w:r>
      <w:proofErr w:type="spellEnd"/>
      <w:r w:rsidRPr="008009A1">
        <w:rPr>
          <w:rFonts w:ascii="Times New Roman" w:eastAsia="Calibri" w:hAnsi="Times New Roman" w:cs="Times New Roman"/>
          <w:kern w:val="0"/>
          <w:sz w:val="24"/>
          <w:szCs w:val="24"/>
          <w:lang w:val="en-US"/>
          <w14:ligatures w14:val="none"/>
        </w:rPr>
        <w:t xml:space="preserve"> in </w:t>
      </w:r>
      <w:proofErr w:type="spellStart"/>
      <w:r w:rsidRPr="008009A1">
        <w:rPr>
          <w:rFonts w:ascii="Times New Roman" w:eastAsia="Calibri" w:hAnsi="Times New Roman" w:cs="Times New Roman"/>
          <w:kern w:val="0"/>
          <w:sz w:val="24"/>
          <w:szCs w:val="24"/>
          <w:lang w:val="en-US"/>
          <w14:ligatures w14:val="none"/>
        </w:rPr>
        <w:t>vederea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furnizării</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serviciilor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w:t>
      </w:r>
    </w:p>
    <w:p w14:paraId="6D0D2876" w14:textId="7453101B" w:rsidR="00DB5623" w:rsidRDefault="008009A1"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În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funcţie</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dinamica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cheltuielilor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compun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standardele</w:t>
      </w:r>
      <w:proofErr w:type="spellEnd"/>
      <w:r w:rsidRPr="008009A1">
        <w:rPr>
          <w:rFonts w:ascii="Times New Roman" w:eastAsia="Calibri" w:hAnsi="Times New Roman" w:cs="Times New Roman"/>
          <w:kern w:val="0"/>
          <w:sz w:val="24"/>
          <w:szCs w:val="24"/>
          <w:lang w:val="en-US"/>
          <w14:ligatures w14:val="none"/>
        </w:rPr>
        <w:t xml:space="preserve"> de cost </w:t>
      </w:r>
      <w:proofErr w:type="spellStart"/>
      <w:r w:rsidRPr="008009A1">
        <w:rPr>
          <w:rFonts w:ascii="Times New Roman" w:eastAsia="Calibri" w:hAnsi="Times New Roman" w:cs="Times New Roman"/>
          <w:kern w:val="0"/>
          <w:sz w:val="24"/>
          <w:szCs w:val="24"/>
          <w:lang w:val="en-US"/>
          <w14:ligatures w14:val="none"/>
        </w:rPr>
        <w:t>prevăzute</w:t>
      </w:r>
      <w:proofErr w:type="spellEnd"/>
      <w:r>
        <w:rPr>
          <w:rFonts w:ascii="Times New Roman" w:eastAsia="Calibri" w:hAnsi="Times New Roman" w:cs="Times New Roman"/>
          <w:kern w:val="0"/>
          <w:sz w:val="24"/>
          <w:szCs w:val="24"/>
          <w:lang w:val="en-US"/>
          <w14:ligatures w14:val="none"/>
        </w:rPr>
        <w:t xml:space="preserve"> de</w:t>
      </w:r>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Hotararea</w:t>
      </w:r>
      <w:proofErr w:type="spellEnd"/>
      <w:r w:rsidR="00943107">
        <w:rPr>
          <w:rFonts w:ascii="Times New Roman" w:eastAsia="Calibri" w:hAnsi="Times New Roman" w:cs="Times New Roman"/>
          <w:kern w:val="0"/>
          <w:sz w:val="24"/>
          <w:szCs w:val="24"/>
          <w:lang w:val="en-US"/>
          <w14:ligatures w14:val="none"/>
        </w:rPr>
        <w:t xml:space="preserve"> </w:t>
      </w:r>
      <w:proofErr w:type="spellStart"/>
      <w:r w:rsidR="00943107">
        <w:rPr>
          <w:rFonts w:ascii="Times New Roman" w:eastAsia="Calibri" w:hAnsi="Times New Roman" w:cs="Times New Roman"/>
          <w:kern w:val="0"/>
          <w:sz w:val="24"/>
          <w:szCs w:val="24"/>
          <w:lang w:val="en-US"/>
          <w14:ligatures w14:val="none"/>
        </w:rPr>
        <w:t>Guvernului</w:t>
      </w:r>
      <w:proofErr w:type="spellEnd"/>
      <w:r w:rsidRPr="008009A1">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nr.</w:t>
      </w:r>
      <w:r w:rsidR="0038229A">
        <w:rPr>
          <w:rFonts w:ascii="Times New Roman" w:eastAsia="Calibri" w:hAnsi="Times New Roman" w:cs="Times New Roman"/>
          <w:kern w:val="0"/>
          <w:sz w:val="24"/>
          <w:szCs w:val="24"/>
          <w:lang w:val="en-US"/>
          <w14:ligatures w14:val="none"/>
        </w:rPr>
        <w:t xml:space="preserve"> </w:t>
      </w:r>
      <w:r w:rsidRPr="008009A1">
        <w:rPr>
          <w:rFonts w:ascii="Times New Roman" w:eastAsia="Calibri" w:hAnsi="Times New Roman" w:cs="Times New Roman"/>
          <w:kern w:val="0"/>
          <w:sz w:val="24"/>
          <w:szCs w:val="24"/>
          <w:lang w:val="en-US"/>
          <w14:ligatures w14:val="none"/>
        </w:rPr>
        <w:t xml:space="preserve">426/2020 </w:t>
      </w:r>
      <w:proofErr w:type="spellStart"/>
      <w:r w:rsidRPr="008009A1">
        <w:rPr>
          <w:rFonts w:ascii="Times New Roman" w:eastAsia="Calibri" w:hAnsi="Times New Roman" w:cs="Times New Roman"/>
          <w:kern w:val="0"/>
          <w:sz w:val="24"/>
          <w:szCs w:val="24"/>
          <w:lang w:val="en-US"/>
          <w14:ligatures w14:val="none"/>
        </w:rPr>
        <w:t>privind</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aprobarea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standardelor</w:t>
      </w:r>
      <w:proofErr w:type="spellEnd"/>
      <w:r w:rsidRPr="008009A1">
        <w:rPr>
          <w:rFonts w:ascii="Times New Roman" w:eastAsia="Calibri" w:hAnsi="Times New Roman" w:cs="Times New Roman"/>
          <w:kern w:val="0"/>
          <w:sz w:val="24"/>
          <w:szCs w:val="24"/>
          <w:lang w:val="en-US"/>
          <w14:ligatures w14:val="none"/>
        </w:rPr>
        <w:t xml:space="preserve"> de cost pentru </w:t>
      </w:r>
      <w:proofErr w:type="spellStart"/>
      <w:r w:rsidRPr="008009A1">
        <w:rPr>
          <w:rFonts w:ascii="Times New Roman" w:eastAsia="Calibri" w:hAnsi="Times New Roman" w:cs="Times New Roman"/>
          <w:kern w:val="0"/>
          <w:sz w:val="24"/>
          <w:szCs w:val="24"/>
          <w:lang w:val="en-US"/>
          <w14:ligatures w14:val="none"/>
        </w:rPr>
        <w:t>serviciile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 xml:space="preserve"> precum şi de </w:t>
      </w:r>
      <w:proofErr w:type="spellStart"/>
      <w:r w:rsidRPr="008009A1">
        <w:rPr>
          <w:rFonts w:ascii="Times New Roman" w:eastAsia="Calibri" w:hAnsi="Times New Roman" w:cs="Times New Roman"/>
          <w:kern w:val="0"/>
          <w:sz w:val="24"/>
          <w:szCs w:val="24"/>
          <w:lang w:val="en-US"/>
          <w14:ligatures w14:val="none"/>
        </w:rPr>
        <w:t>standardele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minime</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calitate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prevazute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w:t>
      </w:r>
      <w:r w:rsidRPr="008009A1">
        <w:rPr>
          <w:rFonts w:ascii="Times New Roman" w:eastAsia="Calibri" w:hAnsi="Times New Roman" w:cs="Times New Roman"/>
          <w:kern w:val="0"/>
          <w:sz w:val="24"/>
          <w:szCs w:val="24"/>
          <w:lang w:val="en-US"/>
          <w14:ligatures w14:val="none"/>
        </w:rPr>
        <w:t>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Ordinul</w:t>
      </w:r>
      <w:proofErr w:type="spellEnd"/>
      <w:r w:rsidRPr="008009A1">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nr. </w:t>
      </w:r>
      <w:r w:rsidRPr="008009A1">
        <w:rPr>
          <w:rFonts w:ascii="Times New Roman" w:eastAsia="Calibri" w:hAnsi="Times New Roman" w:cs="Times New Roman"/>
          <w:kern w:val="0"/>
          <w:sz w:val="24"/>
          <w:szCs w:val="24"/>
          <w:lang w:val="en-US"/>
          <w14:ligatures w14:val="none"/>
        </w:rPr>
        <w:t xml:space="preserve">29/2019 pentru </w:t>
      </w:r>
      <w:proofErr w:type="spellStart"/>
      <w:r w:rsidRPr="008009A1">
        <w:rPr>
          <w:rFonts w:ascii="Times New Roman" w:eastAsia="Calibri" w:hAnsi="Times New Roman" w:cs="Times New Roman"/>
          <w:kern w:val="0"/>
          <w:sz w:val="24"/>
          <w:szCs w:val="24"/>
          <w:lang w:val="en-US"/>
          <w14:ligatures w14:val="none"/>
        </w:rPr>
        <w:t>aprobarea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standardelor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minime</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calitate</w:t>
      </w:r>
      <w:proofErr w:type="spellEnd"/>
      <w:r w:rsidRPr="008009A1">
        <w:rPr>
          <w:rFonts w:ascii="Times New Roman" w:eastAsia="Calibri" w:hAnsi="Times New Roman" w:cs="Times New Roman"/>
          <w:kern w:val="0"/>
          <w:sz w:val="24"/>
          <w:szCs w:val="24"/>
          <w:lang w:val="en-US"/>
          <w14:ligatures w14:val="none"/>
        </w:rPr>
        <w:t xml:space="preserve"> pentru </w:t>
      </w:r>
      <w:proofErr w:type="spellStart"/>
      <w:r w:rsidRPr="008009A1">
        <w:rPr>
          <w:rFonts w:ascii="Times New Roman" w:eastAsia="Calibri" w:hAnsi="Times New Roman" w:cs="Times New Roman"/>
          <w:kern w:val="0"/>
          <w:sz w:val="24"/>
          <w:szCs w:val="24"/>
          <w:lang w:val="en-US"/>
          <w14:ligatures w14:val="none"/>
        </w:rPr>
        <w:t>acreditarea</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serviciilor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 xml:space="preserve"> destinate </w:t>
      </w:r>
      <w:proofErr w:type="spellStart"/>
      <w:r w:rsidRPr="008009A1">
        <w:rPr>
          <w:rFonts w:ascii="Times New Roman" w:eastAsia="Calibri" w:hAnsi="Times New Roman" w:cs="Times New Roman"/>
          <w:kern w:val="0"/>
          <w:sz w:val="24"/>
          <w:szCs w:val="24"/>
          <w:lang w:val="en-US"/>
          <w14:ligatures w14:val="none"/>
        </w:rPr>
        <w:t>persoanelor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vârstnice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persoanelor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fără</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adăpost</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tinerilor</w:t>
      </w:r>
      <w:proofErr w:type="spellEnd"/>
      <w:r w:rsidRPr="008009A1">
        <w:rPr>
          <w:rFonts w:ascii="Times New Roman" w:eastAsia="Calibri" w:hAnsi="Times New Roman" w:cs="Times New Roman"/>
          <w:kern w:val="0"/>
          <w:sz w:val="24"/>
          <w:szCs w:val="24"/>
          <w:lang w:val="en-US"/>
          <w14:ligatures w14:val="none"/>
        </w:rPr>
        <w:t xml:space="preserve"> care au </w:t>
      </w:r>
      <w:proofErr w:type="spellStart"/>
      <w:r w:rsidRPr="008009A1">
        <w:rPr>
          <w:rFonts w:ascii="Times New Roman" w:eastAsia="Calibri" w:hAnsi="Times New Roman" w:cs="Times New Roman"/>
          <w:kern w:val="0"/>
          <w:sz w:val="24"/>
          <w:szCs w:val="24"/>
          <w:lang w:val="en-US"/>
          <w14:ligatures w14:val="none"/>
        </w:rPr>
        <w:t>părăsit</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sistemul</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protecţie</w:t>
      </w:r>
      <w:proofErr w:type="spellEnd"/>
      <w:r w:rsidRPr="008009A1">
        <w:rPr>
          <w:rFonts w:ascii="Times New Roman" w:eastAsia="Calibri" w:hAnsi="Times New Roman" w:cs="Times New Roman"/>
          <w:kern w:val="0"/>
          <w:sz w:val="24"/>
          <w:szCs w:val="24"/>
          <w:lang w:val="en-US"/>
          <w14:ligatures w14:val="none"/>
        </w:rPr>
        <w:t xml:space="preserve"> a </w:t>
      </w:r>
      <w:proofErr w:type="spellStart"/>
      <w:r w:rsidRPr="008009A1">
        <w:rPr>
          <w:rFonts w:ascii="Times New Roman" w:eastAsia="Calibri" w:hAnsi="Times New Roman" w:cs="Times New Roman"/>
          <w:kern w:val="0"/>
          <w:sz w:val="24"/>
          <w:szCs w:val="24"/>
          <w:lang w:val="en-US"/>
          <w14:ligatures w14:val="none"/>
        </w:rPr>
        <w:t>copilului</w:t>
      </w:r>
      <w:proofErr w:type="spellEnd"/>
      <w:r w:rsidRPr="008009A1">
        <w:rPr>
          <w:rFonts w:ascii="Times New Roman" w:eastAsia="Calibri" w:hAnsi="Times New Roman" w:cs="Times New Roman"/>
          <w:kern w:val="0"/>
          <w:sz w:val="24"/>
          <w:szCs w:val="24"/>
          <w:lang w:val="en-US"/>
          <w14:ligatures w14:val="none"/>
        </w:rPr>
        <w:t xml:space="preserve"> şi </w:t>
      </w:r>
      <w:proofErr w:type="gramStart"/>
      <w:r w:rsidR="00E54CD3">
        <w:rPr>
          <w:rFonts w:ascii="Times New Roman" w:eastAsia="Calibri" w:hAnsi="Times New Roman" w:cs="Times New Roman"/>
          <w:kern w:val="0"/>
          <w:sz w:val="24"/>
          <w:szCs w:val="24"/>
          <w:lang w:val="en-US"/>
          <w14:ligatures w14:val="none"/>
        </w:rPr>
        <w:t>a</w:t>
      </w:r>
      <w:proofErr w:type="gramEnd"/>
      <w:r w:rsidR="00E54CD3">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altor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categorii</w:t>
      </w:r>
      <w:proofErr w:type="spellEnd"/>
      <w:r w:rsidRPr="008009A1">
        <w:rPr>
          <w:rFonts w:ascii="Times New Roman" w:eastAsia="Calibri" w:hAnsi="Times New Roman" w:cs="Times New Roman"/>
          <w:kern w:val="0"/>
          <w:sz w:val="24"/>
          <w:szCs w:val="24"/>
          <w:lang w:val="en-US"/>
          <w14:ligatures w14:val="none"/>
        </w:rPr>
        <w:t xml:space="preserve"> de </w:t>
      </w:r>
      <w:proofErr w:type="spellStart"/>
      <w:r w:rsidRPr="008009A1">
        <w:rPr>
          <w:rFonts w:ascii="Times New Roman" w:eastAsia="Calibri" w:hAnsi="Times New Roman" w:cs="Times New Roman"/>
          <w:kern w:val="0"/>
          <w:sz w:val="24"/>
          <w:szCs w:val="24"/>
          <w:lang w:val="en-US"/>
          <w14:ligatures w14:val="none"/>
        </w:rPr>
        <w:t>persoane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adulte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aflate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în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dificultate</w:t>
      </w:r>
      <w:proofErr w:type="spellEnd"/>
      <w:r w:rsidRPr="008009A1">
        <w:rPr>
          <w:rFonts w:ascii="Times New Roman" w:eastAsia="Calibri" w:hAnsi="Times New Roman" w:cs="Times New Roman"/>
          <w:kern w:val="0"/>
          <w:sz w:val="24"/>
          <w:szCs w:val="24"/>
          <w:lang w:val="en-US"/>
          <w14:ligatures w14:val="none"/>
        </w:rPr>
        <w:t xml:space="preserve">, precum şi a </w:t>
      </w:r>
      <w:proofErr w:type="spellStart"/>
      <w:r w:rsidRPr="008009A1">
        <w:rPr>
          <w:rFonts w:ascii="Times New Roman" w:eastAsia="Calibri" w:hAnsi="Times New Roman" w:cs="Times New Roman"/>
          <w:kern w:val="0"/>
          <w:sz w:val="24"/>
          <w:szCs w:val="24"/>
          <w:lang w:val="en-US"/>
          <w14:ligatures w14:val="none"/>
        </w:rPr>
        <w:t>serviciilor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acordate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în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comunitate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serviciilor</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acordate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în</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sistem</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integrat</w:t>
      </w:r>
      <w:proofErr w:type="spellEnd"/>
      <w:r w:rsidRPr="008009A1">
        <w:rPr>
          <w:rFonts w:ascii="Times New Roman" w:eastAsia="Calibri" w:hAnsi="Times New Roman" w:cs="Times New Roman"/>
          <w:kern w:val="0"/>
          <w:sz w:val="24"/>
          <w:szCs w:val="24"/>
          <w:lang w:val="en-US"/>
          <w14:ligatures w14:val="none"/>
        </w:rPr>
        <w:t xml:space="preserve"> şi </w:t>
      </w:r>
      <w:proofErr w:type="spellStart"/>
      <w:r w:rsidRPr="008009A1">
        <w:rPr>
          <w:rFonts w:ascii="Times New Roman" w:eastAsia="Calibri" w:hAnsi="Times New Roman" w:cs="Times New Roman"/>
          <w:kern w:val="0"/>
          <w:sz w:val="24"/>
          <w:szCs w:val="24"/>
          <w:lang w:val="en-US"/>
          <w14:ligatures w14:val="none"/>
        </w:rPr>
        <w:t>cantinele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Pr="008009A1">
        <w:rPr>
          <w:rFonts w:ascii="Times New Roman" w:eastAsia="Calibri" w:hAnsi="Times New Roman" w:cs="Times New Roman"/>
          <w:kern w:val="0"/>
          <w:sz w:val="24"/>
          <w:szCs w:val="24"/>
          <w:lang w:val="en-US"/>
          <w14:ligatures w14:val="none"/>
        </w:rPr>
        <w:t>sociale</w:t>
      </w:r>
      <w:proofErr w:type="spellEnd"/>
      <w:r w:rsidRPr="008009A1">
        <w:rPr>
          <w:rFonts w:ascii="Times New Roman" w:eastAsia="Calibri" w:hAnsi="Times New Roman" w:cs="Times New Roman"/>
          <w:kern w:val="0"/>
          <w:sz w:val="24"/>
          <w:szCs w:val="24"/>
          <w:lang w:val="en-US"/>
          <w14:ligatures w14:val="none"/>
        </w:rPr>
        <w:t xml:space="preserve">, </w:t>
      </w:r>
      <w:proofErr w:type="spellStart"/>
      <w:r w:rsidR="00DB5623">
        <w:rPr>
          <w:rFonts w:ascii="Times New Roman" w:eastAsia="Calibri" w:hAnsi="Times New Roman" w:cs="Times New Roman"/>
          <w:kern w:val="0"/>
          <w:sz w:val="24"/>
          <w:szCs w:val="24"/>
          <w:lang w:val="en-US"/>
          <w14:ligatures w14:val="none"/>
        </w:rPr>
        <w:t>costurile</w:t>
      </w:r>
      <w:proofErr w:type="spellEnd"/>
      <w:r w:rsidR="00DB5623">
        <w:rPr>
          <w:rFonts w:ascii="Times New Roman" w:eastAsia="Calibri" w:hAnsi="Times New Roman" w:cs="Times New Roman"/>
          <w:kern w:val="0"/>
          <w:sz w:val="24"/>
          <w:szCs w:val="24"/>
          <w:lang w:val="en-US"/>
          <w14:ligatures w14:val="none"/>
        </w:rPr>
        <w:t xml:space="preserve"> </w:t>
      </w:r>
      <w:r w:rsidR="00A44C50">
        <w:rPr>
          <w:rFonts w:ascii="Times New Roman" w:eastAsia="Calibri" w:hAnsi="Times New Roman" w:cs="Times New Roman"/>
          <w:kern w:val="0"/>
          <w:sz w:val="24"/>
          <w:szCs w:val="24"/>
          <w:lang w:val="en-US"/>
          <w14:ligatures w14:val="none"/>
        </w:rPr>
        <w:t xml:space="preserve">standard </w:t>
      </w:r>
      <w:proofErr w:type="spellStart"/>
      <w:r w:rsidR="00A44C50">
        <w:rPr>
          <w:rFonts w:ascii="Times New Roman" w:eastAsia="Calibri" w:hAnsi="Times New Roman" w:cs="Times New Roman"/>
          <w:kern w:val="0"/>
          <w:sz w:val="24"/>
          <w:szCs w:val="24"/>
          <w:lang w:val="en-US"/>
          <w14:ligatures w14:val="none"/>
        </w:rPr>
        <w:t>pertru</w:t>
      </w:r>
      <w:proofErr w:type="spellEnd"/>
      <w:r w:rsidR="00A44C50">
        <w:rPr>
          <w:rFonts w:ascii="Times New Roman" w:eastAsia="Calibri" w:hAnsi="Times New Roman" w:cs="Times New Roman"/>
          <w:kern w:val="0"/>
          <w:sz w:val="24"/>
          <w:szCs w:val="24"/>
          <w:lang w:val="en-US"/>
          <w14:ligatures w14:val="none"/>
        </w:rPr>
        <w:t xml:space="preserve"> </w:t>
      </w:r>
      <w:proofErr w:type="spellStart"/>
      <w:r w:rsidR="00A44C50">
        <w:rPr>
          <w:rFonts w:ascii="Times New Roman" w:eastAsia="Calibri" w:hAnsi="Times New Roman" w:cs="Times New Roman"/>
          <w:kern w:val="0"/>
          <w:sz w:val="24"/>
          <w:szCs w:val="24"/>
          <w:lang w:val="en-US"/>
          <w14:ligatures w14:val="none"/>
        </w:rPr>
        <w:t>servicii</w:t>
      </w:r>
      <w:proofErr w:type="spellEnd"/>
      <w:r w:rsidR="00DB5623">
        <w:rPr>
          <w:rFonts w:ascii="Times New Roman" w:eastAsia="Calibri" w:hAnsi="Times New Roman" w:cs="Times New Roman"/>
          <w:kern w:val="0"/>
          <w:sz w:val="24"/>
          <w:szCs w:val="24"/>
          <w:lang w:val="en-US"/>
          <w14:ligatures w14:val="none"/>
        </w:rPr>
        <w:t xml:space="preserve"> </w:t>
      </w:r>
      <w:r w:rsidR="002040CA">
        <w:rPr>
          <w:rFonts w:ascii="Times New Roman" w:eastAsia="Calibri" w:hAnsi="Times New Roman" w:cs="Times New Roman"/>
          <w:kern w:val="0"/>
          <w:sz w:val="24"/>
          <w:szCs w:val="24"/>
          <w:lang w:val="en-US"/>
          <w14:ligatures w14:val="none"/>
        </w:rPr>
        <w:t xml:space="preserve">se </w:t>
      </w:r>
      <w:proofErr w:type="spellStart"/>
      <w:r w:rsidR="002040CA">
        <w:rPr>
          <w:rFonts w:ascii="Times New Roman" w:eastAsia="Calibri" w:hAnsi="Times New Roman" w:cs="Times New Roman"/>
          <w:kern w:val="0"/>
          <w:sz w:val="24"/>
          <w:szCs w:val="24"/>
          <w:lang w:val="en-US"/>
          <w14:ligatures w14:val="none"/>
        </w:rPr>
        <w:t>prezintă</w:t>
      </w:r>
      <w:proofErr w:type="spellEnd"/>
      <w:r w:rsidR="002040CA">
        <w:rPr>
          <w:rFonts w:ascii="Times New Roman" w:eastAsia="Calibri" w:hAnsi="Times New Roman" w:cs="Times New Roman"/>
          <w:kern w:val="0"/>
          <w:sz w:val="24"/>
          <w:szCs w:val="24"/>
          <w:lang w:val="en-US"/>
          <w14:ligatures w14:val="none"/>
        </w:rPr>
        <w:t xml:space="preserve"> </w:t>
      </w:r>
      <w:proofErr w:type="spellStart"/>
      <w:r w:rsidR="002040CA">
        <w:rPr>
          <w:rFonts w:ascii="Times New Roman" w:eastAsia="Calibri" w:hAnsi="Times New Roman" w:cs="Times New Roman"/>
          <w:kern w:val="0"/>
          <w:sz w:val="24"/>
          <w:szCs w:val="24"/>
          <w:lang w:val="en-US"/>
          <w14:ligatures w14:val="none"/>
        </w:rPr>
        <w:t>astfel</w:t>
      </w:r>
      <w:proofErr w:type="spellEnd"/>
      <w:r w:rsidR="00DB5623">
        <w:rPr>
          <w:rFonts w:ascii="Times New Roman" w:eastAsia="Calibri" w:hAnsi="Times New Roman" w:cs="Times New Roman"/>
          <w:kern w:val="0"/>
          <w:sz w:val="24"/>
          <w:szCs w:val="24"/>
          <w:lang w:val="en-US"/>
          <w14:ligatures w14:val="none"/>
        </w:rPr>
        <w:t xml:space="preserve">: </w:t>
      </w:r>
    </w:p>
    <w:p w14:paraId="1E19A214" w14:textId="319DCAEE" w:rsidR="00A50100" w:rsidRPr="00322A67" w:rsidRDefault="00A50100" w:rsidP="00A50100">
      <w:pPr>
        <w:pStyle w:val="Listparagraf"/>
        <w:numPr>
          <w:ilvl w:val="0"/>
          <w:numId w:val="33"/>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322A67">
        <w:rPr>
          <w:rFonts w:ascii="Times New Roman" w:eastAsia="Calibri" w:hAnsi="Times New Roman" w:cs="Times New Roman"/>
          <w:kern w:val="0"/>
          <w:sz w:val="24"/>
          <w:szCs w:val="24"/>
          <w:lang w:val="en-US"/>
          <w14:ligatures w14:val="none"/>
        </w:rPr>
        <w:t xml:space="preserve">Centre de zi: 7654 lei/an/ </w:t>
      </w:r>
      <w:proofErr w:type="spellStart"/>
      <w:r w:rsidRPr="00322A67">
        <w:rPr>
          <w:rFonts w:ascii="Times New Roman" w:eastAsia="Calibri" w:hAnsi="Times New Roman" w:cs="Times New Roman"/>
          <w:kern w:val="0"/>
          <w:sz w:val="24"/>
          <w:szCs w:val="24"/>
          <w:lang w:val="en-US"/>
          <w14:ligatures w14:val="none"/>
        </w:rPr>
        <w:t>beneficiar</w:t>
      </w:r>
      <w:proofErr w:type="spellEnd"/>
    </w:p>
    <w:p w14:paraId="370A9373" w14:textId="6402B1DE" w:rsidR="00A50100" w:rsidRPr="00A14661" w:rsidRDefault="00650854" w:rsidP="00A50100">
      <w:pPr>
        <w:pStyle w:val="Listparagraf"/>
        <w:numPr>
          <w:ilvl w:val="0"/>
          <w:numId w:val="33"/>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roofErr w:type="spellStart"/>
      <w:r w:rsidRPr="00A14661">
        <w:rPr>
          <w:rFonts w:ascii="Times New Roman" w:eastAsia="Calibri" w:hAnsi="Times New Roman" w:cs="Times New Roman"/>
          <w:kern w:val="0"/>
          <w:sz w:val="24"/>
          <w:szCs w:val="24"/>
          <w:lang w:val="en-US"/>
          <w14:ligatures w14:val="none"/>
        </w:rPr>
        <w:t>Serviciul</w:t>
      </w:r>
      <w:proofErr w:type="spellEnd"/>
      <w:r w:rsidRPr="00A14661">
        <w:rPr>
          <w:rFonts w:ascii="Times New Roman" w:eastAsia="Calibri" w:hAnsi="Times New Roman" w:cs="Times New Roman"/>
          <w:kern w:val="0"/>
          <w:sz w:val="24"/>
          <w:szCs w:val="24"/>
          <w:lang w:val="en-US"/>
          <w14:ligatures w14:val="none"/>
        </w:rPr>
        <w:t xml:space="preserve"> social de </w:t>
      </w:r>
      <w:proofErr w:type="spellStart"/>
      <w:r w:rsidRPr="00A14661">
        <w:rPr>
          <w:rFonts w:ascii="Times New Roman" w:eastAsia="Calibri" w:hAnsi="Times New Roman" w:cs="Times New Roman"/>
          <w:kern w:val="0"/>
          <w:sz w:val="24"/>
          <w:szCs w:val="24"/>
          <w:lang w:val="en-US"/>
          <w14:ligatures w14:val="none"/>
        </w:rPr>
        <w:t>îngrijire</w:t>
      </w:r>
      <w:proofErr w:type="spellEnd"/>
      <w:r w:rsidRPr="00A14661">
        <w:rPr>
          <w:rFonts w:ascii="Times New Roman" w:eastAsia="Calibri" w:hAnsi="Times New Roman" w:cs="Times New Roman"/>
          <w:kern w:val="0"/>
          <w:sz w:val="24"/>
          <w:szCs w:val="24"/>
          <w:lang w:val="en-US"/>
          <w14:ligatures w14:val="none"/>
        </w:rPr>
        <w:t xml:space="preserve"> la </w:t>
      </w:r>
      <w:proofErr w:type="spellStart"/>
      <w:r w:rsidRPr="00A14661">
        <w:rPr>
          <w:rFonts w:ascii="Times New Roman" w:eastAsia="Calibri" w:hAnsi="Times New Roman" w:cs="Times New Roman"/>
          <w:kern w:val="0"/>
          <w:sz w:val="24"/>
          <w:szCs w:val="24"/>
          <w:lang w:val="en-US"/>
          <w14:ligatures w14:val="none"/>
        </w:rPr>
        <w:t>domiciliu</w:t>
      </w:r>
      <w:proofErr w:type="spellEnd"/>
      <w:r w:rsidRPr="00A14661">
        <w:rPr>
          <w:rFonts w:ascii="Times New Roman" w:eastAsia="Calibri" w:hAnsi="Times New Roman" w:cs="Times New Roman"/>
          <w:kern w:val="0"/>
          <w:sz w:val="24"/>
          <w:szCs w:val="24"/>
          <w:lang w:val="en-US"/>
          <w14:ligatures w14:val="none"/>
        </w:rPr>
        <w:t xml:space="preserve"> a </w:t>
      </w:r>
      <w:proofErr w:type="spellStart"/>
      <w:r w:rsidRPr="00A14661">
        <w:rPr>
          <w:rFonts w:ascii="Times New Roman" w:eastAsia="Calibri" w:hAnsi="Times New Roman" w:cs="Times New Roman"/>
          <w:kern w:val="0"/>
          <w:sz w:val="24"/>
          <w:szCs w:val="24"/>
          <w:lang w:val="en-US"/>
          <w14:ligatures w14:val="none"/>
        </w:rPr>
        <w:t>persoanelor</w:t>
      </w:r>
      <w:proofErr w:type="spellEnd"/>
      <w:r w:rsidRPr="00A14661">
        <w:rPr>
          <w:rFonts w:ascii="Times New Roman" w:eastAsia="Calibri" w:hAnsi="Times New Roman" w:cs="Times New Roman"/>
          <w:kern w:val="0"/>
          <w:sz w:val="24"/>
          <w:szCs w:val="24"/>
          <w:lang w:val="en-US"/>
          <w14:ligatures w14:val="none"/>
        </w:rPr>
        <w:t xml:space="preserve"> </w:t>
      </w:r>
      <w:proofErr w:type="spellStart"/>
      <w:r w:rsidRPr="00A14661">
        <w:rPr>
          <w:rFonts w:ascii="Times New Roman" w:eastAsia="Calibri" w:hAnsi="Times New Roman" w:cs="Times New Roman"/>
          <w:kern w:val="0"/>
          <w:sz w:val="24"/>
          <w:szCs w:val="24"/>
          <w:lang w:val="en-US"/>
          <w14:ligatures w14:val="none"/>
        </w:rPr>
        <w:t>vârstnice</w:t>
      </w:r>
      <w:proofErr w:type="spellEnd"/>
      <w:r w:rsidRPr="00A14661">
        <w:rPr>
          <w:rFonts w:ascii="Times New Roman" w:eastAsia="Calibri" w:hAnsi="Times New Roman" w:cs="Times New Roman"/>
          <w:kern w:val="0"/>
          <w:sz w:val="24"/>
          <w:szCs w:val="24"/>
          <w:lang w:val="en-US"/>
          <w14:ligatures w14:val="none"/>
        </w:rPr>
        <w:t>:</w:t>
      </w:r>
    </w:p>
    <w:p w14:paraId="72F7F5C8" w14:textId="54BE1307" w:rsidR="00A50100" w:rsidRPr="00A14661" w:rsidRDefault="00A50100" w:rsidP="00322A67">
      <w:pPr>
        <w:autoSpaceDE w:val="0"/>
        <w:autoSpaceDN w:val="0"/>
        <w:adjustRightInd w:val="0"/>
        <w:spacing w:after="0" w:line="240" w:lineRule="auto"/>
        <w:ind w:firstLine="426"/>
        <w:rPr>
          <w:rFonts w:ascii="Times New Roman" w:eastAsia="Calibri" w:hAnsi="Times New Roman" w:cs="Times New Roman"/>
          <w:kern w:val="0"/>
          <w:sz w:val="24"/>
          <w:szCs w:val="24"/>
          <w:lang w:val="en-US"/>
          <w14:ligatures w14:val="none"/>
        </w:rPr>
      </w:pPr>
      <w:r w:rsidRPr="00A14661">
        <w:rPr>
          <w:rFonts w:ascii="Times New Roman" w:eastAsia="Calibri" w:hAnsi="Times New Roman" w:cs="Times New Roman"/>
          <w:kern w:val="0"/>
          <w:sz w:val="24"/>
          <w:szCs w:val="24"/>
          <w:lang w:val="en-US"/>
          <w14:ligatures w14:val="none"/>
        </w:rPr>
        <w:lastRenderedPageBreak/>
        <w:t xml:space="preserve">- Grad de </w:t>
      </w:r>
      <w:proofErr w:type="spellStart"/>
      <w:r w:rsidRPr="00A14661">
        <w:rPr>
          <w:rFonts w:ascii="Times New Roman" w:eastAsia="Calibri" w:hAnsi="Times New Roman" w:cs="Times New Roman"/>
          <w:kern w:val="0"/>
          <w:sz w:val="24"/>
          <w:szCs w:val="24"/>
          <w:lang w:val="en-US"/>
          <w14:ligatures w14:val="none"/>
        </w:rPr>
        <w:t>dependență</w:t>
      </w:r>
      <w:proofErr w:type="spellEnd"/>
      <w:r w:rsidRPr="00A14661">
        <w:rPr>
          <w:rFonts w:ascii="Times New Roman" w:eastAsia="Calibri" w:hAnsi="Times New Roman" w:cs="Times New Roman"/>
          <w:kern w:val="0"/>
          <w:sz w:val="24"/>
          <w:szCs w:val="24"/>
          <w:lang w:val="en-US"/>
          <w14:ligatures w14:val="none"/>
        </w:rPr>
        <w:t xml:space="preserve"> IA,</w:t>
      </w:r>
      <w:r w:rsidR="0038229A">
        <w:rPr>
          <w:rFonts w:ascii="Times New Roman" w:eastAsia="Calibri" w:hAnsi="Times New Roman" w:cs="Times New Roman"/>
          <w:kern w:val="0"/>
          <w:sz w:val="24"/>
          <w:szCs w:val="24"/>
          <w:lang w:val="en-US"/>
          <w14:ligatures w14:val="none"/>
        </w:rPr>
        <w:t xml:space="preserve"> </w:t>
      </w:r>
      <w:r w:rsidRPr="00A14661">
        <w:rPr>
          <w:rFonts w:ascii="Times New Roman" w:eastAsia="Calibri" w:hAnsi="Times New Roman" w:cs="Times New Roman"/>
          <w:kern w:val="0"/>
          <w:sz w:val="24"/>
          <w:szCs w:val="24"/>
          <w:lang w:val="en-US"/>
          <w14:ligatures w14:val="none"/>
        </w:rPr>
        <w:t>IB,</w:t>
      </w:r>
      <w:r w:rsidR="0038229A">
        <w:rPr>
          <w:rFonts w:ascii="Times New Roman" w:eastAsia="Calibri" w:hAnsi="Times New Roman" w:cs="Times New Roman"/>
          <w:kern w:val="0"/>
          <w:sz w:val="24"/>
          <w:szCs w:val="24"/>
          <w:lang w:val="en-US"/>
          <w14:ligatures w14:val="none"/>
        </w:rPr>
        <w:t xml:space="preserve"> </w:t>
      </w:r>
      <w:r w:rsidRPr="00A14661">
        <w:rPr>
          <w:rFonts w:ascii="Times New Roman" w:eastAsia="Calibri" w:hAnsi="Times New Roman" w:cs="Times New Roman"/>
          <w:kern w:val="0"/>
          <w:sz w:val="24"/>
          <w:szCs w:val="24"/>
          <w:lang w:val="en-US"/>
          <w14:ligatures w14:val="none"/>
        </w:rPr>
        <w:t>IC (</w:t>
      </w:r>
      <w:r w:rsidR="00650854" w:rsidRPr="00A14661">
        <w:rPr>
          <w:rFonts w:ascii="Times New Roman" w:hAnsi="Times New Roman" w:cs="Times New Roman"/>
          <w:i/>
          <w:iCs/>
          <w:kern w:val="0"/>
          <w:sz w:val="24"/>
          <w:szCs w:val="24"/>
        </w:rPr>
        <w:t>cel puţin 20 de ore pe săptămână, cu un cost de 36 lei/oră</w:t>
      </w:r>
      <w:r w:rsidRPr="00A14661">
        <w:rPr>
          <w:rFonts w:ascii="Times New Roman" w:eastAsia="Calibri" w:hAnsi="Times New Roman" w:cs="Times New Roman"/>
          <w:kern w:val="0"/>
          <w:sz w:val="24"/>
          <w:szCs w:val="24"/>
          <w:lang w:val="en-US"/>
          <w14:ligatures w14:val="none"/>
        </w:rPr>
        <w:t xml:space="preserve">) </w:t>
      </w:r>
      <w:r w:rsidR="00322A67" w:rsidRPr="00A14661">
        <w:rPr>
          <w:rFonts w:ascii="Times New Roman" w:eastAsia="Calibri" w:hAnsi="Times New Roman" w:cs="Times New Roman"/>
          <w:kern w:val="0"/>
          <w:sz w:val="24"/>
          <w:szCs w:val="24"/>
          <w:lang w:val="en-US"/>
          <w14:ligatures w14:val="none"/>
        </w:rPr>
        <w:t>–</w:t>
      </w:r>
      <w:r w:rsidRPr="00A14661">
        <w:rPr>
          <w:rFonts w:ascii="Times New Roman" w:eastAsia="Calibri" w:hAnsi="Times New Roman" w:cs="Times New Roman"/>
          <w:kern w:val="0"/>
          <w:sz w:val="24"/>
          <w:szCs w:val="24"/>
          <w:lang w:val="en-US"/>
          <w14:ligatures w14:val="none"/>
        </w:rPr>
        <w:t xml:space="preserve"> </w:t>
      </w:r>
      <w:r w:rsidR="00650854" w:rsidRPr="00A14661">
        <w:rPr>
          <w:rFonts w:ascii="Times New Roman" w:eastAsia="Calibri" w:hAnsi="Times New Roman" w:cs="Times New Roman"/>
          <w:kern w:val="0"/>
          <w:sz w:val="24"/>
          <w:szCs w:val="24"/>
          <w:lang w:val="en-US"/>
          <w14:ligatures w14:val="none"/>
        </w:rPr>
        <w:t>37</w:t>
      </w:r>
      <w:r w:rsidR="00322A67" w:rsidRPr="00A14661">
        <w:rPr>
          <w:rFonts w:ascii="Times New Roman" w:eastAsia="Calibri" w:hAnsi="Times New Roman" w:cs="Times New Roman"/>
          <w:kern w:val="0"/>
          <w:sz w:val="24"/>
          <w:szCs w:val="24"/>
          <w:lang w:val="en-US"/>
          <w14:ligatures w14:val="none"/>
        </w:rPr>
        <w:t>.</w:t>
      </w:r>
      <w:r w:rsidR="00650854" w:rsidRPr="00A14661">
        <w:rPr>
          <w:rFonts w:ascii="Times New Roman" w:eastAsia="Calibri" w:hAnsi="Times New Roman" w:cs="Times New Roman"/>
          <w:kern w:val="0"/>
          <w:sz w:val="24"/>
          <w:szCs w:val="24"/>
          <w:lang w:val="en-US"/>
          <w14:ligatures w14:val="none"/>
        </w:rPr>
        <w:t>440</w:t>
      </w:r>
      <w:r w:rsidRPr="00A14661">
        <w:rPr>
          <w:rFonts w:ascii="Times New Roman" w:eastAsia="Calibri" w:hAnsi="Times New Roman" w:cs="Times New Roman"/>
          <w:kern w:val="0"/>
          <w:sz w:val="24"/>
          <w:szCs w:val="24"/>
          <w:lang w:val="en-US"/>
          <w14:ligatures w14:val="none"/>
        </w:rPr>
        <w:t xml:space="preserve"> lei/an/ </w:t>
      </w:r>
      <w:proofErr w:type="spellStart"/>
      <w:r w:rsidRPr="00A14661">
        <w:rPr>
          <w:rFonts w:ascii="Times New Roman" w:eastAsia="Calibri" w:hAnsi="Times New Roman" w:cs="Times New Roman"/>
          <w:kern w:val="0"/>
          <w:sz w:val="24"/>
          <w:szCs w:val="24"/>
          <w:lang w:val="en-US"/>
          <w14:ligatures w14:val="none"/>
        </w:rPr>
        <w:t>beneficiar</w:t>
      </w:r>
      <w:proofErr w:type="spellEnd"/>
      <w:r w:rsidR="0092488D" w:rsidRPr="00A14661">
        <w:rPr>
          <w:rFonts w:ascii="Times New Roman" w:eastAsia="Calibri" w:hAnsi="Times New Roman" w:cs="Times New Roman"/>
          <w:kern w:val="0"/>
          <w:sz w:val="24"/>
          <w:szCs w:val="24"/>
          <w:lang w:val="en-US"/>
          <w14:ligatures w14:val="none"/>
        </w:rPr>
        <w:t>;</w:t>
      </w:r>
    </w:p>
    <w:p w14:paraId="5E5FA5ED" w14:textId="22D3959B" w:rsidR="00A50100" w:rsidRPr="00A14661" w:rsidRDefault="00A50100" w:rsidP="00322A67">
      <w:pPr>
        <w:autoSpaceDE w:val="0"/>
        <w:autoSpaceDN w:val="0"/>
        <w:adjustRightInd w:val="0"/>
        <w:spacing w:after="0" w:line="240" w:lineRule="auto"/>
        <w:ind w:firstLine="426"/>
        <w:rPr>
          <w:rFonts w:ascii="Times New Roman" w:eastAsia="Calibri" w:hAnsi="Times New Roman" w:cs="Times New Roman"/>
          <w:kern w:val="0"/>
          <w:sz w:val="24"/>
          <w:szCs w:val="24"/>
          <w:lang w:val="en-US"/>
          <w14:ligatures w14:val="none"/>
        </w:rPr>
      </w:pPr>
      <w:r w:rsidRPr="00A14661">
        <w:rPr>
          <w:rFonts w:ascii="Times New Roman" w:eastAsia="Calibri" w:hAnsi="Times New Roman" w:cs="Times New Roman"/>
          <w:kern w:val="0"/>
          <w:sz w:val="24"/>
          <w:szCs w:val="24"/>
          <w:lang w:val="en-US"/>
          <w14:ligatures w14:val="none"/>
        </w:rPr>
        <w:t xml:space="preserve">- Grad de </w:t>
      </w:r>
      <w:proofErr w:type="spellStart"/>
      <w:r w:rsidRPr="00A14661">
        <w:rPr>
          <w:rFonts w:ascii="Times New Roman" w:eastAsia="Calibri" w:hAnsi="Times New Roman" w:cs="Times New Roman"/>
          <w:kern w:val="0"/>
          <w:sz w:val="24"/>
          <w:szCs w:val="24"/>
          <w:lang w:val="en-US"/>
          <w14:ligatures w14:val="none"/>
        </w:rPr>
        <w:t>dependență</w:t>
      </w:r>
      <w:proofErr w:type="spellEnd"/>
      <w:r w:rsidRPr="00A14661">
        <w:rPr>
          <w:rFonts w:ascii="Times New Roman" w:eastAsia="Calibri" w:hAnsi="Times New Roman" w:cs="Times New Roman"/>
          <w:kern w:val="0"/>
          <w:sz w:val="24"/>
          <w:szCs w:val="24"/>
          <w:lang w:val="en-US"/>
          <w14:ligatures w14:val="none"/>
        </w:rPr>
        <w:t xml:space="preserve"> II A, II B,</w:t>
      </w:r>
      <w:r w:rsidR="0038229A">
        <w:rPr>
          <w:rFonts w:ascii="Times New Roman" w:eastAsia="Calibri" w:hAnsi="Times New Roman" w:cs="Times New Roman"/>
          <w:kern w:val="0"/>
          <w:sz w:val="24"/>
          <w:szCs w:val="24"/>
          <w:lang w:val="en-US"/>
          <w14:ligatures w14:val="none"/>
        </w:rPr>
        <w:t xml:space="preserve"> </w:t>
      </w:r>
      <w:r w:rsidR="0092488D" w:rsidRPr="00A14661">
        <w:rPr>
          <w:rFonts w:ascii="Times New Roman" w:eastAsia="Calibri" w:hAnsi="Times New Roman" w:cs="Times New Roman"/>
          <w:kern w:val="0"/>
          <w:sz w:val="24"/>
          <w:szCs w:val="24"/>
          <w:lang w:val="en-US"/>
          <w14:ligatures w14:val="none"/>
        </w:rPr>
        <w:t>II C</w:t>
      </w:r>
      <w:r w:rsidR="00650854" w:rsidRPr="00A14661">
        <w:rPr>
          <w:rFonts w:ascii="Times New Roman" w:eastAsia="Calibri" w:hAnsi="Times New Roman" w:cs="Times New Roman"/>
          <w:kern w:val="0"/>
          <w:sz w:val="24"/>
          <w:szCs w:val="24"/>
          <w:lang w:val="en-US"/>
          <w14:ligatures w14:val="none"/>
        </w:rPr>
        <w:t xml:space="preserve"> (</w:t>
      </w:r>
      <w:r w:rsidR="00650854" w:rsidRPr="00A14661">
        <w:rPr>
          <w:rFonts w:ascii="Times New Roman" w:hAnsi="Times New Roman" w:cs="Times New Roman"/>
          <w:i/>
          <w:iCs/>
          <w:kern w:val="0"/>
          <w:sz w:val="24"/>
          <w:szCs w:val="24"/>
        </w:rPr>
        <w:t>cel puţin 10 ore pe săptămână, însă mai puţin de 20 de ore, cu un cost de 36 lei</w:t>
      </w:r>
      <w:r w:rsidR="0038229A">
        <w:rPr>
          <w:rFonts w:ascii="Times New Roman" w:hAnsi="Times New Roman" w:cs="Times New Roman"/>
          <w:i/>
          <w:iCs/>
          <w:kern w:val="0"/>
          <w:sz w:val="24"/>
          <w:szCs w:val="24"/>
        </w:rPr>
        <w:t xml:space="preserve"> </w:t>
      </w:r>
      <w:r w:rsidR="00650854" w:rsidRPr="00A14661">
        <w:rPr>
          <w:rFonts w:ascii="Times New Roman" w:hAnsi="Times New Roman" w:cs="Times New Roman"/>
          <w:i/>
          <w:iCs/>
          <w:kern w:val="0"/>
          <w:sz w:val="24"/>
          <w:szCs w:val="24"/>
        </w:rPr>
        <w:t>/oră</w:t>
      </w:r>
      <w:r w:rsidR="0038229A">
        <w:rPr>
          <w:rFonts w:ascii="Times New Roman" w:hAnsi="Times New Roman" w:cs="Times New Roman"/>
          <w:i/>
          <w:iCs/>
          <w:kern w:val="0"/>
          <w:sz w:val="24"/>
          <w:szCs w:val="24"/>
        </w:rPr>
        <w:t>.</w:t>
      </w:r>
      <w:r w:rsidR="00650854" w:rsidRPr="00A14661">
        <w:rPr>
          <w:rFonts w:ascii="Times New Roman" w:eastAsia="Calibri" w:hAnsi="Times New Roman" w:cs="Times New Roman"/>
          <w:kern w:val="0"/>
          <w:sz w:val="24"/>
          <w:szCs w:val="24"/>
          <w:lang w:val="en-US"/>
          <w14:ligatures w14:val="none"/>
        </w:rPr>
        <w:t>)  -28</w:t>
      </w:r>
      <w:r w:rsidR="00322A67" w:rsidRPr="00A14661">
        <w:rPr>
          <w:rFonts w:ascii="Times New Roman" w:eastAsia="Calibri" w:hAnsi="Times New Roman" w:cs="Times New Roman"/>
          <w:kern w:val="0"/>
          <w:sz w:val="24"/>
          <w:szCs w:val="24"/>
          <w:lang w:val="en-US"/>
          <w14:ligatures w14:val="none"/>
        </w:rPr>
        <w:t>.</w:t>
      </w:r>
      <w:r w:rsidR="00650854" w:rsidRPr="00A14661">
        <w:rPr>
          <w:rFonts w:ascii="Times New Roman" w:eastAsia="Calibri" w:hAnsi="Times New Roman" w:cs="Times New Roman"/>
          <w:kern w:val="0"/>
          <w:sz w:val="24"/>
          <w:szCs w:val="24"/>
          <w:lang w:val="en-US"/>
          <w14:ligatures w14:val="none"/>
        </w:rPr>
        <w:t xml:space="preserve">080 lei/an/ </w:t>
      </w:r>
      <w:proofErr w:type="spellStart"/>
      <w:r w:rsidR="00650854" w:rsidRPr="00A14661">
        <w:rPr>
          <w:rFonts w:ascii="Times New Roman" w:eastAsia="Calibri" w:hAnsi="Times New Roman" w:cs="Times New Roman"/>
          <w:kern w:val="0"/>
          <w:sz w:val="24"/>
          <w:szCs w:val="24"/>
          <w:lang w:val="en-US"/>
          <w14:ligatures w14:val="none"/>
        </w:rPr>
        <w:t>beneficiar</w:t>
      </w:r>
      <w:proofErr w:type="spellEnd"/>
      <w:r w:rsidR="0092488D" w:rsidRPr="00A14661">
        <w:rPr>
          <w:rFonts w:ascii="Times New Roman" w:eastAsia="Calibri" w:hAnsi="Times New Roman" w:cs="Times New Roman"/>
          <w:kern w:val="0"/>
          <w:sz w:val="24"/>
          <w:szCs w:val="24"/>
          <w:lang w:val="en-US"/>
          <w14:ligatures w14:val="none"/>
        </w:rPr>
        <w:t>;</w:t>
      </w:r>
    </w:p>
    <w:p w14:paraId="36F5B117" w14:textId="08144379" w:rsidR="0092488D" w:rsidRPr="00A14661" w:rsidRDefault="0092488D" w:rsidP="00322A67">
      <w:pPr>
        <w:autoSpaceDE w:val="0"/>
        <w:autoSpaceDN w:val="0"/>
        <w:adjustRightInd w:val="0"/>
        <w:spacing w:after="0" w:line="240" w:lineRule="auto"/>
        <w:ind w:firstLine="426"/>
        <w:rPr>
          <w:rFonts w:ascii="Times New Roman" w:eastAsia="Calibri" w:hAnsi="Times New Roman" w:cs="Times New Roman"/>
          <w:kern w:val="0"/>
          <w:sz w:val="24"/>
          <w:szCs w:val="24"/>
          <w:lang w:val="en-US"/>
          <w14:ligatures w14:val="none"/>
        </w:rPr>
      </w:pPr>
      <w:r w:rsidRPr="00A14661">
        <w:rPr>
          <w:rFonts w:ascii="Times New Roman" w:eastAsia="Calibri" w:hAnsi="Times New Roman" w:cs="Times New Roman"/>
          <w:kern w:val="0"/>
          <w:sz w:val="24"/>
          <w:szCs w:val="24"/>
          <w:lang w:val="en-US"/>
          <w14:ligatures w14:val="none"/>
        </w:rPr>
        <w:t xml:space="preserve">- Grad de </w:t>
      </w:r>
      <w:proofErr w:type="spellStart"/>
      <w:r w:rsidRPr="00A14661">
        <w:rPr>
          <w:rFonts w:ascii="Times New Roman" w:eastAsia="Calibri" w:hAnsi="Times New Roman" w:cs="Times New Roman"/>
          <w:kern w:val="0"/>
          <w:sz w:val="24"/>
          <w:szCs w:val="24"/>
          <w:lang w:val="en-US"/>
          <w14:ligatures w14:val="none"/>
        </w:rPr>
        <w:t>dependență</w:t>
      </w:r>
      <w:proofErr w:type="spellEnd"/>
      <w:r w:rsidRPr="00A14661">
        <w:rPr>
          <w:rFonts w:ascii="Times New Roman" w:eastAsia="Calibri" w:hAnsi="Times New Roman" w:cs="Times New Roman"/>
          <w:kern w:val="0"/>
          <w:sz w:val="24"/>
          <w:szCs w:val="24"/>
          <w:lang w:val="en-US"/>
          <w14:ligatures w14:val="none"/>
        </w:rPr>
        <w:t xml:space="preserve"> III A, III B,</w:t>
      </w:r>
      <w:r w:rsidR="0038229A">
        <w:rPr>
          <w:rFonts w:ascii="Times New Roman" w:eastAsia="Calibri" w:hAnsi="Times New Roman" w:cs="Times New Roman"/>
          <w:kern w:val="0"/>
          <w:sz w:val="24"/>
          <w:szCs w:val="24"/>
          <w:lang w:val="en-US"/>
          <w14:ligatures w14:val="none"/>
        </w:rPr>
        <w:t xml:space="preserve"> </w:t>
      </w:r>
      <w:r w:rsidRPr="00A14661">
        <w:rPr>
          <w:rFonts w:ascii="Times New Roman" w:eastAsia="Calibri" w:hAnsi="Times New Roman" w:cs="Times New Roman"/>
          <w:kern w:val="0"/>
          <w:sz w:val="24"/>
          <w:szCs w:val="24"/>
          <w:lang w:val="en-US"/>
          <w14:ligatures w14:val="none"/>
        </w:rPr>
        <w:t>III C (</w:t>
      </w:r>
      <w:r w:rsidR="0038229A" w:rsidRPr="0038229A">
        <w:rPr>
          <w:rFonts w:ascii="Times New Roman" w:eastAsia="Calibri" w:hAnsi="Times New Roman" w:cs="Times New Roman"/>
          <w:i/>
          <w:iCs/>
          <w:kern w:val="0"/>
          <w:sz w:val="24"/>
          <w:szCs w:val="24"/>
          <w:lang w:val="en-US"/>
          <w14:ligatures w14:val="none"/>
        </w:rPr>
        <w:t>nu</w:t>
      </w:r>
      <w:r w:rsidR="0038229A">
        <w:rPr>
          <w:rFonts w:ascii="Times New Roman" w:eastAsia="Calibri" w:hAnsi="Times New Roman" w:cs="Times New Roman"/>
          <w:kern w:val="0"/>
          <w:sz w:val="24"/>
          <w:szCs w:val="24"/>
          <w:lang w:val="en-US"/>
          <w14:ligatures w14:val="none"/>
        </w:rPr>
        <w:t xml:space="preserve"> </w:t>
      </w:r>
      <w:r w:rsidRPr="00A14661">
        <w:rPr>
          <w:rFonts w:ascii="Times New Roman" w:hAnsi="Times New Roman" w:cs="Times New Roman"/>
          <w:i/>
          <w:iCs/>
          <w:kern w:val="0"/>
          <w:sz w:val="24"/>
          <w:szCs w:val="24"/>
        </w:rPr>
        <w:t>mai puțin de 10 ore pe săptămână, însă mai puţin de 20 de ore, cu un cost de 36 lei/oră</w:t>
      </w:r>
      <w:r w:rsidRPr="00A14661">
        <w:rPr>
          <w:rFonts w:ascii="Times New Roman" w:eastAsia="Calibri" w:hAnsi="Times New Roman" w:cs="Times New Roman"/>
          <w:kern w:val="0"/>
          <w:sz w:val="24"/>
          <w:szCs w:val="24"/>
          <w:lang w:val="en-US"/>
          <w14:ligatures w14:val="none"/>
        </w:rPr>
        <w:t xml:space="preserve">) </w:t>
      </w:r>
      <w:r w:rsidR="00322A67" w:rsidRPr="00A14661">
        <w:rPr>
          <w:rFonts w:ascii="Times New Roman" w:eastAsia="Calibri" w:hAnsi="Times New Roman" w:cs="Times New Roman"/>
          <w:kern w:val="0"/>
          <w:sz w:val="24"/>
          <w:szCs w:val="24"/>
          <w:lang w:val="en-US"/>
          <w14:ligatures w14:val="none"/>
        </w:rPr>
        <w:t>–</w:t>
      </w:r>
      <w:r w:rsidRPr="00A14661">
        <w:rPr>
          <w:rFonts w:ascii="Times New Roman" w:eastAsia="Calibri" w:hAnsi="Times New Roman" w:cs="Times New Roman"/>
          <w:kern w:val="0"/>
          <w:sz w:val="24"/>
          <w:szCs w:val="24"/>
          <w:lang w:val="en-US"/>
          <w14:ligatures w14:val="none"/>
        </w:rPr>
        <w:t xml:space="preserve"> 18</w:t>
      </w:r>
      <w:r w:rsidR="00322A67" w:rsidRPr="00A14661">
        <w:rPr>
          <w:rFonts w:ascii="Times New Roman" w:eastAsia="Calibri" w:hAnsi="Times New Roman" w:cs="Times New Roman"/>
          <w:kern w:val="0"/>
          <w:sz w:val="24"/>
          <w:szCs w:val="24"/>
          <w:lang w:val="en-US"/>
          <w14:ligatures w14:val="none"/>
        </w:rPr>
        <w:t>.</w:t>
      </w:r>
      <w:r w:rsidRPr="00A14661">
        <w:rPr>
          <w:rFonts w:ascii="Times New Roman" w:eastAsia="Calibri" w:hAnsi="Times New Roman" w:cs="Times New Roman"/>
          <w:kern w:val="0"/>
          <w:sz w:val="24"/>
          <w:szCs w:val="24"/>
          <w:lang w:val="en-US"/>
          <w14:ligatures w14:val="none"/>
        </w:rPr>
        <w:t xml:space="preserve">720 lei/an/ </w:t>
      </w:r>
      <w:proofErr w:type="spellStart"/>
      <w:r w:rsidRPr="00A14661">
        <w:rPr>
          <w:rFonts w:ascii="Times New Roman" w:eastAsia="Calibri" w:hAnsi="Times New Roman" w:cs="Times New Roman"/>
          <w:kern w:val="0"/>
          <w:sz w:val="24"/>
          <w:szCs w:val="24"/>
          <w:lang w:val="en-US"/>
          <w14:ligatures w14:val="none"/>
        </w:rPr>
        <w:t>beneficiar</w:t>
      </w:r>
      <w:proofErr w:type="spellEnd"/>
      <w:r w:rsidRPr="00A14661">
        <w:rPr>
          <w:rFonts w:ascii="Times New Roman" w:eastAsia="Calibri" w:hAnsi="Times New Roman" w:cs="Times New Roman"/>
          <w:kern w:val="0"/>
          <w:sz w:val="24"/>
          <w:szCs w:val="24"/>
          <w:lang w:val="en-US"/>
          <w14:ligatures w14:val="none"/>
        </w:rPr>
        <w:t>;</w:t>
      </w:r>
    </w:p>
    <w:p w14:paraId="562FCDAA" w14:textId="36C2DA8F" w:rsidR="0092488D" w:rsidRPr="00322A67" w:rsidRDefault="0092488D" w:rsidP="00650854">
      <w:pPr>
        <w:autoSpaceDE w:val="0"/>
        <w:autoSpaceDN w:val="0"/>
        <w:adjustRightInd w:val="0"/>
        <w:spacing w:after="0" w:line="240" w:lineRule="auto"/>
        <w:rPr>
          <w:rFonts w:ascii="Times New Roman" w:hAnsi="Times New Roman" w:cs="Times New Roman"/>
          <w:kern w:val="0"/>
          <w:sz w:val="24"/>
          <w:szCs w:val="24"/>
        </w:rPr>
      </w:pPr>
      <w:r w:rsidRPr="00322A67">
        <w:rPr>
          <w:rFonts w:ascii="Times New Roman" w:hAnsi="Times New Roman" w:cs="Times New Roman"/>
          <w:i/>
          <w:iCs/>
          <w:kern w:val="0"/>
          <w:sz w:val="24"/>
          <w:szCs w:val="24"/>
        </w:rPr>
        <w:t xml:space="preserve"> </w:t>
      </w:r>
      <w:r w:rsidRPr="00322A67">
        <w:rPr>
          <w:rFonts w:ascii="Times New Roman" w:hAnsi="Times New Roman" w:cs="Times New Roman"/>
          <w:i/>
          <w:iCs/>
          <w:kern w:val="0"/>
          <w:sz w:val="24"/>
          <w:szCs w:val="24"/>
        </w:rPr>
        <w:tab/>
      </w:r>
      <w:r w:rsidRPr="00322A67">
        <w:rPr>
          <w:rFonts w:ascii="Times New Roman" w:hAnsi="Times New Roman" w:cs="Times New Roman"/>
          <w:kern w:val="0"/>
          <w:sz w:val="24"/>
          <w:szCs w:val="24"/>
        </w:rPr>
        <w:t>Cheltuielile de personal reprezintă maximum 80% din valoarea standardului de cost.</w:t>
      </w:r>
    </w:p>
    <w:p w14:paraId="48F1EC6F" w14:textId="77777777" w:rsidR="0092488D" w:rsidRPr="00322A67" w:rsidRDefault="0092488D" w:rsidP="00650854">
      <w:pPr>
        <w:autoSpaceDE w:val="0"/>
        <w:autoSpaceDN w:val="0"/>
        <w:adjustRightInd w:val="0"/>
        <w:spacing w:after="0" w:line="240" w:lineRule="auto"/>
        <w:rPr>
          <w:rFonts w:ascii="Courier New" w:hAnsi="Courier New" w:cs="Courier New"/>
          <w:i/>
          <w:iCs/>
          <w:kern w:val="0"/>
        </w:rPr>
      </w:pPr>
    </w:p>
    <w:p w14:paraId="41F6D261" w14:textId="50EF19AC" w:rsidR="00322A67" w:rsidRPr="00FD0F96" w:rsidRDefault="0092488D" w:rsidP="00322A67">
      <w:pPr>
        <w:autoSpaceDE w:val="0"/>
        <w:autoSpaceDN w:val="0"/>
        <w:adjustRightInd w:val="0"/>
        <w:spacing w:after="0" w:line="276" w:lineRule="auto"/>
        <w:ind w:firstLine="708"/>
        <w:jc w:val="both"/>
        <w:rPr>
          <w:rFonts w:ascii="Times New Roman" w:eastAsia="Calibri" w:hAnsi="Times New Roman" w:cs="Times New Roman"/>
          <w:kern w:val="0"/>
          <w:sz w:val="24"/>
          <w:szCs w:val="24"/>
          <w:lang w:val="en-US"/>
          <w14:ligatures w14:val="none"/>
        </w:rPr>
      </w:pPr>
      <w:proofErr w:type="spellStart"/>
      <w:r w:rsidRPr="00FD0F96">
        <w:rPr>
          <w:rFonts w:ascii="Times New Roman" w:eastAsia="Calibri" w:hAnsi="Times New Roman" w:cs="Times New Roman"/>
          <w:kern w:val="0"/>
          <w:sz w:val="24"/>
          <w:szCs w:val="24"/>
          <w:lang w:val="en-US"/>
          <w14:ligatures w14:val="none"/>
        </w:rPr>
        <w:t>Serviciului</w:t>
      </w:r>
      <w:proofErr w:type="spellEnd"/>
      <w:r w:rsidRPr="00FD0F96">
        <w:rPr>
          <w:rFonts w:ascii="Times New Roman" w:eastAsia="Calibri" w:hAnsi="Times New Roman" w:cs="Times New Roman"/>
          <w:kern w:val="0"/>
          <w:sz w:val="24"/>
          <w:szCs w:val="24"/>
          <w:lang w:val="en-US"/>
          <w14:ligatures w14:val="none"/>
        </w:rPr>
        <w:t xml:space="preserve"> social </w:t>
      </w:r>
      <w:proofErr w:type="spellStart"/>
      <w:r w:rsidRPr="00FD0F96">
        <w:rPr>
          <w:rFonts w:ascii="Times New Roman" w:eastAsia="Calibri" w:hAnsi="Times New Roman" w:cs="Times New Roman"/>
          <w:kern w:val="0"/>
          <w:sz w:val="24"/>
          <w:szCs w:val="24"/>
          <w:lang w:val="en-US"/>
          <w14:ligatures w14:val="none"/>
        </w:rPr>
        <w:t>Servicii</w:t>
      </w:r>
      <w:proofErr w:type="spellEnd"/>
      <w:r w:rsidRPr="00FD0F96">
        <w:rPr>
          <w:rFonts w:ascii="Times New Roman" w:eastAsia="Calibri" w:hAnsi="Times New Roman" w:cs="Times New Roman"/>
          <w:kern w:val="0"/>
          <w:sz w:val="24"/>
          <w:szCs w:val="24"/>
          <w:lang w:val="en-US"/>
          <w14:ligatures w14:val="none"/>
        </w:rPr>
        <w:t xml:space="preserve"> mobile de </w:t>
      </w:r>
      <w:proofErr w:type="spellStart"/>
      <w:r w:rsidRPr="00FD0F96">
        <w:rPr>
          <w:rFonts w:ascii="Times New Roman" w:eastAsia="Calibri" w:hAnsi="Times New Roman" w:cs="Times New Roman"/>
          <w:kern w:val="0"/>
          <w:sz w:val="24"/>
          <w:szCs w:val="24"/>
          <w:lang w:val="en-US"/>
          <w14:ligatures w14:val="none"/>
        </w:rPr>
        <w:t>acordare</w:t>
      </w:r>
      <w:proofErr w:type="spellEnd"/>
      <w:r w:rsidRPr="00FD0F96">
        <w:rPr>
          <w:rFonts w:ascii="Times New Roman" w:eastAsia="Calibri" w:hAnsi="Times New Roman" w:cs="Times New Roman"/>
          <w:kern w:val="0"/>
          <w:sz w:val="24"/>
          <w:szCs w:val="24"/>
          <w:lang w:val="en-US"/>
          <w14:ligatures w14:val="none"/>
        </w:rPr>
        <w:t xml:space="preserve"> a </w:t>
      </w:r>
      <w:proofErr w:type="spellStart"/>
      <w:r w:rsidRPr="00FD0F96">
        <w:rPr>
          <w:rFonts w:ascii="Times New Roman" w:eastAsia="Calibri" w:hAnsi="Times New Roman" w:cs="Times New Roman"/>
          <w:kern w:val="0"/>
          <w:sz w:val="24"/>
          <w:szCs w:val="24"/>
          <w:lang w:val="en-US"/>
          <w14:ligatures w14:val="none"/>
        </w:rPr>
        <w:t>hranei</w:t>
      </w:r>
      <w:proofErr w:type="spellEnd"/>
      <w:r w:rsidRPr="00FD0F96">
        <w:rPr>
          <w:rFonts w:ascii="Times New Roman" w:eastAsia="Calibri" w:hAnsi="Times New Roman" w:cs="Times New Roman"/>
          <w:kern w:val="0"/>
          <w:sz w:val="24"/>
          <w:szCs w:val="24"/>
          <w:lang w:val="en-US"/>
          <w14:ligatures w14:val="none"/>
        </w:rPr>
        <w:t xml:space="preserve">-masa pe </w:t>
      </w:r>
      <w:proofErr w:type="spellStart"/>
      <w:r w:rsidRPr="00FD0F96">
        <w:rPr>
          <w:rFonts w:ascii="Times New Roman" w:eastAsia="Calibri" w:hAnsi="Times New Roman" w:cs="Times New Roman"/>
          <w:kern w:val="0"/>
          <w:sz w:val="24"/>
          <w:szCs w:val="24"/>
          <w:lang w:val="en-US"/>
          <w14:ligatures w14:val="none"/>
        </w:rPr>
        <w:t>roţi</w:t>
      </w:r>
      <w:proofErr w:type="spellEnd"/>
      <w:r w:rsidR="00A14661" w:rsidRPr="00FD0F96">
        <w:rPr>
          <w:rFonts w:ascii="Times New Roman" w:eastAsia="Calibri" w:hAnsi="Times New Roman" w:cs="Times New Roman"/>
          <w:kern w:val="0"/>
          <w:sz w:val="24"/>
          <w:szCs w:val="24"/>
          <w:lang w:val="en-US"/>
          <w14:ligatures w14:val="none"/>
        </w:rPr>
        <w:t>:</w:t>
      </w:r>
    </w:p>
    <w:p w14:paraId="6700BD1B" w14:textId="6DB4AFF1" w:rsidR="00A50100" w:rsidRPr="00322A67" w:rsidRDefault="00A14661" w:rsidP="00322A67">
      <w:pPr>
        <w:autoSpaceDE w:val="0"/>
        <w:autoSpaceDN w:val="0"/>
        <w:adjustRightInd w:val="0"/>
        <w:spacing w:after="0" w:line="276" w:lineRule="auto"/>
        <w:ind w:firstLine="708"/>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322A67">
        <w:rPr>
          <w:rFonts w:ascii="Times New Roman" w:eastAsia="Calibri" w:hAnsi="Times New Roman" w:cs="Times New Roman"/>
          <w:kern w:val="0"/>
          <w:sz w:val="24"/>
          <w:szCs w:val="24"/>
          <w:lang w:val="en-US"/>
          <w14:ligatures w14:val="none"/>
        </w:rPr>
        <w:t xml:space="preserve">22 </w:t>
      </w:r>
      <w:r w:rsidR="0092488D" w:rsidRPr="00322A67">
        <w:rPr>
          <w:rFonts w:ascii="Times New Roman" w:eastAsia="Calibri" w:hAnsi="Times New Roman" w:cs="Times New Roman"/>
          <w:kern w:val="0"/>
          <w:sz w:val="24"/>
          <w:szCs w:val="24"/>
          <w:lang w:val="en-US"/>
          <w14:ligatures w14:val="none"/>
        </w:rPr>
        <w:t>lei/</w:t>
      </w:r>
      <w:proofErr w:type="spellStart"/>
      <w:r w:rsidR="0092488D" w:rsidRPr="00322A67">
        <w:rPr>
          <w:rFonts w:ascii="Times New Roman" w:eastAsia="Calibri" w:hAnsi="Times New Roman" w:cs="Times New Roman"/>
          <w:kern w:val="0"/>
          <w:sz w:val="24"/>
          <w:szCs w:val="24"/>
          <w:lang w:val="en-US"/>
          <w14:ligatures w14:val="none"/>
        </w:rPr>
        <w:t>persoană</w:t>
      </w:r>
      <w:proofErr w:type="spellEnd"/>
      <w:r w:rsidR="0092488D" w:rsidRPr="00322A67">
        <w:rPr>
          <w:rFonts w:ascii="Times New Roman" w:eastAsia="Calibri" w:hAnsi="Times New Roman" w:cs="Times New Roman"/>
          <w:kern w:val="0"/>
          <w:sz w:val="24"/>
          <w:szCs w:val="24"/>
          <w:lang w:val="en-US"/>
          <w14:ligatures w14:val="none"/>
        </w:rPr>
        <w:t>/zi – 660 lei/</w:t>
      </w:r>
      <w:proofErr w:type="spellStart"/>
      <w:r w:rsidR="00322A67">
        <w:rPr>
          <w:rFonts w:ascii="Times New Roman" w:eastAsia="Calibri" w:hAnsi="Times New Roman" w:cs="Times New Roman"/>
          <w:kern w:val="0"/>
          <w:sz w:val="24"/>
          <w:szCs w:val="24"/>
          <w:lang w:val="en-US"/>
          <w14:ligatures w14:val="none"/>
        </w:rPr>
        <w:t>persoană</w:t>
      </w:r>
      <w:proofErr w:type="spellEnd"/>
      <w:r w:rsidR="00322A67">
        <w:rPr>
          <w:rFonts w:ascii="Times New Roman" w:eastAsia="Calibri" w:hAnsi="Times New Roman" w:cs="Times New Roman"/>
          <w:kern w:val="0"/>
          <w:sz w:val="24"/>
          <w:szCs w:val="24"/>
          <w:lang w:val="en-US"/>
          <w14:ligatures w14:val="none"/>
        </w:rPr>
        <w:t>/</w:t>
      </w:r>
      <w:proofErr w:type="spellStart"/>
      <w:r w:rsidR="0092488D" w:rsidRPr="00322A67">
        <w:rPr>
          <w:rFonts w:ascii="Times New Roman" w:eastAsia="Calibri" w:hAnsi="Times New Roman" w:cs="Times New Roman"/>
          <w:kern w:val="0"/>
          <w:sz w:val="24"/>
          <w:szCs w:val="24"/>
          <w:lang w:val="en-US"/>
          <w14:ligatures w14:val="none"/>
        </w:rPr>
        <w:t>lună</w:t>
      </w:r>
      <w:proofErr w:type="spellEnd"/>
      <w:r w:rsidR="0092488D" w:rsidRPr="00322A67">
        <w:rPr>
          <w:rFonts w:ascii="Times New Roman" w:eastAsia="Calibri" w:hAnsi="Times New Roman" w:cs="Times New Roman"/>
          <w:kern w:val="0"/>
          <w:sz w:val="24"/>
          <w:szCs w:val="24"/>
          <w:lang w:val="en-US"/>
          <w14:ligatures w14:val="none"/>
        </w:rPr>
        <w:t>:</w:t>
      </w:r>
    </w:p>
    <w:p w14:paraId="222CBFBF" w14:textId="5B605BE6" w:rsidR="0092488D" w:rsidRPr="00322A67" w:rsidRDefault="00A14661" w:rsidP="00A50100">
      <w:pPr>
        <w:pStyle w:val="Listparagraf"/>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92488D" w:rsidRPr="00322A67">
        <w:rPr>
          <w:rFonts w:ascii="Times New Roman" w:eastAsia="Calibri" w:hAnsi="Times New Roman" w:cs="Times New Roman"/>
          <w:kern w:val="0"/>
          <w:sz w:val="24"/>
          <w:szCs w:val="24"/>
          <w:lang w:val="en-US"/>
          <w14:ligatures w14:val="none"/>
        </w:rPr>
        <w:t xml:space="preserve">140 </w:t>
      </w:r>
      <w:proofErr w:type="spellStart"/>
      <w:r w:rsidR="0092488D" w:rsidRPr="00322A67">
        <w:rPr>
          <w:rFonts w:ascii="Times New Roman" w:eastAsia="Calibri" w:hAnsi="Times New Roman" w:cs="Times New Roman"/>
          <w:kern w:val="0"/>
          <w:sz w:val="24"/>
          <w:szCs w:val="24"/>
          <w:lang w:val="en-US"/>
          <w14:ligatures w14:val="none"/>
        </w:rPr>
        <w:t>beneficiari</w:t>
      </w:r>
      <w:proofErr w:type="spellEnd"/>
      <w:r w:rsidR="0092488D" w:rsidRPr="00322A67">
        <w:rPr>
          <w:rFonts w:ascii="Times New Roman" w:eastAsia="Calibri" w:hAnsi="Times New Roman" w:cs="Times New Roman"/>
          <w:kern w:val="0"/>
          <w:sz w:val="24"/>
          <w:szCs w:val="24"/>
          <w:lang w:val="en-US"/>
          <w14:ligatures w14:val="none"/>
        </w:rPr>
        <w:t xml:space="preserve"> – 92400 lei/ </w:t>
      </w:r>
      <w:proofErr w:type="spellStart"/>
      <w:r w:rsidR="0092488D" w:rsidRPr="00322A67">
        <w:rPr>
          <w:rFonts w:ascii="Times New Roman" w:eastAsia="Calibri" w:hAnsi="Times New Roman" w:cs="Times New Roman"/>
          <w:kern w:val="0"/>
          <w:sz w:val="24"/>
          <w:szCs w:val="24"/>
          <w:lang w:val="en-US"/>
          <w14:ligatures w14:val="none"/>
        </w:rPr>
        <w:t>lună</w:t>
      </w:r>
      <w:proofErr w:type="spellEnd"/>
      <w:r w:rsidR="0092488D" w:rsidRPr="00322A67">
        <w:rPr>
          <w:rFonts w:ascii="Times New Roman" w:eastAsia="Calibri" w:hAnsi="Times New Roman" w:cs="Times New Roman"/>
          <w:kern w:val="0"/>
          <w:sz w:val="24"/>
          <w:szCs w:val="24"/>
          <w:lang w:val="en-US"/>
          <w14:ligatures w14:val="none"/>
        </w:rPr>
        <w:t>;</w:t>
      </w:r>
    </w:p>
    <w:p w14:paraId="69B9B057" w14:textId="7DF8E826" w:rsidR="00A44C50" w:rsidRDefault="00A44C50"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La </w:t>
      </w:r>
      <w:proofErr w:type="spellStart"/>
      <w:r>
        <w:rPr>
          <w:rFonts w:ascii="Times New Roman" w:eastAsia="Calibri" w:hAnsi="Times New Roman" w:cs="Times New Roman"/>
          <w:kern w:val="0"/>
          <w:sz w:val="24"/>
          <w:szCs w:val="24"/>
          <w:lang w:val="en-US"/>
          <w14:ligatures w14:val="none"/>
        </w:rPr>
        <w:t>estimarea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costurilor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necesare</w:t>
      </w:r>
      <w:proofErr w:type="spellEnd"/>
      <w:r>
        <w:rPr>
          <w:rFonts w:ascii="Times New Roman" w:eastAsia="Calibri" w:hAnsi="Times New Roman" w:cs="Times New Roman"/>
          <w:kern w:val="0"/>
          <w:sz w:val="24"/>
          <w:szCs w:val="24"/>
          <w:lang w:val="en-US"/>
          <w14:ligatures w14:val="none"/>
        </w:rPr>
        <w:t xml:space="preserve"> pentru </w:t>
      </w:r>
      <w:proofErr w:type="spellStart"/>
      <w:r>
        <w:rPr>
          <w:rFonts w:ascii="Times New Roman" w:eastAsia="Calibri" w:hAnsi="Times New Roman" w:cs="Times New Roman"/>
          <w:kern w:val="0"/>
          <w:sz w:val="24"/>
          <w:szCs w:val="24"/>
          <w:lang w:val="en-US"/>
          <w14:ligatures w14:val="none"/>
        </w:rPr>
        <w:t>furnizarea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serviciilor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sociale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trebuie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avute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vedere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atât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cheltuielile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inițiale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cât</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cheltuielile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recurente</w:t>
      </w:r>
      <w:proofErr w:type="spellEnd"/>
      <w:r w:rsidR="00771040">
        <w:rPr>
          <w:rFonts w:ascii="Times New Roman" w:eastAsia="Calibri" w:hAnsi="Times New Roman" w:cs="Times New Roman"/>
          <w:kern w:val="0"/>
          <w:sz w:val="24"/>
          <w:szCs w:val="24"/>
          <w:lang w:val="en-US"/>
          <w14:ligatures w14:val="none"/>
        </w:rPr>
        <w:t xml:space="preserve">, </w:t>
      </w:r>
      <w:proofErr w:type="spellStart"/>
      <w:r w:rsidR="00771040">
        <w:rPr>
          <w:rFonts w:ascii="Times New Roman" w:eastAsia="Calibri" w:hAnsi="Times New Roman" w:cs="Times New Roman"/>
          <w:kern w:val="0"/>
          <w:sz w:val="24"/>
          <w:szCs w:val="24"/>
          <w:lang w:val="en-US"/>
          <w14:ligatures w14:val="none"/>
        </w:rPr>
        <w:t>astfel</w:t>
      </w:r>
      <w:proofErr w:type="spellEnd"/>
      <w:r>
        <w:rPr>
          <w:rFonts w:ascii="Times New Roman" w:eastAsia="Calibri" w:hAnsi="Times New Roman" w:cs="Times New Roman"/>
          <w:kern w:val="0"/>
          <w:sz w:val="24"/>
          <w:szCs w:val="24"/>
          <w:lang w:val="en-US"/>
          <w14:ligatures w14:val="none"/>
        </w:rPr>
        <w:t>:</w:t>
      </w:r>
    </w:p>
    <w:p w14:paraId="2F1755CA" w14:textId="73323F77" w:rsidR="00DB5623" w:rsidRDefault="00DB5623"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amenajare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spațiu</w:t>
      </w:r>
      <w:proofErr w:type="spellEnd"/>
      <w:r>
        <w:rPr>
          <w:rFonts w:ascii="Times New Roman" w:eastAsia="Calibri" w:hAnsi="Times New Roman" w:cs="Times New Roman"/>
          <w:kern w:val="0"/>
          <w:sz w:val="24"/>
          <w:szCs w:val="24"/>
          <w:lang w:val="en-US"/>
          <w14:ligatures w14:val="none"/>
        </w:rPr>
        <w:t xml:space="preserve">, mobilier, </w:t>
      </w:r>
      <w:proofErr w:type="spellStart"/>
      <w:r>
        <w:rPr>
          <w:rFonts w:ascii="Times New Roman" w:eastAsia="Calibri" w:hAnsi="Times New Roman" w:cs="Times New Roman"/>
          <w:kern w:val="0"/>
          <w:sz w:val="24"/>
          <w:szCs w:val="24"/>
          <w:lang w:val="en-US"/>
          <w14:ligatures w14:val="none"/>
        </w:rPr>
        <w:t>echipamente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consumabile</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dotări</w:t>
      </w:r>
      <w:proofErr w:type="spellEnd"/>
      <w:r>
        <w:rPr>
          <w:rFonts w:ascii="Times New Roman" w:eastAsia="Calibri" w:hAnsi="Times New Roman" w:cs="Times New Roman"/>
          <w:kern w:val="0"/>
          <w:sz w:val="24"/>
          <w:szCs w:val="24"/>
          <w:lang w:val="en-US"/>
          <w14:ligatures w14:val="none"/>
        </w:rPr>
        <w:t>;</w:t>
      </w:r>
    </w:p>
    <w:p w14:paraId="1D6ABF2D" w14:textId="4A0141C6" w:rsidR="00DB5623" w:rsidRDefault="00DB5623"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cheltuieli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privind</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resursa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umană</w:t>
      </w:r>
      <w:proofErr w:type="spellEnd"/>
      <w:r>
        <w:rPr>
          <w:rFonts w:ascii="Times New Roman" w:eastAsia="Calibri" w:hAnsi="Times New Roman" w:cs="Times New Roman"/>
          <w:kern w:val="0"/>
          <w:sz w:val="24"/>
          <w:szCs w:val="24"/>
          <w:lang w:val="en-US"/>
          <w14:ligatures w14:val="none"/>
        </w:rPr>
        <w:t>;</w:t>
      </w:r>
    </w:p>
    <w:p w14:paraId="04632B21" w14:textId="3666DEDC" w:rsidR="00DB5623" w:rsidRDefault="00DB5623" w:rsidP="008009A1">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00A44C50">
        <w:rPr>
          <w:rFonts w:ascii="Times New Roman" w:eastAsia="Calibri" w:hAnsi="Times New Roman" w:cs="Times New Roman"/>
          <w:kern w:val="0"/>
          <w:sz w:val="24"/>
          <w:szCs w:val="24"/>
          <w:lang w:val="en-US"/>
          <w14:ligatures w14:val="none"/>
        </w:rPr>
        <w:t>cheltuieli</w:t>
      </w:r>
      <w:proofErr w:type="spellEnd"/>
      <w:r w:rsidR="00A44C50">
        <w:rPr>
          <w:rFonts w:ascii="Times New Roman" w:eastAsia="Calibri" w:hAnsi="Times New Roman" w:cs="Times New Roman"/>
          <w:kern w:val="0"/>
          <w:sz w:val="24"/>
          <w:szCs w:val="24"/>
          <w:lang w:val="en-US"/>
          <w14:ligatures w14:val="none"/>
        </w:rPr>
        <w:t xml:space="preserve"> administrative, </w:t>
      </w:r>
      <w:proofErr w:type="spellStart"/>
      <w:r w:rsidR="00A44C50">
        <w:rPr>
          <w:rFonts w:ascii="Times New Roman" w:eastAsia="Calibri" w:hAnsi="Times New Roman" w:cs="Times New Roman"/>
          <w:kern w:val="0"/>
          <w:sz w:val="24"/>
          <w:szCs w:val="24"/>
          <w:lang w:val="en-US"/>
          <w14:ligatures w14:val="none"/>
        </w:rPr>
        <w:t>utilități</w:t>
      </w:r>
      <w:proofErr w:type="spellEnd"/>
      <w:r w:rsidR="00A44C50">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întreținere</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reparații</w:t>
      </w:r>
      <w:proofErr w:type="spellEnd"/>
      <w:r w:rsidR="00A44C50">
        <w:rPr>
          <w:rFonts w:ascii="Times New Roman" w:eastAsia="Calibri" w:hAnsi="Times New Roman" w:cs="Times New Roman"/>
          <w:kern w:val="0"/>
          <w:sz w:val="24"/>
          <w:szCs w:val="24"/>
          <w:lang w:val="en-US"/>
          <w14:ligatures w14:val="none"/>
        </w:rPr>
        <w:t>.</w:t>
      </w:r>
    </w:p>
    <w:p w14:paraId="1DECCAD3" w14:textId="77777777" w:rsidR="00A44C50" w:rsidRPr="00B01676" w:rsidRDefault="00A44C50"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4DB40E70" w14:textId="065DCD5F" w:rsidR="00B4675E"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AC3388">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 xml:space="preserve">6. </w:t>
      </w:r>
      <w:proofErr w:type="spellStart"/>
      <w:r w:rsidRPr="00601F0A">
        <w:rPr>
          <w:rFonts w:ascii="Times New Roman" w:eastAsia="Calibri" w:hAnsi="Times New Roman" w:cs="Times New Roman"/>
          <w:b/>
          <w:bCs/>
          <w:kern w:val="0"/>
          <w:sz w:val="24"/>
          <w:szCs w:val="24"/>
          <w:lang w:val="en-US"/>
          <w14:ligatures w14:val="none"/>
        </w:rPr>
        <w:t>Identificarea</w:t>
      </w:r>
      <w:proofErr w:type="spellEnd"/>
      <w:r w:rsidRPr="00601F0A">
        <w:rPr>
          <w:rFonts w:ascii="Times New Roman" w:eastAsia="Calibri" w:hAnsi="Times New Roman" w:cs="Times New Roman"/>
          <w:b/>
          <w:bCs/>
          <w:kern w:val="0"/>
          <w:sz w:val="24"/>
          <w:szCs w:val="24"/>
          <w:lang w:val="en-US"/>
          <w14:ligatures w14:val="none"/>
        </w:rPr>
        <w:t xml:space="preserve"> şi </w:t>
      </w:r>
      <w:proofErr w:type="spellStart"/>
      <w:r w:rsidRPr="00601F0A">
        <w:rPr>
          <w:rFonts w:ascii="Times New Roman" w:eastAsia="Calibri" w:hAnsi="Times New Roman" w:cs="Times New Roman"/>
          <w:b/>
          <w:bCs/>
          <w:kern w:val="0"/>
          <w:sz w:val="24"/>
          <w:szCs w:val="24"/>
          <w:lang w:val="en-US"/>
          <w14:ligatures w14:val="none"/>
        </w:rPr>
        <w:t>alocarea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resurselor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necesare</w:t>
      </w:r>
      <w:proofErr w:type="spellEnd"/>
      <w:r w:rsidRPr="00601F0A">
        <w:rPr>
          <w:rFonts w:ascii="Times New Roman" w:eastAsia="Calibri" w:hAnsi="Times New Roman" w:cs="Times New Roman"/>
          <w:b/>
          <w:bCs/>
          <w:kern w:val="0"/>
          <w:sz w:val="24"/>
          <w:szCs w:val="24"/>
          <w:lang w:val="en-US"/>
          <w14:ligatures w14:val="none"/>
        </w:rPr>
        <w:t xml:space="preserve"> pentru a </w:t>
      </w:r>
      <w:proofErr w:type="spellStart"/>
      <w:r w:rsidRPr="00601F0A">
        <w:rPr>
          <w:rFonts w:ascii="Times New Roman" w:eastAsia="Calibri" w:hAnsi="Times New Roman" w:cs="Times New Roman"/>
          <w:b/>
          <w:bCs/>
          <w:kern w:val="0"/>
          <w:sz w:val="24"/>
          <w:szCs w:val="24"/>
          <w:lang w:val="en-US"/>
          <w14:ligatures w14:val="none"/>
        </w:rPr>
        <w:t>pregăti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punerea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funcţiune</w:t>
      </w:r>
      <w:proofErr w:type="spellEnd"/>
      <w:r w:rsidRPr="00601F0A">
        <w:rPr>
          <w:rFonts w:ascii="Times New Roman" w:eastAsia="Calibri" w:hAnsi="Times New Roman" w:cs="Times New Roman"/>
          <w:b/>
          <w:bCs/>
          <w:kern w:val="0"/>
          <w:sz w:val="24"/>
          <w:szCs w:val="24"/>
          <w:lang w:val="en-US"/>
          <w14:ligatures w14:val="none"/>
        </w:rPr>
        <w:t xml:space="preserve"> a </w:t>
      </w:r>
      <w:proofErr w:type="spellStart"/>
      <w:r w:rsidRPr="00601F0A">
        <w:rPr>
          <w:rFonts w:ascii="Times New Roman" w:eastAsia="Calibri" w:hAnsi="Times New Roman" w:cs="Times New Roman"/>
          <w:b/>
          <w:bCs/>
          <w:kern w:val="0"/>
          <w:sz w:val="24"/>
          <w:szCs w:val="24"/>
          <w:lang w:val="en-US"/>
          <w14:ligatures w14:val="none"/>
        </w:rPr>
        <w:t>serviciului</w:t>
      </w:r>
      <w:proofErr w:type="spellEnd"/>
      <w:r w:rsidRPr="00601F0A">
        <w:rPr>
          <w:rFonts w:ascii="Times New Roman" w:eastAsia="Calibri" w:hAnsi="Times New Roman" w:cs="Times New Roman"/>
          <w:b/>
          <w:bCs/>
          <w:kern w:val="0"/>
          <w:sz w:val="24"/>
          <w:szCs w:val="24"/>
          <w:lang w:val="en-US"/>
          <w14:ligatures w14:val="none"/>
        </w:rPr>
        <w:t xml:space="preserve"> social.</w:t>
      </w:r>
      <w:r w:rsidR="00E83EA6" w:rsidRPr="003A678E">
        <w:rPr>
          <w:rFonts w:ascii="Times New Roman" w:eastAsia="Calibri" w:hAnsi="Times New Roman" w:cs="Times New Roman"/>
          <w:kern w:val="0"/>
          <w:sz w:val="24"/>
          <w:szCs w:val="24"/>
          <w:lang w:val="en-US"/>
          <w14:ligatures w14:val="none"/>
        </w:rPr>
        <w:t xml:space="preserve">  </w:t>
      </w:r>
      <w:proofErr w:type="spellStart"/>
      <w:r w:rsidR="00B4675E" w:rsidRPr="003A678E">
        <w:rPr>
          <w:rFonts w:ascii="Times New Roman" w:eastAsia="Calibri" w:hAnsi="Times New Roman" w:cs="Times New Roman"/>
          <w:kern w:val="0"/>
          <w:sz w:val="24"/>
          <w:szCs w:val="24"/>
          <w:lang w:val="en-US"/>
          <w14:ligatures w14:val="none"/>
        </w:rPr>
        <w:t>În</w:t>
      </w:r>
      <w:proofErr w:type="spellEnd"/>
      <w:r w:rsidR="00B4675E" w:rsidRPr="003A678E">
        <w:rPr>
          <w:rFonts w:ascii="Times New Roman" w:eastAsia="Calibri" w:hAnsi="Times New Roman" w:cs="Times New Roman"/>
          <w:kern w:val="0"/>
          <w:sz w:val="24"/>
          <w:szCs w:val="24"/>
          <w:lang w:val="en-US"/>
          <w14:ligatures w14:val="none"/>
        </w:rPr>
        <w:t xml:space="preserve"> </w:t>
      </w:r>
      <w:proofErr w:type="spellStart"/>
      <w:r w:rsidR="00B4675E" w:rsidRPr="003A678E">
        <w:rPr>
          <w:rFonts w:ascii="Times New Roman" w:eastAsia="Calibri" w:hAnsi="Times New Roman" w:cs="Times New Roman"/>
          <w:kern w:val="0"/>
          <w:sz w:val="24"/>
          <w:szCs w:val="24"/>
          <w:lang w:val="en-US"/>
          <w14:ligatures w14:val="none"/>
        </w:rPr>
        <w:t>funcție</w:t>
      </w:r>
      <w:proofErr w:type="spellEnd"/>
      <w:r w:rsidR="00B4675E" w:rsidRPr="003A678E">
        <w:rPr>
          <w:rFonts w:ascii="Times New Roman" w:eastAsia="Calibri" w:hAnsi="Times New Roman" w:cs="Times New Roman"/>
          <w:kern w:val="0"/>
          <w:sz w:val="24"/>
          <w:szCs w:val="24"/>
          <w:lang w:val="en-US"/>
          <w14:ligatures w14:val="none"/>
        </w:rPr>
        <w:t xml:space="preserve"> de </w:t>
      </w:r>
      <w:proofErr w:type="spellStart"/>
      <w:r w:rsidR="00B4675E" w:rsidRPr="003A678E">
        <w:rPr>
          <w:rFonts w:ascii="Times New Roman" w:eastAsia="Calibri" w:hAnsi="Times New Roman" w:cs="Times New Roman"/>
          <w:kern w:val="0"/>
          <w:sz w:val="24"/>
          <w:szCs w:val="24"/>
          <w:lang w:val="en-US"/>
          <w14:ligatures w14:val="none"/>
        </w:rPr>
        <w:t>serviciile</w:t>
      </w:r>
      <w:proofErr w:type="spellEnd"/>
      <w:r w:rsidR="00B4675E" w:rsidRPr="003A678E">
        <w:rPr>
          <w:rFonts w:ascii="Times New Roman" w:eastAsia="Calibri" w:hAnsi="Times New Roman" w:cs="Times New Roman"/>
          <w:kern w:val="0"/>
          <w:sz w:val="24"/>
          <w:szCs w:val="24"/>
          <w:lang w:val="en-US"/>
          <w14:ligatures w14:val="none"/>
        </w:rPr>
        <w:t xml:space="preserve"> </w:t>
      </w:r>
      <w:proofErr w:type="spellStart"/>
      <w:r w:rsidR="00B4675E" w:rsidRPr="003A678E">
        <w:rPr>
          <w:rFonts w:ascii="Times New Roman" w:eastAsia="Calibri" w:hAnsi="Times New Roman" w:cs="Times New Roman"/>
          <w:kern w:val="0"/>
          <w:sz w:val="24"/>
          <w:szCs w:val="24"/>
          <w:lang w:val="en-US"/>
          <w14:ligatures w14:val="none"/>
        </w:rPr>
        <w:t>sociale</w:t>
      </w:r>
      <w:proofErr w:type="spellEnd"/>
      <w:r w:rsidR="00B4675E" w:rsidRPr="003A678E">
        <w:rPr>
          <w:rFonts w:ascii="Times New Roman" w:eastAsia="Calibri" w:hAnsi="Times New Roman" w:cs="Times New Roman"/>
          <w:kern w:val="0"/>
          <w:sz w:val="24"/>
          <w:szCs w:val="24"/>
          <w:lang w:val="en-US"/>
          <w14:ligatures w14:val="none"/>
        </w:rPr>
        <w:t xml:space="preserve"> </w:t>
      </w:r>
      <w:proofErr w:type="spellStart"/>
      <w:r w:rsidR="00B4675E" w:rsidRPr="003A678E">
        <w:rPr>
          <w:rFonts w:ascii="Times New Roman" w:eastAsia="Calibri" w:hAnsi="Times New Roman" w:cs="Times New Roman"/>
          <w:kern w:val="0"/>
          <w:sz w:val="24"/>
          <w:szCs w:val="24"/>
          <w:lang w:val="en-US"/>
          <w14:ligatures w14:val="none"/>
        </w:rPr>
        <w:t>ce</w:t>
      </w:r>
      <w:proofErr w:type="spellEnd"/>
      <w:r w:rsidR="00B4675E" w:rsidRPr="003A678E">
        <w:rPr>
          <w:rFonts w:ascii="Times New Roman" w:eastAsia="Calibri" w:hAnsi="Times New Roman" w:cs="Times New Roman"/>
          <w:kern w:val="0"/>
          <w:sz w:val="24"/>
          <w:szCs w:val="24"/>
          <w:lang w:val="en-US"/>
          <w14:ligatures w14:val="none"/>
        </w:rPr>
        <w:t xml:space="preserve"> </w:t>
      </w:r>
      <w:proofErr w:type="spellStart"/>
      <w:r w:rsidR="00B4675E" w:rsidRPr="003A678E">
        <w:rPr>
          <w:rFonts w:ascii="Times New Roman" w:eastAsia="Calibri" w:hAnsi="Times New Roman" w:cs="Times New Roman"/>
          <w:kern w:val="0"/>
          <w:sz w:val="24"/>
          <w:szCs w:val="24"/>
          <w:lang w:val="en-US"/>
          <w14:ligatures w14:val="none"/>
        </w:rPr>
        <w:t>urmează</w:t>
      </w:r>
      <w:proofErr w:type="spellEnd"/>
      <w:r w:rsidR="00B4675E" w:rsidRPr="003A678E">
        <w:rPr>
          <w:rFonts w:ascii="Times New Roman" w:eastAsia="Calibri" w:hAnsi="Times New Roman" w:cs="Times New Roman"/>
          <w:kern w:val="0"/>
          <w:sz w:val="24"/>
          <w:szCs w:val="24"/>
          <w:lang w:val="en-US"/>
          <w14:ligatures w14:val="none"/>
        </w:rPr>
        <w:t xml:space="preserve"> a fi </w:t>
      </w:r>
      <w:proofErr w:type="spellStart"/>
      <w:r w:rsidR="00B4675E" w:rsidRPr="003A678E">
        <w:rPr>
          <w:rFonts w:ascii="Times New Roman" w:eastAsia="Calibri" w:hAnsi="Times New Roman" w:cs="Times New Roman"/>
          <w:kern w:val="0"/>
          <w:sz w:val="24"/>
          <w:szCs w:val="24"/>
          <w:lang w:val="en-US"/>
          <w14:ligatures w14:val="none"/>
        </w:rPr>
        <w:t>înființate</w:t>
      </w:r>
      <w:proofErr w:type="spellEnd"/>
      <w:r w:rsidR="003A678E" w:rsidRPr="003A678E">
        <w:rPr>
          <w:rFonts w:ascii="Times New Roman" w:eastAsia="Calibri" w:hAnsi="Times New Roman" w:cs="Times New Roman"/>
          <w:kern w:val="0"/>
          <w:sz w:val="24"/>
          <w:szCs w:val="24"/>
          <w:lang w:val="en-US"/>
          <w14:ligatures w14:val="none"/>
        </w:rPr>
        <w:t xml:space="preserve">, se </w:t>
      </w:r>
      <w:proofErr w:type="spellStart"/>
      <w:r w:rsidR="003A678E" w:rsidRPr="003A678E">
        <w:rPr>
          <w:rFonts w:ascii="Times New Roman" w:eastAsia="Calibri" w:hAnsi="Times New Roman" w:cs="Times New Roman"/>
          <w:kern w:val="0"/>
          <w:sz w:val="24"/>
          <w:szCs w:val="24"/>
          <w:lang w:val="en-US"/>
          <w14:ligatures w14:val="none"/>
        </w:rPr>
        <w:t>va</w:t>
      </w:r>
      <w:proofErr w:type="spellEnd"/>
      <w:r w:rsidR="003A678E" w:rsidRPr="003A678E">
        <w:rPr>
          <w:rFonts w:ascii="Times New Roman" w:eastAsia="Calibri" w:hAnsi="Times New Roman" w:cs="Times New Roman"/>
          <w:kern w:val="0"/>
          <w:sz w:val="24"/>
          <w:szCs w:val="24"/>
          <w:lang w:val="en-US"/>
          <w14:ligatures w14:val="none"/>
        </w:rPr>
        <w:t xml:space="preserve"> </w:t>
      </w:r>
      <w:proofErr w:type="spellStart"/>
      <w:r w:rsidR="003A678E" w:rsidRPr="003A678E">
        <w:rPr>
          <w:rFonts w:ascii="Times New Roman" w:eastAsia="Calibri" w:hAnsi="Times New Roman" w:cs="Times New Roman"/>
          <w:kern w:val="0"/>
          <w:sz w:val="24"/>
          <w:szCs w:val="24"/>
          <w:lang w:val="en-US"/>
          <w14:ligatures w14:val="none"/>
        </w:rPr>
        <w:t>avea</w:t>
      </w:r>
      <w:proofErr w:type="spellEnd"/>
      <w:r w:rsidR="003A678E" w:rsidRPr="003A678E">
        <w:rPr>
          <w:rFonts w:ascii="Times New Roman" w:eastAsia="Calibri" w:hAnsi="Times New Roman" w:cs="Times New Roman"/>
          <w:kern w:val="0"/>
          <w:sz w:val="24"/>
          <w:szCs w:val="24"/>
          <w:lang w:val="en-US"/>
          <w14:ligatures w14:val="none"/>
        </w:rPr>
        <w:t xml:space="preserve"> </w:t>
      </w:r>
      <w:proofErr w:type="spellStart"/>
      <w:r w:rsidR="003A678E" w:rsidRPr="003A678E">
        <w:rPr>
          <w:rFonts w:ascii="Times New Roman" w:eastAsia="Calibri" w:hAnsi="Times New Roman" w:cs="Times New Roman"/>
          <w:kern w:val="0"/>
          <w:sz w:val="24"/>
          <w:szCs w:val="24"/>
          <w:lang w:val="en-US"/>
          <w14:ligatures w14:val="none"/>
        </w:rPr>
        <w:t>în</w:t>
      </w:r>
      <w:proofErr w:type="spellEnd"/>
      <w:r w:rsidR="003A678E" w:rsidRPr="003A678E">
        <w:rPr>
          <w:rFonts w:ascii="Times New Roman" w:eastAsia="Calibri" w:hAnsi="Times New Roman" w:cs="Times New Roman"/>
          <w:kern w:val="0"/>
          <w:sz w:val="24"/>
          <w:szCs w:val="24"/>
          <w:lang w:val="en-US"/>
          <w14:ligatures w14:val="none"/>
        </w:rPr>
        <w:t xml:space="preserve"> </w:t>
      </w:r>
      <w:proofErr w:type="spellStart"/>
      <w:r w:rsidR="003A678E" w:rsidRPr="003A678E">
        <w:rPr>
          <w:rFonts w:ascii="Times New Roman" w:eastAsia="Calibri" w:hAnsi="Times New Roman" w:cs="Times New Roman"/>
          <w:kern w:val="0"/>
          <w:sz w:val="24"/>
          <w:szCs w:val="24"/>
          <w:lang w:val="en-US"/>
          <w14:ligatures w14:val="none"/>
        </w:rPr>
        <w:t>vedere</w:t>
      </w:r>
      <w:proofErr w:type="spellEnd"/>
      <w:r w:rsidR="003A678E" w:rsidRPr="003A678E">
        <w:rPr>
          <w:rFonts w:ascii="Times New Roman" w:eastAsia="Calibri" w:hAnsi="Times New Roman" w:cs="Times New Roman"/>
          <w:kern w:val="0"/>
          <w:sz w:val="24"/>
          <w:szCs w:val="24"/>
          <w:lang w:val="en-US"/>
          <w14:ligatures w14:val="none"/>
        </w:rPr>
        <w:t xml:space="preserve"> </w:t>
      </w:r>
      <w:proofErr w:type="spellStart"/>
      <w:r w:rsidR="003A678E" w:rsidRPr="003A678E">
        <w:rPr>
          <w:rFonts w:ascii="Times New Roman" w:eastAsia="Calibri" w:hAnsi="Times New Roman" w:cs="Times New Roman"/>
          <w:kern w:val="0"/>
          <w:sz w:val="24"/>
          <w:szCs w:val="24"/>
          <w:lang w:val="en-US"/>
          <w14:ligatures w14:val="none"/>
        </w:rPr>
        <w:t>contextul</w:t>
      </w:r>
      <w:proofErr w:type="spellEnd"/>
      <w:r w:rsidR="003A678E" w:rsidRPr="003A678E">
        <w:rPr>
          <w:rFonts w:ascii="Times New Roman" w:eastAsia="Calibri" w:hAnsi="Times New Roman" w:cs="Times New Roman"/>
          <w:kern w:val="0"/>
          <w:sz w:val="24"/>
          <w:szCs w:val="24"/>
          <w:lang w:val="en-US"/>
          <w14:ligatures w14:val="none"/>
        </w:rPr>
        <w:t xml:space="preserve"> </w:t>
      </w:r>
      <w:proofErr w:type="spellStart"/>
      <w:r w:rsidR="003A678E" w:rsidRPr="003A678E">
        <w:rPr>
          <w:rFonts w:ascii="Times New Roman" w:eastAsia="Calibri" w:hAnsi="Times New Roman" w:cs="Times New Roman"/>
          <w:kern w:val="0"/>
          <w:sz w:val="24"/>
          <w:szCs w:val="24"/>
          <w:lang w:val="en-US"/>
          <w14:ligatures w14:val="none"/>
        </w:rPr>
        <w:t>legislativ</w:t>
      </w:r>
      <w:proofErr w:type="spellEnd"/>
      <w:r w:rsidR="003A678E" w:rsidRPr="003A678E">
        <w:rPr>
          <w:rFonts w:ascii="Times New Roman" w:eastAsia="Calibri" w:hAnsi="Times New Roman" w:cs="Times New Roman"/>
          <w:kern w:val="0"/>
          <w:sz w:val="24"/>
          <w:szCs w:val="24"/>
          <w:lang w:val="en-US"/>
          <w14:ligatures w14:val="none"/>
        </w:rPr>
        <w:t>, economic și social.</w:t>
      </w:r>
    </w:p>
    <w:p w14:paraId="3E18DF8B" w14:textId="77777777" w:rsidR="00B4675E" w:rsidRDefault="00B4675E"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328E6DF5" w14:textId="77777777" w:rsidR="00B01676" w:rsidRPr="00601F0A" w:rsidRDefault="00B01676" w:rsidP="00B0167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 xml:space="preserve">7. </w:t>
      </w:r>
      <w:proofErr w:type="spellStart"/>
      <w:r w:rsidRPr="00601F0A">
        <w:rPr>
          <w:rFonts w:ascii="Times New Roman" w:eastAsia="Calibri" w:hAnsi="Times New Roman" w:cs="Times New Roman"/>
          <w:b/>
          <w:bCs/>
          <w:kern w:val="0"/>
          <w:sz w:val="24"/>
          <w:szCs w:val="24"/>
          <w:lang w:val="en-US"/>
          <w14:ligatures w14:val="none"/>
        </w:rPr>
        <w:t>Solicitarea</w:t>
      </w:r>
      <w:proofErr w:type="spellEnd"/>
      <w:r w:rsidRPr="00601F0A">
        <w:rPr>
          <w:rFonts w:ascii="Times New Roman" w:eastAsia="Calibri" w:hAnsi="Times New Roman" w:cs="Times New Roman"/>
          <w:b/>
          <w:bCs/>
          <w:kern w:val="0"/>
          <w:sz w:val="24"/>
          <w:szCs w:val="24"/>
          <w:lang w:val="en-US"/>
          <w14:ligatures w14:val="none"/>
        </w:rPr>
        <w:t xml:space="preserve"> şi </w:t>
      </w:r>
      <w:proofErr w:type="spellStart"/>
      <w:r w:rsidRPr="00601F0A">
        <w:rPr>
          <w:rFonts w:ascii="Times New Roman" w:eastAsia="Calibri" w:hAnsi="Times New Roman" w:cs="Times New Roman"/>
          <w:b/>
          <w:bCs/>
          <w:kern w:val="0"/>
          <w:sz w:val="24"/>
          <w:szCs w:val="24"/>
          <w:lang w:val="en-US"/>
          <w14:ligatures w14:val="none"/>
        </w:rPr>
        <w:t>obţinerea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autorizaţiilor</w:t>
      </w:r>
      <w:proofErr w:type="spellEnd"/>
      <w:r w:rsidRPr="00601F0A">
        <w:rPr>
          <w:rFonts w:ascii="Times New Roman" w:eastAsia="Calibri" w:hAnsi="Times New Roman" w:cs="Times New Roman"/>
          <w:b/>
          <w:bCs/>
          <w:kern w:val="0"/>
          <w:sz w:val="24"/>
          <w:szCs w:val="24"/>
          <w:lang w:val="en-US"/>
          <w14:ligatures w14:val="none"/>
        </w:rPr>
        <w:t xml:space="preserve"> administrative </w:t>
      </w:r>
      <w:proofErr w:type="spellStart"/>
      <w:r w:rsidRPr="00601F0A">
        <w:rPr>
          <w:rFonts w:ascii="Times New Roman" w:eastAsia="Calibri" w:hAnsi="Times New Roman" w:cs="Times New Roman"/>
          <w:b/>
          <w:bCs/>
          <w:kern w:val="0"/>
          <w:sz w:val="24"/>
          <w:szCs w:val="24"/>
          <w:lang w:val="en-US"/>
          <w14:ligatures w14:val="none"/>
        </w:rPr>
        <w:t>prealabile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desfăşurării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activităţii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prevăzute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legislaţia</w:t>
      </w:r>
      <w:proofErr w:type="spellEnd"/>
      <w:r w:rsidRPr="00601F0A">
        <w:rPr>
          <w:rFonts w:ascii="Times New Roman" w:eastAsia="Calibri" w:hAnsi="Times New Roman" w:cs="Times New Roman"/>
          <w:b/>
          <w:bCs/>
          <w:kern w:val="0"/>
          <w:sz w:val="24"/>
          <w:szCs w:val="24"/>
          <w:lang w:val="en-US"/>
          <w14:ligatures w14:val="none"/>
        </w:rPr>
        <w:t xml:space="preserve"> în </w:t>
      </w:r>
      <w:proofErr w:type="spellStart"/>
      <w:r w:rsidRPr="00601F0A">
        <w:rPr>
          <w:rFonts w:ascii="Times New Roman" w:eastAsia="Calibri" w:hAnsi="Times New Roman" w:cs="Times New Roman"/>
          <w:b/>
          <w:bCs/>
          <w:kern w:val="0"/>
          <w:sz w:val="24"/>
          <w:szCs w:val="24"/>
          <w:lang w:val="en-US"/>
          <w14:ligatures w14:val="none"/>
        </w:rPr>
        <w:t>vigoare</w:t>
      </w:r>
      <w:proofErr w:type="spellEnd"/>
      <w:r w:rsidRPr="00601F0A">
        <w:rPr>
          <w:rFonts w:ascii="Times New Roman" w:eastAsia="Calibri" w:hAnsi="Times New Roman" w:cs="Times New Roman"/>
          <w:b/>
          <w:bCs/>
          <w:kern w:val="0"/>
          <w:sz w:val="24"/>
          <w:szCs w:val="24"/>
          <w:lang w:val="en-US"/>
          <w14:ligatures w14:val="none"/>
        </w:rPr>
        <w:t>.</w:t>
      </w:r>
    </w:p>
    <w:p w14:paraId="7DA6BD0D" w14:textId="073CF7A2" w:rsidR="003A678E" w:rsidRDefault="003A678E"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Pentru </w:t>
      </w:r>
      <w:proofErr w:type="spellStart"/>
      <w:r>
        <w:rPr>
          <w:rFonts w:ascii="Times New Roman" w:eastAsia="Calibri" w:hAnsi="Times New Roman" w:cs="Times New Roman"/>
          <w:kern w:val="0"/>
          <w:sz w:val="24"/>
          <w:szCs w:val="24"/>
          <w:lang w:val="en-US"/>
          <w14:ligatures w14:val="none"/>
        </w:rPr>
        <w:t>funcționarea</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fiecărui</w:t>
      </w:r>
      <w:proofErr w:type="spellEnd"/>
      <w:r w:rsidR="006B6D6A">
        <w:rPr>
          <w:rFonts w:ascii="Times New Roman" w:eastAsia="Calibri" w:hAnsi="Times New Roman" w:cs="Times New Roman"/>
          <w:kern w:val="0"/>
          <w:sz w:val="24"/>
          <w:szCs w:val="24"/>
          <w:lang w:val="en-US"/>
          <w14:ligatures w14:val="none"/>
        </w:rPr>
        <w:t xml:space="preserve"> tip de </w:t>
      </w:r>
      <w:proofErr w:type="spellStart"/>
      <w:r w:rsidR="006B6D6A">
        <w:rPr>
          <w:rFonts w:ascii="Times New Roman" w:eastAsia="Calibri" w:hAnsi="Times New Roman" w:cs="Times New Roman"/>
          <w:kern w:val="0"/>
          <w:sz w:val="24"/>
          <w:szCs w:val="24"/>
          <w:lang w:val="en-US"/>
          <w14:ligatures w14:val="none"/>
        </w:rPr>
        <w:t>serviciu</w:t>
      </w:r>
      <w:proofErr w:type="spellEnd"/>
      <w:r w:rsidR="006B6D6A">
        <w:rPr>
          <w:rFonts w:ascii="Times New Roman" w:eastAsia="Calibri" w:hAnsi="Times New Roman" w:cs="Times New Roman"/>
          <w:kern w:val="0"/>
          <w:sz w:val="24"/>
          <w:szCs w:val="24"/>
          <w:lang w:val="en-US"/>
          <w14:ligatures w14:val="none"/>
        </w:rPr>
        <w:t xml:space="preserve"> social </w:t>
      </w:r>
      <w:proofErr w:type="spellStart"/>
      <w:r w:rsidR="006B6D6A">
        <w:rPr>
          <w:rFonts w:ascii="Times New Roman" w:eastAsia="Calibri" w:hAnsi="Times New Roman" w:cs="Times New Roman"/>
          <w:kern w:val="0"/>
          <w:sz w:val="24"/>
          <w:szCs w:val="24"/>
          <w:lang w:val="en-US"/>
          <w14:ligatures w14:val="none"/>
        </w:rPr>
        <w:t>înfiițat</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în</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funcție</w:t>
      </w:r>
      <w:proofErr w:type="spellEnd"/>
      <w:r w:rsidR="006B6D6A">
        <w:rPr>
          <w:rFonts w:ascii="Times New Roman" w:eastAsia="Calibri" w:hAnsi="Times New Roman" w:cs="Times New Roman"/>
          <w:kern w:val="0"/>
          <w:sz w:val="24"/>
          <w:szCs w:val="24"/>
          <w:lang w:val="en-US"/>
          <w14:ligatures w14:val="none"/>
        </w:rPr>
        <w:t xml:space="preserve"> de </w:t>
      </w:r>
      <w:proofErr w:type="spellStart"/>
      <w:r w:rsidR="006B6D6A">
        <w:rPr>
          <w:rFonts w:ascii="Times New Roman" w:eastAsia="Calibri" w:hAnsi="Times New Roman" w:cs="Times New Roman"/>
          <w:kern w:val="0"/>
          <w:sz w:val="24"/>
          <w:szCs w:val="24"/>
          <w:lang w:val="en-US"/>
          <w14:ligatures w14:val="none"/>
        </w:rPr>
        <w:t>specificul</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acestuia</w:t>
      </w:r>
      <w:proofErr w:type="spellEnd"/>
      <w:r w:rsidR="006B6D6A">
        <w:rPr>
          <w:rFonts w:ascii="Times New Roman" w:eastAsia="Calibri" w:hAnsi="Times New Roman" w:cs="Times New Roman"/>
          <w:kern w:val="0"/>
          <w:sz w:val="24"/>
          <w:szCs w:val="24"/>
          <w:lang w:val="en-US"/>
          <w14:ligatures w14:val="none"/>
        </w:rPr>
        <w:t xml:space="preserve">, se </w:t>
      </w:r>
      <w:proofErr w:type="spellStart"/>
      <w:r w:rsidR="006B6D6A">
        <w:rPr>
          <w:rFonts w:ascii="Times New Roman" w:eastAsia="Calibri" w:hAnsi="Times New Roman" w:cs="Times New Roman"/>
          <w:kern w:val="0"/>
          <w:sz w:val="24"/>
          <w:szCs w:val="24"/>
          <w:lang w:val="en-US"/>
          <w14:ligatures w14:val="none"/>
        </w:rPr>
        <w:t>vor</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întreprinde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toate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măsurile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necesare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obținerii</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tuturor</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autorizațiilor</w:t>
      </w:r>
      <w:proofErr w:type="spellEnd"/>
      <w:r w:rsidR="006B6D6A">
        <w:rPr>
          <w:rFonts w:ascii="Times New Roman" w:eastAsia="Calibri" w:hAnsi="Times New Roman" w:cs="Times New Roman"/>
          <w:kern w:val="0"/>
          <w:sz w:val="24"/>
          <w:szCs w:val="24"/>
          <w:lang w:val="en-US"/>
          <w14:ligatures w14:val="none"/>
        </w:rPr>
        <w:t xml:space="preserve"> și </w:t>
      </w:r>
      <w:proofErr w:type="spellStart"/>
      <w:r w:rsidR="006B6D6A">
        <w:rPr>
          <w:rFonts w:ascii="Times New Roman" w:eastAsia="Calibri" w:hAnsi="Times New Roman" w:cs="Times New Roman"/>
          <w:kern w:val="0"/>
          <w:sz w:val="24"/>
          <w:szCs w:val="24"/>
          <w:lang w:val="en-US"/>
          <w14:ligatures w14:val="none"/>
        </w:rPr>
        <w:t>avizelor</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necesare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funcționării</w:t>
      </w:r>
      <w:proofErr w:type="spellEnd"/>
      <w:r w:rsidR="006B6D6A">
        <w:rPr>
          <w:rFonts w:ascii="Times New Roman" w:eastAsia="Calibri" w:hAnsi="Times New Roman" w:cs="Times New Roman"/>
          <w:kern w:val="0"/>
          <w:sz w:val="24"/>
          <w:szCs w:val="24"/>
          <w:lang w:val="en-US"/>
          <w14:ligatures w14:val="none"/>
        </w:rPr>
        <w:t xml:space="preserve">, conform </w:t>
      </w:r>
      <w:proofErr w:type="spellStart"/>
      <w:r w:rsidR="006B6D6A">
        <w:rPr>
          <w:rFonts w:ascii="Times New Roman" w:eastAsia="Calibri" w:hAnsi="Times New Roman" w:cs="Times New Roman"/>
          <w:kern w:val="0"/>
          <w:sz w:val="24"/>
          <w:szCs w:val="24"/>
          <w:lang w:val="en-US"/>
          <w14:ligatures w14:val="none"/>
        </w:rPr>
        <w:t>prevederilor</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6B6D6A">
        <w:rPr>
          <w:rFonts w:ascii="Times New Roman" w:eastAsia="Calibri" w:hAnsi="Times New Roman" w:cs="Times New Roman"/>
          <w:kern w:val="0"/>
          <w:sz w:val="24"/>
          <w:szCs w:val="24"/>
          <w:lang w:val="en-US"/>
          <w14:ligatures w14:val="none"/>
        </w:rPr>
        <w:t>legale</w:t>
      </w:r>
      <w:proofErr w:type="spellEnd"/>
      <w:r w:rsidR="006B6D6A">
        <w:rPr>
          <w:rFonts w:ascii="Times New Roman" w:eastAsia="Calibri" w:hAnsi="Times New Roman" w:cs="Times New Roman"/>
          <w:kern w:val="0"/>
          <w:sz w:val="24"/>
          <w:szCs w:val="24"/>
          <w:lang w:val="en-US"/>
          <w14:ligatures w14:val="none"/>
        </w:rPr>
        <w:t xml:space="preserve"> </w:t>
      </w:r>
      <w:proofErr w:type="spellStart"/>
      <w:r w:rsidR="007F4840">
        <w:rPr>
          <w:rFonts w:ascii="Times New Roman" w:eastAsia="Calibri" w:hAnsi="Times New Roman" w:cs="Times New Roman"/>
          <w:kern w:val="0"/>
          <w:sz w:val="24"/>
          <w:szCs w:val="24"/>
          <w:lang w:val="en-US"/>
          <w14:ligatures w14:val="none"/>
        </w:rPr>
        <w:t>în</w:t>
      </w:r>
      <w:proofErr w:type="spellEnd"/>
      <w:r w:rsidR="007F4840">
        <w:rPr>
          <w:rFonts w:ascii="Times New Roman" w:eastAsia="Calibri" w:hAnsi="Times New Roman" w:cs="Times New Roman"/>
          <w:kern w:val="0"/>
          <w:sz w:val="24"/>
          <w:szCs w:val="24"/>
          <w:lang w:val="en-US"/>
          <w14:ligatures w14:val="none"/>
        </w:rPr>
        <w:t xml:space="preserve"> </w:t>
      </w:r>
      <w:proofErr w:type="spellStart"/>
      <w:r w:rsidR="007F4840">
        <w:rPr>
          <w:rFonts w:ascii="Times New Roman" w:eastAsia="Calibri" w:hAnsi="Times New Roman" w:cs="Times New Roman"/>
          <w:kern w:val="0"/>
          <w:sz w:val="24"/>
          <w:szCs w:val="24"/>
          <w:lang w:val="en-US"/>
          <w14:ligatures w14:val="none"/>
        </w:rPr>
        <w:t>vigoare</w:t>
      </w:r>
      <w:proofErr w:type="spellEnd"/>
      <w:r w:rsidR="00A111D9">
        <w:rPr>
          <w:rFonts w:ascii="Times New Roman" w:eastAsia="Calibri" w:hAnsi="Times New Roman" w:cs="Times New Roman"/>
          <w:kern w:val="0"/>
          <w:sz w:val="24"/>
          <w:szCs w:val="24"/>
          <w:lang w:val="en-US"/>
          <w14:ligatures w14:val="none"/>
        </w:rPr>
        <w:t xml:space="preserve">, cum </w:t>
      </w:r>
      <w:proofErr w:type="spellStart"/>
      <w:r w:rsidR="00A111D9">
        <w:rPr>
          <w:rFonts w:ascii="Times New Roman" w:eastAsia="Calibri" w:hAnsi="Times New Roman" w:cs="Times New Roman"/>
          <w:kern w:val="0"/>
          <w:sz w:val="24"/>
          <w:szCs w:val="24"/>
          <w:lang w:val="en-US"/>
          <w14:ligatures w14:val="none"/>
        </w:rPr>
        <w:t>ar</w:t>
      </w:r>
      <w:proofErr w:type="spellEnd"/>
      <w:r w:rsidR="00A111D9">
        <w:rPr>
          <w:rFonts w:ascii="Times New Roman" w:eastAsia="Calibri" w:hAnsi="Times New Roman" w:cs="Times New Roman"/>
          <w:kern w:val="0"/>
          <w:sz w:val="24"/>
          <w:szCs w:val="24"/>
          <w:lang w:val="en-US"/>
          <w14:ligatures w14:val="none"/>
        </w:rPr>
        <w:t xml:space="preserve"> fi: </w:t>
      </w:r>
    </w:p>
    <w:p w14:paraId="5CFBA37D" w14:textId="41845520" w:rsidR="00A111D9" w:rsidRPr="00791775" w:rsidRDefault="00A111D9" w:rsidP="00A111D9">
      <w:pPr>
        <w:pStyle w:val="Listparagraf"/>
        <w:numPr>
          <w:ilvl w:val="0"/>
          <w:numId w:val="34"/>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roofErr w:type="spellStart"/>
      <w:r w:rsidRPr="00A111D9">
        <w:rPr>
          <w:rFonts w:ascii="Times New Roman" w:eastAsia="Calibri" w:hAnsi="Times New Roman" w:cs="Times New Roman"/>
          <w:kern w:val="0"/>
          <w:sz w:val="24"/>
          <w:szCs w:val="24"/>
          <w:lang w:val="en-US"/>
          <w14:ligatures w14:val="none"/>
        </w:rPr>
        <w:t>Licență</w:t>
      </w:r>
      <w:proofErr w:type="spellEnd"/>
      <w:r w:rsidRPr="00A111D9">
        <w:rPr>
          <w:rFonts w:ascii="Times New Roman" w:eastAsia="Calibri" w:hAnsi="Times New Roman" w:cs="Times New Roman"/>
          <w:kern w:val="0"/>
          <w:sz w:val="24"/>
          <w:szCs w:val="24"/>
          <w:lang w:val="en-US"/>
          <w14:ligatures w14:val="none"/>
        </w:rPr>
        <w:t xml:space="preserve"> </w:t>
      </w:r>
      <w:proofErr w:type="spellStart"/>
      <w:r w:rsidRPr="00A111D9">
        <w:rPr>
          <w:rFonts w:ascii="Times New Roman" w:eastAsia="Calibri" w:hAnsi="Times New Roman" w:cs="Times New Roman"/>
          <w:kern w:val="0"/>
          <w:sz w:val="24"/>
          <w:szCs w:val="24"/>
          <w:lang w:val="en-US"/>
          <w14:ligatures w14:val="none"/>
        </w:rPr>
        <w:t>funcționare</w:t>
      </w:r>
      <w:proofErr w:type="spellEnd"/>
      <w:r w:rsidRPr="00A111D9">
        <w:rPr>
          <w:rFonts w:ascii="Times New Roman" w:eastAsia="Calibri" w:hAnsi="Times New Roman" w:cs="Times New Roman"/>
          <w:kern w:val="0"/>
          <w:sz w:val="24"/>
          <w:szCs w:val="24"/>
          <w:lang w:val="en-US"/>
          <w14:ligatures w14:val="none"/>
        </w:rPr>
        <w:t xml:space="preserve"> </w:t>
      </w:r>
      <w:proofErr w:type="spellStart"/>
      <w:r w:rsidRPr="00A111D9">
        <w:rPr>
          <w:rFonts w:ascii="Times New Roman" w:eastAsia="Calibri" w:hAnsi="Times New Roman" w:cs="Times New Roman"/>
          <w:kern w:val="0"/>
          <w:sz w:val="24"/>
          <w:szCs w:val="24"/>
          <w:lang w:val="en-US"/>
          <w14:ligatures w14:val="none"/>
        </w:rPr>
        <w:t>serviciul</w:t>
      </w:r>
      <w:proofErr w:type="spellEnd"/>
      <w:r w:rsidRPr="00A111D9">
        <w:rPr>
          <w:rFonts w:ascii="Times New Roman" w:eastAsia="Calibri" w:hAnsi="Times New Roman" w:cs="Times New Roman"/>
          <w:kern w:val="0"/>
          <w:sz w:val="24"/>
          <w:szCs w:val="24"/>
          <w:lang w:val="en-US"/>
          <w14:ligatures w14:val="none"/>
        </w:rPr>
        <w:t xml:space="preserve"> social </w:t>
      </w:r>
      <w:proofErr w:type="spellStart"/>
      <w:r w:rsidRPr="00A111D9">
        <w:rPr>
          <w:rFonts w:ascii="Times New Roman" w:eastAsia="Calibri" w:hAnsi="Times New Roman" w:cs="Times New Roman"/>
          <w:kern w:val="0"/>
          <w:sz w:val="24"/>
          <w:szCs w:val="24"/>
          <w:lang w:val="en-US"/>
          <w14:ligatures w14:val="none"/>
        </w:rPr>
        <w:t>emisă</w:t>
      </w:r>
      <w:proofErr w:type="spellEnd"/>
      <w:r w:rsidRPr="00A111D9">
        <w:rPr>
          <w:rFonts w:ascii="Times New Roman" w:eastAsia="Calibri" w:hAnsi="Times New Roman" w:cs="Times New Roman"/>
          <w:kern w:val="0"/>
          <w:sz w:val="24"/>
          <w:szCs w:val="24"/>
          <w:lang w:val="en-US"/>
          <w14:ligatures w14:val="none"/>
        </w:rPr>
        <w:t xml:space="preserve"> de </w:t>
      </w:r>
      <w:proofErr w:type="spellStart"/>
      <w:r w:rsidR="00791775" w:rsidRPr="00791775">
        <w:rPr>
          <w:rFonts w:ascii="Times New Roman" w:eastAsia="Calibri" w:hAnsi="Times New Roman" w:cs="Times New Roman"/>
          <w:kern w:val="0"/>
          <w:sz w:val="24"/>
          <w:szCs w:val="24"/>
          <w:lang w:val="en-US"/>
          <w14:ligatures w14:val="none"/>
        </w:rPr>
        <w:t>Ministerul</w:t>
      </w:r>
      <w:proofErr w:type="spellEnd"/>
      <w:r w:rsidR="00791775" w:rsidRPr="00791775">
        <w:rPr>
          <w:rFonts w:ascii="Times New Roman" w:eastAsia="Calibri" w:hAnsi="Times New Roman" w:cs="Times New Roman"/>
          <w:kern w:val="0"/>
          <w:sz w:val="24"/>
          <w:szCs w:val="24"/>
          <w:lang w:val="en-US"/>
          <w14:ligatures w14:val="none"/>
        </w:rPr>
        <w:t xml:space="preserve"> </w:t>
      </w:r>
      <w:proofErr w:type="spellStart"/>
      <w:r w:rsidR="00791775" w:rsidRPr="00791775">
        <w:rPr>
          <w:rFonts w:ascii="Times New Roman" w:eastAsia="Calibri" w:hAnsi="Times New Roman" w:cs="Times New Roman"/>
          <w:kern w:val="0"/>
          <w:sz w:val="24"/>
          <w:szCs w:val="24"/>
          <w:lang w:val="en-US"/>
          <w14:ligatures w14:val="none"/>
        </w:rPr>
        <w:t>Muncii</w:t>
      </w:r>
      <w:proofErr w:type="spellEnd"/>
      <w:r w:rsidR="00791775" w:rsidRPr="00791775">
        <w:rPr>
          <w:rFonts w:ascii="Times New Roman" w:eastAsia="Calibri" w:hAnsi="Times New Roman" w:cs="Times New Roman"/>
          <w:kern w:val="0"/>
          <w:sz w:val="24"/>
          <w:szCs w:val="24"/>
          <w:lang w:val="en-US"/>
          <w14:ligatures w14:val="none"/>
        </w:rPr>
        <w:t xml:space="preserve"> </w:t>
      </w:r>
      <w:proofErr w:type="spellStart"/>
      <w:r w:rsidR="00791775" w:rsidRPr="00791775">
        <w:rPr>
          <w:rFonts w:ascii="Times New Roman" w:eastAsia="Calibri" w:hAnsi="Times New Roman" w:cs="Times New Roman"/>
          <w:kern w:val="0"/>
          <w:sz w:val="24"/>
          <w:szCs w:val="24"/>
          <w:lang w:val="en-US"/>
          <w14:ligatures w14:val="none"/>
        </w:rPr>
        <w:t>Familiei</w:t>
      </w:r>
      <w:proofErr w:type="spellEnd"/>
      <w:r w:rsidR="00791775" w:rsidRPr="00791775">
        <w:rPr>
          <w:rFonts w:ascii="Times New Roman" w:eastAsia="Calibri" w:hAnsi="Times New Roman" w:cs="Times New Roman"/>
          <w:kern w:val="0"/>
          <w:sz w:val="24"/>
          <w:szCs w:val="24"/>
          <w:lang w:val="en-US"/>
          <w14:ligatures w14:val="none"/>
        </w:rPr>
        <w:t xml:space="preserve"> </w:t>
      </w:r>
      <w:proofErr w:type="spellStart"/>
      <w:r w:rsidR="00791775" w:rsidRPr="00791775">
        <w:rPr>
          <w:rFonts w:ascii="Times New Roman" w:eastAsia="Calibri" w:hAnsi="Times New Roman" w:cs="Times New Roman"/>
          <w:kern w:val="0"/>
          <w:sz w:val="24"/>
          <w:szCs w:val="24"/>
          <w:lang w:val="en-US"/>
          <w14:ligatures w14:val="none"/>
        </w:rPr>
        <w:t>Tineretului</w:t>
      </w:r>
      <w:proofErr w:type="spellEnd"/>
      <w:r w:rsidR="00791775" w:rsidRPr="00791775">
        <w:rPr>
          <w:rFonts w:ascii="Times New Roman" w:eastAsia="Calibri" w:hAnsi="Times New Roman" w:cs="Times New Roman"/>
          <w:kern w:val="0"/>
          <w:sz w:val="24"/>
          <w:szCs w:val="24"/>
          <w:lang w:val="en-US"/>
          <w14:ligatures w14:val="none"/>
        </w:rPr>
        <w:t xml:space="preserve"> și </w:t>
      </w:r>
      <w:proofErr w:type="spellStart"/>
      <w:r w:rsidR="00791775" w:rsidRPr="00791775">
        <w:rPr>
          <w:rFonts w:ascii="Times New Roman" w:eastAsia="Calibri" w:hAnsi="Times New Roman" w:cs="Times New Roman"/>
          <w:kern w:val="0"/>
          <w:sz w:val="24"/>
          <w:szCs w:val="24"/>
          <w:lang w:val="en-US"/>
          <w14:ligatures w14:val="none"/>
        </w:rPr>
        <w:t>Solidarității</w:t>
      </w:r>
      <w:proofErr w:type="spellEnd"/>
      <w:r w:rsidR="00791775" w:rsidRPr="00791775">
        <w:rPr>
          <w:rFonts w:ascii="Times New Roman" w:eastAsia="Calibri" w:hAnsi="Times New Roman" w:cs="Times New Roman"/>
          <w:kern w:val="0"/>
          <w:sz w:val="24"/>
          <w:szCs w:val="24"/>
          <w:lang w:val="en-US"/>
          <w14:ligatures w14:val="none"/>
        </w:rPr>
        <w:t xml:space="preserve"> </w:t>
      </w:r>
      <w:proofErr w:type="spellStart"/>
      <w:r w:rsidR="00791775" w:rsidRPr="00791775">
        <w:rPr>
          <w:rFonts w:ascii="Times New Roman" w:eastAsia="Calibri" w:hAnsi="Times New Roman" w:cs="Times New Roman"/>
          <w:kern w:val="0"/>
          <w:sz w:val="24"/>
          <w:szCs w:val="24"/>
          <w:lang w:val="en-US"/>
          <w14:ligatures w14:val="none"/>
        </w:rPr>
        <w:t>Sociale</w:t>
      </w:r>
      <w:proofErr w:type="spellEnd"/>
    </w:p>
    <w:p w14:paraId="6E418F89" w14:textId="48F4C6DC" w:rsidR="00A111D9" w:rsidRDefault="00A111D9" w:rsidP="00A111D9">
      <w:pPr>
        <w:pStyle w:val="Listparagraf"/>
        <w:numPr>
          <w:ilvl w:val="0"/>
          <w:numId w:val="34"/>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roofErr w:type="spellStart"/>
      <w:r>
        <w:rPr>
          <w:rFonts w:ascii="Times New Roman" w:eastAsia="Calibri" w:hAnsi="Times New Roman" w:cs="Times New Roman"/>
          <w:kern w:val="0"/>
          <w:sz w:val="24"/>
          <w:szCs w:val="24"/>
          <w:lang w:val="en-US"/>
          <w14:ligatures w14:val="none"/>
        </w:rPr>
        <w:t>Autorizație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Sanitară</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Funcționare</w:t>
      </w:r>
      <w:proofErr w:type="spellEnd"/>
      <w:r>
        <w:rPr>
          <w:rFonts w:ascii="Times New Roman" w:eastAsia="Calibri" w:hAnsi="Times New Roman" w:cs="Times New Roman"/>
          <w:kern w:val="0"/>
          <w:sz w:val="24"/>
          <w:szCs w:val="24"/>
          <w:lang w:val="en-US"/>
          <w14:ligatures w14:val="none"/>
        </w:rPr>
        <w:t xml:space="preserve"> (sau </w:t>
      </w:r>
      <w:proofErr w:type="spellStart"/>
      <w:r>
        <w:rPr>
          <w:rFonts w:ascii="Times New Roman" w:eastAsia="Calibri" w:hAnsi="Times New Roman" w:cs="Times New Roman"/>
          <w:kern w:val="0"/>
          <w:sz w:val="24"/>
          <w:szCs w:val="24"/>
          <w:lang w:val="en-US"/>
          <w14:ligatures w14:val="none"/>
        </w:rPr>
        <w:t>negație</w:t>
      </w:r>
      <w:proofErr w:type="spellEnd"/>
      <w:r>
        <w:rPr>
          <w:rFonts w:ascii="Times New Roman" w:eastAsia="Calibri" w:hAnsi="Times New Roman" w:cs="Times New Roman"/>
          <w:kern w:val="0"/>
          <w:sz w:val="24"/>
          <w:szCs w:val="24"/>
          <w:lang w:val="en-US"/>
          <w14:ligatures w14:val="none"/>
        </w:rPr>
        <w:t>)</w:t>
      </w:r>
    </w:p>
    <w:p w14:paraId="3C35D84B" w14:textId="0917AD6C" w:rsidR="00A111D9" w:rsidRDefault="00A111D9" w:rsidP="00A111D9">
      <w:pPr>
        <w:pStyle w:val="Listparagraf"/>
        <w:numPr>
          <w:ilvl w:val="0"/>
          <w:numId w:val="34"/>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roofErr w:type="spellStart"/>
      <w:r>
        <w:rPr>
          <w:rFonts w:ascii="Times New Roman" w:eastAsia="Calibri" w:hAnsi="Times New Roman" w:cs="Times New Roman"/>
          <w:kern w:val="0"/>
          <w:sz w:val="24"/>
          <w:szCs w:val="24"/>
          <w:lang w:val="en-US"/>
          <w14:ligatures w14:val="none"/>
        </w:rPr>
        <w:t>Autorizație</w:t>
      </w:r>
      <w:proofErr w:type="spellEnd"/>
      <w:r>
        <w:rPr>
          <w:rFonts w:ascii="Times New Roman" w:eastAsia="Calibri" w:hAnsi="Times New Roman" w:cs="Times New Roman"/>
          <w:kern w:val="0"/>
          <w:sz w:val="24"/>
          <w:szCs w:val="24"/>
          <w:lang w:val="en-US"/>
          <w14:ligatures w14:val="none"/>
        </w:rPr>
        <w:t xml:space="preserve"> de Securitate la </w:t>
      </w:r>
      <w:proofErr w:type="spellStart"/>
      <w:r>
        <w:rPr>
          <w:rFonts w:ascii="Times New Roman" w:eastAsia="Calibri" w:hAnsi="Times New Roman" w:cs="Times New Roman"/>
          <w:kern w:val="0"/>
          <w:sz w:val="24"/>
          <w:szCs w:val="24"/>
          <w:lang w:val="en-US"/>
          <w14:ligatures w14:val="none"/>
        </w:rPr>
        <w:t>Incendiu</w:t>
      </w:r>
      <w:proofErr w:type="spellEnd"/>
      <w:r>
        <w:rPr>
          <w:rFonts w:ascii="Times New Roman" w:eastAsia="Calibri" w:hAnsi="Times New Roman" w:cs="Times New Roman"/>
          <w:kern w:val="0"/>
          <w:sz w:val="24"/>
          <w:szCs w:val="24"/>
          <w:lang w:val="en-US"/>
          <w14:ligatures w14:val="none"/>
        </w:rPr>
        <w:t xml:space="preserve"> (sau </w:t>
      </w:r>
      <w:proofErr w:type="spellStart"/>
      <w:r>
        <w:rPr>
          <w:rFonts w:ascii="Times New Roman" w:eastAsia="Calibri" w:hAnsi="Times New Roman" w:cs="Times New Roman"/>
          <w:kern w:val="0"/>
          <w:sz w:val="24"/>
          <w:szCs w:val="24"/>
          <w:lang w:val="en-US"/>
          <w14:ligatures w14:val="none"/>
        </w:rPr>
        <w:t>negație</w:t>
      </w:r>
      <w:proofErr w:type="spellEnd"/>
      <w:r>
        <w:rPr>
          <w:rFonts w:ascii="Times New Roman" w:eastAsia="Calibri" w:hAnsi="Times New Roman" w:cs="Times New Roman"/>
          <w:kern w:val="0"/>
          <w:sz w:val="24"/>
          <w:szCs w:val="24"/>
          <w:lang w:val="en-US"/>
          <w14:ligatures w14:val="none"/>
        </w:rPr>
        <w:t xml:space="preserve">) </w:t>
      </w:r>
    </w:p>
    <w:p w14:paraId="1E039106" w14:textId="2DA1FAE5" w:rsidR="00791775" w:rsidRDefault="00791775" w:rsidP="00A111D9">
      <w:pPr>
        <w:pStyle w:val="Listparagraf"/>
        <w:numPr>
          <w:ilvl w:val="0"/>
          <w:numId w:val="34"/>
        </w:num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roofErr w:type="spellStart"/>
      <w:r>
        <w:rPr>
          <w:rFonts w:ascii="Times New Roman" w:eastAsia="Calibri" w:hAnsi="Times New Roman" w:cs="Times New Roman"/>
          <w:kern w:val="0"/>
          <w:sz w:val="24"/>
          <w:szCs w:val="24"/>
          <w:lang w:val="en-US"/>
          <w14:ligatures w14:val="none"/>
        </w:rPr>
        <w:t>Documentul</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înregistrare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sanitară</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veterinară</w:t>
      </w:r>
      <w:proofErr w:type="spellEnd"/>
      <w:r>
        <w:rPr>
          <w:rFonts w:ascii="Times New Roman" w:eastAsia="Calibri" w:hAnsi="Times New Roman" w:cs="Times New Roman"/>
          <w:kern w:val="0"/>
          <w:sz w:val="24"/>
          <w:szCs w:val="24"/>
          <w:lang w:val="en-US"/>
          <w14:ligatures w14:val="none"/>
        </w:rPr>
        <w:t xml:space="preserve"> și pentru </w:t>
      </w:r>
      <w:proofErr w:type="spellStart"/>
      <w:r>
        <w:rPr>
          <w:rFonts w:ascii="Times New Roman" w:eastAsia="Calibri" w:hAnsi="Times New Roman" w:cs="Times New Roman"/>
          <w:kern w:val="0"/>
          <w:sz w:val="24"/>
          <w:szCs w:val="24"/>
          <w:lang w:val="en-US"/>
          <w14:ligatures w14:val="none"/>
        </w:rPr>
        <w:t>siguranța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alimentelor</w:t>
      </w:r>
      <w:proofErr w:type="spellEnd"/>
      <w:r>
        <w:rPr>
          <w:rFonts w:ascii="Times New Roman" w:eastAsia="Calibri" w:hAnsi="Times New Roman" w:cs="Times New Roman"/>
          <w:kern w:val="0"/>
          <w:sz w:val="24"/>
          <w:szCs w:val="24"/>
          <w:lang w:val="en-US"/>
          <w14:ligatures w14:val="none"/>
        </w:rPr>
        <w:t xml:space="preserve"> (sau </w:t>
      </w:r>
      <w:proofErr w:type="spellStart"/>
      <w:r>
        <w:rPr>
          <w:rFonts w:ascii="Times New Roman" w:eastAsia="Calibri" w:hAnsi="Times New Roman" w:cs="Times New Roman"/>
          <w:kern w:val="0"/>
          <w:sz w:val="24"/>
          <w:szCs w:val="24"/>
          <w:lang w:val="en-US"/>
          <w14:ligatures w14:val="none"/>
        </w:rPr>
        <w:t>negație</w:t>
      </w:r>
      <w:proofErr w:type="spellEnd"/>
      <w:r>
        <w:rPr>
          <w:rFonts w:ascii="Times New Roman" w:eastAsia="Calibri" w:hAnsi="Times New Roman" w:cs="Times New Roman"/>
          <w:kern w:val="0"/>
          <w:sz w:val="24"/>
          <w:szCs w:val="24"/>
          <w:lang w:val="en-US"/>
          <w14:ligatures w14:val="none"/>
        </w:rPr>
        <w:t>)</w:t>
      </w:r>
    </w:p>
    <w:p w14:paraId="1826D8F0" w14:textId="4991FEE5" w:rsidR="00C53AD6" w:rsidRPr="003A5C4E" w:rsidRDefault="00791775" w:rsidP="004F6AA4">
      <w:pPr>
        <w:pStyle w:val="Listparagraf"/>
        <w:numPr>
          <w:ilvl w:val="0"/>
          <w:numId w:val="34"/>
        </w:numPr>
        <w:autoSpaceDE w:val="0"/>
        <w:autoSpaceDN w:val="0"/>
        <w:adjustRightInd w:val="0"/>
        <w:spacing w:after="0" w:line="276" w:lineRule="auto"/>
        <w:jc w:val="both"/>
        <w:rPr>
          <w:rFonts w:ascii="Times New Roman" w:hAnsi="Times New Roman" w:cs="Times New Roman"/>
          <w:color w:val="EE0000"/>
          <w:sz w:val="24"/>
          <w:szCs w:val="24"/>
        </w:rPr>
      </w:pPr>
      <w:r>
        <w:rPr>
          <w:rFonts w:ascii="Times New Roman" w:eastAsia="Calibri" w:hAnsi="Times New Roman" w:cs="Times New Roman"/>
          <w:kern w:val="0"/>
          <w:sz w:val="24"/>
          <w:szCs w:val="24"/>
          <w:lang w:val="en-US"/>
          <w14:ligatures w14:val="none"/>
        </w:rPr>
        <w:t xml:space="preserve">Orice alte </w:t>
      </w:r>
      <w:proofErr w:type="spellStart"/>
      <w:r>
        <w:rPr>
          <w:rFonts w:ascii="Times New Roman" w:eastAsia="Calibri" w:hAnsi="Times New Roman" w:cs="Times New Roman"/>
          <w:kern w:val="0"/>
          <w:sz w:val="24"/>
          <w:szCs w:val="24"/>
          <w:lang w:val="en-US"/>
          <w14:ligatures w14:val="none"/>
        </w:rPr>
        <w:t>documente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prevăzute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legi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speciale</w:t>
      </w:r>
      <w:proofErr w:type="spellEnd"/>
      <w:r>
        <w:rPr>
          <w:rFonts w:ascii="Times New Roman" w:eastAsia="Calibri" w:hAnsi="Times New Roman" w:cs="Times New Roman"/>
          <w:kern w:val="0"/>
          <w:sz w:val="24"/>
          <w:szCs w:val="24"/>
          <w:lang w:val="en-US"/>
          <w14:ligatures w14:val="none"/>
        </w:rPr>
        <w:t xml:space="preserve"> cu </w:t>
      </w:r>
      <w:proofErr w:type="spellStart"/>
      <w:r>
        <w:rPr>
          <w:rFonts w:ascii="Times New Roman" w:eastAsia="Calibri" w:hAnsi="Times New Roman" w:cs="Times New Roman"/>
          <w:kern w:val="0"/>
          <w:sz w:val="24"/>
          <w:szCs w:val="24"/>
          <w:lang w:val="en-US"/>
          <w14:ligatures w14:val="none"/>
        </w:rPr>
        <w:t>privi</w:t>
      </w:r>
      <w:r w:rsidR="004F6AA4">
        <w:rPr>
          <w:rFonts w:ascii="Times New Roman" w:eastAsia="Calibri" w:hAnsi="Times New Roman" w:cs="Times New Roman"/>
          <w:kern w:val="0"/>
          <w:sz w:val="24"/>
          <w:szCs w:val="24"/>
          <w:lang w:val="en-US"/>
          <w14:ligatures w14:val="none"/>
        </w:rPr>
        <w:t>re</w:t>
      </w:r>
      <w:proofErr w:type="spellEnd"/>
      <w:r>
        <w:rPr>
          <w:rFonts w:ascii="Times New Roman" w:eastAsia="Calibri" w:hAnsi="Times New Roman" w:cs="Times New Roman"/>
          <w:kern w:val="0"/>
          <w:sz w:val="24"/>
          <w:szCs w:val="24"/>
          <w:lang w:val="en-US"/>
          <w14:ligatures w14:val="none"/>
        </w:rPr>
        <w:t xml:space="preserve"> la </w:t>
      </w:r>
      <w:proofErr w:type="spellStart"/>
      <w:r>
        <w:rPr>
          <w:rFonts w:ascii="Times New Roman" w:eastAsia="Calibri" w:hAnsi="Times New Roman" w:cs="Times New Roman"/>
          <w:kern w:val="0"/>
          <w:sz w:val="24"/>
          <w:szCs w:val="24"/>
          <w:lang w:val="en-US"/>
          <w14:ligatures w14:val="none"/>
        </w:rPr>
        <w:t>autorizarea</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funcționare</w:t>
      </w:r>
      <w:proofErr w:type="spellEnd"/>
      <w:r>
        <w:rPr>
          <w:rFonts w:ascii="Times New Roman" w:eastAsia="Calibri" w:hAnsi="Times New Roman" w:cs="Times New Roman"/>
          <w:kern w:val="0"/>
          <w:sz w:val="24"/>
          <w:szCs w:val="24"/>
          <w:lang w:val="en-US"/>
          <w14:ligatures w14:val="none"/>
        </w:rPr>
        <w:t xml:space="preserve"> a </w:t>
      </w:r>
      <w:proofErr w:type="spellStart"/>
      <w:r>
        <w:rPr>
          <w:rFonts w:ascii="Times New Roman" w:eastAsia="Calibri" w:hAnsi="Times New Roman" w:cs="Times New Roman"/>
          <w:kern w:val="0"/>
          <w:sz w:val="24"/>
          <w:szCs w:val="24"/>
          <w:lang w:val="en-US"/>
          <w14:ligatures w14:val="none"/>
        </w:rPr>
        <w:t>clădirilor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w:t>
      </w:r>
      <w:proofErr w:type="spellEnd"/>
      <w:r>
        <w:rPr>
          <w:rFonts w:ascii="Times New Roman" w:eastAsia="Calibri" w:hAnsi="Times New Roman" w:cs="Times New Roman"/>
          <w:kern w:val="0"/>
          <w:sz w:val="24"/>
          <w:szCs w:val="24"/>
          <w:lang w:val="en-US"/>
          <w14:ligatures w14:val="none"/>
        </w:rPr>
        <w:t xml:space="preserve"> care se </w:t>
      </w:r>
      <w:proofErr w:type="spellStart"/>
      <w:r>
        <w:rPr>
          <w:rFonts w:ascii="Times New Roman" w:eastAsia="Calibri" w:hAnsi="Times New Roman" w:cs="Times New Roman"/>
          <w:kern w:val="0"/>
          <w:sz w:val="24"/>
          <w:szCs w:val="24"/>
          <w:lang w:val="en-US"/>
          <w14:ligatures w14:val="none"/>
        </w:rPr>
        <w:t>va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desfășura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activitatea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supusă</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licențierii</w:t>
      </w:r>
      <w:proofErr w:type="spellEnd"/>
      <w:r w:rsidR="004F6AA4">
        <w:rPr>
          <w:rFonts w:ascii="Times New Roman" w:eastAsia="Calibri" w:hAnsi="Times New Roman" w:cs="Times New Roman"/>
          <w:kern w:val="0"/>
          <w:sz w:val="24"/>
          <w:szCs w:val="24"/>
          <w:lang w:val="en-US"/>
          <w14:ligatures w14:val="none"/>
        </w:rPr>
        <w:t>;</w:t>
      </w:r>
      <w:r w:rsidR="00A111D9">
        <w:rPr>
          <w:rFonts w:ascii="Times New Roman" w:eastAsia="Calibri" w:hAnsi="Times New Roman" w:cs="Times New Roman"/>
          <w:kern w:val="0"/>
          <w:sz w:val="24"/>
          <w:szCs w:val="24"/>
          <w:lang w:val="en-US"/>
          <w14:ligatures w14:val="none"/>
        </w:rPr>
        <w:t xml:space="preserve">           </w:t>
      </w:r>
      <w:r w:rsidR="00B01676" w:rsidRPr="00B01676">
        <w:rPr>
          <w:rFonts w:ascii="Times New Roman" w:eastAsia="Calibri" w:hAnsi="Times New Roman" w:cs="Times New Roman"/>
          <w:kern w:val="0"/>
          <w:sz w:val="24"/>
          <w:szCs w:val="24"/>
          <w:lang w:val="en-US"/>
          <w14:ligatures w14:val="none"/>
        </w:rPr>
        <w:tab/>
      </w:r>
    </w:p>
    <w:p w14:paraId="62AD5684" w14:textId="717DCAEC" w:rsid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601F0A">
        <w:rPr>
          <w:rFonts w:ascii="Times New Roman" w:eastAsia="Calibri" w:hAnsi="Times New Roman" w:cs="Times New Roman"/>
          <w:b/>
          <w:bCs/>
          <w:kern w:val="0"/>
          <w:sz w:val="24"/>
          <w:szCs w:val="24"/>
          <w:lang w:val="en-US"/>
          <w14:ligatures w14:val="none"/>
        </w:rPr>
        <w:t xml:space="preserve">    8. </w:t>
      </w:r>
      <w:proofErr w:type="spellStart"/>
      <w:r w:rsidRPr="00601F0A">
        <w:rPr>
          <w:rFonts w:ascii="Times New Roman" w:eastAsia="Calibri" w:hAnsi="Times New Roman" w:cs="Times New Roman"/>
          <w:b/>
          <w:bCs/>
          <w:kern w:val="0"/>
          <w:sz w:val="24"/>
          <w:szCs w:val="24"/>
          <w:lang w:val="en-US"/>
          <w14:ligatures w14:val="none"/>
        </w:rPr>
        <w:t>Acordarea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serviciilor</w:t>
      </w:r>
      <w:proofErr w:type="spellEnd"/>
      <w:r w:rsidRPr="00601F0A">
        <w:rPr>
          <w:rFonts w:ascii="Times New Roman" w:eastAsia="Calibri" w:hAnsi="Times New Roman" w:cs="Times New Roman"/>
          <w:b/>
          <w:bCs/>
          <w:kern w:val="0"/>
          <w:sz w:val="24"/>
          <w:szCs w:val="24"/>
          <w:lang w:val="en-US"/>
          <w14:ligatures w14:val="none"/>
        </w:rPr>
        <w:t xml:space="preserve"> conform </w:t>
      </w:r>
      <w:proofErr w:type="spellStart"/>
      <w:r w:rsidRPr="00601F0A">
        <w:rPr>
          <w:rFonts w:ascii="Times New Roman" w:eastAsia="Calibri" w:hAnsi="Times New Roman" w:cs="Times New Roman"/>
          <w:b/>
          <w:bCs/>
          <w:kern w:val="0"/>
          <w:sz w:val="24"/>
          <w:szCs w:val="24"/>
          <w:lang w:val="en-US"/>
          <w14:ligatures w14:val="none"/>
        </w:rPr>
        <w:t>procedurilor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aprobate</w:t>
      </w:r>
      <w:proofErr w:type="spellEnd"/>
      <w:r w:rsidRPr="00601F0A">
        <w:rPr>
          <w:rFonts w:ascii="Times New Roman" w:eastAsia="Calibri" w:hAnsi="Times New Roman" w:cs="Times New Roman"/>
          <w:b/>
          <w:bCs/>
          <w:kern w:val="0"/>
          <w:sz w:val="24"/>
          <w:szCs w:val="24"/>
          <w:lang w:val="en-US"/>
          <w14:ligatures w14:val="none"/>
        </w:rPr>
        <w:t xml:space="preserve"> prin </w:t>
      </w:r>
      <w:proofErr w:type="spellStart"/>
      <w:r w:rsidRPr="00601F0A">
        <w:rPr>
          <w:rFonts w:ascii="Times New Roman" w:eastAsia="Calibri" w:hAnsi="Times New Roman" w:cs="Times New Roman"/>
          <w:b/>
          <w:bCs/>
          <w:kern w:val="0"/>
          <w:sz w:val="24"/>
          <w:szCs w:val="24"/>
          <w:lang w:val="en-US"/>
          <w14:ligatures w14:val="none"/>
        </w:rPr>
        <w:t>decizia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furnizorului</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servicii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sociale</w:t>
      </w:r>
      <w:proofErr w:type="spellEnd"/>
      <w:r w:rsidRPr="00601F0A">
        <w:rPr>
          <w:rFonts w:ascii="Times New Roman" w:eastAsia="Calibri" w:hAnsi="Times New Roman" w:cs="Times New Roman"/>
          <w:b/>
          <w:bCs/>
          <w:kern w:val="0"/>
          <w:sz w:val="24"/>
          <w:szCs w:val="24"/>
          <w:lang w:val="en-US"/>
          <w14:ligatures w14:val="none"/>
        </w:rPr>
        <w:t>;</w:t>
      </w:r>
      <w:r w:rsidRPr="00B01676">
        <w:rPr>
          <w:rFonts w:ascii="Times New Roman" w:eastAsia="Calibri" w:hAnsi="Times New Roman" w:cs="Times New Roman"/>
          <w:kern w:val="0"/>
          <w:sz w:val="24"/>
          <w:szCs w:val="24"/>
          <w:lang w:val="en-US"/>
          <w14:ligatures w14:val="none"/>
        </w:rPr>
        <w:t xml:space="preserve"> </w:t>
      </w:r>
    </w:p>
    <w:p w14:paraId="7EBADBAD" w14:textId="58398DEF" w:rsidR="00733174" w:rsidRDefault="00733174"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007E6B19">
        <w:rPr>
          <w:rFonts w:ascii="Times New Roman" w:eastAsia="Calibri" w:hAnsi="Times New Roman" w:cs="Times New Roman"/>
          <w:kern w:val="0"/>
          <w:sz w:val="24"/>
          <w:szCs w:val="24"/>
          <w:lang w:val="en-US"/>
          <w14:ligatures w14:val="none"/>
        </w:rPr>
        <w:t>P</w:t>
      </w:r>
      <w:r w:rsidR="007E6B19" w:rsidRPr="007E6B19">
        <w:rPr>
          <w:rFonts w:ascii="Times New Roman" w:eastAsia="Calibri" w:hAnsi="Times New Roman" w:cs="Times New Roman"/>
          <w:kern w:val="0"/>
          <w:sz w:val="24"/>
          <w:szCs w:val="24"/>
          <w:lang w:val="en-US"/>
          <w14:ligatures w14:val="none"/>
        </w:rPr>
        <w:t>roceduril</w:t>
      </w:r>
      <w:r w:rsidR="007E6B19">
        <w:rPr>
          <w:rFonts w:ascii="Times New Roman" w:eastAsia="Calibri" w:hAnsi="Times New Roman" w:cs="Times New Roman"/>
          <w:kern w:val="0"/>
          <w:sz w:val="24"/>
          <w:szCs w:val="24"/>
          <w:lang w:val="en-US"/>
          <w14:ligatures w14:val="none"/>
        </w:rPr>
        <w:t>e</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aprobate</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con</w:t>
      </w:r>
      <w:r w:rsidR="007E6B19">
        <w:rPr>
          <w:rFonts w:ascii="Times New Roman" w:eastAsia="Calibri" w:hAnsi="Times New Roman" w:cs="Times New Roman"/>
          <w:kern w:val="0"/>
          <w:sz w:val="24"/>
          <w:szCs w:val="24"/>
          <w:lang w:val="en-US"/>
          <w14:ligatures w14:val="none"/>
        </w:rPr>
        <w:t>țin</w:t>
      </w:r>
      <w:proofErr w:type="spellEnd"/>
      <w:r w:rsid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obligatoriu</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mecanisme</w:t>
      </w:r>
      <w:proofErr w:type="spellEnd"/>
      <w:r w:rsidR="007E6B19" w:rsidRPr="007E6B19">
        <w:rPr>
          <w:rFonts w:ascii="Times New Roman" w:eastAsia="Calibri" w:hAnsi="Times New Roman" w:cs="Times New Roman"/>
          <w:kern w:val="0"/>
          <w:sz w:val="24"/>
          <w:szCs w:val="24"/>
          <w:lang w:val="en-US"/>
          <w14:ligatures w14:val="none"/>
        </w:rPr>
        <w:t xml:space="preserve"> de </w:t>
      </w:r>
      <w:proofErr w:type="spellStart"/>
      <w:r w:rsidR="007E6B19" w:rsidRPr="007E6B19">
        <w:rPr>
          <w:rFonts w:ascii="Times New Roman" w:eastAsia="Calibri" w:hAnsi="Times New Roman" w:cs="Times New Roman"/>
          <w:kern w:val="0"/>
          <w:sz w:val="24"/>
          <w:szCs w:val="24"/>
          <w:lang w:val="en-US"/>
          <w14:ligatures w14:val="none"/>
        </w:rPr>
        <w:t>evaluare</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intern</w:t>
      </w:r>
      <w:r w:rsidR="00601F0A">
        <w:rPr>
          <w:rFonts w:ascii="Times New Roman" w:eastAsia="Calibri" w:hAnsi="Times New Roman" w:cs="Times New Roman"/>
          <w:kern w:val="0"/>
          <w:sz w:val="24"/>
          <w:szCs w:val="24"/>
          <w:lang w:val="en-US"/>
          <w14:ligatures w14:val="none"/>
        </w:rPr>
        <w:t>ă</w:t>
      </w:r>
      <w:proofErr w:type="spellEnd"/>
      <w:r w:rsidR="007E6B19" w:rsidRPr="007E6B19">
        <w:rPr>
          <w:rFonts w:ascii="Times New Roman" w:eastAsia="Calibri" w:hAnsi="Times New Roman" w:cs="Times New Roman"/>
          <w:kern w:val="0"/>
          <w:sz w:val="24"/>
          <w:szCs w:val="24"/>
          <w:lang w:val="en-US"/>
          <w14:ligatures w14:val="none"/>
        </w:rPr>
        <w:t xml:space="preserve"> </w:t>
      </w:r>
      <w:r w:rsidR="00601F0A">
        <w:rPr>
          <w:rFonts w:ascii="Times New Roman" w:eastAsia="Calibri" w:hAnsi="Times New Roman" w:cs="Times New Roman"/>
          <w:kern w:val="0"/>
          <w:sz w:val="24"/>
          <w:szCs w:val="24"/>
          <w:lang w:val="en-US"/>
          <w14:ligatures w14:val="none"/>
        </w:rPr>
        <w:t>ș</w:t>
      </w:r>
      <w:r w:rsidR="007E6B19" w:rsidRPr="007E6B19">
        <w:rPr>
          <w:rFonts w:ascii="Times New Roman" w:eastAsia="Calibri" w:hAnsi="Times New Roman" w:cs="Times New Roman"/>
          <w:kern w:val="0"/>
          <w:sz w:val="24"/>
          <w:szCs w:val="24"/>
          <w:lang w:val="en-US"/>
          <w14:ligatures w14:val="none"/>
        </w:rPr>
        <w:t xml:space="preserve">i </w:t>
      </w:r>
      <w:proofErr w:type="spellStart"/>
      <w:r w:rsidR="007E6B19" w:rsidRPr="007E6B19">
        <w:rPr>
          <w:rFonts w:ascii="Times New Roman" w:eastAsia="Calibri" w:hAnsi="Times New Roman" w:cs="Times New Roman"/>
          <w:kern w:val="0"/>
          <w:sz w:val="24"/>
          <w:szCs w:val="24"/>
          <w:lang w:val="en-US"/>
          <w14:ligatures w14:val="none"/>
        </w:rPr>
        <w:t>vor</w:t>
      </w:r>
      <w:proofErr w:type="spellEnd"/>
      <w:r w:rsidR="007E6B19" w:rsidRPr="007E6B19">
        <w:rPr>
          <w:rFonts w:ascii="Times New Roman" w:eastAsia="Calibri" w:hAnsi="Times New Roman" w:cs="Times New Roman"/>
          <w:kern w:val="0"/>
          <w:sz w:val="24"/>
          <w:szCs w:val="24"/>
          <w:lang w:val="en-US"/>
          <w14:ligatures w14:val="none"/>
        </w:rPr>
        <w:t xml:space="preserve"> fi </w:t>
      </w:r>
      <w:proofErr w:type="spellStart"/>
      <w:r w:rsidR="007E6B19" w:rsidRPr="007E6B19">
        <w:rPr>
          <w:rFonts w:ascii="Times New Roman" w:eastAsia="Calibri" w:hAnsi="Times New Roman" w:cs="Times New Roman"/>
          <w:kern w:val="0"/>
          <w:sz w:val="24"/>
          <w:szCs w:val="24"/>
          <w:lang w:val="en-US"/>
          <w14:ligatures w14:val="none"/>
        </w:rPr>
        <w:t>aprobate</w:t>
      </w:r>
      <w:proofErr w:type="spellEnd"/>
      <w:r w:rsidR="007E6B19" w:rsidRPr="007E6B19">
        <w:rPr>
          <w:rFonts w:ascii="Times New Roman" w:eastAsia="Calibri" w:hAnsi="Times New Roman" w:cs="Times New Roman"/>
          <w:kern w:val="0"/>
          <w:sz w:val="24"/>
          <w:szCs w:val="24"/>
          <w:lang w:val="en-US"/>
          <w14:ligatures w14:val="none"/>
        </w:rPr>
        <w:t xml:space="preserve"> prin</w:t>
      </w:r>
      <w:r w:rsidR="007E6B19">
        <w:rPr>
          <w:rFonts w:ascii="Times New Roman" w:eastAsia="Calibri" w:hAnsi="Times New Roman" w:cs="Times New Roman"/>
          <w:kern w:val="0"/>
          <w:sz w:val="24"/>
          <w:szCs w:val="24"/>
          <w:lang w:val="en-US"/>
          <w14:ligatures w14:val="none"/>
        </w:rPr>
        <w:t xml:space="preserve"> </w:t>
      </w:r>
      <w:proofErr w:type="spellStart"/>
      <w:r w:rsidR="007E6B19">
        <w:rPr>
          <w:rFonts w:ascii="Times New Roman" w:eastAsia="Calibri" w:hAnsi="Times New Roman" w:cs="Times New Roman"/>
          <w:kern w:val="0"/>
          <w:sz w:val="24"/>
          <w:szCs w:val="24"/>
          <w:lang w:val="en-US"/>
          <w14:ligatures w14:val="none"/>
        </w:rPr>
        <w:t>dispoziția</w:t>
      </w:r>
      <w:proofErr w:type="spellEnd"/>
      <w:r w:rsidR="007E6B19">
        <w:rPr>
          <w:rFonts w:ascii="Times New Roman" w:eastAsia="Calibri" w:hAnsi="Times New Roman" w:cs="Times New Roman"/>
          <w:kern w:val="0"/>
          <w:sz w:val="24"/>
          <w:szCs w:val="24"/>
          <w:lang w:val="en-US"/>
          <w14:ligatures w14:val="none"/>
        </w:rPr>
        <w:t xml:space="preserve"> </w:t>
      </w:r>
      <w:proofErr w:type="spellStart"/>
      <w:r w:rsidR="007E6B19">
        <w:rPr>
          <w:rFonts w:ascii="Times New Roman" w:eastAsia="Calibri" w:hAnsi="Times New Roman" w:cs="Times New Roman"/>
          <w:kern w:val="0"/>
          <w:sz w:val="24"/>
          <w:szCs w:val="24"/>
          <w:lang w:val="en-US"/>
          <w14:ligatures w14:val="none"/>
        </w:rPr>
        <w:t>furnizorului</w:t>
      </w:r>
      <w:proofErr w:type="spellEnd"/>
      <w:r w:rsidR="007E6B19">
        <w:rPr>
          <w:rFonts w:ascii="Times New Roman" w:eastAsia="Calibri" w:hAnsi="Times New Roman" w:cs="Times New Roman"/>
          <w:kern w:val="0"/>
          <w:sz w:val="24"/>
          <w:szCs w:val="24"/>
          <w:lang w:val="en-US"/>
          <w14:ligatures w14:val="none"/>
        </w:rPr>
        <w:t xml:space="preserve"> de </w:t>
      </w:r>
      <w:proofErr w:type="spellStart"/>
      <w:r w:rsidR="007E6B19">
        <w:rPr>
          <w:rFonts w:ascii="Times New Roman" w:eastAsia="Calibri" w:hAnsi="Times New Roman" w:cs="Times New Roman"/>
          <w:kern w:val="0"/>
          <w:sz w:val="24"/>
          <w:szCs w:val="24"/>
          <w:lang w:val="en-US"/>
          <w14:ligatures w14:val="none"/>
        </w:rPr>
        <w:t>servicii</w:t>
      </w:r>
      <w:proofErr w:type="spellEnd"/>
      <w:r w:rsidR="007E6B19">
        <w:rPr>
          <w:rFonts w:ascii="Times New Roman" w:eastAsia="Calibri" w:hAnsi="Times New Roman" w:cs="Times New Roman"/>
          <w:kern w:val="0"/>
          <w:sz w:val="24"/>
          <w:szCs w:val="24"/>
          <w:lang w:val="en-US"/>
          <w14:ligatures w14:val="none"/>
        </w:rPr>
        <w:t xml:space="preserve"> </w:t>
      </w:r>
      <w:proofErr w:type="spellStart"/>
      <w:r w:rsidR="007E6B19">
        <w:rPr>
          <w:rFonts w:ascii="Times New Roman" w:eastAsia="Calibri" w:hAnsi="Times New Roman" w:cs="Times New Roman"/>
          <w:kern w:val="0"/>
          <w:sz w:val="24"/>
          <w:szCs w:val="24"/>
          <w:lang w:val="en-US"/>
          <w14:ligatures w14:val="none"/>
        </w:rPr>
        <w:t>sociale</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Pr>
          <w:rFonts w:ascii="Times New Roman" w:eastAsia="Calibri" w:hAnsi="Times New Roman" w:cs="Times New Roman"/>
          <w:kern w:val="0"/>
          <w:sz w:val="24"/>
          <w:szCs w:val="24"/>
          <w:lang w:val="en-US"/>
          <w14:ligatures w14:val="none"/>
        </w:rPr>
        <w:t>împreună</w:t>
      </w:r>
      <w:proofErr w:type="spellEnd"/>
      <w:r w:rsidR="007E6B19" w:rsidRPr="007E6B19">
        <w:rPr>
          <w:rFonts w:ascii="Times New Roman" w:eastAsia="Calibri" w:hAnsi="Times New Roman" w:cs="Times New Roman"/>
          <w:kern w:val="0"/>
          <w:sz w:val="24"/>
          <w:szCs w:val="24"/>
          <w:lang w:val="en-US"/>
          <w14:ligatures w14:val="none"/>
        </w:rPr>
        <w:t xml:space="preserve"> cu </w:t>
      </w:r>
      <w:proofErr w:type="spellStart"/>
      <w:r w:rsidR="007E6B19" w:rsidRPr="007E6B19">
        <w:rPr>
          <w:rFonts w:ascii="Times New Roman" w:eastAsia="Calibri" w:hAnsi="Times New Roman" w:cs="Times New Roman"/>
          <w:kern w:val="0"/>
          <w:sz w:val="24"/>
          <w:szCs w:val="24"/>
          <w:lang w:val="en-US"/>
          <w14:ligatures w14:val="none"/>
        </w:rPr>
        <w:t>regulamentul</w:t>
      </w:r>
      <w:proofErr w:type="spellEnd"/>
      <w:r w:rsidR="007E6B19" w:rsidRPr="007E6B19">
        <w:rPr>
          <w:rFonts w:ascii="Times New Roman" w:eastAsia="Calibri" w:hAnsi="Times New Roman" w:cs="Times New Roman"/>
          <w:kern w:val="0"/>
          <w:sz w:val="24"/>
          <w:szCs w:val="24"/>
          <w:lang w:val="en-US"/>
          <w14:ligatures w14:val="none"/>
        </w:rPr>
        <w:t xml:space="preserve"> de </w:t>
      </w:r>
      <w:proofErr w:type="spellStart"/>
      <w:r w:rsidR="007E6B19" w:rsidRPr="007E6B19">
        <w:rPr>
          <w:rFonts w:ascii="Times New Roman" w:eastAsia="Calibri" w:hAnsi="Times New Roman" w:cs="Times New Roman"/>
          <w:kern w:val="0"/>
          <w:sz w:val="24"/>
          <w:szCs w:val="24"/>
          <w:lang w:val="en-US"/>
          <w14:ligatures w14:val="none"/>
        </w:rPr>
        <w:t>organizare</w:t>
      </w:r>
      <w:proofErr w:type="spellEnd"/>
      <w:r w:rsidR="007E6B19" w:rsidRPr="007E6B19">
        <w:rPr>
          <w:rFonts w:ascii="Times New Roman" w:eastAsia="Calibri" w:hAnsi="Times New Roman" w:cs="Times New Roman"/>
          <w:kern w:val="0"/>
          <w:sz w:val="24"/>
          <w:szCs w:val="24"/>
          <w:lang w:val="en-US"/>
          <w14:ligatures w14:val="none"/>
        </w:rPr>
        <w:t xml:space="preserve"> </w:t>
      </w:r>
      <w:r w:rsidR="00601F0A">
        <w:rPr>
          <w:rFonts w:ascii="Times New Roman" w:eastAsia="Calibri" w:hAnsi="Times New Roman" w:cs="Times New Roman"/>
          <w:kern w:val="0"/>
          <w:sz w:val="24"/>
          <w:szCs w:val="24"/>
          <w:lang w:val="en-US"/>
          <w14:ligatures w14:val="none"/>
        </w:rPr>
        <w:t>ș</w:t>
      </w:r>
      <w:r w:rsidR="007E6B19" w:rsidRPr="007E6B19">
        <w:rPr>
          <w:rFonts w:ascii="Times New Roman" w:eastAsia="Calibri" w:hAnsi="Times New Roman" w:cs="Times New Roman"/>
          <w:kern w:val="0"/>
          <w:sz w:val="24"/>
          <w:szCs w:val="24"/>
          <w:lang w:val="en-US"/>
          <w14:ligatures w14:val="none"/>
        </w:rPr>
        <w:t xml:space="preserve">i </w:t>
      </w:r>
      <w:proofErr w:type="spellStart"/>
      <w:r w:rsidR="007E6B19" w:rsidRPr="007E6B19">
        <w:rPr>
          <w:rFonts w:ascii="Times New Roman" w:eastAsia="Calibri" w:hAnsi="Times New Roman" w:cs="Times New Roman"/>
          <w:kern w:val="0"/>
          <w:sz w:val="24"/>
          <w:szCs w:val="24"/>
          <w:lang w:val="en-US"/>
          <w14:ligatures w14:val="none"/>
        </w:rPr>
        <w:t>func</w:t>
      </w:r>
      <w:r w:rsidR="00601F0A">
        <w:rPr>
          <w:rFonts w:ascii="Times New Roman" w:eastAsia="Calibri" w:hAnsi="Times New Roman" w:cs="Times New Roman"/>
          <w:kern w:val="0"/>
          <w:sz w:val="24"/>
          <w:szCs w:val="24"/>
          <w:lang w:val="en-US"/>
          <w14:ligatures w14:val="none"/>
        </w:rPr>
        <w:t>ț</w:t>
      </w:r>
      <w:r w:rsidR="007E6B19" w:rsidRPr="007E6B19">
        <w:rPr>
          <w:rFonts w:ascii="Times New Roman" w:eastAsia="Calibri" w:hAnsi="Times New Roman" w:cs="Times New Roman"/>
          <w:kern w:val="0"/>
          <w:sz w:val="24"/>
          <w:szCs w:val="24"/>
          <w:lang w:val="en-US"/>
          <w14:ligatures w14:val="none"/>
        </w:rPr>
        <w:t>ionare</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Respectarea</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procedurilor</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asigură</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obținerea</w:t>
      </w:r>
      <w:proofErr w:type="spellEnd"/>
      <w:r w:rsidR="007E6B19" w:rsidRPr="007E6B19">
        <w:rPr>
          <w:rFonts w:ascii="Times New Roman" w:eastAsia="Calibri" w:hAnsi="Times New Roman" w:cs="Times New Roman"/>
          <w:kern w:val="0"/>
          <w:sz w:val="24"/>
          <w:szCs w:val="24"/>
          <w:lang w:val="en-US"/>
          <w14:ligatures w14:val="none"/>
        </w:rPr>
        <w:t xml:space="preserve"> şi </w:t>
      </w:r>
      <w:proofErr w:type="spellStart"/>
      <w:r w:rsidR="007E6B19" w:rsidRPr="007E6B19">
        <w:rPr>
          <w:rFonts w:ascii="Times New Roman" w:eastAsia="Calibri" w:hAnsi="Times New Roman" w:cs="Times New Roman"/>
          <w:kern w:val="0"/>
          <w:sz w:val="24"/>
          <w:szCs w:val="24"/>
          <w:lang w:val="en-US"/>
          <w14:ligatures w14:val="none"/>
        </w:rPr>
        <w:t>menținerea</w:t>
      </w:r>
      <w:proofErr w:type="spellEnd"/>
      <w:r w:rsidR="007E6B19" w:rsidRPr="007E6B19">
        <w:rPr>
          <w:rFonts w:ascii="Times New Roman" w:eastAsia="Calibri" w:hAnsi="Times New Roman" w:cs="Times New Roman"/>
          <w:kern w:val="0"/>
          <w:sz w:val="24"/>
          <w:szCs w:val="24"/>
          <w:lang w:val="en-US"/>
          <w14:ligatures w14:val="none"/>
        </w:rPr>
        <w:t xml:space="preserve"> </w:t>
      </w:r>
      <w:proofErr w:type="spellStart"/>
      <w:r w:rsidR="007E6B19" w:rsidRPr="007E6B19">
        <w:rPr>
          <w:rFonts w:ascii="Times New Roman" w:eastAsia="Calibri" w:hAnsi="Times New Roman" w:cs="Times New Roman"/>
          <w:kern w:val="0"/>
          <w:sz w:val="24"/>
          <w:szCs w:val="24"/>
          <w:lang w:val="en-US"/>
          <w14:ligatures w14:val="none"/>
        </w:rPr>
        <w:t>licenței</w:t>
      </w:r>
      <w:proofErr w:type="spellEnd"/>
      <w:r w:rsidR="007E6B19" w:rsidRPr="007E6B19">
        <w:rPr>
          <w:rFonts w:ascii="Times New Roman" w:eastAsia="Calibri" w:hAnsi="Times New Roman" w:cs="Times New Roman"/>
          <w:kern w:val="0"/>
          <w:sz w:val="24"/>
          <w:szCs w:val="24"/>
          <w:lang w:val="en-US"/>
          <w14:ligatures w14:val="none"/>
        </w:rPr>
        <w:t xml:space="preserve"> de </w:t>
      </w:r>
      <w:proofErr w:type="spellStart"/>
      <w:r w:rsidR="007E6B19" w:rsidRPr="007E6B19">
        <w:rPr>
          <w:rFonts w:ascii="Times New Roman" w:eastAsia="Calibri" w:hAnsi="Times New Roman" w:cs="Times New Roman"/>
          <w:kern w:val="0"/>
          <w:sz w:val="24"/>
          <w:szCs w:val="24"/>
          <w:lang w:val="en-US"/>
          <w14:ligatures w14:val="none"/>
        </w:rPr>
        <w:t>funcționare</w:t>
      </w:r>
      <w:proofErr w:type="spellEnd"/>
      <w:r w:rsidR="007E6B19">
        <w:rPr>
          <w:rFonts w:ascii="Times New Roman" w:eastAsia="Calibri" w:hAnsi="Times New Roman" w:cs="Times New Roman"/>
          <w:kern w:val="0"/>
          <w:sz w:val="24"/>
          <w:szCs w:val="24"/>
          <w:lang w:val="en-US"/>
          <w14:ligatures w14:val="none"/>
        </w:rPr>
        <w:t>.</w:t>
      </w:r>
    </w:p>
    <w:p w14:paraId="51540FD1" w14:textId="77777777" w:rsidR="007E6B19" w:rsidRDefault="007E6B19"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0D3B8961" w14:textId="4BE92CC5" w:rsidR="00185EBD" w:rsidRPr="00601F0A" w:rsidRDefault="00B01676" w:rsidP="00185EBD">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 xml:space="preserve">9. </w:t>
      </w:r>
      <w:proofErr w:type="spellStart"/>
      <w:r w:rsidRPr="00601F0A">
        <w:rPr>
          <w:rFonts w:ascii="Times New Roman" w:eastAsia="Calibri" w:hAnsi="Times New Roman" w:cs="Times New Roman"/>
          <w:b/>
          <w:bCs/>
          <w:kern w:val="0"/>
          <w:sz w:val="24"/>
          <w:szCs w:val="24"/>
          <w:lang w:val="en-US"/>
          <w14:ligatures w14:val="none"/>
        </w:rPr>
        <w:t>Punerea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funcţiune</w:t>
      </w:r>
      <w:proofErr w:type="spellEnd"/>
      <w:r w:rsidRPr="00601F0A">
        <w:rPr>
          <w:rFonts w:ascii="Times New Roman" w:eastAsia="Calibri" w:hAnsi="Times New Roman" w:cs="Times New Roman"/>
          <w:b/>
          <w:bCs/>
          <w:kern w:val="0"/>
          <w:sz w:val="24"/>
          <w:szCs w:val="24"/>
          <w:lang w:val="en-US"/>
          <w14:ligatures w14:val="none"/>
        </w:rPr>
        <w:t xml:space="preserve"> a </w:t>
      </w:r>
      <w:proofErr w:type="spellStart"/>
      <w:r w:rsidRPr="00601F0A">
        <w:rPr>
          <w:rFonts w:ascii="Times New Roman" w:eastAsia="Calibri" w:hAnsi="Times New Roman" w:cs="Times New Roman"/>
          <w:b/>
          <w:bCs/>
          <w:kern w:val="0"/>
          <w:sz w:val="24"/>
          <w:szCs w:val="24"/>
          <w:lang w:val="en-US"/>
          <w14:ligatures w14:val="none"/>
        </w:rPr>
        <w:t>mecanismelor</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evaluare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internă</w:t>
      </w:r>
      <w:proofErr w:type="spellEnd"/>
      <w:r w:rsidRPr="00601F0A">
        <w:rPr>
          <w:rFonts w:ascii="Times New Roman" w:eastAsia="Calibri" w:hAnsi="Times New Roman" w:cs="Times New Roman"/>
          <w:b/>
          <w:bCs/>
          <w:kern w:val="0"/>
          <w:sz w:val="24"/>
          <w:szCs w:val="24"/>
          <w:lang w:val="en-US"/>
          <w14:ligatures w14:val="none"/>
        </w:rPr>
        <w:t xml:space="preserve"> pentru </w:t>
      </w:r>
      <w:proofErr w:type="spellStart"/>
      <w:r w:rsidRPr="00601F0A">
        <w:rPr>
          <w:rFonts w:ascii="Times New Roman" w:eastAsia="Calibri" w:hAnsi="Times New Roman" w:cs="Times New Roman"/>
          <w:b/>
          <w:bCs/>
          <w:kern w:val="0"/>
          <w:sz w:val="24"/>
          <w:szCs w:val="24"/>
          <w:lang w:val="en-US"/>
          <w14:ligatures w14:val="none"/>
        </w:rPr>
        <w:t>asigurarea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permanentă</w:t>
      </w:r>
      <w:proofErr w:type="spellEnd"/>
      <w:r w:rsidRPr="00601F0A">
        <w:rPr>
          <w:rFonts w:ascii="Times New Roman" w:eastAsia="Calibri" w:hAnsi="Times New Roman" w:cs="Times New Roman"/>
          <w:b/>
          <w:bCs/>
          <w:kern w:val="0"/>
          <w:sz w:val="24"/>
          <w:szCs w:val="24"/>
          <w:lang w:val="en-US"/>
          <w14:ligatures w14:val="none"/>
        </w:rPr>
        <w:t xml:space="preserve"> a </w:t>
      </w:r>
      <w:proofErr w:type="spellStart"/>
      <w:r w:rsidRPr="00601F0A">
        <w:rPr>
          <w:rFonts w:ascii="Times New Roman" w:eastAsia="Calibri" w:hAnsi="Times New Roman" w:cs="Times New Roman"/>
          <w:b/>
          <w:bCs/>
          <w:kern w:val="0"/>
          <w:sz w:val="24"/>
          <w:szCs w:val="24"/>
          <w:lang w:val="en-US"/>
          <w14:ligatures w14:val="none"/>
        </w:rPr>
        <w:t>menţinerii</w:t>
      </w:r>
      <w:proofErr w:type="spellEnd"/>
      <w:r w:rsidRPr="00601F0A">
        <w:rPr>
          <w:rFonts w:ascii="Times New Roman" w:eastAsia="Calibri" w:hAnsi="Times New Roman" w:cs="Times New Roman"/>
          <w:b/>
          <w:bCs/>
          <w:kern w:val="0"/>
          <w:sz w:val="24"/>
          <w:szCs w:val="24"/>
          <w:lang w:val="en-US"/>
          <w14:ligatures w14:val="none"/>
        </w:rPr>
        <w:t xml:space="preserve"> cel </w:t>
      </w:r>
      <w:proofErr w:type="spellStart"/>
      <w:r w:rsidRPr="00601F0A">
        <w:rPr>
          <w:rFonts w:ascii="Times New Roman" w:eastAsia="Calibri" w:hAnsi="Times New Roman" w:cs="Times New Roman"/>
          <w:b/>
          <w:bCs/>
          <w:kern w:val="0"/>
          <w:sz w:val="24"/>
          <w:szCs w:val="24"/>
          <w:lang w:val="en-US"/>
          <w14:ligatures w14:val="none"/>
        </w:rPr>
        <w:t>puţin</w:t>
      </w:r>
      <w:proofErr w:type="spellEnd"/>
      <w:r w:rsidRPr="00601F0A">
        <w:rPr>
          <w:rFonts w:ascii="Times New Roman" w:eastAsia="Calibri" w:hAnsi="Times New Roman" w:cs="Times New Roman"/>
          <w:b/>
          <w:bCs/>
          <w:kern w:val="0"/>
          <w:sz w:val="24"/>
          <w:szCs w:val="24"/>
          <w:lang w:val="en-US"/>
          <w14:ligatures w14:val="none"/>
        </w:rPr>
        <w:t xml:space="preserve"> a </w:t>
      </w:r>
      <w:proofErr w:type="spellStart"/>
      <w:r w:rsidRPr="00601F0A">
        <w:rPr>
          <w:rFonts w:ascii="Times New Roman" w:eastAsia="Calibri" w:hAnsi="Times New Roman" w:cs="Times New Roman"/>
          <w:b/>
          <w:bCs/>
          <w:kern w:val="0"/>
          <w:sz w:val="24"/>
          <w:szCs w:val="24"/>
          <w:lang w:val="en-US"/>
          <w14:ligatures w14:val="none"/>
        </w:rPr>
        <w:t>standardelor</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minime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calitate</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vederea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acordării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licenţei</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funcţionare</w:t>
      </w:r>
      <w:proofErr w:type="spellEnd"/>
      <w:r w:rsidRPr="00601F0A">
        <w:rPr>
          <w:rFonts w:ascii="Times New Roman" w:eastAsia="Calibri" w:hAnsi="Times New Roman" w:cs="Times New Roman"/>
          <w:b/>
          <w:bCs/>
          <w:kern w:val="0"/>
          <w:sz w:val="24"/>
          <w:szCs w:val="24"/>
          <w:lang w:val="en-US"/>
          <w14:ligatures w14:val="none"/>
        </w:rPr>
        <w:t xml:space="preserve"> şi, </w:t>
      </w:r>
      <w:proofErr w:type="spellStart"/>
      <w:r w:rsidRPr="00601F0A">
        <w:rPr>
          <w:rFonts w:ascii="Times New Roman" w:eastAsia="Calibri" w:hAnsi="Times New Roman" w:cs="Times New Roman"/>
          <w:b/>
          <w:bCs/>
          <w:kern w:val="0"/>
          <w:sz w:val="24"/>
          <w:szCs w:val="24"/>
          <w:lang w:val="en-US"/>
          <w14:ligatures w14:val="none"/>
        </w:rPr>
        <w:t>după</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caz</w:t>
      </w:r>
      <w:proofErr w:type="spellEnd"/>
      <w:r w:rsidRPr="00601F0A">
        <w:rPr>
          <w:rFonts w:ascii="Times New Roman" w:eastAsia="Calibri" w:hAnsi="Times New Roman" w:cs="Times New Roman"/>
          <w:b/>
          <w:bCs/>
          <w:kern w:val="0"/>
          <w:sz w:val="24"/>
          <w:szCs w:val="24"/>
          <w:lang w:val="en-US"/>
          <w14:ligatures w14:val="none"/>
        </w:rPr>
        <w:t>,</w:t>
      </w:r>
      <w:r w:rsidR="00DF0AA4">
        <w:rPr>
          <w:rFonts w:ascii="Times New Roman" w:eastAsia="Calibri" w:hAnsi="Times New Roman" w:cs="Times New Roman"/>
          <w:b/>
          <w:bCs/>
          <w:kern w:val="0"/>
          <w:sz w:val="24"/>
          <w:szCs w:val="24"/>
          <w:lang w:val="en-US"/>
          <w14:ligatures w14:val="none"/>
        </w:rPr>
        <w:t xml:space="preserve"> </w:t>
      </w:r>
      <w:proofErr w:type="gramStart"/>
      <w:r w:rsidRPr="00601F0A">
        <w:rPr>
          <w:rFonts w:ascii="Times New Roman" w:eastAsia="Calibri" w:hAnsi="Times New Roman" w:cs="Times New Roman"/>
          <w:b/>
          <w:bCs/>
          <w:kern w:val="0"/>
          <w:sz w:val="24"/>
          <w:szCs w:val="24"/>
          <w:lang w:val="en-US"/>
          <w14:ligatures w14:val="none"/>
        </w:rPr>
        <w:t>a</w:t>
      </w:r>
      <w:proofErr w:type="gramEnd"/>
      <w:r w:rsidR="00DF0AA4">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indicatorilor</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performanţă</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stabiliţi</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furnizorul</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servicii</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sociale</w:t>
      </w:r>
      <w:proofErr w:type="spellEnd"/>
      <w:r w:rsidRPr="00601F0A">
        <w:rPr>
          <w:rFonts w:ascii="Times New Roman" w:eastAsia="Calibri" w:hAnsi="Times New Roman" w:cs="Times New Roman"/>
          <w:b/>
          <w:bCs/>
          <w:kern w:val="0"/>
          <w:sz w:val="24"/>
          <w:szCs w:val="24"/>
          <w:lang w:val="en-US"/>
          <w14:ligatures w14:val="none"/>
        </w:rPr>
        <w:t xml:space="preserve">. </w:t>
      </w:r>
    </w:p>
    <w:p w14:paraId="40942061" w14:textId="21049DA6" w:rsidR="007E6B19" w:rsidRPr="00185EBD" w:rsidRDefault="007E6B19" w:rsidP="00185EBD">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185EBD">
        <w:rPr>
          <w:rFonts w:ascii="Times New Roman" w:hAnsi="Times New Roman" w:cs="Times New Roman"/>
          <w:sz w:val="24"/>
          <w:szCs w:val="24"/>
        </w:rPr>
        <w:lastRenderedPageBreak/>
        <w:t xml:space="preserve">Asigurarea unei monitorizări continue a calității serviciilor sociale furnizate de Direcția de Asistență Socială, astfel încât acestea să respecte </w:t>
      </w:r>
      <w:r w:rsidRPr="00185EBD">
        <w:rPr>
          <w:rStyle w:val="Robust"/>
          <w:rFonts w:ascii="Times New Roman" w:hAnsi="Times New Roman" w:cs="Times New Roman"/>
          <w:b w:val="0"/>
          <w:bCs w:val="0"/>
          <w:sz w:val="24"/>
          <w:szCs w:val="24"/>
        </w:rPr>
        <w:t>standardele minime de calitate</w:t>
      </w:r>
      <w:r w:rsidRPr="00185EBD">
        <w:rPr>
          <w:rFonts w:ascii="Times New Roman" w:hAnsi="Times New Roman" w:cs="Times New Roman"/>
          <w:sz w:val="24"/>
          <w:szCs w:val="24"/>
        </w:rPr>
        <w:t xml:space="preserve"> aplicabile fiecărui tip de serviciu, precum și </w:t>
      </w:r>
      <w:r w:rsidRPr="00185EBD">
        <w:rPr>
          <w:rStyle w:val="Robust"/>
          <w:rFonts w:ascii="Times New Roman" w:hAnsi="Times New Roman" w:cs="Times New Roman"/>
          <w:b w:val="0"/>
          <w:bCs w:val="0"/>
          <w:sz w:val="24"/>
          <w:szCs w:val="24"/>
        </w:rPr>
        <w:t>indicatorii de performanță</w:t>
      </w:r>
      <w:r w:rsidRPr="00185EBD">
        <w:rPr>
          <w:rFonts w:ascii="Times New Roman" w:hAnsi="Times New Roman" w:cs="Times New Roman"/>
          <w:sz w:val="24"/>
          <w:szCs w:val="24"/>
        </w:rPr>
        <w:t xml:space="preserve"> stabiliți prin procedurile interne.</w:t>
      </w:r>
    </w:p>
    <w:p w14:paraId="0FD2C38B" w14:textId="77777777" w:rsidR="007E6B19" w:rsidRDefault="007E6B19"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791DE59A" w14:textId="2AB57323" w:rsidR="00B01676" w:rsidRPr="00B01676"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AC3388">
        <w:rPr>
          <w:rFonts w:ascii="Times New Roman" w:eastAsia="Calibri" w:hAnsi="Times New Roman" w:cs="Times New Roman"/>
          <w:kern w:val="0"/>
          <w:sz w:val="24"/>
          <w:szCs w:val="24"/>
          <w:lang w:val="en-US"/>
          <w14:ligatures w14:val="none"/>
        </w:rPr>
        <w:t xml:space="preserve">    </w:t>
      </w:r>
      <w:r w:rsidRPr="00601F0A">
        <w:rPr>
          <w:rFonts w:ascii="Times New Roman" w:eastAsia="Calibri" w:hAnsi="Times New Roman" w:cs="Times New Roman"/>
          <w:b/>
          <w:bCs/>
          <w:kern w:val="0"/>
          <w:sz w:val="24"/>
          <w:szCs w:val="24"/>
          <w:lang w:val="en-US"/>
          <w14:ligatures w14:val="none"/>
        </w:rPr>
        <w:t xml:space="preserve">10. </w:t>
      </w:r>
      <w:proofErr w:type="spellStart"/>
      <w:r w:rsidRPr="00601F0A">
        <w:rPr>
          <w:rFonts w:ascii="Times New Roman" w:eastAsia="Calibri" w:hAnsi="Times New Roman" w:cs="Times New Roman"/>
          <w:b/>
          <w:bCs/>
          <w:kern w:val="0"/>
          <w:sz w:val="24"/>
          <w:szCs w:val="24"/>
          <w:lang w:val="en-US"/>
          <w14:ligatures w14:val="none"/>
        </w:rPr>
        <w:t>Îmbunătăţirea</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permanentă</w:t>
      </w:r>
      <w:proofErr w:type="spellEnd"/>
      <w:r w:rsidRPr="00601F0A">
        <w:rPr>
          <w:rFonts w:ascii="Times New Roman" w:eastAsia="Calibri" w:hAnsi="Times New Roman" w:cs="Times New Roman"/>
          <w:b/>
          <w:bCs/>
          <w:kern w:val="0"/>
          <w:sz w:val="24"/>
          <w:szCs w:val="24"/>
          <w:lang w:val="en-US"/>
          <w14:ligatures w14:val="none"/>
        </w:rPr>
        <w:t xml:space="preserve"> a </w:t>
      </w:r>
      <w:proofErr w:type="spellStart"/>
      <w:r w:rsidRPr="00601F0A">
        <w:rPr>
          <w:rFonts w:ascii="Times New Roman" w:eastAsia="Calibri" w:hAnsi="Times New Roman" w:cs="Times New Roman"/>
          <w:b/>
          <w:bCs/>
          <w:kern w:val="0"/>
          <w:sz w:val="24"/>
          <w:szCs w:val="24"/>
          <w:lang w:val="en-US"/>
          <w14:ligatures w14:val="none"/>
        </w:rPr>
        <w:t>procedurilor</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lucru</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în</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funcţie</w:t>
      </w:r>
      <w:proofErr w:type="spellEnd"/>
      <w:r w:rsidRPr="00601F0A">
        <w:rPr>
          <w:rFonts w:ascii="Times New Roman" w:eastAsia="Calibri" w:hAnsi="Times New Roman" w:cs="Times New Roman"/>
          <w:b/>
          <w:bCs/>
          <w:kern w:val="0"/>
          <w:sz w:val="24"/>
          <w:szCs w:val="24"/>
          <w:lang w:val="en-US"/>
          <w14:ligatures w14:val="none"/>
        </w:rPr>
        <w:t xml:space="preserve"> de </w:t>
      </w:r>
      <w:proofErr w:type="spellStart"/>
      <w:r w:rsidRPr="00601F0A">
        <w:rPr>
          <w:rFonts w:ascii="Times New Roman" w:eastAsia="Calibri" w:hAnsi="Times New Roman" w:cs="Times New Roman"/>
          <w:b/>
          <w:bCs/>
          <w:kern w:val="0"/>
          <w:sz w:val="24"/>
          <w:szCs w:val="24"/>
          <w:lang w:val="en-US"/>
          <w14:ligatures w14:val="none"/>
        </w:rPr>
        <w:t>feedbackul</w:t>
      </w:r>
      <w:proofErr w:type="spellEnd"/>
      <w:r w:rsidRPr="00601F0A">
        <w:rPr>
          <w:rFonts w:ascii="Times New Roman" w:eastAsia="Calibri" w:hAnsi="Times New Roman" w:cs="Times New Roman"/>
          <w:b/>
          <w:bCs/>
          <w:kern w:val="0"/>
          <w:sz w:val="24"/>
          <w:szCs w:val="24"/>
          <w:lang w:val="en-US"/>
          <w14:ligatures w14:val="none"/>
        </w:rPr>
        <w:t xml:space="preserve"> </w:t>
      </w:r>
      <w:proofErr w:type="spellStart"/>
      <w:r w:rsidRPr="00601F0A">
        <w:rPr>
          <w:rFonts w:ascii="Times New Roman" w:eastAsia="Calibri" w:hAnsi="Times New Roman" w:cs="Times New Roman"/>
          <w:b/>
          <w:bCs/>
          <w:kern w:val="0"/>
          <w:sz w:val="24"/>
          <w:szCs w:val="24"/>
          <w:lang w:val="en-US"/>
          <w14:ligatures w14:val="none"/>
        </w:rPr>
        <w:t>obţinut</w:t>
      </w:r>
      <w:proofErr w:type="spellEnd"/>
      <w:r w:rsidRPr="00B01676">
        <w:rPr>
          <w:rFonts w:ascii="Times New Roman" w:eastAsia="Calibri" w:hAnsi="Times New Roman" w:cs="Times New Roman"/>
          <w:kern w:val="0"/>
          <w:sz w:val="24"/>
          <w:szCs w:val="24"/>
          <w:lang w:val="en-US"/>
          <w14:ligatures w14:val="none"/>
        </w:rPr>
        <w:t xml:space="preserve"> prin </w:t>
      </w:r>
      <w:proofErr w:type="spellStart"/>
      <w:r w:rsidRPr="00B01676">
        <w:rPr>
          <w:rFonts w:ascii="Times New Roman" w:eastAsia="Calibri" w:hAnsi="Times New Roman" w:cs="Times New Roman"/>
          <w:kern w:val="0"/>
          <w:sz w:val="24"/>
          <w:szCs w:val="24"/>
          <w:lang w:val="en-US"/>
          <w14:ligatures w14:val="none"/>
        </w:rPr>
        <w:t>mecanismele</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evaluare</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satisfacţiei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persoanelor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beneficiare</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rezultatul</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vizitelor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realizate</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inspecţia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socială</w:t>
      </w:r>
      <w:proofErr w:type="spellEnd"/>
      <w:r w:rsidRPr="00B01676">
        <w:rPr>
          <w:rFonts w:ascii="Times New Roman" w:eastAsia="Calibri" w:hAnsi="Times New Roman" w:cs="Times New Roman"/>
          <w:kern w:val="0"/>
          <w:sz w:val="24"/>
          <w:szCs w:val="24"/>
          <w:lang w:val="en-US"/>
          <w14:ligatures w14:val="none"/>
        </w:rPr>
        <w:t xml:space="preserve"> şi </w:t>
      </w:r>
      <w:proofErr w:type="spellStart"/>
      <w:r w:rsidRPr="00B01676">
        <w:rPr>
          <w:rFonts w:ascii="Times New Roman" w:eastAsia="Calibri" w:hAnsi="Times New Roman" w:cs="Times New Roman"/>
          <w:kern w:val="0"/>
          <w:sz w:val="24"/>
          <w:szCs w:val="24"/>
          <w:lang w:val="en-US"/>
          <w14:ligatures w14:val="none"/>
        </w:rPr>
        <w:t>după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caz</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acolo</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unde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există</w:t>
      </w:r>
      <w:proofErr w:type="spellEnd"/>
      <w:r w:rsidRPr="00B01676">
        <w:rPr>
          <w:rFonts w:ascii="Times New Roman" w:eastAsia="Calibri" w:hAnsi="Times New Roman" w:cs="Times New Roman"/>
          <w:kern w:val="0"/>
          <w:sz w:val="24"/>
          <w:szCs w:val="24"/>
          <w:lang w:val="en-US"/>
          <w14:ligatures w14:val="none"/>
        </w:rPr>
        <w:t xml:space="preserve">, pe </w:t>
      </w:r>
      <w:proofErr w:type="spellStart"/>
      <w:r w:rsidRPr="00B01676">
        <w:rPr>
          <w:rFonts w:ascii="Times New Roman" w:eastAsia="Calibri" w:hAnsi="Times New Roman" w:cs="Times New Roman"/>
          <w:kern w:val="0"/>
          <w:sz w:val="24"/>
          <w:szCs w:val="24"/>
          <w:lang w:val="en-US"/>
          <w14:ligatures w14:val="none"/>
        </w:rPr>
        <w:t>baza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rapoartelor</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monitorizare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independentă</w:t>
      </w:r>
      <w:proofErr w:type="spellEnd"/>
      <w:r w:rsidRPr="00B01676">
        <w:rPr>
          <w:rFonts w:ascii="Times New Roman" w:eastAsia="Calibri" w:hAnsi="Times New Roman" w:cs="Times New Roman"/>
          <w:kern w:val="0"/>
          <w:sz w:val="24"/>
          <w:szCs w:val="24"/>
          <w:lang w:val="en-US"/>
          <w14:ligatures w14:val="none"/>
        </w:rPr>
        <w:t xml:space="preserve"> şi a </w:t>
      </w:r>
      <w:proofErr w:type="spellStart"/>
      <w:r w:rsidRPr="00B01676">
        <w:rPr>
          <w:rFonts w:ascii="Times New Roman" w:eastAsia="Calibri" w:hAnsi="Times New Roman" w:cs="Times New Roman"/>
          <w:kern w:val="0"/>
          <w:sz w:val="24"/>
          <w:szCs w:val="24"/>
          <w:lang w:val="en-US"/>
          <w14:ligatures w14:val="none"/>
        </w:rPr>
        <w:t>mecanismului</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evaluare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internă</w:t>
      </w:r>
      <w:proofErr w:type="spellEnd"/>
      <w:r w:rsidRPr="00B01676">
        <w:rPr>
          <w:rFonts w:ascii="Times New Roman" w:eastAsia="Calibri" w:hAnsi="Times New Roman" w:cs="Times New Roman"/>
          <w:kern w:val="0"/>
          <w:sz w:val="24"/>
          <w:szCs w:val="24"/>
          <w:lang w:val="en-US"/>
          <w14:ligatures w14:val="none"/>
        </w:rPr>
        <w:t xml:space="preserve"> şi </w:t>
      </w:r>
      <w:proofErr w:type="spellStart"/>
      <w:r w:rsidRPr="00B01676">
        <w:rPr>
          <w:rFonts w:ascii="Times New Roman" w:eastAsia="Calibri" w:hAnsi="Times New Roman" w:cs="Times New Roman"/>
          <w:kern w:val="0"/>
          <w:sz w:val="24"/>
          <w:szCs w:val="24"/>
          <w:lang w:val="en-US"/>
          <w14:ligatures w14:val="none"/>
        </w:rPr>
        <w:t>externă</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implementate</w:t>
      </w:r>
      <w:proofErr w:type="spellEnd"/>
      <w:r w:rsidRPr="00B01676">
        <w:rPr>
          <w:rFonts w:ascii="Times New Roman" w:eastAsia="Calibri" w:hAnsi="Times New Roman" w:cs="Times New Roman"/>
          <w:kern w:val="0"/>
          <w:sz w:val="24"/>
          <w:szCs w:val="24"/>
          <w:lang w:val="en-US"/>
          <w14:ligatures w14:val="none"/>
        </w:rPr>
        <w:t xml:space="preserve"> la </w:t>
      </w:r>
      <w:proofErr w:type="spellStart"/>
      <w:r w:rsidRPr="00B01676">
        <w:rPr>
          <w:rFonts w:ascii="Times New Roman" w:eastAsia="Calibri" w:hAnsi="Times New Roman" w:cs="Times New Roman"/>
          <w:kern w:val="0"/>
          <w:sz w:val="24"/>
          <w:szCs w:val="24"/>
          <w:lang w:val="en-US"/>
          <w14:ligatures w14:val="none"/>
        </w:rPr>
        <w:t>iniţiativa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furnizorului</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servicii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sociale</w:t>
      </w:r>
      <w:proofErr w:type="spellEnd"/>
      <w:r w:rsidR="00DF0AA4">
        <w:rPr>
          <w:rFonts w:ascii="Times New Roman" w:eastAsia="Calibri" w:hAnsi="Times New Roman" w:cs="Times New Roman"/>
          <w:kern w:val="0"/>
          <w:sz w:val="24"/>
          <w:szCs w:val="24"/>
          <w:lang w:val="en-US"/>
          <w14:ligatures w14:val="none"/>
        </w:rPr>
        <w:t>.</w:t>
      </w:r>
      <w:r w:rsidRPr="00B01676">
        <w:rPr>
          <w:rFonts w:ascii="Times New Roman" w:eastAsia="Calibri" w:hAnsi="Times New Roman" w:cs="Times New Roman"/>
          <w:kern w:val="0"/>
          <w:sz w:val="24"/>
          <w:szCs w:val="24"/>
          <w:lang w:val="en-US"/>
          <w14:ligatures w14:val="none"/>
        </w:rPr>
        <w:t xml:space="preserve"> </w:t>
      </w:r>
      <w:proofErr w:type="spellStart"/>
      <w:r w:rsidR="00DF0AA4">
        <w:rPr>
          <w:rFonts w:ascii="Times New Roman" w:eastAsia="Calibri" w:hAnsi="Times New Roman" w:cs="Times New Roman"/>
          <w:kern w:val="0"/>
          <w:sz w:val="24"/>
          <w:szCs w:val="24"/>
          <w:lang w:val="en-US"/>
          <w14:ligatures w14:val="none"/>
        </w:rPr>
        <w:t>Î</w:t>
      </w:r>
      <w:r w:rsidRPr="00B01676">
        <w:rPr>
          <w:rFonts w:ascii="Times New Roman" w:eastAsia="Calibri" w:hAnsi="Times New Roman" w:cs="Times New Roman"/>
          <w:kern w:val="0"/>
          <w:sz w:val="24"/>
          <w:szCs w:val="24"/>
          <w:lang w:val="en-US"/>
          <w14:ligatures w14:val="none"/>
        </w:rPr>
        <w:t>n</w:t>
      </w:r>
      <w:proofErr w:type="spellEnd"/>
      <w:r w:rsidRPr="00B01676">
        <w:rPr>
          <w:rFonts w:ascii="Times New Roman" w:eastAsia="Calibri" w:hAnsi="Times New Roman" w:cs="Times New Roman"/>
          <w:kern w:val="0"/>
          <w:sz w:val="24"/>
          <w:szCs w:val="24"/>
          <w:lang w:val="en-US"/>
          <w14:ligatures w14:val="none"/>
        </w:rPr>
        <w:t xml:space="preserve"> plus </w:t>
      </w:r>
      <w:proofErr w:type="spellStart"/>
      <w:r w:rsidRPr="00B01676">
        <w:rPr>
          <w:rFonts w:ascii="Times New Roman" w:eastAsia="Calibri" w:hAnsi="Times New Roman" w:cs="Times New Roman"/>
          <w:kern w:val="0"/>
          <w:sz w:val="24"/>
          <w:szCs w:val="24"/>
          <w:lang w:val="en-US"/>
          <w14:ligatures w14:val="none"/>
        </w:rPr>
        <w:t>faţă</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monitorizarea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asigurată</w:t>
      </w:r>
      <w:proofErr w:type="spellEnd"/>
      <w:r w:rsidRPr="00B01676">
        <w:rPr>
          <w:rFonts w:ascii="Times New Roman" w:eastAsia="Calibri" w:hAnsi="Times New Roman" w:cs="Times New Roman"/>
          <w:kern w:val="0"/>
          <w:sz w:val="24"/>
          <w:szCs w:val="24"/>
          <w:lang w:val="en-US"/>
          <w14:ligatures w14:val="none"/>
        </w:rPr>
        <w:t xml:space="preserve"> prin </w:t>
      </w:r>
      <w:proofErr w:type="spellStart"/>
      <w:r w:rsidRPr="00B01676">
        <w:rPr>
          <w:rFonts w:ascii="Times New Roman" w:eastAsia="Calibri" w:hAnsi="Times New Roman" w:cs="Times New Roman"/>
          <w:kern w:val="0"/>
          <w:sz w:val="24"/>
          <w:szCs w:val="24"/>
          <w:lang w:val="en-US"/>
          <w14:ligatures w14:val="none"/>
        </w:rPr>
        <w:t>personalul</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conducere</w:t>
      </w:r>
      <w:proofErr w:type="spellEnd"/>
      <w:r w:rsidRPr="00B01676">
        <w:rPr>
          <w:rFonts w:ascii="Times New Roman" w:eastAsia="Calibri" w:hAnsi="Times New Roman" w:cs="Times New Roman"/>
          <w:kern w:val="0"/>
          <w:sz w:val="24"/>
          <w:szCs w:val="24"/>
          <w:lang w:val="en-US"/>
          <w14:ligatures w14:val="none"/>
        </w:rPr>
        <w:t xml:space="preserve"> a </w:t>
      </w:r>
      <w:proofErr w:type="spellStart"/>
      <w:r w:rsidRPr="00B01676">
        <w:rPr>
          <w:rFonts w:ascii="Times New Roman" w:eastAsia="Calibri" w:hAnsi="Times New Roman" w:cs="Times New Roman"/>
          <w:kern w:val="0"/>
          <w:sz w:val="24"/>
          <w:szCs w:val="24"/>
          <w:lang w:val="en-US"/>
          <w14:ligatures w14:val="none"/>
        </w:rPr>
        <w:t>furnizorului</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servicii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furnizorul</w:t>
      </w:r>
      <w:proofErr w:type="spellEnd"/>
      <w:r w:rsidRPr="00B01676">
        <w:rPr>
          <w:rFonts w:ascii="Times New Roman" w:eastAsia="Calibri" w:hAnsi="Times New Roman" w:cs="Times New Roman"/>
          <w:kern w:val="0"/>
          <w:sz w:val="24"/>
          <w:szCs w:val="24"/>
          <w:lang w:val="en-US"/>
          <w14:ligatures w14:val="none"/>
        </w:rPr>
        <w:t xml:space="preserve"> de </w:t>
      </w:r>
      <w:proofErr w:type="spellStart"/>
      <w:r w:rsidRPr="00B01676">
        <w:rPr>
          <w:rFonts w:ascii="Times New Roman" w:eastAsia="Calibri" w:hAnsi="Times New Roman" w:cs="Times New Roman"/>
          <w:kern w:val="0"/>
          <w:sz w:val="24"/>
          <w:szCs w:val="24"/>
          <w:lang w:val="en-US"/>
          <w14:ligatures w14:val="none"/>
        </w:rPr>
        <w:t>servicii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sociale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poate</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achiziţiona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servicii</w:t>
      </w:r>
      <w:proofErr w:type="spellEnd"/>
      <w:r w:rsidRPr="00B01676">
        <w:rPr>
          <w:rFonts w:ascii="Times New Roman" w:eastAsia="Calibri" w:hAnsi="Times New Roman" w:cs="Times New Roman"/>
          <w:kern w:val="0"/>
          <w:sz w:val="24"/>
          <w:szCs w:val="24"/>
          <w:lang w:val="en-US"/>
          <w14:ligatures w14:val="none"/>
        </w:rPr>
        <w:t xml:space="preserve"> de audit pentru </w:t>
      </w:r>
      <w:proofErr w:type="spellStart"/>
      <w:r w:rsidRPr="00B01676">
        <w:rPr>
          <w:rFonts w:ascii="Times New Roman" w:eastAsia="Calibri" w:hAnsi="Times New Roman" w:cs="Times New Roman"/>
          <w:kern w:val="0"/>
          <w:sz w:val="24"/>
          <w:szCs w:val="24"/>
          <w:lang w:val="en-US"/>
          <w14:ligatures w14:val="none"/>
        </w:rPr>
        <w:t>măsurarea</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calităţii</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serviciilor</w:t>
      </w:r>
      <w:proofErr w:type="spellEnd"/>
      <w:r w:rsidRPr="00B01676">
        <w:rPr>
          <w:rFonts w:ascii="Times New Roman" w:eastAsia="Calibri" w:hAnsi="Times New Roman" w:cs="Times New Roman"/>
          <w:kern w:val="0"/>
          <w:sz w:val="24"/>
          <w:szCs w:val="24"/>
          <w:lang w:val="en-US"/>
          <w14:ligatures w14:val="none"/>
        </w:rPr>
        <w:t xml:space="preserve"> </w:t>
      </w:r>
      <w:proofErr w:type="spellStart"/>
      <w:r w:rsidRPr="00B01676">
        <w:rPr>
          <w:rFonts w:ascii="Times New Roman" w:eastAsia="Calibri" w:hAnsi="Times New Roman" w:cs="Times New Roman"/>
          <w:kern w:val="0"/>
          <w:sz w:val="24"/>
          <w:szCs w:val="24"/>
          <w:lang w:val="en-US"/>
          <w14:ligatures w14:val="none"/>
        </w:rPr>
        <w:t>prestate</w:t>
      </w:r>
      <w:proofErr w:type="spellEnd"/>
      <w:r w:rsidRPr="00B01676">
        <w:rPr>
          <w:rFonts w:ascii="Times New Roman" w:eastAsia="Calibri" w:hAnsi="Times New Roman" w:cs="Times New Roman"/>
          <w:kern w:val="0"/>
          <w:sz w:val="24"/>
          <w:szCs w:val="24"/>
          <w:lang w:val="en-US"/>
          <w14:ligatures w14:val="none"/>
        </w:rPr>
        <w:t>.</w:t>
      </w:r>
    </w:p>
    <w:p w14:paraId="6EC868DA" w14:textId="6BBCFB17" w:rsidR="00617970" w:rsidRDefault="00B01676" w:rsidP="00617970">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B01676">
        <w:rPr>
          <w:rFonts w:ascii="Times New Roman" w:eastAsia="Calibri" w:hAnsi="Times New Roman" w:cs="Times New Roman"/>
          <w:kern w:val="0"/>
          <w:sz w:val="24"/>
          <w:szCs w:val="24"/>
          <w:lang w:val="en-US"/>
          <w14:ligatures w14:val="none"/>
        </w:rPr>
        <w:tab/>
      </w:r>
      <w:r w:rsidR="00801913" w:rsidRPr="00617970">
        <w:rPr>
          <w:rFonts w:ascii="Times New Roman" w:hAnsi="Times New Roman" w:cs="Times New Roman"/>
          <w:sz w:val="24"/>
          <w:szCs w:val="24"/>
        </w:rPr>
        <w:t>Pentru a asigura creșterea continuă a calității serviciilor sociale furnizate și menținerea conformității cu standardele minime de calitate</w:t>
      </w:r>
      <w:r w:rsidR="00801913">
        <w:t xml:space="preserve">, </w:t>
      </w:r>
      <w:r w:rsidR="00801913" w:rsidRPr="00617970">
        <w:rPr>
          <w:rFonts w:ascii="Times New Roman" w:hAnsi="Times New Roman" w:cs="Times New Roman"/>
          <w:sz w:val="24"/>
          <w:szCs w:val="24"/>
        </w:rPr>
        <w:t>Direcția de Asistență Socială Drobeta</w:t>
      </w:r>
      <w:r w:rsidR="00DF0AA4">
        <w:rPr>
          <w:rFonts w:ascii="Times New Roman" w:hAnsi="Times New Roman" w:cs="Times New Roman"/>
          <w:sz w:val="24"/>
          <w:szCs w:val="24"/>
        </w:rPr>
        <w:t xml:space="preserve"> </w:t>
      </w:r>
      <w:r w:rsidR="00801913" w:rsidRPr="00617970">
        <w:rPr>
          <w:rFonts w:ascii="Times New Roman" w:hAnsi="Times New Roman" w:cs="Times New Roman"/>
          <w:sz w:val="24"/>
          <w:szCs w:val="24"/>
        </w:rPr>
        <w:t>Turnu Severin implementează un proces permanent de revizuire și perfecționare a procedurilor de lucru, bazat pe multiple surse de feedback și control.</w:t>
      </w:r>
      <w:r w:rsidR="00DC3163" w:rsidRPr="00617970">
        <w:rPr>
          <w:rFonts w:ascii="Times New Roman" w:hAnsi="Times New Roman" w:cs="Times New Roman"/>
          <w:sz w:val="24"/>
          <w:szCs w:val="24"/>
        </w:rPr>
        <w:t xml:space="preserve"> Feedbackul beneficiarilor se colecteaza prin: chestionare de evaluare a gradului de</w:t>
      </w:r>
      <w:r w:rsidR="00601F0A">
        <w:rPr>
          <w:rFonts w:ascii="Times New Roman" w:hAnsi="Times New Roman" w:cs="Times New Roman"/>
          <w:sz w:val="24"/>
          <w:szCs w:val="24"/>
        </w:rPr>
        <w:t xml:space="preserve"> </w:t>
      </w:r>
      <w:r w:rsidR="00DC3163" w:rsidRPr="00617970">
        <w:rPr>
          <w:rFonts w:ascii="Times New Roman" w:hAnsi="Times New Roman" w:cs="Times New Roman"/>
          <w:sz w:val="24"/>
          <w:szCs w:val="24"/>
        </w:rPr>
        <w:t xml:space="preserve">satisfacție a beneficiarilor, sesizărilor și reclamațiilor. </w:t>
      </w:r>
    </w:p>
    <w:p w14:paraId="60B77B65" w14:textId="153D613F" w:rsidR="00801913" w:rsidRPr="00617970" w:rsidRDefault="00801913" w:rsidP="00DF0AA4">
      <w:pPr>
        <w:autoSpaceDE w:val="0"/>
        <w:autoSpaceDN w:val="0"/>
        <w:adjustRightInd w:val="0"/>
        <w:spacing w:after="0" w:line="240" w:lineRule="auto"/>
        <w:ind w:firstLine="360"/>
        <w:jc w:val="both"/>
        <w:rPr>
          <w:rFonts w:ascii="Times New Roman" w:eastAsia="Calibri"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Procesul</w:t>
      </w:r>
      <w:proofErr w:type="spellEnd"/>
      <w:r w:rsidRPr="00801913">
        <w:rPr>
          <w:rFonts w:ascii="Times New Roman" w:eastAsia="Times New Roman" w:hAnsi="Times New Roman" w:cs="Times New Roman"/>
          <w:kern w:val="0"/>
          <w:sz w:val="24"/>
          <w:szCs w:val="24"/>
          <w:lang w:val="en-US"/>
          <w14:ligatures w14:val="none"/>
        </w:rPr>
        <w:t xml:space="preserve"> de </w:t>
      </w:r>
      <w:proofErr w:type="spellStart"/>
      <w:r w:rsidRPr="00801913">
        <w:rPr>
          <w:rFonts w:ascii="Times New Roman" w:eastAsia="Times New Roman" w:hAnsi="Times New Roman" w:cs="Times New Roman"/>
          <w:kern w:val="0"/>
          <w:sz w:val="24"/>
          <w:szCs w:val="24"/>
          <w:lang w:val="en-US"/>
          <w14:ligatures w14:val="none"/>
        </w:rPr>
        <w:t>îmbunătățire</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continuă</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este</w:t>
      </w:r>
      <w:proofErr w:type="spellEnd"/>
      <w:r w:rsidRPr="00801913">
        <w:rPr>
          <w:rFonts w:ascii="Times New Roman" w:eastAsia="Times New Roman" w:hAnsi="Times New Roman" w:cs="Times New Roman"/>
          <w:kern w:val="0"/>
          <w:sz w:val="24"/>
          <w:szCs w:val="24"/>
          <w:lang w:val="en-US"/>
          <w14:ligatures w14:val="none"/>
        </w:rPr>
        <w:t xml:space="preserve"> un </w:t>
      </w:r>
      <w:proofErr w:type="spellStart"/>
      <w:r w:rsidRPr="00801913">
        <w:rPr>
          <w:rFonts w:ascii="Times New Roman" w:eastAsia="Times New Roman" w:hAnsi="Times New Roman" w:cs="Times New Roman"/>
          <w:kern w:val="0"/>
          <w:sz w:val="24"/>
          <w:szCs w:val="24"/>
          <w:lang w:val="en-US"/>
          <w14:ligatures w14:val="none"/>
        </w:rPr>
        <w:t>mecanism</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integrat</w:t>
      </w:r>
      <w:proofErr w:type="spellEnd"/>
      <w:r w:rsidRPr="00801913">
        <w:rPr>
          <w:rFonts w:ascii="Times New Roman" w:eastAsia="Times New Roman" w:hAnsi="Times New Roman" w:cs="Times New Roman"/>
          <w:kern w:val="0"/>
          <w:sz w:val="24"/>
          <w:szCs w:val="24"/>
          <w:lang w:val="en-US"/>
          <w14:ligatures w14:val="none"/>
        </w:rPr>
        <w:t xml:space="preserve"> și permanent, </w:t>
      </w:r>
      <w:proofErr w:type="spellStart"/>
      <w:r w:rsidRPr="00801913">
        <w:rPr>
          <w:rFonts w:ascii="Times New Roman" w:eastAsia="Times New Roman" w:hAnsi="Times New Roman" w:cs="Times New Roman"/>
          <w:kern w:val="0"/>
          <w:sz w:val="24"/>
          <w:szCs w:val="24"/>
          <w:lang w:val="en-US"/>
          <w14:ligatures w14:val="none"/>
        </w:rPr>
        <w:t>esențial</w:t>
      </w:r>
      <w:proofErr w:type="spellEnd"/>
      <w:r w:rsidRPr="00801913">
        <w:rPr>
          <w:rFonts w:ascii="Times New Roman" w:eastAsia="Times New Roman" w:hAnsi="Times New Roman" w:cs="Times New Roman"/>
          <w:kern w:val="0"/>
          <w:sz w:val="24"/>
          <w:szCs w:val="24"/>
          <w:lang w:val="en-US"/>
          <w14:ligatures w14:val="none"/>
        </w:rPr>
        <w:t xml:space="preserve"> pentru:</w:t>
      </w:r>
    </w:p>
    <w:p w14:paraId="7A05C06F" w14:textId="77777777" w:rsidR="00801913" w:rsidRPr="00801913" w:rsidRDefault="00801913" w:rsidP="00905D8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creșterea</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calității</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serviciilor</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sociale</w:t>
      </w:r>
      <w:proofErr w:type="spellEnd"/>
      <w:r w:rsidRPr="00801913">
        <w:rPr>
          <w:rFonts w:ascii="Times New Roman" w:eastAsia="Times New Roman" w:hAnsi="Times New Roman" w:cs="Times New Roman"/>
          <w:kern w:val="0"/>
          <w:sz w:val="24"/>
          <w:szCs w:val="24"/>
          <w:lang w:val="en-US"/>
          <w14:ligatures w14:val="none"/>
        </w:rPr>
        <w:t>,</w:t>
      </w:r>
    </w:p>
    <w:p w14:paraId="49B44DFF" w14:textId="77777777" w:rsidR="00801913" w:rsidRPr="00801913" w:rsidRDefault="00801913" w:rsidP="00801913">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protejarea</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drepturilor</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beneficiarilor</w:t>
      </w:r>
      <w:proofErr w:type="spellEnd"/>
      <w:r w:rsidRPr="00801913">
        <w:rPr>
          <w:rFonts w:ascii="Times New Roman" w:eastAsia="Times New Roman" w:hAnsi="Times New Roman" w:cs="Times New Roman"/>
          <w:kern w:val="0"/>
          <w:sz w:val="24"/>
          <w:szCs w:val="24"/>
          <w:lang w:val="en-US"/>
          <w14:ligatures w14:val="none"/>
        </w:rPr>
        <w:t>,</w:t>
      </w:r>
    </w:p>
    <w:p w14:paraId="25210A3A" w14:textId="77777777" w:rsidR="00801913" w:rsidRPr="00801913" w:rsidRDefault="00801913" w:rsidP="00801913">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adaptarea</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intervențiilor</w:t>
      </w:r>
      <w:proofErr w:type="spellEnd"/>
      <w:r w:rsidRPr="00801913">
        <w:rPr>
          <w:rFonts w:ascii="Times New Roman" w:eastAsia="Times New Roman" w:hAnsi="Times New Roman" w:cs="Times New Roman"/>
          <w:kern w:val="0"/>
          <w:sz w:val="24"/>
          <w:szCs w:val="24"/>
          <w:lang w:val="en-US"/>
          <w14:ligatures w14:val="none"/>
        </w:rPr>
        <w:t xml:space="preserve"> la </w:t>
      </w:r>
      <w:proofErr w:type="spellStart"/>
      <w:r w:rsidRPr="00801913">
        <w:rPr>
          <w:rFonts w:ascii="Times New Roman" w:eastAsia="Times New Roman" w:hAnsi="Times New Roman" w:cs="Times New Roman"/>
          <w:kern w:val="0"/>
          <w:sz w:val="24"/>
          <w:szCs w:val="24"/>
          <w:lang w:val="en-US"/>
          <w14:ligatures w14:val="none"/>
        </w:rPr>
        <w:t>nevoile</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reale</w:t>
      </w:r>
      <w:proofErr w:type="spellEnd"/>
      <w:r w:rsidRPr="00801913">
        <w:rPr>
          <w:rFonts w:ascii="Times New Roman" w:eastAsia="Times New Roman" w:hAnsi="Times New Roman" w:cs="Times New Roman"/>
          <w:kern w:val="0"/>
          <w:sz w:val="24"/>
          <w:szCs w:val="24"/>
          <w:lang w:val="en-US"/>
          <w14:ligatures w14:val="none"/>
        </w:rPr>
        <w:t xml:space="preserve"> ale </w:t>
      </w:r>
      <w:proofErr w:type="spellStart"/>
      <w:r w:rsidRPr="00801913">
        <w:rPr>
          <w:rFonts w:ascii="Times New Roman" w:eastAsia="Times New Roman" w:hAnsi="Times New Roman" w:cs="Times New Roman"/>
          <w:kern w:val="0"/>
          <w:sz w:val="24"/>
          <w:szCs w:val="24"/>
          <w:lang w:val="en-US"/>
          <w14:ligatures w14:val="none"/>
        </w:rPr>
        <w:t>comunității</w:t>
      </w:r>
      <w:proofErr w:type="spellEnd"/>
      <w:r w:rsidRPr="00801913">
        <w:rPr>
          <w:rFonts w:ascii="Times New Roman" w:eastAsia="Times New Roman" w:hAnsi="Times New Roman" w:cs="Times New Roman"/>
          <w:kern w:val="0"/>
          <w:sz w:val="24"/>
          <w:szCs w:val="24"/>
          <w:lang w:val="en-US"/>
          <w14:ligatures w14:val="none"/>
        </w:rPr>
        <w:t>,</w:t>
      </w:r>
    </w:p>
    <w:p w14:paraId="7F921DB2" w14:textId="77777777" w:rsidR="00801913" w:rsidRPr="00801913" w:rsidRDefault="00801913" w:rsidP="00801913">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menținerea</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licenței</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serviciilor</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sociale</w:t>
      </w:r>
      <w:proofErr w:type="spellEnd"/>
      <w:r w:rsidRPr="00801913">
        <w:rPr>
          <w:rFonts w:ascii="Times New Roman" w:eastAsia="Times New Roman" w:hAnsi="Times New Roman" w:cs="Times New Roman"/>
          <w:kern w:val="0"/>
          <w:sz w:val="24"/>
          <w:szCs w:val="24"/>
          <w:lang w:val="en-US"/>
          <w14:ligatures w14:val="none"/>
        </w:rPr>
        <w:t>,</w:t>
      </w:r>
    </w:p>
    <w:p w14:paraId="2F1F26D8" w14:textId="2D7FB454" w:rsidR="00801913" w:rsidRPr="00DF0AA4" w:rsidRDefault="00801913" w:rsidP="00DF0AA4">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801913">
        <w:rPr>
          <w:rFonts w:ascii="Times New Roman" w:eastAsia="Times New Roman" w:hAnsi="Times New Roman" w:cs="Times New Roman"/>
          <w:kern w:val="0"/>
          <w:sz w:val="24"/>
          <w:szCs w:val="24"/>
          <w:lang w:val="en-US"/>
          <w14:ligatures w14:val="none"/>
        </w:rPr>
        <w:t>creșterea</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eficienței</w:t>
      </w:r>
      <w:proofErr w:type="spellEnd"/>
      <w:r w:rsidRPr="00801913">
        <w:rPr>
          <w:rFonts w:ascii="Times New Roman" w:eastAsia="Times New Roman" w:hAnsi="Times New Roman" w:cs="Times New Roman"/>
          <w:kern w:val="0"/>
          <w:sz w:val="24"/>
          <w:szCs w:val="24"/>
          <w:lang w:val="en-US"/>
          <w14:ligatures w14:val="none"/>
        </w:rPr>
        <w:t xml:space="preserve"> </w:t>
      </w:r>
      <w:proofErr w:type="spellStart"/>
      <w:r w:rsidRPr="00801913">
        <w:rPr>
          <w:rFonts w:ascii="Times New Roman" w:eastAsia="Times New Roman" w:hAnsi="Times New Roman" w:cs="Times New Roman"/>
          <w:kern w:val="0"/>
          <w:sz w:val="24"/>
          <w:szCs w:val="24"/>
          <w:lang w:val="en-US"/>
          <w14:ligatures w14:val="none"/>
        </w:rPr>
        <w:t>operaționale</w:t>
      </w:r>
      <w:proofErr w:type="spellEnd"/>
      <w:r w:rsidRPr="00801913">
        <w:rPr>
          <w:rFonts w:ascii="Times New Roman" w:eastAsia="Times New Roman" w:hAnsi="Times New Roman" w:cs="Times New Roman"/>
          <w:kern w:val="0"/>
          <w:sz w:val="24"/>
          <w:szCs w:val="24"/>
          <w:lang w:val="en-US"/>
          <w14:ligatures w14:val="none"/>
        </w:rPr>
        <w:t>.</w:t>
      </w:r>
    </w:p>
    <w:p w14:paraId="074180AC" w14:textId="008A657B" w:rsidR="00BD6C3D" w:rsidRDefault="00B01676"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AC3388">
        <w:rPr>
          <w:rFonts w:ascii="Times New Roman" w:eastAsia="Calibri" w:hAnsi="Times New Roman" w:cs="Times New Roman"/>
          <w:kern w:val="0"/>
          <w:sz w:val="24"/>
          <w:szCs w:val="24"/>
          <w:lang w:val="en-US"/>
          <w14:ligatures w14:val="none"/>
        </w:rPr>
        <w:t xml:space="preserve">    </w:t>
      </w:r>
      <w:r w:rsidRPr="003011B4">
        <w:rPr>
          <w:rFonts w:ascii="Times New Roman" w:eastAsia="Calibri" w:hAnsi="Times New Roman" w:cs="Times New Roman"/>
          <w:b/>
          <w:bCs/>
          <w:kern w:val="0"/>
          <w:sz w:val="24"/>
          <w:szCs w:val="24"/>
          <w:lang w:val="en-US"/>
          <w14:ligatures w14:val="none"/>
        </w:rPr>
        <w:t xml:space="preserve">11. </w:t>
      </w:r>
      <w:proofErr w:type="spellStart"/>
      <w:r w:rsidRPr="003011B4">
        <w:rPr>
          <w:rFonts w:ascii="Times New Roman" w:eastAsia="Calibri" w:hAnsi="Times New Roman" w:cs="Times New Roman"/>
          <w:b/>
          <w:bCs/>
          <w:kern w:val="0"/>
          <w:sz w:val="24"/>
          <w:szCs w:val="24"/>
          <w:lang w:val="en-US"/>
          <w14:ligatures w14:val="none"/>
        </w:rPr>
        <w:t>Actualizarea</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planului</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propriu</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dezvoltare</w:t>
      </w:r>
      <w:proofErr w:type="spellEnd"/>
      <w:r w:rsidRPr="003011B4">
        <w:rPr>
          <w:rFonts w:ascii="Times New Roman" w:eastAsia="Calibri" w:hAnsi="Times New Roman" w:cs="Times New Roman"/>
          <w:b/>
          <w:bCs/>
          <w:kern w:val="0"/>
          <w:sz w:val="24"/>
          <w:szCs w:val="24"/>
          <w:lang w:val="en-US"/>
          <w14:ligatures w14:val="none"/>
        </w:rPr>
        <w:t xml:space="preserve"> a </w:t>
      </w:r>
      <w:proofErr w:type="spellStart"/>
      <w:r w:rsidRPr="003011B4">
        <w:rPr>
          <w:rFonts w:ascii="Times New Roman" w:eastAsia="Calibri" w:hAnsi="Times New Roman" w:cs="Times New Roman"/>
          <w:b/>
          <w:bCs/>
          <w:kern w:val="0"/>
          <w:sz w:val="24"/>
          <w:szCs w:val="24"/>
          <w:lang w:val="en-US"/>
          <w14:ligatures w14:val="none"/>
        </w:rPr>
        <w:t>serviciului</w:t>
      </w:r>
      <w:proofErr w:type="spellEnd"/>
      <w:r w:rsidRPr="003011B4">
        <w:rPr>
          <w:rFonts w:ascii="Times New Roman" w:eastAsia="Calibri" w:hAnsi="Times New Roman" w:cs="Times New Roman"/>
          <w:b/>
          <w:bCs/>
          <w:kern w:val="0"/>
          <w:sz w:val="24"/>
          <w:szCs w:val="24"/>
          <w:lang w:val="en-US"/>
          <w14:ligatures w14:val="none"/>
        </w:rPr>
        <w:t xml:space="preserve"> social</w:t>
      </w:r>
      <w:r w:rsidRPr="00B01676">
        <w:rPr>
          <w:rFonts w:ascii="Times New Roman" w:eastAsia="Calibri" w:hAnsi="Times New Roman" w:cs="Times New Roman"/>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în</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funcţie</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feedbackul</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colectat</w:t>
      </w:r>
      <w:proofErr w:type="spellEnd"/>
      <w:r w:rsidRPr="003011B4">
        <w:rPr>
          <w:rFonts w:ascii="Times New Roman" w:eastAsia="Calibri" w:hAnsi="Times New Roman" w:cs="Times New Roman"/>
          <w:b/>
          <w:bCs/>
          <w:kern w:val="0"/>
          <w:sz w:val="24"/>
          <w:szCs w:val="24"/>
          <w:lang w:val="en-US"/>
          <w14:ligatures w14:val="none"/>
        </w:rPr>
        <w:t xml:space="preserve"> prin </w:t>
      </w:r>
      <w:proofErr w:type="spellStart"/>
      <w:r w:rsidRPr="003011B4">
        <w:rPr>
          <w:rFonts w:ascii="Times New Roman" w:eastAsia="Calibri" w:hAnsi="Times New Roman" w:cs="Times New Roman"/>
          <w:b/>
          <w:bCs/>
          <w:kern w:val="0"/>
          <w:sz w:val="24"/>
          <w:szCs w:val="24"/>
          <w:lang w:val="en-US"/>
          <w14:ligatures w14:val="none"/>
        </w:rPr>
        <w:t>mijloacele</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evaluare</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centrate</w:t>
      </w:r>
      <w:proofErr w:type="spellEnd"/>
      <w:r w:rsidRPr="003011B4">
        <w:rPr>
          <w:rFonts w:ascii="Times New Roman" w:eastAsia="Calibri" w:hAnsi="Times New Roman" w:cs="Times New Roman"/>
          <w:b/>
          <w:bCs/>
          <w:kern w:val="0"/>
          <w:sz w:val="24"/>
          <w:szCs w:val="24"/>
          <w:lang w:val="en-US"/>
          <w14:ligatures w14:val="none"/>
        </w:rPr>
        <w:t xml:space="preserve"> pe </w:t>
      </w:r>
      <w:proofErr w:type="spellStart"/>
      <w:r w:rsidRPr="003011B4">
        <w:rPr>
          <w:rFonts w:ascii="Times New Roman" w:eastAsia="Calibri" w:hAnsi="Times New Roman" w:cs="Times New Roman"/>
          <w:b/>
          <w:bCs/>
          <w:kern w:val="0"/>
          <w:sz w:val="24"/>
          <w:szCs w:val="24"/>
          <w:lang w:val="en-US"/>
          <w14:ligatures w14:val="none"/>
        </w:rPr>
        <w:t>nevoile</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persoanei</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beneficiare</w:t>
      </w:r>
      <w:proofErr w:type="spellEnd"/>
      <w:r w:rsidRPr="003011B4">
        <w:rPr>
          <w:rFonts w:ascii="Times New Roman" w:eastAsia="Calibri" w:hAnsi="Times New Roman" w:cs="Times New Roman"/>
          <w:b/>
          <w:bCs/>
          <w:kern w:val="0"/>
          <w:sz w:val="24"/>
          <w:szCs w:val="24"/>
          <w:lang w:val="en-US"/>
          <w14:ligatures w14:val="none"/>
        </w:rPr>
        <w:t>.</w:t>
      </w:r>
    </w:p>
    <w:p w14:paraId="08A89D92" w14:textId="0CE4ADEE" w:rsidR="00E83922" w:rsidRDefault="00E83922" w:rsidP="00B0167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905D82">
        <w:rPr>
          <w:rFonts w:ascii="Times New Roman" w:hAnsi="Times New Roman" w:cs="Times New Roman"/>
          <w:sz w:val="24"/>
          <w:szCs w:val="24"/>
        </w:rPr>
        <w:t>Actualizarea planului de dezvoltare a serviciului social reprezintă un proces continuu, bazat pe nevoile reale ale persoanelor beneficiare, identificate prin mecanisme de evaluare directă. Scopul acestui proces este menținerea relevanței, calității și eficienței serviciilor furnizate, astfel încât intervenția socială să rămână centrată pe persoană și adaptată evoluției situațiilor individuale și comunitare</w:t>
      </w:r>
      <w:r>
        <w:t>.</w:t>
      </w:r>
    </w:p>
    <w:p w14:paraId="19227CCE" w14:textId="77777777" w:rsidR="00BD6C3D" w:rsidRPr="00BD6C3D" w:rsidRDefault="00BD6C3D" w:rsidP="00C53AD6">
      <w:pPr>
        <w:autoSpaceDE w:val="0"/>
        <w:autoSpaceDN w:val="0"/>
        <w:adjustRightInd w:val="0"/>
        <w:spacing w:after="0" w:line="276" w:lineRule="auto"/>
        <w:jc w:val="both"/>
        <w:rPr>
          <w:rFonts w:ascii="Times New Roman" w:eastAsia="Calibri" w:hAnsi="Times New Roman" w:cs="Times New Roman"/>
          <w:bCs/>
          <w:iCs/>
          <w:noProof/>
          <w:color w:val="000000"/>
          <w:kern w:val="0"/>
          <w:sz w:val="24"/>
          <w:szCs w:val="24"/>
          <w14:ligatures w14:val="none"/>
        </w:rPr>
      </w:pPr>
    </w:p>
    <w:p w14:paraId="1DA494C1" w14:textId="40BFE5BF" w:rsidR="00C53AD6" w:rsidRPr="00C53AD6" w:rsidRDefault="00464F93" w:rsidP="00C53AD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b/>
          <w:bCs/>
          <w:kern w:val="0"/>
          <w:sz w:val="24"/>
          <w:szCs w:val="24"/>
          <w:lang w:val="en-US"/>
          <w14:ligatures w14:val="none"/>
        </w:rPr>
        <w:t xml:space="preserve">    </w:t>
      </w:r>
      <w:r w:rsidR="00C53AD6" w:rsidRPr="00C53AD6">
        <w:rPr>
          <w:rFonts w:ascii="Times New Roman" w:eastAsia="Calibri" w:hAnsi="Times New Roman" w:cs="Times New Roman"/>
          <w:b/>
          <w:bCs/>
          <w:kern w:val="0"/>
          <w:sz w:val="24"/>
          <w:szCs w:val="24"/>
          <w:lang w:val="en-US"/>
          <w14:ligatures w14:val="none"/>
        </w:rPr>
        <w:t>CAPITOLUL II</w:t>
      </w:r>
    </w:p>
    <w:p w14:paraId="4DEB63E3" w14:textId="47A4C81C" w:rsidR="00C53AD6" w:rsidRDefault="008E57E9" w:rsidP="00C53AD6">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w:t>
      </w:r>
      <w:r w:rsidRPr="00C53AD6">
        <w:rPr>
          <w:rFonts w:ascii="Times New Roman" w:eastAsia="Calibri" w:hAnsi="Times New Roman" w:cs="Times New Roman"/>
          <w:b/>
          <w:bCs/>
          <w:kern w:val="0"/>
          <w:sz w:val="24"/>
          <w:szCs w:val="24"/>
          <w:lang w:val="en-US"/>
          <w14:ligatures w14:val="none"/>
        </w:rPr>
        <w:t>CONŢINUTUL PLANULUI DE DEZVOLTARE A SERVICIILOR SOCIALE</w:t>
      </w:r>
    </w:p>
    <w:p w14:paraId="178DFB13" w14:textId="77777777" w:rsidR="008E57E9" w:rsidRPr="00C53AD6" w:rsidRDefault="008E57E9"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5A63E902" w14:textId="749F67C7" w:rsidR="00C53AD6" w:rsidRDefault="00AC3388" w:rsidP="00AC33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011B4" w:rsidRPr="003011B4">
        <w:rPr>
          <w:rFonts w:ascii="Times New Roman" w:hAnsi="Times New Roman" w:cs="Times New Roman"/>
          <w:b/>
          <w:bCs/>
          <w:sz w:val="24"/>
          <w:szCs w:val="24"/>
          <w:lang w:val="en-US"/>
        </w:rPr>
        <w:t>1.</w:t>
      </w:r>
      <w:r w:rsidRPr="003011B4">
        <w:rPr>
          <w:rFonts w:ascii="Times New Roman" w:hAnsi="Times New Roman" w:cs="Times New Roman"/>
          <w:b/>
          <w:bCs/>
          <w:sz w:val="24"/>
          <w:szCs w:val="24"/>
          <w:lang w:val="en-US"/>
        </w:rPr>
        <w:t xml:space="preserve"> </w:t>
      </w:r>
      <w:proofErr w:type="spellStart"/>
      <w:r w:rsidR="00FE51D2" w:rsidRPr="003011B4">
        <w:rPr>
          <w:rFonts w:ascii="Times New Roman" w:hAnsi="Times New Roman" w:cs="Times New Roman"/>
          <w:b/>
          <w:bCs/>
          <w:sz w:val="24"/>
          <w:szCs w:val="24"/>
          <w:lang w:val="en-US"/>
        </w:rPr>
        <w:t>Scopul</w:t>
      </w:r>
      <w:proofErr w:type="spellEnd"/>
      <w:r w:rsidR="00FE51D2" w:rsidRPr="003011B4">
        <w:rPr>
          <w:rFonts w:ascii="Times New Roman" w:hAnsi="Times New Roman" w:cs="Times New Roman"/>
          <w:b/>
          <w:bCs/>
          <w:sz w:val="24"/>
          <w:szCs w:val="24"/>
          <w:lang w:val="en-US"/>
        </w:rPr>
        <w:t xml:space="preserve"> </w:t>
      </w:r>
      <w:proofErr w:type="spellStart"/>
      <w:r w:rsidR="00FE51D2" w:rsidRPr="003011B4">
        <w:rPr>
          <w:rFonts w:ascii="Times New Roman" w:hAnsi="Times New Roman" w:cs="Times New Roman"/>
          <w:b/>
          <w:bCs/>
          <w:sz w:val="24"/>
          <w:szCs w:val="24"/>
          <w:lang w:val="en-US"/>
        </w:rPr>
        <w:t>P</w:t>
      </w:r>
      <w:r w:rsidR="00C53AD6" w:rsidRPr="003011B4">
        <w:rPr>
          <w:rFonts w:ascii="Times New Roman" w:hAnsi="Times New Roman" w:cs="Times New Roman"/>
          <w:b/>
          <w:bCs/>
          <w:sz w:val="24"/>
          <w:szCs w:val="24"/>
          <w:lang w:val="en-US"/>
        </w:rPr>
        <w:t>lanului</w:t>
      </w:r>
      <w:proofErr w:type="spellEnd"/>
      <w:r w:rsidR="00C53AD6" w:rsidRPr="003011B4">
        <w:rPr>
          <w:rFonts w:ascii="Times New Roman" w:hAnsi="Times New Roman" w:cs="Times New Roman"/>
          <w:b/>
          <w:bCs/>
          <w:sz w:val="24"/>
          <w:szCs w:val="24"/>
          <w:lang w:val="en-US"/>
        </w:rPr>
        <w:t xml:space="preserve"> de </w:t>
      </w:r>
      <w:proofErr w:type="spellStart"/>
      <w:r w:rsidR="00C53AD6" w:rsidRPr="003011B4">
        <w:rPr>
          <w:rFonts w:ascii="Times New Roman" w:hAnsi="Times New Roman" w:cs="Times New Roman"/>
          <w:b/>
          <w:bCs/>
          <w:sz w:val="24"/>
          <w:szCs w:val="24"/>
          <w:lang w:val="en-US"/>
        </w:rPr>
        <w:t>dezvoltare</w:t>
      </w:r>
      <w:proofErr w:type="spellEnd"/>
      <w:r w:rsidR="00C53AD6" w:rsidRPr="003011B4">
        <w:rPr>
          <w:rFonts w:ascii="Times New Roman" w:hAnsi="Times New Roman" w:cs="Times New Roman"/>
          <w:b/>
          <w:bCs/>
          <w:sz w:val="24"/>
          <w:szCs w:val="24"/>
          <w:lang w:val="en-US"/>
        </w:rPr>
        <w:t xml:space="preserve"> a </w:t>
      </w:r>
      <w:proofErr w:type="spellStart"/>
      <w:r w:rsidR="00C53AD6" w:rsidRPr="003011B4">
        <w:rPr>
          <w:rFonts w:ascii="Times New Roman" w:hAnsi="Times New Roman" w:cs="Times New Roman"/>
          <w:b/>
          <w:bCs/>
          <w:sz w:val="24"/>
          <w:szCs w:val="24"/>
          <w:lang w:val="en-US"/>
        </w:rPr>
        <w:t>serviciilor</w:t>
      </w:r>
      <w:proofErr w:type="spellEnd"/>
      <w:r w:rsidR="00C53AD6" w:rsidRPr="003011B4">
        <w:rPr>
          <w:rFonts w:ascii="Times New Roman" w:hAnsi="Times New Roman" w:cs="Times New Roman"/>
          <w:b/>
          <w:bCs/>
          <w:sz w:val="24"/>
          <w:szCs w:val="24"/>
          <w:lang w:val="en-US"/>
        </w:rPr>
        <w:t xml:space="preserve"> </w:t>
      </w:r>
      <w:proofErr w:type="spellStart"/>
      <w:r w:rsidR="00C53AD6" w:rsidRPr="003011B4">
        <w:rPr>
          <w:rFonts w:ascii="Times New Roman" w:hAnsi="Times New Roman" w:cs="Times New Roman"/>
          <w:b/>
          <w:bCs/>
          <w:sz w:val="24"/>
          <w:szCs w:val="24"/>
          <w:lang w:val="en-US"/>
        </w:rPr>
        <w:t>sociale</w:t>
      </w:r>
      <w:proofErr w:type="spellEnd"/>
      <w:r w:rsidR="00C53AD6" w:rsidRPr="003011B4">
        <w:rPr>
          <w:rFonts w:ascii="Times New Roman" w:hAnsi="Times New Roman" w:cs="Times New Roman"/>
          <w:sz w:val="24"/>
          <w:szCs w:val="24"/>
          <w:lang w:val="en-US"/>
        </w:rPr>
        <w:t>,</w:t>
      </w:r>
      <w:r w:rsidR="003011B4" w:rsidRPr="003011B4">
        <w:rPr>
          <w:rFonts w:ascii="Times New Roman" w:hAnsi="Times New Roman" w:cs="Times New Roman"/>
          <w:sz w:val="24"/>
          <w:szCs w:val="24"/>
          <w:lang w:val="en-US"/>
        </w:rPr>
        <w:t xml:space="preserve"> </w:t>
      </w:r>
      <w:proofErr w:type="spellStart"/>
      <w:r w:rsidR="003011B4" w:rsidRPr="003011B4">
        <w:rPr>
          <w:rFonts w:ascii="Times New Roman" w:hAnsi="Times New Roman" w:cs="Times New Roman"/>
          <w:sz w:val="24"/>
          <w:szCs w:val="24"/>
          <w:lang w:val="en-US"/>
        </w:rPr>
        <w:t>este</w:t>
      </w:r>
      <w:proofErr w:type="spellEnd"/>
      <w:r w:rsidR="00C53AD6" w:rsidRPr="003011B4">
        <w:rPr>
          <w:rFonts w:ascii="Times New Roman" w:hAnsi="Times New Roman" w:cs="Times New Roman"/>
          <w:sz w:val="24"/>
          <w:szCs w:val="24"/>
          <w:lang w:val="en-US"/>
        </w:rPr>
        <w:t xml:space="preserve"> </w:t>
      </w:r>
      <w:proofErr w:type="spellStart"/>
      <w:r w:rsidR="00C53AD6" w:rsidRPr="003011B4">
        <w:rPr>
          <w:rFonts w:ascii="Times New Roman" w:hAnsi="Times New Roman" w:cs="Times New Roman"/>
          <w:sz w:val="24"/>
          <w:szCs w:val="24"/>
          <w:lang w:val="en-US"/>
        </w:rPr>
        <w:t>în</w:t>
      </w:r>
      <w:proofErr w:type="spellEnd"/>
      <w:r w:rsidR="00C53AD6" w:rsidRPr="003011B4">
        <w:rPr>
          <w:rFonts w:ascii="Times New Roman" w:hAnsi="Times New Roman" w:cs="Times New Roman"/>
          <w:sz w:val="24"/>
          <w:szCs w:val="24"/>
          <w:lang w:val="en-US"/>
        </w:rPr>
        <w:t xml:space="preserve"> </w:t>
      </w:r>
      <w:proofErr w:type="spellStart"/>
      <w:r w:rsidR="00C53AD6" w:rsidRPr="003011B4">
        <w:rPr>
          <w:rFonts w:ascii="Times New Roman" w:hAnsi="Times New Roman" w:cs="Times New Roman"/>
          <w:sz w:val="24"/>
          <w:szCs w:val="24"/>
          <w:lang w:val="en-US"/>
        </w:rPr>
        <w:t>conformitate</w:t>
      </w:r>
      <w:proofErr w:type="spellEnd"/>
      <w:r w:rsidR="00C53AD6" w:rsidRPr="003011B4">
        <w:rPr>
          <w:rFonts w:ascii="Times New Roman" w:hAnsi="Times New Roman" w:cs="Times New Roman"/>
          <w:sz w:val="24"/>
          <w:szCs w:val="24"/>
          <w:lang w:val="en-US"/>
        </w:rPr>
        <w:t xml:space="preserve"> cu </w:t>
      </w:r>
      <w:proofErr w:type="spellStart"/>
      <w:r w:rsidR="00C53AD6" w:rsidRPr="003011B4">
        <w:rPr>
          <w:rFonts w:ascii="Times New Roman" w:hAnsi="Times New Roman" w:cs="Times New Roman"/>
          <w:sz w:val="24"/>
          <w:szCs w:val="24"/>
          <w:lang w:val="en-US"/>
        </w:rPr>
        <w:t>misiunea</w:t>
      </w:r>
      <w:proofErr w:type="spellEnd"/>
      <w:r w:rsidR="00C53AD6" w:rsidRPr="003011B4">
        <w:rPr>
          <w:rFonts w:ascii="Times New Roman" w:hAnsi="Times New Roman" w:cs="Times New Roman"/>
          <w:sz w:val="24"/>
          <w:szCs w:val="24"/>
          <w:lang w:val="en-US"/>
        </w:rPr>
        <w:t xml:space="preserve"> </w:t>
      </w:r>
      <w:proofErr w:type="spellStart"/>
      <w:r w:rsidR="00C53AD6" w:rsidRPr="003011B4">
        <w:rPr>
          <w:rFonts w:ascii="Times New Roman" w:hAnsi="Times New Roman" w:cs="Times New Roman"/>
          <w:sz w:val="24"/>
          <w:szCs w:val="24"/>
          <w:lang w:val="en-US"/>
        </w:rPr>
        <w:t>Direcției</w:t>
      </w:r>
      <w:proofErr w:type="spellEnd"/>
      <w:r w:rsidR="00C53AD6" w:rsidRPr="003011B4">
        <w:rPr>
          <w:rFonts w:ascii="Times New Roman" w:hAnsi="Times New Roman" w:cs="Times New Roman"/>
          <w:sz w:val="24"/>
          <w:szCs w:val="24"/>
          <w:lang w:val="en-US"/>
        </w:rPr>
        <w:t xml:space="preserve"> de</w:t>
      </w:r>
      <w:r w:rsidRPr="003011B4">
        <w:rPr>
          <w:rFonts w:ascii="Times New Roman" w:hAnsi="Times New Roman" w:cs="Times New Roman"/>
          <w:sz w:val="24"/>
          <w:szCs w:val="24"/>
          <w:lang w:val="en-US"/>
        </w:rPr>
        <w:t xml:space="preserve"> </w:t>
      </w:r>
      <w:proofErr w:type="spellStart"/>
      <w:r w:rsidR="00C53AD6" w:rsidRPr="003011B4">
        <w:rPr>
          <w:rFonts w:ascii="Times New Roman" w:hAnsi="Times New Roman" w:cs="Times New Roman"/>
          <w:sz w:val="24"/>
          <w:szCs w:val="24"/>
          <w:lang w:val="en-US"/>
        </w:rPr>
        <w:t>Asistență</w:t>
      </w:r>
      <w:proofErr w:type="spellEnd"/>
      <w:r w:rsidR="00C53AD6" w:rsidRPr="003011B4">
        <w:rPr>
          <w:rFonts w:ascii="Times New Roman" w:hAnsi="Times New Roman" w:cs="Times New Roman"/>
          <w:sz w:val="24"/>
          <w:szCs w:val="24"/>
          <w:lang w:val="en-US"/>
        </w:rPr>
        <w:t xml:space="preserve"> </w:t>
      </w:r>
      <w:proofErr w:type="spellStart"/>
      <w:r w:rsidR="00C53AD6" w:rsidRPr="003011B4">
        <w:rPr>
          <w:rFonts w:ascii="Times New Roman" w:hAnsi="Times New Roman" w:cs="Times New Roman"/>
          <w:sz w:val="24"/>
          <w:szCs w:val="24"/>
          <w:lang w:val="en-US"/>
        </w:rPr>
        <w:t>Socială</w:t>
      </w:r>
      <w:proofErr w:type="spellEnd"/>
      <w:r w:rsidR="00C53AD6" w:rsidRPr="003011B4">
        <w:rPr>
          <w:rFonts w:ascii="Times New Roman" w:hAnsi="Times New Roman" w:cs="Times New Roman"/>
          <w:sz w:val="24"/>
          <w:szCs w:val="24"/>
          <w:lang w:val="en-US"/>
        </w:rPr>
        <w:t xml:space="preserve"> </w:t>
      </w:r>
      <w:proofErr w:type="spellStart"/>
      <w:r w:rsidR="003011B4" w:rsidRPr="003011B4">
        <w:rPr>
          <w:rFonts w:ascii="Times New Roman" w:hAnsi="Times New Roman" w:cs="Times New Roman"/>
          <w:sz w:val="24"/>
          <w:szCs w:val="24"/>
          <w:lang w:val="en-US"/>
        </w:rPr>
        <w:t>Drobeta</w:t>
      </w:r>
      <w:proofErr w:type="spellEnd"/>
      <w:r w:rsidR="003011B4" w:rsidRPr="003011B4">
        <w:rPr>
          <w:rFonts w:ascii="Times New Roman" w:hAnsi="Times New Roman" w:cs="Times New Roman"/>
          <w:sz w:val="24"/>
          <w:szCs w:val="24"/>
          <w:lang w:val="en-US"/>
        </w:rPr>
        <w:t xml:space="preserve"> </w:t>
      </w:r>
      <w:proofErr w:type="spellStart"/>
      <w:r w:rsidR="003011B4" w:rsidRPr="003011B4">
        <w:rPr>
          <w:rFonts w:ascii="Times New Roman" w:hAnsi="Times New Roman" w:cs="Times New Roman"/>
          <w:sz w:val="24"/>
          <w:szCs w:val="24"/>
          <w:lang w:val="en-US"/>
        </w:rPr>
        <w:t>Turnu</w:t>
      </w:r>
      <w:proofErr w:type="spellEnd"/>
      <w:r w:rsidR="003011B4" w:rsidRPr="003011B4">
        <w:rPr>
          <w:rFonts w:ascii="Times New Roman" w:hAnsi="Times New Roman" w:cs="Times New Roman"/>
          <w:sz w:val="24"/>
          <w:szCs w:val="24"/>
          <w:lang w:val="en-US"/>
        </w:rPr>
        <w:t xml:space="preserve"> Severin</w:t>
      </w:r>
      <w:r w:rsidR="005C0545">
        <w:rPr>
          <w:rFonts w:ascii="Times New Roman" w:hAnsi="Times New Roman" w:cs="Times New Roman"/>
          <w:sz w:val="24"/>
          <w:szCs w:val="24"/>
          <w:lang w:val="en-US"/>
        </w:rPr>
        <w:t>.</w:t>
      </w:r>
    </w:p>
    <w:p w14:paraId="23C370A3" w14:textId="5DF0D4B2" w:rsidR="005C0545" w:rsidRPr="005C0545" w:rsidRDefault="005C0545" w:rsidP="005C054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Direcția</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Asistență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este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instituția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publică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specializată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administrarea</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acordarea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beneficiilor</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asistenţă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şi a </w:t>
      </w:r>
      <w:proofErr w:type="spellStart"/>
      <w:r w:rsidRPr="005C0545">
        <w:rPr>
          <w:rFonts w:ascii="Times New Roman" w:hAnsi="Times New Roman" w:cs="Times New Roman"/>
          <w:sz w:val="24"/>
          <w:szCs w:val="24"/>
          <w:lang w:val="en-US"/>
        </w:rPr>
        <w:t>serviciilor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personalitate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juridică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înființată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subordinea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Consiliului</w:t>
      </w:r>
      <w:proofErr w:type="spellEnd"/>
      <w:r w:rsidRPr="005C0545">
        <w:rPr>
          <w:rFonts w:ascii="Times New Roman" w:hAnsi="Times New Roman" w:cs="Times New Roman"/>
          <w:sz w:val="24"/>
          <w:szCs w:val="24"/>
          <w:lang w:val="en-US"/>
        </w:rPr>
        <w:t xml:space="preserve"> Local al </w:t>
      </w:r>
      <w:proofErr w:type="spellStart"/>
      <w:r w:rsidRPr="005C0545">
        <w:rPr>
          <w:rFonts w:ascii="Times New Roman" w:hAnsi="Times New Roman" w:cs="Times New Roman"/>
          <w:sz w:val="24"/>
          <w:szCs w:val="24"/>
          <w:lang w:val="en-US"/>
        </w:rPr>
        <w:t>municipiului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Drobeta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Turnu</w:t>
      </w:r>
      <w:proofErr w:type="spellEnd"/>
      <w:r w:rsidRPr="005C0545">
        <w:rPr>
          <w:rFonts w:ascii="Times New Roman" w:hAnsi="Times New Roman" w:cs="Times New Roman"/>
          <w:sz w:val="24"/>
          <w:szCs w:val="24"/>
          <w:lang w:val="en-US"/>
        </w:rPr>
        <w:t xml:space="preserve"> Severin, cu </w:t>
      </w:r>
      <w:proofErr w:type="spellStart"/>
      <w:r w:rsidRPr="005C0545">
        <w:rPr>
          <w:rFonts w:ascii="Times New Roman" w:hAnsi="Times New Roman" w:cs="Times New Roman"/>
          <w:sz w:val="24"/>
          <w:szCs w:val="24"/>
          <w:lang w:val="en-US"/>
        </w:rPr>
        <w:t>scopul</w:t>
      </w:r>
      <w:proofErr w:type="spellEnd"/>
      <w:r w:rsidRPr="005C0545">
        <w:rPr>
          <w:rFonts w:ascii="Times New Roman" w:hAnsi="Times New Roman" w:cs="Times New Roman"/>
          <w:sz w:val="24"/>
          <w:szCs w:val="24"/>
          <w:lang w:val="en-US"/>
        </w:rPr>
        <w:t xml:space="preserve"> de a </w:t>
      </w:r>
      <w:proofErr w:type="spellStart"/>
      <w:r w:rsidRPr="005C0545">
        <w:rPr>
          <w:rFonts w:ascii="Times New Roman" w:hAnsi="Times New Roman" w:cs="Times New Roman"/>
          <w:sz w:val="24"/>
          <w:szCs w:val="24"/>
          <w:lang w:val="en-US"/>
        </w:rPr>
        <w:t>asigura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aplicarea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politicilor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domeniul</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protecţiei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copilului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familiei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persoanelor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vârstnice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persoanelor</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dizabilităţi</w:t>
      </w:r>
      <w:proofErr w:type="spellEnd"/>
      <w:r w:rsidRPr="005C0545">
        <w:rPr>
          <w:rFonts w:ascii="Times New Roman" w:hAnsi="Times New Roman" w:cs="Times New Roman"/>
          <w:sz w:val="24"/>
          <w:szCs w:val="24"/>
          <w:lang w:val="en-US"/>
        </w:rPr>
        <w:t xml:space="preserve">, precum şi </w:t>
      </w:r>
      <w:proofErr w:type="spellStart"/>
      <w:r w:rsidRPr="005C0545">
        <w:rPr>
          <w:rFonts w:ascii="Times New Roman" w:hAnsi="Times New Roman" w:cs="Times New Roman"/>
          <w:sz w:val="24"/>
          <w:szCs w:val="24"/>
          <w:lang w:val="en-US"/>
        </w:rPr>
        <w:t>altor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persoane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grupuri</w:t>
      </w:r>
      <w:proofErr w:type="spellEnd"/>
      <w:r w:rsidRPr="005C0545">
        <w:rPr>
          <w:rFonts w:ascii="Times New Roman" w:hAnsi="Times New Roman" w:cs="Times New Roman"/>
          <w:sz w:val="24"/>
          <w:szCs w:val="24"/>
          <w:lang w:val="en-US"/>
        </w:rPr>
        <w:t xml:space="preserve"> sau </w:t>
      </w:r>
      <w:proofErr w:type="spellStart"/>
      <w:r w:rsidRPr="005C0545">
        <w:rPr>
          <w:rFonts w:ascii="Times New Roman" w:hAnsi="Times New Roman" w:cs="Times New Roman"/>
          <w:sz w:val="24"/>
          <w:szCs w:val="24"/>
          <w:lang w:val="en-US"/>
        </w:rPr>
        <w:t>comunităţi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aflate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intr</w:t>
      </w:r>
      <w:proofErr w:type="spellEnd"/>
      <w:r w:rsidRPr="005C0545">
        <w:rPr>
          <w:rFonts w:ascii="Times New Roman" w:hAnsi="Times New Roman" w:cs="Times New Roman"/>
          <w:sz w:val="24"/>
          <w:szCs w:val="24"/>
          <w:lang w:val="en-US"/>
        </w:rPr>
        <w:t xml:space="preserve">-o stare de </w:t>
      </w:r>
      <w:proofErr w:type="spellStart"/>
      <w:r w:rsidRPr="005C0545">
        <w:rPr>
          <w:rFonts w:ascii="Times New Roman" w:hAnsi="Times New Roman" w:cs="Times New Roman"/>
          <w:sz w:val="24"/>
          <w:szCs w:val="24"/>
          <w:lang w:val="en-US"/>
        </w:rPr>
        <w:t>nevoie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
    <w:p w14:paraId="1BC4E06E" w14:textId="7B1CA6BF" w:rsidR="005C0545" w:rsidRPr="005C0545" w:rsidRDefault="005C0545" w:rsidP="005C0545">
      <w:pPr>
        <w:spacing w:after="0"/>
        <w:jc w:val="both"/>
        <w:rPr>
          <w:rFonts w:ascii="Times New Roman" w:hAnsi="Times New Roman" w:cs="Times New Roman"/>
          <w:sz w:val="24"/>
          <w:szCs w:val="24"/>
          <w:lang w:val="en-US"/>
        </w:rPr>
      </w:pPr>
      <w:r w:rsidRPr="005C05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Direcţia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este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acreditată</w:t>
      </w:r>
      <w:proofErr w:type="spellEnd"/>
      <w:r w:rsidRPr="005C0545">
        <w:rPr>
          <w:rFonts w:ascii="Times New Roman" w:hAnsi="Times New Roman" w:cs="Times New Roman"/>
          <w:sz w:val="24"/>
          <w:szCs w:val="24"/>
          <w:lang w:val="en-US"/>
        </w:rPr>
        <w:t xml:space="preserve"> ca </w:t>
      </w:r>
      <w:proofErr w:type="spellStart"/>
      <w:r w:rsidRPr="005C0545">
        <w:rPr>
          <w:rFonts w:ascii="Times New Roman" w:hAnsi="Times New Roman" w:cs="Times New Roman"/>
          <w:sz w:val="24"/>
          <w:szCs w:val="24"/>
          <w:lang w:val="en-US"/>
        </w:rPr>
        <w:t>furnizor</w:t>
      </w:r>
      <w:proofErr w:type="spellEnd"/>
      <w:r w:rsidRPr="005C0545">
        <w:rPr>
          <w:rFonts w:ascii="Times New Roman" w:hAnsi="Times New Roman" w:cs="Times New Roman"/>
          <w:sz w:val="24"/>
          <w:szCs w:val="24"/>
          <w:lang w:val="en-US"/>
        </w:rPr>
        <w:t xml:space="preserve"> public de </w:t>
      </w:r>
      <w:proofErr w:type="spellStart"/>
      <w:r w:rsidRPr="005C0545">
        <w:rPr>
          <w:rFonts w:ascii="Times New Roman" w:hAnsi="Times New Roman" w:cs="Times New Roman"/>
          <w:sz w:val="24"/>
          <w:szCs w:val="24"/>
          <w:lang w:val="en-US"/>
        </w:rPr>
        <w:t>servicii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conformitate</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prevederile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Legii</w:t>
      </w:r>
      <w:proofErr w:type="spellEnd"/>
      <w:r w:rsidRPr="005C0545">
        <w:rPr>
          <w:rFonts w:ascii="Times New Roman" w:hAnsi="Times New Roman" w:cs="Times New Roman"/>
          <w:sz w:val="24"/>
          <w:szCs w:val="24"/>
          <w:lang w:val="en-US"/>
        </w:rPr>
        <w:t xml:space="preserve"> nr. 197/2012 </w:t>
      </w:r>
      <w:proofErr w:type="spellStart"/>
      <w:r w:rsidRPr="005C0545">
        <w:rPr>
          <w:rFonts w:ascii="Times New Roman" w:hAnsi="Times New Roman" w:cs="Times New Roman"/>
          <w:sz w:val="24"/>
          <w:szCs w:val="24"/>
          <w:lang w:val="en-US"/>
        </w:rPr>
        <w:t>privind</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asigurarea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calităţii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domeniul</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serviciilor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modificările</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completările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ulterioare</w:t>
      </w:r>
      <w:proofErr w:type="spellEnd"/>
      <w:r w:rsidRPr="005C0545">
        <w:rPr>
          <w:rFonts w:ascii="Times New Roman" w:hAnsi="Times New Roman" w:cs="Times New Roman"/>
          <w:sz w:val="24"/>
          <w:szCs w:val="24"/>
          <w:lang w:val="en-US"/>
        </w:rPr>
        <w:t>.</w:t>
      </w:r>
    </w:p>
    <w:p w14:paraId="6AE28CD0" w14:textId="77777777" w:rsidR="005C0545" w:rsidRPr="005C0545" w:rsidRDefault="005C0545" w:rsidP="005C0545">
      <w:pPr>
        <w:spacing w:after="0"/>
        <w:jc w:val="both"/>
        <w:rPr>
          <w:rFonts w:ascii="Times New Roman" w:hAnsi="Times New Roman" w:cs="Times New Roman"/>
          <w:sz w:val="24"/>
          <w:szCs w:val="24"/>
          <w:lang w:val="en-US"/>
        </w:rPr>
      </w:pPr>
      <w:r w:rsidRPr="005C0545">
        <w:rPr>
          <w:rFonts w:ascii="Times New Roman" w:hAnsi="Times New Roman" w:cs="Times New Roman"/>
          <w:sz w:val="24"/>
          <w:szCs w:val="24"/>
          <w:lang w:val="en-US"/>
        </w:rPr>
        <w:lastRenderedPageBreak/>
        <w:t xml:space="preserve">       </w:t>
      </w:r>
      <w:proofErr w:type="spellStart"/>
      <w:r w:rsidRPr="005C0545">
        <w:rPr>
          <w:rFonts w:ascii="Times New Roman" w:hAnsi="Times New Roman" w:cs="Times New Roman"/>
          <w:sz w:val="24"/>
          <w:szCs w:val="24"/>
          <w:lang w:val="en-US"/>
        </w:rPr>
        <w:t>Serviciile</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caracter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primar</w:t>
      </w:r>
      <w:proofErr w:type="spellEnd"/>
      <w:r w:rsidRPr="005C0545">
        <w:rPr>
          <w:rFonts w:ascii="Times New Roman" w:hAnsi="Times New Roman" w:cs="Times New Roman"/>
          <w:sz w:val="24"/>
          <w:szCs w:val="24"/>
          <w:lang w:val="en-US"/>
        </w:rPr>
        <w:t xml:space="preserve"> se </w:t>
      </w:r>
      <w:proofErr w:type="spellStart"/>
      <w:r w:rsidRPr="005C0545">
        <w:rPr>
          <w:rFonts w:ascii="Times New Roman" w:hAnsi="Times New Roman" w:cs="Times New Roman"/>
          <w:sz w:val="24"/>
          <w:szCs w:val="24"/>
          <w:lang w:val="en-US"/>
        </w:rPr>
        <w:t>adresează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tuturor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celor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aflaţi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situaţie</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risc</w:t>
      </w:r>
      <w:proofErr w:type="spellEnd"/>
      <w:r w:rsidRPr="005C0545">
        <w:rPr>
          <w:rFonts w:ascii="Times New Roman" w:hAnsi="Times New Roman" w:cs="Times New Roman"/>
          <w:sz w:val="24"/>
          <w:szCs w:val="24"/>
          <w:lang w:val="en-US"/>
        </w:rPr>
        <w:t xml:space="preserve"> social şi </w:t>
      </w:r>
      <w:proofErr w:type="spellStart"/>
      <w:r w:rsidRPr="005C0545">
        <w:rPr>
          <w:rFonts w:ascii="Times New Roman" w:hAnsi="Times New Roman" w:cs="Times New Roman"/>
          <w:sz w:val="24"/>
          <w:szCs w:val="24"/>
          <w:lang w:val="en-US"/>
        </w:rPr>
        <w:t>constau</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identificare</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evaluare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informare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domeniu, </w:t>
      </w:r>
      <w:proofErr w:type="spellStart"/>
      <w:r w:rsidRPr="005C0545">
        <w:rPr>
          <w:rFonts w:ascii="Times New Roman" w:hAnsi="Times New Roman" w:cs="Times New Roman"/>
          <w:sz w:val="24"/>
          <w:szCs w:val="24"/>
          <w:lang w:val="en-US"/>
        </w:rPr>
        <w:t>consiliere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consiliere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psihologică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consiliere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juridică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orientare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mediere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suport</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acompaniament</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sprijin</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urgenţă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vederea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reducerii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efectelor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situaţiilor</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criză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dinamizarea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grupurilor</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comunităţilor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promovare</w:t>
      </w:r>
      <w:proofErr w:type="spellEnd"/>
      <w:r w:rsidRPr="005C0545">
        <w:rPr>
          <w:rFonts w:ascii="Times New Roman" w:hAnsi="Times New Roman" w:cs="Times New Roman"/>
          <w:sz w:val="24"/>
          <w:szCs w:val="24"/>
          <w:lang w:val="en-US"/>
        </w:rPr>
        <w:t xml:space="preserve"> şi </w:t>
      </w:r>
      <w:proofErr w:type="spellStart"/>
      <w:r w:rsidRPr="005C0545">
        <w:rPr>
          <w:rFonts w:ascii="Times New Roman" w:hAnsi="Times New Roman" w:cs="Times New Roman"/>
          <w:sz w:val="24"/>
          <w:szCs w:val="24"/>
          <w:lang w:val="en-US"/>
        </w:rPr>
        <w:t>cooperare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alte </w:t>
      </w:r>
      <w:proofErr w:type="spellStart"/>
      <w:r w:rsidRPr="005C0545">
        <w:rPr>
          <w:rFonts w:ascii="Times New Roman" w:hAnsi="Times New Roman" w:cs="Times New Roman"/>
          <w:sz w:val="24"/>
          <w:szCs w:val="24"/>
          <w:lang w:val="en-US"/>
        </w:rPr>
        <w:t>servicii</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suport</w:t>
      </w:r>
      <w:proofErr w:type="spellEnd"/>
      <w:r w:rsidRPr="005C0545">
        <w:rPr>
          <w:rFonts w:ascii="Times New Roman" w:hAnsi="Times New Roman" w:cs="Times New Roman"/>
          <w:sz w:val="24"/>
          <w:szCs w:val="24"/>
          <w:lang w:val="en-US"/>
        </w:rPr>
        <w:t xml:space="preserve"> pentru </w:t>
      </w:r>
      <w:proofErr w:type="spellStart"/>
      <w:r w:rsidRPr="005C0545">
        <w:rPr>
          <w:rFonts w:ascii="Times New Roman" w:hAnsi="Times New Roman" w:cs="Times New Roman"/>
          <w:sz w:val="24"/>
          <w:szCs w:val="24"/>
          <w:lang w:val="en-US"/>
        </w:rPr>
        <w:t>diferite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situaţii</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dificultate</w:t>
      </w:r>
      <w:proofErr w:type="spellEnd"/>
      <w:r w:rsidRPr="005C0545">
        <w:rPr>
          <w:rFonts w:ascii="Times New Roman" w:hAnsi="Times New Roman" w:cs="Times New Roman"/>
          <w:sz w:val="24"/>
          <w:szCs w:val="24"/>
          <w:lang w:val="en-US"/>
        </w:rPr>
        <w:t xml:space="preserve">. </w:t>
      </w:r>
    </w:p>
    <w:p w14:paraId="1040F1E4" w14:textId="77777777" w:rsidR="005C0545" w:rsidRPr="005C0545" w:rsidRDefault="005C0545" w:rsidP="005C0545">
      <w:pPr>
        <w:spacing w:after="0"/>
        <w:jc w:val="both"/>
        <w:rPr>
          <w:rFonts w:ascii="Times New Roman" w:hAnsi="Times New Roman" w:cs="Times New Roman"/>
          <w:sz w:val="24"/>
          <w:szCs w:val="24"/>
          <w:lang w:val="en-US"/>
        </w:rPr>
      </w:pPr>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Obiectul</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activitate</w:t>
      </w:r>
      <w:proofErr w:type="spellEnd"/>
      <w:r w:rsidRPr="005C0545">
        <w:rPr>
          <w:rFonts w:ascii="Times New Roman" w:hAnsi="Times New Roman" w:cs="Times New Roman"/>
          <w:sz w:val="24"/>
          <w:szCs w:val="24"/>
          <w:lang w:val="en-US"/>
        </w:rPr>
        <w:t xml:space="preserve"> al </w:t>
      </w:r>
      <w:proofErr w:type="spellStart"/>
      <w:r w:rsidRPr="005C0545">
        <w:rPr>
          <w:rFonts w:ascii="Times New Roman" w:hAnsi="Times New Roman" w:cs="Times New Roman"/>
          <w:sz w:val="24"/>
          <w:szCs w:val="24"/>
          <w:lang w:val="en-US"/>
        </w:rPr>
        <w:t>Direcției</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Asistență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îl</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constituie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aplicarea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legislației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reglementează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materia</w:t>
      </w:r>
      <w:proofErr w:type="spellEnd"/>
      <w:r w:rsidRPr="005C0545">
        <w:rPr>
          <w:rFonts w:ascii="Times New Roman" w:hAnsi="Times New Roman" w:cs="Times New Roman"/>
          <w:sz w:val="24"/>
          <w:szCs w:val="24"/>
          <w:lang w:val="en-US"/>
        </w:rPr>
        <w:t xml:space="preserve">, precum și </w:t>
      </w:r>
      <w:proofErr w:type="spellStart"/>
      <w:r w:rsidRPr="005C0545">
        <w:rPr>
          <w:rFonts w:ascii="Times New Roman" w:hAnsi="Times New Roman" w:cs="Times New Roman"/>
          <w:sz w:val="24"/>
          <w:szCs w:val="24"/>
          <w:lang w:val="en-US"/>
        </w:rPr>
        <w:t>realizarea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ansamblului</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măsuri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programe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activități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profesionalizate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servicii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specializate</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protejare</w:t>
      </w:r>
      <w:proofErr w:type="spellEnd"/>
      <w:r w:rsidRPr="005C0545">
        <w:rPr>
          <w:rFonts w:ascii="Times New Roman" w:hAnsi="Times New Roman" w:cs="Times New Roman"/>
          <w:sz w:val="24"/>
          <w:szCs w:val="24"/>
          <w:lang w:val="en-US"/>
        </w:rPr>
        <w:t xml:space="preserve"> a </w:t>
      </w:r>
      <w:proofErr w:type="spellStart"/>
      <w:r w:rsidRPr="005C0545">
        <w:rPr>
          <w:rFonts w:ascii="Times New Roman" w:hAnsi="Times New Roman" w:cs="Times New Roman"/>
          <w:sz w:val="24"/>
          <w:szCs w:val="24"/>
          <w:lang w:val="en-US"/>
        </w:rPr>
        <w:t>persoanelor</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grupurilor</w:t>
      </w:r>
      <w:proofErr w:type="spellEnd"/>
      <w:r w:rsidRPr="005C0545">
        <w:rPr>
          <w:rFonts w:ascii="Times New Roman" w:hAnsi="Times New Roman" w:cs="Times New Roman"/>
          <w:sz w:val="24"/>
          <w:szCs w:val="24"/>
          <w:lang w:val="en-US"/>
        </w:rPr>
        <w:t xml:space="preserve"> și </w:t>
      </w:r>
      <w:proofErr w:type="spellStart"/>
      <w:r w:rsidRPr="005C0545">
        <w:rPr>
          <w:rFonts w:ascii="Times New Roman" w:hAnsi="Times New Roman" w:cs="Times New Roman"/>
          <w:sz w:val="24"/>
          <w:szCs w:val="24"/>
          <w:lang w:val="en-US"/>
        </w:rPr>
        <w:t>comunităților</w:t>
      </w:r>
      <w:proofErr w:type="spellEnd"/>
      <w:r w:rsidRPr="005C0545">
        <w:rPr>
          <w:rFonts w:ascii="Times New Roman" w:hAnsi="Times New Roman" w:cs="Times New Roman"/>
          <w:sz w:val="24"/>
          <w:szCs w:val="24"/>
          <w:lang w:val="en-US"/>
        </w:rPr>
        <w:t xml:space="preserve"> cu </w:t>
      </w:r>
      <w:proofErr w:type="spellStart"/>
      <w:r w:rsidRPr="005C0545">
        <w:rPr>
          <w:rFonts w:ascii="Times New Roman" w:hAnsi="Times New Roman" w:cs="Times New Roman"/>
          <w:sz w:val="24"/>
          <w:szCs w:val="24"/>
          <w:lang w:val="en-US"/>
        </w:rPr>
        <w:t>probleme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speciale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aflate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în</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dificultate</w:t>
      </w:r>
      <w:proofErr w:type="spellEnd"/>
      <w:r w:rsidRPr="005C0545">
        <w:rPr>
          <w:rFonts w:ascii="Times New Roman" w:hAnsi="Times New Roman" w:cs="Times New Roman"/>
          <w:sz w:val="24"/>
          <w:szCs w:val="24"/>
          <w:lang w:val="en-US"/>
        </w:rPr>
        <w:t xml:space="preserve">, care nu au </w:t>
      </w:r>
      <w:proofErr w:type="spellStart"/>
      <w:r w:rsidRPr="005C0545">
        <w:rPr>
          <w:rFonts w:ascii="Times New Roman" w:hAnsi="Times New Roman" w:cs="Times New Roman"/>
          <w:sz w:val="24"/>
          <w:szCs w:val="24"/>
          <w:lang w:val="en-US"/>
        </w:rPr>
        <w:t>posibilitatea</w:t>
      </w:r>
      <w:proofErr w:type="spellEnd"/>
      <w:r w:rsidRPr="005C0545">
        <w:rPr>
          <w:rFonts w:ascii="Times New Roman" w:hAnsi="Times New Roman" w:cs="Times New Roman"/>
          <w:sz w:val="24"/>
          <w:szCs w:val="24"/>
          <w:lang w:val="en-US"/>
        </w:rPr>
        <w:t xml:space="preserve"> de a </w:t>
      </w:r>
      <w:proofErr w:type="spellStart"/>
      <w:r w:rsidRPr="005C0545">
        <w:rPr>
          <w:rFonts w:ascii="Times New Roman" w:hAnsi="Times New Roman" w:cs="Times New Roman"/>
          <w:sz w:val="24"/>
          <w:szCs w:val="24"/>
          <w:lang w:val="en-US"/>
        </w:rPr>
        <w:t>realiza</w:t>
      </w:r>
      <w:proofErr w:type="spellEnd"/>
      <w:r w:rsidRPr="005C0545">
        <w:rPr>
          <w:rFonts w:ascii="Times New Roman" w:hAnsi="Times New Roman" w:cs="Times New Roman"/>
          <w:sz w:val="24"/>
          <w:szCs w:val="24"/>
          <w:lang w:val="en-US"/>
        </w:rPr>
        <w:t xml:space="preserve"> prin </w:t>
      </w:r>
      <w:proofErr w:type="spellStart"/>
      <w:r w:rsidRPr="005C0545">
        <w:rPr>
          <w:rFonts w:ascii="Times New Roman" w:hAnsi="Times New Roman" w:cs="Times New Roman"/>
          <w:sz w:val="24"/>
          <w:szCs w:val="24"/>
          <w:lang w:val="en-US"/>
        </w:rPr>
        <w:t>mijloace</w:t>
      </w:r>
      <w:proofErr w:type="spellEnd"/>
      <w:r w:rsidRPr="005C0545">
        <w:rPr>
          <w:rFonts w:ascii="Times New Roman" w:hAnsi="Times New Roman" w:cs="Times New Roman"/>
          <w:sz w:val="24"/>
          <w:szCs w:val="24"/>
          <w:lang w:val="en-US"/>
        </w:rPr>
        <w:t xml:space="preserve"> și </w:t>
      </w:r>
      <w:proofErr w:type="spellStart"/>
      <w:r w:rsidRPr="005C0545">
        <w:rPr>
          <w:rFonts w:ascii="Times New Roman" w:hAnsi="Times New Roman" w:cs="Times New Roman"/>
          <w:sz w:val="24"/>
          <w:szCs w:val="24"/>
          <w:lang w:val="en-US"/>
        </w:rPr>
        <w:t>eforturi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proprii</w:t>
      </w:r>
      <w:proofErr w:type="spellEnd"/>
      <w:r w:rsidRPr="005C0545">
        <w:rPr>
          <w:rFonts w:ascii="Times New Roman" w:hAnsi="Times New Roman" w:cs="Times New Roman"/>
          <w:sz w:val="24"/>
          <w:szCs w:val="24"/>
          <w:lang w:val="en-US"/>
        </w:rPr>
        <w:t xml:space="preserve">, un mod normal și decent de </w:t>
      </w:r>
      <w:proofErr w:type="spellStart"/>
      <w:r w:rsidRPr="005C0545">
        <w:rPr>
          <w:rFonts w:ascii="Times New Roman" w:hAnsi="Times New Roman" w:cs="Times New Roman"/>
          <w:sz w:val="24"/>
          <w:szCs w:val="24"/>
          <w:lang w:val="en-US"/>
        </w:rPr>
        <w:t>viață</w:t>
      </w:r>
      <w:proofErr w:type="spellEnd"/>
      <w:r w:rsidRPr="005C0545">
        <w:rPr>
          <w:rFonts w:ascii="Times New Roman" w:hAnsi="Times New Roman" w:cs="Times New Roman"/>
          <w:sz w:val="24"/>
          <w:szCs w:val="24"/>
          <w:lang w:val="en-US"/>
        </w:rPr>
        <w:t xml:space="preserve"> și, de </w:t>
      </w:r>
      <w:proofErr w:type="spellStart"/>
      <w:r w:rsidRPr="005C0545">
        <w:rPr>
          <w:rFonts w:ascii="Times New Roman" w:hAnsi="Times New Roman" w:cs="Times New Roman"/>
          <w:sz w:val="24"/>
          <w:szCs w:val="24"/>
          <w:lang w:val="en-US"/>
        </w:rPr>
        <w:t>asemenea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comunitară</w:t>
      </w:r>
      <w:proofErr w:type="spellEnd"/>
      <w:r w:rsidRPr="005C0545">
        <w:rPr>
          <w:rFonts w:ascii="Times New Roman" w:hAnsi="Times New Roman" w:cs="Times New Roman"/>
          <w:sz w:val="24"/>
          <w:szCs w:val="24"/>
          <w:lang w:val="en-US"/>
        </w:rPr>
        <w:t xml:space="preserve"> prin </w:t>
      </w:r>
      <w:proofErr w:type="spellStart"/>
      <w:r w:rsidRPr="005C0545">
        <w:rPr>
          <w:rFonts w:ascii="Times New Roman" w:hAnsi="Times New Roman" w:cs="Times New Roman"/>
          <w:sz w:val="24"/>
          <w:szCs w:val="24"/>
          <w:lang w:val="en-US"/>
        </w:rPr>
        <w:t>măsuri</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prevenire</w:t>
      </w:r>
      <w:proofErr w:type="spellEnd"/>
      <w:r w:rsidRPr="005C0545">
        <w:rPr>
          <w:rFonts w:ascii="Times New Roman" w:hAnsi="Times New Roman" w:cs="Times New Roman"/>
          <w:sz w:val="24"/>
          <w:szCs w:val="24"/>
          <w:lang w:val="en-US"/>
        </w:rPr>
        <w:t xml:space="preserve"> a </w:t>
      </w:r>
      <w:proofErr w:type="spellStart"/>
      <w:r w:rsidRPr="005C0545">
        <w:rPr>
          <w:rFonts w:ascii="Times New Roman" w:hAnsi="Times New Roman" w:cs="Times New Roman"/>
          <w:sz w:val="24"/>
          <w:szCs w:val="24"/>
          <w:lang w:val="en-US"/>
        </w:rPr>
        <w:t>marginalizării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w:t>
      </w:r>
    </w:p>
    <w:p w14:paraId="6A7DCBF4" w14:textId="268C61B7" w:rsidR="005C0545" w:rsidRPr="003011B4" w:rsidRDefault="005C0545" w:rsidP="005C0545">
      <w:pPr>
        <w:spacing w:after="0"/>
        <w:jc w:val="both"/>
        <w:rPr>
          <w:rFonts w:ascii="Times New Roman" w:hAnsi="Times New Roman" w:cs="Times New Roman"/>
          <w:sz w:val="24"/>
          <w:szCs w:val="24"/>
          <w:lang w:val="en-US"/>
        </w:rPr>
      </w:pPr>
      <w:r w:rsidRPr="005C0545">
        <w:rPr>
          <w:rFonts w:ascii="Times New Roman" w:hAnsi="Times New Roman" w:cs="Times New Roman"/>
          <w:sz w:val="24"/>
          <w:szCs w:val="24"/>
          <w:lang w:val="en-US"/>
        </w:rPr>
        <w:t xml:space="preserve">        Din </w:t>
      </w:r>
      <w:proofErr w:type="spellStart"/>
      <w:r w:rsidRPr="005C0545">
        <w:rPr>
          <w:rFonts w:ascii="Times New Roman" w:hAnsi="Times New Roman" w:cs="Times New Roman"/>
          <w:sz w:val="24"/>
          <w:szCs w:val="24"/>
          <w:lang w:val="en-US"/>
        </w:rPr>
        <w:t>perspectiva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funcțională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acordarea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serviciilor</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asistență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este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concepută</w:t>
      </w:r>
      <w:proofErr w:type="spellEnd"/>
      <w:r w:rsidRPr="005C0545">
        <w:rPr>
          <w:rFonts w:ascii="Times New Roman" w:hAnsi="Times New Roman" w:cs="Times New Roman"/>
          <w:sz w:val="24"/>
          <w:szCs w:val="24"/>
          <w:lang w:val="en-US"/>
        </w:rPr>
        <w:t xml:space="preserve"> ca un </w:t>
      </w:r>
      <w:proofErr w:type="spellStart"/>
      <w:r w:rsidRPr="005C0545">
        <w:rPr>
          <w:rFonts w:ascii="Times New Roman" w:hAnsi="Times New Roman" w:cs="Times New Roman"/>
          <w:sz w:val="24"/>
          <w:szCs w:val="24"/>
          <w:lang w:val="en-US"/>
        </w:rPr>
        <w:t>sistem</w:t>
      </w:r>
      <w:proofErr w:type="spellEnd"/>
      <w:r w:rsidRPr="005C0545">
        <w:rPr>
          <w:rFonts w:ascii="Times New Roman" w:hAnsi="Times New Roman" w:cs="Times New Roman"/>
          <w:sz w:val="24"/>
          <w:szCs w:val="24"/>
          <w:lang w:val="en-US"/>
        </w:rPr>
        <w:t xml:space="preserve"> de </w:t>
      </w:r>
      <w:proofErr w:type="spellStart"/>
      <w:r w:rsidRPr="005C0545">
        <w:rPr>
          <w:rFonts w:ascii="Times New Roman" w:hAnsi="Times New Roman" w:cs="Times New Roman"/>
          <w:sz w:val="24"/>
          <w:szCs w:val="24"/>
          <w:lang w:val="en-US"/>
        </w:rPr>
        <w:t>acțiuni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specifice</w:t>
      </w:r>
      <w:proofErr w:type="spellEnd"/>
      <w:r w:rsidRPr="005C0545">
        <w:rPr>
          <w:rFonts w:ascii="Times New Roman" w:hAnsi="Times New Roman" w:cs="Times New Roman"/>
          <w:sz w:val="24"/>
          <w:szCs w:val="24"/>
          <w:lang w:val="en-US"/>
        </w:rPr>
        <w:t xml:space="preserve">, care </w:t>
      </w:r>
      <w:proofErr w:type="spellStart"/>
      <w:r w:rsidRPr="005C0545">
        <w:rPr>
          <w:rFonts w:ascii="Times New Roman" w:hAnsi="Times New Roman" w:cs="Times New Roman"/>
          <w:sz w:val="24"/>
          <w:szCs w:val="24"/>
          <w:lang w:val="en-US"/>
        </w:rPr>
        <w:t>trebuie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asigure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realizarea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obiectivului</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său</w:t>
      </w:r>
      <w:proofErr w:type="spellEnd"/>
      <w:r w:rsidRPr="005C0545">
        <w:rPr>
          <w:rFonts w:ascii="Times New Roman" w:hAnsi="Times New Roman" w:cs="Times New Roman"/>
          <w:sz w:val="24"/>
          <w:szCs w:val="24"/>
          <w:lang w:val="en-US"/>
        </w:rPr>
        <w:t xml:space="preserve"> major care, din </w:t>
      </w:r>
      <w:proofErr w:type="spellStart"/>
      <w:r w:rsidRPr="005C0545">
        <w:rPr>
          <w:rFonts w:ascii="Times New Roman" w:hAnsi="Times New Roman" w:cs="Times New Roman"/>
          <w:sz w:val="24"/>
          <w:szCs w:val="24"/>
          <w:lang w:val="en-US"/>
        </w:rPr>
        <w:t>cauza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unor</w:t>
      </w:r>
      <w:proofErr w:type="spellEnd"/>
      <w:r w:rsidRPr="005C0545">
        <w:rPr>
          <w:rFonts w:ascii="Times New Roman" w:hAnsi="Times New Roman" w:cs="Times New Roman"/>
          <w:sz w:val="24"/>
          <w:szCs w:val="24"/>
          <w:lang w:val="en-US"/>
        </w:rPr>
        <w:t xml:space="preserve"> motive de </w:t>
      </w:r>
      <w:proofErr w:type="spellStart"/>
      <w:r w:rsidRPr="005C0545">
        <w:rPr>
          <w:rFonts w:ascii="Times New Roman" w:hAnsi="Times New Roman" w:cs="Times New Roman"/>
          <w:sz w:val="24"/>
          <w:szCs w:val="24"/>
          <w:lang w:val="en-US"/>
        </w:rPr>
        <w:t>natură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economică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fizică</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psihică</w:t>
      </w:r>
      <w:proofErr w:type="spellEnd"/>
      <w:r w:rsidRPr="005C0545">
        <w:rPr>
          <w:rFonts w:ascii="Times New Roman" w:hAnsi="Times New Roman" w:cs="Times New Roman"/>
          <w:sz w:val="24"/>
          <w:szCs w:val="24"/>
          <w:lang w:val="en-US"/>
        </w:rPr>
        <w:t xml:space="preserve"> sau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 xml:space="preserve">, nu au </w:t>
      </w:r>
      <w:proofErr w:type="spellStart"/>
      <w:r w:rsidRPr="005C0545">
        <w:rPr>
          <w:rFonts w:ascii="Times New Roman" w:hAnsi="Times New Roman" w:cs="Times New Roman"/>
          <w:sz w:val="24"/>
          <w:szCs w:val="24"/>
          <w:lang w:val="en-US"/>
        </w:rPr>
        <w:t>posibilitatea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să</w:t>
      </w:r>
      <w:proofErr w:type="spellEnd"/>
      <w:r w:rsidRPr="005C0545">
        <w:rPr>
          <w:rFonts w:ascii="Times New Roman" w:hAnsi="Times New Roman" w:cs="Times New Roman"/>
          <w:sz w:val="24"/>
          <w:szCs w:val="24"/>
          <w:lang w:val="en-US"/>
        </w:rPr>
        <w:t xml:space="preserve">-și </w:t>
      </w:r>
      <w:proofErr w:type="spellStart"/>
      <w:r w:rsidRPr="005C0545">
        <w:rPr>
          <w:rFonts w:ascii="Times New Roman" w:hAnsi="Times New Roman" w:cs="Times New Roman"/>
          <w:sz w:val="24"/>
          <w:szCs w:val="24"/>
          <w:lang w:val="en-US"/>
        </w:rPr>
        <w:t>asigure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nevoile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să</w:t>
      </w:r>
      <w:proofErr w:type="spellEnd"/>
      <w:r w:rsidRPr="005C0545">
        <w:rPr>
          <w:rFonts w:ascii="Times New Roman" w:hAnsi="Times New Roman" w:cs="Times New Roman"/>
          <w:sz w:val="24"/>
          <w:szCs w:val="24"/>
          <w:lang w:val="en-US"/>
        </w:rPr>
        <w:t xml:space="preserve">-și </w:t>
      </w:r>
      <w:proofErr w:type="spellStart"/>
      <w:r w:rsidRPr="005C0545">
        <w:rPr>
          <w:rFonts w:ascii="Times New Roman" w:hAnsi="Times New Roman" w:cs="Times New Roman"/>
          <w:sz w:val="24"/>
          <w:szCs w:val="24"/>
          <w:lang w:val="en-US"/>
        </w:rPr>
        <w:t>dezvolte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propriile</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capacități</w:t>
      </w:r>
      <w:proofErr w:type="spellEnd"/>
      <w:r w:rsidRPr="005C0545">
        <w:rPr>
          <w:rFonts w:ascii="Times New Roman" w:hAnsi="Times New Roman" w:cs="Times New Roman"/>
          <w:sz w:val="24"/>
          <w:szCs w:val="24"/>
          <w:lang w:val="en-US"/>
        </w:rPr>
        <w:t xml:space="preserve"> și </w:t>
      </w:r>
      <w:proofErr w:type="spellStart"/>
      <w:r w:rsidRPr="005C0545">
        <w:rPr>
          <w:rFonts w:ascii="Times New Roman" w:hAnsi="Times New Roman" w:cs="Times New Roman"/>
          <w:sz w:val="24"/>
          <w:szCs w:val="24"/>
          <w:lang w:val="en-US"/>
        </w:rPr>
        <w:t>competențe</w:t>
      </w:r>
      <w:proofErr w:type="spellEnd"/>
      <w:r w:rsidRPr="005C0545">
        <w:rPr>
          <w:rFonts w:ascii="Times New Roman" w:hAnsi="Times New Roman" w:cs="Times New Roman"/>
          <w:sz w:val="24"/>
          <w:szCs w:val="24"/>
          <w:lang w:val="en-US"/>
        </w:rPr>
        <w:t xml:space="preserve"> pentru </w:t>
      </w:r>
      <w:proofErr w:type="spellStart"/>
      <w:r w:rsidRPr="005C0545">
        <w:rPr>
          <w:rFonts w:ascii="Times New Roman" w:hAnsi="Times New Roman" w:cs="Times New Roman"/>
          <w:sz w:val="24"/>
          <w:szCs w:val="24"/>
          <w:lang w:val="en-US"/>
        </w:rPr>
        <w:t>integrarea</w:t>
      </w:r>
      <w:proofErr w:type="spellEnd"/>
      <w:r w:rsidRPr="005C0545">
        <w:rPr>
          <w:rFonts w:ascii="Times New Roman" w:hAnsi="Times New Roman" w:cs="Times New Roman"/>
          <w:sz w:val="24"/>
          <w:szCs w:val="24"/>
          <w:lang w:val="en-US"/>
        </w:rPr>
        <w:t xml:space="preserve"> </w:t>
      </w:r>
      <w:proofErr w:type="spellStart"/>
      <w:r w:rsidRPr="005C0545">
        <w:rPr>
          <w:rFonts w:ascii="Times New Roman" w:hAnsi="Times New Roman" w:cs="Times New Roman"/>
          <w:sz w:val="24"/>
          <w:szCs w:val="24"/>
          <w:lang w:val="en-US"/>
        </w:rPr>
        <w:t>socială</w:t>
      </w:r>
      <w:proofErr w:type="spellEnd"/>
      <w:r w:rsidRPr="005C0545">
        <w:rPr>
          <w:rFonts w:ascii="Times New Roman" w:hAnsi="Times New Roman" w:cs="Times New Roman"/>
          <w:sz w:val="24"/>
          <w:szCs w:val="24"/>
          <w:lang w:val="en-US"/>
        </w:rPr>
        <w:t>.</w:t>
      </w:r>
    </w:p>
    <w:p w14:paraId="07C3671B" w14:textId="7904CED8" w:rsidR="00FE51D2" w:rsidRPr="00AC3388" w:rsidRDefault="00FE51D2" w:rsidP="00AC3388">
      <w:pPr>
        <w:spacing w:after="0"/>
        <w:jc w:val="both"/>
        <w:rPr>
          <w:rFonts w:ascii="Times New Roman" w:hAnsi="Times New Roman" w:cs="Times New Roman"/>
          <w:sz w:val="24"/>
          <w:szCs w:val="24"/>
          <w:lang w:val="en-US"/>
        </w:rPr>
      </w:pPr>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Scopul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Planului</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dezvoltare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serviciilor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acordate</w:t>
      </w:r>
      <w:proofErr w:type="spellEnd"/>
      <w:r w:rsidRPr="00AC3388">
        <w:rPr>
          <w:rFonts w:ascii="Times New Roman" w:hAnsi="Times New Roman" w:cs="Times New Roman"/>
          <w:sz w:val="24"/>
          <w:szCs w:val="24"/>
          <w:lang w:val="en-US"/>
        </w:rPr>
        <w:t xml:space="preserve"> la nivelul </w:t>
      </w:r>
      <w:proofErr w:type="spellStart"/>
      <w:r w:rsidRPr="00AC3388">
        <w:rPr>
          <w:rFonts w:ascii="Times New Roman" w:hAnsi="Times New Roman" w:cs="Times New Roman"/>
          <w:sz w:val="24"/>
          <w:szCs w:val="24"/>
          <w:lang w:val="en-US"/>
        </w:rPr>
        <w:t>Direcției</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Asistență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Socială</w:t>
      </w:r>
      <w:proofErr w:type="spellEnd"/>
      <w:r w:rsidRPr="00AC3388">
        <w:rPr>
          <w:rFonts w:ascii="Times New Roman" w:hAnsi="Times New Roman" w:cs="Times New Roman"/>
          <w:sz w:val="24"/>
          <w:szCs w:val="24"/>
          <w:lang w:val="en-US"/>
        </w:rPr>
        <w:t xml:space="preserve"> </w:t>
      </w:r>
      <w:proofErr w:type="spellStart"/>
      <w:r w:rsidR="003011B4" w:rsidRPr="003011B4">
        <w:rPr>
          <w:rFonts w:ascii="Times New Roman" w:hAnsi="Times New Roman" w:cs="Times New Roman"/>
          <w:sz w:val="24"/>
          <w:szCs w:val="24"/>
          <w:lang w:val="en-US"/>
        </w:rPr>
        <w:t>Drobeta</w:t>
      </w:r>
      <w:proofErr w:type="spellEnd"/>
      <w:r w:rsidR="003011B4" w:rsidRPr="003011B4">
        <w:rPr>
          <w:rFonts w:ascii="Times New Roman" w:hAnsi="Times New Roman" w:cs="Times New Roman"/>
          <w:sz w:val="24"/>
          <w:szCs w:val="24"/>
          <w:lang w:val="en-US"/>
        </w:rPr>
        <w:t xml:space="preserve"> </w:t>
      </w:r>
      <w:proofErr w:type="spellStart"/>
      <w:r w:rsidR="003011B4" w:rsidRPr="003011B4">
        <w:rPr>
          <w:rFonts w:ascii="Times New Roman" w:hAnsi="Times New Roman" w:cs="Times New Roman"/>
          <w:sz w:val="24"/>
          <w:szCs w:val="24"/>
          <w:lang w:val="en-US"/>
        </w:rPr>
        <w:t>Turnu</w:t>
      </w:r>
      <w:proofErr w:type="spellEnd"/>
      <w:r w:rsidR="003011B4" w:rsidRPr="003011B4">
        <w:rPr>
          <w:rFonts w:ascii="Times New Roman" w:hAnsi="Times New Roman" w:cs="Times New Roman"/>
          <w:sz w:val="24"/>
          <w:szCs w:val="24"/>
          <w:lang w:val="en-US"/>
        </w:rPr>
        <w:t xml:space="preserve"> Severin</w:t>
      </w:r>
      <w:r w:rsidRPr="00AC3388">
        <w:rPr>
          <w:rFonts w:ascii="Times New Roman" w:hAnsi="Times New Roman" w:cs="Times New Roman"/>
          <w:sz w:val="24"/>
          <w:szCs w:val="24"/>
          <w:lang w:val="en-US"/>
        </w:rPr>
        <w:t xml:space="preserve"> </w:t>
      </w:r>
      <w:proofErr w:type="spellStart"/>
      <w:r w:rsidR="00DF0AA4">
        <w:rPr>
          <w:rFonts w:ascii="Times New Roman" w:hAnsi="Times New Roman" w:cs="Times New Roman"/>
          <w:sz w:val="24"/>
          <w:szCs w:val="24"/>
          <w:lang w:val="en-US"/>
        </w:rPr>
        <w:t>în</w:t>
      </w:r>
      <w:proofErr w:type="spellEnd"/>
      <w:r w:rsidR="00DF0AA4">
        <w:rPr>
          <w:rFonts w:ascii="Times New Roman" w:hAnsi="Times New Roman" w:cs="Times New Roman"/>
          <w:sz w:val="24"/>
          <w:szCs w:val="24"/>
          <w:lang w:val="en-US"/>
        </w:rPr>
        <w:t xml:space="preserve"> </w:t>
      </w:r>
      <w:proofErr w:type="spellStart"/>
      <w:r w:rsidR="00DF0AA4">
        <w:rPr>
          <w:rFonts w:ascii="Times New Roman" w:hAnsi="Times New Roman" w:cs="Times New Roman"/>
          <w:sz w:val="24"/>
          <w:szCs w:val="24"/>
          <w:lang w:val="en-US"/>
        </w:rPr>
        <w:t>perioada</w:t>
      </w:r>
      <w:proofErr w:type="spellEnd"/>
      <w:r w:rsidR="00DF0AA4">
        <w:rPr>
          <w:rFonts w:ascii="Times New Roman" w:hAnsi="Times New Roman" w:cs="Times New Roman"/>
          <w:sz w:val="24"/>
          <w:szCs w:val="24"/>
          <w:lang w:val="en-US"/>
        </w:rPr>
        <w:t xml:space="preserve"> </w:t>
      </w:r>
      <w:r w:rsidRPr="00AC3388">
        <w:rPr>
          <w:rFonts w:ascii="Times New Roman" w:hAnsi="Times New Roman" w:cs="Times New Roman"/>
          <w:sz w:val="24"/>
          <w:szCs w:val="24"/>
          <w:lang w:val="en-US"/>
        </w:rPr>
        <w:t xml:space="preserve">2025- 2030, </w:t>
      </w:r>
      <w:proofErr w:type="spellStart"/>
      <w:r w:rsidRPr="00AC3388">
        <w:rPr>
          <w:rFonts w:ascii="Times New Roman" w:hAnsi="Times New Roman" w:cs="Times New Roman"/>
          <w:sz w:val="24"/>
          <w:szCs w:val="24"/>
          <w:lang w:val="en-US"/>
        </w:rPr>
        <w:t>este</w:t>
      </w:r>
      <w:proofErr w:type="spellEnd"/>
      <w:r w:rsidRPr="00AC3388">
        <w:rPr>
          <w:rFonts w:ascii="Times New Roman" w:hAnsi="Times New Roman" w:cs="Times New Roman"/>
          <w:sz w:val="24"/>
          <w:szCs w:val="24"/>
          <w:lang w:val="en-US"/>
        </w:rPr>
        <w:t xml:space="preserve"> de a </w:t>
      </w:r>
      <w:proofErr w:type="spellStart"/>
      <w:r w:rsidRPr="00AC3388">
        <w:rPr>
          <w:rFonts w:ascii="Times New Roman" w:hAnsi="Times New Roman" w:cs="Times New Roman"/>
          <w:sz w:val="24"/>
          <w:szCs w:val="24"/>
          <w:lang w:val="en-US"/>
        </w:rPr>
        <w:t>identifica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planifica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acțiuni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trebuie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derulate</w:t>
      </w:r>
      <w:proofErr w:type="spellEnd"/>
      <w:r w:rsidRPr="00AC3388">
        <w:rPr>
          <w:rFonts w:ascii="Times New Roman" w:hAnsi="Times New Roman" w:cs="Times New Roman"/>
          <w:sz w:val="24"/>
          <w:szCs w:val="24"/>
          <w:lang w:val="en-US"/>
        </w:rPr>
        <w:t xml:space="preserve">, de a </w:t>
      </w:r>
      <w:proofErr w:type="spellStart"/>
      <w:r w:rsidRPr="00AC3388">
        <w:rPr>
          <w:rFonts w:ascii="Times New Roman" w:hAnsi="Times New Roman" w:cs="Times New Roman"/>
          <w:sz w:val="24"/>
          <w:szCs w:val="24"/>
          <w:lang w:val="en-US"/>
        </w:rPr>
        <w:t>răspunde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eficient</w:t>
      </w:r>
      <w:proofErr w:type="spellEnd"/>
      <w:r w:rsidRPr="00AC3388">
        <w:rPr>
          <w:rFonts w:ascii="Times New Roman" w:hAnsi="Times New Roman" w:cs="Times New Roman"/>
          <w:sz w:val="24"/>
          <w:szCs w:val="24"/>
          <w:lang w:val="en-US"/>
        </w:rPr>
        <w:t xml:space="preserve">  și </w:t>
      </w:r>
      <w:proofErr w:type="spellStart"/>
      <w:r w:rsidRPr="00AC3388">
        <w:rPr>
          <w:rFonts w:ascii="Times New Roman" w:hAnsi="Times New Roman" w:cs="Times New Roman"/>
          <w:sz w:val="24"/>
          <w:szCs w:val="24"/>
          <w:lang w:val="en-US"/>
        </w:rPr>
        <w:t>personalizat</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nevoilor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individuale</w:t>
      </w:r>
      <w:proofErr w:type="spellEnd"/>
      <w:r w:rsidRPr="00AC3388">
        <w:rPr>
          <w:rFonts w:ascii="Times New Roman" w:hAnsi="Times New Roman" w:cs="Times New Roman"/>
          <w:sz w:val="24"/>
          <w:szCs w:val="24"/>
          <w:lang w:val="en-US"/>
        </w:rPr>
        <w:t xml:space="preserve"> și de </w:t>
      </w:r>
      <w:proofErr w:type="spellStart"/>
      <w:r w:rsidRPr="00AC3388">
        <w:rPr>
          <w:rFonts w:ascii="Times New Roman" w:hAnsi="Times New Roman" w:cs="Times New Roman"/>
          <w:sz w:val="24"/>
          <w:szCs w:val="24"/>
          <w:lang w:val="en-US"/>
        </w:rPr>
        <w:t>grup</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persoanelor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aflate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situație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risc</w:t>
      </w:r>
      <w:proofErr w:type="spellEnd"/>
      <w:r w:rsidRPr="00AC3388">
        <w:rPr>
          <w:rFonts w:ascii="Times New Roman" w:hAnsi="Times New Roman" w:cs="Times New Roman"/>
          <w:sz w:val="24"/>
          <w:szCs w:val="24"/>
          <w:lang w:val="en-US"/>
        </w:rPr>
        <w:t>/</w:t>
      </w:r>
      <w:proofErr w:type="spellStart"/>
      <w:r w:rsidRPr="00AC3388">
        <w:rPr>
          <w:rFonts w:ascii="Times New Roman" w:hAnsi="Times New Roman" w:cs="Times New Roman"/>
          <w:sz w:val="24"/>
          <w:szCs w:val="24"/>
          <w:lang w:val="en-US"/>
        </w:rPr>
        <w:t>vulnerabilitate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dezvoltare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serviciilor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sociale</w:t>
      </w:r>
      <w:proofErr w:type="spellEnd"/>
      <w:r w:rsidRPr="00AC3388">
        <w:rPr>
          <w:rFonts w:ascii="Times New Roman" w:hAnsi="Times New Roman" w:cs="Times New Roman"/>
          <w:sz w:val="24"/>
          <w:szCs w:val="24"/>
          <w:lang w:val="en-US"/>
        </w:rPr>
        <w:t xml:space="preserve">, de a </w:t>
      </w:r>
      <w:proofErr w:type="spellStart"/>
      <w:r w:rsidRPr="00AC3388">
        <w:rPr>
          <w:rFonts w:ascii="Times New Roman" w:hAnsi="Times New Roman" w:cs="Times New Roman"/>
          <w:sz w:val="24"/>
          <w:szCs w:val="24"/>
          <w:lang w:val="en-US"/>
        </w:rPr>
        <w:t>crea</w:t>
      </w:r>
      <w:proofErr w:type="spellEnd"/>
      <w:r w:rsidRPr="00AC3388">
        <w:rPr>
          <w:rFonts w:ascii="Times New Roman" w:hAnsi="Times New Roman" w:cs="Times New Roman"/>
          <w:sz w:val="24"/>
          <w:szCs w:val="24"/>
          <w:lang w:val="en-US"/>
        </w:rPr>
        <w:t xml:space="preserve"> și </w:t>
      </w:r>
      <w:proofErr w:type="spellStart"/>
      <w:r w:rsidRPr="00AC3388">
        <w:rPr>
          <w:rFonts w:ascii="Times New Roman" w:hAnsi="Times New Roman" w:cs="Times New Roman"/>
          <w:sz w:val="24"/>
          <w:szCs w:val="24"/>
          <w:lang w:val="en-US"/>
        </w:rPr>
        <w:t>implementa</w:t>
      </w:r>
      <w:proofErr w:type="spellEnd"/>
      <w:r w:rsidRPr="00AC3388">
        <w:rPr>
          <w:rFonts w:ascii="Times New Roman" w:hAnsi="Times New Roman" w:cs="Times New Roman"/>
          <w:sz w:val="24"/>
          <w:szCs w:val="24"/>
          <w:lang w:val="en-US"/>
        </w:rPr>
        <w:t xml:space="preserve"> un </w:t>
      </w:r>
      <w:proofErr w:type="spellStart"/>
      <w:r w:rsidRPr="00AC3388">
        <w:rPr>
          <w:rFonts w:ascii="Times New Roman" w:hAnsi="Times New Roman" w:cs="Times New Roman"/>
          <w:sz w:val="24"/>
          <w:szCs w:val="24"/>
          <w:lang w:val="en-US"/>
        </w:rPr>
        <w:t>sistem</w:t>
      </w:r>
      <w:proofErr w:type="spellEnd"/>
      <w:r w:rsidRPr="00AC3388">
        <w:rPr>
          <w:rFonts w:ascii="Times New Roman" w:hAnsi="Times New Roman" w:cs="Times New Roman"/>
          <w:sz w:val="24"/>
          <w:szCs w:val="24"/>
          <w:lang w:val="en-US"/>
        </w:rPr>
        <w:t xml:space="preserve"> performant de </w:t>
      </w:r>
      <w:proofErr w:type="spellStart"/>
      <w:r w:rsidRPr="00AC3388">
        <w:rPr>
          <w:rFonts w:ascii="Times New Roman" w:hAnsi="Times New Roman" w:cs="Times New Roman"/>
          <w:sz w:val="24"/>
          <w:szCs w:val="24"/>
          <w:lang w:val="en-US"/>
        </w:rPr>
        <w:t>proiectare</w:t>
      </w:r>
      <w:proofErr w:type="spellEnd"/>
      <w:r w:rsidRPr="00AC3388">
        <w:rPr>
          <w:rFonts w:ascii="Times New Roman" w:hAnsi="Times New Roman" w:cs="Times New Roman"/>
          <w:sz w:val="24"/>
          <w:szCs w:val="24"/>
          <w:lang w:val="en-US"/>
        </w:rPr>
        <w:t xml:space="preserve"> și </w:t>
      </w:r>
      <w:proofErr w:type="spellStart"/>
      <w:r w:rsidRPr="00AC3388">
        <w:rPr>
          <w:rFonts w:ascii="Times New Roman" w:hAnsi="Times New Roman" w:cs="Times New Roman"/>
          <w:sz w:val="24"/>
          <w:szCs w:val="24"/>
          <w:lang w:val="en-US"/>
        </w:rPr>
        <w:t>furnizare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serviciilor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printr</w:t>
      </w:r>
      <w:proofErr w:type="spellEnd"/>
      <w:r w:rsidRPr="00AC3388">
        <w:rPr>
          <w:rFonts w:ascii="Times New Roman" w:hAnsi="Times New Roman" w:cs="Times New Roman"/>
          <w:sz w:val="24"/>
          <w:szCs w:val="24"/>
          <w:lang w:val="en-US"/>
        </w:rPr>
        <w:t xml:space="preserve">-o abordare </w:t>
      </w:r>
      <w:proofErr w:type="spellStart"/>
      <w:r w:rsidRPr="00AC3388">
        <w:rPr>
          <w:rFonts w:ascii="Times New Roman" w:hAnsi="Times New Roman" w:cs="Times New Roman"/>
          <w:sz w:val="24"/>
          <w:szCs w:val="24"/>
          <w:lang w:val="en-US"/>
        </w:rPr>
        <w:t>integrată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participativă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bazat</w:t>
      </w:r>
      <w:proofErr w:type="spellEnd"/>
      <w:r w:rsidRPr="00AC3388">
        <w:rPr>
          <w:rFonts w:ascii="Times New Roman" w:hAnsi="Times New Roman" w:cs="Times New Roman"/>
          <w:sz w:val="24"/>
          <w:szCs w:val="24"/>
          <w:lang w:val="en-US"/>
        </w:rPr>
        <w:t xml:space="preserve"> pe </w:t>
      </w:r>
      <w:proofErr w:type="spellStart"/>
      <w:r w:rsidRPr="00AC3388">
        <w:rPr>
          <w:rFonts w:ascii="Times New Roman" w:hAnsi="Times New Roman" w:cs="Times New Roman"/>
          <w:sz w:val="24"/>
          <w:szCs w:val="24"/>
          <w:lang w:val="en-US"/>
        </w:rPr>
        <w:t>problematica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socială</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complexă</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grupurilor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vulnerabile</w:t>
      </w:r>
      <w:proofErr w:type="spellEnd"/>
      <w:r w:rsidRPr="00AC3388">
        <w:rPr>
          <w:rFonts w:ascii="Times New Roman" w:hAnsi="Times New Roman" w:cs="Times New Roman"/>
          <w:sz w:val="24"/>
          <w:szCs w:val="24"/>
          <w:lang w:val="en-US"/>
        </w:rPr>
        <w:t xml:space="preserve"> din </w:t>
      </w:r>
      <w:proofErr w:type="spellStart"/>
      <w:r w:rsidRPr="00AC3388">
        <w:rPr>
          <w:rFonts w:ascii="Times New Roman" w:hAnsi="Times New Roman" w:cs="Times New Roman"/>
          <w:sz w:val="24"/>
          <w:szCs w:val="24"/>
          <w:lang w:val="en-US"/>
        </w:rPr>
        <w:t>municipiul</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Drobeta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Turnu</w:t>
      </w:r>
      <w:proofErr w:type="spellEnd"/>
      <w:r w:rsidRPr="00AC3388">
        <w:rPr>
          <w:rFonts w:ascii="Times New Roman" w:hAnsi="Times New Roman" w:cs="Times New Roman"/>
          <w:sz w:val="24"/>
          <w:szCs w:val="24"/>
          <w:lang w:val="en-US"/>
        </w:rPr>
        <w:t xml:space="preserve"> Severin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acord</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politica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europeană</w:t>
      </w:r>
      <w:proofErr w:type="spellEnd"/>
      <w:r w:rsidRPr="00AC3388">
        <w:rPr>
          <w:rFonts w:ascii="Times New Roman" w:hAnsi="Times New Roman" w:cs="Times New Roman"/>
          <w:sz w:val="24"/>
          <w:szCs w:val="24"/>
          <w:lang w:val="en-US"/>
        </w:rPr>
        <w:t xml:space="preserve"> și </w:t>
      </w:r>
      <w:proofErr w:type="spellStart"/>
      <w:r w:rsidRPr="00AC3388">
        <w:rPr>
          <w:rFonts w:ascii="Times New Roman" w:hAnsi="Times New Roman" w:cs="Times New Roman"/>
          <w:sz w:val="24"/>
          <w:szCs w:val="24"/>
          <w:lang w:val="en-US"/>
        </w:rPr>
        <w:t>națională</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incluziune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socială</w:t>
      </w:r>
      <w:proofErr w:type="spellEnd"/>
      <w:r w:rsidRPr="00AC3388">
        <w:rPr>
          <w:rFonts w:ascii="Times New Roman" w:hAnsi="Times New Roman" w:cs="Times New Roman"/>
          <w:sz w:val="24"/>
          <w:szCs w:val="24"/>
          <w:lang w:val="en-US"/>
        </w:rPr>
        <w:t xml:space="preserve"> și </w:t>
      </w:r>
      <w:proofErr w:type="spellStart"/>
      <w:r w:rsidRPr="00AC3388">
        <w:rPr>
          <w:rFonts w:ascii="Times New Roman" w:hAnsi="Times New Roman" w:cs="Times New Roman"/>
          <w:sz w:val="24"/>
          <w:szCs w:val="24"/>
          <w:lang w:val="en-US"/>
        </w:rPr>
        <w:t>combatere</w:t>
      </w:r>
      <w:proofErr w:type="spellEnd"/>
      <w:r w:rsidRPr="00AC3388">
        <w:rPr>
          <w:rFonts w:ascii="Times New Roman" w:hAnsi="Times New Roman" w:cs="Times New Roman"/>
          <w:sz w:val="24"/>
          <w:szCs w:val="24"/>
          <w:lang w:val="en-US"/>
        </w:rPr>
        <w:t xml:space="preserve"> a </w:t>
      </w:r>
      <w:proofErr w:type="spellStart"/>
      <w:r w:rsidRPr="00AC3388">
        <w:rPr>
          <w:rFonts w:ascii="Times New Roman" w:hAnsi="Times New Roman" w:cs="Times New Roman"/>
          <w:sz w:val="24"/>
          <w:szCs w:val="24"/>
          <w:lang w:val="en-US"/>
        </w:rPr>
        <w:t>sărăciei</w:t>
      </w:r>
      <w:proofErr w:type="spellEnd"/>
      <w:r w:rsidRPr="00AC3388">
        <w:rPr>
          <w:rFonts w:ascii="Times New Roman" w:hAnsi="Times New Roman" w:cs="Times New Roman"/>
          <w:sz w:val="24"/>
          <w:szCs w:val="24"/>
          <w:lang w:val="en-US"/>
        </w:rPr>
        <w:t xml:space="preserve">, cu </w:t>
      </w:r>
      <w:proofErr w:type="spellStart"/>
      <w:r w:rsidRPr="00AC3388">
        <w:rPr>
          <w:rFonts w:ascii="Times New Roman" w:hAnsi="Times New Roman" w:cs="Times New Roman"/>
          <w:sz w:val="24"/>
          <w:szCs w:val="24"/>
          <w:lang w:val="en-US"/>
        </w:rPr>
        <w:t>strategiile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existente</w:t>
      </w:r>
      <w:proofErr w:type="spellEnd"/>
      <w:r w:rsidRPr="00AC3388">
        <w:rPr>
          <w:rFonts w:ascii="Times New Roman" w:hAnsi="Times New Roman" w:cs="Times New Roman"/>
          <w:sz w:val="24"/>
          <w:szCs w:val="24"/>
          <w:lang w:val="en-US"/>
        </w:rPr>
        <w:t xml:space="preserve"> la nivelul </w:t>
      </w:r>
      <w:proofErr w:type="spellStart"/>
      <w:r w:rsidRPr="00AC3388">
        <w:rPr>
          <w:rFonts w:ascii="Times New Roman" w:hAnsi="Times New Roman" w:cs="Times New Roman"/>
          <w:sz w:val="24"/>
          <w:szCs w:val="24"/>
          <w:lang w:val="en-US"/>
        </w:rPr>
        <w:t>municipiului</w:t>
      </w:r>
      <w:proofErr w:type="spellEnd"/>
      <w:r w:rsidRPr="00AC3388">
        <w:rPr>
          <w:rFonts w:ascii="Times New Roman" w:hAnsi="Times New Roman" w:cs="Times New Roman"/>
          <w:sz w:val="24"/>
          <w:szCs w:val="24"/>
          <w:lang w:val="en-US"/>
        </w:rPr>
        <w:t xml:space="preserve"> și a </w:t>
      </w:r>
      <w:proofErr w:type="spellStart"/>
      <w:r w:rsidRPr="00AC3388">
        <w:rPr>
          <w:rFonts w:ascii="Times New Roman" w:hAnsi="Times New Roman" w:cs="Times New Roman"/>
          <w:sz w:val="24"/>
          <w:szCs w:val="24"/>
          <w:lang w:val="en-US"/>
        </w:rPr>
        <w:t>județului</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punându</w:t>
      </w:r>
      <w:proofErr w:type="spellEnd"/>
      <w:r w:rsidRPr="00AC3388">
        <w:rPr>
          <w:rFonts w:ascii="Times New Roman" w:hAnsi="Times New Roman" w:cs="Times New Roman"/>
          <w:sz w:val="24"/>
          <w:szCs w:val="24"/>
          <w:lang w:val="en-US"/>
        </w:rPr>
        <w:t xml:space="preserve">-se accent pe </w:t>
      </w:r>
      <w:proofErr w:type="spellStart"/>
      <w:r w:rsidRPr="00AC3388">
        <w:rPr>
          <w:rFonts w:ascii="Times New Roman" w:hAnsi="Times New Roman" w:cs="Times New Roman"/>
          <w:sz w:val="24"/>
          <w:szCs w:val="24"/>
          <w:lang w:val="en-US"/>
        </w:rPr>
        <w:t>standardele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minime</w:t>
      </w:r>
      <w:proofErr w:type="spellEnd"/>
      <w:r w:rsidRPr="00AC3388">
        <w:rPr>
          <w:rFonts w:ascii="Times New Roman" w:hAnsi="Times New Roman" w:cs="Times New Roman"/>
          <w:sz w:val="24"/>
          <w:szCs w:val="24"/>
          <w:lang w:val="en-US"/>
        </w:rPr>
        <w:t xml:space="preserve"> de </w:t>
      </w:r>
      <w:proofErr w:type="spellStart"/>
      <w:r w:rsidRPr="00AC3388">
        <w:rPr>
          <w:rFonts w:ascii="Times New Roman" w:hAnsi="Times New Roman" w:cs="Times New Roman"/>
          <w:sz w:val="24"/>
          <w:szCs w:val="24"/>
          <w:lang w:val="en-US"/>
        </w:rPr>
        <w:t>calitate</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în</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furnizarea</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serviciilor</w:t>
      </w:r>
      <w:proofErr w:type="spellEnd"/>
      <w:r w:rsidRPr="00AC3388">
        <w:rPr>
          <w:rFonts w:ascii="Times New Roman" w:hAnsi="Times New Roman" w:cs="Times New Roman"/>
          <w:sz w:val="24"/>
          <w:szCs w:val="24"/>
          <w:lang w:val="en-US"/>
        </w:rPr>
        <w:t xml:space="preserve"> </w:t>
      </w:r>
      <w:proofErr w:type="spellStart"/>
      <w:r w:rsidRPr="00AC3388">
        <w:rPr>
          <w:rFonts w:ascii="Times New Roman" w:hAnsi="Times New Roman" w:cs="Times New Roman"/>
          <w:sz w:val="24"/>
          <w:szCs w:val="24"/>
          <w:lang w:val="en-US"/>
        </w:rPr>
        <w:t>sociale</w:t>
      </w:r>
      <w:proofErr w:type="spellEnd"/>
      <w:r w:rsidRPr="00AC3388">
        <w:rPr>
          <w:rFonts w:ascii="Times New Roman" w:hAnsi="Times New Roman" w:cs="Times New Roman"/>
          <w:sz w:val="24"/>
          <w:szCs w:val="24"/>
          <w:lang w:val="en-US"/>
        </w:rPr>
        <w:t>.</w:t>
      </w:r>
    </w:p>
    <w:p w14:paraId="5BAAFDCF" w14:textId="77777777" w:rsidR="00AC3388" w:rsidRPr="00FE51D2" w:rsidRDefault="00AC3388" w:rsidP="00FE51D2">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0683528F" w14:textId="147EDE31" w:rsidR="00C53AD6" w:rsidRPr="003011B4" w:rsidRDefault="00C53AD6" w:rsidP="00464F93">
      <w:pPr>
        <w:pStyle w:val="Listparagraf"/>
        <w:numPr>
          <w:ilvl w:val="0"/>
          <w:numId w:val="18"/>
        </w:num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proofErr w:type="spellStart"/>
      <w:r w:rsidRPr="003011B4">
        <w:rPr>
          <w:rFonts w:ascii="Times New Roman" w:eastAsia="Calibri" w:hAnsi="Times New Roman" w:cs="Times New Roman"/>
          <w:b/>
          <w:bCs/>
          <w:kern w:val="0"/>
          <w:sz w:val="24"/>
          <w:szCs w:val="24"/>
          <w:lang w:val="en-US"/>
          <w14:ligatures w14:val="none"/>
        </w:rPr>
        <w:t>Contextul</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elaborării</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planului</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dezvoltare</w:t>
      </w:r>
      <w:proofErr w:type="spellEnd"/>
      <w:r w:rsidRPr="003011B4">
        <w:rPr>
          <w:rFonts w:ascii="Times New Roman" w:eastAsia="Calibri" w:hAnsi="Times New Roman" w:cs="Times New Roman"/>
          <w:b/>
          <w:bCs/>
          <w:kern w:val="0"/>
          <w:sz w:val="24"/>
          <w:szCs w:val="24"/>
          <w:lang w:val="en-US"/>
          <w14:ligatures w14:val="none"/>
        </w:rPr>
        <w:t xml:space="preserve"> a </w:t>
      </w:r>
      <w:proofErr w:type="spellStart"/>
      <w:r w:rsidRPr="003011B4">
        <w:rPr>
          <w:rFonts w:ascii="Times New Roman" w:eastAsia="Calibri" w:hAnsi="Times New Roman" w:cs="Times New Roman"/>
          <w:b/>
          <w:bCs/>
          <w:kern w:val="0"/>
          <w:sz w:val="24"/>
          <w:szCs w:val="24"/>
          <w:lang w:val="en-US"/>
          <w14:ligatures w14:val="none"/>
        </w:rPr>
        <w:t>serviciilor</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sociale</w:t>
      </w:r>
      <w:proofErr w:type="spellEnd"/>
      <w:r w:rsidR="003011B4">
        <w:rPr>
          <w:rFonts w:ascii="Times New Roman" w:eastAsia="Calibri" w:hAnsi="Times New Roman" w:cs="Times New Roman"/>
          <w:b/>
          <w:bCs/>
          <w:kern w:val="0"/>
          <w:sz w:val="24"/>
          <w:szCs w:val="24"/>
          <w:lang w:val="en-US"/>
          <w14:ligatures w14:val="none"/>
        </w:rPr>
        <w:t>.</w:t>
      </w:r>
    </w:p>
    <w:p w14:paraId="792FC53E" w14:textId="77777777" w:rsidR="004817E5" w:rsidRDefault="00C53AD6" w:rsidP="00C53AD6">
      <w:pPr>
        <w:tabs>
          <w:tab w:val="left" w:pos="720"/>
        </w:tabs>
        <w:spacing w:after="0" w:line="276" w:lineRule="auto"/>
        <w:jc w:val="both"/>
        <w:rPr>
          <w:rFonts w:ascii="Calibri" w:eastAsia="Calibri" w:hAnsi="Calibri"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România</w:t>
      </w:r>
      <w:proofErr w:type="spellEnd"/>
      <w:r w:rsidRPr="00C53AD6">
        <w:rPr>
          <w:rFonts w:ascii="Times New Roman" w:eastAsia="Calibri" w:hAnsi="Times New Roman" w:cs="Times New Roman"/>
          <w:kern w:val="0"/>
          <w:sz w:val="24"/>
          <w:szCs w:val="24"/>
          <w:lang w:val="en-US"/>
          <w14:ligatures w14:val="none"/>
        </w:rPr>
        <w:t xml:space="preserve"> se </w:t>
      </w:r>
      <w:proofErr w:type="spellStart"/>
      <w:r w:rsidRPr="00C53AD6">
        <w:rPr>
          <w:rFonts w:ascii="Times New Roman" w:eastAsia="Calibri" w:hAnsi="Times New Roman" w:cs="Times New Roman"/>
          <w:kern w:val="0"/>
          <w:sz w:val="24"/>
          <w:szCs w:val="24"/>
          <w:lang w:val="en-US"/>
          <w14:ligatures w14:val="none"/>
        </w:rPr>
        <w:t>confruntă</w:t>
      </w:r>
      <w:proofErr w:type="spellEnd"/>
      <w:r w:rsidRPr="00C53AD6">
        <w:rPr>
          <w:rFonts w:ascii="Times New Roman" w:eastAsia="Calibri" w:hAnsi="Times New Roman" w:cs="Times New Roman"/>
          <w:kern w:val="0"/>
          <w:sz w:val="24"/>
          <w:szCs w:val="24"/>
          <w:lang w:val="en-US"/>
          <w14:ligatures w14:val="none"/>
        </w:rPr>
        <w:t xml:space="preserve"> cu </w:t>
      </w:r>
      <w:proofErr w:type="spellStart"/>
      <w:r w:rsidRPr="00C53AD6">
        <w:rPr>
          <w:rFonts w:ascii="Times New Roman" w:eastAsia="Calibri" w:hAnsi="Times New Roman" w:cs="Times New Roman"/>
          <w:kern w:val="0"/>
          <w:sz w:val="24"/>
          <w:szCs w:val="24"/>
          <w:lang w:val="en-US"/>
          <w14:ligatures w14:val="none"/>
        </w:rPr>
        <w:t>fenomenul</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îmbătrânire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accelerată</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populației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având</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prezent</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aproximativ</w:t>
      </w:r>
      <w:proofErr w:type="spellEnd"/>
      <w:r w:rsidRPr="00C53AD6">
        <w:rPr>
          <w:rFonts w:ascii="Times New Roman" w:eastAsia="Calibri" w:hAnsi="Times New Roman" w:cs="Times New Roman"/>
          <w:kern w:val="0"/>
          <w:sz w:val="24"/>
          <w:szCs w:val="24"/>
          <w:lang w:val="en-US"/>
          <w14:ligatures w14:val="none"/>
        </w:rPr>
        <w:t xml:space="preserve"> 3,7 </w:t>
      </w:r>
      <w:proofErr w:type="spellStart"/>
      <w:r w:rsidRPr="00C53AD6">
        <w:rPr>
          <w:rFonts w:ascii="Times New Roman" w:eastAsia="Calibri" w:hAnsi="Times New Roman" w:cs="Times New Roman"/>
          <w:kern w:val="0"/>
          <w:sz w:val="24"/>
          <w:szCs w:val="24"/>
          <w:lang w:val="en-US"/>
          <w14:ligatures w14:val="none"/>
        </w:rPr>
        <w:t>milioane</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persoane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vârstă</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peste</w:t>
      </w:r>
      <w:proofErr w:type="spellEnd"/>
      <w:r w:rsidRPr="00C53AD6">
        <w:rPr>
          <w:rFonts w:ascii="Times New Roman" w:eastAsia="Calibri" w:hAnsi="Times New Roman" w:cs="Times New Roman"/>
          <w:kern w:val="0"/>
          <w:sz w:val="24"/>
          <w:szCs w:val="24"/>
          <w:lang w:val="en-US"/>
          <w14:ligatures w14:val="none"/>
        </w:rPr>
        <w:t xml:space="preserve"> 65 de ani, </w:t>
      </w:r>
      <w:proofErr w:type="spellStart"/>
      <w:r w:rsidRPr="00C53AD6">
        <w:rPr>
          <w:rFonts w:ascii="Times New Roman" w:eastAsia="Calibri" w:hAnsi="Times New Roman" w:cs="Times New Roman"/>
          <w:kern w:val="0"/>
          <w:sz w:val="24"/>
          <w:szCs w:val="24"/>
          <w:lang w:val="en-US"/>
          <w14:ligatures w14:val="none"/>
        </w:rPr>
        <w:t>ceea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reprezintă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aproximativ</w:t>
      </w:r>
      <w:proofErr w:type="spellEnd"/>
      <w:r w:rsidRPr="00C53AD6">
        <w:rPr>
          <w:rFonts w:ascii="Times New Roman" w:eastAsia="Calibri" w:hAnsi="Times New Roman" w:cs="Times New Roman"/>
          <w:kern w:val="0"/>
          <w:sz w:val="24"/>
          <w:szCs w:val="24"/>
          <w:lang w:val="en-US"/>
          <w14:ligatures w14:val="none"/>
        </w:rPr>
        <w:t xml:space="preserve"> 19,2% din </w:t>
      </w:r>
      <w:proofErr w:type="spellStart"/>
      <w:r w:rsidRPr="00C53AD6">
        <w:rPr>
          <w:rFonts w:ascii="Times New Roman" w:eastAsia="Calibri" w:hAnsi="Times New Roman" w:cs="Times New Roman"/>
          <w:kern w:val="0"/>
          <w:sz w:val="24"/>
          <w:szCs w:val="24"/>
          <w:lang w:val="en-US"/>
          <w14:ligatures w14:val="none"/>
        </w:rPr>
        <w:t>populație</w:t>
      </w:r>
      <w:proofErr w:type="spellEnd"/>
      <w:r w:rsidRPr="00C53AD6">
        <w:rPr>
          <w:rFonts w:ascii="Times New Roman" w:eastAsia="Calibri" w:hAnsi="Times New Roman" w:cs="Times New Roman"/>
          <w:kern w:val="0"/>
          <w:sz w:val="24"/>
          <w:szCs w:val="24"/>
          <w:lang w:val="en-US"/>
          <w14:ligatures w14:val="none"/>
        </w:rPr>
        <w:t xml:space="preserve">. Se </w:t>
      </w:r>
      <w:proofErr w:type="spellStart"/>
      <w:r w:rsidRPr="00C53AD6">
        <w:rPr>
          <w:rFonts w:ascii="Times New Roman" w:eastAsia="Calibri" w:hAnsi="Times New Roman" w:cs="Times New Roman"/>
          <w:kern w:val="0"/>
          <w:sz w:val="24"/>
          <w:szCs w:val="24"/>
          <w:lang w:val="en-US"/>
          <w14:ligatures w14:val="none"/>
        </w:rPr>
        <w:t>preconizează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ponderea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populației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vârstnice</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România</w:t>
      </w:r>
      <w:proofErr w:type="spellEnd"/>
      <w:r w:rsidRPr="00C53AD6">
        <w:rPr>
          <w:rFonts w:ascii="Times New Roman" w:eastAsia="Calibri" w:hAnsi="Times New Roman" w:cs="Times New Roman"/>
          <w:kern w:val="0"/>
          <w:sz w:val="24"/>
          <w:szCs w:val="24"/>
          <w:lang w:val="en-US"/>
          <w14:ligatures w14:val="none"/>
        </w:rPr>
        <w:t xml:space="preserve"> cu </w:t>
      </w:r>
      <w:proofErr w:type="spellStart"/>
      <w:r w:rsidRPr="00C53AD6">
        <w:rPr>
          <w:rFonts w:ascii="Times New Roman" w:eastAsia="Calibri" w:hAnsi="Times New Roman" w:cs="Times New Roman"/>
          <w:kern w:val="0"/>
          <w:sz w:val="24"/>
          <w:szCs w:val="24"/>
          <w:lang w:val="en-US"/>
          <w14:ligatures w14:val="none"/>
        </w:rPr>
        <w:t>vârsta</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peste</w:t>
      </w:r>
      <w:proofErr w:type="spellEnd"/>
      <w:r w:rsidRPr="00C53AD6">
        <w:rPr>
          <w:rFonts w:ascii="Times New Roman" w:eastAsia="Calibri" w:hAnsi="Times New Roman" w:cs="Times New Roman"/>
          <w:kern w:val="0"/>
          <w:sz w:val="24"/>
          <w:szCs w:val="24"/>
          <w:lang w:val="en-US"/>
          <w14:ligatures w14:val="none"/>
        </w:rPr>
        <w:t xml:space="preserve"> 65 de ani </w:t>
      </w:r>
      <w:proofErr w:type="spellStart"/>
      <w:r w:rsidRPr="00C53AD6">
        <w:rPr>
          <w:rFonts w:ascii="Times New Roman" w:eastAsia="Calibri" w:hAnsi="Times New Roman" w:cs="Times New Roman"/>
          <w:kern w:val="0"/>
          <w:sz w:val="24"/>
          <w:szCs w:val="24"/>
          <w:lang w:val="en-US"/>
          <w14:ligatures w14:val="none"/>
        </w:rPr>
        <w:t>va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crește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considerabil</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ajungând</w:t>
      </w:r>
      <w:proofErr w:type="spellEnd"/>
      <w:r w:rsidRPr="00C53AD6">
        <w:rPr>
          <w:rFonts w:ascii="Times New Roman" w:eastAsia="Calibri" w:hAnsi="Times New Roman" w:cs="Times New Roman"/>
          <w:kern w:val="0"/>
          <w:sz w:val="24"/>
          <w:szCs w:val="24"/>
          <w:lang w:val="en-US"/>
          <w14:ligatures w14:val="none"/>
        </w:rPr>
        <w:t xml:space="preserve"> la 27,7%, </w:t>
      </w:r>
      <w:proofErr w:type="spellStart"/>
      <w:r w:rsidRPr="00C53AD6">
        <w:rPr>
          <w:rFonts w:ascii="Times New Roman" w:eastAsia="Calibri" w:hAnsi="Times New Roman" w:cs="Times New Roman"/>
          <w:kern w:val="0"/>
          <w:sz w:val="24"/>
          <w:szCs w:val="24"/>
          <w:lang w:val="en-US"/>
          <w14:ligatures w14:val="none"/>
        </w:rPr>
        <w:t>până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anul</w:t>
      </w:r>
      <w:proofErr w:type="spellEnd"/>
      <w:r w:rsidRPr="00C53AD6">
        <w:rPr>
          <w:rFonts w:ascii="Times New Roman" w:eastAsia="Calibri" w:hAnsi="Times New Roman" w:cs="Times New Roman"/>
          <w:kern w:val="0"/>
          <w:sz w:val="24"/>
          <w:szCs w:val="24"/>
          <w:lang w:val="en-US"/>
          <w14:ligatures w14:val="none"/>
        </w:rPr>
        <w:t xml:space="preserve"> 2050.</w:t>
      </w:r>
      <w:r w:rsidRPr="00C53AD6">
        <w:rPr>
          <w:rFonts w:ascii="Calibri" w:eastAsia="Calibri" w:hAnsi="Calibri" w:cs="Times New Roman"/>
          <w:kern w:val="0"/>
          <w:sz w:val="24"/>
          <w:szCs w:val="24"/>
          <w:lang w:val="en-US"/>
          <w14:ligatures w14:val="none"/>
        </w:rPr>
        <w:t xml:space="preserve"> </w:t>
      </w:r>
    </w:p>
    <w:p w14:paraId="7702EF3E" w14:textId="6CA2D80C" w:rsidR="00C53AD6" w:rsidRPr="00C53AD6" w:rsidRDefault="004817E5" w:rsidP="00C53AD6">
      <w:pPr>
        <w:tabs>
          <w:tab w:val="left" w:pos="720"/>
        </w:tabs>
        <w:spacing w:after="0" w:line="276" w:lineRule="auto"/>
        <w:jc w:val="both"/>
        <w:rPr>
          <w:rFonts w:ascii="Times New Roman" w:eastAsia="Calibri" w:hAnsi="Times New Roman" w:cs="Times New Roman"/>
          <w:kern w:val="0"/>
          <w:sz w:val="24"/>
          <w:szCs w:val="24"/>
          <w:lang w:val="en-US"/>
          <w14:ligatures w14:val="none"/>
        </w:rPr>
      </w:pPr>
      <w:r>
        <w:rPr>
          <w:rFonts w:ascii="Calibri" w:eastAsia="Calibri" w:hAnsi="Calibri"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În</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municipiul</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Drobeta</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Turnu</w:t>
      </w:r>
      <w:proofErr w:type="spellEnd"/>
      <w:r w:rsidR="00C53AD6" w:rsidRPr="00C53AD6">
        <w:rPr>
          <w:rFonts w:ascii="Times New Roman" w:eastAsia="Calibri" w:hAnsi="Times New Roman" w:cs="Times New Roman"/>
          <w:kern w:val="0"/>
          <w:sz w:val="24"/>
          <w:szCs w:val="24"/>
          <w:lang w:val="en-US"/>
          <w14:ligatures w14:val="none"/>
        </w:rPr>
        <w:t xml:space="preserve"> Severin, conform </w:t>
      </w:r>
      <w:proofErr w:type="spellStart"/>
      <w:r w:rsidR="00C53AD6" w:rsidRPr="00C53AD6">
        <w:rPr>
          <w:rFonts w:ascii="Times New Roman" w:eastAsia="Calibri" w:hAnsi="Times New Roman" w:cs="Times New Roman"/>
          <w:kern w:val="0"/>
          <w:sz w:val="24"/>
          <w:szCs w:val="24"/>
          <w:lang w:val="en-US"/>
          <w14:ligatures w14:val="none"/>
        </w:rPr>
        <w:t>informațiilor</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statistice</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obținute</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în</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urma</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ultimului</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recensământ</w:t>
      </w:r>
      <w:proofErr w:type="spellEnd"/>
      <w:r w:rsidR="00C53AD6" w:rsidRPr="00C53AD6">
        <w:rPr>
          <w:rFonts w:ascii="Times New Roman" w:eastAsia="Calibri" w:hAnsi="Times New Roman" w:cs="Times New Roman"/>
          <w:kern w:val="0"/>
          <w:sz w:val="24"/>
          <w:szCs w:val="24"/>
          <w:lang w:val="en-US"/>
          <w14:ligatures w14:val="none"/>
        </w:rPr>
        <w:t xml:space="preserve"> al </w:t>
      </w:r>
      <w:proofErr w:type="spellStart"/>
      <w:r w:rsidR="00C53AD6" w:rsidRPr="00C53AD6">
        <w:rPr>
          <w:rFonts w:ascii="Times New Roman" w:eastAsia="Calibri" w:hAnsi="Times New Roman" w:cs="Times New Roman"/>
          <w:kern w:val="0"/>
          <w:sz w:val="24"/>
          <w:szCs w:val="24"/>
          <w:lang w:val="en-US"/>
          <w14:ligatures w14:val="none"/>
        </w:rPr>
        <w:t>populației</w:t>
      </w:r>
      <w:proofErr w:type="spellEnd"/>
      <w:r w:rsidR="00C53AD6" w:rsidRPr="00C53AD6">
        <w:rPr>
          <w:rFonts w:ascii="Times New Roman" w:eastAsia="Calibri" w:hAnsi="Times New Roman" w:cs="Times New Roman"/>
          <w:kern w:val="0"/>
          <w:sz w:val="24"/>
          <w:szCs w:val="24"/>
          <w:lang w:val="en-US"/>
          <w14:ligatures w14:val="none"/>
        </w:rPr>
        <w:t xml:space="preserve"> din </w:t>
      </w:r>
      <w:proofErr w:type="spellStart"/>
      <w:r w:rsidR="00C53AD6" w:rsidRPr="00C53AD6">
        <w:rPr>
          <w:rFonts w:ascii="Times New Roman" w:eastAsia="Calibri" w:hAnsi="Times New Roman" w:cs="Times New Roman"/>
          <w:kern w:val="0"/>
          <w:sz w:val="24"/>
          <w:szCs w:val="24"/>
          <w:lang w:val="en-US"/>
          <w14:ligatures w14:val="none"/>
        </w:rPr>
        <w:t>anul</w:t>
      </w:r>
      <w:proofErr w:type="spellEnd"/>
      <w:r w:rsidR="00C53AD6" w:rsidRPr="00C53AD6">
        <w:rPr>
          <w:rFonts w:ascii="Times New Roman" w:eastAsia="Calibri" w:hAnsi="Times New Roman" w:cs="Times New Roman"/>
          <w:kern w:val="0"/>
          <w:sz w:val="24"/>
          <w:szCs w:val="24"/>
          <w:lang w:val="en-US"/>
          <w14:ligatures w14:val="none"/>
        </w:rPr>
        <w:t xml:space="preserve"> 2022, </w:t>
      </w:r>
      <w:proofErr w:type="spellStart"/>
      <w:r w:rsidR="00C53AD6" w:rsidRPr="00C53AD6">
        <w:rPr>
          <w:rFonts w:ascii="Times New Roman" w:eastAsia="Calibri" w:hAnsi="Times New Roman" w:cs="Times New Roman"/>
          <w:kern w:val="0"/>
          <w:sz w:val="24"/>
          <w:szCs w:val="24"/>
          <w:lang w:val="en-US"/>
          <w14:ligatures w14:val="none"/>
        </w:rPr>
        <w:t>populația</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situată</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în</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grupa</w:t>
      </w:r>
      <w:proofErr w:type="spellEnd"/>
      <w:r w:rsidR="00C53AD6" w:rsidRPr="00C53AD6">
        <w:rPr>
          <w:rFonts w:ascii="Times New Roman" w:eastAsia="Calibri" w:hAnsi="Times New Roman" w:cs="Times New Roman"/>
          <w:kern w:val="0"/>
          <w:sz w:val="24"/>
          <w:szCs w:val="24"/>
          <w:lang w:val="en-US"/>
          <w14:ligatures w14:val="none"/>
        </w:rPr>
        <w:t xml:space="preserve"> de </w:t>
      </w:r>
      <w:proofErr w:type="spellStart"/>
      <w:r w:rsidR="00C53AD6" w:rsidRPr="00C53AD6">
        <w:rPr>
          <w:rFonts w:ascii="Times New Roman" w:eastAsia="Calibri" w:hAnsi="Times New Roman" w:cs="Times New Roman"/>
          <w:kern w:val="0"/>
          <w:sz w:val="24"/>
          <w:szCs w:val="24"/>
          <w:lang w:val="en-US"/>
          <w14:ligatures w14:val="none"/>
        </w:rPr>
        <w:t>vârstă</w:t>
      </w:r>
      <w:proofErr w:type="spellEnd"/>
      <w:r w:rsidR="00C53AD6" w:rsidRPr="00C53AD6">
        <w:rPr>
          <w:rFonts w:ascii="Times New Roman" w:eastAsia="Calibri" w:hAnsi="Times New Roman" w:cs="Times New Roman"/>
          <w:kern w:val="0"/>
          <w:sz w:val="24"/>
          <w:szCs w:val="24"/>
          <w:lang w:val="en-US"/>
          <w14:ligatures w14:val="none"/>
        </w:rPr>
        <w:t xml:space="preserve"> 60-69 ani </w:t>
      </w:r>
      <w:proofErr w:type="spellStart"/>
      <w:r w:rsidR="00C53AD6" w:rsidRPr="00C53AD6">
        <w:rPr>
          <w:rFonts w:ascii="Times New Roman" w:eastAsia="Calibri" w:hAnsi="Times New Roman" w:cs="Times New Roman"/>
          <w:kern w:val="0"/>
          <w:sz w:val="24"/>
          <w:szCs w:val="24"/>
          <w:lang w:val="en-US"/>
          <w14:ligatures w14:val="none"/>
        </w:rPr>
        <w:t>reprezintă</w:t>
      </w:r>
      <w:proofErr w:type="spellEnd"/>
      <w:r w:rsidR="00C53AD6" w:rsidRPr="00C53AD6">
        <w:rPr>
          <w:rFonts w:ascii="Times New Roman" w:eastAsia="Calibri" w:hAnsi="Times New Roman" w:cs="Times New Roman"/>
          <w:kern w:val="0"/>
          <w:sz w:val="24"/>
          <w:szCs w:val="24"/>
          <w:lang w:val="en-US"/>
          <w14:ligatures w14:val="none"/>
        </w:rPr>
        <w:t xml:space="preserve"> un </w:t>
      </w:r>
      <w:proofErr w:type="spellStart"/>
      <w:r w:rsidR="00C53AD6" w:rsidRPr="00C53AD6">
        <w:rPr>
          <w:rFonts w:ascii="Times New Roman" w:eastAsia="Calibri" w:hAnsi="Times New Roman" w:cs="Times New Roman"/>
          <w:kern w:val="0"/>
          <w:sz w:val="24"/>
          <w:szCs w:val="24"/>
          <w:lang w:val="en-US"/>
          <w14:ligatures w14:val="none"/>
        </w:rPr>
        <w:t>procent</w:t>
      </w:r>
      <w:proofErr w:type="spellEnd"/>
      <w:r w:rsidR="00C53AD6" w:rsidRPr="00C53AD6">
        <w:rPr>
          <w:rFonts w:ascii="Times New Roman" w:eastAsia="Calibri" w:hAnsi="Times New Roman" w:cs="Times New Roman"/>
          <w:kern w:val="0"/>
          <w:sz w:val="24"/>
          <w:szCs w:val="24"/>
          <w:lang w:val="en-US"/>
          <w14:ligatures w14:val="none"/>
        </w:rPr>
        <w:t xml:space="preserve"> de 15,56%, </w:t>
      </w:r>
      <w:proofErr w:type="spellStart"/>
      <w:r w:rsidR="00C53AD6" w:rsidRPr="00C53AD6">
        <w:rPr>
          <w:rFonts w:ascii="Times New Roman" w:eastAsia="Calibri" w:hAnsi="Times New Roman" w:cs="Times New Roman"/>
          <w:kern w:val="0"/>
          <w:sz w:val="24"/>
          <w:szCs w:val="24"/>
          <w:lang w:val="en-US"/>
          <w14:ligatures w14:val="none"/>
        </w:rPr>
        <w:t>populația</w:t>
      </w:r>
      <w:proofErr w:type="spellEnd"/>
      <w:r w:rsidR="00C53AD6" w:rsidRPr="00C53AD6">
        <w:rPr>
          <w:rFonts w:ascii="Times New Roman" w:eastAsia="Calibri" w:hAnsi="Times New Roman" w:cs="Times New Roman"/>
          <w:kern w:val="0"/>
          <w:sz w:val="24"/>
          <w:szCs w:val="24"/>
          <w:lang w:val="en-US"/>
          <w14:ligatures w14:val="none"/>
        </w:rPr>
        <w:t xml:space="preserve"> cu </w:t>
      </w:r>
      <w:proofErr w:type="spellStart"/>
      <w:r w:rsidR="00C53AD6" w:rsidRPr="00C53AD6">
        <w:rPr>
          <w:rFonts w:ascii="Times New Roman" w:eastAsia="Calibri" w:hAnsi="Times New Roman" w:cs="Times New Roman"/>
          <w:kern w:val="0"/>
          <w:sz w:val="24"/>
          <w:szCs w:val="24"/>
          <w:lang w:val="en-US"/>
          <w14:ligatures w14:val="none"/>
        </w:rPr>
        <w:t>vârste</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cuprinsă</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între</w:t>
      </w:r>
      <w:proofErr w:type="spellEnd"/>
      <w:r w:rsidR="00C53AD6" w:rsidRPr="00C53AD6">
        <w:rPr>
          <w:rFonts w:ascii="Times New Roman" w:eastAsia="Calibri" w:hAnsi="Times New Roman" w:cs="Times New Roman"/>
          <w:kern w:val="0"/>
          <w:sz w:val="24"/>
          <w:szCs w:val="24"/>
          <w:lang w:val="en-US"/>
          <w14:ligatures w14:val="none"/>
        </w:rPr>
        <w:t xml:space="preserve"> 70-79 ani </w:t>
      </w:r>
      <w:proofErr w:type="spellStart"/>
      <w:r w:rsidR="00C53AD6" w:rsidRPr="00C53AD6">
        <w:rPr>
          <w:rFonts w:ascii="Times New Roman" w:eastAsia="Calibri" w:hAnsi="Times New Roman" w:cs="Times New Roman"/>
          <w:kern w:val="0"/>
          <w:sz w:val="24"/>
          <w:szCs w:val="24"/>
          <w:lang w:val="en-US"/>
          <w14:ligatures w14:val="none"/>
        </w:rPr>
        <w:t>reprezintă</w:t>
      </w:r>
      <w:proofErr w:type="spellEnd"/>
      <w:r w:rsidR="00C53AD6" w:rsidRPr="00C53AD6">
        <w:rPr>
          <w:rFonts w:ascii="Times New Roman" w:eastAsia="Calibri" w:hAnsi="Times New Roman" w:cs="Times New Roman"/>
          <w:kern w:val="0"/>
          <w:sz w:val="24"/>
          <w:szCs w:val="24"/>
          <w:lang w:val="en-US"/>
          <w14:ligatures w14:val="none"/>
        </w:rPr>
        <w:t xml:space="preserve"> un </w:t>
      </w:r>
      <w:proofErr w:type="spellStart"/>
      <w:r w:rsidR="00C53AD6" w:rsidRPr="00C53AD6">
        <w:rPr>
          <w:rFonts w:ascii="Times New Roman" w:eastAsia="Calibri" w:hAnsi="Times New Roman" w:cs="Times New Roman"/>
          <w:kern w:val="0"/>
          <w:sz w:val="24"/>
          <w:szCs w:val="24"/>
          <w:lang w:val="en-US"/>
          <w14:ligatures w14:val="none"/>
        </w:rPr>
        <w:t>procent</w:t>
      </w:r>
      <w:proofErr w:type="spellEnd"/>
      <w:r w:rsidR="00C53AD6" w:rsidRPr="00C53AD6">
        <w:rPr>
          <w:rFonts w:ascii="Times New Roman" w:eastAsia="Calibri" w:hAnsi="Times New Roman" w:cs="Times New Roman"/>
          <w:kern w:val="0"/>
          <w:sz w:val="24"/>
          <w:szCs w:val="24"/>
          <w:lang w:val="en-US"/>
          <w14:ligatures w14:val="none"/>
        </w:rPr>
        <w:t xml:space="preserve"> de 7,77%, </w:t>
      </w:r>
      <w:proofErr w:type="spellStart"/>
      <w:r w:rsidR="00C53AD6" w:rsidRPr="00C53AD6">
        <w:rPr>
          <w:rFonts w:ascii="Times New Roman" w:eastAsia="Calibri" w:hAnsi="Times New Roman" w:cs="Times New Roman"/>
          <w:kern w:val="0"/>
          <w:sz w:val="24"/>
          <w:szCs w:val="24"/>
          <w:lang w:val="en-US"/>
          <w14:ligatures w14:val="none"/>
        </w:rPr>
        <w:t>în</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timp</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ce</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populația</w:t>
      </w:r>
      <w:proofErr w:type="spellEnd"/>
      <w:r w:rsidR="00C53AD6" w:rsidRPr="00C53AD6">
        <w:rPr>
          <w:rFonts w:ascii="Times New Roman" w:eastAsia="Calibri" w:hAnsi="Times New Roman" w:cs="Times New Roman"/>
          <w:kern w:val="0"/>
          <w:sz w:val="24"/>
          <w:szCs w:val="24"/>
          <w:lang w:val="en-US"/>
          <w14:ligatures w14:val="none"/>
        </w:rPr>
        <w:t xml:space="preserve"> cu </w:t>
      </w:r>
      <w:proofErr w:type="spellStart"/>
      <w:r w:rsidR="00C53AD6" w:rsidRPr="00C53AD6">
        <w:rPr>
          <w:rFonts w:ascii="Times New Roman" w:eastAsia="Calibri" w:hAnsi="Times New Roman" w:cs="Times New Roman"/>
          <w:kern w:val="0"/>
          <w:sz w:val="24"/>
          <w:szCs w:val="24"/>
          <w:lang w:val="en-US"/>
          <w14:ligatures w14:val="none"/>
        </w:rPr>
        <w:t>vârstă</w:t>
      </w:r>
      <w:proofErr w:type="spellEnd"/>
      <w:r w:rsidR="00C53AD6" w:rsidRPr="00C53AD6">
        <w:rPr>
          <w:rFonts w:ascii="Times New Roman" w:eastAsia="Calibri" w:hAnsi="Times New Roman" w:cs="Times New Roman"/>
          <w:kern w:val="0"/>
          <w:sz w:val="24"/>
          <w:szCs w:val="24"/>
          <w:lang w:val="en-US"/>
          <w14:ligatures w14:val="none"/>
        </w:rPr>
        <w:t xml:space="preserve"> </w:t>
      </w:r>
      <w:proofErr w:type="spellStart"/>
      <w:r w:rsidR="00C53AD6" w:rsidRPr="00C53AD6">
        <w:rPr>
          <w:rFonts w:ascii="Times New Roman" w:eastAsia="Calibri" w:hAnsi="Times New Roman" w:cs="Times New Roman"/>
          <w:kern w:val="0"/>
          <w:sz w:val="24"/>
          <w:szCs w:val="24"/>
          <w:lang w:val="en-US"/>
          <w14:ligatures w14:val="none"/>
        </w:rPr>
        <w:t>peste</w:t>
      </w:r>
      <w:proofErr w:type="spellEnd"/>
      <w:r w:rsidR="00C53AD6" w:rsidRPr="00C53AD6">
        <w:rPr>
          <w:rFonts w:ascii="Times New Roman" w:eastAsia="Calibri" w:hAnsi="Times New Roman" w:cs="Times New Roman"/>
          <w:kern w:val="0"/>
          <w:sz w:val="24"/>
          <w:szCs w:val="24"/>
          <w:lang w:val="en-US"/>
          <w14:ligatures w14:val="none"/>
        </w:rPr>
        <w:t xml:space="preserve"> 80 ani are cel </w:t>
      </w:r>
      <w:proofErr w:type="spellStart"/>
      <w:r w:rsidR="00C53AD6" w:rsidRPr="00C53AD6">
        <w:rPr>
          <w:rFonts w:ascii="Times New Roman" w:eastAsia="Calibri" w:hAnsi="Times New Roman" w:cs="Times New Roman"/>
          <w:kern w:val="0"/>
          <w:sz w:val="24"/>
          <w:szCs w:val="24"/>
          <w:lang w:val="en-US"/>
          <w14:ligatures w14:val="none"/>
        </w:rPr>
        <w:t>mai</w:t>
      </w:r>
      <w:proofErr w:type="spellEnd"/>
      <w:r w:rsidR="00C53AD6" w:rsidRPr="00C53AD6">
        <w:rPr>
          <w:rFonts w:ascii="Times New Roman" w:eastAsia="Calibri" w:hAnsi="Times New Roman" w:cs="Times New Roman"/>
          <w:kern w:val="0"/>
          <w:sz w:val="24"/>
          <w:szCs w:val="24"/>
          <w:lang w:val="en-US"/>
          <w14:ligatures w14:val="none"/>
        </w:rPr>
        <w:t xml:space="preserve"> mic </w:t>
      </w:r>
      <w:proofErr w:type="spellStart"/>
      <w:r w:rsidR="00C53AD6" w:rsidRPr="00C53AD6">
        <w:rPr>
          <w:rFonts w:ascii="Times New Roman" w:eastAsia="Calibri" w:hAnsi="Times New Roman" w:cs="Times New Roman"/>
          <w:kern w:val="0"/>
          <w:sz w:val="24"/>
          <w:szCs w:val="24"/>
          <w:lang w:val="en-US"/>
          <w14:ligatures w14:val="none"/>
        </w:rPr>
        <w:t>procent</w:t>
      </w:r>
      <w:proofErr w:type="spellEnd"/>
      <w:r w:rsidR="00C53AD6" w:rsidRPr="00C53AD6">
        <w:rPr>
          <w:rFonts w:ascii="Times New Roman" w:eastAsia="Calibri" w:hAnsi="Times New Roman" w:cs="Times New Roman"/>
          <w:kern w:val="0"/>
          <w:sz w:val="24"/>
          <w:szCs w:val="24"/>
          <w:lang w:val="en-US"/>
          <w14:ligatures w14:val="none"/>
        </w:rPr>
        <w:t xml:space="preserve"> de </w:t>
      </w:r>
      <w:proofErr w:type="spellStart"/>
      <w:r w:rsidR="00C53AD6" w:rsidRPr="00C53AD6">
        <w:rPr>
          <w:rFonts w:ascii="Times New Roman" w:eastAsia="Calibri" w:hAnsi="Times New Roman" w:cs="Times New Roman"/>
          <w:kern w:val="0"/>
          <w:sz w:val="24"/>
          <w:szCs w:val="24"/>
          <w:lang w:val="en-US"/>
          <w14:ligatures w14:val="none"/>
        </w:rPr>
        <w:t>doar</w:t>
      </w:r>
      <w:proofErr w:type="spellEnd"/>
      <w:r w:rsidR="00C53AD6" w:rsidRPr="00C53AD6">
        <w:rPr>
          <w:rFonts w:ascii="Times New Roman" w:eastAsia="Calibri" w:hAnsi="Times New Roman" w:cs="Times New Roman"/>
          <w:kern w:val="0"/>
          <w:sz w:val="24"/>
          <w:szCs w:val="24"/>
          <w:lang w:val="en-US"/>
          <w14:ligatures w14:val="none"/>
        </w:rPr>
        <w:t xml:space="preserve"> 3, 03%.  </w:t>
      </w:r>
    </w:p>
    <w:p w14:paraId="46A11FAC" w14:textId="77777777" w:rsidR="00C53AD6" w:rsidRPr="00C53AD6" w:rsidRDefault="00C53AD6" w:rsidP="00C53AD6">
      <w:pPr>
        <w:tabs>
          <w:tab w:val="left" w:pos="720"/>
        </w:tabs>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ab/>
      </w:r>
      <w:proofErr w:type="spellStart"/>
      <w:r w:rsidRPr="00C53AD6">
        <w:rPr>
          <w:rFonts w:ascii="Times New Roman" w:eastAsia="Calibri" w:hAnsi="Times New Roman" w:cs="Times New Roman"/>
          <w:kern w:val="0"/>
          <w:sz w:val="24"/>
          <w:szCs w:val="24"/>
          <w:lang w:val="en-US"/>
          <w14:ligatures w14:val="none"/>
        </w:rPr>
        <w:t>România</w:t>
      </w:r>
      <w:proofErr w:type="spellEnd"/>
      <w:r w:rsidRPr="00C53AD6">
        <w:rPr>
          <w:rFonts w:ascii="Times New Roman" w:eastAsia="Calibri" w:hAnsi="Times New Roman" w:cs="Times New Roman"/>
          <w:kern w:val="0"/>
          <w:sz w:val="24"/>
          <w:szCs w:val="24"/>
          <w:lang w:val="en-US"/>
          <w14:ligatures w14:val="none"/>
        </w:rPr>
        <w:t xml:space="preserve"> s-</w:t>
      </w:r>
      <w:proofErr w:type="gramStart"/>
      <w:r w:rsidRPr="00C53AD6">
        <w:rPr>
          <w:rFonts w:ascii="Times New Roman" w:eastAsia="Calibri" w:hAnsi="Times New Roman" w:cs="Times New Roman"/>
          <w:kern w:val="0"/>
          <w:sz w:val="24"/>
          <w:szCs w:val="24"/>
          <w:lang w:val="en-US"/>
          <w14:ligatures w14:val="none"/>
        </w:rPr>
        <w:t>a</w:t>
      </w:r>
      <w:proofErr w:type="gram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angajat</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deja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reforme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profunde</w:t>
      </w:r>
      <w:proofErr w:type="spellEnd"/>
      <w:r w:rsidRPr="00C53AD6">
        <w:rPr>
          <w:rFonts w:ascii="Times New Roman" w:eastAsia="Calibri" w:hAnsi="Times New Roman" w:cs="Times New Roman"/>
          <w:kern w:val="0"/>
          <w:sz w:val="24"/>
          <w:szCs w:val="24"/>
          <w:lang w:val="en-US"/>
          <w14:ligatures w14:val="none"/>
        </w:rPr>
        <w:t xml:space="preserve"> ale </w:t>
      </w:r>
      <w:proofErr w:type="spellStart"/>
      <w:r w:rsidRPr="00C53AD6">
        <w:rPr>
          <w:rFonts w:ascii="Times New Roman" w:eastAsia="Calibri" w:hAnsi="Times New Roman" w:cs="Times New Roman"/>
          <w:kern w:val="0"/>
          <w:sz w:val="24"/>
          <w:szCs w:val="24"/>
          <w:lang w:val="en-US"/>
          <w14:ligatures w14:val="none"/>
        </w:rPr>
        <w:t>asistenței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Principalele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direcții</w:t>
      </w:r>
      <w:proofErr w:type="spellEnd"/>
      <w:r w:rsidRPr="00C53AD6">
        <w:rPr>
          <w:rFonts w:ascii="Times New Roman" w:eastAsia="Calibri" w:hAnsi="Times New Roman" w:cs="Times New Roman"/>
          <w:kern w:val="0"/>
          <w:sz w:val="24"/>
          <w:szCs w:val="24"/>
          <w:lang w:val="en-US"/>
          <w14:ligatures w14:val="none"/>
        </w:rPr>
        <w:t xml:space="preserve"> ale </w:t>
      </w:r>
      <w:proofErr w:type="spellStart"/>
      <w:r w:rsidRPr="00C53AD6">
        <w:rPr>
          <w:rFonts w:ascii="Times New Roman" w:eastAsia="Calibri" w:hAnsi="Times New Roman" w:cs="Times New Roman"/>
          <w:kern w:val="0"/>
          <w:sz w:val="24"/>
          <w:szCs w:val="24"/>
          <w:lang w:val="en-US"/>
          <w14:ligatures w14:val="none"/>
        </w:rPr>
        <w:t>acestor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reforme</w:t>
      </w:r>
      <w:proofErr w:type="spellEnd"/>
      <w:r w:rsidRPr="00C53AD6">
        <w:rPr>
          <w:rFonts w:ascii="Times New Roman" w:eastAsia="Calibri" w:hAnsi="Times New Roman" w:cs="Times New Roman"/>
          <w:kern w:val="0"/>
          <w:sz w:val="24"/>
          <w:szCs w:val="24"/>
          <w:lang w:val="en-US"/>
          <w14:ligatures w14:val="none"/>
        </w:rPr>
        <w:t xml:space="preserve"> sunt: </w:t>
      </w:r>
      <w:proofErr w:type="spellStart"/>
      <w:r w:rsidRPr="00C53AD6">
        <w:rPr>
          <w:rFonts w:ascii="Times New Roman" w:eastAsia="Calibri" w:hAnsi="Times New Roman" w:cs="Times New Roman"/>
          <w:kern w:val="0"/>
          <w:sz w:val="24"/>
          <w:szCs w:val="24"/>
          <w:lang w:val="en-US"/>
          <w14:ligatures w14:val="none"/>
        </w:rPr>
        <w:t>creșterea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capacității</w:t>
      </w:r>
      <w:proofErr w:type="spellEnd"/>
      <w:r w:rsidRPr="00C53AD6">
        <w:rPr>
          <w:rFonts w:ascii="Times New Roman" w:eastAsia="Calibri" w:hAnsi="Times New Roman" w:cs="Times New Roman"/>
          <w:kern w:val="0"/>
          <w:sz w:val="24"/>
          <w:szCs w:val="24"/>
          <w:lang w:val="en-US"/>
          <w14:ligatures w14:val="none"/>
        </w:rPr>
        <w:t xml:space="preserve"> administrative a </w:t>
      </w:r>
      <w:proofErr w:type="spellStart"/>
      <w:r w:rsidRPr="00C53AD6">
        <w:rPr>
          <w:rFonts w:ascii="Times New Roman" w:eastAsia="Calibri" w:hAnsi="Times New Roman" w:cs="Times New Roman"/>
          <w:kern w:val="0"/>
          <w:sz w:val="24"/>
          <w:szCs w:val="24"/>
          <w:lang w:val="en-US"/>
          <w14:ligatures w14:val="none"/>
        </w:rPr>
        <w:t>unităților</w:t>
      </w:r>
      <w:proofErr w:type="spellEnd"/>
      <w:r w:rsidRPr="00C53AD6">
        <w:rPr>
          <w:rFonts w:ascii="Times New Roman" w:eastAsia="Calibri" w:hAnsi="Times New Roman" w:cs="Times New Roman"/>
          <w:kern w:val="0"/>
          <w:sz w:val="24"/>
          <w:szCs w:val="24"/>
          <w:lang w:val="en-US"/>
          <w14:ligatures w14:val="none"/>
        </w:rPr>
        <w:t>/</w:t>
      </w:r>
      <w:proofErr w:type="spellStart"/>
      <w:r w:rsidRPr="00C53AD6">
        <w:rPr>
          <w:rFonts w:ascii="Times New Roman" w:eastAsia="Calibri" w:hAnsi="Times New Roman" w:cs="Times New Roman"/>
          <w:kern w:val="0"/>
          <w:sz w:val="24"/>
          <w:szCs w:val="24"/>
          <w:lang w:val="en-US"/>
          <w14:ligatures w14:val="none"/>
        </w:rPr>
        <w:t>subdiviziunilor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administrativ-teritoriale</w:t>
      </w:r>
      <w:proofErr w:type="spellEnd"/>
      <w:r w:rsidRPr="00C53AD6">
        <w:rPr>
          <w:rFonts w:ascii="Times New Roman" w:eastAsia="Calibri" w:hAnsi="Times New Roman" w:cs="Times New Roman"/>
          <w:kern w:val="0"/>
          <w:sz w:val="24"/>
          <w:szCs w:val="24"/>
          <w:lang w:val="en-US"/>
          <w14:ligatures w14:val="none"/>
        </w:rPr>
        <w:t xml:space="preserve">, prin </w:t>
      </w:r>
      <w:proofErr w:type="spellStart"/>
      <w:r w:rsidRPr="00C53AD6">
        <w:rPr>
          <w:rFonts w:ascii="Times New Roman" w:eastAsia="Calibri" w:hAnsi="Times New Roman" w:cs="Times New Roman"/>
          <w:kern w:val="0"/>
          <w:sz w:val="24"/>
          <w:szCs w:val="24"/>
          <w:lang w:val="en-US"/>
          <w14:ligatures w14:val="none"/>
        </w:rPr>
        <w:t>angajarea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asistenților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sociali</w:t>
      </w:r>
      <w:proofErr w:type="spellEnd"/>
      <w:r w:rsidRPr="00C53AD6">
        <w:rPr>
          <w:rFonts w:ascii="Times New Roman" w:eastAsia="Calibri" w:hAnsi="Times New Roman" w:cs="Times New Roman"/>
          <w:kern w:val="0"/>
          <w:sz w:val="24"/>
          <w:szCs w:val="24"/>
          <w:lang w:val="en-US"/>
          <w14:ligatures w14:val="none"/>
        </w:rPr>
        <w:t xml:space="preserve"> și a </w:t>
      </w:r>
      <w:proofErr w:type="spellStart"/>
      <w:r w:rsidRPr="00C53AD6">
        <w:rPr>
          <w:rFonts w:ascii="Times New Roman" w:eastAsia="Calibri" w:hAnsi="Times New Roman" w:cs="Times New Roman"/>
          <w:kern w:val="0"/>
          <w:sz w:val="24"/>
          <w:szCs w:val="24"/>
          <w:lang w:val="en-US"/>
          <w14:ligatures w14:val="none"/>
        </w:rPr>
        <w:t>asistenților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medicali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comunitari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responsabili</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identificarea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evaluarea</w:t>
      </w:r>
      <w:proofErr w:type="spellEnd"/>
      <w:r w:rsidRPr="00C53AD6">
        <w:rPr>
          <w:rFonts w:ascii="Times New Roman" w:eastAsia="Calibri" w:hAnsi="Times New Roman" w:cs="Times New Roman"/>
          <w:kern w:val="0"/>
          <w:sz w:val="24"/>
          <w:szCs w:val="24"/>
          <w:lang w:val="en-US"/>
          <w14:ligatures w14:val="none"/>
        </w:rPr>
        <w:t xml:space="preserve"> și </w:t>
      </w:r>
      <w:proofErr w:type="spellStart"/>
      <w:r w:rsidRPr="00C53AD6">
        <w:rPr>
          <w:rFonts w:ascii="Times New Roman" w:eastAsia="Calibri" w:hAnsi="Times New Roman" w:cs="Times New Roman"/>
          <w:kern w:val="0"/>
          <w:sz w:val="24"/>
          <w:szCs w:val="24"/>
          <w:lang w:val="en-US"/>
          <w14:ligatures w14:val="none"/>
        </w:rPr>
        <w:t>monitorizarea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nevoilor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grupurilor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vulnerabile</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comunitate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serviciului</w:t>
      </w:r>
      <w:proofErr w:type="spellEnd"/>
      <w:r w:rsidRPr="00C53AD6">
        <w:rPr>
          <w:rFonts w:ascii="Times New Roman" w:eastAsia="Calibri" w:hAnsi="Times New Roman" w:cs="Times New Roman"/>
          <w:kern w:val="0"/>
          <w:sz w:val="24"/>
          <w:szCs w:val="24"/>
          <w:lang w:val="en-US"/>
          <w14:ligatures w14:val="none"/>
        </w:rPr>
        <w:t xml:space="preserve"> public de </w:t>
      </w:r>
      <w:proofErr w:type="spellStart"/>
      <w:r w:rsidRPr="00C53AD6">
        <w:rPr>
          <w:rFonts w:ascii="Times New Roman" w:eastAsia="Calibri" w:hAnsi="Times New Roman" w:cs="Times New Roman"/>
          <w:kern w:val="0"/>
          <w:sz w:val="24"/>
          <w:szCs w:val="24"/>
          <w:lang w:val="en-US"/>
          <w14:ligatures w14:val="none"/>
        </w:rPr>
        <w:t>asistență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fiecare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comunitate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îmbunătățirea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performanțelor</w:t>
      </w:r>
      <w:proofErr w:type="spellEnd"/>
      <w:r w:rsidRPr="00C53AD6">
        <w:rPr>
          <w:rFonts w:ascii="Times New Roman" w:eastAsia="Calibri" w:hAnsi="Times New Roman" w:cs="Times New Roman"/>
          <w:kern w:val="0"/>
          <w:sz w:val="24"/>
          <w:szCs w:val="24"/>
          <w:lang w:val="en-US"/>
          <w14:ligatures w14:val="none"/>
        </w:rPr>
        <w:t xml:space="preserve"> prin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disponibilității</w:t>
      </w:r>
      <w:proofErr w:type="spellEnd"/>
      <w:r w:rsidRPr="00C53AD6">
        <w:rPr>
          <w:rFonts w:ascii="Times New Roman" w:eastAsia="Calibri" w:hAnsi="Times New Roman" w:cs="Times New Roman"/>
          <w:kern w:val="0"/>
          <w:sz w:val="24"/>
          <w:szCs w:val="24"/>
          <w:lang w:val="en-US"/>
          <w14:ligatures w14:val="none"/>
        </w:rPr>
        <w:t xml:space="preserve"> de personal </w:t>
      </w:r>
      <w:proofErr w:type="spellStart"/>
      <w:r w:rsidRPr="00C53AD6">
        <w:rPr>
          <w:rFonts w:ascii="Times New Roman" w:eastAsia="Calibri" w:hAnsi="Times New Roman" w:cs="Times New Roman"/>
          <w:kern w:val="0"/>
          <w:sz w:val="24"/>
          <w:szCs w:val="24"/>
          <w:lang w:val="en-US"/>
          <w14:ligatures w14:val="none"/>
        </w:rPr>
        <w:t>calificat</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special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zonele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rurale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dezvoltarea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sustenabilității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prin </w:t>
      </w:r>
      <w:proofErr w:type="spellStart"/>
      <w:r w:rsidRPr="00C53AD6">
        <w:rPr>
          <w:rFonts w:ascii="Times New Roman" w:eastAsia="Calibri" w:hAnsi="Times New Roman" w:cs="Times New Roman"/>
          <w:kern w:val="0"/>
          <w:sz w:val="24"/>
          <w:szCs w:val="24"/>
          <w:lang w:val="en-US"/>
          <w14:ligatures w14:val="none"/>
        </w:rPr>
        <w:t>distribuirea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echitabilă</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resurselor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financiare</w:t>
      </w:r>
      <w:proofErr w:type="spellEnd"/>
      <w:r w:rsidRPr="00C53AD6">
        <w:rPr>
          <w:rFonts w:ascii="Times New Roman" w:eastAsia="Calibri" w:hAnsi="Times New Roman" w:cs="Times New Roman"/>
          <w:kern w:val="0"/>
          <w:sz w:val="24"/>
          <w:szCs w:val="24"/>
          <w:lang w:val="en-US"/>
          <w14:ligatures w14:val="none"/>
        </w:rPr>
        <w:t xml:space="preserve"> de la </w:t>
      </w:r>
      <w:proofErr w:type="spellStart"/>
      <w:r w:rsidRPr="00C53AD6">
        <w:rPr>
          <w:rFonts w:ascii="Times New Roman" w:eastAsia="Calibri" w:hAnsi="Times New Roman" w:cs="Times New Roman"/>
          <w:kern w:val="0"/>
          <w:sz w:val="24"/>
          <w:szCs w:val="24"/>
          <w:lang w:val="en-US"/>
          <w14:ligatures w14:val="none"/>
        </w:rPr>
        <w:t>bugetul</w:t>
      </w:r>
      <w:proofErr w:type="spellEnd"/>
      <w:r w:rsidRPr="00C53AD6">
        <w:rPr>
          <w:rFonts w:ascii="Times New Roman" w:eastAsia="Calibri" w:hAnsi="Times New Roman" w:cs="Times New Roman"/>
          <w:kern w:val="0"/>
          <w:sz w:val="24"/>
          <w:szCs w:val="24"/>
          <w:lang w:val="en-US"/>
          <w14:ligatures w14:val="none"/>
        </w:rPr>
        <w:t xml:space="preserve"> de stat pentru </w:t>
      </w:r>
      <w:proofErr w:type="spellStart"/>
      <w:r w:rsidRPr="00C53AD6">
        <w:rPr>
          <w:rFonts w:ascii="Times New Roman" w:eastAsia="Calibri" w:hAnsi="Times New Roman" w:cs="Times New Roman"/>
          <w:kern w:val="0"/>
          <w:sz w:val="24"/>
          <w:szCs w:val="24"/>
          <w:lang w:val="en-US"/>
          <w14:ligatures w14:val="none"/>
        </w:rPr>
        <w:t>serviciile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descentralizate</w:t>
      </w:r>
      <w:proofErr w:type="spellEnd"/>
      <w:r w:rsidRPr="00C53AD6">
        <w:rPr>
          <w:rFonts w:ascii="Times New Roman" w:eastAsia="Calibri" w:hAnsi="Times New Roman" w:cs="Times New Roman"/>
          <w:kern w:val="0"/>
          <w:sz w:val="24"/>
          <w:szCs w:val="24"/>
          <w:lang w:val="en-US"/>
          <w14:ligatures w14:val="none"/>
        </w:rPr>
        <w:t xml:space="preserve"> și de la </w:t>
      </w:r>
      <w:proofErr w:type="spellStart"/>
      <w:r w:rsidRPr="00C53AD6">
        <w:rPr>
          <w:rFonts w:ascii="Times New Roman" w:eastAsia="Calibri" w:hAnsi="Times New Roman" w:cs="Times New Roman"/>
          <w:kern w:val="0"/>
          <w:sz w:val="24"/>
          <w:szCs w:val="24"/>
          <w:lang w:val="en-US"/>
          <w14:ligatures w14:val="none"/>
        </w:rPr>
        <w:t>bugetele</w:t>
      </w:r>
      <w:proofErr w:type="spellEnd"/>
      <w:r w:rsidRPr="00C53AD6">
        <w:rPr>
          <w:rFonts w:ascii="Times New Roman" w:eastAsia="Calibri" w:hAnsi="Times New Roman" w:cs="Times New Roman"/>
          <w:kern w:val="0"/>
          <w:sz w:val="24"/>
          <w:szCs w:val="24"/>
          <w:lang w:val="en-US"/>
          <w14:ligatures w14:val="none"/>
        </w:rPr>
        <w:t xml:space="preserve"> locale. </w:t>
      </w:r>
      <w:proofErr w:type="spellStart"/>
      <w:r w:rsidRPr="00C53AD6">
        <w:rPr>
          <w:rFonts w:ascii="Times New Roman" w:eastAsia="Calibri" w:hAnsi="Times New Roman" w:cs="Times New Roman"/>
          <w:bCs/>
          <w:kern w:val="0"/>
          <w:sz w:val="24"/>
          <w:szCs w:val="24"/>
          <w:lang w:val="en-US"/>
          <w14:ligatures w14:val="none"/>
        </w:rPr>
        <w:t>În</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ceea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ce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privește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serviciile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sociale</w:t>
      </w:r>
      <w:proofErr w:type="spellEnd"/>
      <w:r w:rsidRPr="00C53AD6">
        <w:rPr>
          <w:rFonts w:ascii="Times New Roman" w:eastAsia="Calibri" w:hAnsi="Times New Roman" w:cs="Times New Roman"/>
          <w:bCs/>
          <w:kern w:val="0"/>
          <w:sz w:val="24"/>
          <w:szCs w:val="24"/>
          <w:lang w:val="en-US"/>
          <w14:ligatures w14:val="none"/>
        </w:rPr>
        <w:t xml:space="preserve"> pentru </w:t>
      </w:r>
      <w:proofErr w:type="spellStart"/>
      <w:r w:rsidRPr="00C53AD6">
        <w:rPr>
          <w:rFonts w:ascii="Times New Roman" w:eastAsia="Calibri" w:hAnsi="Times New Roman" w:cs="Times New Roman"/>
          <w:bCs/>
          <w:kern w:val="0"/>
          <w:sz w:val="24"/>
          <w:szCs w:val="24"/>
          <w:lang w:val="en-US"/>
          <w14:ligatures w14:val="none"/>
        </w:rPr>
        <w:t>persoanele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vârstnice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principala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prioritate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este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dezvoltarea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serviciilor</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îngrijire</w:t>
      </w:r>
      <w:proofErr w:type="spellEnd"/>
      <w:r w:rsidRPr="00C53AD6">
        <w:rPr>
          <w:rFonts w:ascii="Times New Roman" w:eastAsia="Calibri" w:hAnsi="Times New Roman" w:cs="Times New Roman"/>
          <w:bCs/>
          <w:kern w:val="0"/>
          <w:sz w:val="24"/>
          <w:szCs w:val="24"/>
          <w:lang w:val="en-US"/>
          <w14:ligatures w14:val="none"/>
        </w:rPr>
        <w:t xml:space="preserve"> la </w:t>
      </w:r>
      <w:proofErr w:type="spellStart"/>
      <w:r w:rsidRPr="00C53AD6">
        <w:rPr>
          <w:rFonts w:ascii="Times New Roman" w:eastAsia="Calibri" w:hAnsi="Times New Roman" w:cs="Times New Roman"/>
          <w:bCs/>
          <w:kern w:val="0"/>
          <w:sz w:val="24"/>
          <w:szCs w:val="24"/>
          <w:lang w:val="en-US"/>
          <w14:ligatures w14:val="none"/>
        </w:rPr>
        <w:t>domiciliu</w:t>
      </w:r>
      <w:proofErr w:type="spellEnd"/>
      <w:r w:rsidRPr="00C53AD6">
        <w:rPr>
          <w:rFonts w:ascii="Times New Roman" w:eastAsia="Calibri" w:hAnsi="Times New Roman" w:cs="Times New Roman"/>
          <w:bCs/>
          <w:kern w:val="0"/>
          <w:sz w:val="24"/>
          <w:szCs w:val="24"/>
          <w:lang w:val="en-US"/>
          <w14:ligatures w14:val="none"/>
        </w:rPr>
        <w:t xml:space="preserve"> și a </w:t>
      </w:r>
      <w:proofErr w:type="spellStart"/>
      <w:r w:rsidRPr="00C53AD6">
        <w:rPr>
          <w:rFonts w:ascii="Times New Roman" w:eastAsia="Calibri" w:hAnsi="Times New Roman" w:cs="Times New Roman"/>
          <w:bCs/>
          <w:kern w:val="0"/>
          <w:sz w:val="24"/>
          <w:szCs w:val="24"/>
          <w:lang w:val="en-US"/>
          <w14:ligatures w14:val="none"/>
        </w:rPr>
        <w:t>serviciilor</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îngrijire</w:t>
      </w:r>
      <w:proofErr w:type="spellEnd"/>
      <w:r w:rsidRPr="00C53AD6">
        <w:rPr>
          <w:rFonts w:ascii="Times New Roman" w:eastAsia="Calibri" w:hAnsi="Times New Roman" w:cs="Times New Roman"/>
          <w:bCs/>
          <w:kern w:val="0"/>
          <w:sz w:val="24"/>
          <w:szCs w:val="24"/>
          <w:lang w:val="en-US"/>
          <w14:ligatures w14:val="none"/>
        </w:rPr>
        <w:t xml:space="preserve"> de zi la </w:t>
      </w:r>
      <w:proofErr w:type="spellStart"/>
      <w:r w:rsidRPr="00C53AD6">
        <w:rPr>
          <w:rFonts w:ascii="Times New Roman" w:eastAsia="Calibri" w:hAnsi="Times New Roman" w:cs="Times New Roman"/>
          <w:bCs/>
          <w:kern w:val="0"/>
          <w:sz w:val="24"/>
          <w:szCs w:val="24"/>
          <w:lang w:val="en-US"/>
          <w14:ligatures w14:val="none"/>
        </w:rPr>
        <w:t>nivel</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comunitar</w:t>
      </w:r>
      <w:proofErr w:type="spellEnd"/>
      <w:r w:rsidRPr="00C53AD6">
        <w:rPr>
          <w:rFonts w:ascii="Times New Roman" w:eastAsia="Calibri" w:hAnsi="Times New Roman" w:cs="Times New Roman"/>
          <w:bCs/>
          <w:kern w:val="0"/>
          <w:sz w:val="24"/>
          <w:szCs w:val="24"/>
          <w:lang w:val="en-US"/>
          <w14:ligatures w14:val="none"/>
        </w:rPr>
        <w:t xml:space="preserve"> și </w:t>
      </w:r>
      <w:proofErr w:type="spellStart"/>
      <w:r w:rsidRPr="00C53AD6">
        <w:rPr>
          <w:rFonts w:ascii="Times New Roman" w:eastAsia="Calibri" w:hAnsi="Times New Roman" w:cs="Times New Roman"/>
          <w:bCs/>
          <w:kern w:val="0"/>
          <w:sz w:val="24"/>
          <w:szCs w:val="24"/>
          <w:lang w:val="en-US"/>
          <w14:ligatures w14:val="none"/>
        </w:rPr>
        <w:t>creșterea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rezilienței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serviciilor</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rezidențiale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publice</w:t>
      </w:r>
      <w:proofErr w:type="spellEnd"/>
      <w:r w:rsidRPr="00C53AD6">
        <w:rPr>
          <w:rFonts w:ascii="Times New Roman" w:eastAsia="Calibri" w:hAnsi="Times New Roman" w:cs="Times New Roman"/>
          <w:bCs/>
          <w:kern w:val="0"/>
          <w:sz w:val="24"/>
          <w:szCs w:val="24"/>
          <w:lang w:val="en-US"/>
          <w14:ligatures w14:val="none"/>
        </w:rPr>
        <w:t>.</w:t>
      </w:r>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asemenea</w:t>
      </w:r>
      <w:proofErr w:type="spellEnd"/>
      <w:r w:rsidRPr="00C53AD6">
        <w:rPr>
          <w:rFonts w:ascii="Times New Roman" w:eastAsia="Calibri" w:hAnsi="Times New Roman" w:cs="Times New Roman"/>
          <w:kern w:val="0"/>
          <w:sz w:val="24"/>
          <w:szCs w:val="24"/>
          <w:lang w:val="en-US"/>
          <w14:ligatures w14:val="none"/>
        </w:rPr>
        <w:t xml:space="preserve">, se are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vedere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creșterea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ponderii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fondurilor</w:t>
      </w:r>
      <w:proofErr w:type="spellEnd"/>
      <w:r w:rsidRPr="00C53AD6">
        <w:rPr>
          <w:rFonts w:ascii="Times New Roman" w:eastAsia="Calibri" w:hAnsi="Times New Roman" w:cs="Times New Roman"/>
          <w:kern w:val="0"/>
          <w:sz w:val="24"/>
          <w:szCs w:val="24"/>
          <w:lang w:val="en-US"/>
          <w14:ligatures w14:val="none"/>
        </w:rPr>
        <w:t xml:space="preserve"> de la </w:t>
      </w:r>
      <w:proofErr w:type="spellStart"/>
      <w:r w:rsidRPr="00C53AD6">
        <w:rPr>
          <w:rFonts w:ascii="Times New Roman" w:eastAsia="Calibri" w:hAnsi="Times New Roman" w:cs="Times New Roman"/>
          <w:kern w:val="0"/>
          <w:sz w:val="24"/>
          <w:szCs w:val="24"/>
          <w:lang w:val="en-US"/>
          <w14:ligatures w14:val="none"/>
        </w:rPr>
        <w:lastRenderedPageBreak/>
        <w:t>bugetul</w:t>
      </w:r>
      <w:proofErr w:type="spellEnd"/>
      <w:r w:rsidRPr="00C53AD6">
        <w:rPr>
          <w:rFonts w:ascii="Times New Roman" w:eastAsia="Calibri" w:hAnsi="Times New Roman" w:cs="Times New Roman"/>
          <w:kern w:val="0"/>
          <w:sz w:val="24"/>
          <w:szCs w:val="24"/>
          <w:lang w:val="en-US"/>
          <w14:ligatures w14:val="none"/>
        </w:rPr>
        <w:t xml:space="preserve"> de stat </w:t>
      </w:r>
      <w:proofErr w:type="spellStart"/>
      <w:r w:rsidRPr="00C53AD6">
        <w:rPr>
          <w:rFonts w:ascii="Times New Roman" w:eastAsia="Calibri" w:hAnsi="Times New Roman" w:cs="Times New Roman"/>
          <w:kern w:val="0"/>
          <w:sz w:val="24"/>
          <w:szCs w:val="24"/>
          <w:lang w:val="en-US"/>
          <w14:ligatures w14:val="none"/>
        </w:rPr>
        <w:t>alocate</w:t>
      </w:r>
      <w:proofErr w:type="spellEnd"/>
      <w:r w:rsidRPr="00C53AD6">
        <w:rPr>
          <w:rFonts w:ascii="Times New Roman" w:eastAsia="Calibri" w:hAnsi="Times New Roman" w:cs="Times New Roman"/>
          <w:kern w:val="0"/>
          <w:sz w:val="24"/>
          <w:szCs w:val="24"/>
          <w:lang w:val="en-US"/>
          <w14:ligatures w14:val="none"/>
        </w:rPr>
        <w:t xml:space="preserve"> pentru </w:t>
      </w:r>
      <w:proofErr w:type="spellStart"/>
      <w:r w:rsidRPr="00C53AD6">
        <w:rPr>
          <w:rFonts w:ascii="Times New Roman" w:eastAsia="Calibri" w:hAnsi="Times New Roman" w:cs="Times New Roman"/>
          <w:kern w:val="0"/>
          <w:sz w:val="24"/>
          <w:szCs w:val="24"/>
          <w:lang w:val="en-US"/>
          <w14:ligatures w14:val="none"/>
        </w:rPr>
        <w:t>serviciile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pentru </w:t>
      </w:r>
      <w:proofErr w:type="spellStart"/>
      <w:r w:rsidRPr="00C53AD6">
        <w:rPr>
          <w:rFonts w:ascii="Times New Roman" w:eastAsia="Calibri" w:hAnsi="Times New Roman" w:cs="Times New Roman"/>
          <w:kern w:val="0"/>
          <w:sz w:val="24"/>
          <w:szCs w:val="24"/>
          <w:lang w:val="en-US"/>
          <w14:ligatures w14:val="none"/>
        </w:rPr>
        <w:t>persoanele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vârstnice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acordate</w:t>
      </w:r>
      <w:proofErr w:type="spellEnd"/>
      <w:r w:rsidRPr="00C53AD6">
        <w:rPr>
          <w:rFonts w:ascii="Times New Roman" w:eastAsia="Calibri" w:hAnsi="Times New Roman" w:cs="Times New Roman"/>
          <w:kern w:val="0"/>
          <w:sz w:val="24"/>
          <w:szCs w:val="24"/>
          <w:lang w:val="en-US"/>
          <w14:ligatures w14:val="none"/>
        </w:rPr>
        <w:t xml:space="preserve"> ca </w:t>
      </w:r>
      <w:proofErr w:type="spellStart"/>
      <w:r w:rsidRPr="00C53AD6">
        <w:rPr>
          <w:rFonts w:ascii="Times New Roman" w:eastAsia="Calibri" w:hAnsi="Times New Roman" w:cs="Times New Roman"/>
          <w:kern w:val="0"/>
          <w:sz w:val="24"/>
          <w:szCs w:val="24"/>
          <w:lang w:val="en-US"/>
          <w14:ligatures w14:val="none"/>
        </w:rPr>
        <w:t>măsură</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asistență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socială</w:t>
      </w:r>
      <w:proofErr w:type="spellEnd"/>
      <w:r w:rsidRPr="00C53AD6">
        <w:rPr>
          <w:rFonts w:ascii="Times New Roman" w:eastAsia="Calibri" w:hAnsi="Times New Roman" w:cs="Times New Roman"/>
          <w:kern w:val="0"/>
          <w:sz w:val="24"/>
          <w:szCs w:val="24"/>
          <w:lang w:val="en-US"/>
          <w14:ligatures w14:val="none"/>
        </w:rPr>
        <w:t xml:space="preserve"> și </w:t>
      </w:r>
      <w:proofErr w:type="spellStart"/>
      <w:r w:rsidRPr="00C53AD6">
        <w:rPr>
          <w:rFonts w:ascii="Times New Roman" w:eastAsia="Calibri" w:hAnsi="Times New Roman" w:cs="Times New Roman"/>
          <w:kern w:val="0"/>
          <w:sz w:val="24"/>
          <w:szCs w:val="24"/>
          <w:lang w:val="en-US"/>
          <w14:ligatures w14:val="none"/>
        </w:rPr>
        <w:t>implementarea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principiului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finanțarea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urmează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beneficiarul</w:t>
      </w:r>
      <w:proofErr w:type="spellEnd"/>
      <w:r w:rsidRPr="00C53AD6">
        <w:rPr>
          <w:rFonts w:ascii="Times New Roman" w:eastAsia="Calibri" w:hAnsi="Times New Roman" w:cs="Times New Roman"/>
          <w:kern w:val="0"/>
          <w:sz w:val="24"/>
          <w:szCs w:val="24"/>
          <w:lang w:val="en-US"/>
          <w14:ligatures w14:val="none"/>
        </w:rPr>
        <w:t xml:space="preserve">. </w:t>
      </w:r>
    </w:p>
    <w:p w14:paraId="2E48F6F5" w14:textId="1EA72AC5" w:rsidR="00C53AD6" w:rsidRPr="00C53AD6" w:rsidRDefault="00C53AD6" w:rsidP="00C53AD6">
      <w:pPr>
        <w:shd w:val="clear" w:color="auto" w:fill="FFFFFF"/>
        <w:spacing w:after="0" w:line="276" w:lineRule="auto"/>
        <w:jc w:val="both"/>
        <w:rPr>
          <w:rFonts w:ascii="Times New Roman" w:eastAsia="Times New Roman" w:hAnsi="Times New Roman" w:cs="Times New Roman"/>
          <w:color w:val="0B0C0C"/>
          <w:kern w:val="0"/>
          <w:sz w:val="24"/>
          <w:szCs w:val="24"/>
          <w:lang w:val="en-US"/>
          <w14:ligatures w14:val="none"/>
        </w:rPr>
      </w:pPr>
      <w:r w:rsidRPr="00C53AD6">
        <w:rPr>
          <w:rFonts w:ascii="Times New Roman" w:eastAsia="Calibri" w:hAnsi="Times New Roman" w:cs="Times New Roman"/>
          <w:bCs/>
          <w:kern w:val="0"/>
          <w:sz w:val="24"/>
          <w:szCs w:val="24"/>
          <w:lang w:val="en-US"/>
          <w14:ligatures w14:val="none"/>
        </w:rPr>
        <w:tab/>
      </w:r>
      <w:r w:rsidRPr="00C53AD6">
        <w:rPr>
          <w:rFonts w:ascii="Times New Roman" w:eastAsia="Times New Roman" w:hAnsi="Times New Roman" w:cs="Times New Roman"/>
          <w:color w:val="0B0C0C"/>
          <w:kern w:val="0"/>
          <w:sz w:val="24"/>
          <w:szCs w:val="24"/>
          <w:lang w:val="en-US"/>
          <w14:ligatures w14:val="none"/>
        </w:rPr>
        <w:t xml:space="preserve">Analiza </w:t>
      </w:r>
      <w:proofErr w:type="spellStart"/>
      <w:r w:rsidRPr="00C53AD6">
        <w:rPr>
          <w:rFonts w:ascii="Times New Roman" w:eastAsia="Times New Roman" w:hAnsi="Times New Roman" w:cs="Times New Roman"/>
          <w:color w:val="0B0C0C"/>
          <w:kern w:val="0"/>
          <w:sz w:val="24"/>
          <w:szCs w:val="24"/>
          <w:lang w:val="en-US"/>
          <w14:ligatures w14:val="none"/>
        </w:rPr>
        <w:t>populației</w:t>
      </w:r>
      <w:proofErr w:type="spellEnd"/>
      <w:r w:rsidRPr="00C53AD6">
        <w:rPr>
          <w:rFonts w:ascii="Times New Roman" w:eastAsia="Times New Roman" w:hAnsi="Times New Roman" w:cs="Times New Roman"/>
          <w:color w:val="0B0C0C"/>
          <w:kern w:val="0"/>
          <w:sz w:val="24"/>
          <w:szCs w:val="24"/>
          <w:lang w:val="en-US"/>
          <w14:ligatures w14:val="none"/>
        </w:rPr>
        <w:t xml:space="preserve"> pe </w:t>
      </w:r>
      <w:proofErr w:type="spellStart"/>
      <w:r w:rsidRPr="00C53AD6">
        <w:rPr>
          <w:rFonts w:ascii="Times New Roman" w:eastAsia="Times New Roman" w:hAnsi="Times New Roman" w:cs="Times New Roman"/>
          <w:color w:val="0B0C0C"/>
          <w:kern w:val="0"/>
          <w:sz w:val="24"/>
          <w:szCs w:val="24"/>
          <w:lang w:val="en-US"/>
          <w14:ligatures w14:val="none"/>
        </w:rPr>
        <w:t>grupe</w:t>
      </w:r>
      <w:proofErr w:type="spellEnd"/>
      <w:r w:rsidRPr="00C53AD6">
        <w:rPr>
          <w:rFonts w:ascii="Times New Roman" w:eastAsia="Times New Roman" w:hAnsi="Times New Roman" w:cs="Times New Roman"/>
          <w:color w:val="0B0C0C"/>
          <w:kern w:val="0"/>
          <w:sz w:val="24"/>
          <w:szCs w:val="24"/>
          <w:lang w:val="en-US"/>
          <w14:ligatures w14:val="none"/>
        </w:rPr>
        <w:t xml:space="preserve"> de </w:t>
      </w:r>
      <w:proofErr w:type="spellStart"/>
      <w:r w:rsidRPr="00C53AD6">
        <w:rPr>
          <w:rFonts w:ascii="Times New Roman" w:eastAsia="Times New Roman" w:hAnsi="Times New Roman" w:cs="Times New Roman"/>
          <w:color w:val="0B0C0C"/>
          <w:kern w:val="0"/>
          <w:sz w:val="24"/>
          <w:szCs w:val="24"/>
          <w:lang w:val="en-US"/>
          <w14:ligatures w14:val="none"/>
        </w:rPr>
        <w:t>vârstă</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în</w:t>
      </w:r>
      <w:proofErr w:type="spellEnd"/>
      <w:r w:rsidRPr="00C53AD6">
        <w:rPr>
          <w:rFonts w:ascii="Times New Roman" w:eastAsia="Times New Roman" w:hAnsi="Times New Roman" w:cs="Times New Roman"/>
          <w:color w:val="0B0C0C"/>
          <w:kern w:val="0"/>
          <w:sz w:val="24"/>
          <w:szCs w:val="24"/>
          <w:lang w:val="en-US"/>
          <w14:ligatures w14:val="none"/>
        </w:rPr>
        <w:t> </w:t>
      </w:r>
      <w:proofErr w:type="spellStart"/>
      <w:r w:rsidRPr="00C53AD6">
        <w:rPr>
          <w:rFonts w:ascii="Times New Roman" w:eastAsia="Times New Roman" w:hAnsi="Times New Roman" w:cs="Times New Roman"/>
          <w:color w:val="0B0C0C"/>
          <w:kern w:val="0"/>
          <w:sz w:val="24"/>
          <w:szCs w:val="24"/>
          <w:lang w:val="en-US"/>
          <w14:ligatures w14:val="none"/>
        </w:rPr>
        <w:t>municipiul</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Drobeta</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Turnu</w:t>
      </w:r>
      <w:proofErr w:type="spellEnd"/>
      <w:r w:rsidRPr="00C53AD6">
        <w:rPr>
          <w:rFonts w:ascii="Times New Roman" w:eastAsia="Times New Roman" w:hAnsi="Times New Roman" w:cs="Times New Roman"/>
          <w:color w:val="0B0C0C"/>
          <w:kern w:val="0"/>
          <w:sz w:val="24"/>
          <w:szCs w:val="24"/>
          <w:lang w:val="en-US"/>
          <w14:ligatures w14:val="none"/>
        </w:rPr>
        <w:t xml:space="preserve"> Severin </w:t>
      </w:r>
      <w:proofErr w:type="spellStart"/>
      <w:r w:rsidRPr="00C53AD6">
        <w:rPr>
          <w:rFonts w:ascii="Times New Roman" w:eastAsia="Times New Roman" w:hAnsi="Times New Roman" w:cs="Times New Roman"/>
          <w:color w:val="0B0C0C"/>
          <w:kern w:val="0"/>
          <w:sz w:val="24"/>
          <w:szCs w:val="24"/>
          <w:lang w:val="en-US"/>
          <w14:ligatures w14:val="none"/>
        </w:rPr>
        <w:t>este</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esențială</w:t>
      </w:r>
      <w:proofErr w:type="spellEnd"/>
      <w:r w:rsidRPr="00C53AD6">
        <w:rPr>
          <w:rFonts w:ascii="Times New Roman" w:eastAsia="Times New Roman" w:hAnsi="Times New Roman" w:cs="Times New Roman"/>
          <w:color w:val="0B0C0C"/>
          <w:kern w:val="0"/>
          <w:sz w:val="24"/>
          <w:szCs w:val="24"/>
          <w:lang w:val="en-US"/>
          <w14:ligatures w14:val="none"/>
        </w:rPr>
        <w:t xml:space="preserve"> pentru </w:t>
      </w:r>
      <w:proofErr w:type="spellStart"/>
      <w:r w:rsidRPr="00C53AD6">
        <w:rPr>
          <w:rFonts w:ascii="Times New Roman" w:eastAsia="Times New Roman" w:hAnsi="Times New Roman" w:cs="Times New Roman"/>
          <w:color w:val="0B0C0C"/>
          <w:kern w:val="0"/>
          <w:sz w:val="24"/>
          <w:szCs w:val="24"/>
          <w:lang w:val="en-US"/>
          <w14:ligatures w14:val="none"/>
        </w:rPr>
        <w:t>adaptarea</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serviciilor</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publice</w:t>
      </w:r>
      <w:proofErr w:type="spellEnd"/>
      <w:r w:rsidRPr="00C53AD6">
        <w:rPr>
          <w:rFonts w:ascii="Times New Roman" w:eastAsia="Times New Roman" w:hAnsi="Times New Roman" w:cs="Times New Roman"/>
          <w:color w:val="0B0C0C"/>
          <w:kern w:val="0"/>
          <w:sz w:val="24"/>
          <w:szCs w:val="24"/>
          <w:lang w:val="en-US"/>
          <w14:ligatures w14:val="none"/>
        </w:rPr>
        <w:t xml:space="preserve"> la </w:t>
      </w:r>
      <w:proofErr w:type="spellStart"/>
      <w:r w:rsidRPr="00C53AD6">
        <w:rPr>
          <w:rFonts w:ascii="Times New Roman" w:eastAsia="Times New Roman" w:hAnsi="Times New Roman" w:cs="Times New Roman"/>
          <w:color w:val="0B0C0C"/>
          <w:kern w:val="0"/>
          <w:sz w:val="24"/>
          <w:szCs w:val="24"/>
          <w:lang w:val="en-US"/>
          <w14:ligatures w14:val="none"/>
        </w:rPr>
        <w:t>nevoile</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în</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continuă</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schimbare</w:t>
      </w:r>
      <w:proofErr w:type="spellEnd"/>
      <w:r w:rsidRPr="00C53AD6">
        <w:rPr>
          <w:rFonts w:ascii="Times New Roman" w:eastAsia="Times New Roman" w:hAnsi="Times New Roman" w:cs="Times New Roman"/>
          <w:color w:val="0B0C0C"/>
          <w:kern w:val="0"/>
          <w:sz w:val="24"/>
          <w:szCs w:val="24"/>
          <w:lang w:val="en-US"/>
          <w14:ligatures w14:val="none"/>
        </w:rPr>
        <w:t xml:space="preserve"> ale </w:t>
      </w:r>
      <w:proofErr w:type="spellStart"/>
      <w:r w:rsidRPr="00C53AD6">
        <w:rPr>
          <w:rFonts w:ascii="Times New Roman" w:eastAsia="Times New Roman" w:hAnsi="Times New Roman" w:cs="Times New Roman"/>
          <w:color w:val="0B0C0C"/>
          <w:kern w:val="0"/>
          <w:sz w:val="24"/>
          <w:szCs w:val="24"/>
          <w:lang w:val="en-US"/>
          <w14:ligatures w14:val="none"/>
        </w:rPr>
        <w:t>locuitorilor</w:t>
      </w:r>
      <w:proofErr w:type="spellEnd"/>
      <w:r w:rsidRPr="00C53AD6">
        <w:rPr>
          <w:rFonts w:ascii="Times New Roman" w:eastAsia="Times New Roman" w:hAnsi="Times New Roman" w:cs="Times New Roman"/>
          <w:color w:val="0B0C0C"/>
          <w:kern w:val="0"/>
          <w:sz w:val="24"/>
          <w:szCs w:val="24"/>
          <w:lang w:val="en-US"/>
          <w14:ligatures w14:val="none"/>
        </w:rPr>
        <w:t xml:space="preserve">. O </w:t>
      </w:r>
      <w:proofErr w:type="spellStart"/>
      <w:r w:rsidRPr="00C53AD6">
        <w:rPr>
          <w:rFonts w:ascii="Times New Roman" w:eastAsia="Times New Roman" w:hAnsi="Times New Roman" w:cs="Times New Roman"/>
          <w:color w:val="0B0C0C"/>
          <w:kern w:val="0"/>
          <w:sz w:val="24"/>
          <w:szCs w:val="24"/>
          <w:lang w:val="en-US"/>
          <w14:ligatures w14:val="none"/>
        </w:rPr>
        <w:t>populație</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îmbătrânită</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impune</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măsuri</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privind</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asistența</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socială</w:t>
      </w:r>
      <w:proofErr w:type="spellEnd"/>
      <w:r w:rsidRPr="00C53AD6">
        <w:rPr>
          <w:rFonts w:ascii="Times New Roman" w:eastAsia="Times New Roman" w:hAnsi="Times New Roman" w:cs="Times New Roman"/>
          <w:color w:val="0B0C0C"/>
          <w:kern w:val="0"/>
          <w:sz w:val="24"/>
          <w:szCs w:val="24"/>
          <w:lang w:val="en-US"/>
          <w14:ligatures w14:val="none"/>
        </w:rPr>
        <w:t xml:space="preserve"> și </w:t>
      </w:r>
      <w:proofErr w:type="spellStart"/>
      <w:r w:rsidRPr="00C53AD6">
        <w:rPr>
          <w:rFonts w:ascii="Times New Roman" w:eastAsia="Times New Roman" w:hAnsi="Times New Roman" w:cs="Times New Roman"/>
          <w:color w:val="0B0C0C"/>
          <w:kern w:val="0"/>
          <w:sz w:val="24"/>
          <w:szCs w:val="24"/>
          <w:lang w:val="en-US"/>
          <w14:ligatures w14:val="none"/>
        </w:rPr>
        <w:t>medicală</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dedicată</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vârstnicilor</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În</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acest</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sens</w:t>
      </w:r>
      <w:proofErr w:type="spellEnd"/>
      <w:r w:rsidRPr="00C53AD6">
        <w:rPr>
          <w:rFonts w:ascii="Times New Roman" w:eastAsia="Times New Roman" w:hAnsi="Times New Roman" w:cs="Times New Roman"/>
          <w:color w:val="0B0C0C"/>
          <w:kern w:val="0"/>
          <w:sz w:val="24"/>
          <w:szCs w:val="24"/>
          <w:lang w:val="en-US"/>
          <w14:ligatures w14:val="none"/>
        </w:rPr>
        <w:t xml:space="preserve">, </w:t>
      </w:r>
      <w:proofErr w:type="spellStart"/>
      <w:r w:rsidRPr="00C53AD6">
        <w:rPr>
          <w:rFonts w:ascii="Times New Roman" w:eastAsia="Times New Roman" w:hAnsi="Times New Roman" w:cs="Times New Roman"/>
          <w:color w:val="0B0C0C"/>
          <w:kern w:val="0"/>
          <w:sz w:val="24"/>
          <w:szCs w:val="24"/>
          <w:lang w:val="en-US"/>
          <w14:ligatures w14:val="none"/>
        </w:rPr>
        <w:t>începând</w:t>
      </w:r>
      <w:proofErr w:type="spellEnd"/>
      <w:r w:rsidRPr="00C53AD6">
        <w:rPr>
          <w:rFonts w:ascii="Times New Roman" w:eastAsia="Times New Roman" w:hAnsi="Times New Roman" w:cs="Times New Roman"/>
          <w:color w:val="0B0C0C"/>
          <w:kern w:val="0"/>
          <w:sz w:val="24"/>
          <w:szCs w:val="24"/>
          <w:lang w:val="en-US"/>
          <w14:ligatures w14:val="none"/>
        </w:rPr>
        <w:t xml:space="preserve"> cu </w:t>
      </w:r>
      <w:proofErr w:type="spellStart"/>
      <w:r w:rsidRPr="00C53AD6">
        <w:rPr>
          <w:rFonts w:ascii="Times New Roman" w:eastAsia="Times New Roman" w:hAnsi="Times New Roman" w:cs="Times New Roman"/>
          <w:color w:val="0B0C0C"/>
          <w:kern w:val="0"/>
          <w:sz w:val="24"/>
          <w:szCs w:val="24"/>
          <w:lang w:val="en-US"/>
          <w14:ligatures w14:val="none"/>
        </w:rPr>
        <w:t>anul</w:t>
      </w:r>
      <w:proofErr w:type="spellEnd"/>
      <w:r w:rsidRPr="00C53AD6">
        <w:rPr>
          <w:rFonts w:ascii="Times New Roman" w:eastAsia="Times New Roman" w:hAnsi="Times New Roman" w:cs="Times New Roman"/>
          <w:color w:val="0B0C0C"/>
          <w:kern w:val="0"/>
          <w:sz w:val="24"/>
          <w:szCs w:val="24"/>
          <w:lang w:val="en-US"/>
          <w14:ligatures w14:val="none"/>
        </w:rPr>
        <w:t xml:space="preserve"> 2025</w:t>
      </w:r>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Direcția</w:t>
      </w:r>
      <w:proofErr w:type="spellEnd"/>
      <w:r w:rsidRPr="004F6AA4">
        <w:rPr>
          <w:rFonts w:ascii="Times New Roman" w:eastAsia="Times New Roman" w:hAnsi="Times New Roman" w:cs="Times New Roman"/>
          <w:color w:val="0B0C0C"/>
          <w:kern w:val="0"/>
          <w:sz w:val="24"/>
          <w:szCs w:val="24"/>
          <w:lang w:val="en-US"/>
          <w14:ligatures w14:val="none"/>
        </w:rPr>
        <w:t xml:space="preserve"> de </w:t>
      </w:r>
      <w:proofErr w:type="spellStart"/>
      <w:r w:rsidRPr="004F6AA4">
        <w:rPr>
          <w:rFonts w:ascii="Times New Roman" w:eastAsia="Times New Roman" w:hAnsi="Times New Roman" w:cs="Times New Roman"/>
          <w:color w:val="0B0C0C"/>
          <w:kern w:val="0"/>
          <w:sz w:val="24"/>
          <w:szCs w:val="24"/>
          <w:lang w:val="en-US"/>
          <w14:ligatures w14:val="none"/>
        </w:rPr>
        <w:t>Asistență</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Socială</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utilizează</w:t>
      </w:r>
      <w:proofErr w:type="spellEnd"/>
      <w:r w:rsidRPr="004F6AA4">
        <w:rPr>
          <w:rFonts w:ascii="Times New Roman" w:eastAsia="Times New Roman" w:hAnsi="Times New Roman" w:cs="Times New Roman"/>
          <w:color w:val="0B0C0C"/>
          <w:kern w:val="0"/>
          <w:sz w:val="24"/>
          <w:szCs w:val="24"/>
          <w:lang w:val="en-US"/>
          <w14:ligatures w14:val="none"/>
        </w:rPr>
        <w:t xml:space="preserve"> o </w:t>
      </w:r>
      <w:proofErr w:type="spellStart"/>
      <w:r w:rsidRPr="004F6AA4">
        <w:rPr>
          <w:rFonts w:ascii="Times New Roman" w:eastAsia="Times New Roman" w:hAnsi="Times New Roman" w:cs="Times New Roman"/>
          <w:color w:val="0B0C0C"/>
          <w:kern w:val="0"/>
          <w:sz w:val="24"/>
          <w:szCs w:val="24"/>
          <w:lang w:val="en-US"/>
          <w14:ligatures w14:val="none"/>
        </w:rPr>
        <w:t>metodologie</w:t>
      </w:r>
      <w:proofErr w:type="spellEnd"/>
      <w:r w:rsidRPr="004F6AA4">
        <w:rPr>
          <w:rFonts w:ascii="Times New Roman" w:eastAsia="Times New Roman" w:hAnsi="Times New Roman" w:cs="Times New Roman"/>
          <w:color w:val="0B0C0C"/>
          <w:kern w:val="0"/>
          <w:sz w:val="24"/>
          <w:szCs w:val="24"/>
          <w:lang w:val="en-US"/>
          <w14:ligatures w14:val="none"/>
        </w:rPr>
        <w:t xml:space="preserve"> de </w:t>
      </w:r>
      <w:proofErr w:type="spellStart"/>
      <w:r w:rsidRPr="004F6AA4">
        <w:rPr>
          <w:rFonts w:ascii="Times New Roman" w:eastAsia="Times New Roman" w:hAnsi="Times New Roman" w:cs="Times New Roman"/>
          <w:color w:val="0B0C0C"/>
          <w:kern w:val="0"/>
          <w:sz w:val="24"/>
          <w:szCs w:val="24"/>
          <w:lang w:val="en-US"/>
          <w14:ligatures w14:val="none"/>
        </w:rPr>
        <w:t>evaluare</w:t>
      </w:r>
      <w:proofErr w:type="spellEnd"/>
      <w:r w:rsidRPr="004F6AA4">
        <w:rPr>
          <w:rFonts w:ascii="Times New Roman" w:eastAsia="Times New Roman" w:hAnsi="Times New Roman" w:cs="Times New Roman"/>
          <w:color w:val="0B0C0C"/>
          <w:kern w:val="0"/>
          <w:sz w:val="24"/>
          <w:szCs w:val="24"/>
          <w:lang w:val="en-US"/>
          <w14:ligatures w14:val="none"/>
        </w:rPr>
        <w:t xml:space="preserve"> a </w:t>
      </w:r>
      <w:proofErr w:type="spellStart"/>
      <w:r w:rsidRPr="004F6AA4">
        <w:rPr>
          <w:rFonts w:ascii="Times New Roman" w:eastAsia="Times New Roman" w:hAnsi="Times New Roman" w:cs="Times New Roman"/>
          <w:color w:val="0B0C0C"/>
          <w:kern w:val="0"/>
          <w:sz w:val="24"/>
          <w:szCs w:val="24"/>
          <w:lang w:val="en-US"/>
          <w14:ligatures w14:val="none"/>
        </w:rPr>
        <w:t>nevoilor</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comunității</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în</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vederea</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organizării</w:t>
      </w:r>
      <w:proofErr w:type="spellEnd"/>
      <w:r w:rsidRPr="004F6AA4">
        <w:rPr>
          <w:rFonts w:ascii="Times New Roman" w:eastAsia="Times New Roman" w:hAnsi="Times New Roman" w:cs="Times New Roman"/>
          <w:color w:val="0B0C0C"/>
          <w:kern w:val="0"/>
          <w:sz w:val="24"/>
          <w:szCs w:val="24"/>
          <w:lang w:val="en-US"/>
          <w14:ligatures w14:val="none"/>
        </w:rPr>
        <w:t xml:space="preserve"> de </w:t>
      </w:r>
      <w:proofErr w:type="spellStart"/>
      <w:r w:rsidRPr="004F6AA4">
        <w:rPr>
          <w:rFonts w:ascii="Times New Roman" w:eastAsia="Times New Roman" w:hAnsi="Times New Roman" w:cs="Times New Roman"/>
          <w:color w:val="0B0C0C"/>
          <w:kern w:val="0"/>
          <w:sz w:val="24"/>
          <w:szCs w:val="24"/>
          <w:lang w:val="en-US"/>
          <w14:ligatures w14:val="none"/>
        </w:rPr>
        <w:t>servicii</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sociale</w:t>
      </w:r>
      <w:proofErr w:type="spellEnd"/>
      <w:r w:rsidRPr="004F6AA4">
        <w:rPr>
          <w:rFonts w:ascii="Times New Roman" w:eastAsia="Times New Roman" w:hAnsi="Times New Roman" w:cs="Times New Roman"/>
          <w:color w:val="0B0C0C"/>
          <w:kern w:val="0"/>
          <w:sz w:val="24"/>
          <w:szCs w:val="24"/>
          <w:lang w:val="en-US"/>
          <w14:ligatures w14:val="none"/>
        </w:rPr>
        <w:t xml:space="preserve"> pentru </w:t>
      </w:r>
      <w:proofErr w:type="spellStart"/>
      <w:r w:rsidRPr="004F6AA4">
        <w:rPr>
          <w:rFonts w:ascii="Times New Roman" w:eastAsia="Times New Roman" w:hAnsi="Times New Roman" w:cs="Times New Roman"/>
          <w:color w:val="0B0C0C"/>
          <w:kern w:val="0"/>
          <w:sz w:val="24"/>
          <w:szCs w:val="24"/>
          <w:lang w:val="en-US"/>
          <w14:ligatures w14:val="none"/>
        </w:rPr>
        <w:t>persoanele</w:t>
      </w:r>
      <w:proofErr w:type="spellEnd"/>
      <w:r w:rsidRPr="004F6AA4">
        <w:rPr>
          <w:rFonts w:ascii="Times New Roman" w:eastAsia="Times New Roman" w:hAnsi="Times New Roman" w:cs="Times New Roman"/>
          <w:color w:val="0B0C0C"/>
          <w:kern w:val="0"/>
          <w:sz w:val="24"/>
          <w:szCs w:val="24"/>
          <w:lang w:val="en-US"/>
          <w14:ligatures w14:val="none"/>
        </w:rPr>
        <w:t xml:space="preserve"> </w:t>
      </w:r>
      <w:proofErr w:type="spellStart"/>
      <w:r w:rsidRPr="004F6AA4">
        <w:rPr>
          <w:rFonts w:ascii="Times New Roman" w:eastAsia="Times New Roman" w:hAnsi="Times New Roman" w:cs="Times New Roman"/>
          <w:color w:val="0B0C0C"/>
          <w:kern w:val="0"/>
          <w:sz w:val="24"/>
          <w:szCs w:val="24"/>
          <w:lang w:val="en-US"/>
          <w14:ligatures w14:val="none"/>
        </w:rPr>
        <w:t>vârstnice</w:t>
      </w:r>
      <w:proofErr w:type="spellEnd"/>
      <w:r w:rsidRPr="004F6AA4">
        <w:rPr>
          <w:rFonts w:ascii="Times New Roman" w:eastAsia="Times New Roman" w:hAnsi="Times New Roman" w:cs="Times New Roman"/>
          <w:color w:val="0B0C0C"/>
          <w:kern w:val="0"/>
          <w:sz w:val="24"/>
          <w:szCs w:val="24"/>
          <w:lang w:val="en-US"/>
          <w14:ligatures w14:val="none"/>
        </w:rPr>
        <w:t>, conform H.C.L. nr. 13/</w:t>
      </w:r>
      <w:r w:rsidR="004F6AA4" w:rsidRPr="004F6AA4">
        <w:rPr>
          <w:rFonts w:ascii="Times New Roman" w:eastAsia="Times New Roman" w:hAnsi="Times New Roman" w:cs="Times New Roman"/>
          <w:color w:val="0B0C0C"/>
          <w:kern w:val="0"/>
          <w:sz w:val="24"/>
          <w:szCs w:val="24"/>
          <w:lang w:val="en-US"/>
          <w14:ligatures w14:val="none"/>
        </w:rPr>
        <w:t>28.01.</w:t>
      </w:r>
      <w:r w:rsidRPr="004F6AA4">
        <w:rPr>
          <w:rFonts w:ascii="Times New Roman" w:eastAsia="Times New Roman" w:hAnsi="Times New Roman" w:cs="Times New Roman"/>
          <w:color w:val="0B0C0C"/>
          <w:kern w:val="0"/>
          <w:sz w:val="24"/>
          <w:szCs w:val="24"/>
          <w:lang w:val="en-US"/>
          <w14:ligatures w14:val="none"/>
        </w:rPr>
        <w:t>2025</w:t>
      </w:r>
      <w:r w:rsidR="004F6AA4" w:rsidRPr="004F6AA4">
        <w:rPr>
          <w:rFonts w:ascii="Times New Roman" w:eastAsia="Times New Roman" w:hAnsi="Times New Roman" w:cs="Times New Roman"/>
          <w:color w:val="0B0C0C"/>
          <w:kern w:val="0"/>
          <w:sz w:val="24"/>
          <w:szCs w:val="24"/>
          <w:lang w:val="en-US"/>
          <w14:ligatures w14:val="none"/>
        </w:rPr>
        <w:t>.</w:t>
      </w:r>
      <w:r w:rsidR="004F6AA4">
        <w:rPr>
          <w:rFonts w:ascii="Times New Roman" w:eastAsia="Times New Roman" w:hAnsi="Times New Roman" w:cs="Times New Roman"/>
          <w:color w:val="0B0C0C"/>
          <w:kern w:val="0"/>
          <w:sz w:val="24"/>
          <w:szCs w:val="24"/>
          <w:lang w:val="en-US"/>
          <w14:ligatures w14:val="none"/>
        </w:rPr>
        <w:t xml:space="preserve"> </w:t>
      </w:r>
    </w:p>
    <w:p w14:paraId="4036D6F1" w14:textId="77777777" w:rsidR="00C53AD6" w:rsidRPr="00C53AD6" w:rsidRDefault="00C53AD6" w:rsidP="00C53AD6">
      <w:pPr>
        <w:tabs>
          <w:tab w:val="left" w:pos="720"/>
        </w:tabs>
        <w:spacing w:after="0" w:line="276" w:lineRule="auto"/>
        <w:jc w:val="both"/>
        <w:rPr>
          <w:rFonts w:ascii="Times New Roman" w:eastAsia="Calibri" w:hAnsi="Times New Roman" w:cs="Times New Roman"/>
          <w:bCs/>
          <w:kern w:val="0"/>
          <w:sz w:val="24"/>
          <w:szCs w:val="24"/>
          <w:lang w:val="en-US"/>
          <w14:ligatures w14:val="none"/>
        </w:rPr>
      </w:pPr>
      <w:r w:rsidRPr="00C53AD6">
        <w:rPr>
          <w:rFonts w:ascii="Times New Roman" w:eastAsia="Calibri" w:hAnsi="Times New Roman" w:cs="Times New Roman"/>
          <w:bCs/>
          <w:kern w:val="0"/>
          <w:sz w:val="24"/>
          <w:szCs w:val="24"/>
          <w:lang w:val="en-US"/>
          <w14:ligatures w14:val="none"/>
        </w:rPr>
        <w:tab/>
        <w:t xml:space="preserve">Conform </w:t>
      </w:r>
      <w:proofErr w:type="spellStart"/>
      <w:r w:rsidRPr="00C53AD6">
        <w:rPr>
          <w:rFonts w:ascii="Times New Roman" w:eastAsia="Calibri" w:hAnsi="Times New Roman" w:cs="Times New Roman"/>
          <w:bCs/>
          <w:kern w:val="0"/>
          <w:sz w:val="24"/>
          <w:szCs w:val="24"/>
          <w:lang w:val="en-US"/>
          <w14:ligatures w14:val="none"/>
        </w:rPr>
        <w:t>Strategiei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Naționale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privind</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îngrijirea</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lungă</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durată</w:t>
      </w:r>
      <w:proofErr w:type="spellEnd"/>
      <w:r w:rsidRPr="00C53AD6">
        <w:rPr>
          <w:rFonts w:ascii="Times New Roman" w:eastAsia="Calibri" w:hAnsi="Times New Roman" w:cs="Times New Roman"/>
          <w:bCs/>
          <w:kern w:val="0"/>
          <w:sz w:val="24"/>
          <w:szCs w:val="24"/>
          <w:lang w:val="en-US"/>
          <w14:ligatures w14:val="none"/>
        </w:rPr>
        <w:t xml:space="preserve"> şi </w:t>
      </w:r>
      <w:proofErr w:type="spellStart"/>
      <w:r w:rsidRPr="00C53AD6">
        <w:rPr>
          <w:rFonts w:ascii="Times New Roman" w:eastAsia="Calibri" w:hAnsi="Times New Roman" w:cs="Times New Roman"/>
          <w:bCs/>
          <w:kern w:val="0"/>
          <w:sz w:val="24"/>
          <w:szCs w:val="24"/>
          <w:lang w:val="en-US"/>
          <w14:ligatures w14:val="none"/>
        </w:rPr>
        <w:t>îmbătrânirea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activă</w:t>
      </w:r>
      <w:proofErr w:type="spellEnd"/>
      <w:r w:rsidRPr="00C53AD6">
        <w:rPr>
          <w:rFonts w:ascii="Times New Roman" w:eastAsia="Calibri" w:hAnsi="Times New Roman" w:cs="Times New Roman"/>
          <w:bCs/>
          <w:kern w:val="0"/>
          <w:sz w:val="24"/>
          <w:szCs w:val="24"/>
          <w:lang w:val="en-US"/>
          <w14:ligatures w14:val="none"/>
        </w:rPr>
        <w:t xml:space="preserve"> pentru </w:t>
      </w:r>
      <w:proofErr w:type="spellStart"/>
      <w:r w:rsidRPr="00C53AD6">
        <w:rPr>
          <w:rFonts w:ascii="Times New Roman" w:eastAsia="Calibri" w:hAnsi="Times New Roman" w:cs="Times New Roman"/>
          <w:bCs/>
          <w:kern w:val="0"/>
          <w:sz w:val="24"/>
          <w:szCs w:val="24"/>
          <w:lang w:val="en-US"/>
          <w14:ligatures w14:val="none"/>
        </w:rPr>
        <w:t>perioada</w:t>
      </w:r>
      <w:proofErr w:type="spellEnd"/>
      <w:r w:rsidRPr="00C53AD6">
        <w:rPr>
          <w:rFonts w:ascii="Times New Roman" w:eastAsia="Calibri" w:hAnsi="Times New Roman" w:cs="Times New Roman"/>
          <w:bCs/>
          <w:kern w:val="0"/>
          <w:sz w:val="24"/>
          <w:szCs w:val="24"/>
          <w:lang w:val="en-US"/>
          <w14:ligatures w14:val="none"/>
        </w:rPr>
        <w:t xml:space="preserve"> 2023 – 2030, </w:t>
      </w:r>
      <w:proofErr w:type="spellStart"/>
      <w:r w:rsidRPr="00C53AD6">
        <w:rPr>
          <w:rFonts w:ascii="Times New Roman" w:eastAsia="Calibri" w:hAnsi="Times New Roman" w:cs="Times New Roman"/>
          <w:bCs/>
          <w:kern w:val="0"/>
          <w:sz w:val="24"/>
          <w:szCs w:val="24"/>
          <w:lang w:val="en-US"/>
          <w14:ligatures w14:val="none"/>
        </w:rPr>
        <w:t>aprobată</w:t>
      </w:r>
      <w:proofErr w:type="spellEnd"/>
      <w:r w:rsidRPr="00C53AD6">
        <w:rPr>
          <w:rFonts w:ascii="Times New Roman" w:eastAsia="Calibri" w:hAnsi="Times New Roman" w:cs="Times New Roman"/>
          <w:bCs/>
          <w:kern w:val="0"/>
          <w:sz w:val="24"/>
          <w:szCs w:val="24"/>
          <w:lang w:val="en-US"/>
          <w14:ligatures w14:val="none"/>
        </w:rPr>
        <w:t xml:space="preserve"> prin HG nr.1492/2022, </w:t>
      </w:r>
      <w:proofErr w:type="spellStart"/>
      <w:r w:rsidRPr="00C53AD6">
        <w:rPr>
          <w:rFonts w:ascii="Times New Roman" w:eastAsia="Calibri" w:hAnsi="Times New Roman" w:cs="Times New Roman"/>
          <w:bCs/>
          <w:kern w:val="0"/>
          <w:sz w:val="24"/>
          <w:szCs w:val="24"/>
          <w:lang w:val="en-US"/>
          <w14:ligatures w14:val="none"/>
        </w:rPr>
        <w:t>viziunea</w:t>
      </w:r>
      <w:proofErr w:type="spellEnd"/>
      <w:r w:rsidRPr="00C53AD6">
        <w:rPr>
          <w:rFonts w:ascii="Times New Roman" w:eastAsia="Calibri" w:hAnsi="Times New Roman" w:cs="Times New Roman"/>
          <w:bCs/>
          <w:kern w:val="0"/>
          <w:sz w:val="24"/>
          <w:szCs w:val="24"/>
          <w:lang w:val="en-US"/>
          <w14:ligatures w14:val="none"/>
        </w:rPr>
        <w:t xml:space="preserve"> și </w:t>
      </w:r>
      <w:proofErr w:type="spellStart"/>
      <w:r w:rsidRPr="00C53AD6">
        <w:rPr>
          <w:rFonts w:ascii="Times New Roman" w:eastAsia="Calibri" w:hAnsi="Times New Roman" w:cs="Times New Roman"/>
          <w:bCs/>
          <w:kern w:val="0"/>
          <w:sz w:val="24"/>
          <w:szCs w:val="24"/>
          <w:lang w:val="en-US"/>
          <w14:ligatures w14:val="none"/>
        </w:rPr>
        <w:t>prioritățile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serviciului</w:t>
      </w:r>
      <w:proofErr w:type="spellEnd"/>
      <w:r w:rsidRPr="00C53AD6">
        <w:rPr>
          <w:rFonts w:ascii="Times New Roman" w:eastAsia="Calibri" w:hAnsi="Times New Roman" w:cs="Times New Roman"/>
          <w:bCs/>
          <w:kern w:val="0"/>
          <w:sz w:val="24"/>
          <w:szCs w:val="24"/>
          <w:lang w:val="en-US"/>
          <w14:ligatures w14:val="none"/>
        </w:rPr>
        <w:t xml:space="preserve"> social de </w:t>
      </w:r>
      <w:proofErr w:type="spellStart"/>
      <w:r w:rsidRPr="00C53AD6">
        <w:rPr>
          <w:rFonts w:ascii="Times New Roman" w:eastAsia="Calibri" w:hAnsi="Times New Roman" w:cs="Times New Roman"/>
          <w:bCs/>
          <w:kern w:val="0"/>
          <w:sz w:val="24"/>
          <w:szCs w:val="24"/>
          <w:lang w:val="en-US"/>
          <w14:ligatures w14:val="none"/>
        </w:rPr>
        <w:t>îngrijire</w:t>
      </w:r>
      <w:proofErr w:type="spellEnd"/>
      <w:r w:rsidRPr="00C53AD6">
        <w:rPr>
          <w:rFonts w:ascii="Times New Roman" w:eastAsia="Calibri" w:hAnsi="Times New Roman" w:cs="Times New Roman"/>
          <w:bCs/>
          <w:kern w:val="0"/>
          <w:sz w:val="24"/>
          <w:szCs w:val="24"/>
          <w:lang w:val="en-US"/>
          <w14:ligatures w14:val="none"/>
        </w:rPr>
        <w:t xml:space="preserve"> la </w:t>
      </w:r>
      <w:proofErr w:type="spellStart"/>
      <w:r w:rsidRPr="00C53AD6">
        <w:rPr>
          <w:rFonts w:ascii="Times New Roman" w:eastAsia="Calibri" w:hAnsi="Times New Roman" w:cs="Times New Roman"/>
          <w:bCs/>
          <w:kern w:val="0"/>
          <w:sz w:val="24"/>
          <w:szCs w:val="24"/>
          <w:lang w:val="en-US"/>
          <w14:ligatures w14:val="none"/>
        </w:rPr>
        <w:t>domiciliu</w:t>
      </w:r>
      <w:proofErr w:type="spellEnd"/>
      <w:r w:rsidRPr="00C53AD6">
        <w:rPr>
          <w:rFonts w:ascii="Times New Roman" w:eastAsia="Calibri" w:hAnsi="Times New Roman" w:cs="Times New Roman"/>
          <w:bCs/>
          <w:kern w:val="0"/>
          <w:sz w:val="24"/>
          <w:szCs w:val="24"/>
          <w:lang w:val="en-US"/>
          <w14:ligatures w14:val="none"/>
        </w:rPr>
        <w:t xml:space="preserve"> a </w:t>
      </w:r>
      <w:proofErr w:type="spellStart"/>
      <w:r w:rsidRPr="00C53AD6">
        <w:rPr>
          <w:rFonts w:ascii="Times New Roman" w:eastAsia="Calibri" w:hAnsi="Times New Roman" w:cs="Times New Roman"/>
          <w:bCs/>
          <w:kern w:val="0"/>
          <w:sz w:val="24"/>
          <w:szCs w:val="24"/>
          <w:lang w:val="en-US"/>
          <w14:ligatures w14:val="none"/>
        </w:rPr>
        <w:t>persoanelor</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vârstnice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vizeză</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îmbunătăţirea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accesului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calităţii</w:t>
      </w:r>
      <w:proofErr w:type="spellEnd"/>
      <w:r w:rsidRPr="00C53AD6">
        <w:rPr>
          <w:rFonts w:ascii="Times New Roman" w:eastAsia="Calibri" w:hAnsi="Times New Roman" w:cs="Times New Roman"/>
          <w:bCs/>
          <w:kern w:val="0"/>
          <w:sz w:val="24"/>
          <w:szCs w:val="24"/>
          <w:lang w:val="en-US"/>
          <w14:ligatures w14:val="none"/>
        </w:rPr>
        <w:t xml:space="preserve"> şi </w:t>
      </w:r>
      <w:proofErr w:type="spellStart"/>
      <w:r w:rsidRPr="00C53AD6">
        <w:rPr>
          <w:rFonts w:ascii="Times New Roman" w:eastAsia="Calibri" w:hAnsi="Times New Roman" w:cs="Times New Roman"/>
          <w:bCs/>
          <w:kern w:val="0"/>
          <w:sz w:val="24"/>
          <w:szCs w:val="24"/>
          <w:lang w:val="en-US"/>
          <w14:ligatures w14:val="none"/>
        </w:rPr>
        <w:t>sustenabilităţii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serviciilor</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îngrijire</w:t>
      </w:r>
      <w:proofErr w:type="spellEnd"/>
      <w:r w:rsidRPr="00C53AD6">
        <w:rPr>
          <w:rFonts w:ascii="Times New Roman" w:eastAsia="Calibri" w:hAnsi="Times New Roman" w:cs="Times New Roman"/>
          <w:bCs/>
          <w:kern w:val="0"/>
          <w:sz w:val="24"/>
          <w:szCs w:val="24"/>
          <w:lang w:val="en-US"/>
          <w14:ligatures w14:val="none"/>
        </w:rPr>
        <w:t xml:space="preserve"> pe termen lung pentru </w:t>
      </w:r>
      <w:proofErr w:type="spellStart"/>
      <w:r w:rsidRPr="00C53AD6">
        <w:rPr>
          <w:rFonts w:ascii="Times New Roman" w:eastAsia="Calibri" w:hAnsi="Times New Roman" w:cs="Times New Roman"/>
          <w:bCs/>
          <w:kern w:val="0"/>
          <w:sz w:val="24"/>
          <w:szCs w:val="24"/>
          <w:lang w:val="en-US"/>
          <w14:ligatures w14:val="none"/>
        </w:rPr>
        <w:t>persoanele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vârstnice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Viziunea</w:t>
      </w:r>
      <w:proofErr w:type="spellEnd"/>
      <w:r w:rsidRPr="00C53AD6">
        <w:rPr>
          <w:rFonts w:ascii="Times New Roman" w:eastAsia="Calibri" w:hAnsi="Times New Roman" w:cs="Times New Roman"/>
          <w:bCs/>
          <w:kern w:val="0"/>
          <w:sz w:val="24"/>
          <w:szCs w:val="24"/>
          <w:lang w:val="en-US"/>
          <w14:ligatures w14:val="none"/>
        </w:rPr>
        <w:t xml:space="preserve"> se </w:t>
      </w:r>
      <w:proofErr w:type="spellStart"/>
      <w:r w:rsidRPr="00C53AD6">
        <w:rPr>
          <w:rFonts w:ascii="Times New Roman" w:eastAsia="Calibri" w:hAnsi="Times New Roman" w:cs="Times New Roman"/>
          <w:bCs/>
          <w:kern w:val="0"/>
          <w:sz w:val="24"/>
          <w:szCs w:val="24"/>
          <w:lang w:val="en-US"/>
          <w14:ligatures w14:val="none"/>
        </w:rPr>
        <w:t>fundamentează</w:t>
      </w:r>
      <w:proofErr w:type="spellEnd"/>
      <w:r w:rsidRPr="00C53AD6">
        <w:rPr>
          <w:rFonts w:ascii="Times New Roman" w:eastAsia="Calibri" w:hAnsi="Times New Roman" w:cs="Times New Roman"/>
          <w:bCs/>
          <w:kern w:val="0"/>
          <w:sz w:val="24"/>
          <w:szCs w:val="24"/>
          <w:lang w:val="en-US"/>
          <w14:ligatures w14:val="none"/>
        </w:rPr>
        <w:t xml:space="preserve"> pe </w:t>
      </w:r>
      <w:proofErr w:type="spellStart"/>
      <w:r w:rsidRPr="00C53AD6">
        <w:rPr>
          <w:rFonts w:ascii="Times New Roman" w:eastAsia="Calibri" w:hAnsi="Times New Roman" w:cs="Times New Roman"/>
          <w:bCs/>
          <w:kern w:val="0"/>
          <w:sz w:val="24"/>
          <w:szCs w:val="24"/>
          <w:lang w:val="en-US"/>
          <w14:ligatures w14:val="none"/>
        </w:rPr>
        <w:t>ideea</w:t>
      </w:r>
      <w:proofErr w:type="spellEnd"/>
      <w:r w:rsidRPr="00C53AD6">
        <w:rPr>
          <w:rFonts w:ascii="Times New Roman" w:eastAsia="Calibri" w:hAnsi="Times New Roman" w:cs="Times New Roman"/>
          <w:bCs/>
          <w:kern w:val="0"/>
          <w:sz w:val="24"/>
          <w:szCs w:val="24"/>
          <w:lang w:val="en-US"/>
          <w14:ligatures w14:val="none"/>
        </w:rPr>
        <w:t xml:space="preserve"> conform </w:t>
      </w:r>
      <w:proofErr w:type="spellStart"/>
      <w:r w:rsidRPr="00C53AD6">
        <w:rPr>
          <w:rFonts w:ascii="Times New Roman" w:eastAsia="Calibri" w:hAnsi="Times New Roman" w:cs="Times New Roman"/>
          <w:bCs/>
          <w:kern w:val="0"/>
          <w:sz w:val="24"/>
          <w:szCs w:val="24"/>
          <w:lang w:val="en-US"/>
          <w14:ligatures w14:val="none"/>
        </w:rPr>
        <w:t>căreia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persoanele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vârstnice</w:t>
      </w:r>
      <w:proofErr w:type="spellEnd"/>
      <w:r w:rsidRPr="00C53AD6">
        <w:rPr>
          <w:rFonts w:ascii="Times New Roman" w:eastAsia="Calibri" w:hAnsi="Times New Roman" w:cs="Times New Roman"/>
          <w:bCs/>
          <w:kern w:val="0"/>
          <w:sz w:val="24"/>
          <w:szCs w:val="24"/>
          <w:lang w:val="en-US"/>
          <w14:ligatures w14:val="none"/>
        </w:rPr>
        <w:t xml:space="preserve"> cu </w:t>
      </w:r>
      <w:proofErr w:type="spellStart"/>
      <w:r w:rsidRPr="00C53AD6">
        <w:rPr>
          <w:rFonts w:ascii="Times New Roman" w:eastAsia="Calibri" w:hAnsi="Times New Roman" w:cs="Times New Roman"/>
          <w:bCs/>
          <w:kern w:val="0"/>
          <w:sz w:val="24"/>
          <w:szCs w:val="24"/>
          <w:lang w:val="en-US"/>
          <w14:ligatures w14:val="none"/>
        </w:rPr>
        <w:t>domiciliu</w:t>
      </w:r>
      <w:proofErr w:type="spellEnd"/>
      <w:r w:rsidRPr="00C53AD6">
        <w:rPr>
          <w:rFonts w:ascii="Times New Roman" w:eastAsia="Calibri" w:hAnsi="Times New Roman" w:cs="Times New Roman"/>
          <w:bCs/>
          <w:kern w:val="0"/>
          <w:sz w:val="24"/>
          <w:szCs w:val="24"/>
          <w:lang w:val="en-US"/>
          <w14:ligatures w14:val="none"/>
        </w:rPr>
        <w:t xml:space="preserve"> sau </w:t>
      </w:r>
      <w:proofErr w:type="spellStart"/>
      <w:r w:rsidRPr="00C53AD6">
        <w:rPr>
          <w:rFonts w:ascii="Times New Roman" w:eastAsia="Calibri" w:hAnsi="Times New Roman" w:cs="Times New Roman"/>
          <w:bCs/>
          <w:kern w:val="0"/>
          <w:sz w:val="24"/>
          <w:szCs w:val="24"/>
          <w:lang w:val="en-US"/>
          <w14:ligatures w14:val="none"/>
        </w:rPr>
        <w:t>reședința</w:t>
      </w:r>
      <w:proofErr w:type="spellEnd"/>
      <w:r w:rsidRPr="00C53AD6">
        <w:rPr>
          <w:rFonts w:ascii="Times New Roman" w:eastAsia="Calibri" w:hAnsi="Times New Roman" w:cs="Times New Roman"/>
          <w:bCs/>
          <w:kern w:val="0"/>
          <w:sz w:val="24"/>
          <w:szCs w:val="24"/>
          <w:lang w:val="en-US"/>
          <w14:ligatures w14:val="none"/>
        </w:rPr>
        <w:t xml:space="preserve"> pe raza </w:t>
      </w:r>
      <w:proofErr w:type="spellStart"/>
      <w:r w:rsidRPr="00C53AD6">
        <w:rPr>
          <w:rFonts w:ascii="Times New Roman" w:eastAsia="Calibri" w:hAnsi="Times New Roman" w:cs="Times New Roman"/>
          <w:bCs/>
          <w:kern w:val="0"/>
          <w:sz w:val="24"/>
          <w:szCs w:val="24"/>
          <w:lang w:val="en-US"/>
          <w14:ligatures w14:val="none"/>
        </w:rPr>
        <w:t>municipiul</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Drobeta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Turnu</w:t>
      </w:r>
      <w:proofErr w:type="spellEnd"/>
      <w:r w:rsidRPr="00C53AD6">
        <w:rPr>
          <w:rFonts w:ascii="Times New Roman" w:eastAsia="Calibri" w:hAnsi="Times New Roman" w:cs="Times New Roman"/>
          <w:bCs/>
          <w:kern w:val="0"/>
          <w:sz w:val="24"/>
          <w:szCs w:val="24"/>
          <w:lang w:val="en-US"/>
          <w14:ligatures w14:val="none"/>
        </w:rPr>
        <w:t xml:space="preserve"> Severin </w:t>
      </w:r>
      <w:proofErr w:type="spellStart"/>
      <w:r w:rsidRPr="00C53AD6">
        <w:rPr>
          <w:rFonts w:ascii="Times New Roman" w:eastAsia="Calibri" w:hAnsi="Times New Roman" w:cs="Times New Roman"/>
          <w:bCs/>
          <w:kern w:val="0"/>
          <w:sz w:val="24"/>
          <w:szCs w:val="24"/>
          <w:lang w:val="en-US"/>
          <w14:ligatures w14:val="none"/>
        </w:rPr>
        <w:t>este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necesar</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să</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trăiască</w:t>
      </w:r>
      <w:proofErr w:type="spellEnd"/>
      <w:r w:rsidRPr="00C53AD6">
        <w:rPr>
          <w:rFonts w:ascii="Times New Roman" w:eastAsia="Calibri" w:hAnsi="Times New Roman" w:cs="Times New Roman"/>
          <w:bCs/>
          <w:kern w:val="0"/>
          <w:sz w:val="24"/>
          <w:szCs w:val="24"/>
          <w:lang w:val="en-US"/>
          <w14:ligatures w14:val="none"/>
        </w:rPr>
        <w:t xml:space="preserve"> cu </w:t>
      </w:r>
      <w:proofErr w:type="spellStart"/>
      <w:r w:rsidRPr="00C53AD6">
        <w:rPr>
          <w:rFonts w:ascii="Times New Roman" w:eastAsia="Calibri" w:hAnsi="Times New Roman" w:cs="Times New Roman"/>
          <w:bCs/>
          <w:kern w:val="0"/>
          <w:sz w:val="24"/>
          <w:szCs w:val="24"/>
          <w:lang w:val="en-US"/>
          <w14:ligatures w14:val="none"/>
        </w:rPr>
        <w:t>demnitate</w:t>
      </w:r>
      <w:proofErr w:type="spellEnd"/>
      <w:r w:rsidRPr="00C53AD6">
        <w:rPr>
          <w:rFonts w:ascii="Times New Roman" w:eastAsia="Calibri" w:hAnsi="Times New Roman" w:cs="Times New Roman"/>
          <w:bCs/>
          <w:kern w:val="0"/>
          <w:sz w:val="24"/>
          <w:szCs w:val="24"/>
          <w:lang w:val="en-US"/>
          <w14:ligatures w14:val="none"/>
        </w:rPr>
        <w:t xml:space="preserve"> şi </w:t>
      </w:r>
      <w:proofErr w:type="spellStart"/>
      <w:r w:rsidRPr="00C53AD6">
        <w:rPr>
          <w:rFonts w:ascii="Times New Roman" w:eastAsia="Calibri" w:hAnsi="Times New Roman" w:cs="Times New Roman"/>
          <w:bCs/>
          <w:kern w:val="0"/>
          <w:sz w:val="24"/>
          <w:szCs w:val="24"/>
          <w:lang w:val="en-US"/>
          <w14:ligatures w14:val="none"/>
        </w:rPr>
        <w:t>să</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își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poată</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menţine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calitatea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vieţii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autonomia</w:t>
      </w:r>
      <w:proofErr w:type="spellEnd"/>
      <w:r w:rsidRPr="00C53AD6">
        <w:rPr>
          <w:rFonts w:ascii="Times New Roman" w:eastAsia="Calibri" w:hAnsi="Times New Roman" w:cs="Times New Roman"/>
          <w:bCs/>
          <w:kern w:val="0"/>
          <w:sz w:val="24"/>
          <w:szCs w:val="24"/>
          <w:lang w:val="en-US"/>
          <w14:ligatures w14:val="none"/>
        </w:rPr>
        <w:t xml:space="preserve"> şi </w:t>
      </w:r>
      <w:proofErr w:type="spellStart"/>
      <w:r w:rsidRPr="00C53AD6">
        <w:rPr>
          <w:rFonts w:ascii="Times New Roman" w:eastAsia="Calibri" w:hAnsi="Times New Roman" w:cs="Times New Roman"/>
          <w:bCs/>
          <w:kern w:val="0"/>
          <w:sz w:val="24"/>
          <w:szCs w:val="24"/>
          <w:lang w:val="en-US"/>
          <w14:ligatures w14:val="none"/>
        </w:rPr>
        <w:t>posibilitatea</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alegere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indiferent</w:t>
      </w:r>
      <w:proofErr w:type="spellEnd"/>
      <w:r w:rsidRPr="00C53AD6">
        <w:rPr>
          <w:rFonts w:ascii="Times New Roman" w:eastAsia="Calibri" w:hAnsi="Times New Roman" w:cs="Times New Roman"/>
          <w:bCs/>
          <w:kern w:val="0"/>
          <w:sz w:val="24"/>
          <w:szCs w:val="24"/>
          <w:lang w:val="en-US"/>
          <w14:ligatures w14:val="none"/>
        </w:rPr>
        <w:t xml:space="preserve"> de </w:t>
      </w:r>
      <w:proofErr w:type="spellStart"/>
      <w:r w:rsidRPr="00C53AD6">
        <w:rPr>
          <w:rFonts w:ascii="Times New Roman" w:eastAsia="Calibri" w:hAnsi="Times New Roman" w:cs="Times New Roman"/>
          <w:bCs/>
          <w:kern w:val="0"/>
          <w:sz w:val="24"/>
          <w:szCs w:val="24"/>
          <w:lang w:val="en-US"/>
          <w14:ligatures w14:val="none"/>
        </w:rPr>
        <w:t>starea</w:t>
      </w:r>
      <w:proofErr w:type="spellEnd"/>
      <w:r w:rsidRPr="00C53AD6">
        <w:rPr>
          <w:rFonts w:ascii="Times New Roman" w:eastAsia="Calibri" w:hAnsi="Times New Roman" w:cs="Times New Roman"/>
          <w:bCs/>
          <w:kern w:val="0"/>
          <w:sz w:val="24"/>
          <w:szCs w:val="24"/>
          <w:lang w:val="en-US"/>
          <w14:ligatures w14:val="none"/>
        </w:rPr>
        <w:t xml:space="preserve"> lor </w:t>
      </w:r>
      <w:proofErr w:type="spellStart"/>
      <w:r w:rsidRPr="00C53AD6">
        <w:rPr>
          <w:rFonts w:ascii="Times New Roman" w:eastAsia="Calibri" w:hAnsi="Times New Roman" w:cs="Times New Roman"/>
          <w:bCs/>
          <w:kern w:val="0"/>
          <w:sz w:val="24"/>
          <w:szCs w:val="24"/>
          <w:lang w:val="en-US"/>
          <w14:ligatures w14:val="none"/>
        </w:rPr>
        <w:t>funcţională</w:t>
      </w:r>
      <w:proofErr w:type="spellEnd"/>
      <w:r w:rsidRPr="00C53AD6">
        <w:rPr>
          <w:rFonts w:ascii="Times New Roman" w:eastAsia="Calibri" w:hAnsi="Times New Roman" w:cs="Times New Roman"/>
          <w:bCs/>
          <w:kern w:val="0"/>
          <w:sz w:val="24"/>
          <w:szCs w:val="24"/>
          <w:lang w:val="en-US"/>
          <w14:ligatures w14:val="none"/>
        </w:rPr>
        <w:t xml:space="preserve">, şi de a reduce </w:t>
      </w:r>
      <w:proofErr w:type="spellStart"/>
      <w:r w:rsidRPr="00C53AD6">
        <w:rPr>
          <w:rFonts w:ascii="Times New Roman" w:eastAsia="Calibri" w:hAnsi="Times New Roman" w:cs="Times New Roman"/>
          <w:bCs/>
          <w:kern w:val="0"/>
          <w:sz w:val="24"/>
          <w:szCs w:val="24"/>
          <w:lang w:val="en-US"/>
          <w14:ligatures w14:val="none"/>
        </w:rPr>
        <w:t>perioadele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trăite</w:t>
      </w:r>
      <w:proofErr w:type="spellEnd"/>
      <w:r w:rsidRPr="00C53AD6">
        <w:rPr>
          <w:rFonts w:ascii="Times New Roman" w:eastAsia="Calibri" w:hAnsi="Times New Roman" w:cs="Times New Roman"/>
          <w:bCs/>
          <w:kern w:val="0"/>
          <w:sz w:val="24"/>
          <w:szCs w:val="24"/>
          <w:lang w:val="en-US"/>
          <w14:ligatures w14:val="none"/>
        </w:rPr>
        <w:t xml:space="preserve"> cu </w:t>
      </w:r>
      <w:proofErr w:type="spellStart"/>
      <w:r w:rsidRPr="00C53AD6">
        <w:rPr>
          <w:rFonts w:ascii="Times New Roman" w:eastAsia="Calibri" w:hAnsi="Times New Roman" w:cs="Times New Roman"/>
          <w:bCs/>
          <w:kern w:val="0"/>
          <w:sz w:val="24"/>
          <w:szCs w:val="24"/>
          <w:lang w:val="en-US"/>
          <w14:ligatures w14:val="none"/>
        </w:rPr>
        <w:t>limitări</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funcţionale</w:t>
      </w:r>
      <w:proofErr w:type="spellEnd"/>
      <w:r w:rsidRPr="00C53AD6">
        <w:rPr>
          <w:rFonts w:ascii="Times New Roman" w:eastAsia="Calibri" w:hAnsi="Times New Roman" w:cs="Times New Roman"/>
          <w:bCs/>
          <w:kern w:val="0"/>
          <w:sz w:val="24"/>
          <w:szCs w:val="24"/>
          <w:lang w:val="en-US"/>
          <w14:ligatures w14:val="none"/>
        </w:rPr>
        <w:t xml:space="preserve"> şi </w:t>
      </w:r>
      <w:proofErr w:type="spellStart"/>
      <w:r w:rsidRPr="00C53AD6">
        <w:rPr>
          <w:rFonts w:ascii="Times New Roman" w:eastAsia="Calibri" w:hAnsi="Times New Roman" w:cs="Times New Roman"/>
          <w:bCs/>
          <w:kern w:val="0"/>
          <w:sz w:val="24"/>
          <w:szCs w:val="24"/>
          <w:lang w:val="en-US"/>
          <w14:ligatures w14:val="none"/>
        </w:rPr>
        <w:t>capacitatea</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intrinsecă</w:t>
      </w:r>
      <w:proofErr w:type="spellEnd"/>
      <w:r w:rsidRPr="00C53AD6">
        <w:rPr>
          <w:rFonts w:ascii="Times New Roman" w:eastAsia="Calibri" w:hAnsi="Times New Roman" w:cs="Times New Roman"/>
          <w:bCs/>
          <w:kern w:val="0"/>
          <w:sz w:val="24"/>
          <w:szCs w:val="24"/>
          <w:lang w:val="en-US"/>
          <w14:ligatures w14:val="none"/>
        </w:rPr>
        <w:t xml:space="preserve"> la </w:t>
      </w:r>
      <w:proofErr w:type="spellStart"/>
      <w:r w:rsidRPr="00C53AD6">
        <w:rPr>
          <w:rFonts w:ascii="Times New Roman" w:eastAsia="Calibri" w:hAnsi="Times New Roman" w:cs="Times New Roman"/>
          <w:bCs/>
          <w:kern w:val="0"/>
          <w:sz w:val="24"/>
          <w:szCs w:val="24"/>
          <w:lang w:val="en-US"/>
          <w14:ligatures w14:val="none"/>
        </w:rPr>
        <w:t>vârste</w:t>
      </w:r>
      <w:proofErr w:type="spellEnd"/>
      <w:r w:rsidRPr="00C53AD6">
        <w:rPr>
          <w:rFonts w:ascii="Times New Roman" w:eastAsia="Calibri" w:hAnsi="Times New Roman" w:cs="Times New Roman"/>
          <w:bCs/>
          <w:kern w:val="0"/>
          <w:sz w:val="24"/>
          <w:szCs w:val="24"/>
          <w:lang w:val="en-US"/>
          <w14:ligatures w14:val="none"/>
        </w:rPr>
        <w:t xml:space="preserve"> </w:t>
      </w:r>
      <w:proofErr w:type="spellStart"/>
      <w:r w:rsidRPr="00C53AD6">
        <w:rPr>
          <w:rFonts w:ascii="Times New Roman" w:eastAsia="Calibri" w:hAnsi="Times New Roman" w:cs="Times New Roman"/>
          <w:bCs/>
          <w:kern w:val="0"/>
          <w:sz w:val="24"/>
          <w:szCs w:val="24"/>
          <w:lang w:val="en-US"/>
          <w14:ligatures w14:val="none"/>
        </w:rPr>
        <w:t>înaintate</w:t>
      </w:r>
      <w:proofErr w:type="spellEnd"/>
      <w:r w:rsidRPr="00C53AD6">
        <w:rPr>
          <w:rFonts w:ascii="Times New Roman" w:eastAsia="Calibri" w:hAnsi="Times New Roman" w:cs="Times New Roman"/>
          <w:bCs/>
          <w:kern w:val="0"/>
          <w:sz w:val="24"/>
          <w:szCs w:val="24"/>
          <w:lang w:val="en-US"/>
          <w14:ligatures w14:val="none"/>
        </w:rPr>
        <w:t>.</w:t>
      </w:r>
    </w:p>
    <w:p w14:paraId="12E0AF66" w14:textId="4B9FF454" w:rsidR="00C53AD6" w:rsidRDefault="00C53AD6" w:rsidP="00DF0AA4">
      <w:pPr>
        <w:pStyle w:val="Listparagraf"/>
        <w:numPr>
          <w:ilvl w:val="0"/>
          <w:numId w:val="18"/>
        </w:numPr>
        <w:autoSpaceDE w:val="0"/>
        <w:autoSpaceDN w:val="0"/>
        <w:adjustRightInd w:val="0"/>
        <w:spacing w:after="0" w:line="276" w:lineRule="auto"/>
        <w:ind w:left="0" w:firstLine="284"/>
        <w:jc w:val="both"/>
        <w:rPr>
          <w:rFonts w:ascii="Times New Roman" w:eastAsia="Calibri" w:hAnsi="Times New Roman" w:cs="Times New Roman"/>
          <w:kern w:val="0"/>
          <w:sz w:val="24"/>
          <w:szCs w:val="24"/>
          <w:lang w:val="en-US"/>
          <w14:ligatures w14:val="none"/>
        </w:rPr>
      </w:pPr>
      <w:proofErr w:type="spellStart"/>
      <w:r w:rsidRPr="003011B4">
        <w:rPr>
          <w:rFonts w:ascii="Times New Roman" w:eastAsia="Calibri" w:hAnsi="Times New Roman" w:cs="Times New Roman"/>
          <w:b/>
          <w:bCs/>
          <w:kern w:val="0"/>
          <w:sz w:val="24"/>
          <w:szCs w:val="24"/>
          <w:lang w:val="en-US"/>
          <w14:ligatures w14:val="none"/>
        </w:rPr>
        <w:t>Principiile</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aplicabile</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Planului</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dezvoltare</w:t>
      </w:r>
      <w:proofErr w:type="spellEnd"/>
      <w:r w:rsidRPr="003011B4">
        <w:rPr>
          <w:rFonts w:ascii="Times New Roman" w:eastAsia="Calibri" w:hAnsi="Times New Roman" w:cs="Times New Roman"/>
          <w:b/>
          <w:bCs/>
          <w:kern w:val="0"/>
          <w:sz w:val="24"/>
          <w:szCs w:val="24"/>
          <w:lang w:val="en-US"/>
          <w14:ligatures w14:val="none"/>
        </w:rPr>
        <w:t xml:space="preserve"> a </w:t>
      </w:r>
      <w:proofErr w:type="spellStart"/>
      <w:r w:rsidRPr="003011B4">
        <w:rPr>
          <w:rFonts w:ascii="Times New Roman" w:eastAsia="Calibri" w:hAnsi="Times New Roman" w:cs="Times New Roman"/>
          <w:b/>
          <w:bCs/>
          <w:kern w:val="0"/>
          <w:sz w:val="24"/>
          <w:szCs w:val="24"/>
          <w:lang w:val="en-US"/>
          <w14:ligatures w14:val="none"/>
        </w:rPr>
        <w:t>servici</w:t>
      </w:r>
      <w:r w:rsidR="009A7849" w:rsidRPr="003011B4">
        <w:rPr>
          <w:rFonts w:ascii="Times New Roman" w:eastAsia="Calibri" w:hAnsi="Times New Roman" w:cs="Times New Roman"/>
          <w:b/>
          <w:bCs/>
          <w:kern w:val="0"/>
          <w:sz w:val="24"/>
          <w:szCs w:val="24"/>
          <w:lang w:val="en-US"/>
          <w14:ligatures w14:val="none"/>
        </w:rPr>
        <w:t>ilor</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sociale</w:t>
      </w:r>
      <w:proofErr w:type="spellEnd"/>
      <w:r w:rsidR="009A7849" w:rsidRPr="003011B4">
        <w:rPr>
          <w:rFonts w:ascii="Times New Roman" w:eastAsia="Calibri" w:hAnsi="Times New Roman" w:cs="Times New Roman"/>
          <w:b/>
          <w:bCs/>
          <w:kern w:val="0"/>
          <w:sz w:val="24"/>
          <w:szCs w:val="24"/>
          <w:lang w:val="en-US"/>
          <w14:ligatures w14:val="none"/>
        </w:rPr>
        <w:t xml:space="preserve"> la nivelul </w:t>
      </w:r>
      <w:proofErr w:type="spellStart"/>
      <w:r w:rsidR="009A7849" w:rsidRPr="003011B4">
        <w:rPr>
          <w:rFonts w:ascii="Times New Roman" w:eastAsia="Calibri" w:hAnsi="Times New Roman" w:cs="Times New Roman"/>
          <w:b/>
          <w:bCs/>
          <w:kern w:val="0"/>
          <w:sz w:val="24"/>
          <w:szCs w:val="24"/>
          <w:lang w:val="en-US"/>
          <w14:ligatures w14:val="none"/>
        </w:rPr>
        <w:t>Direcției</w:t>
      </w:r>
      <w:proofErr w:type="spellEnd"/>
      <w:r w:rsidR="009A7849" w:rsidRPr="003011B4">
        <w:rPr>
          <w:rFonts w:ascii="Times New Roman" w:eastAsia="Calibri" w:hAnsi="Times New Roman" w:cs="Times New Roman"/>
          <w:b/>
          <w:bCs/>
          <w:kern w:val="0"/>
          <w:sz w:val="24"/>
          <w:szCs w:val="24"/>
          <w:lang w:val="en-US"/>
          <w14:ligatures w14:val="none"/>
        </w:rPr>
        <w:t xml:space="preserve"> de </w:t>
      </w:r>
      <w:proofErr w:type="spellStart"/>
      <w:r w:rsidR="009A7849" w:rsidRPr="003011B4">
        <w:rPr>
          <w:rFonts w:ascii="Times New Roman" w:eastAsia="Calibri" w:hAnsi="Times New Roman" w:cs="Times New Roman"/>
          <w:b/>
          <w:bCs/>
          <w:kern w:val="0"/>
          <w:sz w:val="24"/>
          <w:szCs w:val="24"/>
          <w:lang w:val="en-US"/>
          <w14:ligatures w14:val="none"/>
        </w:rPr>
        <w:t>Asistență</w:t>
      </w:r>
      <w:proofErr w:type="spellEnd"/>
      <w:r w:rsidR="009A7849" w:rsidRPr="003011B4">
        <w:rPr>
          <w:rFonts w:ascii="Times New Roman" w:eastAsia="Calibri" w:hAnsi="Times New Roman" w:cs="Times New Roman"/>
          <w:b/>
          <w:bCs/>
          <w:kern w:val="0"/>
          <w:sz w:val="24"/>
          <w:szCs w:val="24"/>
          <w:lang w:val="en-US"/>
          <w14:ligatures w14:val="none"/>
        </w:rPr>
        <w:t xml:space="preserve"> </w:t>
      </w:r>
      <w:proofErr w:type="spellStart"/>
      <w:r w:rsidR="009A7849" w:rsidRPr="003011B4">
        <w:rPr>
          <w:rFonts w:ascii="Times New Roman" w:eastAsia="Calibri" w:hAnsi="Times New Roman" w:cs="Times New Roman"/>
          <w:b/>
          <w:bCs/>
          <w:kern w:val="0"/>
          <w:sz w:val="24"/>
          <w:szCs w:val="24"/>
          <w:lang w:val="en-US"/>
          <w14:ligatures w14:val="none"/>
        </w:rPr>
        <w:t>Socială</w:t>
      </w:r>
      <w:proofErr w:type="spellEnd"/>
      <w:r w:rsidR="009A7849" w:rsidRPr="009A7849">
        <w:t xml:space="preserve"> </w:t>
      </w:r>
      <w:r w:rsidR="003011B4" w:rsidRPr="003011B4">
        <w:rPr>
          <w:rFonts w:ascii="Times New Roman" w:hAnsi="Times New Roman" w:cs="Times New Roman"/>
          <w:b/>
          <w:bCs/>
          <w:sz w:val="24"/>
          <w:szCs w:val="24"/>
        </w:rPr>
        <w:t>Drobeta Turnu Severin</w:t>
      </w:r>
      <w:r w:rsidR="003011B4" w:rsidRPr="003011B4">
        <w:t xml:space="preserve"> </w:t>
      </w:r>
      <w:r w:rsidR="009A7849" w:rsidRPr="00246D43">
        <w:rPr>
          <w:rFonts w:ascii="Times New Roman" w:eastAsia="Calibri" w:hAnsi="Times New Roman" w:cs="Times New Roman"/>
          <w:kern w:val="0"/>
          <w:sz w:val="24"/>
          <w:szCs w:val="24"/>
          <w:lang w:val="en-US"/>
          <w14:ligatures w14:val="none"/>
        </w:rPr>
        <w:t xml:space="preserve">se </w:t>
      </w:r>
      <w:proofErr w:type="spellStart"/>
      <w:r w:rsidR="009A7849" w:rsidRPr="00246D43">
        <w:rPr>
          <w:rFonts w:ascii="Times New Roman" w:eastAsia="Calibri" w:hAnsi="Times New Roman" w:cs="Times New Roman"/>
          <w:kern w:val="0"/>
          <w:sz w:val="24"/>
          <w:szCs w:val="24"/>
          <w:lang w:val="en-US"/>
          <w14:ligatures w14:val="none"/>
        </w:rPr>
        <w:t>bazează</w:t>
      </w:r>
      <w:proofErr w:type="spellEnd"/>
      <w:r w:rsidR="009A7849" w:rsidRPr="00246D43">
        <w:rPr>
          <w:rFonts w:ascii="Times New Roman" w:eastAsia="Calibri" w:hAnsi="Times New Roman" w:cs="Times New Roman"/>
          <w:kern w:val="0"/>
          <w:sz w:val="24"/>
          <w:szCs w:val="24"/>
          <w:lang w:val="en-US"/>
          <w14:ligatures w14:val="none"/>
        </w:rPr>
        <w:t xml:space="preserve"> pe un set de principii </w:t>
      </w:r>
      <w:proofErr w:type="spellStart"/>
      <w:r w:rsidR="009A7849" w:rsidRPr="00246D43">
        <w:rPr>
          <w:rFonts w:ascii="Times New Roman" w:eastAsia="Calibri" w:hAnsi="Times New Roman" w:cs="Times New Roman"/>
          <w:kern w:val="0"/>
          <w:sz w:val="24"/>
          <w:szCs w:val="24"/>
          <w:lang w:val="en-US"/>
          <w14:ligatures w14:val="none"/>
        </w:rPr>
        <w:t>fundamentale</w:t>
      </w:r>
      <w:proofErr w:type="spellEnd"/>
      <w:r w:rsidR="00246D43">
        <w:rPr>
          <w:rFonts w:ascii="Times New Roman" w:eastAsia="Calibri" w:hAnsi="Times New Roman" w:cs="Times New Roman"/>
          <w:kern w:val="0"/>
          <w:sz w:val="24"/>
          <w:szCs w:val="24"/>
          <w:lang w:val="en-US"/>
          <w14:ligatures w14:val="none"/>
        </w:rPr>
        <w:t>:</w:t>
      </w:r>
    </w:p>
    <w:p w14:paraId="590096DB" w14:textId="53CCB04B" w:rsidR="003310DB" w:rsidRPr="003310DB" w:rsidRDefault="003310DB" w:rsidP="006D692B">
      <w:pPr>
        <w:pStyle w:val="Frspaiere"/>
        <w:ind w:firstLine="567"/>
        <w:jc w:val="both"/>
        <w:rPr>
          <w:rFonts w:ascii="Times New Roman" w:hAnsi="Times New Roman" w:cs="Times New Roman"/>
        </w:rPr>
      </w:pPr>
      <w:r>
        <w:rPr>
          <w:rFonts w:ascii="Times New Roman" w:hAnsi="Times New Roman" w:cs="Times New Roman"/>
          <w:b/>
          <w:bCs/>
        </w:rPr>
        <w:t xml:space="preserve">   -  </w:t>
      </w:r>
      <w:r w:rsidRPr="0055336D">
        <w:rPr>
          <w:rFonts w:ascii="Times New Roman" w:hAnsi="Times New Roman" w:cs="Times New Roman"/>
          <w:bCs/>
        </w:rPr>
        <w:t>solidaritatea socială</w:t>
      </w:r>
      <w:r w:rsidRPr="003310DB">
        <w:rPr>
          <w:rFonts w:ascii="Times New Roman" w:hAnsi="Times New Roman" w:cs="Times New Roman"/>
        </w:rPr>
        <w:t>, potrivit căreia întreaga comunitate participă la sprijinirea persoanelor vulnerabile care necesită suport și măsuri de protecție socială pentru depășirea</w:t>
      </w:r>
      <w:r w:rsidRPr="003310DB">
        <w:rPr>
          <w:rFonts w:ascii="Times New Roman" w:hAnsi="Times New Roman" w:cs="Times New Roman"/>
          <w:spacing w:val="40"/>
        </w:rPr>
        <w:t xml:space="preserve"> </w:t>
      </w:r>
      <w:r w:rsidRPr="003310DB">
        <w:rPr>
          <w:rFonts w:ascii="Times New Roman" w:hAnsi="Times New Roman" w:cs="Times New Roman"/>
        </w:rPr>
        <w:t>sau limitarea unor situații de dificultate, în scopul asigurării incluziunii sociale a acestei categorii de populație;</w:t>
      </w:r>
    </w:p>
    <w:p w14:paraId="06A8298D" w14:textId="77777777" w:rsidR="003310DB" w:rsidRPr="003310DB" w:rsidRDefault="003310DB" w:rsidP="006D692B">
      <w:pPr>
        <w:pStyle w:val="Frspaiere"/>
        <w:ind w:firstLine="567"/>
        <w:jc w:val="both"/>
        <w:rPr>
          <w:rFonts w:ascii="Times New Roman" w:hAnsi="Times New Roman" w:cs="Times New Roman"/>
        </w:rPr>
      </w:pPr>
      <w:r w:rsidRPr="0055336D">
        <w:rPr>
          <w:rFonts w:ascii="Times New Roman" w:hAnsi="Times New Roman" w:cs="Times New Roman"/>
          <w:bCs/>
        </w:rPr>
        <w:t>- subsidiaritatea</w:t>
      </w:r>
      <w:r w:rsidRPr="003310DB">
        <w:rPr>
          <w:rFonts w:ascii="Times New Roman" w:hAnsi="Times New Roman" w:cs="Times New Roman"/>
        </w:rPr>
        <w:t>, potrivit căreia, în situația în care persoana sau familia nu își poate asigura integral nevoile sociale, intervin colectivitatea locală și structurile ei asociative și, complementar, statul;</w:t>
      </w:r>
    </w:p>
    <w:p w14:paraId="7C4EBF77" w14:textId="77777777" w:rsidR="003310DB" w:rsidRPr="003310DB" w:rsidRDefault="003310DB" w:rsidP="006D692B">
      <w:pPr>
        <w:pStyle w:val="Frspaiere"/>
        <w:ind w:firstLine="708"/>
        <w:jc w:val="both"/>
        <w:rPr>
          <w:rFonts w:ascii="Times New Roman" w:hAnsi="Times New Roman" w:cs="Times New Roman"/>
        </w:rPr>
      </w:pPr>
      <w:r w:rsidRPr="003310DB">
        <w:rPr>
          <w:rFonts w:ascii="Times New Roman" w:hAnsi="Times New Roman" w:cs="Times New Roman"/>
          <w:b/>
          <w:bCs/>
        </w:rPr>
        <w:t xml:space="preserve">- </w:t>
      </w:r>
      <w:r w:rsidRPr="0055336D">
        <w:rPr>
          <w:rFonts w:ascii="Times New Roman" w:hAnsi="Times New Roman" w:cs="Times New Roman"/>
          <w:bCs/>
        </w:rPr>
        <w:t>universalitatea,</w:t>
      </w:r>
      <w:r w:rsidRPr="0055336D">
        <w:rPr>
          <w:rFonts w:ascii="Times New Roman" w:hAnsi="Times New Roman" w:cs="Times New Roman"/>
          <w:spacing w:val="17"/>
        </w:rPr>
        <w:t xml:space="preserve"> </w:t>
      </w:r>
      <w:r w:rsidRPr="0055336D">
        <w:rPr>
          <w:rFonts w:ascii="Times New Roman" w:hAnsi="Times New Roman" w:cs="Times New Roman"/>
        </w:rPr>
        <w:t>p</w:t>
      </w:r>
      <w:r w:rsidRPr="003310DB">
        <w:rPr>
          <w:rFonts w:ascii="Times New Roman" w:hAnsi="Times New Roman" w:cs="Times New Roman"/>
        </w:rPr>
        <w:t>otrivit</w:t>
      </w:r>
      <w:r w:rsidRPr="003310DB">
        <w:rPr>
          <w:rFonts w:ascii="Times New Roman" w:hAnsi="Times New Roman" w:cs="Times New Roman"/>
          <w:spacing w:val="20"/>
        </w:rPr>
        <w:t xml:space="preserve"> </w:t>
      </w:r>
      <w:r w:rsidRPr="003310DB">
        <w:rPr>
          <w:rFonts w:ascii="Times New Roman" w:hAnsi="Times New Roman" w:cs="Times New Roman"/>
        </w:rPr>
        <w:t>căreia</w:t>
      </w:r>
      <w:r w:rsidRPr="003310DB">
        <w:rPr>
          <w:rFonts w:ascii="Times New Roman" w:hAnsi="Times New Roman" w:cs="Times New Roman"/>
          <w:spacing w:val="19"/>
        </w:rPr>
        <w:t xml:space="preserve"> </w:t>
      </w:r>
      <w:r w:rsidRPr="003310DB">
        <w:rPr>
          <w:rFonts w:ascii="Times New Roman" w:hAnsi="Times New Roman" w:cs="Times New Roman"/>
        </w:rPr>
        <w:t>fiecare</w:t>
      </w:r>
      <w:r w:rsidRPr="003310DB">
        <w:rPr>
          <w:rFonts w:ascii="Times New Roman" w:hAnsi="Times New Roman" w:cs="Times New Roman"/>
          <w:spacing w:val="21"/>
        </w:rPr>
        <w:t xml:space="preserve"> </w:t>
      </w:r>
      <w:r w:rsidRPr="003310DB">
        <w:rPr>
          <w:rFonts w:ascii="Times New Roman" w:hAnsi="Times New Roman" w:cs="Times New Roman"/>
        </w:rPr>
        <w:t>persoană</w:t>
      </w:r>
      <w:r w:rsidRPr="003310DB">
        <w:rPr>
          <w:rFonts w:ascii="Times New Roman" w:hAnsi="Times New Roman" w:cs="Times New Roman"/>
          <w:spacing w:val="19"/>
        </w:rPr>
        <w:t xml:space="preserve"> </w:t>
      </w:r>
      <w:r w:rsidRPr="003310DB">
        <w:rPr>
          <w:rFonts w:ascii="Times New Roman" w:hAnsi="Times New Roman" w:cs="Times New Roman"/>
        </w:rPr>
        <w:t>are</w:t>
      </w:r>
      <w:r w:rsidRPr="003310DB">
        <w:rPr>
          <w:rFonts w:ascii="Times New Roman" w:hAnsi="Times New Roman" w:cs="Times New Roman"/>
          <w:spacing w:val="21"/>
        </w:rPr>
        <w:t xml:space="preserve"> </w:t>
      </w:r>
      <w:r w:rsidRPr="003310DB">
        <w:rPr>
          <w:rFonts w:ascii="Times New Roman" w:hAnsi="Times New Roman" w:cs="Times New Roman"/>
        </w:rPr>
        <w:t>dreptul</w:t>
      </w:r>
      <w:r w:rsidRPr="003310DB">
        <w:rPr>
          <w:rFonts w:ascii="Times New Roman" w:hAnsi="Times New Roman" w:cs="Times New Roman"/>
          <w:spacing w:val="21"/>
        </w:rPr>
        <w:t xml:space="preserve"> </w:t>
      </w:r>
      <w:r w:rsidRPr="003310DB">
        <w:rPr>
          <w:rFonts w:ascii="Times New Roman" w:hAnsi="Times New Roman" w:cs="Times New Roman"/>
        </w:rPr>
        <w:t>la</w:t>
      </w:r>
      <w:r w:rsidRPr="003310DB">
        <w:rPr>
          <w:rFonts w:ascii="Times New Roman" w:hAnsi="Times New Roman" w:cs="Times New Roman"/>
          <w:spacing w:val="21"/>
        </w:rPr>
        <w:t xml:space="preserve"> </w:t>
      </w:r>
      <w:r w:rsidRPr="003310DB">
        <w:rPr>
          <w:rFonts w:ascii="Times New Roman" w:hAnsi="Times New Roman" w:cs="Times New Roman"/>
        </w:rPr>
        <w:t>asistență</w:t>
      </w:r>
      <w:r w:rsidRPr="003310DB">
        <w:rPr>
          <w:rFonts w:ascii="Times New Roman" w:hAnsi="Times New Roman" w:cs="Times New Roman"/>
          <w:spacing w:val="21"/>
        </w:rPr>
        <w:t xml:space="preserve"> </w:t>
      </w:r>
      <w:r w:rsidRPr="003310DB">
        <w:rPr>
          <w:rFonts w:ascii="Times New Roman" w:hAnsi="Times New Roman" w:cs="Times New Roman"/>
        </w:rPr>
        <w:t>socială,</w:t>
      </w:r>
      <w:r w:rsidRPr="003310DB">
        <w:rPr>
          <w:rFonts w:ascii="Times New Roman" w:hAnsi="Times New Roman" w:cs="Times New Roman"/>
          <w:spacing w:val="20"/>
        </w:rPr>
        <w:t xml:space="preserve"> </w:t>
      </w:r>
      <w:r w:rsidRPr="003310DB">
        <w:rPr>
          <w:rFonts w:ascii="Times New Roman" w:hAnsi="Times New Roman" w:cs="Times New Roman"/>
          <w:spacing w:val="-5"/>
        </w:rPr>
        <w:t>în</w:t>
      </w:r>
      <w:r w:rsidRPr="003310DB">
        <w:rPr>
          <w:rFonts w:ascii="Times New Roman" w:hAnsi="Times New Roman" w:cs="Times New Roman"/>
        </w:rPr>
        <w:t xml:space="preserve"> condițiile</w:t>
      </w:r>
      <w:r w:rsidRPr="003310DB">
        <w:rPr>
          <w:rFonts w:ascii="Times New Roman" w:hAnsi="Times New Roman" w:cs="Times New Roman"/>
          <w:spacing w:val="-2"/>
        </w:rPr>
        <w:t xml:space="preserve"> </w:t>
      </w:r>
      <w:r w:rsidRPr="003310DB">
        <w:rPr>
          <w:rFonts w:ascii="Times New Roman" w:hAnsi="Times New Roman" w:cs="Times New Roman"/>
        </w:rPr>
        <w:t>prevăzute</w:t>
      </w:r>
      <w:r w:rsidRPr="003310DB">
        <w:rPr>
          <w:rFonts w:ascii="Times New Roman" w:hAnsi="Times New Roman" w:cs="Times New Roman"/>
          <w:spacing w:val="-2"/>
        </w:rPr>
        <w:t xml:space="preserve"> </w:t>
      </w:r>
      <w:r w:rsidRPr="003310DB">
        <w:rPr>
          <w:rFonts w:ascii="Times New Roman" w:hAnsi="Times New Roman" w:cs="Times New Roman"/>
        </w:rPr>
        <w:t>de</w:t>
      </w:r>
      <w:r w:rsidRPr="003310DB">
        <w:rPr>
          <w:rFonts w:ascii="Times New Roman" w:hAnsi="Times New Roman" w:cs="Times New Roman"/>
          <w:spacing w:val="-1"/>
        </w:rPr>
        <w:t xml:space="preserve"> </w:t>
      </w:r>
      <w:r w:rsidRPr="003310DB">
        <w:rPr>
          <w:rFonts w:ascii="Times New Roman" w:hAnsi="Times New Roman" w:cs="Times New Roman"/>
          <w:spacing w:val="-2"/>
        </w:rPr>
        <w:t>lege;</w:t>
      </w:r>
    </w:p>
    <w:p w14:paraId="74142FBD" w14:textId="77777777" w:rsidR="003310DB" w:rsidRPr="003310DB" w:rsidRDefault="003310DB" w:rsidP="006D692B">
      <w:pPr>
        <w:pStyle w:val="Frspaiere"/>
        <w:tabs>
          <w:tab w:val="left" w:pos="-142"/>
        </w:tabs>
        <w:ind w:firstLine="567"/>
        <w:jc w:val="both"/>
        <w:rPr>
          <w:rFonts w:ascii="Times New Roman" w:hAnsi="Times New Roman" w:cs="Times New Roman"/>
        </w:rPr>
      </w:pPr>
      <w:r w:rsidRPr="0055336D">
        <w:rPr>
          <w:rFonts w:ascii="Times New Roman" w:hAnsi="Times New Roman" w:cs="Times New Roman"/>
          <w:bCs/>
        </w:rPr>
        <w:t>- respectarea demnității umane</w:t>
      </w:r>
      <w:r w:rsidRPr="0055336D">
        <w:rPr>
          <w:rFonts w:ascii="Times New Roman" w:hAnsi="Times New Roman" w:cs="Times New Roman"/>
        </w:rPr>
        <w:t>,</w:t>
      </w:r>
      <w:r w:rsidRPr="003310DB">
        <w:rPr>
          <w:rFonts w:ascii="Times New Roman" w:hAnsi="Times New Roman" w:cs="Times New Roman"/>
        </w:rPr>
        <w:t xml:space="preserve"> potrivit căreia fiecărei persoane îi este garantată dezvoltarea liberă și deplină a personalității, îi sunt respectate statutul individual și social și dreptul la intimitate și protecție împotriva oricărui abuz fizic, psihic, intelectual, politic sau </w:t>
      </w:r>
      <w:r w:rsidRPr="003310DB">
        <w:rPr>
          <w:rFonts w:ascii="Times New Roman" w:hAnsi="Times New Roman" w:cs="Times New Roman"/>
          <w:spacing w:val="-2"/>
        </w:rPr>
        <w:t>economic;</w:t>
      </w:r>
    </w:p>
    <w:p w14:paraId="45785B13" w14:textId="77777777" w:rsidR="003310DB" w:rsidRPr="0055336D" w:rsidRDefault="003310DB" w:rsidP="006D692B">
      <w:pPr>
        <w:pStyle w:val="Frspaiere"/>
        <w:ind w:firstLine="567"/>
        <w:jc w:val="both"/>
        <w:rPr>
          <w:rFonts w:ascii="Times New Roman" w:hAnsi="Times New Roman" w:cs="Times New Roman"/>
        </w:rPr>
      </w:pPr>
      <w:r w:rsidRPr="0055336D">
        <w:rPr>
          <w:rFonts w:ascii="Times New Roman" w:hAnsi="Times New Roman" w:cs="Times New Roman"/>
          <w:bCs/>
        </w:rPr>
        <w:t>- abordarea individuală</w:t>
      </w:r>
      <w:r w:rsidRPr="0055336D">
        <w:rPr>
          <w:rFonts w:ascii="Times New Roman" w:hAnsi="Times New Roman" w:cs="Times New Roman"/>
        </w:rPr>
        <w:t xml:space="preserve">, potrivit căreia măsurile de asistență socială trebuie adaptate situației particulare de viață a fiecărui individ; acest principiu ia în considerare caracterul și cauza unor situații de urgență care pot afecta abilitățile individuale, condiția fizică și mentală, precum și nivelul de integrare socială a persoanei; suportul adresat situației de dificultate individuală constă inclusiv în măsuri de susținere adresate membrilor familiei </w:t>
      </w:r>
      <w:r w:rsidRPr="0055336D">
        <w:rPr>
          <w:rFonts w:ascii="Times New Roman" w:hAnsi="Times New Roman" w:cs="Times New Roman"/>
          <w:spacing w:val="-2"/>
        </w:rPr>
        <w:t>beneficiarului;</w:t>
      </w:r>
    </w:p>
    <w:p w14:paraId="354AB3A8" w14:textId="77777777" w:rsidR="003310DB" w:rsidRPr="003310DB" w:rsidRDefault="003310DB" w:rsidP="006D692B">
      <w:pPr>
        <w:pStyle w:val="Frspaiere"/>
        <w:ind w:firstLine="567"/>
        <w:jc w:val="both"/>
        <w:rPr>
          <w:rFonts w:ascii="Times New Roman" w:hAnsi="Times New Roman" w:cs="Times New Roman"/>
        </w:rPr>
      </w:pPr>
      <w:r w:rsidRPr="0055336D">
        <w:rPr>
          <w:rFonts w:ascii="Times New Roman" w:hAnsi="Times New Roman" w:cs="Times New Roman"/>
          <w:bCs/>
        </w:rPr>
        <w:t>- parteneriatul,</w:t>
      </w:r>
      <w:r w:rsidRPr="003310DB">
        <w:rPr>
          <w:rFonts w:ascii="Times New Roman" w:hAnsi="Times New Roman" w:cs="Times New Roman"/>
        </w:rPr>
        <w:t xml:space="preserve"> potrivit căruia autoritățile publice centrale și locale, instituțiile publice și private, organizațiile neguvernamentale, instituțiile de cult recunoscute de lege, precum și membrii comunității stabilesc obiective comune, conlucrează și mobilizează condiții de viață decente și demne pentru persoanele vulnerabile;</w:t>
      </w:r>
    </w:p>
    <w:p w14:paraId="0DDB0003" w14:textId="77777777" w:rsidR="003310DB" w:rsidRPr="0055336D" w:rsidRDefault="003310DB" w:rsidP="006D692B">
      <w:pPr>
        <w:pStyle w:val="Frspaiere"/>
        <w:ind w:firstLine="567"/>
        <w:jc w:val="both"/>
        <w:rPr>
          <w:rFonts w:ascii="Times New Roman" w:hAnsi="Times New Roman" w:cs="Times New Roman"/>
        </w:rPr>
      </w:pPr>
      <w:r w:rsidRPr="0055336D">
        <w:rPr>
          <w:rFonts w:ascii="Times New Roman" w:hAnsi="Times New Roman" w:cs="Times New Roman"/>
          <w:bCs/>
        </w:rPr>
        <w:t>- participarea beneficiarilor,</w:t>
      </w:r>
      <w:r w:rsidRPr="0055336D">
        <w:rPr>
          <w:rFonts w:ascii="Times New Roman" w:hAnsi="Times New Roman" w:cs="Times New Roman"/>
        </w:rPr>
        <w:t xml:space="preserve"> potrivit căreia beneficiarii participă la formularea și implementarea politicilor cu impact direct asupra lor, la realizarea programelor</w:t>
      </w:r>
      <w:r w:rsidRPr="0055336D">
        <w:rPr>
          <w:rFonts w:ascii="Times New Roman" w:hAnsi="Times New Roman" w:cs="Times New Roman"/>
          <w:spacing w:val="40"/>
        </w:rPr>
        <w:t xml:space="preserve"> </w:t>
      </w:r>
      <w:r w:rsidRPr="0055336D">
        <w:rPr>
          <w:rFonts w:ascii="Times New Roman" w:hAnsi="Times New Roman" w:cs="Times New Roman"/>
        </w:rPr>
        <w:t xml:space="preserve">individualizate de suport social și se implică activ în viața comunității, prin intermediul formelor de asociere sau direct, prin activități voluntare desfășurate în folosul persoanelor </w:t>
      </w:r>
      <w:r w:rsidRPr="0055336D">
        <w:rPr>
          <w:rFonts w:ascii="Times New Roman" w:hAnsi="Times New Roman" w:cs="Times New Roman"/>
          <w:spacing w:val="-2"/>
        </w:rPr>
        <w:t>vulnerabile;</w:t>
      </w:r>
    </w:p>
    <w:p w14:paraId="259C2D9C" w14:textId="77777777" w:rsidR="003310DB" w:rsidRPr="0055336D" w:rsidRDefault="003310DB" w:rsidP="006D692B">
      <w:pPr>
        <w:pStyle w:val="Frspaiere"/>
        <w:numPr>
          <w:ilvl w:val="0"/>
          <w:numId w:val="48"/>
        </w:numPr>
        <w:ind w:left="0" w:firstLine="567"/>
        <w:jc w:val="both"/>
        <w:rPr>
          <w:rFonts w:ascii="Times New Roman" w:hAnsi="Times New Roman" w:cs="Times New Roman"/>
        </w:rPr>
      </w:pPr>
      <w:r w:rsidRPr="0055336D">
        <w:rPr>
          <w:rFonts w:ascii="Times New Roman" w:hAnsi="Times New Roman" w:cs="Times New Roman"/>
          <w:bCs/>
        </w:rPr>
        <w:t>transparența,</w:t>
      </w:r>
      <w:r w:rsidRPr="0055336D">
        <w:rPr>
          <w:rFonts w:ascii="Times New Roman" w:hAnsi="Times New Roman" w:cs="Times New Roman"/>
        </w:rPr>
        <w:t xml:space="preserve"> potrivit căreia se asigură creșterea gradului de responsabilitate a administrației publice centrale și locale față de cetățean, precum și stimularea participării active a beneficiarilor la procesul de luare a deciziilor;</w:t>
      </w:r>
    </w:p>
    <w:p w14:paraId="738E8E30" w14:textId="74003052" w:rsidR="003310DB" w:rsidRDefault="003310DB" w:rsidP="006D692B">
      <w:pPr>
        <w:pStyle w:val="Frspaiere"/>
        <w:numPr>
          <w:ilvl w:val="0"/>
          <w:numId w:val="48"/>
        </w:numPr>
        <w:ind w:left="0" w:firstLine="567"/>
        <w:jc w:val="both"/>
        <w:rPr>
          <w:rFonts w:ascii="Times New Roman" w:hAnsi="Times New Roman" w:cs="Times New Roman"/>
        </w:rPr>
      </w:pPr>
      <w:r w:rsidRPr="0055336D">
        <w:rPr>
          <w:rFonts w:ascii="Times New Roman" w:hAnsi="Times New Roman" w:cs="Times New Roman"/>
          <w:bCs/>
        </w:rPr>
        <w:t>nediscriminarea</w:t>
      </w:r>
      <w:r w:rsidRPr="003310DB">
        <w:rPr>
          <w:rFonts w:ascii="Times New Roman" w:hAnsi="Times New Roman" w:cs="Times New Roman"/>
          <w:b/>
          <w:bCs/>
        </w:rPr>
        <w:t>,</w:t>
      </w:r>
      <w:r w:rsidRPr="003310DB">
        <w:rPr>
          <w:rFonts w:ascii="Times New Roman" w:hAnsi="Times New Roman" w:cs="Times New Roman"/>
        </w:rPr>
        <w:t xml:space="preserve"> dreptul la viața socială fără restricție sau preferință față de rasă, naționalitate,</w:t>
      </w:r>
      <w:r w:rsidRPr="003310DB">
        <w:rPr>
          <w:rFonts w:ascii="Times New Roman" w:hAnsi="Times New Roman" w:cs="Times New Roman"/>
          <w:spacing w:val="-3"/>
        </w:rPr>
        <w:t xml:space="preserve"> </w:t>
      </w:r>
      <w:r w:rsidRPr="003310DB">
        <w:rPr>
          <w:rFonts w:ascii="Times New Roman" w:hAnsi="Times New Roman" w:cs="Times New Roman"/>
        </w:rPr>
        <w:t>origine</w:t>
      </w:r>
      <w:r w:rsidRPr="003310DB">
        <w:rPr>
          <w:rFonts w:ascii="Times New Roman" w:hAnsi="Times New Roman" w:cs="Times New Roman"/>
          <w:spacing w:val="-3"/>
        </w:rPr>
        <w:t xml:space="preserve"> </w:t>
      </w:r>
      <w:r w:rsidRPr="003310DB">
        <w:rPr>
          <w:rFonts w:ascii="Times New Roman" w:hAnsi="Times New Roman" w:cs="Times New Roman"/>
        </w:rPr>
        <w:t>etnică,</w:t>
      </w:r>
      <w:r w:rsidRPr="003310DB">
        <w:rPr>
          <w:rFonts w:ascii="Times New Roman" w:hAnsi="Times New Roman" w:cs="Times New Roman"/>
          <w:spacing w:val="-3"/>
        </w:rPr>
        <w:t xml:space="preserve"> </w:t>
      </w:r>
      <w:r w:rsidRPr="003310DB">
        <w:rPr>
          <w:rFonts w:ascii="Times New Roman" w:hAnsi="Times New Roman" w:cs="Times New Roman"/>
        </w:rPr>
        <w:t>limbă,</w:t>
      </w:r>
      <w:r w:rsidRPr="003310DB">
        <w:rPr>
          <w:rFonts w:ascii="Times New Roman" w:hAnsi="Times New Roman" w:cs="Times New Roman"/>
          <w:spacing w:val="-3"/>
        </w:rPr>
        <w:t xml:space="preserve"> </w:t>
      </w:r>
      <w:r w:rsidRPr="003310DB">
        <w:rPr>
          <w:rFonts w:ascii="Times New Roman" w:hAnsi="Times New Roman" w:cs="Times New Roman"/>
        </w:rPr>
        <w:t>religie,</w:t>
      </w:r>
      <w:r w:rsidRPr="003310DB">
        <w:rPr>
          <w:rFonts w:ascii="Times New Roman" w:hAnsi="Times New Roman" w:cs="Times New Roman"/>
          <w:spacing w:val="-3"/>
        </w:rPr>
        <w:t xml:space="preserve"> </w:t>
      </w:r>
      <w:r w:rsidRPr="003310DB">
        <w:rPr>
          <w:rFonts w:ascii="Times New Roman" w:hAnsi="Times New Roman" w:cs="Times New Roman"/>
        </w:rPr>
        <w:t>categorie</w:t>
      </w:r>
      <w:r w:rsidRPr="003310DB">
        <w:rPr>
          <w:rFonts w:ascii="Times New Roman" w:hAnsi="Times New Roman" w:cs="Times New Roman"/>
          <w:spacing w:val="-3"/>
        </w:rPr>
        <w:t xml:space="preserve"> </w:t>
      </w:r>
      <w:r w:rsidRPr="003310DB">
        <w:rPr>
          <w:rFonts w:ascii="Times New Roman" w:hAnsi="Times New Roman" w:cs="Times New Roman"/>
        </w:rPr>
        <w:t>socială,</w:t>
      </w:r>
      <w:r w:rsidRPr="003310DB">
        <w:rPr>
          <w:rFonts w:ascii="Times New Roman" w:hAnsi="Times New Roman" w:cs="Times New Roman"/>
          <w:spacing w:val="-3"/>
        </w:rPr>
        <w:t xml:space="preserve"> </w:t>
      </w:r>
      <w:r w:rsidRPr="003310DB">
        <w:rPr>
          <w:rFonts w:ascii="Times New Roman" w:hAnsi="Times New Roman" w:cs="Times New Roman"/>
        </w:rPr>
        <w:t>asistență</w:t>
      </w:r>
      <w:r w:rsidRPr="003310DB">
        <w:rPr>
          <w:rFonts w:ascii="Times New Roman" w:hAnsi="Times New Roman" w:cs="Times New Roman"/>
          <w:spacing w:val="-3"/>
        </w:rPr>
        <w:t xml:space="preserve"> </w:t>
      </w:r>
      <w:r w:rsidRPr="003310DB">
        <w:rPr>
          <w:rFonts w:ascii="Times New Roman" w:hAnsi="Times New Roman" w:cs="Times New Roman"/>
        </w:rPr>
        <w:t>socială</w:t>
      </w:r>
      <w:r w:rsidRPr="003310DB">
        <w:rPr>
          <w:rFonts w:ascii="Times New Roman" w:hAnsi="Times New Roman" w:cs="Times New Roman"/>
          <w:spacing w:val="-3"/>
        </w:rPr>
        <w:t xml:space="preserve"> </w:t>
      </w:r>
      <w:r w:rsidRPr="003310DB">
        <w:rPr>
          <w:rFonts w:ascii="Times New Roman" w:hAnsi="Times New Roman" w:cs="Times New Roman"/>
        </w:rPr>
        <w:t>la</w:t>
      </w:r>
      <w:r w:rsidRPr="003310DB">
        <w:rPr>
          <w:rFonts w:ascii="Times New Roman" w:hAnsi="Times New Roman" w:cs="Times New Roman"/>
          <w:spacing w:val="-3"/>
        </w:rPr>
        <w:t xml:space="preserve"> </w:t>
      </w:r>
      <w:r w:rsidRPr="003310DB">
        <w:rPr>
          <w:rFonts w:ascii="Times New Roman" w:hAnsi="Times New Roman" w:cs="Times New Roman"/>
        </w:rPr>
        <w:t>care</w:t>
      </w:r>
      <w:r w:rsidRPr="003310DB">
        <w:rPr>
          <w:rFonts w:ascii="Times New Roman" w:hAnsi="Times New Roman" w:cs="Times New Roman"/>
          <w:spacing w:val="-3"/>
        </w:rPr>
        <w:t xml:space="preserve"> </w:t>
      </w:r>
      <w:r>
        <w:rPr>
          <w:rFonts w:ascii="Times New Roman" w:hAnsi="Times New Roman" w:cs="Times New Roman"/>
        </w:rPr>
        <w:t>persoana are dreptu;</w:t>
      </w:r>
    </w:p>
    <w:p w14:paraId="33797019" w14:textId="43191214" w:rsidR="00246D43" w:rsidRPr="003310DB" w:rsidRDefault="00246D43" w:rsidP="006D692B">
      <w:pPr>
        <w:pStyle w:val="Frspaiere"/>
        <w:numPr>
          <w:ilvl w:val="0"/>
          <w:numId w:val="48"/>
        </w:numPr>
        <w:ind w:left="0" w:firstLine="567"/>
        <w:jc w:val="both"/>
        <w:rPr>
          <w:rFonts w:ascii="Times New Roman" w:hAnsi="Times New Roman" w:cs="Times New Roman"/>
        </w:rPr>
      </w:pPr>
      <w:proofErr w:type="spellStart"/>
      <w:r w:rsidRPr="003310DB">
        <w:rPr>
          <w:rFonts w:ascii="Times New Roman" w:eastAsia="Calibri" w:hAnsi="Times New Roman" w:cs="Times New Roman"/>
          <w:lang w:val="en-US"/>
        </w:rPr>
        <w:t>egalitatea</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șanse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potrivit</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căreia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beneficiarii</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fără</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niciun</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fel</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discriminare</w:t>
      </w:r>
      <w:proofErr w:type="spellEnd"/>
      <w:r w:rsidRPr="003310DB">
        <w:rPr>
          <w:rFonts w:ascii="Times New Roman" w:eastAsia="Calibri" w:hAnsi="Times New Roman" w:cs="Times New Roman"/>
          <w:lang w:val="en-US"/>
        </w:rPr>
        <w:t xml:space="preserve">, au </w:t>
      </w:r>
      <w:proofErr w:type="spellStart"/>
      <w:r w:rsidRPr="003310DB">
        <w:rPr>
          <w:rFonts w:ascii="Times New Roman" w:eastAsia="Calibri" w:hAnsi="Times New Roman" w:cs="Times New Roman"/>
          <w:lang w:val="en-US"/>
        </w:rPr>
        <w:t>acces</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în</w:t>
      </w:r>
      <w:proofErr w:type="spellEnd"/>
      <w:r w:rsidRPr="003310DB">
        <w:rPr>
          <w:rFonts w:ascii="Times New Roman" w:eastAsia="Calibri" w:hAnsi="Times New Roman" w:cs="Times New Roman"/>
          <w:lang w:val="en-US"/>
        </w:rPr>
        <w:t xml:space="preserve"> mod </w:t>
      </w:r>
      <w:r w:rsidRPr="003310DB">
        <w:rPr>
          <w:rFonts w:ascii="Times New Roman" w:eastAsia="Calibri" w:hAnsi="Times New Roman" w:cs="Times New Roman"/>
          <w:lang w:val="en-US"/>
        </w:rPr>
        <w:lastRenderedPageBreak/>
        <w:t xml:space="preserve">egal la </w:t>
      </w:r>
      <w:proofErr w:type="spellStart"/>
      <w:r w:rsidRPr="003310DB">
        <w:rPr>
          <w:rFonts w:ascii="Times New Roman" w:eastAsia="Calibri" w:hAnsi="Times New Roman" w:cs="Times New Roman"/>
          <w:lang w:val="en-US"/>
        </w:rPr>
        <w:t>oportunitățile</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împlinire</w:t>
      </w:r>
      <w:proofErr w:type="spellEnd"/>
      <w:r w:rsidRPr="003310DB">
        <w:rPr>
          <w:rFonts w:ascii="Times New Roman" w:eastAsia="Calibri" w:hAnsi="Times New Roman" w:cs="Times New Roman"/>
          <w:lang w:val="en-US"/>
        </w:rPr>
        <w:t xml:space="preserve"> și </w:t>
      </w:r>
      <w:proofErr w:type="spellStart"/>
      <w:r w:rsidRPr="003310DB">
        <w:rPr>
          <w:rFonts w:ascii="Times New Roman" w:eastAsia="Calibri" w:hAnsi="Times New Roman" w:cs="Times New Roman"/>
          <w:lang w:val="en-US"/>
        </w:rPr>
        <w:t>dezvoltare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personală</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dar</w:t>
      </w:r>
      <w:proofErr w:type="spellEnd"/>
      <w:r w:rsidRPr="003310DB">
        <w:rPr>
          <w:rFonts w:ascii="Times New Roman" w:eastAsia="Calibri" w:hAnsi="Times New Roman" w:cs="Times New Roman"/>
          <w:lang w:val="en-US"/>
        </w:rPr>
        <w:t xml:space="preserve"> și la </w:t>
      </w:r>
      <w:proofErr w:type="spellStart"/>
      <w:r w:rsidRPr="003310DB">
        <w:rPr>
          <w:rFonts w:ascii="Times New Roman" w:eastAsia="Calibri" w:hAnsi="Times New Roman" w:cs="Times New Roman"/>
          <w:lang w:val="en-US"/>
        </w:rPr>
        <w:t>măsurile</w:t>
      </w:r>
      <w:proofErr w:type="spellEnd"/>
      <w:r w:rsidRPr="003310DB">
        <w:rPr>
          <w:rFonts w:ascii="Times New Roman" w:eastAsia="Calibri" w:hAnsi="Times New Roman" w:cs="Times New Roman"/>
          <w:lang w:val="en-US"/>
        </w:rPr>
        <w:t xml:space="preserve"> și </w:t>
      </w:r>
      <w:proofErr w:type="spellStart"/>
      <w:r w:rsidRPr="003310DB">
        <w:rPr>
          <w:rFonts w:ascii="Times New Roman" w:eastAsia="Calibri" w:hAnsi="Times New Roman" w:cs="Times New Roman"/>
          <w:lang w:val="en-US"/>
        </w:rPr>
        <w:t>acțiunile</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protecție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socială</w:t>
      </w:r>
      <w:proofErr w:type="spellEnd"/>
      <w:r w:rsidRPr="003310DB">
        <w:rPr>
          <w:rFonts w:ascii="Times New Roman" w:eastAsia="Calibri" w:hAnsi="Times New Roman" w:cs="Times New Roman"/>
          <w:lang w:val="en-US"/>
        </w:rPr>
        <w:t>;</w:t>
      </w:r>
    </w:p>
    <w:p w14:paraId="54CE2DF2" w14:textId="77EAC9F5" w:rsidR="00246D43" w:rsidRPr="003310DB" w:rsidRDefault="00246D43" w:rsidP="006D692B">
      <w:pPr>
        <w:pStyle w:val="Frspaiere"/>
        <w:numPr>
          <w:ilvl w:val="0"/>
          <w:numId w:val="48"/>
        </w:numPr>
        <w:ind w:left="0" w:firstLine="567"/>
        <w:jc w:val="both"/>
        <w:rPr>
          <w:rFonts w:ascii="Times New Roman" w:hAnsi="Times New Roman" w:cs="Times New Roman"/>
        </w:rPr>
      </w:pPr>
      <w:proofErr w:type="spellStart"/>
      <w:r w:rsidRPr="003310DB">
        <w:rPr>
          <w:rFonts w:ascii="Times New Roman" w:eastAsia="Calibri" w:hAnsi="Times New Roman" w:cs="Times New Roman"/>
          <w:lang w:val="en-US"/>
        </w:rPr>
        <w:t>confidențialitatea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potrivit</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căreia</w:t>
      </w:r>
      <w:proofErr w:type="spellEnd"/>
      <w:r w:rsidRPr="003310DB">
        <w:rPr>
          <w:rFonts w:ascii="Times New Roman" w:eastAsia="Calibri" w:hAnsi="Times New Roman" w:cs="Times New Roman"/>
          <w:lang w:val="en-US"/>
        </w:rPr>
        <w:t xml:space="preserve">, pentru </w:t>
      </w:r>
      <w:proofErr w:type="spellStart"/>
      <w:r w:rsidRPr="003310DB">
        <w:rPr>
          <w:rFonts w:ascii="Times New Roman" w:eastAsia="Calibri" w:hAnsi="Times New Roman" w:cs="Times New Roman"/>
          <w:lang w:val="en-US"/>
        </w:rPr>
        <w:t>respectarea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vieții</w:t>
      </w:r>
      <w:proofErr w:type="spellEnd"/>
      <w:r w:rsidRPr="003310DB">
        <w:rPr>
          <w:rFonts w:ascii="Times New Roman" w:eastAsia="Calibri" w:hAnsi="Times New Roman" w:cs="Times New Roman"/>
          <w:lang w:val="en-US"/>
        </w:rPr>
        <w:t xml:space="preserve"> private, </w:t>
      </w:r>
      <w:proofErr w:type="spellStart"/>
      <w:r w:rsidRPr="003310DB">
        <w:rPr>
          <w:rFonts w:ascii="Times New Roman" w:eastAsia="Calibri" w:hAnsi="Times New Roman" w:cs="Times New Roman"/>
          <w:lang w:val="en-US"/>
        </w:rPr>
        <w:t>beneficiarii</w:t>
      </w:r>
      <w:proofErr w:type="spellEnd"/>
      <w:r w:rsidRPr="003310DB">
        <w:rPr>
          <w:rFonts w:ascii="Times New Roman" w:eastAsia="Calibri" w:hAnsi="Times New Roman" w:cs="Times New Roman"/>
          <w:lang w:val="en-US"/>
        </w:rPr>
        <w:t xml:space="preserve"> au </w:t>
      </w:r>
      <w:proofErr w:type="spellStart"/>
      <w:r w:rsidRPr="003310DB">
        <w:rPr>
          <w:rFonts w:ascii="Times New Roman" w:eastAsia="Calibri" w:hAnsi="Times New Roman" w:cs="Times New Roman"/>
          <w:lang w:val="en-US"/>
        </w:rPr>
        <w:t>dreptul</w:t>
      </w:r>
      <w:proofErr w:type="spellEnd"/>
      <w:r w:rsidRPr="003310DB">
        <w:rPr>
          <w:rFonts w:ascii="Times New Roman" w:eastAsia="Calibri" w:hAnsi="Times New Roman" w:cs="Times New Roman"/>
          <w:lang w:val="en-US"/>
        </w:rPr>
        <w:t xml:space="preserve"> la </w:t>
      </w:r>
      <w:proofErr w:type="spellStart"/>
      <w:r w:rsidRPr="003310DB">
        <w:rPr>
          <w:rFonts w:ascii="Times New Roman" w:eastAsia="Calibri" w:hAnsi="Times New Roman" w:cs="Times New Roman"/>
          <w:lang w:val="en-US"/>
        </w:rPr>
        <w:t>păstrarea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confidențialității</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asupra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datelor</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personale</w:t>
      </w:r>
      <w:proofErr w:type="spellEnd"/>
      <w:r w:rsidRPr="003310DB">
        <w:rPr>
          <w:rFonts w:ascii="Times New Roman" w:eastAsia="Calibri" w:hAnsi="Times New Roman" w:cs="Times New Roman"/>
          <w:lang w:val="en-US"/>
        </w:rPr>
        <w:t xml:space="preserve"> și </w:t>
      </w:r>
      <w:proofErr w:type="spellStart"/>
      <w:r w:rsidRPr="003310DB">
        <w:rPr>
          <w:rFonts w:ascii="Times New Roman" w:eastAsia="Calibri" w:hAnsi="Times New Roman" w:cs="Times New Roman"/>
          <w:lang w:val="en-US"/>
        </w:rPr>
        <w:t>informațiilor</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referitoare</w:t>
      </w:r>
      <w:proofErr w:type="spellEnd"/>
      <w:r w:rsidRPr="003310DB">
        <w:rPr>
          <w:rFonts w:ascii="Times New Roman" w:eastAsia="Calibri" w:hAnsi="Times New Roman" w:cs="Times New Roman"/>
          <w:lang w:val="en-US"/>
        </w:rPr>
        <w:t xml:space="preserve"> la </w:t>
      </w:r>
      <w:proofErr w:type="spellStart"/>
      <w:r w:rsidRPr="003310DB">
        <w:rPr>
          <w:rFonts w:ascii="Times New Roman" w:eastAsia="Calibri" w:hAnsi="Times New Roman" w:cs="Times New Roman"/>
          <w:lang w:val="en-US"/>
        </w:rPr>
        <w:t>viața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privată</w:t>
      </w:r>
      <w:proofErr w:type="spellEnd"/>
      <w:r w:rsidRPr="003310DB">
        <w:rPr>
          <w:rFonts w:ascii="Times New Roman" w:eastAsia="Calibri" w:hAnsi="Times New Roman" w:cs="Times New Roman"/>
          <w:lang w:val="en-US"/>
        </w:rPr>
        <w:t xml:space="preserve"> și </w:t>
      </w:r>
      <w:proofErr w:type="spellStart"/>
      <w:r w:rsidRPr="003310DB">
        <w:rPr>
          <w:rFonts w:ascii="Times New Roman" w:eastAsia="Calibri" w:hAnsi="Times New Roman" w:cs="Times New Roman"/>
          <w:lang w:val="en-US"/>
        </w:rPr>
        <w:t>situația</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dificultate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în</w:t>
      </w:r>
      <w:proofErr w:type="spellEnd"/>
      <w:r w:rsidRPr="003310DB">
        <w:rPr>
          <w:rFonts w:ascii="Times New Roman" w:eastAsia="Calibri" w:hAnsi="Times New Roman" w:cs="Times New Roman"/>
          <w:lang w:val="en-US"/>
        </w:rPr>
        <w:t xml:space="preserve"> care se </w:t>
      </w:r>
      <w:proofErr w:type="spellStart"/>
      <w:r w:rsidRPr="003310DB">
        <w:rPr>
          <w:rFonts w:ascii="Times New Roman" w:eastAsia="Calibri" w:hAnsi="Times New Roman" w:cs="Times New Roman"/>
          <w:lang w:val="en-US"/>
        </w:rPr>
        <w:t>află</w:t>
      </w:r>
      <w:proofErr w:type="spellEnd"/>
      <w:r w:rsidRPr="003310DB">
        <w:rPr>
          <w:rFonts w:ascii="Times New Roman" w:eastAsia="Calibri" w:hAnsi="Times New Roman" w:cs="Times New Roman"/>
          <w:lang w:val="en-US"/>
        </w:rPr>
        <w:t>;</w:t>
      </w:r>
    </w:p>
    <w:p w14:paraId="04C585F8" w14:textId="7AD0B5DB" w:rsidR="00246D43" w:rsidRPr="0055336D" w:rsidRDefault="00246D43" w:rsidP="006D692B">
      <w:pPr>
        <w:pStyle w:val="Frspaiere"/>
        <w:numPr>
          <w:ilvl w:val="0"/>
          <w:numId w:val="48"/>
        </w:numPr>
        <w:ind w:left="0" w:firstLine="567"/>
        <w:jc w:val="both"/>
        <w:rPr>
          <w:rFonts w:ascii="Times New Roman" w:hAnsi="Times New Roman" w:cs="Times New Roman"/>
        </w:rPr>
      </w:pPr>
      <w:proofErr w:type="spellStart"/>
      <w:r w:rsidRPr="003310DB">
        <w:rPr>
          <w:rFonts w:ascii="Times New Roman" w:eastAsia="Calibri" w:hAnsi="Times New Roman" w:cs="Times New Roman"/>
          <w:lang w:val="en-US"/>
        </w:rPr>
        <w:t>echitatea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potrivit</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căreia</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toate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persoanele</w:t>
      </w:r>
      <w:proofErr w:type="spellEnd"/>
      <w:r w:rsidRPr="003310DB">
        <w:rPr>
          <w:rFonts w:ascii="Times New Roman" w:eastAsia="Calibri" w:hAnsi="Times New Roman" w:cs="Times New Roman"/>
          <w:lang w:val="en-US"/>
        </w:rPr>
        <w:t xml:space="preserve"> care </w:t>
      </w:r>
      <w:proofErr w:type="spellStart"/>
      <w:r w:rsidRPr="003310DB">
        <w:rPr>
          <w:rFonts w:ascii="Times New Roman" w:eastAsia="Calibri" w:hAnsi="Times New Roman" w:cs="Times New Roman"/>
          <w:lang w:val="en-US"/>
        </w:rPr>
        <w:t>dispun</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resurse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socioeconomice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similare</w:t>
      </w:r>
      <w:proofErr w:type="spellEnd"/>
      <w:r w:rsidRPr="003310DB">
        <w:rPr>
          <w:rFonts w:ascii="Times New Roman" w:eastAsia="Calibri" w:hAnsi="Times New Roman" w:cs="Times New Roman"/>
          <w:lang w:val="en-US"/>
        </w:rPr>
        <w:t xml:space="preserve">, pentru </w:t>
      </w:r>
      <w:proofErr w:type="spellStart"/>
      <w:r w:rsidRPr="003310DB">
        <w:rPr>
          <w:rFonts w:ascii="Times New Roman" w:eastAsia="Calibri" w:hAnsi="Times New Roman" w:cs="Times New Roman"/>
          <w:lang w:val="en-US"/>
        </w:rPr>
        <w:t>aceleași</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tipuri</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nevoi</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beneficiază</w:t>
      </w:r>
      <w:proofErr w:type="spellEnd"/>
      <w:r w:rsidRPr="003310DB">
        <w:rPr>
          <w:rFonts w:ascii="Times New Roman" w:eastAsia="Calibri" w:hAnsi="Times New Roman" w:cs="Times New Roman"/>
          <w:lang w:val="en-US"/>
        </w:rPr>
        <w:t xml:space="preserve"> de </w:t>
      </w:r>
      <w:proofErr w:type="spellStart"/>
      <w:r w:rsidRPr="003310DB">
        <w:rPr>
          <w:rFonts w:ascii="Times New Roman" w:eastAsia="Calibri" w:hAnsi="Times New Roman" w:cs="Times New Roman"/>
          <w:lang w:val="en-US"/>
        </w:rPr>
        <w:t>drepturi</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sociale</w:t>
      </w:r>
      <w:proofErr w:type="spellEnd"/>
      <w:r w:rsidRPr="003310DB">
        <w:rPr>
          <w:rFonts w:ascii="Times New Roman" w:eastAsia="Calibri" w:hAnsi="Times New Roman" w:cs="Times New Roman"/>
          <w:lang w:val="en-US"/>
        </w:rPr>
        <w:t xml:space="preserve"> </w:t>
      </w:r>
      <w:proofErr w:type="spellStart"/>
      <w:r w:rsidRPr="003310DB">
        <w:rPr>
          <w:rFonts w:ascii="Times New Roman" w:eastAsia="Calibri" w:hAnsi="Times New Roman" w:cs="Times New Roman"/>
          <w:lang w:val="en-US"/>
        </w:rPr>
        <w:t>egale</w:t>
      </w:r>
      <w:proofErr w:type="spellEnd"/>
      <w:r w:rsidRPr="003310DB">
        <w:rPr>
          <w:rFonts w:ascii="Times New Roman" w:eastAsia="Calibri" w:hAnsi="Times New Roman" w:cs="Times New Roman"/>
          <w:lang w:val="en-US"/>
        </w:rPr>
        <w:t>;</w:t>
      </w:r>
    </w:p>
    <w:p w14:paraId="2E603F37" w14:textId="0DE1C481" w:rsidR="00246D43" w:rsidRPr="00E4049F" w:rsidRDefault="00246D43" w:rsidP="006D692B">
      <w:pPr>
        <w:pStyle w:val="Frspaiere"/>
        <w:numPr>
          <w:ilvl w:val="0"/>
          <w:numId w:val="48"/>
        </w:numPr>
        <w:ind w:left="0" w:firstLine="567"/>
        <w:jc w:val="both"/>
        <w:rPr>
          <w:rFonts w:ascii="Times New Roman" w:hAnsi="Times New Roman" w:cs="Times New Roman"/>
        </w:rPr>
      </w:pPr>
      <w:proofErr w:type="spellStart"/>
      <w:r w:rsidRPr="0055336D">
        <w:rPr>
          <w:rFonts w:ascii="Times New Roman" w:eastAsia="Calibri" w:hAnsi="Times New Roman" w:cs="Times New Roman"/>
          <w:lang w:val="en-US"/>
        </w:rPr>
        <w:t>dreptul</w:t>
      </w:r>
      <w:proofErr w:type="spellEnd"/>
      <w:r w:rsidRPr="0055336D">
        <w:rPr>
          <w:rFonts w:ascii="Times New Roman" w:eastAsia="Calibri" w:hAnsi="Times New Roman" w:cs="Times New Roman"/>
          <w:lang w:val="en-US"/>
        </w:rPr>
        <w:t xml:space="preserve"> la </w:t>
      </w:r>
      <w:proofErr w:type="spellStart"/>
      <w:r w:rsidRPr="0055336D">
        <w:rPr>
          <w:rFonts w:ascii="Times New Roman" w:eastAsia="Calibri" w:hAnsi="Times New Roman" w:cs="Times New Roman"/>
          <w:lang w:val="en-US"/>
        </w:rPr>
        <w:t>liberă</w:t>
      </w:r>
      <w:proofErr w:type="spell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alegere</w:t>
      </w:r>
      <w:proofErr w:type="spellEnd"/>
      <w:r w:rsidRPr="0055336D">
        <w:rPr>
          <w:rFonts w:ascii="Times New Roman" w:eastAsia="Calibri" w:hAnsi="Times New Roman" w:cs="Times New Roman"/>
          <w:lang w:val="en-US"/>
        </w:rPr>
        <w:t xml:space="preserve"> a </w:t>
      </w:r>
      <w:proofErr w:type="spellStart"/>
      <w:r w:rsidRPr="0055336D">
        <w:rPr>
          <w:rFonts w:ascii="Times New Roman" w:eastAsia="Calibri" w:hAnsi="Times New Roman" w:cs="Times New Roman"/>
          <w:lang w:val="en-US"/>
        </w:rPr>
        <w:t>furnizorului</w:t>
      </w:r>
      <w:proofErr w:type="spellEnd"/>
      <w:r w:rsidRPr="0055336D">
        <w:rPr>
          <w:rFonts w:ascii="Times New Roman" w:eastAsia="Calibri" w:hAnsi="Times New Roman" w:cs="Times New Roman"/>
          <w:lang w:val="en-US"/>
        </w:rPr>
        <w:t xml:space="preserve"> de </w:t>
      </w:r>
      <w:proofErr w:type="spellStart"/>
      <w:r w:rsidRPr="0055336D">
        <w:rPr>
          <w:rFonts w:ascii="Times New Roman" w:eastAsia="Calibri" w:hAnsi="Times New Roman" w:cs="Times New Roman"/>
          <w:lang w:val="en-US"/>
        </w:rPr>
        <w:t>servicii</w:t>
      </w:r>
      <w:proofErr w:type="spell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potrivit</w:t>
      </w:r>
      <w:proofErr w:type="spell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căruia</w:t>
      </w:r>
      <w:proofErr w:type="spell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beneficiarul</w:t>
      </w:r>
      <w:proofErr w:type="spellEnd"/>
      <w:r w:rsidRPr="0055336D">
        <w:rPr>
          <w:rFonts w:ascii="Times New Roman" w:eastAsia="Calibri" w:hAnsi="Times New Roman" w:cs="Times New Roman"/>
          <w:lang w:val="en-US"/>
        </w:rPr>
        <w:t xml:space="preserve"> sau </w:t>
      </w:r>
      <w:proofErr w:type="spellStart"/>
      <w:r w:rsidRPr="0055336D">
        <w:rPr>
          <w:rFonts w:ascii="Times New Roman" w:eastAsia="Calibri" w:hAnsi="Times New Roman" w:cs="Times New Roman"/>
          <w:lang w:val="en-US"/>
        </w:rPr>
        <w:t>reprezentantul</w:t>
      </w:r>
      <w:proofErr w:type="spellEnd"/>
      <w:r w:rsidRPr="0055336D">
        <w:rPr>
          <w:rFonts w:ascii="Times New Roman" w:eastAsia="Calibri" w:hAnsi="Times New Roman" w:cs="Times New Roman"/>
          <w:lang w:val="en-US"/>
        </w:rPr>
        <w:t xml:space="preserve"> legal al </w:t>
      </w:r>
      <w:proofErr w:type="spellStart"/>
      <w:r w:rsidRPr="0055336D">
        <w:rPr>
          <w:rFonts w:ascii="Times New Roman" w:eastAsia="Calibri" w:hAnsi="Times New Roman" w:cs="Times New Roman"/>
          <w:lang w:val="en-US"/>
        </w:rPr>
        <w:t>acestuia</w:t>
      </w:r>
      <w:proofErr w:type="spellEnd"/>
      <w:r w:rsidRPr="0055336D">
        <w:rPr>
          <w:rFonts w:ascii="Times New Roman" w:eastAsia="Calibri" w:hAnsi="Times New Roman" w:cs="Times New Roman"/>
          <w:lang w:val="en-US"/>
        </w:rPr>
        <w:t xml:space="preserve"> are </w:t>
      </w:r>
      <w:proofErr w:type="spellStart"/>
      <w:r w:rsidRPr="0055336D">
        <w:rPr>
          <w:rFonts w:ascii="Times New Roman" w:eastAsia="Calibri" w:hAnsi="Times New Roman" w:cs="Times New Roman"/>
          <w:lang w:val="en-US"/>
        </w:rPr>
        <w:t>dreptul</w:t>
      </w:r>
      <w:proofErr w:type="spellEnd"/>
      <w:r w:rsidRPr="0055336D">
        <w:rPr>
          <w:rFonts w:ascii="Times New Roman" w:eastAsia="Calibri" w:hAnsi="Times New Roman" w:cs="Times New Roman"/>
          <w:lang w:val="en-US"/>
        </w:rPr>
        <w:t xml:space="preserve"> de </w:t>
      </w:r>
      <w:proofErr w:type="gramStart"/>
      <w:r w:rsidRPr="0055336D">
        <w:rPr>
          <w:rFonts w:ascii="Times New Roman" w:eastAsia="Calibri" w:hAnsi="Times New Roman" w:cs="Times New Roman"/>
          <w:lang w:val="en-US"/>
        </w:rPr>
        <w:t>a</w:t>
      </w:r>
      <w:proofErr w:type="gram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alege</w:t>
      </w:r>
      <w:proofErr w:type="spellEnd"/>
      <w:r w:rsidRPr="0055336D">
        <w:rPr>
          <w:rFonts w:ascii="Times New Roman" w:eastAsia="Calibri" w:hAnsi="Times New Roman" w:cs="Times New Roman"/>
          <w:lang w:val="en-US"/>
        </w:rPr>
        <w:t xml:space="preserve"> liber </w:t>
      </w:r>
      <w:proofErr w:type="spellStart"/>
      <w:r w:rsidRPr="0055336D">
        <w:rPr>
          <w:rFonts w:ascii="Times New Roman" w:eastAsia="Calibri" w:hAnsi="Times New Roman" w:cs="Times New Roman"/>
          <w:lang w:val="en-US"/>
        </w:rPr>
        <w:t>dintre</w:t>
      </w:r>
      <w:proofErr w:type="spellEnd"/>
      <w:r w:rsidRPr="0055336D">
        <w:rPr>
          <w:rFonts w:ascii="Times New Roman" w:eastAsia="Calibri" w:hAnsi="Times New Roman" w:cs="Times New Roman"/>
          <w:lang w:val="en-US"/>
        </w:rPr>
        <w:t xml:space="preserve"> </w:t>
      </w:r>
      <w:proofErr w:type="spellStart"/>
      <w:r w:rsidRPr="0055336D">
        <w:rPr>
          <w:rFonts w:ascii="Times New Roman" w:eastAsia="Calibri" w:hAnsi="Times New Roman" w:cs="Times New Roman"/>
          <w:lang w:val="en-US"/>
        </w:rPr>
        <w:t>furnizori</w:t>
      </w:r>
      <w:r w:rsidR="003310DB" w:rsidRPr="0055336D">
        <w:rPr>
          <w:rFonts w:ascii="Times New Roman" w:eastAsia="Calibri" w:hAnsi="Times New Roman" w:cs="Times New Roman"/>
          <w:lang w:val="en-US"/>
        </w:rPr>
        <w:t>i</w:t>
      </w:r>
      <w:proofErr w:type="spellEnd"/>
      <w:r w:rsidR="003310DB" w:rsidRPr="0055336D">
        <w:rPr>
          <w:rFonts w:ascii="Times New Roman" w:eastAsia="Calibri" w:hAnsi="Times New Roman" w:cs="Times New Roman"/>
          <w:lang w:val="en-US"/>
        </w:rPr>
        <w:t xml:space="preserve"> </w:t>
      </w:r>
      <w:proofErr w:type="spellStart"/>
      <w:r w:rsidR="003310DB" w:rsidRPr="0055336D">
        <w:rPr>
          <w:rFonts w:ascii="Times New Roman" w:eastAsia="Calibri" w:hAnsi="Times New Roman" w:cs="Times New Roman"/>
          <w:lang w:val="en-US"/>
        </w:rPr>
        <w:t>acreditați</w:t>
      </w:r>
      <w:proofErr w:type="spellEnd"/>
      <w:r w:rsidR="003310DB" w:rsidRPr="0055336D">
        <w:rPr>
          <w:rFonts w:ascii="Times New Roman" w:eastAsia="Calibri" w:hAnsi="Times New Roman" w:cs="Times New Roman"/>
          <w:lang w:val="en-US"/>
        </w:rPr>
        <w:t>.</w:t>
      </w:r>
    </w:p>
    <w:p w14:paraId="48E64E0D" w14:textId="6031CB34" w:rsidR="00C732EA" w:rsidRPr="00246D43" w:rsidRDefault="00C732EA" w:rsidP="006D692B">
      <w:pPr>
        <w:autoSpaceDE w:val="0"/>
        <w:autoSpaceDN w:val="0"/>
        <w:adjustRightInd w:val="0"/>
        <w:spacing w:after="0" w:line="276" w:lineRule="auto"/>
        <w:ind w:firstLine="567"/>
        <w:jc w:val="both"/>
        <w:rPr>
          <w:rFonts w:ascii="Times New Roman" w:eastAsia="Calibri" w:hAnsi="Times New Roman" w:cs="Times New Roman"/>
          <w:kern w:val="0"/>
          <w:sz w:val="24"/>
          <w:szCs w:val="24"/>
          <w:lang w:val="en-US"/>
          <w14:ligatures w14:val="none"/>
        </w:rPr>
      </w:pPr>
      <w:r w:rsidRPr="00C732EA">
        <w:rPr>
          <w:rFonts w:ascii="Times New Roman" w:eastAsia="Calibri" w:hAnsi="Times New Roman" w:cs="Times New Roman"/>
          <w:kern w:val="0"/>
          <w:sz w:val="24"/>
          <w:szCs w:val="24"/>
          <w:lang w:val="en-US"/>
          <w14:ligatures w14:val="none"/>
        </w:rPr>
        <w:t xml:space="preserve">La </w:t>
      </w:r>
      <w:proofErr w:type="spellStart"/>
      <w:r w:rsidRPr="00C732EA">
        <w:rPr>
          <w:rFonts w:ascii="Times New Roman" w:eastAsia="Calibri" w:hAnsi="Times New Roman" w:cs="Times New Roman"/>
          <w:kern w:val="0"/>
          <w:sz w:val="24"/>
          <w:szCs w:val="24"/>
          <w:lang w:val="en-US"/>
          <w14:ligatures w14:val="none"/>
        </w:rPr>
        <w:t>elaborarea</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standardelor</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criteriilor</w:t>
      </w:r>
      <w:proofErr w:type="spellEnd"/>
      <w:r w:rsidRPr="00C732EA">
        <w:rPr>
          <w:rFonts w:ascii="Times New Roman" w:eastAsia="Calibri" w:hAnsi="Times New Roman" w:cs="Times New Roman"/>
          <w:kern w:val="0"/>
          <w:sz w:val="24"/>
          <w:szCs w:val="24"/>
          <w:lang w:val="en-US"/>
          <w14:ligatures w14:val="none"/>
        </w:rPr>
        <w:t xml:space="preserve"> și </w:t>
      </w:r>
      <w:proofErr w:type="spellStart"/>
      <w:r w:rsidRPr="00C732EA">
        <w:rPr>
          <w:rFonts w:ascii="Times New Roman" w:eastAsia="Calibri" w:hAnsi="Times New Roman" w:cs="Times New Roman"/>
          <w:kern w:val="0"/>
          <w:sz w:val="24"/>
          <w:szCs w:val="24"/>
          <w:lang w:val="en-US"/>
          <w14:ligatures w14:val="none"/>
        </w:rPr>
        <w:t>indicatorilor</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prevăzuți</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în</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prezentul</w:t>
      </w:r>
      <w:proofErr w:type="spellEnd"/>
      <w:r w:rsidRPr="00C732EA">
        <w:rPr>
          <w:rFonts w:ascii="Times New Roman" w:eastAsia="Calibri" w:hAnsi="Times New Roman" w:cs="Times New Roman"/>
          <w:kern w:val="0"/>
          <w:sz w:val="24"/>
          <w:szCs w:val="24"/>
          <w:lang w:val="en-US"/>
          <w14:ligatures w14:val="none"/>
        </w:rPr>
        <w:t xml:space="preserve"> plan se au </w:t>
      </w:r>
      <w:proofErr w:type="spellStart"/>
      <w:r w:rsidRPr="00C732EA">
        <w:rPr>
          <w:rFonts w:ascii="Times New Roman" w:eastAsia="Calibri" w:hAnsi="Times New Roman" w:cs="Times New Roman"/>
          <w:kern w:val="0"/>
          <w:sz w:val="24"/>
          <w:szCs w:val="24"/>
          <w:lang w:val="en-US"/>
          <w14:ligatures w14:val="none"/>
        </w:rPr>
        <w:t>în</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vedere</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principiile</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calității</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în</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domeniul</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servicii</w:t>
      </w:r>
      <w:r>
        <w:rPr>
          <w:rFonts w:ascii="Times New Roman" w:eastAsia="Calibri" w:hAnsi="Times New Roman" w:cs="Times New Roman"/>
          <w:kern w:val="0"/>
          <w:sz w:val="24"/>
          <w:szCs w:val="24"/>
          <w:lang w:val="en-US"/>
          <w14:ligatures w14:val="none"/>
        </w:rPr>
        <w:t>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sociale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axate</w:t>
      </w:r>
      <w:proofErr w:type="spellEnd"/>
      <w:r>
        <w:rPr>
          <w:rFonts w:ascii="Times New Roman" w:eastAsia="Calibri" w:hAnsi="Times New Roman" w:cs="Times New Roman"/>
          <w:kern w:val="0"/>
          <w:sz w:val="24"/>
          <w:szCs w:val="24"/>
          <w:lang w:val="en-US"/>
          <w14:ligatures w14:val="none"/>
        </w:rPr>
        <w:t xml:space="preserve"> cu </w:t>
      </w:r>
      <w:proofErr w:type="spellStart"/>
      <w:r>
        <w:rPr>
          <w:rFonts w:ascii="Times New Roman" w:eastAsia="Calibri" w:hAnsi="Times New Roman" w:cs="Times New Roman"/>
          <w:kern w:val="0"/>
          <w:sz w:val="24"/>
          <w:szCs w:val="24"/>
          <w:lang w:val="en-US"/>
          <w14:ligatures w14:val="none"/>
        </w:rPr>
        <w:t>precădere</w:t>
      </w:r>
      <w:proofErr w:type="spellEnd"/>
      <w:r w:rsidRPr="00C732EA">
        <w:rPr>
          <w:rFonts w:ascii="Times New Roman" w:eastAsia="Calibri" w:hAnsi="Times New Roman" w:cs="Times New Roman"/>
          <w:kern w:val="0"/>
          <w:sz w:val="24"/>
          <w:szCs w:val="24"/>
          <w:lang w:val="en-US"/>
          <w14:ligatures w14:val="none"/>
        </w:rPr>
        <w:t xml:space="preserve">, pe </w:t>
      </w:r>
      <w:proofErr w:type="spellStart"/>
      <w:r w:rsidRPr="00C732EA">
        <w:rPr>
          <w:rFonts w:ascii="Times New Roman" w:eastAsia="Calibri" w:hAnsi="Times New Roman" w:cs="Times New Roman"/>
          <w:kern w:val="0"/>
          <w:sz w:val="24"/>
          <w:szCs w:val="24"/>
          <w:lang w:val="en-US"/>
          <w14:ligatures w14:val="none"/>
        </w:rPr>
        <w:t>aspecte</w:t>
      </w:r>
      <w:proofErr w:type="spellEnd"/>
      <w:r w:rsidRPr="00C732EA">
        <w:rPr>
          <w:rFonts w:ascii="Times New Roman" w:eastAsia="Calibri" w:hAnsi="Times New Roman" w:cs="Times New Roman"/>
          <w:kern w:val="0"/>
          <w:sz w:val="24"/>
          <w:szCs w:val="24"/>
          <w:lang w:val="en-US"/>
          <w14:ligatures w14:val="none"/>
        </w:rPr>
        <w:t xml:space="preserve"> </w:t>
      </w:r>
      <w:proofErr w:type="spellStart"/>
      <w:r w:rsidRPr="00C732EA">
        <w:rPr>
          <w:rFonts w:ascii="Times New Roman" w:eastAsia="Calibri" w:hAnsi="Times New Roman" w:cs="Times New Roman"/>
          <w:kern w:val="0"/>
          <w:sz w:val="24"/>
          <w:szCs w:val="24"/>
          <w:lang w:val="en-US"/>
          <w14:ligatures w14:val="none"/>
        </w:rPr>
        <w:t>referitoare</w:t>
      </w:r>
      <w:proofErr w:type="spellEnd"/>
      <w:r w:rsidRPr="00C732EA">
        <w:rPr>
          <w:rFonts w:ascii="Times New Roman" w:eastAsia="Calibri" w:hAnsi="Times New Roman" w:cs="Times New Roman"/>
          <w:kern w:val="0"/>
          <w:sz w:val="24"/>
          <w:szCs w:val="24"/>
          <w:lang w:val="en-US"/>
          <w14:ligatures w14:val="none"/>
        </w:rPr>
        <w:t xml:space="preserve"> la:</w:t>
      </w:r>
    </w:p>
    <w:p w14:paraId="50B59958" w14:textId="77777777" w:rsidR="00C53AD6" w:rsidRP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acordarea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fără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niciun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fel</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discriminare</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unor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eficace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accesibile</w:t>
      </w:r>
      <w:proofErr w:type="spellEnd"/>
      <w:r w:rsidRPr="00C53AD6">
        <w:rPr>
          <w:rFonts w:ascii="Times New Roman" w:eastAsia="Calibri" w:hAnsi="Times New Roman" w:cs="Times New Roman"/>
          <w:kern w:val="0"/>
          <w:sz w:val="24"/>
          <w:szCs w:val="24"/>
          <w:lang w:val="en-US"/>
          <w14:ligatures w14:val="none"/>
        </w:rPr>
        <w:t xml:space="preserve">, comprehensive, </w:t>
      </w:r>
      <w:proofErr w:type="spellStart"/>
      <w:r w:rsidRPr="00C53AD6">
        <w:rPr>
          <w:rFonts w:ascii="Times New Roman" w:eastAsia="Calibri" w:hAnsi="Times New Roman" w:cs="Times New Roman"/>
          <w:kern w:val="0"/>
          <w:sz w:val="24"/>
          <w:szCs w:val="24"/>
          <w:lang w:val="en-US"/>
          <w14:ligatures w14:val="none"/>
        </w:rPr>
        <w:t>sustenabile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centrate</w:t>
      </w:r>
      <w:proofErr w:type="spellEnd"/>
      <w:r w:rsidRPr="00C53AD6">
        <w:rPr>
          <w:rFonts w:ascii="Times New Roman" w:eastAsia="Calibri" w:hAnsi="Times New Roman" w:cs="Times New Roman"/>
          <w:kern w:val="0"/>
          <w:sz w:val="24"/>
          <w:szCs w:val="24"/>
          <w:lang w:val="en-US"/>
          <w14:ligatures w14:val="none"/>
        </w:rPr>
        <w:t xml:space="preserve"> pe </w:t>
      </w:r>
      <w:proofErr w:type="spellStart"/>
      <w:r w:rsidRPr="00C53AD6">
        <w:rPr>
          <w:rFonts w:ascii="Times New Roman" w:eastAsia="Calibri" w:hAnsi="Times New Roman" w:cs="Times New Roman"/>
          <w:kern w:val="0"/>
          <w:sz w:val="24"/>
          <w:szCs w:val="24"/>
          <w:lang w:val="en-US"/>
          <w14:ligatures w14:val="none"/>
        </w:rPr>
        <w:t>nevoile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individuale</w:t>
      </w:r>
      <w:proofErr w:type="spellEnd"/>
      <w:r w:rsidRPr="00C53AD6">
        <w:rPr>
          <w:rFonts w:ascii="Times New Roman" w:eastAsia="Calibri" w:hAnsi="Times New Roman" w:cs="Times New Roman"/>
          <w:kern w:val="0"/>
          <w:sz w:val="24"/>
          <w:szCs w:val="24"/>
          <w:lang w:val="en-US"/>
          <w14:ligatures w14:val="none"/>
        </w:rPr>
        <w:t xml:space="preserve"> ale </w:t>
      </w:r>
      <w:proofErr w:type="spellStart"/>
      <w:r w:rsidRPr="00C53AD6">
        <w:rPr>
          <w:rFonts w:ascii="Times New Roman" w:eastAsia="Calibri" w:hAnsi="Times New Roman" w:cs="Times New Roman"/>
          <w:kern w:val="0"/>
          <w:sz w:val="24"/>
          <w:szCs w:val="24"/>
          <w:lang w:val="en-US"/>
          <w14:ligatures w14:val="none"/>
        </w:rPr>
        <w:t>beneficiarului</w:t>
      </w:r>
      <w:proofErr w:type="spellEnd"/>
      <w:r w:rsidRPr="00C53AD6">
        <w:rPr>
          <w:rFonts w:ascii="Times New Roman" w:eastAsia="Calibri" w:hAnsi="Times New Roman" w:cs="Times New Roman"/>
          <w:kern w:val="0"/>
          <w:sz w:val="24"/>
          <w:szCs w:val="24"/>
          <w:lang w:val="en-US"/>
          <w14:ligatures w14:val="none"/>
        </w:rPr>
        <w:t>;</w:t>
      </w:r>
    </w:p>
    <w:p w14:paraId="61C8B522" w14:textId="77777777" w:rsidR="00C53AD6" w:rsidRP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b) </w:t>
      </w:r>
      <w:proofErr w:type="spellStart"/>
      <w:r w:rsidRPr="00C53AD6">
        <w:rPr>
          <w:rFonts w:ascii="Times New Roman" w:eastAsia="Calibri" w:hAnsi="Times New Roman" w:cs="Times New Roman"/>
          <w:kern w:val="0"/>
          <w:sz w:val="24"/>
          <w:szCs w:val="24"/>
          <w:lang w:val="en-US"/>
          <w14:ligatures w14:val="none"/>
        </w:rPr>
        <w:t>relaţia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dintre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furnizori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beneficiarii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acestora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utilizarea</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mijloace</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informare</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comunicare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corecte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transparente</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accesibile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confidenţialităţii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securităţii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datelor</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informaţiilor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personale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utilizarea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mecanismelor</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prevenţie</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combatere</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riscului</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abuz</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fizic</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psihologic</w:t>
      </w:r>
      <w:proofErr w:type="spellEnd"/>
      <w:r w:rsidRPr="00C53AD6">
        <w:rPr>
          <w:rFonts w:ascii="Times New Roman" w:eastAsia="Calibri" w:hAnsi="Times New Roman" w:cs="Times New Roman"/>
          <w:kern w:val="0"/>
          <w:sz w:val="24"/>
          <w:szCs w:val="24"/>
          <w:lang w:val="en-US"/>
          <w14:ligatures w14:val="none"/>
        </w:rPr>
        <w:t xml:space="preserve"> sau </w:t>
      </w:r>
      <w:proofErr w:type="spellStart"/>
      <w:r w:rsidRPr="00C53AD6">
        <w:rPr>
          <w:rFonts w:ascii="Times New Roman" w:eastAsia="Calibri" w:hAnsi="Times New Roman" w:cs="Times New Roman"/>
          <w:kern w:val="0"/>
          <w:sz w:val="24"/>
          <w:szCs w:val="24"/>
          <w:lang w:val="en-US"/>
          <w14:ligatures w14:val="none"/>
        </w:rPr>
        <w:t>financiar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asupra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beneficiarului</w:t>
      </w:r>
      <w:proofErr w:type="spellEnd"/>
      <w:r w:rsidRPr="00C53AD6">
        <w:rPr>
          <w:rFonts w:ascii="Times New Roman" w:eastAsia="Calibri" w:hAnsi="Times New Roman" w:cs="Times New Roman"/>
          <w:kern w:val="0"/>
          <w:sz w:val="24"/>
          <w:szCs w:val="24"/>
          <w:lang w:val="en-US"/>
          <w14:ligatures w14:val="none"/>
        </w:rPr>
        <w:t>;</w:t>
      </w:r>
    </w:p>
    <w:p w14:paraId="6BD9D654" w14:textId="77777777" w:rsidR="00C53AD6" w:rsidRP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c) </w:t>
      </w:r>
      <w:proofErr w:type="spellStart"/>
      <w:r w:rsidRPr="00C53AD6">
        <w:rPr>
          <w:rFonts w:ascii="Times New Roman" w:eastAsia="Calibri" w:hAnsi="Times New Roman" w:cs="Times New Roman"/>
          <w:kern w:val="0"/>
          <w:sz w:val="24"/>
          <w:szCs w:val="24"/>
          <w:lang w:val="en-US"/>
          <w14:ligatures w14:val="none"/>
        </w:rPr>
        <w:t>participarea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beneficiarilor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implicarea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activă</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beneficiarilor</w:t>
      </w:r>
      <w:proofErr w:type="spellEnd"/>
      <w:r w:rsidRPr="00C53AD6">
        <w:rPr>
          <w:rFonts w:ascii="Times New Roman" w:eastAsia="Calibri" w:hAnsi="Times New Roman" w:cs="Times New Roman"/>
          <w:kern w:val="0"/>
          <w:sz w:val="24"/>
          <w:szCs w:val="24"/>
          <w:lang w:val="en-US"/>
          <w14:ligatures w14:val="none"/>
        </w:rPr>
        <w:t xml:space="preserve"> şi a </w:t>
      </w:r>
      <w:proofErr w:type="spellStart"/>
      <w:r w:rsidRPr="00C53AD6">
        <w:rPr>
          <w:rFonts w:ascii="Times New Roman" w:eastAsia="Calibri" w:hAnsi="Times New Roman" w:cs="Times New Roman"/>
          <w:kern w:val="0"/>
          <w:sz w:val="24"/>
          <w:szCs w:val="24"/>
          <w:lang w:val="en-US"/>
          <w14:ligatures w14:val="none"/>
        </w:rPr>
        <w:t>familiilor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acestora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planificarea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acordarea</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evaluarea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w:t>
      </w:r>
    </w:p>
    <w:p w14:paraId="1F0053D2" w14:textId="20DCB61B" w:rsidR="00C53AD6" w:rsidRP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d) </w:t>
      </w:r>
      <w:proofErr w:type="spellStart"/>
      <w:r w:rsidRPr="00C53AD6">
        <w:rPr>
          <w:rFonts w:ascii="Times New Roman" w:eastAsia="Calibri" w:hAnsi="Times New Roman" w:cs="Times New Roman"/>
          <w:kern w:val="0"/>
          <w:sz w:val="24"/>
          <w:szCs w:val="24"/>
          <w:lang w:val="en-US"/>
          <w14:ligatures w14:val="none"/>
        </w:rPr>
        <w:t>relaţia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dintre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furnizori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autorităţile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administraţiei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publice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partenerii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alţi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reprezentanţi</w:t>
      </w:r>
      <w:proofErr w:type="spellEnd"/>
      <w:r w:rsidRPr="00C53AD6">
        <w:rPr>
          <w:rFonts w:ascii="Times New Roman" w:eastAsia="Calibri" w:hAnsi="Times New Roman" w:cs="Times New Roman"/>
          <w:kern w:val="0"/>
          <w:sz w:val="24"/>
          <w:szCs w:val="24"/>
          <w:lang w:val="en-US"/>
          <w14:ligatures w14:val="none"/>
        </w:rPr>
        <w:t xml:space="preserve"> ai </w:t>
      </w:r>
      <w:proofErr w:type="spellStart"/>
      <w:r w:rsidRPr="00C53AD6">
        <w:rPr>
          <w:rFonts w:ascii="Times New Roman" w:eastAsia="Calibri" w:hAnsi="Times New Roman" w:cs="Times New Roman"/>
          <w:kern w:val="0"/>
          <w:sz w:val="24"/>
          <w:szCs w:val="24"/>
          <w:lang w:val="en-US"/>
          <w14:ligatures w14:val="none"/>
        </w:rPr>
        <w:t>societăţii</w:t>
      </w:r>
      <w:proofErr w:type="spellEnd"/>
      <w:r w:rsidRPr="00C53AD6">
        <w:rPr>
          <w:rFonts w:ascii="Times New Roman" w:eastAsia="Calibri" w:hAnsi="Times New Roman" w:cs="Times New Roman"/>
          <w:kern w:val="0"/>
          <w:sz w:val="24"/>
          <w:szCs w:val="24"/>
          <w:lang w:val="en-US"/>
          <w14:ligatures w14:val="none"/>
        </w:rPr>
        <w:t xml:space="preserve"> civile de la nivelul </w:t>
      </w:r>
      <w:proofErr w:type="spellStart"/>
      <w:r w:rsidRPr="00C53AD6">
        <w:rPr>
          <w:rFonts w:ascii="Times New Roman" w:eastAsia="Calibri" w:hAnsi="Times New Roman" w:cs="Times New Roman"/>
          <w:kern w:val="0"/>
          <w:sz w:val="24"/>
          <w:szCs w:val="24"/>
          <w:lang w:val="en-US"/>
          <w14:ligatures w14:val="none"/>
        </w:rPr>
        <w:t>comunităţii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coordonarea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eficientă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dintre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sectorul</w:t>
      </w:r>
      <w:proofErr w:type="spellEnd"/>
      <w:r w:rsidRPr="00C53AD6">
        <w:rPr>
          <w:rFonts w:ascii="Times New Roman" w:eastAsia="Calibri" w:hAnsi="Times New Roman" w:cs="Times New Roman"/>
          <w:kern w:val="0"/>
          <w:sz w:val="24"/>
          <w:szCs w:val="24"/>
          <w:lang w:val="en-US"/>
          <w14:ligatures w14:val="none"/>
        </w:rPr>
        <w:t xml:space="preserve"> public şi </w:t>
      </w:r>
      <w:proofErr w:type="spellStart"/>
      <w:r w:rsidRPr="00C53AD6">
        <w:rPr>
          <w:rFonts w:ascii="Times New Roman" w:eastAsia="Calibri" w:hAnsi="Times New Roman" w:cs="Times New Roman"/>
          <w:kern w:val="0"/>
          <w:sz w:val="24"/>
          <w:szCs w:val="24"/>
          <w:lang w:val="en-US"/>
          <w14:ligatures w14:val="none"/>
        </w:rPr>
        <w:t>privat</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încurajarea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parteneriatelor</w:t>
      </w:r>
      <w:proofErr w:type="spellEnd"/>
      <w:r w:rsidRPr="00C53AD6">
        <w:rPr>
          <w:rFonts w:ascii="Times New Roman" w:eastAsia="Calibri" w:hAnsi="Times New Roman" w:cs="Times New Roman"/>
          <w:kern w:val="0"/>
          <w:sz w:val="24"/>
          <w:szCs w:val="24"/>
          <w:lang w:val="en-US"/>
          <w14:ligatures w14:val="none"/>
        </w:rPr>
        <w:t xml:space="preserve"> pentru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sustenabilităţii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continuităţii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promovarea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dezvoltării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proximitate</w:t>
      </w:r>
      <w:proofErr w:type="spellEnd"/>
      <w:r w:rsidRPr="00C53AD6">
        <w:rPr>
          <w:rFonts w:ascii="Times New Roman" w:eastAsia="Calibri" w:hAnsi="Times New Roman" w:cs="Times New Roman"/>
          <w:kern w:val="0"/>
          <w:sz w:val="24"/>
          <w:szCs w:val="24"/>
          <w:lang w:val="en-US"/>
          <w14:ligatures w14:val="none"/>
        </w:rPr>
        <w:t>/</w:t>
      </w:r>
      <w:proofErr w:type="spellStart"/>
      <w:r w:rsidRPr="00C53AD6">
        <w:rPr>
          <w:rFonts w:ascii="Times New Roman" w:eastAsia="Calibri" w:hAnsi="Times New Roman" w:cs="Times New Roman"/>
          <w:kern w:val="0"/>
          <w:sz w:val="24"/>
          <w:szCs w:val="24"/>
          <w:lang w:val="en-US"/>
          <w14:ligatures w14:val="none"/>
        </w:rPr>
        <w:t>comunitare</w:t>
      </w:r>
      <w:proofErr w:type="spellEnd"/>
      <w:r w:rsidRPr="00C53AD6">
        <w:rPr>
          <w:rFonts w:ascii="Times New Roman" w:eastAsia="Calibri" w:hAnsi="Times New Roman" w:cs="Times New Roman"/>
          <w:kern w:val="0"/>
          <w:sz w:val="24"/>
          <w:szCs w:val="24"/>
          <w:lang w:val="en-US"/>
          <w14:ligatures w14:val="none"/>
        </w:rPr>
        <w:t xml:space="preserve"> şi </w:t>
      </w:r>
      <w:proofErr w:type="gramStart"/>
      <w:r w:rsidRPr="00C53AD6">
        <w:rPr>
          <w:rFonts w:ascii="Times New Roman" w:eastAsia="Calibri" w:hAnsi="Times New Roman" w:cs="Times New Roman"/>
          <w:kern w:val="0"/>
          <w:sz w:val="24"/>
          <w:szCs w:val="24"/>
          <w:lang w:val="en-US"/>
          <w14:ligatures w14:val="none"/>
        </w:rPr>
        <w:t>a</w:t>
      </w:r>
      <w:proofErr w:type="gramEnd"/>
      <w:r w:rsidR="006D692B">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integrării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acestora</w:t>
      </w:r>
      <w:proofErr w:type="spellEnd"/>
      <w:r w:rsidRPr="00C53AD6">
        <w:rPr>
          <w:rFonts w:ascii="Times New Roman" w:eastAsia="Calibri" w:hAnsi="Times New Roman" w:cs="Times New Roman"/>
          <w:kern w:val="0"/>
          <w:sz w:val="24"/>
          <w:szCs w:val="24"/>
          <w:lang w:val="en-US"/>
          <w14:ligatures w14:val="none"/>
        </w:rPr>
        <w:t xml:space="preserve"> cu </w:t>
      </w:r>
      <w:proofErr w:type="spellStart"/>
      <w:r w:rsidRPr="00C53AD6">
        <w:rPr>
          <w:rFonts w:ascii="Times New Roman" w:eastAsia="Calibri" w:hAnsi="Times New Roman" w:cs="Times New Roman"/>
          <w:kern w:val="0"/>
          <w:sz w:val="24"/>
          <w:szCs w:val="24"/>
          <w:lang w:val="en-US"/>
          <w14:ligatures w14:val="none"/>
        </w:rPr>
        <w:t>serviciile</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sănătate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educaţie</w:t>
      </w:r>
      <w:proofErr w:type="spellEnd"/>
      <w:r w:rsidRPr="00C53AD6">
        <w:rPr>
          <w:rFonts w:ascii="Times New Roman" w:eastAsia="Calibri" w:hAnsi="Times New Roman" w:cs="Times New Roman"/>
          <w:kern w:val="0"/>
          <w:sz w:val="24"/>
          <w:szCs w:val="24"/>
          <w:lang w:val="en-US"/>
          <w14:ligatures w14:val="none"/>
        </w:rPr>
        <w:t xml:space="preserve"> şi alte </w:t>
      </w:r>
      <w:proofErr w:type="spellStart"/>
      <w:r w:rsidRPr="00C53AD6">
        <w:rPr>
          <w:rFonts w:ascii="Times New Roman" w:eastAsia="Calibri" w:hAnsi="Times New Roman" w:cs="Times New Roman"/>
          <w:kern w:val="0"/>
          <w:sz w:val="24"/>
          <w:szCs w:val="24"/>
          <w:lang w:val="en-US"/>
          <w14:ligatures w14:val="none"/>
        </w:rPr>
        <w:t>servicii</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interes</w:t>
      </w:r>
      <w:proofErr w:type="spellEnd"/>
      <w:r w:rsidRPr="00C53AD6">
        <w:rPr>
          <w:rFonts w:ascii="Times New Roman" w:eastAsia="Calibri" w:hAnsi="Times New Roman" w:cs="Times New Roman"/>
          <w:kern w:val="0"/>
          <w:sz w:val="24"/>
          <w:szCs w:val="24"/>
          <w:lang w:val="en-US"/>
          <w14:ligatures w14:val="none"/>
        </w:rPr>
        <w:t xml:space="preserve"> general;</w:t>
      </w:r>
    </w:p>
    <w:p w14:paraId="6A9C6A24" w14:textId="77777777" w:rsid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e) </w:t>
      </w:r>
      <w:proofErr w:type="spellStart"/>
      <w:r w:rsidRPr="00C53AD6">
        <w:rPr>
          <w:rFonts w:ascii="Times New Roman" w:eastAsia="Calibri" w:hAnsi="Times New Roman" w:cs="Times New Roman"/>
          <w:kern w:val="0"/>
          <w:sz w:val="24"/>
          <w:szCs w:val="24"/>
          <w:lang w:val="en-US"/>
          <w14:ligatures w14:val="none"/>
        </w:rPr>
        <w:t>dezvoltarea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resurselor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umane</w:t>
      </w:r>
      <w:proofErr w:type="spellEnd"/>
      <w:r w:rsidRPr="00C53AD6">
        <w:rPr>
          <w:rFonts w:ascii="Times New Roman" w:eastAsia="Calibri" w:hAnsi="Times New Roman" w:cs="Times New Roman"/>
          <w:kern w:val="0"/>
          <w:sz w:val="24"/>
          <w:szCs w:val="24"/>
          <w:lang w:val="en-US"/>
          <w14:ligatures w14:val="none"/>
        </w:rPr>
        <w:t xml:space="preserve"> implicate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acordarea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îmbunătăţirea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condiţiilor</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muncă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recrutarea</w:t>
      </w:r>
      <w:proofErr w:type="spellEnd"/>
      <w:r w:rsidRPr="00C53AD6">
        <w:rPr>
          <w:rFonts w:ascii="Times New Roman" w:eastAsia="Calibri" w:hAnsi="Times New Roman" w:cs="Times New Roman"/>
          <w:kern w:val="0"/>
          <w:sz w:val="24"/>
          <w:szCs w:val="24"/>
          <w:lang w:val="en-US"/>
          <w14:ligatures w14:val="none"/>
        </w:rPr>
        <w:t xml:space="preserve"> de personal </w:t>
      </w:r>
      <w:proofErr w:type="spellStart"/>
      <w:r w:rsidRPr="00C53AD6">
        <w:rPr>
          <w:rFonts w:ascii="Times New Roman" w:eastAsia="Calibri" w:hAnsi="Times New Roman" w:cs="Times New Roman"/>
          <w:kern w:val="0"/>
          <w:sz w:val="24"/>
          <w:szCs w:val="24"/>
          <w:lang w:val="en-US"/>
          <w14:ligatures w14:val="none"/>
        </w:rPr>
        <w:t>calificat</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formării</w:t>
      </w:r>
      <w:proofErr w:type="spellEnd"/>
      <w:r w:rsidRPr="00C53AD6">
        <w:rPr>
          <w:rFonts w:ascii="Times New Roman" w:eastAsia="Calibri" w:hAnsi="Times New Roman" w:cs="Times New Roman"/>
          <w:kern w:val="0"/>
          <w:sz w:val="24"/>
          <w:szCs w:val="24"/>
          <w:lang w:val="en-US"/>
          <w14:ligatures w14:val="none"/>
        </w:rPr>
        <w:t xml:space="preserve"> continue </w:t>
      </w:r>
      <w:proofErr w:type="gramStart"/>
      <w:r w:rsidRPr="00C53AD6">
        <w:rPr>
          <w:rFonts w:ascii="Times New Roman" w:eastAsia="Calibri" w:hAnsi="Times New Roman" w:cs="Times New Roman"/>
          <w:kern w:val="0"/>
          <w:sz w:val="24"/>
          <w:szCs w:val="24"/>
          <w:lang w:val="en-US"/>
          <w14:ligatures w14:val="none"/>
        </w:rPr>
        <w:t>a</w:t>
      </w:r>
      <w:proofErr w:type="gram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acestuia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implicarea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voluntarilor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condiţiilor</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lucru</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adecvate</w:t>
      </w:r>
      <w:proofErr w:type="spellEnd"/>
      <w:r w:rsidRPr="00C53AD6">
        <w:rPr>
          <w:rFonts w:ascii="Times New Roman" w:eastAsia="Calibri" w:hAnsi="Times New Roman" w:cs="Times New Roman"/>
          <w:kern w:val="0"/>
          <w:sz w:val="24"/>
          <w:szCs w:val="24"/>
          <w:lang w:val="en-US"/>
          <w14:ligatures w14:val="none"/>
        </w:rPr>
        <w:t xml:space="preserve"> şi </w:t>
      </w:r>
      <w:proofErr w:type="gramStart"/>
      <w:r w:rsidRPr="00C53AD6">
        <w:rPr>
          <w:rFonts w:ascii="Times New Roman" w:eastAsia="Calibri" w:hAnsi="Times New Roman" w:cs="Times New Roman"/>
          <w:kern w:val="0"/>
          <w:sz w:val="24"/>
          <w:szCs w:val="24"/>
          <w:lang w:val="en-US"/>
          <w14:ligatures w14:val="none"/>
        </w:rPr>
        <w:t>a</w:t>
      </w:r>
      <w:proofErr w:type="gram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echipamentelor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specifice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activităţilor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derulate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sănătăţii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securităţii</w:t>
      </w:r>
      <w:proofErr w:type="spellEnd"/>
      <w:r w:rsidRPr="00C53AD6">
        <w:rPr>
          <w:rFonts w:ascii="Times New Roman" w:eastAsia="Calibri" w:hAnsi="Times New Roman" w:cs="Times New Roman"/>
          <w:kern w:val="0"/>
          <w:sz w:val="24"/>
          <w:szCs w:val="24"/>
          <w:lang w:val="en-US"/>
          <w14:ligatures w14:val="none"/>
        </w:rPr>
        <w:t xml:space="preserve"> la </w:t>
      </w:r>
      <w:proofErr w:type="spellStart"/>
      <w:r w:rsidRPr="00C53AD6">
        <w:rPr>
          <w:rFonts w:ascii="Times New Roman" w:eastAsia="Calibri" w:hAnsi="Times New Roman" w:cs="Times New Roman"/>
          <w:kern w:val="0"/>
          <w:sz w:val="24"/>
          <w:szCs w:val="24"/>
          <w:lang w:val="en-US"/>
          <w14:ligatures w14:val="none"/>
        </w:rPr>
        <w:t>locul</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muncă</w:t>
      </w:r>
      <w:proofErr w:type="spellEnd"/>
      <w:r w:rsidRPr="00C53AD6">
        <w:rPr>
          <w:rFonts w:ascii="Times New Roman" w:eastAsia="Calibri" w:hAnsi="Times New Roman" w:cs="Times New Roman"/>
          <w:kern w:val="0"/>
          <w:sz w:val="24"/>
          <w:szCs w:val="24"/>
          <w:lang w:val="en-US"/>
          <w14:ligatures w14:val="none"/>
        </w:rPr>
        <w:t>.</w:t>
      </w:r>
    </w:p>
    <w:p w14:paraId="1A46D893" w14:textId="77777777" w:rsidR="00C53AD6" w:rsidRPr="00C53AD6" w:rsidRDefault="00C53AD6" w:rsidP="00C53AD6">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688F6CAB" w14:textId="31C4398A" w:rsidR="00E4049F" w:rsidRPr="003011B4" w:rsidRDefault="00C53AD6" w:rsidP="00E4049F">
      <w:pPr>
        <w:pStyle w:val="Listparagraf"/>
        <w:numPr>
          <w:ilvl w:val="0"/>
          <w:numId w:val="18"/>
        </w:num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proofErr w:type="spellStart"/>
      <w:r w:rsidRPr="003011B4">
        <w:rPr>
          <w:rFonts w:ascii="Times New Roman" w:eastAsia="Calibri" w:hAnsi="Times New Roman" w:cs="Times New Roman"/>
          <w:b/>
          <w:bCs/>
          <w:kern w:val="0"/>
          <w:sz w:val="24"/>
          <w:szCs w:val="24"/>
          <w:lang w:val="en-US"/>
          <w14:ligatures w14:val="none"/>
        </w:rPr>
        <w:t>Obiective</w:t>
      </w:r>
      <w:proofErr w:type="spellEnd"/>
      <w:r w:rsidRPr="003011B4">
        <w:rPr>
          <w:rFonts w:ascii="Times New Roman" w:eastAsia="Calibri" w:hAnsi="Times New Roman" w:cs="Times New Roman"/>
          <w:b/>
          <w:bCs/>
          <w:kern w:val="0"/>
          <w:sz w:val="24"/>
          <w:szCs w:val="24"/>
          <w:lang w:val="en-US"/>
          <w14:ligatures w14:val="none"/>
        </w:rPr>
        <w:t xml:space="preserve"> ale </w:t>
      </w:r>
      <w:proofErr w:type="spellStart"/>
      <w:r w:rsidRPr="003011B4">
        <w:rPr>
          <w:rFonts w:ascii="Times New Roman" w:eastAsia="Calibri" w:hAnsi="Times New Roman" w:cs="Times New Roman"/>
          <w:b/>
          <w:bCs/>
          <w:kern w:val="0"/>
          <w:sz w:val="24"/>
          <w:szCs w:val="24"/>
          <w:lang w:val="en-US"/>
          <w14:ligatures w14:val="none"/>
        </w:rPr>
        <w:t>Planului</w:t>
      </w:r>
      <w:proofErr w:type="spellEnd"/>
      <w:r w:rsidRPr="003011B4">
        <w:rPr>
          <w:rFonts w:ascii="Times New Roman" w:eastAsia="Calibri" w:hAnsi="Times New Roman" w:cs="Times New Roman"/>
          <w:b/>
          <w:bCs/>
          <w:kern w:val="0"/>
          <w:sz w:val="24"/>
          <w:szCs w:val="24"/>
          <w:lang w:val="en-US"/>
          <w14:ligatures w14:val="none"/>
        </w:rPr>
        <w:t xml:space="preserve"> de </w:t>
      </w:r>
      <w:proofErr w:type="spellStart"/>
      <w:r w:rsidRPr="003011B4">
        <w:rPr>
          <w:rFonts w:ascii="Times New Roman" w:eastAsia="Calibri" w:hAnsi="Times New Roman" w:cs="Times New Roman"/>
          <w:b/>
          <w:bCs/>
          <w:kern w:val="0"/>
          <w:sz w:val="24"/>
          <w:szCs w:val="24"/>
          <w:lang w:val="en-US"/>
          <w14:ligatures w14:val="none"/>
        </w:rPr>
        <w:t>dezvoltare</w:t>
      </w:r>
      <w:proofErr w:type="spellEnd"/>
      <w:r w:rsidRPr="003011B4">
        <w:rPr>
          <w:rFonts w:ascii="Times New Roman" w:eastAsia="Calibri" w:hAnsi="Times New Roman" w:cs="Times New Roman"/>
          <w:b/>
          <w:bCs/>
          <w:kern w:val="0"/>
          <w:sz w:val="24"/>
          <w:szCs w:val="24"/>
          <w:lang w:val="en-US"/>
          <w14:ligatures w14:val="none"/>
        </w:rPr>
        <w:t xml:space="preserve"> a </w:t>
      </w:r>
      <w:proofErr w:type="spellStart"/>
      <w:r w:rsidRPr="003011B4">
        <w:rPr>
          <w:rFonts w:ascii="Times New Roman" w:eastAsia="Calibri" w:hAnsi="Times New Roman" w:cs="Times New Roman"/>
          <w:b/>
          <w:bCs/>
          <w:kern w:val="0"/>
          <w:sz w:val="24"/>
          <w:szCs w:val="24"/>
          <w:lang w:val="en-US"/>
          <w14:ligatures w14:val="none"/>
        </w:rPr>
        <w:t>serviciilor</w:t>
      </w:r>
      <w:proofErr w:type="spellEnd"/>
      <w:r w:rsidRPr="003011B4">
        <w:rPr>
          <w:rFonts w:ascii="Times New Roman" w:eastAsia="Calibri" w:hAnsi="Times New Roman" w:cs="Times New Roman"/>
          <w:b/>
          <w:bCs/>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sociale</w:t>
      </w:r>
      <w:proofErr w:type="spellEnd"/>
      <w:r w:rsidRPr="003011B4">
        <w:rPr>
          <w:rFonts w:ascii="Times New Roman" w:eastAsia="Calibri" w:hAnsi="Times New Roman" w:cs="Times New Roman"/>
          <w:b/>
          <w:bCs/>
          <w:kern w:val="0"/>
          <w:sz w:val="24"/>
          <w:szCs w:val="24"/>
          <w:lang w:val="en-US"/>
          <w14:ligatures w14:val="none"/>
        </w:rPr>
        <w:t>,</w:t>
      </w:r>
      <w:r w:rsidR="00E4049F" w:rsidRPr="003011B4">
        <w:rPr>
          <w:rFonts w:ascii="Times New Roman" w:eastAsia="Calibri" w:hAnsi="Times New Roman" w:cs="Times New Roman"/>
          <w:b/>
          <w:bCs/>
          <w:kern w:val="0"/>
          <w:sz w:val="24"/>
          <w:szCs w:val="24"/>
          <w:lang w:val="en-US"/>
          <w14:ligatures w14:val="none"/>
        </w:rPr>
        <w:t xml:space="preserve"> </w:t>
      </w:r>
      <w:proofErr w:type="spellStart"/>
      <w:r w:rsidR="00E4049F" w:rsidRPr="003011B4">
        <w:rPr>
          <w:rFonts w:ascii="Times New Roman" w:eastAsia="Calibri" w:hAnsi="Times New Roman" w:cs="Times New Roman"/>
          <w:b/>
          <w:bCs/>
          <w:kern w:val="0"/>
          <w:sz w:val="24"/>
          <w:szCs w:val="24"/>
          <w:lang w:val="en-US"/>
          <w14:ligatures w14:val="none"/>
        </w:rPr>
        <w:t>programe</w:t>
      </w:r>
      <w:proofErr w:type="spellEnd"/>
      <w:r w:rsidR="00E4049F" w:rsidRPr="003011B4">
        <w:rPr>
          <w:rFonts w:ascii="Times New Roman" w:eastAsia="Calibri" w:hAnsi="Times New Roman" w:cs="Times New Roman"/>
          <w:b/>
          <w:bCs/>
          <w:kern w:val="0"/>
          <w:sz w:val="24"/>
          <w:szCs w:val="24"/>
          <w:lang w:val="en-US"/>
          <w14:ligatures w14:val="none"/>
        </w:rPr>
        <w:t xml:space="preserve">, </w:t>
      </w:r>
      <w:proofErr w:type="spellStart"/>
      <w:r w:rsidR="00E4049F" w:rsidRPr="003011B4">
        <w:rPr>
          <w:rFonts w:ascii="Times New Roman" w:eastAsia="Calibri" w:hAnsi="Times New Roman" w:cs="Times New Roman"/>
          <w:b/>
          <w:bCs/>
          <w:kern w:val="0"/>
          <w:sz w:val="24"/>
          <w:szCs w:val="24"/>
          <w:lang w:val="en-US"/>
          <w14:ligatures w14:val="none"/>
        </w:rPr>
        <w:t>măsuri</w:t>
      </w:r>
      <w:proofErr w:type="spellEnd"/>
      <w:r w:rsidR="00E4049F" w:rsidRPr="003011B4">
        <w:rPr>
          <w:rFonts w:ascii="Times New Roman" w:eastAsia="Calibri" w:hAnsi="Times New Roman" w:cs="Times New Roman"/>
          <w:b/>
          <w:bCs/>
          <w:kern w:val="0"/>
          <w:sz w:val="24"/>
          <w:szCs w:val="24"/>
          <w:lang w:val="en-US"/>
          <w14:ligatures w14:val="none"/>
        </w:rPr>
        <w:t xml:space="preserve"> şi </w:t>
      </w:r>
      <w:proofErr w:type="spellStart"/>
      <w:r w:rsidR="00E4049F" w:rsidRPr="003011B4">
        <w:rPr>
          <w:rFonts w:ascii="Times New Roman" w:eastAsia="Calibri" w:hAnsi="Times New Roman" w:cs="Times New Roman"/>
          <w:b/>
          <w:bCs/>
          <w:kern w:val="0"/>
          <w:sz w:val="24"/>
          <w:szCs w:val="24"/>
          <w:lang w:val="en-US"/>
          <w14:ligatures w14:val="none"/>
        </w:rPr>
        <w:t>indicatori</w:t>
      </w:r>
      <w:proofErr w:type="spellEnd"/>
      <w:r w:rsidR="00E4049F" w:rsidRPr="003011B4">
        <w:rPr>
          <w:rFonts w:ascii="Times New Roman" w:eastAsia="Calibri" w:hAnsi="Times New Roman" w:cs="Times New Roman"/>
          <w:b/>
          <w:bCs/>
          <w:kern w:val="0"/>
          <w:sz w:val="24"/>
          <w:szCs w:val="24"/>
          <w:lang w:val="en-US"/>
          <w14:ligatures w14:val="none"/>
        </w:rPr>
        <w:t>.</w:t>
      </w:r>
    </w:p>
    <w:p w14:paraId="14B9F060" w14:textId="412720E2"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Dezvoltarea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unui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sistem</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eficient</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servicii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la nivelul </w:t>
      </w:r>
      <w:proofErr w:type="spellStart"/>
      <w:r w:rsidRPr="00E4049F">
        <w:rPr>
          <w:rFonts w:ascii="Times New Roman" w:eastAsia="Calibri" w:hAnsi="Times New Roman" w:cs="Times New Roman"/>
          <w:kern w:val="0"/>
          <w:sz w:val="24"/>
          <w:szCs w:val="24"/>
          <w:lang w:val="en-US"/>
          <w14:ligatures w14:val="none"/>
        </w:rPr>
        <w:t>municipiului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Drobeta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Turnu</w:t>
      </w:r>
      <w:proofErr w:type="spellEnd"/>
      <w:r>
        <w:rPr>
          <w:rFonts w:ascii="Times New Roman" w:eastAsia="Calibri" w:hAnsi="Times New Roman" w:cs="Times New Roman"/>
          <w:kern w:val="0"/>
          <w:sz w:val="24"/>
          <w:szCs w:val="24"/>
          <w:lang w:val="en-US"/>
          <w14:ligatures w14:val="none"/>
        </w:rPr>
        <w:t xml:space="preserve"> Severin</w:t>
      </w:r>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capabil</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includă</w:t>
      </w:r>
      <w:proofErr w:type="spellEnd"/>
      <w:r w:rsidRPr="00E4049F">
        <w:rPr>
          <w:rFonts w:ascii="Times New Roman" w:eastAsia="Calibri" w:hAnsi="Times New Roman" w:cs="Times New Roman"/>
          <w:kern w:val="0"/>
          <w:sz w:val="24"/>
          <w:szCs w:val="24"/>
          <w:lang w:val="en-US"/>
          <w14:ligatures w14:val="none"/>
        </w:rPr>
        <w:t xml:space="preserve"> pe </w:t>
      </w:r>
      <w:proofErr w:type="spellStart"/>
      <w:r w:rsidRPr="00E4049F">
        <w:rPr>
          <w:rFonts w:ascii="Times New Roman" w:eastAsia="Calibri" w:hAnsi="Times New Roman" w:cs="Times New Roman"/>
          <w:kern w:val="0"/>
          <w:sz w:val="24"/>
          <w:szCs w:val="24"/>
          <w:lang w:val="en-US"/>
          <w14:ligatures w14:val="none"/>
        </w:rPr>
        <w:t>viitor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toate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categoriile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vulnerabile</w:t>
      </w:r>
      <w:proofErr w:type="spellEnd"/>
      <w:r w:rsidRPr="00E4049F">
        <w:rPr>
          <w:rFonts w:ascii="Times New Roman" w:eastAsia="Calibri" w:hAnsi="Times New Roman" w:cs="Times New Roman"/>
          <w:kern w:val="0"/>
          <w:sz w:val="24"/>
          <w:szCs w:val="24"/>
          <w:lang w:val="en-US"/>
          <w14:ligatures w14:val="none"/>
        </w:rPr>
        <w:t xml:space="preserve">, prin </w:t>
      </w:r>
      <w:proofErr w:type="spellStart"/>
      <w:r w:rsidRPr="00E4049F">
        <w:rPr>
          <w:rFonts w:ascii="Times New Roman" w:eastAsia="Calibri" w:hAnsi="Times New Roman" w:cs="Times New Roman"/>
          <w:kern w:val="0"/>
          <w:sz w:val="24"/>
          <w:szCs w:val="24"/>
          <w:lang w:val="en-US"/>
          <w14:ligatures w14:val="none"/>
        </w:rPr>
        <w:t>creșterea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calității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vieții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tratament</w:t>
      </w:r>
      <w:proofErr w:type="spellEnd"/>
      <w:r w:rsidRPr="00E4049F">
        <w:rPr>
          <w:rFonts w:ascii="Times New Roman" w:eastAsia="Calibri" w:hAnsi="Times New Roman" w:cs="Times New Roman"/>
          <w:kern w:val="0"/>
          <w:sz w:val="24"/>
          <w:szCs w:val="24"/>
          <w:lang w:val="en-US"/>
          <w14:ligatures w14:val="none"/>
        </w:rPr>
        <w:t xml:space="preserve"> egal, </w:t>
      </w:r>
      <w:proofErr w:type="spellStart"/>
      <w:r w:rsidRPr="00E4049F">
        <w:rPr>
          <w:rFonts w:ascii="Times New Roman" w:eastAsia="Calibri" w:hAnsi="Times New Roman" w:cs="Times New Roman"/>
          <w:kern w:val="0"/>
          <w:sz w:val="24"/>
          <w:szCs w:val="24"/>
          <w:lang w:val="en-US"/>
          <w14:ligatures w14:val="none"/>
        </w:rPr>
        <w:t>nediscriminatoriu</w:t>
      </w:r>
      <w:proofErr w:type="spellEnd"/>
      <w:r w:rsidRPr="00E4049F">
        <w:rPr>
          <w:rFonts w:ascii="Times New Roman" w:eastAsia="Calibri" w:hAnsi="Times New Roman" w:cs="Times New Roman"/>
          <w:kern w:val="0"/>
          <w:sz w:val="24"/>
          <w:szCs w:val="24"/>
          <w:lang w:val="en-US"/>
          <w14:ligatures w14:val="none"/>
        </w:rPr>
        <w:t xml:space="preserve"> și </w:t>
      </w:r>
      <w:proofErr w:type="spellStart"/>
      <w:r w:rsidRPr="00E4049F">
        <w:rPr>
          <w:rFonts w:ascii="Times New Roman" w:eastAsia="Calibri" w:hAnsi="Times New Roman" w:cs="Times New Roman"/>
          <w:kern w:val="0"/>
          <w:sz w:val="24"/>
          <w:szCs w:val="24"/>
          <w:lang w:val="en-US"/>
          <w14:ligatures w14:val="none"/>
        </w:rPr>
        <w:t>dreptul</w:t>
      </w:r>
      <w:proofErr w:type="spellEnd"/>
      <w:r w:rsidRPr="00E4049F">
        <w:rPr>
          <w:rFonts w:ascii="Times New Roman" w:eastAsia="Calibri" w:hAnsi="Times New Roman" w:cs="Times New Roman"/>
          <w:kern w:val="0"/>
          <w:sz w:val="24"/>
          <w:szCs w:val="24"/>
          <w:lang w:val="en-US"/>
          <w14:ligatures w14:val="none"/>
        </w:rPr>
        <w:t xml:space="preserve"> la o </w:t>
      </w:r>
      <w:proofErr w:type="spellStart"/>
      <w:r w:rsidRPr="00E4049F">
        <w:rPr>
          <w:rFonts w:ascii="Times New Roman" w:eastAsia="Calibri" w:hAnsi="Times New Roman" w:cs="Times New Roman"/>
          <w:kern w:val="0"/>
          <w:sz w:val="24"/>
          <w:szCs w:val="24"/>
          <w:lang w:val="en-US"/>
          <w14:ligatures w14:val="none"/>
        </w:rPr>
        <w:t>viață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demnă</w:t>
      </w:r>
      <w:proofErr w:type="spellEnd"/>
      <w:r w:rsidRPr="00E4049F">
        <w:rPr>
          <w:rFonts w:ascii="Times New Roman" w:eastAsia="Calibri" w:hAnsi="Times New Roman" w:cs="Times New Roman"/>
          <w:kern w:val="0"/>
          <w:sz w:val="24"/>
          <w:szCs w:val="24"/>
          <w:lang w:val="en-US"/>
          <w14:ligatures w14:val="none"/>
        </w:rPr>
        <w:t xml:space="preserve"> pentru </w:t>
      </w:r>
      <w:proofErr w:type="spellStart"/>
      <w:r w:rsidRPr="00E4049F">
        <w:rPr>
          <w:rFonts w:ascii="Times New Roman" w:eastAsia="Calibri" w:hAnsi="Times New Roman" w:cs="Times New Roman"/>
          <w:kern w:val="0"/>
          <w:sz w:val="24"/>
          <w:szCs w:val="24"/>
          <w:lang w:val="en-US"/>
          <w14:ligatures w14:val="none"/>
        </w:rPr>
        <w:t>toți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cetățenii</w:t>
      </w:r>
      <w:proofErr w:type="spellEnd"/>
      <w:r w:rsidRPr="00E4049F">
        <w:rPr>
          <w:rFonts w:ascii="Times New Roman" w:eastAsia="Calibri" w:hAnsi="Times New Roman" w:cs="Times New Roman"/>
          <w:kern w:val="0"/>
          <w:sz w:val="24"/>
          <w:szCs w:val="24"/>
          <w:lang w:val="en-US"/>
          <w14:ligatures w14:val="none"/>
        </w:rPr>
        <w:t>.</w:t>
      </w:r>
    </w:p>
    <w:p w14:paraId="3C475CFB"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integrarea</w:t>
      </w:r>
      <w:proofErr w:type="spellEnd"/>
      <w:r w:rsidRPr="00E4049F">
        <w:rPr>
          <w:rFonts w:ascii="Times New Roman" w:eastAsia="Calibri" w:hAnsi="Times New Roman" w:cs="Times New Roman"/>
          <w:kern w:val="0"/>
          <w:sz w:val="24"/>
          <w:szCs w:val="24"/>
          <w:lang w:val="en-US"/>
          <w14:ligatures w14:val="none"/>
        </w:rPr>
        <w:t xml:space="preserve"> și </w:t>
      </w:r>
      <w:proofErr w:type="spellStart"/>
      <w:r w:rsidRPr="00E4049F">
        <w:rPr>
          <w:rFonts w:ascii="Times New Roman" w:eastAsia="Calibri" w:hAnsi="Times New Roman" w:cs="Times New Roman"/>
          <w:kern w:val="0"/>
          <w:sz w:val="24"/>
          <w:szCs w:val="24"/>
          <w:lang w:val="en-US"/>
          <w14:ligatures w14:val="none"/>
        </w:rPr>
        <w:t>reintegrarea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socială</w:t>
      </w:r>
      <w:proofErr w:type="spellEnd"/>
      <w:r w:rsidRPr="00E4049F">
        <w:rPr>
          <w:rFonts w:ascii="Times New Roman" w:eastAsia="Calibri" w:hAnsi="Times New Roman" w:cs="Times New Roman"/>
          <w:kern w:val="0"/>
          <w:sz w:val="24"/>
          <w:szCs w:val="24"/>
          <w:lang w:val="en-US"/>
          <w14:ligatures w14:val="none"/>
        </w:rPr>
        <w:t xml:space="preserve"> a </w:t>
      </w:r>
      <w:proofErr w:type="spellStart"/>
      <w:r w:rsidRPr="00E4049F">
        <w:rPr>
          <w:rFonts w:ascii="Times New Roman" w:eastAsia="Calibri" w:hAnsi="Times New Roman" w:cs="Times New Roman"/>
          <w:kern w:val="0"/>
          <w:sz w:val="24"/>
          <w:szCs w:val="24"/>
          <w:lang w:val="en-US"/>
          <w14:ligatures w14:val="none"/>
        </w:rPr>
        <w:t>persoanelor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vârstnice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comunitate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asigurându</w:t>
      </w:r>
      <w:proofErr w:type="spellEnd"/>
      <w:r w:rsidRPr="00E4049F">
        <w:rPr>
          <w:rFonts w:ascii="Times New Roman" w:eastAsia="Calibri" w:hAnsi="Times New Roman" w:cs="Times New Roman"/>
          <w:kern w:val="0"/>
          <w:sz w:val="24"/>
          <w:szCs w:val="24"/>
          <w:lang w:val="en-US"/>
          <w14:ligatures w14:val="none"/>
        </w:rPr>
        <w:t xml:space="preserve">-le </w:t>
      </w:r>
      <w:proofErr w:type="spellStart"/>
      <w:r w:rsidRPr="00E4049F">
        <w:rPr>
          <w:rFonts w:ascii="Times New Roman" w:eastAsia="Calibri" w:hAnsi="Times New Roman" w:cs="Times New Roman"/>
          <w:kern w:val="0"/>
          <w:sz w:val="24"/>
          <w:szCs w:val="24"/>
          <w:lang w:val="en-US"/>
          <w14:ligatures w14:val="none"/>
        </w:rPr>
        <w:t>suportul</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necesar</w:t>
      </w:r>
      <w:proofErr w:type="spellEnd"/>
      <w:r w:rsidRPr="00E4049F">
        <w:rPr>
          <w:rFonts w:ascii="Times New Roman" w:eastAsia="Calibri" w:hAnsi="Times New Roman" w:cs="Times New Roman"/>
          <w:kern w:val="0"/>
          <w:sz w:val="24"/>
          <w:szCs w:val="24"/>
          <w:lang w:val="en-US"/>
          <w14:ligatures w14:val="none"/>
        </w:rPr>
        <w:t xml:space="preserve"> pentru a duce o </w:t>
      </w:r>
      <w:proofErr w:type="spellStart"/>
      <w:r w:rsidRPr="00E4049F">
        <w:rPr>
          <w:rFonts w:ascii="Times New Roman" w:eastAsia="Calibri" w:hAnsi="Times New Roman" w:cs="Times New Roman"/>
          <w:kern w:val="0"/>
          <w:sz w:val="24"/>
          <w:szCs w:val="24"/>
          <w:lang w:val="en-US"/>
          <w14:ligatures w14:val="none"/>
        </w:rPr>
        <w:t>viață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independentă</w:t>
      </w:r>
      <w:proofErr w:type="spellEnd"/>
      <w:r w:rsidRPr="00E4049F">
        <w:rPr>
          <w:rFonts w:ascii="Times New Roman" w:eastAsia="Calibri" w:hAnsi="Times New Roman" w:cs="Times New Roman"/>
          <w:kern w:val="0"/>
          <w:sz w:val="24"/>
          <w:szCs w:val="24"/>
          <w:lang w:val="en-US"/>
          <w14:ligatures w14:val="none"/>
        </w:rPr>
        <w:t>.</w:t>
      </w:r>
    </w:p>
    <w:p w14:paraId="18C6D550"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dezvoltarea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unei</w:t>
      </w:r>
      <w:proofErr w:type="spellEnd"/>
      <w:r w:rsidRPr="00E4049F">
        <w:rPr>
          <w:rFonts w:ascii="Times New Roman" w:eastAsia="Calibri" w:hAnsi="Times New Roman" w:cs="Times New Roman"/>
          <w:kern w:val="0"/>
          <w:sz w:val="24"/>
          <w:szCs w:val="24"/>
          <w:lang w:val="en-US"/>
          <w14:ligatures w14:val="none"/>
        </w:rPr>
        <w:t xml:space="preserve"> game variate de </w:t>
      </w:r>
      <w:proofErr w:type="spellStart"/>
      <w:r w:rsidRPr="00E4049F">
        <w:rPr>
          <w:rFonts w:ascii="Times New Roman" w:eastAsia="Calibri" w:hAnsi="Times New Roman" w:cs="Times New Roman"/>
          <w:kern w:val="0"/>
          <w:sz w:val="24"/>
          <w:szCs w:val="24"/>
          <w:lang w:val="en-US"/>
          <w14:ligatures w14:val="none"/>
        </w:rPr>
        <w:t>servicii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vederea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asigurării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accesului</w:t>
      </w:r>
      <w:proofErr w:type="spellEnd"/>
      <w:r w:rsidRPr="00E4049F">
        <w:rPr>
          <w:rFonts w:ascii="Times New Roman" w:eastAsia="Calibri" w:hAnsi="Times New Roman" w:cs="Times New Roman"/>
          <w:kern w:val="0"/>
          <w:sz w:val="24"/>
          <w:szCs w:val="24"/>
          <w:lang w:val="en-US"/>
          <w14:ligatures w14:val="none"/>
        </w:rPr>
        <w:t xml:space="preserve"> la </w:t>
      </w:r>
      <w:proofErr w:type="spellStart"/>
      <w:r w:rsidRPr="00E4049F">
        <w:rPr>
          <w:rFonts w:ascii="Times New Roman" w:eastAsia="Calibri" w:hAnsi="Times New Roman" w:cs="Times New Roman"/>
          <w:kern w:val="0"/>
          <w:sz w:val="24"/>
          <w:szCs w:val="24"/>
          <w:lang w:val="en-US"/>
          <w14:ligatures w14:val="none"/>
        </w:rPr>
        <w:t>servicii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calitate</w:t>
      </w:r>
      <w:proofErr w:type="spellEnd"/>
      <w:r w:rsidRPr="00E4049F">
        <w:rPr>
          <w:rFonts w:ascii="Times New Roman" w:eastAsia="Calibri" w:hAnsi="Times New Roman" w:cs="Times New Roman"/>
          <w:kern w:val="0"/>
          <w:sz w:val="24"/>
          <w:szCs w:val="24"/>
          <w:lang w:val="en-US"/>
          <w14:ligatures w14:val="none"/>
        </w:rPr>
        <w:t xml:space="preserve"> pentru un </w:t>
      </w:r>
      <w:proofErr w:type="spellStart"/>
      <w:r w:rsidRPr="00E4049F">
        <w:rPr>
          <w:rFonts w:ascii="Times New Roman" w:eastAsia="Calibri" w:hAnsi="Times New Roman" w:cs="Times New Roman"/>
          <w:kern w:val="0"/>
          <w:sz w:val="24"/>
          <w:szCs w:val="24"/>
          <w:lang w:val="en-US"/>
          <w14:ligatures w14:val="none"/>
        </w:rPr>
        <w:t>număr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cât</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mai</w:t>
      </w:r>
      <w:proofErr w:type="spellEnd"/>
      <w:r w:rsidRPr="00E4049F">
        <w:rPr>
          <w:rFonts w:ascii="Times New Roman" w:eastAsia="Calibri" w:hAnsi="Times New Roman" w:cs="Times New Roman"/>
          <w:kern w:val="0"/>
          <w:sz w:val="24"/>
          <w:szCs w:val="24"/>
          <w:lang w:val="en-US"/>
          <w14:ligatures w14:val="none"/>
        </w:rPr>
        <w:t xml:space="preserve"> mare de </w:t>
      </w:r>
      <w:proofErr w:type="spellStart"/>
      <w:r w:rsidRPr="00E4049F">
        <w:rPr>
          <w:rFonts w:ascii="Times New Roman" w:eastAsia="Calibri" w:hAnsi="Times New Roman" w:cs="Times New Roman"/>
          <w:kern w:val="0"/>
          <w:sz w:val="24"/>
          <w:szCs w:val="24"/>
          <w:lang w:val="en-US"/>
          <w14:ligatures w14:val="none"/>
        </w:rPr>
        <w:t>persoane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aflate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situaţie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dificultate</w:t>
      </w:r>
      <w:proofErr w:type="spellEnd"/>
      <w:r w:rsidRPr="00E4049F">
        <w:rPr>
          <w:rFonts w:ascii="Times New Roman" w:eastAsia="Calibri" w:hAnsi="Times New Roman" w:cs="Times New Roman"/>
          <w:kern w:val="0"/>
          <w:sz w:val="24"/>
          <w:szCs w:val="24"/>
          <w:lang w:val="en-US"/>
          <w14:ligatures w14:val="none"/>
        </w:rPr>
        <w:t>;</w:t>
      </w:r>
    </w:p>
    <w:p w14:paraId="1EF22685"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furnizarea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servicii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eficiente</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flexibile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adaptate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nevoilor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individuale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familiale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grup</w:t>
      </w:r>
      <w:proofErr w:type="spellEnd"/>
      <w:r w:rsidRPr="00E4049F">
        <w:rPr>
          <w:rFonts w:ascii="Times New Roman" w:eastAsia="Calibri" w:hAnsi="Times New Roman" w:cs="Times New Roman"/>
          <w:kern w:val="0"/>
          <w:sz w:val="24"/>
          <w:szCs w:val="24"/>
          <w:lang w:val="en-US"/>
          <w14:ligatures w14:val="none"/>
        </w:rPr>
        <w:t xml:space="preserve"> sau </w:t>
      </w:r>
      <w:proofErr w:type="spellStart"/>
      <w:r w:rsidRPr="00E4049F">
        <w:rPr>
          <w:rFonts w:ascii="Times New Roman" w:eastAsia="Calibri" w:hAnsi="Times New Roman" w:cs="Times New Roman"/>
          <w:kern w:val="0"/>
          <w:sz w:val="24"/>
          <w:szCs w:val="24"/>
          <w:lang w:val="en-US"/>
          <w14:ligatures w14:val="none"/>
        </w:rPr>
        <w:t>comunitare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existente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respectând</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standardele</w:t>
      </w:r>
      <w:proofErr w:type="spellEnd"/>
      <w:r w:rsidRPr="00E4049F">
        <w:rPr>
          <w:rFonts w:ascii="Times New Roman" w:eastAsia="Calibri" w:hAnsi="Times New Roman" w:cs="Times New Roman"/>
          <w:kern w:val="0"/>
          <w:sz w:val="24"/>
          <w:szCs w:val="24"/>
          <w:lang w:val="en-US"/>
          <w14:ligatures w14:val="none"/>
        </w:rPr>
        <w:t xml:space="preserve"> generale de </w:t>
      </w:r>
      <w:proofErr w:type="spellStart"/>
      <w:r w:rsidRPr="00E4049F">
        <w:rPr>
          <w:rFonts w:ascii="Times New Roman" w:eastAsia="Calibri" w:hAnsi="Times New Roman" w:cs="Times New Roman"/>
          <w:kern w:val="0"/>
          <w:sz w:val="24"/>
          <w:szCs w:val="24"/>
          <w:lang w:val="en-US"/>
          <w14:ligatures w14:val="none"/>
        </w:rPr>
        <w:t>calitate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domeniu conform </w:t>
      </w:r>
      <w:proofErr w:type="spellStart"/>
      <w:r w:rsidRPr="00E4049F">
        <w:rPr>
          <w:rFonts w:ascii="Times New Roman" w:eastAsia="Calibri" w:hAnsi="Times New Roman" w:cs="Times New Roman"/>
          <w:kern w:val="0"/>
          <w:sz w:val="24"/>
          <w:szCs w:val="24"/>
          <w:lang w:val="en-US"/>
          <w14:ligatures w14:val="none"/>
        </w:rPr>
        <w:t>prevederilor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legale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vigoare</w:t>
      </w:r>
      <w:proofErr w:type="spellEnd"/>
      <w:r w:rsidRPr="00E4049F">
        <w:rPr>
          <w:rFonts w:ascii="Times New Roman" w:eastAsia="Calibri" w:hAnsi="Times New Roman" w:cs="Times New Roman"/>
          <w:kern w:val="0"/>
          <w:sz w:val="24"/>
          <w:szCs w:val="24"/>
          <w:lang w:val="en-US"/>
          <w14:ligatures w14:val="none"/>
        </w:rPr>
        <w:t>;</w:t>
      </w:r>
    </w:p>
    <w:p w14:paraId="4ABC8898"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dezvoltarea</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menţinerea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unor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reţele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suport</w:t>
      </w:r>
      <w:proofErr w:type="spellEnd"/>
      <w:r w:rsidRPr="00E4049F">
        <w:rPr>
          <w:rFonts w:ascii="Times New Roman" w:eastAsia="Calibri" w:hAnsi="Times New Roman" w:cs="Times New Roman"/>
          <w:kern w:val="0"/>
          <w:sz w:val="24"/>
          <w:szCs w:val="24"/>
          <w:lang w:val="en-US"/>
          <w14:ligatures w14:val="none"/>
        </w:rPr>
        <w:t xml:space="preserve">, la </w:t>
      </w:r>
      <w:proofErr w:type="spellStart"/>
      <w:r w:rsidRPr="00E4049F">
        <w:rPr>
          <w:rFonts w:ascii="Times New Roman" w:eastAsia="Calibri" w:hAnsi="Times New Roman" w:cs="Times New Roman"/>
          <w:kern w:val="0"/>
          <w:sz w:val="24"/>
          <w:szCs w:val="24"/>
          <w:lang w:val="en-US"/>
          <w14:ligatures w14:val="none"/>
        </w:rPr>
        <w:t>nivel</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comunitar</w:t>
      </w:r>
      <w:proofErr w:type="spellEnd"/>
      <w:r w:rsidRPr="00E4049F">
        <w:rPr>
          <w:rFonts w:ascii="Times New Roman" w:eastAsia="Calibri" w:hAnsi="Times New Roman" w:cs="Times New Roman"/>
          <w:kern w:val="0"/>
          <w:sz w:val="24"/>
          <w:szCs w:val="24"/>
          <w:lang w:val="en-US"/>
          <w14:ligatures w14:val="none"/>
        </w:rPr>
        <w:t xml:space="preserve">, pentru </w:t>
      </w:r>
      <w:proofErr w:type="spellStart"/>
      <w:r w:rsidRPr="00E4049F">
        <w:rPr>
          <w:rFonts w:ascii="Times New Roman" w:eastAsia="Calibri" w:hAnsi="Times New Roman" w:cs="Times New Roman"/>
          <w:kern w:val="0"/>
          <w:sz w:val="24"/>
          <w:szCs w:val="24"/>
          <w:lang w:val="en-US"/>
          <w14:ligatures w14:val="none"/>
        </w:rPr>
        <w:t>persoanele</w:t>
      </w:r>
      <w:proofErr w:type="spellEnd"/>
      <w:r w:rsidRPr="00E4049F">
        <w:rPr>
          <w:rFonts w:ascii="Times New Roman" w:eastAsia="Calibri" w:hAnsi="Times New Roman" w:cs="Times New Roman"/>
          <w:kern w:val="0"/>
          <w:sz w:val="24"/>
          <w:szCs w:val="24"/>
          <w:lang w:val="en-US"/>
          <w14:ligatures w14:val="none"/>
        </w:rPr>
        <w:t xml:space="preserve"> sau </w:t>
      </w:r>
      <w:proofErr w:type="spellStart"/>
      <w:r w:rsidRPr="00E4049F">
        <w:rPr>
          <w:rFonts w:ascii="Times New Roman" w:eastAsia="Calibri" w:hAnsi="Times New Roman" w:cs="Times New Roman"/>
          <w:kern w:val="0"/>
          <w:sz w:val="24"/>
          <w:szCs w:val="24"/>
          <w:lang w:val="en-US"/>
          <w14:ligatures w14:val="none"/>
        </w:rPr>
        <w:t>grupurile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care se </w:t>
      </w:r>
      <w:proofErr w:type="spellStart"/>
      <w:r w:rsidRPr="00E4049F">
        <w:rPr>
          <w:rFonts w:ascii="Times New Roman" w:eastAsia="Calibri" w:hAnsi="Times New Roman" w:cs="Times New Roman"/>
          <w:kern w:val="0"/>
          <w:sz w:val="24"/>
          <w:szCs w:val="24"/>
          <w:lang w:val="en-US"/>
          <w14:ligatures w14:val="none"/>
        </w:rPr>
        <w:t>afla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situaţie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dificultate</w:t>
      </w:r>
      <w:proofErr w:type="spellEnd"/>
      <w:r w:rsidRPr="00E4049F">
        <w:rPr>
          <w:rFonts w:ascii="Times New Roman" w:eastAsia="Calibri" w:hAnsi="Times New Roman" w:cs="Times New Roman"/>
          <w:kern w:val="0"/>
          <w:sz w:val="24"/>
          <w:szCs w:val="24"/>
          <w:lang w:val="en-US"/>
          <w14:ligatures w14:val="none"/>
        </w:rPr>
        <w:t>;</w:t>
      </w:r>
    </w:p>
    <w:p w14:paraId="16D11C13" w14:textId="48A0182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iniţierea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programe</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asistenţă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socială</w:t>
      </w:r>
      <w:proofErr w:type="spellEnd"/>
      <w:r w:rsidRPr="00E4049F">
        <w:rPr>
          <w:rFonts w:ascii="Times New Roman" w:eastAsia="Calibri" w:hAnsi="Times New Roman" w:cs="Times New Roman"/>
          <w:kern w:val="0"/>
          <w:sz w:val="24"/>
          <w:szCs w:val="24"/>
          <w:lang w:val="en-US"/>
          <w14:ligatures w14:val="none"/>
        </w:rPr>
        <w:t xml:space="preserve"> cu </w:t>
      </w:r>
      <w:proofErr w:type="spellStart"/>
      <w:r w:rsidRPr="00E4049F">
        <w:rPr>
          <w:rFonts w:ascii="Times New Roman" w:eastAsia="Calibri" w:hAnsi="Times New Roman" w:cs="Times New Roman"/>
          <w:kern w:val="0"/>
          <w:sz w:val="24"/>
          <w:szCs w:val="24"/>
          <w:lang w:val="en-US"/>
          <w14:ligatures w14:val="none"/>
        </w:rPr>
        <w:t>caracter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preventiv</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proximitate</w:t>
      </w:r>
      <w:proofErr w:type="spellEnd"/>
      <w:r w:rsidRPr="00E4049F">
        <w:rPr>
          <w:rFonts w:ascii="Times New Roman" w:eastAsia="Calibri" w:hAnsi="Times New Roman" w:cs="Times New Roman"/>
          <w:kern w:val="0"/>
          <w:sz w:val="24"/>
          <w:szCs w:val="24"/>
          <w:lang w:val="en-US"/>
          <w14:ligatures w14:val="none"/>
        </w:rPr>
        <w:t xml:space="preserve"> care </w:t>
      </w:r>
      <w:proofErr w:type="spellStart"/>
      <w:r w:rsidRPr="00E4049F">
        <w:rPr>
          <w:rFonts w:ascii="Times New Roman" w:eastAsia="Calibri" w:hAnsi="Times New Roman" w:cs="Times New Roman"/>
          <w:kern w:val="0"/>
          <w:sz w:val="24"/>
          <w:szCs w:val="24"/>
          <w:lang w:val="en-US"/>
          <w14:ligatures w14:val="none"/>
        </w:rPr>
        <w:t>să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vizeze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toată</w:t>
      </w:r>
      <w:proofErr w:type="spellEnd"/>
      <w:r w:rsidRPr="00E4049F">
        <w:rPr>
          <w:rFonts w:ascii="Times New Roman" w:eastAsia="Calibri" w:hAnsi="Times New Roman" w:cs="Times New Roman"/>
          <w:kern w:val="0"/>
          <w:sz w:val="24"/>
          <w:szCs w:val="24"/>
          <w:lang w:val="en-US"/>
          <w14:ligatures w14:val="none"/>
        </w:rPr>
        <w:t xml:space="preserve"> aria de </w:t>
      </w:r>
      <w:proofErr w:type="spellStart"/>
      <w:r w:rsidRPr="00E4049F">
        <w:rPr>
          <w:rFonts w:ascii="Times New Roman" w:eastAsia="Calibri" w:hAnsi="Times New Roman" w:cs="Times New Roman"/>
          <w:kern w:val="0"/>
          <w:sz w:val="24"/>
          <w:szCs w:val="24"/>
          <w:lang w:val="en-US"/>
          <w14:ligatures w14:val="none"/>
        </w:rPr>
        <w:t>nevoi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care se </w:t>
      </w:r>
      <w:proofErr w:type="spellStart"/>
      <w:r w:rsidRPr="00E4049F">
        <w:rPr>
          <w:rFonts w:ascii="Times New Roman" w:eastAsia="Calibri" w:hAnsi="Times New Roman" w:cs="Times New Roman"/>
          <w:kern w:val="0"/>
          <w:sz w:val="24"/>
          <w:szCs w:val="24"/>
          <w:lang w:val="en-US"/>
          <w14:ligatures w14:val="none"/>
        </w:rPr>
        <w:t>poate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afla</w:t>
      </w:r>
      <w:proofErr w:type="spellEnd"/>
      <w:r w:rsidRPr="00E4049F">
        <w:rPr>
          <w:rFonts w:ascii="Times New Roman" w:eastAsia="Calibri" w:hAnsi="Times New Roman" w:cs="Times New Roman"/>
          <w:kern w:val="0"/>
          <w:sz w:val="24"/>
          <w:szCs w:val="24"/>
          <w:lang w:val="en-US"/>
          <w14:ligatures w14:val="none"/>
        </w:rPr>
        <w:t xml:space="preserve"> la un moment </w:t>
      </w:r>
      <w:proofErr w:type="spellStart"/>
      <w:r w:rsidRPr="00E4049F">
        <w:rPr>
          <w:rFonts w:ascii="Times New Roman" w:eastAsia="Calibri" w:hAnsi="Times New Roman" w:cs="Times New Roman"/>
          <w:kern w:val="0"/>
          <w:sz w:val="24"/>
          <w:szCs w:val="24"/>
          <w:lang w:val="en-US"/>
          <w14:ligatures w14:val="none"/>
        </w:rPr>
        <w:t>dat</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persoana</w:t>
      </w:r>
      <w:proofErr w:type="spellEnd"/>
      <w:r w:rsidRPr="00E4049F">
        <w:rPr>
          <w:rFonts w:ascii="Times New Roman" w:eastAsia="Calibri" w:hAnsi="Times New Roman" w:cs="Times New Roman"/>
          <w:kern w:val="0"/>
          <w:sz w:val="24"/>
          <w:szCs w:val="24"/>
          <w:lang w:val="en-US"/>
          <w14:ligatures w14:val="none"/>
        </w:rPr>
        <w:t>, f</w:t>
      </w:r>
      <w:r>
        <w:rPr>
          <w:rFonts w:ascii="Times New Roman" w:eastAsia="Calibri" w:hAnsi="Times New Roman" w:cs="Times New Roman"/>
          <w:kern w:val="0"/>
          <w:sz w:val="24"/>
          <w:szCs w:val="24"/>
          <w:lang w:val="en-US"/>
          <w14:ligatures w14:val="none"/>
        </w:rPr>
        <w:t xml:space="preserve">amilia, </w:t>
      </w:r>
      <w:proofErr w:type="spellStart"/>
      <w:r>
        <w:rPr>
          <w:rFonts w:ascii="Times New Roman" w:eastAsia="Calibri" w:hAnsi="Times New Roman" w:cs="Times New Roman"/>
          <w:kern w:val="0"/>
          <w:sz w:val="24"/>
          <w:szCs w:val="24"/>
          <w:lang w:val="en-US"/>
          <w14:ligatures w14:val="none"/>
        </w:rPr>
        <w:t>grupul</w:t>
      </w:r>
      <w:proofErr w:type="spellEnd"/>
      <w:r>
        <w:rPr>
          <w:rFonts w:ascii="Times New Roman" w:eastAsia="Calibri" w:hAnsi="Times New Roman" w:cs="Times New Roman"/>
          <w:kern w:val="0"/>
          <w:sz w:val="24"/>
          <w:szCs w:val="24"/>
          <w:lang w:val="en-US"/>
          <w14:ligatures w14:val="none"/>
        </w:rPr>
        <w:t xml:space="preserve"> sau </w:t>
      </w:r>
      <w:proofErr w:type="spellStart"/>
      <w:r>
        <w:rPr>
          <w:rFonts w:ascii="Times New Roman" w:eastAsia="Calibri" w:hAnsi="Times New Roman" w:cs="Times New Roman"/>
          <w:kern w:val="0"/>
          <w:sz w:val="24"/>
          <w:szCs w:val="24"/>
          <w:lang w:val="en-US"/>
          <w14:ligatures w14:val="none"/>
        </w:rPr>
        <w:t>comunitatea</w:t>
      </w:r>
      <w:proofErr w:type="spellEnd"/>
      <w:r>
        <w:rPr>
          <w:rFonts w:ascii="Times New Roman" w:eastAsia="Calibri" w:hAnsi="Times New Roman" w:cs="Times New Roman"/>
          <w:kern w:val="0"/>
          <w:sz w:val="24"/>
          <w:szCs w:val="24"/>
          <w:lang w:val="en-US"/>
          <w14:ligatures w14:val="none"/>
        </w:rPr>
        <w:t>;</w:t>
      </w:r>
    </w:p>
    <w:p w14:paraId="6F2EB5AE"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lastRenderedPageBreak/>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colaborarea</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dezvoltarea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parteneriate</w:t>
      </w:r>
      <w:proofErr w:type="spellEnd"/>
      <w:r w:rsidRPr="00E4049F">
        <w:rPr>
          <w:rFonts w:ascii="Times New Roman" w:eastAsia="Calibri" w:hAnsi="Times New Roman" w:cs="Times New Roman"/>
          <w:kern w:val="0"/>
          <w:sz w:val="24"/>
          <w:szCs w:val="24"/>
          <w:lang w:val="en-US"/>
          <w14:ligatures w14:val="none"/>
        </w:rPr>
        <w:t xml:space="preserve"> cu </w:t>
      </w:r>
      <w:proofErr w:type="spellStart"/>
      <w:r w:rsidRPr="00E4049F">
        <w:rPr>
          <w:rFonts w:ascii="Times New Roman" w:eastAsia="Calibri" w:hAnsi="Times New Roman" w:cs="Times New Roman"/>
          <w:kern w:val="0"/>
          <w:sz w:val="24"/>
          <w:szCs w:val="24"/>
          <w:lang w:val="en-US"/>
          <w14:ligatures w14:val="none"/>
        </w:rPr>
        <w:t>serviciile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publice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descentralizate</w:t>
      </w:r>
      <w:proofErr w:type="spellEnd"/>
      <w:r w:rsidRPr="00E4049F">
        <w:rPr>
          <w:rFonts w:ascii="Times New Roman" w:eastAsia="Calibri" w:hAnsi="Times New Roman" w:cs="Times New Roman"/>
          <w:kern w:val="0"/>
          <w:sz w:val="24"/>
          <w:szCs w:val="24"/>
          <w:lang w:val="en-US"/>
          <w14:ligatures w14:val="none"/>
        </w:rPr>
        <w:t xml:space="preserve"> ale </w:t>
      </w:r>
      <w:proofErr w:type="spellStart"/>
      <w:r w:rsidRPr="00E4049F">
        <w:rPr>
          <w:rFonts w:ascii="Times New Roman" w:eastAsia="Calibri" w:hAnsi="Times New Roman" w:cs="Times New Roman"/>
          <w:kern w:val="0"/>
          <w:sz w:val="24"/>
          <w:szCs w:val="24"/>
          <w:lang w:val="en-US"/>
          <w14:ligatures w14:val="none"/>
        </w:rPr>
        <w:t>ministerelor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organisme</w:t>
      </w:r>
      <w:proofErr w:type="spellEnd"/>
      <w:r w:rsidRPr="00E4049F">
        <w:rPr>
          <w:rFonts w:ascii="Times New Roman" w:eastAsia="Calibri" w:hAnsi="Times New Roman" w:cs="Times New Roman"/>
          <w:kern w:val="0"/>
          <w:sz w:val="24"/>
          <w:szCs w:val="24"/>
          <w:lang w:val="en-US"/>
          <w14:ligatures w14:val="none"/>
        </w:rPr>
        <w:t xml:space="preserve"> ale </w:t>
      </w:r>
      <w:proofErr w:type="spellStart"/>
      <w:r w:rsidRPr="00E4049F">
        <w:rPr>
          <w:rFonts w:ascii="Times New Roman" w:eastAsia="Calibri" w:hAnsi="Times New Roman" w:cs="Times New Roman"/>
          <w:kern w:val="0"/>
          <w:sz w:val="24"/>
          <w:szCs w:val="24"/>
          <w:lang w:val="en-US"/>
          <w14:ligatures w14:val="none"/>
        </w:rPr>
        <w:t>administraţiei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publice</w:t>
      </w:r>
      <w:proofErr w:type="spellEnd"/>
      <w:r w:rsidRPr="00E4049F">
        <w:rPr>
          <w:rFonts w:ascii="Times New Roman" w:eastAsia="Calibri" w:hAnsi="Times New Roman" w:cs="Times New Roman"/>
          <w:kern w:val="0"/>
          <w:sz w:val="24"/>
          <w:szCs w:val="24"/>
          <w:lang w:val="en-US"/>
          <w14:ligatures w14:val="none"/>
        </w:rPr>
        <w:t xml:space="preserve"> centrale şi locale, precum şi alte </w:t>
      </w:r>
      <w:proofErr w:type="spellStart"/>
      <w:r w:rsidRPr="00E4049F">
        <w:rPr>
          <w:rFonts w:ascii="Times New Roman" w:eastAsia="Calibri" w:hAnsi="Times New Roman" w:cs="Times New Roman"/>
          <w:kern w:val="0"/>
          <w:sz w:val="24"/>
          <w:szCs w:val="24"/>
          <w:lang w:val="en-US"/>
          <w14:ligatures w14:val="none"/>
        </w:rPr>
        <w:t>instituţii</w:t>
      </w:r>
      <w:proofErr w:type="spellEnd"/>
      <w:r w:rsidRPr="00E4049F">
        <w:rPr>
          <w:rFonts w:ascii="Times New Roman" w:eastAsia="Calibri" w:hAnsi="Times New Roman" w:cs="Times New Roman"/>
          <w:kern w:val="0"/>
          <w:sz w:val="24"/>
          <w:szCs w:val="24"/>
          <w:lang w:val="en-US"/>
          <w14:ligatures w14:val="none"/>
        </w:rPr>
        <w:t xml:space="preserve"> de stat sau private care </w:t>
      </w:r>
      <w:proofErr w:type="spellStart"/>
      <w:r w:rsidRPr="00E4049F">
        <w:rPr>
          <w:rFonts w:ascii="Times New Roman" w:eastAsia="Calibri" w:hAnsi="Times New Roman" w:cs="Times New Roman"/>
          <w:kern w:val="0"/>
          <w:sz w:val="24"/>
          <w:szCs w:val="24"/>
          <w:lang w:val="en-US"/>
          <w14:ligatures w14:val="none"/>
        </w:rPr>
        <w:t>desfăşoară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activităţi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domeniu;</w:t>
      </w:r>
    </w:p>
    <w:p w14:paraId="6DFCB790"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informarea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opiniei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publice</w:t>
      </w:r>
      <w:proofErr w:type="spellEnd"/>
      <w:r w:rsidRPr="00E4049F">
        <w:rPr>
          <w:rFonts w:ascii="Times New Roman" w:eastAsia="Calibri" w:hAnsi="Times New Roman" w:cs="Times New Roman"/>
          <w:kern w:val="0"/>
          <w:sz w:val="24"/>
          <w:szCs w:val="24"/>
          <w:lang w:val="en-US"/>
          <w14:ligatures w14:val="none"/>
        </w:rPr>
        <w:t xml:space="preserve"> cu </w:t>
      </w:r>
      <w:proofErr w:type="spellStart"/>
      <w:r w:rsidRPr="00E4049F">
        <w:rPr>
          <w:rFonts w:ascii="Times New Roman" w:eastAsia="Calibri" w:hAnsi="Times New Roman" w:cs="Times New Roman"/>
          <w:kern w:val="0"/>
          <w:sz w:val="24"/>
          <w:szCs w:val="24"/>
          <w:lang w:val="en-US"/>
          <w14:ligatures w14:val="none"/>
        </w:rPr>
        <w:t>privire</w:t>
      </w:r>
      <w:proofErr w:type="spellEnd"/>
      <w:r w:rsidRPr="00E4049F">
        <w:rPr>
          <w:rFonts w:ascii="Times New Roman" w:eastAsia="Calibri" w:hAnsi="Times New Roman" w:cs="Times New Roman"/>
          <w:kern w:val="0"/>
          <w:sz w:val="24"/>
          <w:szCs w:val="24"/>
          <w:lang w:val="en-US"/>
          <w14:ligatures w14:val="none"/>
        </w:rPr>
        <w:t xml:space="preserve"> la </w:t>
      </w:r>
      <w:proofErr w:type="spellStart"/>
      <w:r w:rsidRPr="00E4049F">
        <w:rPr>
          <w:rFonts w:ascii="Times New Roman" w:eastAsia="Calibri" w:hAnsi="Times New Roman" w:cs="Times New Roman"/>
          <w:kern w:val="0"/>
          <w:sz w:val="24"/>
          <w:szCs w:val="24"/>
          <w:lang w:val="en-US"/>
          <w14:ligatures w14:val="none"/>
        </w:rPr>
        <w:t>problematica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scopul</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sesibilizării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acesteia</w:t>
      </w:r>
      <w:proofErr w:type="spellEnd"/>
      <w:r w:rsidRPr="00E4049F">
        <w:rPr>
          <w:rFonts w:ascii="Times New Roman" w:eastAsia="Calibri" w:hAnsi="Times New Roman" w:cs="Times New Roman"/>
          <w:kern w:val="0"/>
          <w:sz w:val="24"/>
          <w:szCs w:val="24"/>
          <w:lang w:val="en-US"/>
          <w14:ligatures w14:val="none"/>
        </w:rPr>
        <w:t xml:space="preserve"> prin: </w:t>
      </w:r>
      <w:proofErr w:type="spellStart"/>
      <w:r w:rsidRPr="00E4049F">
        <w:rPr>
          <w:rFonts w:ascii="Times New Roman" w:eastAsia="Calibri" w:hAnsi="Times New Roman" w:cs="Times New Roman"/>
          <w:kern w:val="0"/>
          <w:sz w:val="24"/>
          <w:szCs w:val="24"/>
          <w:lang w:val="en-US"/>
          <w14:ligatures w14:val="none"/>
        </w:rPr>
        <w:t>organizarea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conferinţe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seminarii</w:t>
      </w:r>
      <w:proofErr w:type="spellEnd"/>
      <w:r w:rsidRPr="00E4049F">
        <w:rPr>
          <w:rFonts w:ascii="Times New Roman" w:eastAsia="Calibri" w:hAnsi="Times New Roman" w:cs="Times New Roman"/>
          <w:kern w:val="0"/>
          <w:sz w:val="24"/>
          <w:szCs w:val="24"/>
          <w:lang w:val="en-US"/>
          <w14:ligatures w14:val="none"/>
        </w:rPr>
        <w:t xml:space="preserve">, mese </w:t>
      </w:r>
      <w:proofErr w:type="spellStart"/>
      <w:r w:rsidRPr="00E4049F">
        <w:rPr>
          <w:rFonts w:ascii="Times New Roman" w:eastAsia="Calibri" w:hAnsi="Times New Roman" w:cs="Times New Roman"/>
          <w:kern w:val="0"/>
          <w:sz w:val="24"/>
          <w:szCs w:val="24"/>
          <w:lang w:val="en-US"/>
          <w14:ligatures w14:val="none"/>
        </w:rPr>
        <w:t>rotunde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dezbateri</w:t>
      </w:r>
      <w:proofErr w:type="spellEnd"/>
      <w:r w:rsidRPr="00E4049F">
        <w:rPr>
          <w:rFonts w:ascii="Times New Roman" w:eastAsia="Calibri" w:hAnsi="Times New Roman" w:cs="Times New Roman"/>
          <w:kern w:val="0"/>
          <w:sz w:val="24"/>
          <w:szCs w:val="24"/>
          <w:lang w:val="en-US"/>
          <w14:ligatures w14:val="none"/>
        </w:rPr>
        <w:t xml:space="preserve">, etc., </w:t>
      </w:r>
      <w:proofErr w:type="spellStart"/>
      <w:r w:rsidRPr="00E4049F">
        <w:rPr>
          <w:rFonts w:ascii="Times New Roman" w:eastAsia="Calibri" w:hAnsi="Times New Roman" w:cs="Times New Roman"/>
          <w:kern w:val="0"/>
          <w:sz w:val="24"/>
          <w:szCs w:val="24"/>
          <w:lang w:val="en-US"/>
          <w14:ligatures w14:val="none"/>
        </w:rPr>
        <w:t>editarea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publicaţii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reviste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broşuri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pliante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materiale</w:t>
      </w:r>
      <w:proofErr w:type="spellEnd"/>
      <w:r w:rsidRPr="00E4049F">
        <w:rPr>
          <w:rFonts w:ascii="Times New Roman" w:eastAsia="Calibri" w:hAnsi="Times New Roman" w:cs="Times New Roman"/>
          <w:kern w:val="0"/>
          <w:sz w:val="24"/>
          <w:szCs w:val="24"/>
          <w:lang w:val="en-US"/>
          <w14:ligatures w14:val="none"/>
        </w:rPr>
        <w:t xml:space="preserve"> audio-video, </w:t>
      </w:r>
      <w:proofErr w:type="spellStart"/>
      <w:r w:rsidRPr="00E4049F">
        <w:rPr>
          <w:rFonts w:ascii="Times New Roman" w:eastAsia="Calibri" w:hAnsi="Times New Roman" w:cs="Times New Roman"/>
          <w:kern w:val="0"/>
          <w:sz w:val="24"/>
          <w:szCs w:val="24"/>
          <w:lang w:val="en-US"/>
          <w14:ligatures w14:val="none"/>
        </w:rPr>
        <w:t>materiale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format electronic; </w:t>
      </w:r>
      <w:proofErr w:type="spellStart"/>
      <w:r w:rsidRPr="00E4049F">
        <w:rPr>
          <w:rFonts w:ascii="Times New Roman" w:eastAsia="Calibri" w:hAnsi="Times New Roman" w:cs="Times New Roman"/>
          <w:kern w:val="0"/>
          <w:sz w:val="24"/>
          <w:szCs w:val="24"/>
          <w:lang w:val="en-US"/>
          <w14:ligatures w14:val="none"/>
        </w:rPr>
        <w:t>desfăşurarea</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campanii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publice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vederea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implicării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comunităţii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rezolvarea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problemelor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w:t>
      </w:r>
    </w:p>
    <w:p w14:paraId="131B0A1F" w14:textId="77777777" w:rsidR="00E4049F" w:rsidRPr="00E4049F"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formarea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profesională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continuă</w:t>
      </w:r>
      <w:proofErr w:type="spellEnd"/>
      <w:r w:rsidRPr="00E4049F">
        <w:rPr>
          <w:rFonts w:ascii="Times New Roman" w:eastAsia="Calibri" w:hAnsi="Times New Roman" w:cs="Times New Roman"/>
          <w:kern w:val="0"/>
          <w:sz w:val="24"/>
          <w:szCs w:val="24"/>
          <w:lang w:val="en-US"/>
          <w14:ligatures w14:val="none"/>
        </w:rPr>
        <w:t xml:space="preserve"> a </w:t>
      </w:r>
      <w:proofErr w:type="spellStart"/>
      <w:r w:rsidRPr="00E4049F">
        <w:rPr>
          <w:rFonts w:ascii="Times New Roman" w:eastAsia="Calibri" w:hAnsi="Times New Roman" w:cs="Times New Roman"/>
          <w:kern w:val="0"/>
          <w:sz w:val="24"/>
          <w:szCs w:val="24"/>
          <w:lang w:val="en-US"/>
          <w14:ligatures w14:val="none"/>
        </w:rPr>
        <w:t>personalului</w:t>
      </w:r>
      <w:proofErr w:type="spellEnd"/>
      <w:r w:rsidRPr="00E4049F">
        <w:rPr>
          <w:rFonts w:ascii="Times New Roman" w:eastAsia="Calibri" w:hAnsi="Times New Roman" w:cs="Times New Roman"/>
          <w:kern w:val="0"/>
          <w:sz w:val="24"/>
          <w:szCs w:val="24"/>
          <w:lang w:val="en-US"/>
          <w14:ligatures w14:val="none"/>
        </w:rPr>
        <w:t xml:space="preserve"> prin </w:t>
      </w:r>
      <w:proofErr w:type="spellStart"/>
      <w:r w:rsidRPr="00E4049F">
        <w:rPr>
          <w:rFonts w:ascii="Times New Roman" w:eastAsia="Calibri" w:hAnsi="Times New Roman" w:cs="Times New Roman"/>
          <w:kern w:val="0"/>
          <w:sz w:val="24"/>
          <w:szCs w:val="24"/>
          <w:lang w:val="en-US"/>
          <w14:ligatures w14:val="none"/>
        </w:rPr>
        <w:t>participarea</w:t>
      </w:r>
      <w:proofErr w:type="spellEnd"/>
      <w:r w:rsidRPr="00E4049F">
        <w:rPr>
          <w:rFonts w:ascii="Times New Roman" w:eastAsia="Calibri" w:hAnsi="Times New Roman" w:cs="Times New Roman"/>
          <w:kern w:val="0"/>
          <w:sz w:val="24"/>
          <w:szCs w:val="24"/>
          <w:lang w:val="en-US"/>
          <w14:ligatures w14:val="none"/>
        </w:rPr>
        <w:t xml:space="preserve"> la </w:t>
      </w:r>
      <w:proofErr w:type="spellStart"/>
      <w:r w:rsidRPr="00E4049F">
        <w:rPr>
          <w:rFonts w:ascii="Times New Roman" w:eastAsia="Calibri" w:hAnsi="Times New Roman" w:cs="Times New Roman"/>
          <w:kern w:val="0"/>
          <w:sz w:val="24"/>
          <w:szCs w:val="24"/>
          <w:lang w:val="en-US"/>
          <w14:ligatures w14:val="none"/>
        </w:rPr>
        <w:t>cursuri</w:t>
      </w:r>
      <w:proofErr w:type="spellEnd"/>
      <w:r w:rsidRPr="00E4049F">
        <w:rPr>
          <w:rFonts w:ascii="Times New Roman" w:eastAsia="Calibri" w:hAnsi="Times New Roman" w:cs="Times New Roman"/>
          <w:kern w:val="0"/>
          <w:sz w:val="24"/>
          <w:szCs w:val="24"/>
          <w:lang w:val="en-US"/>
          <w14:ligatures w14:val="none"/>
        </w:rPr>
        <w:t xml:space="preserve"> de formare </w:t>
      </w:r>
      <w:proofErr w:type="spellStart"/>
      <w:r w:rsidRPr="00E4049F">
        <w:rPr>
          <w:rFonts w:ascii="Times New Roman" w:eastAsia="Calibri" w:hAnsi="Times New Roman" w:cs="Times New Roman"/>
          <w:kern w:val="0"/>
          <w:sz w:val="24"/>
          <w:szCs w:val="24"/>
          <w:lang w:val="en-US"/>
          <w14:ligatures w14:val="none"/>
        </w:rPr>
        <w:t>profesională</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seminarii</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conferinţe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domeniul</w:t>
      </w:r>
      <w:proofErr w:type="spellEnd"/>
      <w:r w:rsidRPr="00E4049F">
        <w:rPr>
          <w:rFonts w:ascii="Times New Roman" w:eastAsia="Calibri" w:hAnsi="Times New Roman" w:cs="Times New Roman"/>
          <w:kern w:val="0"/>
          <w:sz w:val="24"/>
          <w:szCs w:val="24"/>
          <w:lang w:val="en-US"/>
          <w14:ligatures w14:val="none"/>
        </w:rPr>
        <w:t xml:space="preserve"> social,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vederea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îmbunătăţirii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calităţii</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serviciilor</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sociale</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acordate</w:t>
      </w:r>
      <w:proofErr w:type="spellEnd"/>
      <w:r w:rsidRPr="00E4049F">
        <w:rPr>
          <w:rFonts w:ascii="Times New Roman" w:eastAsia="Calibri" w:hAnsi="Times New Roman" w:cs="Times New Roman"/>
          <w:kern w:val="0"/>
          <w:sz w:val="24"/>
          <w:szCs w:val="24"/>
          <w:lang w:val="en-US"/>
          <w14:ligatures w14:val="none"/>
        </w:rPr>
        <w:t>;</w:t>
      </w:r>
    </w:p>
    <w:p w14:paraId="0B82BE4B" w14:textId="41942813" w:rsidR="0092488D" w:rsidRPr="00CF5F66" w:rsidRDefault="00E4049F" w:rsidP="00CF5F66">
      <w:pPr>
        <w:pStyle w:val="Listparagraf"/>
        <w:autoSpaceDE w:val="0"/>
        <w:autoSpaceDN w:val="0"/>
        <w:adjustRightInd w:val="0"/>
        <w:spacing w:after="0" w:line="276" w:lineRule="auto"/>
        <w:ind w:left="360"/>
        <w:jc w:val="both"/>
        <w:rPr>
          <w:rFonts w:ascii="Times New Roman" w:eastAsia="Calibri" w:hAnsi="Times New Roman" w:cs="Times New Roman"/>
          <w:kern w:val="0"/>
          <w:sz w:val="24"/>
          <w:szCs w:val="24"/>
          <w:lang w:val="en-US"/>
          <w14:ligatures w14:val="none"/>
        </w:rPr>
      </w:pPr>
      <w:r w:rsidRPr="00E4049F">
        <w:rPr>
          <w:rFonts w:ascii="Times New Roman" w:eastAsia="Calibri" w:hAnsi="Times New Roman" w:cs="Times New Roman"/>
          <w:kern w:val="0"/>
          <w:sz w:val="24"/>
          <w:szCs w:val="24"/>
          <w:lang w:val="en-US"/>
          <w14:ligatures w14:val="none"/>
        </w:rPr>
        <w:t>•</w:t>
      </w:r>
      <w:r w:rsidRPr="00E4049F">
        <w:rPr>
          <w:rFonts w:ascii="Times New Roman" w:eastAsia="Calibri" w:hAnsi="Times New Roman" w:cs="Times New Roman"/>
          <w:kern w:val="0"/>
          <w:sz w:val="24"/>
          <w:szCs w:val="24"/>
          <w:lang w:val="en-US"/>
          <w14:ligatures w14:val="none"/>
        </w:rPr>
        <w:tab/>
      </w:r>
      <w:proofErr w:type="spellStart"/>
      <w:r w:rsidRPr="00E4049F">
        <w:rPr>
          <w:rFonts w:ascii="Times New Roman" w:eastAsia="Calibri" w:hAnsi="Times New Roman" w:cs="Times New Roman"/>
          <w:kern w:val="0"/>
          <w:sz w:val="24"/>
          <w:szCs w:val="24"/>
          <w:lang w:val="en-US"/>
          <w14:ligatures w14:val="none"/>
        </w:rPr>
        <w:t>iniţierea</w:t>
      </w:r>
      <w:proofErr w:type="spellEnd"/>
      <w:r w:rsidRPr="00E4049F">
        <w:rPr>
          <w:rFonts w:ascii="Times New Roman" w:eastAsia="Calibri" w:hAnsi="Times New Roman" w:cs="Times New Roman"/>
          <w:kern w:val="0"/>
          <w:sz w:val="24"/>
          <w:szCs w:val="24"/>
          <w:lang w:val="en-US"/>
          <w14:ligatures w14:val="none"/>
        </w:rPr>
        <w:t xml:space="preserve"> şi </w:t>
      </w:r>
      <w:proofErr w:type="spellStart"/>
      <w:r w:rsidRPr="00E4049F">
        <w:rPr>
          <w:rFonts w:ascii="Times New Roman" w:eastAsia="Calibri" w:hAnsi="Times New Roman" w:cs="Times New Roman"/>
          <w:kern w:val="0"/>
          <w:sz w:val="24"/>
          <w:szCs w:val="24"/>
          <w:lang w:val="en-US"/>
          <w14:ligatures w14:val="none"/>
        </w:rPr>
        <w:t>coordonarea</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programelor</w:t>
      </w:r>
      <w:proofErr w:type="spellEnd"/>
      <w:r w:rsidRPr="00E4049F">
        <w:rPr>
          <w:rFonts w:ascii="Times New Roman" w:eastAsia="Calibri" w:hAnsi="Times New Roman" w:cs="Times New Roman"/>
          <w:kern w:val="0"/>
          <w:sz w:val="24"/>
          <w:szCs w:val="24"/>
          <w:lang w:val="en-US"/>
          <w14:ligatures w14:val="none"/>
        </w:rPr>
        <w:t xml:space="preserve"> de </w:t>
      </w:r>
      <w:proofErr w:type="spellStart"/>
      <w:r w:rsidRPr="00E4049F">
        <w:rPr>
          <w:rFonts w:ascii="Times New Roman" w:eastAsia="Calibri" w:hAnsi="Times New Roman" w:cs="Times New Roman"/>
          <w:kern w:val="0"/>
          <w:sz w:val="24"/>
          <w:szCs w:val="24"/>
          <w:lang w:val="en-US"/>
          <w14:ligatures w14:val="none"/>
        </w:rPr>
        <w:t>voluntariat</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antrenând</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în</w:t>
      </w:r>
      <w:proofErr w:type="spellEnd"/>
      <w:r w:rsidRPr="00E4049F">
        <w:rPr>
          <w:rFonts w:ascii="Times New Roman" w:eastAsia="Calibri" w:hAnsi="Times New Roman" w:cs="Times New Roman"/>
          <w:kern w:val="0"/>
          <w:sz w:val="24"/>
          <w:szCs w:val="24"/>
          <w:lang w:val="en-US"/>
          <w14:ligatures w14:val="none"/>
        </w:rPr>
        <w:t xml:space="preserve"> </w:t>
      </w:r>
      <w:proofErr w:type="spellStart"/>
      <w:r w:rsidRPr="00E4049F">
        <w:rPr>
          <w:rFonts w:ascii="Times New Roman" w:eastAsia="Calibri" w:hAnsi="Times New Roman" w:cs="Times New Roman"/>
          <w:kern w:val="0"/>
          <w:sz w:val="24"/>
          <w:szCs w:val="24"/>
          <w:lang w:val="en-US"/>
          <w14:ligatures w14:val="none"/>
        </w:rPr>
        <w:t>aceste</w:t>
      </w:r>
      <w:proofErr w:type="spellEnd"/>
      <w:r w:rsidR="001550D5">
        <w:rPr>
          <w:rFonts w:ascii="Times New Roman" w:eastAsia="Calibri" w:hAnsi="Times New Roman" w:cs="Times New Roman"/>
          <w:kern w:val="0"/>
          <w:sz w:val="24"/>
          <w:szCs w:val="24"/>
          <w:lang w:val="en-US"/>
          <w14:ligatures w14:val="none"/>
        </w:rPr>
        <w:t xml:space="preserve"> </w:t>
      </w:r>
      <w:proofErr w:type="spellStart"/>
      <w:r w:rsidR="001550D5">
        <w:rPr>
          <w:rFonts w:ascii="Times New Roman" w:eastAsia="Calibri" w:hAnsi="Times New Roman" w:cs="Times New Roman"/>
          <w:kern w:val="0"/>
          <w:sz w:val="24"/>
          <w:szCs w:val="24"/>
          <w:lang w:val="en-US"/>
          <w14:ligatures w14:val="none"/>
        </w:rPr>
        <w:t>programe</w:t>
      </w:r>
      <w:proofErr w:type="spellEnd"/>
      <w:r w:rsidR="001550D5">
        <w:rPr>
          <w:rFonts w:ascii="Times New Roman" w:eastAsia="Calibri" w:hAnsi="Times New Roman" w:cs="Times New Roman"/>
          <w:kern w:val="0"/>
          <w:sz w:val="24"/>
          <w:szCs w:val="24"/>
          <w:lang w:val="en-US"/>
          <w14:ligatures w14:val="none"/>
        </w:rPr>
        <w:t xml:space="preserve"> şi </w:t>
      </w:r>
      <w:proofErr w:type="spellStart"/>
      <w:r w:rsidR="001550D5">
        <w:rPr>
          <w:rFonts w:ascii="Times New Roman" w:eastAsia="Calibri" w:hAnsi="Times New Roman" w:cs="Times New Roman"/>
          <w:kern w:val="0"/>
          <w:sz w:val="24"/>
          <w:szCs w:val="24"/>
          <w:lang w:val="en-US"/>
          <w14:ligatures w14:val="none"/>
        </w:rPr>
        <w:t>comunitatea</w:t>
      </w:r>
      <w:proofErr w:type="spellEnd"/>
      <w:r w:rsidR="001550D5">
        <w:rPr>
          <w:rFonts w:ascii="Times New Roman" w:eastAsia="Calibri" w:hAnsi="Times New Roman" w:cs="Times New Roman"/>
          <w:kern w:val="0"/>
          <w:sz w:val="24"/>
          <w:szCs w:val="24"/>
          <w:lang w:val="en-US"/>
          <w14:ligatures w14:val="none"/>
        </w:rPr>
        <w:t xml:space="preserve"> </w:t>
      </w:r>
      <w:proofErr w:type="spellStart"/>
      <w:r w:rsidR="001550D5">
        <w:rPr>
          <w:rFonts w:ascii="Times New Roman" w:eastAsia="Calibri" w:hAnsi="Times New Roman" w:cs="Times New Roman"/>
          <w:kern w:val="0"/>
          <w:sz w:val="24"/>
          <w:szCs w:val="24"/>
          <w:lang w:val="en-US"/>
          <w14:ligatures w14:val="none"/>
        </w:rPr>
        <w:t>locală</w:t>
      </w:r>
      <w:proofErr w:type="spellEnd"/>
      <w:r w:rsidR="001550D5">
        <w:rPr>
          <w:rFonts w:ascii="Times New Roman" w:eastAsia="Calibri" w:hAnsi="Times New Roman" w:cs="Times New Roman"/>
          <w:kern w:val="0"/>
          <w:sz w:val="24"/>
          <w:szCs w:val="24"/>
          <w:lang w:val="en-US"/>
          <w14:ligatures w14:val="none"/>
        </w:rPr>
        <w:t>.</w:t>
      </w:r>
    </w:p>
    <w:p w14:paraId="3275DC60" w14:textId="2D027036" w:rsidR="00E4049F" w:rsidRPr="003011B4" w:rsidRDefault="00E4049F" w:rsidP="00E4049F">
      <w:pPr>
        <w:pStyle w:val="Listparagraf"/>
        <w:autoSpaceDE w:val="0"/>
        <w:autoSpaceDN w:val="0"/>
        <w:adjustRightInd w:val="0"/>
        <w:spacing w:after="0" w:line="276" w:lineRule="auto"/>
        <w:ind w:left="360"/>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Pr="003011B4">
        <w:rPr>
          <w:rFonts w:ascii="Times New Roman" w:eastAsia="Calibri" w:hAnsi="Times New Roman" w:cs="Times New Roman"/>
          <w:b/>
          <w:bCs/>
          <w:kern w:val="0"/>
          <w:sz w:val="24"/>
          <w:szCs w:val="24"/>
          <w:lang w:val="en-US"/>
          <w14:ligatures w14:val="none"/>
        </w:rPr>
        <w:t>Obiectivul</w:t>
      </w:r>
      <w:proofErr w:type="spellEnd"/>
      <w:r w:rsidRPr="003011B4">
        <w:rPr>
          <w:rFonts w:ascii="Times New Roman" w:eastAsia="Calibri" w:hAnsi="Times New Roman" w:cs="Times New Roman"/>
          <w:b/>
          <w:bCs/>
          <w:kern w:val="0"/>
          <w:sz w:val="24"/>
          <w:szCs w:val="24"/>
          <w:lang w:val="en-US"/>
          <w14:ligatures w14:val="none"/>
        </w:rPr>
        <w:t xml:space="preserve"> nr.1:</w:t>
      </w:r>
    </w:p>
    <w:p w14:paraId="54B6C0DE" w14:textId="42A13B77" w:rsidR="001550D5" w:rsidRPr="001550D5" w:rsidRDefault="001550D5" w:rsidP="003011B4">
      <w:pPr>
        <w:autoSpaceDE w:val="0"/>
        <w:autoSpaceDN w:val="0"/>
        <w:adjustRightInd w:val="0"/>
        <w:spacing w:after="0" w:line="276" w:lineRule="auto"/>
        <w:ind w:firstLine="360"/>
        <w:jc w:val="both"/>
        <w:rPr>
          <w:rFonts w:ascii="Times New Roman" w:eastAsia="Calibri" w:hAnsi="Times New Roman" w:cs="Times New Roman"/>
          <w:color w:val="000000"/>
          <w:kern w:val="0"/>
          <w:sz w:val="24"/>
          <w:szCs w:val="24"/>
          <w:lang w:val="en-US"/>
          <w14:ligatures w14:val="none"/>
        </w:rPr>
      </w:pPr>
      <w:proofErr w:type="spellStart"/>
      <w:r>
        <w:rPr>
          <w:rFonts w:ascii="Times New Roman" w:eastAsia="Calibri" w:hAnsi="Times New Roman" w:cs="Times New Roman"/>
          <w:color w:val="000000"/>
          <w:kern w:val="0"/>
          <w:sz w:val="24"/>
          <w:szCs w:val="24"/>
          <w:lang w:val="en-US"/>
          <w14:ligatures w14:val="none"/>
        </w:rPr>
        <w:t>Relicențiere</w:t>
      </w:r>
      <w:r w:rsidR="001906ED">
        <w:rPr>
          <w:rFonts w:ascii="Times New Roman" w:eastAsia="Calibri" w:hAnsi="Times New Roman" w:cs="Times New Roman"/>
          <w:color w:val="000000"/>
          <w:kern w:val="0"/>
          <w:sz w:val="24"/>
          <w:szCs w:val="24"/>
          <w:lang w:val="en-US"/>
          <w14:ligatures w14:val="none"/>
        </w:rPr>
        <w:t>a</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Servici</w:t>
      </w:r>
      <w:r w:rsidR="001906ED">
        <w:rPr>
          <w:rFonts w:ascii="Times New Roman" w:eastAsia="Calibri" w:hAnsi="Times New Roman" w:cs="Times New Roman"/>
          <w:color w:val="000000"/>
          <w:kern w:val="0"/>
          <w:sz w:val="24"/>
          <w:szCs w:val="24"/>
          <w:lang w:val="en-US"/>
          <w14:ligatures w14:val="none"/>
        </w:rPr>
        <w:t>ului</w:t>
      </w:r>
      <w:proofErr w:type="spellEnd"/>
      <w:r w:rsidR="001906ED">
        <w:rPr>
          <w:rFonts w:ascii="Times New Roman" w:eastAsia="Calibri" w:hAnsi="Times New Roman" w:cs="Times New Roman"/>
          <w:color w:val="000000"/>
          <w:kern w:val="0"/>
          <w:sz w:val="24"/>
          <w:szCs w:val="24"/>
          <w:lang w:val="en-US"/>
          <w14:ligatures w14:val="none"/>
        </w:rPr>
        <w:t xml:space="preserve"> social</w:t>
      </w:r>
      <w:r>
        <w:rPr>
          <w:rFonts w:ascii="Times New Roman" w:eastAsia="Calibri" w:hAnsi="Times New Roman" w:cs="Times New Roman"/>
          <w:color w:val="000000"/>
          <w:kern w:val="0"/>
          <w:sz w:val="24"/>
          <w:szCs w:val="24"/>
          <w:lang w:val="en-US"/>
          <w14:ligatures w14:val="none"/>
        </w:rPr>
        <w:t xml:space="preserve"> de </w:t>
      </w:r>
      <w:proofErr w:type="spellStart"/>
      <w:r>
        <w:rPr>
          <w:rFonts w:ascii="Times New Roman" w:eastAsia="Calibri" w:hAnsi="Times New Roman" w:cs="Times New Roman"/>
          <w:color w:val="000000"/>
          <w:kern w:val="0"/>
          <w:sz w:val="24"/>
          <w:szCs w:val="24"/>
          <w:lang w:val="en-US"/>
          <w14:ligatures w14:val="none"/>
        </w:rPr>
        <w:t>î</w:t>
      </w:r>
      <w:r w:rsidRPr="001550D5">
        <w:rPr>
          <w:rFonts w:ascii="Times New Roman" w:eastAsia="Calibri" w:hAnsi="Times New Roman" w:cs="Times New Roman"/>
          <w:color w:val="000000"/>
          <w:kern w:val="0"/>
          <w:sz w:val="24"/>
          <w:szCs w:val="24"/>
          <w:lang w:val="en-US"/>
          <w14:ligatures w14:val="none"/>
        </w:rPr>
        <w:t>ngrijire</w:t>
      </w:r>
      <w:proofErr w:type="spellEnd"/>
      <w:r w:rsidRPr="001550D5">
        <w:rPr>
          <w:rFonts w:ascii="Times New Roman" w:eastAsia="Calibri" w:hAnsi="Times New Roman" w:cs="Times New Roman"/>
          <w:color w:val="000000"/>
          <w:kern w:val="0"/>
          <w:sz w:val="24"/>
          <w:szCs w:val="24"/>
          <w:lang w:val="en-US"/>
          <w14:ligatures w14:val="none"/>
        </w:rPr>
        <w:t xml:space="preserve"> la </w:t>
      </w:r>
      <w:proofErr w:type="spellStart"/>
      <w:r w:rsidRPr="001550D5">
        <w:rPr>
          <w:rFonts w:ascii="Times New Roman" w:eastAsia="Calibri" w:hAnsi="Times New Roman" w:cs="Times New Roman"/>
          <w:color w:val="000000"/>
          <w:kern w:val="0"/>
          <w:sz w:val="24"/>
          <w:szCs w:val="24"/>
          <w:lang w:val="en-US"/>
          <w14:ligatures w14:val="none"/>
        </w:rPr>
        <w:t>domiciliu</w:t>
      </w:r>
      <w:proofErr w:type="spellEnd"/>
      <w:r w:rsidR="001906ED">
        <w:rPr>
          <w:rFonts w:ascii="Times New Roman" w:eastAsia="Calibri" w:hAnsi="Times New Roman" w:cs="Times New Roman"/>
          <w:color w:val="000000"/>
          <w:kern w:val="0"/>
          <w:sz w:val="24"/>
          <w:szCs w:val="24"/>
          <w:lang w:val="en-US"/>
          <w14:ligatures w14:val="none"/>
        </w:rPr>
        <w:t xml:space="preserve"> a </w:t>
      </w:r>
      <w:proofErr w:type="spellStart"/>
      <w:r w:rsidR="001906ED">
        <w:rPr>
          <w:rFonts w:ascii="Times New Roman" w:eastAsia="Calibri" w:hAnsi="Times New Roman" w:cs="Times New Roman"/>
          <w:color w:val="000000"/>
          <w:kern w:val="0"/>
          <w:sz w:val="24"/>
          <w:szCs w:val="24"/>
          <w:lang w:val="en-US"/>
          <w14:ligatures w14:val="none"/>
        </w:rPr>
        <w:t>persoanelor</w:t>
      </w:r>
      <w:proofErr w:type="spellEnd"/>
      <w:r w:rsidR="001906ED">
        <w:rPr>
          <w:rFonts w:ascii="Times New Roman" w:eastAsia="Calibri" w:hAnsi="Times New Roman" w:cs="Times New Roman"/>
          <w:color w:val="000000"/>
          <w:kern w:val="0"/>
          <w:sz w:val="24"/>
          <w:szCs w:val="24"/>
          <w:lang w:val="en-US"/>
          <w14:ligatures w14:val="none"/>
        </w:rPr>
        <w:t xml:space="preserve"> </w:t>
      </w:r>
      <w:proofErr w:type="spellStart"/>
      <w:r w:rsidR="001906ED">
        <w:rPr>
          <w:rFonts w:ascii="Times New Roman" w:eastAsia="Calibri" w:hAnsi="Times New Roman" w:cs="Times New Roman"/>
          <w:color w:val="000000"/>
          <w:kern w:val="0"/>
          <w:sz w:val="24"/>
          <w:szCs w:val="24"/>
          <w:lang w:val="en-US"/>
          <w14:ligatures w14:val="none"/>
        </w:rPr>
        <w:t>vârstnice</w:t>
      </w:r>
      <w:proofErr w:type="spellEnd"/>
      <w:r w:rsidRPr="001550D5">
        <w:rPr>
          <w:rFonts w:ascii="Times New Roman" w:eastAsia="Calibri" w:hAnsi="Times New Roman" w:cs="Times New Roman"/>
          <w:color w:val="000000"/>
          <w:kern w:val="0"/>
          <w:sz w:val="24"/>
          <w:szCs w:val="24"/>
          <w:lang w:val="en-US"/>
          <w14:ligatures w14:val="none"/>
        </w:rPr>
        <w:t xml:space="preserve"> cod 8810ID – I, prin </w:t>
      </w:r>
      <w:proofErr w:type="spellStart"/>
      <w:r w:rsidRPr="001550D5">
        <w:rPr>
          <w:rFonts w:ascii="Times New Roman" w:eastAsia="Calibri" w:hAnsi="Times New Roman" w:cs="Times New Roman"/>
          <w:color w:val="000000"/>
          <w:kern w:val="0"/>
          <w:sz w:val="24"/>
          <w:szCs w:val="24"/>
          <w:lang w:val="en-US"/>
          <w14:ligatures w14:val="none"/>
        </w:rPr>
        <w:t>asigurarea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următoarele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w:t>
      </w:r>
    </w:p>
    <w:p w14:paraId="0211EEE7" w14:textId="77777777" w:rsidR="001550D5" w:rsidRPr="001550D5" w:rsidRDefault="001550D5" w:rsidP="006D692B">
      <w:pPr>
        <w:autoSpaceDE w:val="0"/>
        <w:autoSpaceDN w:val="0"/>
        <w:adjustRightInd w:val="0"/>
        <w:spacing w:after="0" w:line="276" w:lineRule="auto"/>
        <w:ind w:firstLine="567"/>
        <w:jc w:val="both"/>
        <w:rPr>
          <w:rFonts w:ascii="Times New Roman" w:eastAsia="Calibri" w:hAnsi="Times New Roman" w:cs="Times New Roman"/>
          <w:color w:val="000000"/>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t>•</w:t>
      </w:r>
      <w:r w:rsidRPr="001550D5">
        <w:rPr>
          <w:rFonts w:ascii="Times New Roman" w:eastAsia="Calibri" w:hAnsi="Times New Roman" w:cs="Times New Roman"/>
          <w:color w:val="000000"/>
          <w:kern w:val="0"/>
          <w:sz w:val="24"/>
          <w:szCs w:val="24"/>
          <w:lang w:val="en-US"/>
          <w14:ligatures w14:val="none"/>
        </w:rPr>
        <w:tab/>
      </w:r>
      <w:proofErr w:type="spellStart"/>
      <w:r w:rsidRPr="001550D5">
        <w:rPr>
          <w:rFonts w:ascii="Times New Roman" w:eastAsia="Calibri" w:hAnsi="Times New Roman" w:cs="Times New Roman"/>
          <w:color w:val="000000"/>
          <w:kern w:val="0"/>
          <w:sz w:val="24"/>
          <w:szCs w:val="24"/>
          <w:lang w:val="en-US"/>
          <w14:ligatures w14:val="none"/>
        </w:rPr>
        <w:t>Ajutor</w:t>
      </w:r>
      <w:proofErr w:type="spellEnd"/>
      <w:r w:rsidRPr="001550D5">
        <w:rPr>
          <w:rFonts w:ascii="Times New Roman" w:eastAsia="Calibri" w:hAnsi="Times New Roman" w:cs="Times New Roman"/>
          <w:color w:val="000000"/>
          <w:kern w:val="0"/>
          <w:sz w:val="24"/>
          <w:szCs w:val="24"/>
          <w:lang w:val="en-US"/>
          <w14:ligatures w14:val="none"/>
        </w:rPr>
        <w:t xml:space="preserve"> pentru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 xml:space="preserve"> de </w:t>
      </w:r>
      <w:proofErr w:type="spellStart"/>
      <w:r w:rsidRPr="001550D5">
        <w:rPr>
          <w:rFonts w:ascii="Times New Roman" w:eastAsia="Calibri" w:hAnsi="Times New Roman" w:cs="Times New Roman"/>
          <w:color w:val="000000"/>
          <w:kern w:val="0"/>
          <w:sz w:val="24"/>
          <w:szCs w:val="24"/>
          <w:lang w:val="en-US"/>
          <w14:ligatures w14:val="none"/>
        </w:rPr>
        <w:t>bază</w:t>
      </w:r>
      <w:proofErr w:type="spellEnd"/>
      <w:r w:rsidRPr="001550D5">
        <w:rPr>
          <w:rFonts w:ascii="Times New Roman" w:eastAsia="Calibri" w:hAnsi="Times New Roman" w:cs="Times New Roman"/>
          <w:color w:val="000000"/>
          <w:kern w:val="0"/>
          <w:sz w:val="24"/>
          <w:szCs w:val="24"/>
          <w:lang w:val="en-US"/>
          <w14:ligatures w14:val="none"/>
        </w:rPr>
        <w:t xml:space="preserve"> ale </w:t>
      </w:r>
      <w:proofErr w:type="spellStart"/>
      <w:r w:rsidRPr="001550D5">
        <w:rPr>
          <w:rFonts w:ascii="Times New Roman" w:eastAsia="Calibri" w:hAnsi="Times New Roman" w:cs="Times New Roman"/>
          <w:color w:val="000000"/>
          <w:kern w:val="0"/>
          <w:sz w:val="24"/>
          <w:szCs w:val="24"/>
          <w:lang w:val="en-US"/>
          <w14:ligatures w14:val="none"/>
        </w:rPr>
        <w:t>vieţii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zilnice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în</w:t>
      </w:r>
      <w:proofErr w:type="spellEnd"/>
      <w:r w:rsidRPr="001550D5">
        <w:rPr>
          <w:rFonts w:ascii="Times New Roman" w:eastAsia="Calibri" w:hAnsi="Times New Roman" w:cs="Times New Roman"/>
          <w:color w:val="000000"/>
          <w:kern w:val="0"/>
          <w:sz w:val="24"/>
          <w:szCs w:val="24"/>
          <w:lang w:val="en-US"/>
          <w14:ligatures w14:val="none"/>
        </w:rPr>
        <w:t xml:space="preserve"> principal: </w:t>
      </w:r>
      <w:proofErr w:type="spellStart"/>
      <w:r w:rsidRPr="001550D5">
        <w:rPr>
          <w:rFonts w:ascii="Times New Roman" w:eastAsia="Calibri" w:hAnsi="Times New Roman" w:cs="Times New Roman"/>
          <w:color w:val="000000"/>
          <w:kern w:val="0"/>
          <w:sz w:val="24"/>
          <w:szCs w:val="24"/>
          <w:lang w:val="en-US"/>
          <w14:ligatures w14:val="none"/>
        </w:rPr>
        <w:t>asigurarea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igienei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corporale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îmbrăcare</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dezbrăcare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hrănire</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hidratare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asigurarea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igienei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eliminărilor</w:t>
      </w:r>
      <w:proofErr w:type="spellEnd"/>
      <w:r w:rsidRPr="001550D5">
        <w:rPr>
          <w:rFonts w:ascii="Times New Roman" w:eastAsia="Calibri" w:hAnsi="Times New Roman" w:cs="Times New Roman"/>
          <w:color w:val="000000"/>
          <w:kern w:val="0"/>
          <w:sz w:val="24"/>
          <w:szCs w:val="24"/>
          <w:lang w:val="en-US"/>
          <w14:ligatures w14:val="none"/>
        </w:rPr>
        <w:t xml:space="preserve">, transfer şi </w:t>
      </w:r>
      <w:proofErr w:type="spellStart"/>
      <w:r w:rsidRPr="001550D5">
        <w:rPr>
          <w:rFonts w:ascii="Times New Roman" w:eastAsia="Calibri" w:hAnsi="Times New Roman" w:cs="Times New Roman"/>
          <w:color w:val="000000"/>
          <w:kern w:val="0"/>
          <w:sz w:val="24"/>
          <w:szCs w:val="24"/>
          <w:lang w:val="en-US"/>
          <w14:ligatures w14:val="none"/>
        </w:rPr>
        <w:t>mobilizare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deplasare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în</w:t>
      </w:r>
      <w:proofErr w:type="spellEnd"/>
      <w:r w:rsidRPr="001550D5">
        <w:rPr>
          <w:rFonts w:ascii="Times New Roman" w:eastAsia="Calibri" w:hAnsi="Times New Roman" w:cs="Times New Roman"/>
          <w:color w:val="000000"/>
          <w:kern w:val="0"/>
          <w:sz w:val="24"/>
          <w:szCs w:val="24"/>
          <w:lang w:val="en-US"/>
          <w14:ligatures w14:val="none"/>
        </w:rPr>
        <w:t xml:space="preserve"> interior, </w:t>
      </w:r>
      <w:proofErr w:type="spellStart"/>
      <w:r w:rsidRPr="001550D5">
        <w:rPr>
          <w:rFonts w:ascii="Times New Roman" w:eastAsia="Calibri" w:hAnsi="Times New Roman" w:cs="Times New Roman"/>
          <w:color w:val="000000"/>
          <w:kern w:val="0"/>
          <w:sz w:val="24"/>
          <w:szCs w:val="24"/>
          <w:lang w:val="en-US"/>
          <w14:ligatures w14:val="none"/>
        </w:rPr>
        <w:t>comunicare</w:t>
      </w:r>
      <w:proofErr w:type="spellEnd"/>
      <w:r w:rsidRPr="001550D5">
        <w:rPr>
          <w:rFonts w:ascii="Times New Roman" w:eastAsia="Calibri" w:hAnsi="Times New Roman" w:cs="Times New Roman"/>
          <w:color w:val="000000"/>
          <w:kern w:val="0"/>
          <w:sz w:val="24"/>
          <w:szCs w:val="24"/>
          <w:lang w:val="en-US"/>
          <w14:ligatures w14:val="none"/>
        </w:rPr>
        <w:t>;</w:t>
      </w:r>
    </w:p>
    <w:p w14:paraId="757DF455" w14:textId="1EACEE5C" w:rsidR="00AC3388" w:rsidRDefault="001550D5" w:rsidP="006D692B">
      <w:pPr>
        <w:autoSpaceDE w:val="0"/>
        <w:autoSpaceDN w:val="0"/>
        <w:adjustRightInd w:val="0"/>
        <w:spacing w:after="0" w:line="276" w:lineRule="auto"/>
        <w:ind w:firstLine="567"/>
        <w:jc w:val="both"/>
        <w:rPr>
          <w:rFonts w:ascii="Times New Roman" w:eastAsia="Calibri" w:hAnsi="Times New Roman" w:cs="Times New Roman"/>
          <w:color w:val="000000"/>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t>•</w:t>
      </w:r>
      <w:r w:rsidRPr="001550D5">
        <w:rPr>
          <w:rFonts w:ascii="Times New Roman" w:eastAsia="Calibri" w:hAnsi="Times New Roman" w:cs="Times New Roman"/>
          <w:color w:val="000000"/>
          <w:kern w:val="0"/>
          <w:sz w:val="24"/>
          <w:szCs w:val="24"/>
          <w:lang w:val="en-US"/>
          <w14:ligatures w14:val="none"/>
        </w:rPr>
        <w:tab/>
      </w:r>
      <w:proofErr w:type="spellStart"/>
      <w:r w:rsidRPr="001550D5">
        <w:rPr>
          <w:rFonts w:ascii="Times New Roman" w:eastAsia="Calibri" w:hAnsi="Times New Roman" w:cs="Times New Roman"/>
          <w:color w:val="000000"/>
          <w:kern w:val="0"/>
          <w:sz w:val="24"/>
          <w:szCs w:val="24"/>
          <w:lang w:val="en-US"/>
          <w14:ligatures w14:val="none"/>
        </w:rPr>
        <w:t>Ajutor</w:t>
      </w:r>
      <w:proofErr w:type="spellEnd"/>
      <w:r w:rsidRPr="001550D5">
        <w:rPr>
          <w:rFonts w:ascii="Times New Roman" w:eastAsia="Calibri" w:hAnsi="Times New Roman" w:cs="Times New Roman"/>
          <w:color w:val="000000"/>
          <w:kern w:val="0"/>
          <w:sz w:val="24"/>
          <w:szCs w:val="24"/>
          <w:lang w:val="en-US"/>
          <w14:ligatures w14:val="none"/>
        </w:rPr>
        <w:t xml:space="preserve"> pentru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instrumentale</w:t>
      </w:r>
      <w:proofErr w:type="spellEnd"/>
      <w:r w:rsidRPr="001550D5">
        <w:rPr>
          <w:rFonts w:ascii="Times New Roman" w:eastAsia="Calibri" w:hAnsi="Times New Roman" w:cs="Times New Roman"/>
          <w:color w:val="000000"/>
          <w:kern w:val="0"/>
          <w:sz w:val="24"/>
          <w:szCs w:val="24"/>
          <w:lang w:val="en-US"/>
          <w14:ligatures w14:val="none"/>
        </w:rPr>
        <w:t xml:space="preserve"> ale </w:t>
      </w:r>
      <w:proofErr w:type="spellStart"/>
      <w:r w:rsidRPr="001550D5">
        <w:rPr>
          <w:rFonts w:ascii="Times New Roman" w:eastAsia="Calibri" w:hAnsi="Times New Roman" w:cs="Times New Roman"/>
          <w:color w:val="000000"/>
          <w:kern w:val="0"/>
          <w:sz w:val="24"/>
          <w:szCs w:val="24"/>
          <w:lang w:val="en-US"/>
          <w14:ligatures w14:val="none"/>
        </w:rPr>
        <w:t>vieţii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zilnice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în</w:t>
      </w:r>
      <w:proofErr w:type="spellEnd"/>
      <w:r w:rsidRPr="001550D5">
        <w:rPr>
          <w:rFonts w:ascii="Times New Roman" w:eastAsia="Calibri" w:hAnsi="Times New Roman" w:cs="Times New Roman"/>
          <w:color w:val="000000"/>
          <w:kern w:val="0"/>
          <w:sz w:val="24"/>
          <w:szCs w:val="24"/>
          <w:lang w:val="en-US"/>
          <w14:ligatures w14:val="none"/>
        </w:rPr>
        <w:t xml:space="preserve"> principal: </w:t>
      </w:r>
      <w:proofErr w:type="spellStart"/>
      <w:r w:rsidRPr="001550D5">
        <w:rPr>
          <w:rFonts w:ascii="Times New Roman" w:eastAsia="Calibri" w:hAnsi="Times New Roman" w:cs="Times New Roman"/>
          <w:color w:val="000000"/>
          <w:kern w:val="0"/>
          <w:sz w:val="24"/>
          <w:szCs w:val="24"/>
          <w:lang w:val="en-US"/>
          <w14:ligatures w14:val="none"/>
        </w:rPr>
        <w:t>prepararea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hranei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efectuarea</w:t>
      </w:r>
      <w:proofErr w:type="spellEnd"/>
      <w:r w:rsidRPr="001550D5">
        <w:rPr>
          <w:rFonts w:ascii="Times New Roman" w:eastAsia="Calibri" w:hAnsi="Times New Roman" w:cs="Times New Roman"/>
          <w:color w:val="000000"/>
          <w:kern w:val="0"/>
          <w:sz w:val="24"/>
          <w:szCs w:val="24"/>
          <w:lang w:val="en-US"/>
          <w14:ligatures w14:val="none"/>
        </w:rPr>
        <w:t xml:space="preserve"> de </w:t>
      </w:r>
      <w:proofErr w:type="spellStart"/>
      <w:r w:rsidRPr="001550D5">
        <w:rPr>
          <w:rFonts w:ascii="Times New Roman" w:eastAsia="Calibri" w:hAnsi="Times New Roman" w:cs="Times New Roman"/>
          <w:color w:val="000000"/>
          <w:kern w:val="0"/>
          <w:sz w:val="24"/>
          <w:szCs w:val="24"/>
          <w:lang w:val="en-US"/>
          <w14:ligatures w14:val="none"/>
        </w:rPr>
        <w:t>cumpărături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 xml:space="preserve"> de </w:t>
      </w:r>
      <w:proofErr w:type="spellStart"/>
      <w:r w:rsidRPr="001550D5">
        <w:rPr>
          <w:rFonts w:ascii="Times New Roman" w:eastAsia="Calibri" w:hAnsi="Times New Roman" w:cs="Times New Roman"/>
          <w:color w:val="000000"/>
          <w:kern w:val="0"/>
          <w:sz w:val="24"/>
          <w:szCs w:val="24"/>
          <w:lang w:val="en-US"/>
          <w14:ligatures w14:val="none"/>
        </w:rPr>
        <w:t>menaj</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spălătorie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facilitarea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deplasării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în</w:t>
      </w:r>
      <w:proofErr w:type="spellEnd"/>
      <w:r w:rsidRPr="001550D5">
        <w:rPr>
          <w:rFonts w:ascii="Times New Roman" w:eastAsia="Calibri" w:hAnsi="Times New Roman" w:cs="Times New Roman"/>
          <w:color w:val="000000"/>
          <w:kern w:val="0"/>
          <w:sz w:val="24"/>
          <w:szCs w:val="24"/>
          <w:lang w:val="en-US"/>
          <w14:ligatures w14:val="none"/>
        </w:rPr>
        <w:t xml:space="preserve"> exterior şi </w:t>
      </w:r>
      <w:proofErr w:type="spellStart"/>
      <w:r w:rsidRPr="001550D5">
        <w:rPr>
          <w:rFonts w:ascii="Times New Roman" w:eastAsia="Calibri" w:hAnsi="Times New Roman" w:cs="Times New Roman"/>
          <w:color w:val="000000"/>
          <w:kern w:val="0"/>
          <w:sz w:val="24"/>
          <w:szCs w:val="24"/>
          <w:lang w:val="en-US"/>
          <w14:ligatures w14:val="none"/>
        </w:rPr>
        <w:t>însoţire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 xml:space="preserve"> de </w:t>
      </w:r>
      <w:proofErr w:type="spellStart"/>
      <w:r w:rsidRPr="001550D5">
        <w:rPr>
          <w:rFonts w:ascii="Times New Roman" w:eastAsia="Calibri" w:hAnsi="Times New Roman" w:cs="Times New Roman"/>
          <w:color w:val="000000"/>
          <w:kern w:val="0"/>
          <w:sz w:val="24"/>
          <w:szCs w:val="24"/>
          <w:lang w:val="en-US"/>
          <w14:ligatures w14:val="none"/>
        </w:rPr>
        <w:t>administrare</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gestionare</w:t>
      </w:r>
      <w:proofErr w:type="spellEnd"/>
      <w:r w:rsidRPr="001550D5">
        <w:rPr>
          <w:rFonts w:ascii="Times New Roman" w:eastAsia="Calibri" w:hAnsi="Times New Roman" w:cs="Times New Roman"/>
          <w:color w:val="000000"/>
          <w:kern w:val="0"/>
          <w:sz w:val="24"/>
          <w:szCs w:val="24"/>
          <w:lang w:val="en-US"/>
          <w14:ligatures w14:val="none"/>
        </w:rPr>
        <w:t xml:space="preserve"> a </w:t>
      </w:r>
      <w:proofErr w:type="spellStart"/>
      <w:r w:rsidRPr="001550D5">
        <w:rPr>
          <w:rFonts w:ascii="Times New Roman" w:eastAsia="Calibri" w:hAnsi="Times New Roman" w:cs="Times New Roman"/>
          <w:color w:val="000000"/>
          <w:kern w:val="0"/>
          <w:sz w:val="24"/>
          <w:szCs w:val="24"/>
          <w:lang w:val="en-US"/>
          <w14:ligatures w14:val="none"/>
        </w:rPr>
        <w:t>bunurilor</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acompaniere</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socializare</w:t>
      </w:r>
      <w:proofErr w:type="spellEnd"/>
      <w:r w:rsidRPr="001550D5">
        <w:rPr>
          <w:rFonts w:ascii="Times New Roman" w:eastAsia="Calibri" w:hAnsi="Times New Roman" w:cs="Times New Roman"/>
          <w:color w:val="000000"/>
          <w:kern w:val="0"/>
          <w:sz w:val="24"/>
          <w:szCs w:val="24"/>
          <w:lang w:val="en-US"/>
          <w14:ligatures w14:val="none"/>
        </w:rPr>
        <w:t>.</w:t>
      </w:r>
    </w:p>
    <w:p w14:paraId="3A30FF7F" w14:textId="77777777" w:rsidR="006D692B" w:rsidRDefault="006D692B" w:rsidP="006D692B">
      <w:pPr>
        <w:autoSpaceDE w:val="0"/>
        <w:autoSpaceDN w:val="0"/>
        <w:adjustRightInd w:val="0"/>
        <w:spacing w:after="0" w:line="276" w:lineRule="auto"/>
        <w:ind w:firstLine="567"/>
        <w:jc w:val="both"/>
        <w:rPr>
          <w:rFonts w:ascii="Times New Roman" w:eastAsia="Calibri" w:hAnsi="Times New Roman" w:cs="Times New Roman"/>
          <w:color w:val="000000"/>
          <w:kern w:val="0"/>
          <w:sz w:val="24"/>
          <w:szCs w:val="24"/>
          <w:lang w:val="en-US"/>
          <w14:ligatures w14:val="none"/>
        </w:rPr>
      </w:pPr>
    </w:p>
    <w:p w14:paraId="50EE3B66" w14:textId="41F52AF6" w:rsidR="00C53AD6" w:rsidRPr="003011B4" w:rsidRDefault="00C53AD6" w:rsidP="00C53AD6">
      <w:pPr>
        <w:autoSpaceDE w:val="0"/>
        <w:autoSpaceDN w:val="0"/>
        <w:adjustRightInd w:val="0"/>
        <w:spacing w:after="0" w:line="276" w:lineRule="auto"/>
        <w:ind w:firstLine="708"/>
        <w:jc w:val="both"/>
        <w:rPr>
          <w:rFonts w:ascii="Times New Roman" w:eastAsia="Calibri" w:hAnsi="Times New Roman" w:cs="Times New Roman"/>
          <w:b/>
          <w:bCs/>
          <w:color w:val="000000"/>
          <w:kern w:val="0"/>
          <w:sz w:val="24"/>
          <w:szCs w:val="24"/>
          <w:lang w:val="en-US"/>
          <w14:ligatures w14:val="none"/>
        </w:rPr>
      </w:pPr>
      <w:proofErr w:type="spellStart"/>
      <w:r w:rsidRPr="003011B4">
        <w:rPr>
          <w:rFonts w:ascii="Times New Roman" w:eastAsia="Calibri" w:hAnsi="Times New Roman" w:cs="Times New Roman"/>
          <w:b/>
          <w:bCs/>
          <w:color w:val="000000"/>
          <w:kern w:val="0"/>
          <w:sz w:val="24"/>
          <w:szCs w:val="24"/>
          <w:lang w:val="en-US"/>
          <w14:ligatures w14:val="none"/>
        </w:rPr>
        <w:t>Obiectivul</w:t>
      </w:r>
      <w:proofErr w:type="spellEnd"/>
      <w:r w:rsidRPr="003011B4">
        <w:rPr>
          <w:rFonts w:ascii="Times New Roman" w:eastAsia="Calibri" w:hAnsi="Times New Roman" w:cs="Times New Roman"/>
          <w:b/>
          <w:bCs/>
          <w:color w:val="000000"/>
          <w:kern w:val="0"/>
          <w:sz w:val="24"/>
          <w:szCs w:val="24"/>
          <w:lang w:val="en-US"/>
          <w14:ligatures w14:val="none"/>
        </w:rPr>
        <w:t xml:space="preserve"> nr.2:</w:t>
      </w:r>
    </w:p>
    <w:p w14:paraId="19DE4A33" w14:textId="31CAFBF8" w:rsidR="001550D5" w:rsidRDefault="00943107"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proofErr w:type="spellStart"/>
      <w:r w:rsidRPr="0092488D">
        <w:rPr>
          <w:rFonts w:ascii="Times New Roman" w:eastAsia="Calibri" w:hAnsi="Times New Roman" w:cs="Times New Roman"/>
          <w:color w:val="000000"/>
          <w:kern w:val="0"/>
          <w:sz w:val="24"/>
          <w:szCs w:val="24"/>
          <w:lang w:val="en-US"/>
          <w14:ligatures w14:val="none"/>
        </w:rPr>
        <w:t>S</w:t>
      </w:r>
      <w:r w:rsidR="001550D5" w:rsidRPr="0092488D">
        <w:rPr>
          <w:rFonts w:ascii="Times New Roman" w:eastAsia="Calibri" w:hAnsi="Times New Roman" w:cs="Times New Roman"/>
          <w:color w:val="000000"/>
          <w:kern w:val="0"/>
          <w:sz w:val="24"/>
          <w:szCs w:val="24"/>
          <w:lang w:val="en-US"/>
          <w14:ligatures w14:val="none"/>
        </w:rPr>
        <w:t>ervici</w:t>
      </w:r>
      <w:r w:rsidRPr="0092488D">
        <w:rPr>
          <w:rFonts w:ascii="Times New Roman" w:eastAsia="Calibri" w:hAnsi="Times New Roman" w:cs="Times New Roman"/>
          <w:color w:val="000000"/>
          <w:kern w:val="0"/>
          <w:sz w:val="24"/>
          <w:szCs w:val="24"/>
          <w:lang w:val="en-US"/>
          <w14:ligatures w14:val="none"/>
        </w:rPr>
        <w:t>i</w:t>
      </w:r>
      <w:proofErr w:type="spellEnd"/>
      <w:r w:rsidR="001550D5" w:rsidRPr="0092488D">
        <w:rPr>
          <w:rFonts w:ascii="Times New Roman" w:eastAsia="Calibri" w:hAnsi="Times New Roman" w:cs="Times New Roman"/>
          <w:color w:val="000000"/>
          <w:kern w:val="0"/>
          <w:sz w:val="24"/>
          <w:szCs w:val="24"/>
          <w:lang w:val="en-US"/>
          <w14:ligatures w14:val="none"/>
        </w:rPr>
        <w:t xml:space="preserve"> </w:t>
      </w:r>
      <w:r w:rsidRPr="0092488D">
        <w:rPr>
          <w:rFonts w:ascii="Times New Roman" w:eastAsia="Calibri" w:hAnsi="Times New Roman" w:cs="Times New Roman"/>
          <w:color w:val="000000"/>
          <w:kern w:val="0"/>
          <w:sz w:val="24"/>
          <w:szCs w:val="24"/>
          <w:lang w:val="en-US"/>
          <w14:ligatures w14:val="none"/>
        </w:rPr>
        <w:t>de</w:t>
      </w:r>
      <w:r w:rsidR="001550D5" w:rsidRPr="0092488D">
        <w:rPr>
          <w:rFonts w:ascii="Times New Roman" w:eastAsia="Calibri" w:hAnsi="Times New Roman" w:cs="Times New Roman"/>
          <w:color w:val="000000"/>
          <w:kern w:val="0"/>
          <w:sz w:val="24"/>
          <w:szCs w:val="24"/>
          <w:lang w:val="en-US"/>
          <w14:ligatures w14:val="none"/>
        </w:rPr>
        <w:t xml:space="preserve"> </w:t>
      </w:r>
      <w:proofErr w:type="spellStart"/>
      <w:r w:rsidR="001550D5" w:rsidRPr="0092488D">
        <w:rPr>
          <w:rFonts w:ascii="Times New Roman" w:eastAsia="Calibri" w:hAnsi="Times New Roman" w:cs="Times New Roman"/>
          <w:color w:val="000000"/>
          <w:kern w:val="0"/>
          <w:sz w:val="24"/>
          <w:szCs w:val="24"/>
          <w:lang w:val="en-US"/>
          <w14:ligatures w14:val="none"/>
        </w:rPr>
        <w:t>asistență</w:t>
      </w:r>
      <w:proofErr w:type="spellEnd"/>
      <w:r w:rsidR="001550D5" w:rsidRPr="0092488D">
        <w:rPr>
          <w:rFonts w:ascii="Times New Roman" w:eastAsia="Calibri" w:hAnsi="Times New Roman" w:cs="Times New Roman"/>
          <w:color w:val="000000"/>
          <w:kern w:val="0"/>
          <w:sz w:val="24"/>
          <w:szCs w:val="24"/>
          <w:lang w:val="en-US"/>
          <w14:ligatures w14:val="none"/>
        </w:rPr>
        <w:t xml:space="preserve"> </w:t>
      </w:r>
      <w:proofErr w:type="spellStart"/>
      <w:r w:rsidR="001550D5" w:rsidRPr="0092488D">
        <w:rPr>
          <w:rFonts w:ascii="Times New Roman" w:eastAsia="Calibri" w:hAnsi="Times New Roman" w:cs="Times New Roman"/>
          <w:color w:val="000000"/>
          <w:kern w:val="0"/>
          <w:sz w:val="24"/>
          <w:szCs w:val="24"/>
          <w:lang w:val="en-US"/>
          <w14:ligatures w14:val="none"/>
        </w:rPr>
        <w:t>comunitară</w:t>
      </w:r>
      <w:proofErr w:type="spellEnd"/>
      <w:r w:rsidR="001550D5" w:rsidRPr="0092488D">
        <w:rPr>
          <w:rFonts w:ascii="Times New Roman" w:eastAsia="Calibri" w:hAnsi="Times New Roman" w:cs="Times New Roman"/>
          <w:color w:val="000000"/>
          <w:kern w:val="0"/>
          <w:sz w:val="24"/>
          <w:szCs w:val="24"/>
          <w:lang w:val="en-US"/>
          <w14:ligatures w14:val="none"/>
        </w:rPr>
        <w:t xml:space="preserve"> – cod CPV 8899CZ-PN-V</w:t>
      </w:r>
      <w:r w:rsidR="0092488D">
        <w:rPr>
          <w:rFonts w:ascii="Times New Roman" w:eastAsia="Calibri" w:hAnsi="Times New Roman" w:cs="Times New Roman"/>
          <w:color w:val="000000"/>
          <w:kern w:val="0"/>
          <w:sz w:val="24"/>
          <w:szCs w:val="24"/>
          <w:lang w:val="en-US"/>
          <w14:ligatures w14:val="none"/>
        </w:rPr>
        <w:t>.</w:t>
      </w:r>
    </w:p>
    <w:p w14:paraId="080BDD9D" w14:textId="04C685E1" w:rsidR="00AC2611" w:rsidRPr="00AC2611" w:rsidRDefault="00AC2611" w:rsidP="00AC2611">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proofErr w:type="spellStart"/>
      <w:r w:rsidRPr="00AC2611">
        <w:rPr>
          <w:rFonts w:ascii="Times New Roman" w:eastAsia="Calibri" w:hAnsi="Times New Roman" w:cs="Times New Roman"/>
          <w:color w:val="000000"/>
          <w:kern w:val="0"/>
          <w:sz w:val="24"/>
          <w:szCs w:val="24"/>
          <w:lang w:val="en-US"/>
          <w14:ligatures w14:val="none"/>
        </w:rPr>
        <w:t>Asistenţa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medicală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comunitară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cuprinde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ansamblul</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programe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servicii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sănătate</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acţiuni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sănătate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publică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furnizate</w:t>
      </w:r>
      <w:proofErr w:type="spellEnd"/>
      <w:r w:rsidRPr="00AC2611">
        <w:rPr>
          <w:rFonts w:ascii="Times New Roman" w:eastAsia="Calibri" w:hAnsi="Times New Roman" w:cs="Times New Roman"/>
          <w:color w:val="000000"/>
          <w:kern w:val="0"/>
          <w:sz w:val="24"/>
          <w:szCs w:val="24"/>
          <w:lang w:val="en-US"/>
          <w14:ligatures w14:val="none"/>
        </w:rPr>
        <w:t xml:space="preserve"> la nivelul </w:t>
      </w:r>
      <w:proofErr w:type="spellStart"/>
      <w:r w:rsidRPr="00AC2611">
        <w:rPr>
          <w:rFonts w:ascii="Times New Roman" w:eastAsia="Calibri" w:hAnsi="Times New Roman" w:cs="Times New Roman"/>
          <w:color w:val="000000"/>
          <w:kern w:val="0"/>
          <w:sz w:val="24"/>
          <w:szCs w:val="24"/>
          <w:lang w:val="en-US"/>
          <w14:ligatures w14:val="none"/>
        </w:rPr>
        <w:t>comunităţilor</w:t>
      </w:r>
      <w:proofErr w:type="spellEnd"/>
      <w:r w:rsidRPr="00AC2611">
        <w:rPr>
          <w:rFonts w:ascii="Times New Roman" w:eastAsia="Calibri" w:hAnsi="Times New Roman" w:cs="Times New Roman"/>
          <w:color w:val="000000"/>
          <w:kern w:val="0"/>
          <w:sz w:val="24"/>
          <w:szCs w:val="24"/>
          <w:lang w:val="en-US"/>
          <w14:ligatures w14:val="none"/>
        </w:rPr>
        <w:t xml:space="preserve"> cu </w:t>
      </w:r>
      <w:proofErr w:type="spellStart"/>
      <w:r w:rsidRPr="00AC2611">
        <w:rPr>
          <w:rFonts w:ascii="Times New Roman" w:eastAsia="Calibri" w:hAnsi="Times New Roman" w:cs="Times New Roman"/>
          <w:color w:val="000000"/>
          <w:kern w:val="0"/>
          <w:sz w:val="24"/>
          <w:szCs w:val="24"/>
          <w:lang w:val="en-US"/>
          <w14:ligatures w14:val="none"/>
        </w:rPr>
        <w:t>scopul</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creşterii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accesului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populaţiei</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special, al </w:t>
      </w:r>
      <w:proofErr w:type="spellStart"/>
      <w:r w:rsidRPr="00AC2611">
        <w:rPr>
          <w:rFonts w:ascii="Times New Roman" w:eastAsia="Calibri" w:hAnsi="Times New Roman" w:cs="Times New Roman"/>
          <w:color w:val="000000"/>
          <w:kern w:val="0"/>
          <w:sz w:val="24"/>
          <w:szCs w:val="24"/>
          <w:lang w:val="en-US"/>
          <w14:ligatures w14:val="none"/>
        </w:rPr>
        <w:t>grupurilor</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vulnerabile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inclusiv</w:t>
      </w:r>
      <w:proofErr w:type="spellEnd"/>
      <w:r w:rsidRPr="00AC2611">
        <w:rPr>
          <w:rFonts w:ascii="Times New Roman" w:eastAsia="Calibri" w:hAnsi="Times New Roman" w:cs="Times New Roman"/>
          <w:color w:val="000000"/>
          <w:kern w:val="0"/>
          <w:sz w:val="24"/>
          <w:szCs w:val="24"/>
          <w:lang w:val="en-US"/>
          <w14:ligatures w14:val="none"/>
        </w:rPr>
        <w:t xml:space="preserve"> a </w:t>
      </w:r>
      <w:proofErr w:type="spellStart"/>
      <w:r w:rsidRPr="00AC2611">
        <w:rPr>
          <w:rFonts w:ascii="Times New Roman" w:eastAsia="Calibri" w:hAnsi="Times New Roman" w:cs="Times New Roman"/>
          <w:color w:val="000000"/>
          <w:kern w:val="0"/>
          <w:sz w:val="24"/>
          <w:szCs w:val="24"/>
          <w:lang w:val="en-US"/>
          <w14:ligatures w14:val="none"/>
        </w:rPr>
        <w:t>celor</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etnie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romă</w:t>
      </w:r>
      <w:proofErr w:type="spellEnd"/>
      <w:r w:rsidRPr="00AC2611">
        <w:rPr>
          <w:rFonts w:ascii="Times New Roman" w:eastAsia="Calibri" w:hAnsi="Times New Roman" w:cs="Times New Roman"/>
          <w:color w:val="000000"/>
          <w:kern w:val="0"/>
          <w:sz w:val="24"/>
          <w:szCs w:val="24"/>
          <w:lang w:val="en-US"/>
          <w14:ligatures w14:val="none"/>
        </w:rPr>
        <w:t xml:space="preserve">, la </w:t>
      </w:r>
      <w:proofErr w:type="spellStart"/>
      <w:r w:rsidRPr="00AC2611">
        <w:rPr>
          <w:rFonts w:ascii="Times New Roman" w:eastAsia="Calibri" w:hAnsi="Times New Roman" w:cs="Times New Roman"/>
          <w:color w:val="000000"/>
          <w:kern w:val="0"/>
          <w:sz w:val="24"/>
          <w:szCs w:val="24"/>
          <w:lang w:val="en-US"/>
          <w14:ligatures w14:val="none"/>
        </w:rPr>
        <w:t>servicii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sănătate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special la </w:t>
      </w:r>
      <w:proofErr w:type="spellStart"/>
      <w:r w:rsidRPr="00AC2611">
        <w:rPr>
          <w:rFonts w:ascii="Times New Roman" w:eastAsia="Calibri" w:hAnsi="Times New Roman" w:cs="Times New Roman"/>
          <w:color w:val="000000"/>
          <w:kern w:val="0"/>
          <w:sz w:val="24"/>
          <w:szCs w:val="24"/>
          <w:lang w:val="en-US"/>
          <w14:ligatures w14:val="none"/>
        </w:rPr>
        <w:t>cele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centrate</w:t>
      </w:r>
      <w:proofErr w:type="spellEnd"/>
      <w:r w:rsidRPr="00AC2611">
        <w:rPr>
          <w:rFonts w:ascii="Times New Roman" w:eastAsia="Calibri" w:hAnsi="Times New Roman" w:cs="Times New Roman"/>
          <w:color w:val="000000"/>
          <w:kern w:val="0"/>
          <w:sz w:val="24"/>
          <w:szCs w:val="24"/>
          <w:lang w:val="en-US"/>
          <w14:ligatures w14:val="none"/>
        </w:rPr>
        <w:t xml:space="preserve"> pe </w:t>
      </w:r>
      <w:proofErr w:type="spellStart"/>
      <w:r w:rsidRPr="00AC2611">
        <w:rPr>
          <w:rFonts w:ascii="Times New Roman" w:eastAsia="Calibri" w:hAnsi="Times New Roman" w:cs="Times New Roman"/>
          <w:color w:val="000000"/>
          <w:kern w:val="0"/>
          <w:sz w:val="24"/>
          <w:szCs w:val="24"/>
          <w:lang w:val="en-US"/>
          <w14:ligatures w14:val="none"/>
        </w:rPr>
        <w:t>prevenire</w:t>
      </w:r>
      <w:proofErr w:type="spellEnd"/>
      <w:r w:rsidRPr="00AC2611">
        <w:rPr>
          <w:rFonts w:ascii="Times New Roman" w:eastAsia="Calibri" w:hAnsi="Times New Roman" w:cs="Times New Roman"/>
          <w:color w:val="000000"/>
          <w:kern w:val="0"/>
          <w:sz w:val="24"/>
          <w:szCs w:val="24"/>
          <w:lang w:val="en-US"/>
          <w14:ligatures w14:val="none"/>
        </w:rPr>
        <w:t>.</w:t>
      </w:r>
    </w:p>
    <w:p w14:paraId="4A419079" w14:textId="69B27DD9" w:rsidR="00AC2611" w:rsidRPr="00AC2611" w:rsidRDefault="00AC2611" w:rsidP="00AC2611">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sidRPr="00AC2611">
        <w:rPr>
          <w:rFonts w:ascii="Times New Roman" w:eastAsia="Calibri" w:hAnsi="Times New Roman" w:cs="Times New Roman"/>
          <w:color w:val="000000"/>
          <w:kern w:val="0"/>
          <w:sz w:val="24"/>
          <w:szCs w:val="24"/>
          <w:lang w:val="en-US"/>
          <w14:ligatures w14:val="none"/>
        </w:rPr>
        <w:t xml:space="preserve">Prin </w:t>
      </w:r>
      <w:proofErr w:type="spellStart"/>
      <w:r w:rsidRPr="00AC2611">
        <w:rPr>
          <w:rFonts w:ascii="Times New Roman" w:eastAsia="Calibri" w:hAnsi="Times New Roman" w:cs="Times New Roman"/>
          <w:color w:val="000000"/>
          <w:kern w:val="0"/>
          <w:sz w:val="24"/>
          <w:szCs w:val="24"/>
          <w:lang w:val="en-US"/>
          <w14:ligatures w14:val="none"/>
        </w:rPr>
        <w:t>înfiinţarea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serviciului</w:t>
      </w:r>
      <w:proofErr w:type="spellEnd"/>
      <w:r w:rsidRPr="00AC2611">
        <w:rPr>
          <w:rFonts w:ascii="Times New Roman" w:eastAsia="Calibri" w:hAnsi="Times New Roman" w:cs="Times New Roman"/>
          <w:color w:val="000000"/>
          <w:kern w:val="0"/>
          <w:sz w:val="24"/>
          <w:szCs w:val="24"/>
          <w:lang w:val="en-US"/>
          <w14:ligatures w14:val="none"/>
        </w:rPr>
        <w:t xml:space="preserve"> social se </w:t>
      </w:r>
      <w:proofErr w:type="spellStart"/>
      <w:r w:rsidRPr="00AC2611">
        <w:rPr>
          <w:rFonts w:ascii="Times New Roman" w:eastAsia="Calibri" w:hAnsi="Times New Roman" w:cs="Times New Roman"/>
          <w:color w:val="000000"/>
          <w:kern w:val="0"/>
          <w:sz w:val="24"/>
          <w:szCs w:val="24"/>
          <w:lang w:val="en-US"/>
          <w14:ligatures w14:val="none"/>
        </w:rPr>
        <w:t>asigură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informarea</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consilierea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beneficiarilor</w:t>
      </w:r>
      <w:proofErr w:type="spellEnd"/>
      <w:r w:rsidRPr="00AC2611">
        <w:rPr>
          <w:rFonts w:ascii="Times New Roman" w:eastAsia="Calibri" w:hAnsi="Times New Roman" w:cs="Times New Roman"/>
          <w:color w:val="000000"/>
          <w:kern w:val="0"/>
          <w:sz w:val="24"/>
          <w:szCs w:val="24"/>
          <w:lang w:val="en-US"/>
          <w14:ligatures w14:val="none"/>
        </w:rPr>
        <w:t xml:space="preserve">, precum şi </w:t>
      </w:r>
      <w:proofErr w:type="spellStart"/>
      <w:r w:rsidRPr="00AC2611">
        <w:rPr>
          <w:rFonts w:ascii="Times New Roman" w:eastAsia="Calibri" w:hAnsi="Times New Roman" w:cs="Times New Roman"/>
          <w:color w:val="000000"/>
          <w:kern w:val="0"/>
          <w:sz w:val="24"/>
          <w:szCs w:val="24"/>
          <w:lang w:val="en-US"/>
          <w14:ligatures w14:val="none"/>
        </w:rPr>
        <w:t>informarea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populaţiei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privind</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drepturile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serviciile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disponibile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vederea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sprijinirii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persoanelor</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vulnerabile</w:t>
      </w:r>
      <w:proofErr w:type="spellEnd"/>
      <w:r w:rsidRPr="00AC2611">
        <w:rPr>
          <w:rFonts w:ascii="Times New Roman" w:eastAsia="Calibri" w:hAnsi="Times New Roman" w:cs="Times New Roman"/>
          <w:color w:val="000000"/>
          <w:kern w:val="0"/>
          <w:sz w:val="24"/>
          <w:szCs w:val="24"/>
          <w:lang w:val="en-US"/>
          <w14:ligatures w14:val="none"/>
        </w:rPr>
        <w:t xml:space="preserve"> pentru </w:t>
      </w:r>
      <w:proofErr w:type="spellStart"/>
      <w:r w:rsidRPr="00AC2611">
        <w:rPr>
          <w:rFonts w:ascii="Times New Roman" w:eastAsia="Calibri" w:hAnsi="Times New Roman" w:cs="Times New Roman"/>
          <w:color w:val="000000"/>
          <w:kern w:val="0"/>
          <w:sz w:val="24"/>
          <w:szCs w:val="24"/>
          <w:lang w:val="en-US"/>
          <w14:ligatures w14:val="none"/>
        </w:rPr>
        <w:t>depăşirea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situaţiilor</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dificultate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prevenirea</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combaterea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riscului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excluziune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creşterea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calităţii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vieţii</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promovarea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incluziunii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Pentru </w:t>
      </w:r>
      <w:proofErr w:type="spellStart"/>
      <w:r w:rsidRPr="00AC2611">
        <w:rPr>
          <w:rFonts w:ascii="Times New Roman" w:eastAsia="Calibri" w:hAnsi="Times New Roman" w:cs="Times New Roman"/>
          <w:color w:val="000000"/>
          <w:kern w:val="0"/>
          <w:sz w:val="24"/>
          <w:szCs w:val="24"/>
          <w:lang w:val="en-US"/>
          <w14:ligatures w14:val="none"/>
        </w:rPr>
        <w:t>realizarea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acestui</w:t>
      </w:r>
      <w:proofErr w:type="spellEnd"/>
      <w:r w:rsidRPr="00AC2611">
        <w:rPr>
          <w:rFonts w:ascii="Times New Roman" w:eastAsia="Calibri" w:hAnsi="Times New Roman" w:cs="Times New Roman"/>
          <w:color w:val="000000"/>
          <w:kern w:val="0"/>
          <w:sz w:val="24"/>
          <w:szCs w:val="24"/>
          <w:lang w:val="en-US"/>
          <w14:ligatures w14:val="none"/>
        </w:rPr>
        <w:t xml:space="preserve"> scop, sunt </w:t>
      </w:r>
      <w:proofErr w:type="spellStart"/>
      <w:r w:rsidRPr="00AC2611">
        <w:rPr>
          <w:rFonts w:ascii="Times New Roman" w:eastAsia="Calibri" w:hAnsi="Times New Roman" w:cs="Times New Roman"/>
          <w:color w:val="000000"/>
          <w:kern w:val="0"/>
          <w:sz w:val="24"/>
          <w:szCs w:val="24"/>
          <w:lang w:val="en-US"/>
          <w14:ligatures w14:val="none"/>
        </w:rPr>
        <w:t>asigurate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servicii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consiliere</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informare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evaluare</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intervenţie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socială</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îndrumare</w:t>
      </w:r>
      <w:proofErr w:type="spellEnd"/>
      <w:r w:rsidRPr="00AC2611">
        <w:rPr>
          <w:rFonts w:ascii="Times New Roman" w:eastAsia="Calibri" w:hAnsi="Times New Roman" w:cs="Times New Roman"/>
          <w:color w:val="000000"/>
          <w:kern w:val="0"/>
          <w:sz w:val="24"/>
          <w:szCs w:val="24"/>
          <w:lang w:val="en-US"/>
          <w14:ligatures w14:val="none"/>
        </w:rPr>
        <w:t xml:space="preserve"> pentru </w:t>
      </w:r>
      <w:proofErr w:type="gramStart"/>
      <w:r w:rsidRPr="00AC2611">
        <w:rPr>
          <w:rFonts w:ascii="Times New Roman" w:eastAsia="Calibri" w:hAnsi="Times New Roman" w:cs="Times New Roman"/>
          <w:color w:val="000000"/>
          <w:kern w:val="0"/>
          <w:sz w:val="24"/>
          <w:szCs w:val="24"/>
          <w:lang w:val="en-US"/>
          <w14:ligatures w14:val="none"/>
        </w:rPr>
        <w:t>a</w:t>
      </w:r>
      <w:proofErr w:type="gramEnd"/>
      <w:r w:rsidR="006D692B">
        <w:rPr>
          <w:rFonts w:ascii="Times New Roman" w:eastAsia="Calibri" w:hAnsi="Times New Roman" w:cs="Times New Roman"/>
          <w:color w:val="000000"/>
          <w:kern w:val="0"/>
          <w:sz w:val="24"/>
          <w:szCs w:val="24"/>
          <w:lang w:val="en-US"/>
          <w14:ligatures w14:val="none"/>
        </w:rPr>
        <w:t xml:space="preserve"> </w:t>
      </w:r>
      <w:r w:rsidRPr="00AC2611">
        <w:rPr>
          <w:rFonts w:ascii="Times New Roman" w:eastAsia="Calibri" w:hAnsi="Times New Roman" w:cs="Times New Roman"/>
          <w:color w:val="000000"/>
          <w:kern w:val="0"/>
          <w:sz w:val="24"/>
          <w:szCs w:val="24"/>
          <w:lang w:val="en-US"/>
          <w14:ligatures w14:val="none"/>
        </w:rPr>
        <w:t xml:space="preserve">intra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drepturile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şi a beneficia de </w:t>
      </w:r>
      <w:proofErr w:type="spellStart"/>
      <w:r w:rsidRPr="00AC2611">
        <w:rPr>
          <w:rFonts w:ascii="Times New Roman" w:eastAsia="Calibri" w:hAnsi="Times New Roman" w:cs="Times New Roman"/>
          <w:color w:val="000000"/>
          <w:kern w:val="0"/>
          <w:sz w:val="24"/>
          <w:szCs w:val="24"/>
          <w:lang w:val="en-US"/>
          <w14:ligatures w14:val="none"/>
        </w:rPr>
        <w:t>serviciile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comunitate</w:t>
      </w:r>
      <w:proofErr w:type="spellEnd"/>
      <w:r w:rsidRPr="00AC2611">
        <w:rPr>
          <w:rFonts w:ascii="Times New Roman" w:eastAsia="Calibri" w:hAnsi="Times New Roman" w:cs="Times New Roman"/>
          <w:color w:val="000000"/>
          <w:kern w:val="0"/>
          <w:sz w:val="24"/>
          <w:szCs w:val="24"/>
          <w:lang w:val="en-US"/>
          <w14:ligatures w14:val="none"/>
        </w:rPr>
        <w:t>.</w:t>
      </w:r>
    </w:p>
    <w:p w14:paraId="5D359D9E" w14:textId="7F0F5C5E" w:rsidR="00AC2611" w:rsidRPr="00AC2611" w:rsidRDefault="00AC2611" w:rsidP="00AC2611">
      <w:pPr>
        <w:autoSpaceDE w:val="0"/>
        <w:autoSpaceDN w:val="0"/>
        <w:adjustRightInd w:val="0"/>
        <w:spacing w:after="0" w:line="276" w:lineRule="auto"/>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Scopul</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serviciului</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asistenţă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comunitară</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este</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gramStart"/>
      <w:r w:rsidRPr="00AC2611">
        <w:rPr>
          <w:rFonts w:ascii="Times New Roman" w:eastAsia="Calibri" w:hAnsi="Times New Roman" w:cs="Times New Roman"/>
          <w:color w:val="000000"/>
          <w:kern w:val="0"/>
          <w:sz w:val="24"/>
          <w:szCs w:val="24"/>
          <w:lang w:val="en-US"/>
          <w14:ligatures w14:val="none"/>
        </w:rPr>
        <w:t>a</w:t>
      </w:r>
      <w:proofErr w:type="gram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asigura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accesul</w:t>
      </w:r>
      <w:proofErr w:type="spellEnd"/>
      <w:r w:rsidRPr="00AC2611">
        <w:rPr>
          <w:rFonts w:ascii="Times New Roman" w:eastAsia="Calibri" w:hAnsi="Times New Roman" w:cs="Times New Roman"/>
          <w:color w:val="000000"/>
          <w:kern w:val="0"/>
          <w:sz w:val="24"/>
          <w:szCs w:val="24"/>
          <w:lang w:val="en-US"/>
          <w14:ligatures w14:val="none"/>
        </w:rPr>
        <w:t xml:space="preserve"> la </w:t>
      </w:r>
      <w:proofErr w:type="spellStart"/>
      <w:r w:rsidRPr="00AC2611">
        <w:rPr>
          <w:rFonts w:ascii="Times New Roman" w:eastAsia="Calibri" w:hAnsi="Times New Roman" w:cs="Times New Roman"/>
          <w:color w:val="000000"/>
          <w:kern w:val="0"/>
          <w:sz w:val="24"/>
          <w:szCs w:val="24"/>
          <w:lang w:val="en-US"/>
          <w14:ligatures w14:val="none"/>
        </w:rPr>
        <w:t>servicii</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sociale</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medicale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persoanelor</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aflate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situaţie</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dificultate</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socială</w:t>
      </w:r>
      <w:proofErr w:type="spellEnd"/>
      <w:r w:rsidRPr="00AC2611">
        <w:rPr>
          <w:rFonts w:ascii="Times New Roman" w:eastAsia="Calibri" w:hAnsi="Times New Roman" w:cs="Times New Roman"/>
          <w:color w:val="000000"/>
          <w:kern w:val="0"/>
          <w:sz w:val="24"/>
          <w:szCs w:val="24"/>
          <w:lang w:val="en-US"/>
          <w14:ligatures w14:val="none"/>
        </w:rPr>
        <w:t xml:space="preserve">, care </w:t>
      </w:r>
      <w:proofErr w:type="spellStart"/>
      <w:r w:rsidRPr="00AC2611">
        <w:rPr>
          <w:rFonts w:ascii="Times New Roman" w:eastAsia="Calibri" w:hAnsi="Times New Roman" w:cs="Times New Roman"/>
          <w:color w:val="000000"/>
          <w:kern w:val="0"/>
          <w:sz w:val="24"/>
          <w:szCs w:val="24"/>
          <w:lang w:val="en-US"/>
          <w14:ligatures w14:val="none"/>
        </w:rPr>
        <w:t>îndeplinesc</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condiţiile</w:t>
      </w:r>
      <w:proofErr w:type="spellEnd"/>
      <w:r w:rsidRPr="00AC2611">
        <w:rPr>
          <w:rFonts w:ascii="Times New Roman" w:eastAsia="Calibri" w:hAnsi="Times New Roman" w:cs="Times New Roman"/>
          <w:color w:val="000000"/>
          <w:kern w:val="0"/>
          <w:sz w:val="24"/>
          <w:szCs w:val="24"/>
          <w:lang w:val="en-US"/>
          <w14:ligatures w14:val="none"/>
        </w:rPr>
        <w:t xml:space="preserve"> de </w:t>
      </w:r>
      <w:proofErr w:type="spellStart"/>
      <w:r w:rsidRPr="00AC2611">
        <w:rPr>
          <w:rFonts w:ascii="Times New Roman" w:eastAsia="Calibri" w:hAnsi="Times New Roman" w:cs="Times New Roman"/>
          <w:color w:val="000000"/>
          <w:kern w:val="0"/>
          <w:sz w:val="24"/>
          <w:szCs w:val="24"/>
          <w:lang w:val="en-US"/>
          <w14:ligatures w14:val="none"/>
        </w:rPr>
        <w:t>eligibilitate</w:t>
      </w:r>
      <w:proofErr w:type="spellEnd"/>
      <w:r w:rsidRPr="00AC2611">
        <w:rPr>
          <w:rFonts w:ascii="Times New Roman" w:eastAsia="Calibri" w:hAnsi="Times New Roman" w:cs="Times New Roman"/>
          <w:color w:val="000000"/>
          <w:kern w:val="0"/>
          <w:sz w:val="24"/>
          <w:szCs w:val="24"/>
          <w:lang w:val="en-US"/>
          <w14:ligatures w14:val="none"/>
        </w:rPr>
        <w:t xml:space="preserve">, precum şi de </w:t>
      </w:r>
      <w:proofErr w:type="gramStart"/>
      <w:r w:rsidRPr="00AC2611">
        <w:rPr>
          <w:rFonts w:ascii="Times New Roman" w:eastAsia="Calibri" w:hAnsi="Times New Roman" w:cs="Times New Roman"/>
          <w:color w:val="000000"/>
          <w:kern w:val="0"/>
          <w:sz w:val="24"/>
          <w:szCs w:val="24"/>
          <w:lang w:val="en-US"/>
          <w14:ligatures w14:val="none"/>
        </w:rPr>
        <w:t>a</w:t>
      </w:r>
      <w:proofErr w:type="gram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acorda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sprijin</w:t>
      </w:r>
      <w:proofErr w:type="spellEnd"/>
      <w:r w:rsidRPr="00AC2611">
        <w:rPr>
          <w:rFonts w:ascii="Times New Roman" w:eastAsia="Calibri" w:hAnsi="Times New Roman" w:cs="Times New Roman"/>
          <w:color w:val="000000"/>
          <w:kern w:val="0"/>
          <w:sz w:val="24"/>
          <w:szCs w:val="24"/>
          <w:lang w:val="en-US"/>
          <w14:ligatures w14:val="none"/>
        </w:rPr>
        <w:t xml:space="preserve"> şi </w:t>
      </w:r>
      <w:proofErr w:type="spellStart"/>
      <w:r w:rsidRPr="00AC2611">
        <w:rPr>
          <w:rFonts w:ascii="Times New Roman" w:eastAsia="Calibri" w:hAnsi="Times New Roman" w:cs="Times New Roman"/>
          <w:color w:val="000000"/>
          <w:kern w:val="0"/>
          <w:sz w:val="24"/>
          <w:szCs w:val="24"/>
          <w:lang w:val="en-US"/>
          <w14:ligatures w14:val="none"/>
        </w:rPr>
        <w:t>asistenţă</w:t>
      </w:r>
      <w:proofErr w:type="spellEnd"/>
      <w:r w:rsidRPr="00AC2611">
        <w:rPr>
          <w:rFonts w:ascii="Times New Roman" w:eastAsia="Calibri" w:hAnsi="Times New Roman" w:cs="Times New Roman"/>
          <w:color w:val="000000"/>
          <w:kern w:val="0"/>
          <w:sz w:val="24"/>
          <w:szCs w:val="24"/>
          <w:lang w:val="en-US"/>
          <w14:ligatures w14:val="none"/>
        </w:rPr>
        <w:t xml:space="preserve"> pentru </w:t>
      </w:r>
      <w:proofErr w:type="spellStart"/>
      <w:r w:rsidRPr="00AC2611">
        <w:rPr>
          <w:rFonts w:ascii="Times New Roman" w:eastAsia="Calibri" w:hAnsi="Times New Roman" w:cs="Times New Roman"/>
          <w:color w:val="000000"/>
          <w:kern w:val="0"/>
          <w:sz w:val="24"/>
          <w:szCs w:val="24"/>
          <w:lang w:val="en-US"/>
          <w14:ligatures w14:val="none"/>
        </w:rPr>
        <w:t>prevenirea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situaţiilor</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ce</w:t>
      </w:r>
      <w:proofErr w:type="spellEnd"/>
      <w:r w:rsidRPr="00AC2611">
        <w:rPr>
          <w:rFonts w:ascii="Times New Roman" w:eastAsia="Calibri" w:hAnsi="Times New Roman" w:cs="Times New Roman"/>
          <w:color w:val="000000"/>
          <w:kern w:val="0"/>
          <w:sz w:val="24"/>
          <w:szCs w:val="24"/>
          <w:lang w:val="en-US"/>
          <w14:ligatures w14:val="none"/>
        </w:rPr>
        <w:t xml:space="preserve"> pun </w:t>
      </w:r>
      <w:proofErr w:type="spellStart"/>
      <w:r w:rsidRPr="00AC2611">
        <w:rPr>
          <w:rFonts w:ascii="Times New Roman" w:eastAsia="Calibri" w:hAnsi="Times New Roman" w:cs="Times New Roman"/>
          <w:color w:val="000000"/>
          <w:kern w:val="0"/>
          <w:sz w:val="24"/>
          <w:szCs w:val="24"/>
          <w:lang w:val="en-US"/>
          <w14:ligatures w14:val="none"/>
        </w:rPr>
        <w:t>în</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pericol</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securitatea</w:t>
      </w:r>
      <w:proofErr w:type="spellEnd"/>
      <w:r w:rsidRPr="00AC2611">
        <w:rPr>
          <w:rFonts w:ascii="Times New Roman" w:eastAsia="Calibri" w:hAnsi="Times New Roman" w:cs="Times New Roman"/>
          <w:color w:val="000000"/>
          <w:kern w:val="0"/>
          <w:sz w:val="24"/>
          <w:szCs w:val="24"/>
          <w:lang w:val="en-US"/>
          <w14:ligatures w14:val="none"/>
        </w:rPr>
        <w:t xml:space="preserve"> </w:t>
      </w:r>
      <w:proofErr w:type="spellStart"/>
      <w:r w:rsidRPr="00AC2611">
        <w:rPr>
          <w:rFonts w:ascii="Times New Roman" w:eastAsia="Calibri" w:hAnsi="Times New Roman" w:cs="Times New Roman"/>
          <w:color w:val="000000"/>
          <w:kern w:val="0"/>
          <w:sz w:val="24"/>
          <w:szCs w:val="24"/>
          <w:lang w:val="en-US"/>
          <w14:ligatures w14:val="none"/>
        </w:rPr>
        <w:t>acestora</w:t>
      </w:r>
      <w:proofErr w:type="spellEnd"/>
      <w:r w:rsidRPr="00AC2611">
        <w:rPr>
          <w:rFonts w:ascii="Times New Roman" w:eastAsia="Calibri" w:hAnsi="Times New Roman" w:cs="Times New Roman"/>
          <w:color w:val="000000"/>
          <w:kern w:val="0"/>
          <w:sz w:val="24"/>
          <w:szCs w:val="24"/>
          <w:lang w:val="en-US"/>
          <w14:ligatures w14:val="none"/>
        </w:rPr>
        <w:t>.</w:t>
      </w:r>
    </w:p>
    <w:p w14:paraId="63F1374E" w14:textId="77777777" w:rsidR="00AC3388" w:rsidRPr="00CF5F66" w:rsidRDefault="00AC3388" w:rsidP="00CF5F66">
      <w:pPr>
        <w:autoSpaceDE w:val="0"/>
        <w:autoSpaceDN w:val="0"/>
        <w:adjustRightInd w:val="0"/>
        <w:spacing w:after="0" w:line="240" w:lineRule="auto"/>
        <w:ind w:firstLine="708"/>
        <w:jc w:val="both"/>
        <w:rPr>
          <w:rFonts w:ascii="Times New Roman" w:eastAsia="Calibri" w:hAnsi="Times New Roman" w:cs="Times New Roman"/>
          <w:kern w:val="0"/>
          <w:sz w:val="24"/>
          <w:szCs w:val="24"/>
          <w:lang w:val="en-US"/>
          <w14:ligatures w14:val="none"/>
        </w:rPr>
      </w:pPr>
    </w:p>
    <w:p w14:paraId="153996E8" w14:textId="046ABEED" w:rsidR="00C53AD6" w:rsidRPr="003011B4" w:rsidRDefault="00C53AD6" w:rsidP="00C53AD6">
      <w:pPr>
        <w:autoSpaceDE w:val="0"/>
        <w:autoSpaceDN w:val="0"/>
        <w:adjustRightInd w:val="0"/>
        <w:spacing w:after="0" w:line="276" w:lineRule="auto"/>
        <w:ind w:firstLine="708"/>
        <w:jc w:val="both"/>
        <w:rPr>
          <w:rFonts w:ascii="Times New Roman" w:eastAsia="Calibri" w:hAnsi="Times New Roman" w:cs="Times New Roman"/>
          <w:b/>
          <w:bCs/>
          <w:color w:val="000000"/>
          <w:kern w:val="0"/>
          <w:sz w:val="24"/>
          <w:szCs w:val="24"/>
          <w:lang w:val="en-US"/>
          <w14:ligatures w14:val="none"/>
        </w:rPr>
      </w:pPr>
      <w:proofErr w:type="spellStart"/>
      <w:r w:rsidRPr="003011B4">
        <w:rPr>
          <w:rFonts w:ascii="Times New Roman" w:eastAsia="Calibri" w:hAnsi="Times New Roman" w:cs="Times New Roman"/>
          <w:b/>
          <w:bCs/>
          <w:color w:val="000000"/>
          <w:kern w:val="0"/>
          <w:sz w:val="24"/>
          <w:szCs w:val="24"/>
          <w:lang w:val="en-US"/>
          <w14:ligatures w14:val="none"/>
        </w:rPr>
        <w:t>Obiectivul</w:t>
      </w:r>
      <w:proofErr w:type="spellEnd"/>
      <w:r w:rsidRPr="003011B4">
        <w:rPr>
          <w:rFonts w:ascii="Times New Roman" w:eastAsia="Calibri" w:hAnsi="Times New Roman" w:cs="Times New Roman"/>
          <w:b/>
          <w:bCs/>
          <w:color w:val="000000"/>
          <w:kern w:val="0"/>
          <w:sz w:val="24"/>
          <w:szCs w:val="24"/>
          <w:lang w:val="en-US"/>
          <w14:ligatures w14:val="none"/>
        </w:rPr>
        <w:t xml:space="preserve"> nr. 3:</w:t>
      </w:r>
    </w:p>
    <w:p w14:paraId="7B09F2AD" w14:textId="41B18D3A" w:rsidR="001550D5" w:rsidRPr="001550D5" w:rsidRDefault="003011B4" w:rsidP="003011B4">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proofErr w:type="spellStart"/>
      <w:r>
        <w:rPr>
          <w:rFonts w:ascii="Times New Roman" w:eastAsia="Calibri" w:hAnsi="Times New Roman" w:cs="Times New Roman"/>
          <w:color w:val="000000"/>
          <w:kern w:val="0"/>
          <w:sz w:val="24"/>
          <w:szCs w:val="24"/>
          <w:lang w:val="en-US"/>
          <w14:ligatures w14:val="none"/>
        </w:rPr>
        <w:t>Î</w:t>
      </w:r>
      <w:r w:rsidR="001550D5">
        <w:rPr>
          <w:rFonts w:ascii="Times New Roman" w:eastAsia="Calibri" w:hAnsi="Times New Roman" w:cs="Times New Roman"/>
          <w:color w:val="000000"/>
          <w:kern w:val="0"/>
          <w:sz w:val="24"/>
          <w:szCs w:val="24"/>
          <w:lang w:val="en-US"/>
          <w14:ligatures w14:val="none"/>
        </w:rPr>
        <w:t>nființarea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Pr="003011B4">
        <w:rPr>
          <w:rFonts w:ascii="Times New Roman" w:eastAsia="Calibri" w:hAnsi="Times New Roman" w:cs="Times New Roman"/>
          <w:color w:val="000000"/>
          <w:kern w:val="0"/>
          <w:sz w:val="24"/>
          <w:szCs w:val="24"/>
          <w:lang w:val="en-US"/>
          <w14:ligatures w14:val="none"/>
        </w:rPr>
        <w:t>Serviciul</w:t>
      </w:r>
      <w:r>
        <w:rPr>
          <w:rFonts w:ascii="Times New Roman" w:eastAsia="Calibri" w:hAnsi="Times New Roman" w:cs="Times New Roman"/>
          <w:color w:val="000000"/>
          <w:kern w:val="0"/>
          <w:sz w:val="24"/>
          <w:szCs w:val="24"/>
          <w:lang w:val="en-US"/>
          <w14:ligatures w14:val="none"/>
        </w:rPr>
        <w:t>ui</w:t>
      </w:r>
      <w:proofErr w:type="spellEnd"/>
      <w:r w:rsidRPr="003011B4">
        <w:rPr>
          <w:rFonts w:ascii="Times New Roman" w:eastAsia="Calibri" w:hAnsi="Times New Roman" w:cs="Times New Roman"/>
          <w:color w:val="000000"/>
          <w:kern w:val="0"/>
          <w:sz w:val="24"/>
          <w:szCs w:val="24"/>
          <w:lang w:val="en-US"/>
          <w14:ligatures w14:val="none"/>
        </w:rPr>
        <w:t xml:space="preserve"> social “</w:t>
      </w:r>
      <w:proofErr w:type="spellStart"/>
      <w:r w:rsidRPr="003011B4">
        <w:rPr>
          <w:rFonts w:ascii="Times New Roman" w:eastAsia="Calibri" w:hAnsi="Times New Roman" w:cs="Times New Roman"/>
          <w:color w:val="000000"/>
          <w:kern w:val="0"/>
          <w:sz w:val="24"/>
          <w:szCs w:val="24"/>
          <w:lang w:val="en-US"/>
          <w14:ligatures w14:val="none"/>
        </w:rPr>
        <w:t>Servicii</w:t>
      </w:r>
      <w:proofErr w:type="spellEnd"/>
      <w:r w:rsidRPr="003011B4">
        <w:rPr>
          <w:rFonts w:ascii="Times New Roman" w:eastAsia="Calibri" w:hAnsi="Times New Roman" w:cs="Times New Roman"/>
          <w:color w:val="000000"/>
          <w:kern w:val="0"/>
          <w:sz w:val="24"/>
          <w:szCs w:val="24"/>
          <w:lang w:val="en-US"/>
          <w14:ligatures w14:val="none"/>
        </w:rPr>
        <w:t xml:space="preserve"> mobile de </w:t>
      </w:r>
      <w:proofErr w:type="spellStart"/>
      <w:r w:rsidRPr="003011B4">
        <w:rPr>
          <w:rFonts w:ascii="Times New Roman" w:eastAsia="Calibri" w:hAnsi="Times New Roman" w:cs="Times New Roman"/>
          <w:color w:val="000000"/>
          <w:kern w:val="0"/>
          <w:sz w:val="24"/>
          <w:szCs w:val="24"/>
          <w:lang w:val="en-US"/>
          <w14:ligatures w14:val="none"/>
        </w:rPr>
        <w:t>acordare</w:t>
      </w:r>
      <w:proofErr w:type="spellEnd"/>
      <w:r w:rsidRPr="003011B4">
        <w:rPr>
          <w:rFonts w:ascii="Times New Roman" w:eastAsia="Calibri" w:hAnsi="Times New Roman" w:cs="Times New Roman"/>
          <w:color w:val="000000"/>
          <w:kern w:val="0"/>
          <w:sz w:val="24"/>
          <w:szCs w:val="24"/>
          <w:lang w:val="en-US"/>
          <w14:ligatures w14:val="none"/>
        </w:rPr>
        <w:t xml:space="preserve"> a </w:t>
      </w:r>
      <w:proofErr w:type="spellStart"/>
      <w:r w:rsidRPr="003011B4">
        <w:rPr>
          <w:rFonts w:ascii="Times New Roman" w:eastAsia="Calibri" w:hAnsi="Times New Roman" w:cs="Times New Roman"/>
          <w:color w:val="000000"/>
          <w:kern w:val="0"/>
          <w:sz w:val="24"/>
          <w:szCs w:val="24"/>
          <w:lang w:val="en-US"/>
          <w14:ligatures w14:val="none"/>
        </w:rPr>
        <w:t>hranei</w:t>
      </w:r>
      <w:proofErr w:type="spellEnd"/>
      <w:r w:rsidRPr="003011B4">
        <w:rPr>
          <w:rFonts w:ascii="Times New Roman" w:eastAsia="Calibri" w:hAnsi="Times New Roman" w:cs="Times New Roman"/>
          <w:color w:val="000000"/>
          <w:kern w:val="0"/>
          <w:sz w:val="24"/>
          <w:szCs w:val="24"/>
          <w:lang w:val="en-US"/>
          <w14:ligatures w14:val="none"/>
        </w:rPr>
        <w:t xml:space="preserve">-masa pe </w:t>
      </w:r>
      <w:proofErr w:type="spellStart"/>
      <w:r w:rsidRPr="003011B4">
        <w:rPr>
          <w:rFonts w:ascii="Times New Roman" w:eastAsia="Calibri" w:hAnsi="Times New Roman" w:cs="Times New Roman"/>
          <w:color w:val="000000"/>
          <w:kern w:val="0"/>
          <w:sz w:val="24"/>
          <w:szCs w:val="24"/>
          <w:lang w:val="en-US"/>
          <w14:ligatures w14:val="none"/>
        </w:rPr>
        <w:t>roţi</w:t>
      </w:r>
      <w:proofErr w:type="spellEnd"/>
      <w:r w:rsidRPr="003011B4">
        <w:rPr>
          <w:rFonts w:ascii="Times New Roman" w:eastAsia="Calibri" w:hAnsi="Times New Roman" w:cs="Times New Roman"/>
          <w:color w:val="000000"/>
          <w:kern w:val="0"/>
          <w:sz w:val="24"/>
          <w:szCs w:val="24"/>
          <w:lang w:val="en-US"/>
          <w14:ligatures w14:val="none"/>
        </w:rPr>
        <w:t xml:space="preserve">”, cod </w:t>
      </w:r>
      <w:proofErr w:type="spellStart"/>
      <w:r w:rsidRPr="003011B4">
        <w:rPr>
          <w:rFonts w:ascii="Times New Roman" w:eastAsia="Calibri" w:hAnsi="Times New Roman" w:cs="Times New Roman"/>
          <w:color w:val="000000"/>
          <w:kern w:val="0"/>
          <w:sz w:val="24"/>
          <w:szCs w:val="24"/>
          <w:lang w:val="en-US"/>
          <w14:ligatures w14:val="none"/>
        </w:rPr>
        <w:t>serviciu</w:t>
      </w:r>
      <w:proofErr w:type="spellEnd"/>
      <w:r w:rsidRPr="003011B4">
        <w:rPr>
          <w:rFonts w:ascii="Times New Roman" w:eastAsia="Calibri" w:hAnsi="Times New Roman" w:cs="Times New Roman"/>
          <w:color w:val="000000"/>
          <w:kern w:val="0"/>
          <w:sz w:val="24"/>
          <w:szCs w:val="24"/>
          <w:lang w:val="en-US"/>
          <w14:ligatures w14:val="none"/>
        </w:rPr>
        <w:t xml:space="preserve"> social 8899 CPDH-II</w:t>
      </w:r>
      <w:r>
        <w:rPr>
          <w:rFonts w:ascii="Times New Roman" w:eastAsia="Calibri" w:hAnsi="Times New Roman" w:cs="Times New Roman"/>
          <w:color w:val="000000"/>
          <w:kern w:val="0"/>
          <w:sz w:val="24"/>
          <w:szCs w:val="24"/>
          <w:lang w:val="en-US"/>
          <w14:ligatures w14:val="none"/>
        </w:rPr>
        <w:t>,</w:t>
      </w:r>
      <w:r w:rsidR="001550D5" w:rsidRPr="001550D5">
        <w:rPr>
          <w:rFonts w:ascii="Times New Roman" w:eastAsia="Calibri" w:hAnsi="Times New Roman" w:cs="Times New Roman"/>
          <w:color w:val="000000"/>
          <w:kern w:val="0"/>
          <w:sz w:val="24"/>
          <w:szCs w:val="24"/>
          <w:lang w:val="en-US"/>
          <w14:ligatures w14:val="none"/>
        </w:rPr>
        <w:t xml:space="preserve"> sunt </w:t>
      </w:r>
      <w:proofErr w:type="spellStart"/>
      <w:r w:rsidR="001550D5" w:rsidRPr="001550D5">
        <w:rPr>
          <w:rFonts w:ascii="Times New Roman" w:eastAsia="Calibri" w:hAnsi="Times New Roman" w:cs="Times New Roman"/>
          <w:color w:val="000000"/>
          <w:kern w:val="0"/>
          <w:sz w:val="24"/>
          <w:szCs w:val="24"/>
          <w:lang w:val="en-US"/>
          <w14:ligatures w14:val="none"/>
        </w:rPr>
        <w:t>servicii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furnizare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în</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comunitate</w:t>
      </w:r>
      <w:proofErr w:type="spellEnd"/>
      <w:r w:rsidR="001550D5" w:rsidRPr="001550D5">
        <w:rPr>
          <w:rFonts w:ascii="Times New Roman" w:eastAsia="Calibri" w:hAnsi="Times New Roman" w:cs="Times New Roman"/>
          <w:color w:val="000000"/>
          <w:kern w:val="0"/>
          <w:sz w:val="24"/>
          <w:szCs w:val="24"/>
          <w:lang w:val="en-US"/>
          <w14:ligatures w14:val="none"/>
        </w:rPr>
        <w:t xml:space="preserve">, prin </w:t>
      </w:r>
      <w:proofErr w:type="spellStart"/>
      <w:r w:rsidR="001550D5" w:rsidRPr="001550D5">
        <w:rPr>
          <w:rFonts w:ascii="Times New Roman" w:eastAsia="Calibri" w:hAnsi="Times New Roman" w:cs="Times New Roman"/>
          <w:color w:val="000000"/>
          <w:kern w:val="0"/>
          <w:sz w:val="24"/>
          <w:szCs w:val="24"/>
          <w:lang w:val="en-US"/>
          <w14:ligatures w14:val="none"/>
        </w:rPr>
        <w:t>asigurarea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următoarele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activităţi</w:t>
      </w:r>
      <w:proofErr w:type="spellEnd"/>
      <w:r w:rsidR="001550D5" w:rsidRPr="001550D5">
        <w:rPr>
          <w:rFonts w:ascii="Times New Roman" w:eastAsia="Calibri" w:hAnsi="Times New Roman" w:cs="Times New Roman"/>
          <w:color w:val="000000"/>
          <w:kern w:val="0"/>
          <w:sz w:val="24"/>
          <w:szCs w:val="24"/>
          <w:lang w:val="en-US"/>
          <w14:ligatures w14:val="none"/>
        </w:rPr>
        <w:t>:</w:t>
      </w:r>
    </w:p>
    <w:p w14:paraId="47AFC4B1" w14:textId="68E46E0A" w:rsidR="001550D5" w:rsidRPr="0034368F" w:rsidRDefault="001550D5" w:rsidP="001550D5">
      <w:pPr>
        <w:autoSpaceDE w:val="0"/>
        <w:autoSpaceDN w:val="0"/>
        <w:adjustRightInd w:val="0"/>
        <w:spacing w:after="0" w:line="276" w:lineRule="auto"/>
        <w:ind w:firstLine="708"/>
        <w:jc w:val="both"/>
        <w:rPr>
          <w:rFonts w:ascii="Times New Roman" w:eastAsia="Calibri" w:hAnsi="Times New Roman" w:cs="Times New Roman"/>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t>•</w:t>
      </w:r>
      <w:r w:rsidR="00317BC9">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asigurarea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gratuită</w:t>
      </w:r>
      <w:proofErr w:type="spellEnd"/>
      <w:r w:rsidRPr="001550D5">
        <w:rPr>
          <w:rFonts w:ascii="Times New Roman" w:eastAsia="Calibri" w:hAnsi="Times New Roman" w:cs="Times New Roman"/>
          <w:color w:val="000000"/>
          <w:kern w:val="0"/>
          <w:sz w:val="24"/>
          <w:szCs w:val="24"/>
          <w:lang w:val="en-US"/>
          <w14:ligatures w14:val="none"/>
        </w:rPr>
        <w:t xml:space="preserve"> a </w:t>
      </w:r>
      <w:proofErr w:type="spellStart"/>
      <w:r w:rsidRPr="001550D5">
        <w:rPr>
          <w:rFonts w:ascii="Times New Roman" w:eastAsia="Calibri" w:hAnsi="Times New Roman" w:cs="Times New Roman"/>
          <w:color w:val="000000"/>
          <w:kern w:val="0"/>
          <w:sz w:val="24"/>
          <w:szCs w:val="24"/>
          <w:lang w:val="en-US"/>
          <w14:ligatures w14:val="none"/>
        </w:rPr>
        <w:t>unei</w:t>
      </w:r>
      <w:proofErr w:type="spellEnd"/>
      <w:r w:rsidRPr="001550D5">
        <w:rPr>
          <w:rFonts w:ascii="Times New Roman" w:eastAsia="Calibri" w:hAnsi="Times New Roman" w:cs="Times New Roman"/>
          <w:color w:val="000000"/>
          <w:kern w:val="0"/>
          <w:sz w:val="24"/>
          <w:szCs w:val="24"/>
          <w:lang w:val="en-US"/>
          <w14:ligatures w14:val="none"/>
        </w:rPr>
        <w:t xml:space="preserve"> mese </w:t>
      </w:r>
      <w:proofErr w:type="spellStart"/>
      <w:r w:rsidRPr="0034368F">
        <w:rPr>
          <w:rFonts w:ascii="Times New Roman" w:eastAsia="Calibri" w:hAnsi="Times New Roman" w:cs="Times New Roman"/>
          <w:kern w:val="0"/>
          <w:sz w:val="24"/>
          <w:szCs w:val="24"/>
          <w:lang w:val="en-US"/>
          <w14:ligatures w14:val="none"/>
        </w:rPr>
        <w:t>calde</w:t>
      </w:r>
      <w:proofErr w:type="spellEnd"/>
      <w:r w:rsidRPr="0034368F">
        <w:rPr>
          <w:rFonts w:ascii="Times New Roman" w:eastAsia="Calibri" w:hAnsi="Times New Roman" w:cs="Times New Roman"/>
          <w:kern w:val="0"/>
          <w:sz w:val="24"/>
          <w:szCs w:val="24"/>
          <w:lang w:val="en-US"/>
          <w14:ligatures w14:val="none"/>
        </w:rPr>
        <w:t xml:space="preserve"> 5 </w:t>
      </w:r>
      <w:proofErr w:type="spellStart"/>
      <w:r w:rsidRPr="0034368F">
        <w:rPr>
          <w:rFonts w:ascii="Times New Roman" w:eastAsia="Calibri" w:hAnsi="Times New Roman" w:cs="Times New Roman"/>
          <w:kern w:val="0"/>
          <w:sz w:val="24"/>
          <w:szCs w:val="24"/>
          <w:lang w:val="en-US"/>
          <w14:ligatures w14:val="none"/>
        </w:rPr>
        <w:t>zile</w:t>
      </w:r>
      <w:proofErr w:type="spellEnd"/>
      <w:r w:rsidRPr="0034368F">
        <w:rPr>
          <w:rFonts w:ascii="Times New Roman" w:eastAsia="Calibri" w:hAnsi="Times New Roman" w:cs="Times New Roman"/>
          <w:kern w:val="0"/>
          <w:sz w:val="24"/>
          <w:szCs w:val="24"/>
          <w:lang w:val="en-US"/>
          <w14:ligatures w14:val="none"/>
        </w:rPr>
        <w:t>/</w:t>
      </w:r>
      <w:proofErr w:type="spellStart"/>
      <w:r w:rsidRPr="0034368F">
        <w:rPr>
          <w:rFonts w:ascii="Times New Roman" w:eastAsia="Calibri" w:hAnsi="Times New Roman" w:cs="Times New Roman"/>
          <w:kern w:val="0"/>
          <w:sz w:val="24"/>
          <w:szCs w:val="24"/>
          <w:lang w:val="en-US"/>
          <w14:ligatures w14:val="none"/>
        </w:rPr>
        <w:t>săptămână</w:t>
      </w:r>
      <w:proofErr w:type="spellEnd"/>
      <w:r w:rsidRPr="0034368F">
        <w:rPr>
          <w:rFonts w:ascii="Times New Roman" w:eastAsia="Calibri" w:hAnsi="Times New Roman" w:cs="Times New Roman"/>
          <w:kern w:val="0"/>
          <w:sz w:val="24"/>
          <w:szCs w:val="24"/>
          <w:lang w:val="en-US"/>
          <w14:ligatures w14:val="none"/>
        </w:rPr>
        <w:t xml:space="preserve"> (de </w:t>
      </w:r>
      <w:proofErr w:type="spellStart"/>
      <w:r w:rsidRPr="0034368F">
        <w:rPr>
          <w:rFonts w:ascii="Times New Roman" w:eastAsia="Calibri" w:hAnsi="Times New Roman" w:cs="Times New Roman"/>
          <w:kern w:val="0"/>
          <w:sz w:val="24"/>
          <w:szCs w:val="24"/>
          <w:lang w:val="en-US"/>
          <w14:ligatures w14:val="none"/>
        </w:rPr>
        <w:t>luni</w:t>
      </w:r>
      <w:proofErr w:type="spellEnd"/>
      <w:r w:rsidRPr="0034368F">
        <w:rPr>
          <w:rFonts w:ascii="Times New Roman" w:eastAsia="Calibri" w:hAnsi="Times New Roman" w:cs="Times New Roman"/>
          <w:kern w:val="0"/>
          <w:sz w:val="24"/>
          <w:szCs w:val="24"/>
          <w:lang w:val="en-US"/>
          <w14:ligatures w14:val="none"/>
        </w:rPr>
        <w:t xml:space="preserve"> </w:t>
      </w:r>
      <w:proofErr w:type="spellStart"/>
      <w:r w:rsidRPr="0034368F">
        <w:rPr>
          <w:rFonts w:ascii="Times New Roman" w:eastAsia="Calibri" w:hAnsi="Times New Roman" w:cs="Times New Roman"/>
          <w:kern w:val="0"/>
          <w:sz w:val="24"/>
          <w:szCs w:val="24"/>
          <w:lang w:val="en-US"/>
          <w14:ligatures w14:val="none"/>
        </w:rPr>
        <w:t>până</w:t>
      </w:r>
      <w:proofErr w:type="spellEnd"/>
      <w:r w:rsidRPr="0034368F">
        <w:rPr>
          <w:rFonts w:ascii="Times New Roman" w:eastAsia="Calibri" w:hAnsi="Times New Roman" w:cs="Times New Roman"/>
          <w:kern w:val="0"/>
          <w:sz w:val="24"/>
          <w:szCs w:val="24"/>
          <w:lang w:val="en-US"/>
          <w14:ligatures w14:val="none"/>
        </w:rPr>
        <w:t xml:space="preserve"> </w:t>
      </w:r>
      <w:proofErr w:type="spellStart"/>
      <w:r w:rsidRPr="0034368F">
        <w:rPr>
          <w:rFonts w:ascii="Times New Roman" w:eastAsia="Calibri" w:hAnsi="Times New Roman" w:cs="Times New Roman"/>
          <w:kern w:val="0"/>
          <w:sz w:val="24"/>
          <w:szCs w:val="24"/>
          <w:lang w:val="en-US"/>
          <w14:ligatures w14:val="none"/>
        </w:rPr>
        <w:t>vineri</w:t>
      </w:r>
      <w:proofErr w:type="spellEnd"/>
      <w:r w:rsidRPr="0034368F">
        <w:rPr>
          <w:rFonts w:ascii="Times New Roman" w:eastAsia="Calibri" w:hAnsi="Times New Roman" w:cs="Times New Roman"/>
          <w:kern w:val="0"/>
          <w:sz w:val="24"/>
          <w:szCs w:val="24"/>
          <w:lang w:val="en-US"/>
          <w14:ligatures w14:val="none"/>
        </w:rPr>
        <w:t>)</w:t>
      </w:r>
      <w:r w:rsidR="003011B4">
        <w:rPr>
          <w:rFonts w:ascii="Times New Roman" w:eastAsia="Calibri" w:hAnsi="Times New Roman" w:cs="Times New Roman"/>
          <w:kern w:val="0"/>
          <w:sz w:val="24"/>
          <w:szCs w:val="24"/>
          <w:lang w:val="en-US"/>
          <w14:ligatures w14:val="none"/>
        </w:rPr>
        <w:t>;</w:t>
      </w:r>
      <w:r w:rsidR="00317BC9" w:rsidRPr="0034368F">
        <w:rPr>
          <w:rFonts w:ascii="Times New Roman" w:eastAsia="Calibri" w:hAnsi="Times New Roman" w:cs="Times New Roman"/>
          <w:kern w:val="0"/>
          <w:sz w:val="24"/>
          <w:szCs w:val="24"/>
          <w:lang w:val="en-US"/>
          <w14:ligatures w14:val="none"/>
        </w:rPr>
        <w:t xml:space="preserve"> </w:t>
      </w:r>
    </w:p>
    <w:p w14:paraId="3D199F3B" w14:textId="1E5E673A" w:rsidR="001550D5" w:rsidRPr="001550D5" w:rsidRDefault="001550D5"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t>•</w:t>
      </w:r>
      <w:r w:rsidR="00317BC9">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transportul</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mesei</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calde</w:t>
      </w:r>
      <w:proofErr w:type="spellEnd"/>
      <w:r w:rsidRPr="001550D5">
        <w:rPr>
          <w:rFonts w:ascii="Times New Roman" w:eastAsia="Calibri" w:hAnsi="Times New Roman" w:cs="Times New Roman"/>
          <w:color w:val="000000"/>
          <w:kern w:val="0"/>
          <w:sz w:val="24"/>
          <w:szCs w:val="24"/>
          <w:lang w:val="en-US"/>
          <w14:ligatures w14:val="none"/>
        </w:rPr>
        <w:t xml:space="preserve"> la </w:t>
      </w:r>
      <w:proofErr w:type="spellStart"/>
      <w:r w:rsidRPr="001550D5">
        <w:rPr>
          <w:rFonts w:ascii="Times New Roman" w:eastAsia="Calibri" w:hAnsi="Times New Roman" w:cs="Times New Roman"/>
          <w:color w:val="000000"/>
          <w:kern w:val="0"/>
          <w:sz w:val="24"/>
          <w:szCs w:val="24"/>
          <w:lang w:val="en-US"/>
          <w14:ligatures w14:val="none"/>
        </w:rPr>
        <w:t>domiciliul</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beneficiarului</w:t>
      </w:r>
      <w:proofErr w:type="spellEnd"/>
      <w:r w:rsidR="003011B4">
        <w:rPr>
          <w:rFonts w:ascii="Times New Roman" w:eastAsia="Calibri" w:hAnsi="Times New Roman" w:cs="Times New Roman"/>
          <w:color w:val="000000"/>
          <w:kern w:val="0"/>
          <w:sz w:val="24"/>
          <w:szCs w:val="24"/>
          <w:lang w:val="en-US"/>
          <w14:ligatures w14:val="none"/>
        </w:rPr>
        <w:t>;</w:t>
      </w:r>
    </w:p>
    <w:p w14:paraId="1AFE679D" w14:textId="5E55A13D" w:rsidR="001550D5" w:rsidRPr="001550D5" w:rsidRDefault="001550D5"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lastRenderedPageBreak/>
        <w:t>•</w:t>
      </w:r>
      <w:r w:rsidR="00317BC9">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monitorizarea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periodică</w:t>
      </w:r>
      <w:proofErr w:type="spellEnd"/>
      <w:r w:rsidRPr="001550D5">
        <w:rPr>
          <w:rFonts w:ascii="Times New Roman" w:eastAsia="Calibri" w:hAnsi="Times New Roman" w:cs="Times New Roman"/>
          <w:color w:val="000000"/>
          <w:kern w:val="0"/>
          <w:sz w:val="24"/>
          <w:szCs w:val="24"/>
          <w:lang w:val="en-US"/>
          <w14:ligatures w14:val="none"/>
        </w:rPr>
        <w:t xml:space="preserve"> a </w:t>
      </w:r>
      <w:proofErr w:type="spellStart"/>
      <w:r w:rsidRPr="001550D5">
        <w:rPr>
          <w:rFonts w:ascii="Times New Roman" w:eastAsia="Calibri" w:hAnsi="Times New Roman" w:cs="Times New Roman"/>
          <w:color w:val="000000"/>
          <w:kern w:val="0"/>
          <w:sz w:val="24"/>
          <w:szCs w:val="24"/>
          <w:lang w:val="en-US"/>
          <w14:ligatures w14:val="none"/>
        </w:rPr>
        <w:t>persoanelor</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vârstnice</w:t>
      </w:r>
      <w:proofErr w:type="spellEnd"/>
      <w:r w:rsidR="003011B4">
        <w:rPr>
          <w:rFonts w:ascii="Times New Roman" w:eastAsia="Calibri" w:hAnsi="Times New Roman" w:cs="Times New Roman"/>
          <w:color w:val="000000"/>
          <w:kern w:val="0"/>
          <w:sz w:val="24"/>
          <w:szCs w:val="24"/>
          <w:lang w:val="en-US"/>
          <w14:ligatures w14:val="none"/>
        </w:rPr>
        <w:t>;</w:t>
      </w:r>
    </w:p>
    <w:p w14:paraId="2CD9A8F6" w14:textId="622A0C06" w:rsidR="001550D5" w:rsidRPr="001550D5" w:rsidRDefault="001550D5"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sidRPr="001550D5">
        <w:rPr>
          <w:rFonts w:ascii="Times New Roman" w:eastAsia="Calibri" w:hAnsi="Times New Roman" w:cs="Times New Roman"/>
          <w:color w:val="000000"/>
          <w:kern w:val="0"/>
          <w:sz w:val="24"/>
          <w:szCs w:val="24"/>
          <w:lang w:val="en-US"/>
          <w14:ligatures w14:val="none"/>
        </w:rPr>
        <w:t>•</w:t>
      </w:r>
      <w:r w:rsidR="00317BC9">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realizarea</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unor</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activităţi</w:t>
      </w:r>
      <w:proofErr w:type="spellEnd"/>
      <w:r w:rsidRPr="001550D5">
        <w:rPr>
          <w:rFonts w:ascii="Times New Roman" w:eastAsia="Calibri" w:hAnsi="Times New Roman" w:cs="Times New Roman"/>
          <w:color w:val="000000"/>
          <w:kern w:val="0"/>
          <w:sz w:val="24"/>
          <w:szCs w:val="24"/>
          <w:lang w:val="en-US"/>
          <w14:ligatures w14:val="none"/>
        </w:rPr>
        <w:t xml:space="preserve"> de </w:t>
      </w:r>
      <w:proofErr w:type="spellStart"/>
      <w:r w:rsidRPr="001550D5">
        <w:rPr>
          <w:rFonts w:ascii="Times New Roman" w:eastAsia="Calibri" w:hAnsi="Times New Roman" w:cs="Times New Roman"/>
          <w:color w:val="000000"/>
          <w:kern w:val="0"/>
          <w:sz w:val="24"/>
          <w:szCs w:val="24"/>
          <w:lang w:val="en-US"/>
          <w14:ligatures w14:val="none"/>
        </w:rPr>
        <w:t>informare</w:t>
      </w:r>
      <w:proofErr w:type="spellEnd"/>
      <w:r w:rsidRPr="001550D5">
        <w:rPr>
          <w:rFonts w:ascii="Times New Roman" w:eastAsia="Calibri" w:hAnsi="Times New Roman" w:cs="Times New Roman"/>
          <w:color w:val="000000"/>
          <w:kern w:val="0"/>
          <w:sz w:val="24"/>
          <w:szCs w:val="24"/>
          <w:lang w:val="en-US"/>
          <w14:ligatures w14:val="none"/>
        </w:rPr>
        <w:t xml:space="preserve"> şi </w:t>
      </w:r>
      <w:proofErr w:type="spellStart"/>
      <w:r w:rsidRPr="001550D5">
        <w:rPr>
          <w:rFonts w:ascii="Times New Roman" w:eastAsia="Calibri" w:hAnsi="Times New Roman" w:cs="Times New Roman"/>
          <w:color w:val="000000"/>
          <w:kern w:val="0"/>
          <w:sz w:val="24"/>
          <w:szCs w:val="24"/>
          <w:lang w:val="en-US"/>
          <w14:ligatures w14:val="none"/>
        </w:rPr>
        <w:t>consiliere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consiliere</w:t>
      </w:r>
      <w:proofErr w:type="spellEnd"/>
      <w:r w:rsidRPr="001550D5">
        <w:rPr>
          <w:rFonts w:ascii="Times New Roman" w:eastAsia="Calibri" w:hAnsi="Times New Roman" w:cs="Times New Roman"/>
          <w:color w:val="000000"/>
          <w:kern w:val="0"/>
          <w:sz w:val="24"/>
          <w:szCs w:val="24"/>
          <w:lang w:val="en-US"/>
          <w14:ligatures w14:val="none"/>
        </w:rPr>
        <w:t xml:space="preserve"> </w:t>
      </w:r>
      <w:proofErr w:type="spellStart"/>
      <w:r w:rsidRPr="001550D5">
        <w:rPr>
          <w:rFonts w:ascii="Times New Roman" w:eastAsia="Calibri" w:hAnsi="Times New Roman" w:cs="Times New Roman"/>
          <w:color w:val="000000"/>
          <w:kern w:val="0"/>
          <w:sz w:val="24"/>
          <w:szCs w:val="24"/>
          <w:lang w:val="en-US"/>
          <w14:ligatures w14:val="none"/>
        </w:rPr>
        <w:t>psihologică</w:t>
      </w:r>
      <w:proofErr w:type="spellEnd"/>
      <w:r w:rsidRPr="001550D5">
        <w:rPr>
          <w:rFonts w:ascii="Times New Roman" w:eastAsia="Calibri" w:hAnsi="Times New Roman" w:cs="Times New Roman"/>
          <w:color w:val="000000"/>
          <w:kern w:val="0"/>
          <w:sz w:val="24"/>
          <w:szCs w:val="24"/>
          <w:lang w:val="en-US"/>
          <w14:ligatures w14:val="none"/>
        </w:rPr>
        <w:t xml:space="preserve"> și </w:t>
      </w:r>
      <w:proofErr w:type="spellStart"/>
      <w:r w:rsidRPr="001550D5">
        <w:rPr>
          <w:rFonts w:ascii="Times New Roman" w:eastAsia="Calibri" w:hAnsi="Times New Roman" w:cs="Times New Roman"/>
          <w:color w:val="000000"/>
          <w:kern w:val="0"/>
          <w:sz w:val="24"/>
          <w:szCs w:val="24"/>
          <w:lang w:val="en-US"/>
          <w14:ligatures w14:val="none"/>
        </w:rPr>
        <w:t>social</w:t>
      </w:r>
      <w:r w:rsidR="003011B4">
        <w:rPr>
          <w:rFonts w:ascii="Times New Roman" w:eastAsia="Calibri" w:hAnsi="Times New Roman" w:cs="Times New Roman"/>
          <w:color w:val="000000"/>
          <w:kern w:val="0"/>
          <w:sz w:val="24"/>
          <w:szCs w:val="24"/>
          <w:lang w:val="en-US"/>
          <w14:ligatures w14:val="none"/>
        </w:rPr>
        <w:t>ă</w:t>
      </w:r>
      <w:proofErr w:type="spellEnd"/>
      <w:r w:rsidR="003011B4">
        <w:rPr>
          <w:rFonts w:ascii="Times New Roman" w:eastAsia="Calibri" w:hAnsi="Times New Roman" w:cs="Times New Roman"/>
          <w:color w:val="000000"/>
          <w:kern w:val="0"/>
          <w:sz w:val="24"/>
          <w:szCs w:val="24"/>
          <w:lang w:val="en-US"/>
          <w14:ligatures w14:val="none"/>
        </w:rPr>
        <w:t>;</w:t>
      </w:r>
    </w:p>
    <w:p w14:paraId="35339E50" w14:textId="021F0663" w:rsidR="001550D5" w:rsidRPr="001550D5" w:rsidRDefault="00317BC9"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evaluarea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iniţială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realizată</w:t>
      </w:r>
      <w:proofErr w:type="spellEnd"/>
      <w:r w:rsidR="001550D5" w:rsidRPr="001550D5">
        <w:rPr>
          <w:rFonts w:ascii="Times New Roman" w:eastAsia="Calibri" w:hAnsi="Times New Roman" w:cs="Times New Roman"/>
          <w:color w:val="000000"/>
          <w:kern w:val="0"/>
          <w:sz w:val="24"/>
          <w:szCs w:val="24"/>
          <w:lang w:val="en-US"/>
          <w14:ligatures w14:val="none"/>
        </w:rPr>
        <w:t xml:space="preserve"> la prima </w:t>
      </w:r>
      <w:proofErr w:type="spellStart"/>
      <w:r w:rsidR="001550D5" w:rsidRPr="001550D5">
        <w:rPr>
          <w:rFonts w:ascii="Times New Roman" w:eastAsia="Calibri" w:hAnsi="Times New Roman" w:cs="Times New Roman"/>
          <w:color w:val="000000"/>
          <w:kern w:val="0"/>
          <w:sz w:val="24"/>
          <w:szCs w:val="24"/>
          <w:lang w:val="en-US"/>
          <w14:ligatures w14:val="none"/>
        </w:rPr>
        <w:t>întâlnire</w:t>
      </w:r>
      <w:proofErr w:type="spellEnd"/>
      <w:r w:rsidR="001550D5" w:rsidRPr="001550D5">
        <w:rPr>
          <w:rFonts w:ascii="Times New Roman" w:eastAsia="Calibri" w:hAnsi="Times New Roman" w:cs="Times New Roman"/>
          <w:color w:val="000000"/>
          <w:kern w:val="0"/>
          <w:sz w:val="24"/>
          <w:szCs w:val="24"/>
          <w:lang w:val="en-US"/>
          <w14:ligatures w14:val="none"/>
        </w:rPr>
        <w:t xml:space="preserve"> cu </w:t>
      </w:r>
      <w:proofErr w:type="spellStart"/>
      <w:r w:rsidR="001550D5" w:rsidRPr="001550D5">
        <w:rPr>
          <w:rFonts w:ascii="Times New Roman" w:eastAsia="Calibri" w:hAnsi="Times New Roman" w:cs="Times New Roman"/>
          <w:color w:val="000000"/>
          <w:kern w:val="0"/>
          <w:sz w:val="24"/>
          <w:szCs w:val="24"/>
          <w:lang w:val="en-US"/>
          <w14:ligatures w14:val="none"/>
        </w:rPr>
        <w:t>beneficiarul</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către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asistentul</w:t>
      </w:r>
      <w:proofErr w:type="spellEnd"/>
      <w:r w:rsidR="001550D5" w:rsidRPr="001550D5">
        <w:rPr>
          <w:rFonts w:ascii="Times New Roman" w:eastAsia="Calibri" w:hAnsi="Times New Roman" w:cs="Times New Roman"/>
          <w:color w:val="000000"/>
          <w:kern w:val="0"/>
          <w:sz w:val="24"/>
          <w:szCs w:val="24"/>
          <w:lang w:val="en-US"/>
          <w14:ligatures w14:val="none"/>
        </w:rPr>
        <w:t xml:space="preserve"> social pentru </w:t>
      </w:r>
      <w:proofErr w:type="gramStart"/>
      <w:r w:rsidR="001550D5" w:rsidRPr="001550D5">
        <w:rPr>
          <w:rFonts w:ascii="Times New Roman" w:eastAsia="Calibri" w:hAnsi="Times New Roman" w:cs="Times New Roman"/>
          <w:color w:val="000000"/>
          <w:kern w:val="0"/>
          <w:sz w:val="24"/>
          <w:szCs w:val="24"/>
          <w:lang w:val="en-US"/>
          <w14:ligatures w14:val="none"/>
        </w:rPr>
        <w:t>a</w:t>
      </w:r>
      <w:proofErr w:type="gramEnd"/>
      <w:r w:rsidR="006D692B">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identifica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nevoile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individuale</w:t>
      </w:r>
      <w:proofErr w:type="spellEnd"/>
      <w:r w:rsidR="001550D5" w:rsidRPr="001550D5">
        <w:rPr>
          <w:rFonts w:ascii="Times New Roman" w:eastAsia="Calibri" w:hAnsi="Times New Roman" w:cs="Times New Roman"/>
          <w:color w:val="000000"/>
          <w:kern w:val="0"/>
          <w:sz w:val="24"/>
          <w:szCs w:val="24"/>
          <w:lang w:val="en-US"/>
          <w14:ligatures w14:val="none"/>
        </w:rPr>
        <w:t xml:space="preserve"> şi </w:t>
      </w:r>
      <w:proofErr w:type="spellStart"/>
      <w:r w:rsidR="001550D5" w:rsidRPr="001550D5">
        <w:rPr>
          <w:rFonts w:ascii="Times New Roman" w:eastAsia="Calibri" w:hAnsi="Times New Roman" w:cs="Times New Roman"/>
          <w:color w:val="000000"/>
          <w:kern w:val="0"/>
          <w:sz w:val="24"/>
          <w:szCs w:val="24"/>
          <w:lang w:val="en-US"/>
          <w14:ligatures w14:val="none"/>
        </w:rPr>
        <w:t>familiale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în</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baza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cărora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este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elaborat</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planul</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intervenţie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În</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cadrul</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acestui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proces</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persoana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primeşte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informații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privind</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drepturile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sociale</w:t>
      </w:r>
      <w:proofErr w:type="spellEnd"/>
      <w:r w:rsidR="001550D5" w:rsidRPr="001550D5">
        <w:rPr>
          <w:rFonts w:ascii="Times New Roman" w:eastAsia="Calibri" w:hAnsi="Times New Roman" w:cs="Times New Roman"/>
          <w:color w:val="000000"/>
          <w:kern w:val="0"/>
          <w:sz w:val="24"/>
          <w:szCs w:val="24"/>
          <w:lang w:val="en-US"/>
          <w14:ligatures w14:val="none"/>
        </w:rPr>
        <w:t xml:space="preserve"> de care </w:t>
      </w:r>
      <w:proofErr w:type="spellStart"/>
      <w:r w:rsidR="001550D5" w:rsidRPr="001550D5">
        <w:rPr>
          <w:rFonts w:ascii="Times New Roman" w:eastAsia="Calibri" w:hAnsi="Times New Roman" w:cs="Times New Roman"/>
          <w:color w:val="000000"/>
          <w:kern w:val="0"/>
          <w:sz w:val="24"/>
          <w:szCs w:val="24"/>
          <w:lang w:val="en-US"/>
          <w14:ligatures w14:val="none"/>
        </w:rPr>
        <w:t>poate</w:t>
      </w:r>
      <w:proofErr w:type="spellEnd"/>
      <w:r w:rsidR="001550D5" w:rsidRPr="001550D5">
        <w:rPr>
          <w:rFonts w:ascii="Times New Roman" w:eastAsia="Calibri" w:hAnsi="Times New Roman" w:cs="Times New Roman"/>
          <w:color w:val="000000"/>
          <w:kern w:val="0"/>
          <w:sz w:val="24"/>
          <w:szCs w:val="24"/>
          <w:lang w:val="en-US"/>
          <w14:ligatures w14:val="none"/>
        </w:rPr>
        <w:t xml:space="preserve"> beneficia, </w:t>
      </w:r>
      <w:proofErr w:type="spellStart"/>
      <w:r w:rsidR="001550D5" w:rsidRPr="001550D5">
        <w:rPr>
          <w:rFonts w:ascii="Times New Roman" w:eastAsia="Calibri" w:hAnsi="Times New Roman" w:cs="Times New Roman"/>
          <w:color w:val="000000"/>
          <w:kern w:val="0"/>
          <w:sz w:val="24"/>
          <w:szCs w:val="24"/>
          <w:lang w:val="en-US"/>
          <w14:ligatures w14:val="none"/>
        </w:rPr>
        <w:t>dar</w:t>
      </w:r>
      <w:proofErr w:type="spellEnd"/>
      <w:r w:rsidR="001550D5" w:rsidRPr="001550D5">
        <w:rPr>
          <w:rFonts w:ascii="Times New Roman" w:eastAsia="Calibri" w:hAnsi="Times New Roman" w:cs="Times New Roman"/>
          <w:color w:val="000000"/>
          <w:kern w:val="0"/>
          <w:sz w:val="24"/>
          <w:szCs w:val="24"/>
          <w:lang w:val="en-US"/>
          <w14:ligatures w14:val="none"/>
        </w:rPr>
        <w:t xml:space="preserve"> și </w:t>
      </w:r>
      <w:proofErr w:type="spellStart"/>
      <w:r w:rsidR="001550D5" w:rsidRPr="001550D5">
        <w:rPr>
          <w:rFonts w:ascii="Times New Roman" w:eastAsia="Calibri" w:hAnsi="Times New Roman" w:cs="Times New Roman"/>
          <w:color w:val="000000"/>
          <w:kern w:val="0"/>
          <w:sz w:val="24"/>
          <w:szCs w:val="24"/>
          <w:lang w:val="en-US"/>
          <w14:ligatures w14:val="none"/>
        </w:rPr>
        <w:t>consilierea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necesară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în</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vederea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depășirii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situațiilor</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dificultate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Evaluarea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iniţială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poate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avea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în</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vedere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inclusiv</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realizarea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diagnozei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sociale</w:t>
      </w:r>
      <w:proofErr w:type="spellEnd"/>
      <w:r w:rsidR="001550D5" w:rsidRPr="001550D5">
        <w:rPr>
          <w:rFonts w:ascii="Times New Roman" w:eastAsia="Calibri" w:hAnsi="Times New Roman" w:cs="Times New Roman"/>
          <w:color w:val="000000"/>
          <w:kern w:val="0"/>
          <w:sz w:val="24"/>
          <w:szCs w:val="24"/>
          <w:lang w:val="en-US"/>
          <w14:ligatures w14:val="none"/>
        </w:rPr>
        <w:t xml:space="preserve"> la nivelul </w:t>
      </w:r>
      <w:proofErr w:type="spellStart"/>
      <w:r w:rsidR="001550D5" w:rsidRPr="001550D5">
        <w:rPr>
          <w:rFonts w:ascii="Times New Roman" w:eastAsia="Calibri" w:hAnsi="Times New Roman" w:cs="Times New Roman"/>
          <w:color w:val="000000"/>
          <w:kern w:val="0"/>
          <w:sz w:val="24"/>
          <w:szCs w:val="24"/>
          <w:lang w:val="en-US"/>
          <w14:ligatures w14:val="none"/>
        </w:rPr>
        <w:t>grupului</w:t>
      </w:r>
      <w:proofErr w:type="spellEnd"/>
      <w:r w:rsidR="001550D5" w:rsidRPr="001550D5">
        <w:rPr>
          <w:rFonts w:ascii="Times New Roman" w:eastAsia="Calibri" w:hAnsi="Times New Roman" w:cs="Times New Roman"/>
          <w:color w:val="000000"/>
          <w:kern w:val="0"/>
          <w:sz w:val="24"/>
          <w:szCs w:val="24"/>
          <w:lang w:val="en-US"/>
          <w14:ligatures w14:val="none"/>
        </w:rPr>
        <w:t xml:space="preserve"> şi </w:t>
      </w:r>
      <w:proofErr w:type="spellStart"/>
      <w:r w:rsidR="001550D5" w:rsidRPr="001550D5">
        <w:rPr>
          <w:rFonts w:ascii="Times New Roman" w:eastAsia="Calibri" w:hAnsi="Times New Roman" w:cs="Times New Roman"/>
          <w:color w:val="000000"/>
          <w:kern w:val="0"/>
          <w:sz w:val="24"/>
          <w:szCs w:val="24"/>
          <w:lang w:val="en-US"/>
          <w14:ligatures w14:val="none"/>
        </w:rPr>
        <w:t>comunităţii</w:t>
      </w:r>
      <w:proofErr w:type="spellEnd"/>
      <w:r w:rsidR="001550D5" w:rsidRPr="001550D5">
        <w:rPr>
          <w:rFonts w:ascii="Times New Roman" w:eastAsia="Calibri" w:hAnsi="Times New Roman" w:cs="Times New Roman"/>
          <w:color w:val="000000"/>
          <w:kern w:val="0"/>
          <w:sz w:val="24"/>
          <w:szCs w:val="24"/>
          <w:lang w:val="en-US"/>
          <w14:ligatures w14:val="none"/>
        </w:rPr>
        <w:t xml:space="preserve"> şi </w:t>
      </w:r>
      <w:proofErr w:type="spellStart"/>
      <w:r w:rsidR="001550D5" w:rsidRPr="001550D5">
        <w:rPr>
          <w:rFonts w:ascii="Times New Roman" w:eastAsia="Calibri" w:hAnsi="Times New Roman" w:cs="Times New Roman"/>
          <w:color w:val="000000"/>
          <w:kern w:val="0"/>
          <w:sz w:val="24"/>
          <w:szCs w:val="24"/>
          <w:lang w:val="en-US"/>
          <w14:ligatures w14:val="none"/>
        </w:rPr>
        <w:t>elaborarea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planului</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servicii</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comunitare</w:t>
      </w:r>
      <w:proofErr w:type="spellEnd"/>
      <w:r w:rsidR="001550D5" w:rsidRPr="001550D5">
        <w:rPr>
          <w:rFonts w:ascii="Times New Roman" w:eastAsia="Calibri" w:hAnsi="Times New Roman" w:cs="Times New Roman"/>
          <w:color w:val="000000"/>
          <w:kern w:val="0"/>
          <w:sz w:val="24"/>
          <w:szCs w:val="24"/>
          <w:lang w:val="en-US"/>
          <w14:ligatures w14:val="none"/>
        </w:rPr>
        <w:t>.</w:t>
      </w:r>
    </w:p>
    <w:p w14:paraId="184D3EB4" w14:textId="490A6F8D" w:rsidR="001550D5" w:rsidRPr="001550D5" w:rsidRDefault="00317BC9"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elaborarea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planului</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intervenţie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cuprinde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măsuri</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asistenţă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socială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respectiv</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serviciile</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recomandate</w:t>
      </w:r>
      <w:proofErr w:type="spellEnd"/>
      <w:r w:rsidR="001550D5" w:rsidRPr="001550D5">
        <w:rPr>
          <w:rFonts w:ascii="Times New Roman" w:eastAsia="Calibri" w:hAnsi="Times New Roman" w:cs="Times New Roman"/>
          <w:color w:val="000000"/>
          <w:kern w:val="0"/>
          <w:sz w:val="24"/>
          <w:szCs w:val="24"/>
          <w:lang w:val="en-US"/>
          <w14:ligatures w14:val="none"/>
        </w:rPr>
        <w:t xml:space="preserve"> pentru </w:t>
      </w:r>
      <w:proofErr w:type="spellStart"/>
      <w:r w:rsidR="001550D5" w:rsidRPr="001550D5">
        <w:rPr>
          <w:rFonts w:ascii="Times New Roman" w:eastAsia="Calibri" w:hAnsi="Times New Roman" w:cs="Times New Roman"/>
          <w:color w:val="000000"/>
          <w:kern w:val="0"/>
          <w:sz w:val="24"/>
          <w:szCs w:val="24"/>
          <w:lang w:val="en-US"/>
          <w14:ligatures w14:val="none"/>
        </w:rPr>
        <w:t>soluţionarea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situaţiilor</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nevoie</w:t>
      </w:r>
      <w:proofErr w:type="spellEnd"/>
      <w:r w:rsidR="001550D5" w:rsidRPr="001550D5">
        <w:rPr>
          <w:rFonts w:ascii="Times New Roman" w:eastAsia="Calibri" w:hAnsi="Times New Roman" w:cs="Times New Roman"/>
          <w:color w:val="000000"/>
          <w:kern w:val="0"/>
          <w:sz w:val="24"/>
          <w:szCs w:val="24"/>
          <w:lang w:val="en-US"/>
          <w14:ligatures w14:val="none"/>
        </w:rPr>
        <w:t xml:space="preserve"> sau </w:t>
      </w:r>
      <w:proofErr w:type="spellStart"/>
      <w:r w:rsidR="001550D5" w:rsidRPr="001550D5">
        <w:rPr>
          <w:rFonts w:ascii="Times New Roman" w:eastAsia="Calibri" w:hAnsi="Times New Roman" w:cs="Times New Roman"/>
          <w:color w:val="000000"/>
          <w:kern w:val="0"/>
          <w:sz w:val="24"/>
          <w:szCs w:val="24"/>
          <w:lang w:val="en-US"/>
          <w14:ligatures w14:val="none"/>
        </w:rPr>
        <w:t>risc</w:t>
      </w:r>
      <w:proofErr w:type="spellEnd"/>
      <w:r w:rsidR="001550D5" w:rsidRPr="001550D5">
        <w:rPr>
          <w:rFonts w:ascii="Times New Roman" w:eastAsia="Calibri" w:hAnsi="Times New Roman" w:cs="Times New Roman"/>
          <w:color w:val="000000"/>
          <w:kern w:val="0"/>
          <w:sz w:val="24"/>
          <w:szCs w:val="24"/>
          <w:lang w:val="en-US"/>
          <w14:ligatures w14:val="none"/>
        </w:rPr>
        <w:t xml:space="preserve"> social </w:t>
      </w:r>
      <w:proofErr w:type="spellStart"/>
      <w:r w:rsidR="001550D5" w:rsidRPr="001550D5">
        <w:rPr>
          <w:rFonts w:ascii="Times New Roman" w:eastAsia="Calibri" w:hAnsi="Times New Roman" w:cs="Times New Roman"/>
          <w:color w:val="000000"/>
          <w:kern w:val="0"/>
          <w:sz w:val="24"/>
          <w:szCs w:val="24"/>
          <w:lang w:val="en-US"/>
          <w14:ligatures w14:val="none"/>
        </w:rPr>
        <w:t>identificate</w:t>
      </w:r>
      <w:proofErr w:type="spellEnd"/>
      <w:r w:rsidR="001550D5" w:rsidRPr="001550D5">
        <w:rPr>
          <w:rFonts w:ascii="Times New Roman" w:eastAsia="Calibri" w:hAnsi="Times New Roman" w:cs="Times New Roman"/>
          <w:color w:val="000000"/>
          <w:kern w:val="0"/>
          <w:sz w:val="24"/>
          <w:szCs w:val="24"/>
          <w:lang w:val="en-US"/>
          <w14:ligatures w14:val="none"/>
        </w:rPr>
        <w:t xml:space="preserve">, precum şi </w:t>
      </w:r>
      <w:proofErr w:type="spellStart"/>
      <w:r w:rsidR="001550D5" w:rsidRPr="001550D5">
        <w:rPr>
          <w:rFonts w:ascii="Times New Roman" w:eastAsia="Calibri" w:hAnsi="Times New Roman" w:cs="Times New Roman"/>
          <w:color w:val="000000"/>
          <w:kern w:val="0"/>
          <w:sz w:val="24"/>
          <w:szCs w:val="24"/>
          <w:lang w:val="en-US"/>
          <w14:ligatures w14:val="none"/>
        </w:rPr>
        <w:t>beneficiile</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asistenţă</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socială</w:t>
      </w:r>
      <w:proofErr w:type="spellEnd"/>
      <w:r w:rsidR="001550D5" w:rsidRPr="001550D5">
        <w:rPr>
          <w:rFonts w:ascii="Times New Roman" w:eastAsia="Calibri" w:hAnsi="Times New Roman" w:cs="Times New Roman"/>
          <w:color w:val="000000"/>
          <w:kern w:val="0"/>
          <w:sz w:val="24"/>
          <w:szCs w:val="24"/>
          <w:lang w:val="en-US"/>
          <w14:ligatures w14:val="none"/>
        </w:rPr>
        <w:t xml:space="preserve"> la care </w:t>
      </w:r>
      <w:proofErr w:type="spellStart"/>
      <w:r w:rsidR="001550D5" w:rsidRPr="001550D5">
        <w:rPr>
          <w:rFonts w:ascii="Times New Roman" w:eastAsia="Calibri" w:hAnsi="Times New Roman" w:cs="Times New Roman"/>
          <w:color w:val="000000"/>
          <w:kern w:val="0"/>
          <w:sz w:val="24"/>
          <w:szCs w:val="24"/>
          <w:lang w:val="en-US"/>
          <w14:ligatures w14:val="none"/>
        </w:rPr>
        <w:t>persoana</w:t>
      </w:r>
      <w:proofErr w:type="spellEnd"/>
      <w:r w:rsidR="001550D5" w:rsidRPr="001550D5">
        <w:rPr>
          <w:rFonts w:ascii="Times New Roman" w:eastAsia="Calibri" w:hAnsi="Times New Roman" w:cs="Times New Roman"/>
          <w:color w:val="000000"/>
          <w:kern w:val="0"/>
          <w:sz w:val="24"/>
          <w:szCs w:val="24"/>
          <w:lang w:val="en-US"/>
          <w14:ligatures w14:val="none"/>
        </w:rPr>
        <w:t xml:space="preserve"> are </w:t>
      </w:r>
      <w:proofErr w:type="spellStart"/>
      <w:r w:rsidR="001550D5" w:rsidRPr="001550D5">
        <w:rPr>
          <w:rFonts w:ascii="Times New Roman" w:eastAsia="Calibri" w:hAnsi="Times New Roman" w:cs="Times New Roman"/>
          <w:color w:val="000000"/>
          <w:kern w:val="0"/>
          <w:sz w:val="24"/>
          <w:szCs w:val="24"/>
          <w:lang w:val="en-US"/>
          <w14:ligatures w14:val="none"/>
        </w:rPr>
        <w:t>dreptul</w:t>
      </w:r>
      <w:proofErr w:type="spellEnd"/>
      <w:r w:rsidR="001550D5" w:rsidRPr="001550D5">
        <w:rPr>
          <w:rFonts w:ascii="Times New Roman" w:eastAsia="Calibri" w:hAnsi="Times New Roman" w:cs="Times New Roman"/>
          <w:color w:val="000000"/>
          <w:kern w:val="0"/>
          <w:sz w:val="24"/>
          <w:szCs w:val="24"/>
          <w:lang w:val="en-US"/>
          <w14:ligatures w14:val="none"/>
        </w:rPr>
        <w:t>.</w:t>
      </w:r>
    </w:p>
    <w:p w14:paraId="666B387C" w14:textId="6C9E4854" w:rsidR="001550D5" w:rsidRPr="001550D5" w:rsidRDefault="00317BC9" w:rsidP="001550D5">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aplicarea</w:t>
      </w:r>
      <w:proofErr w:type="spellEnd"/>
      <w:r w:rsidR="001550D5" w:rsidRPr="001550D5">
        <w:rPr>
          <w:rFonts w:ascii="Times New Roman" w:eastAsia="Calibri" w:hAnsi="Times New Roman" w:cs="Times New Roman"/>
          <w:color w:val="000000"/>
          <w:kern w:val="0"/>
          <w:sz w:val="24"/>
          <w:szCs w:val="24"/>
          <w:lang w:val="en-US"/>
          <w14:ligatures w14:val="none"/>
        </w:rPr>
        <w:t xml:space="preserve"> </w:t>
      </w:r>
      <w:proofErr w:type="spellStart"/>
      <w:r w:rsidR="001550D5" w:rsidRPr="001550D5">
        <w:rPr>
          <w:rFonts w:ascii="Times New Roman" w:eastAsia="Calibri" w:hAnsi="Times New Roman" w:cs="Times New Roman"/>
          <w:color w:val="000000"/>
          <w:kern w:val="0"/>
          <w:sz w:val="24"/>
          <w:szCs w:val="24"/>
          <w:lang w:val="en-US"/>
          <w14:ligatures w14:val="none"/>
        </w:rPr>
        <w:t>planului</w:t>
      </w:r>
      <w:proofErr w:type="spellEnd"/>
      <w:r w:rsidR="001550D5" w:rsidRPr="001550D5">
        <w:rPr>
          <w:rFonts w:ascii="Times New Roman" w:eastAsia="Calibri" w:hAnsi="Times New Roman" w:cs="Times New Roman"/>
          <w:color w:val="000000"/>
          <w:kern w:val="0"/>
          <w:sz w:val="24"/>
          <w:szCs w:val="24"/>
          <w:lang w:val="en-US"/>
          <w14:ligatures w14:val="none"/>
        </w:rPr>
        <w:t xml:space="preserve"> de </w:t>
      </w:r>
      <w:proofErr w:type="spellStart"/>
      <w:r w:rsidR="001550D5" w:rsidRPr="001550D5">
        <w:rPr>
          <w:rFonts w:ascii="Times New Roman" w:eastAsia="Calibri" w:hAnsi="Times New Roman" w:cs="Times New Roman"/>
          <w:color w:val="000000"/>
          <w:kern w:val="0"/>
          <w:sz w:val="24"/>
          <w:szCs w:val="24"/>
          <w:lang w:val="en-US"/>
          <w14:ligatures w14:val="none"/>
        </w:rPr>
        <w:t>intervenţie</w:t>
      </w:r>
      <w:proofErr w:type="spellEnd"/>
      <w:r w:rsidR="001550D5" w:rsidRPr="001550D5">
        <w:rPr>
          <w:rFonts w:ascii="Times New Roman" w:eastAsia="Calibri" w:hAnsi="Times New Roman" w:cs="Times New Roman"/>
          <w:color w:val="000000"/>
          <w:kern w:val="0"/>
          <w:sz w:val="24"/>
          <w:szCs w:val="24"/>
          <w:lang w:val="en-US"/>
          <w14:ligatures w14:val="none"/>
        </w:rPr>
        <w:t>.</w:t>
      </w:r>
    </w:p>
    <w:p w14:paraId="7E828017" w14:textId="7B44C0E1" w:rsidR="00A378CE" w:rsidRPr="00A378CE" w:rsidRDefault="00A378CE" w:rsidP="00A378CE">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proofErr w:type="spellStart"/>
      <w:r w:rsidRPr="00A378CE">
        <w:rPr>
          <w:rFonts w:ascii="Times New Roman" w:eastAsia="Calibri" w:hAnsi="Times New Roman" w:cs="Times New Roman"/>
          <w:color w:val="000000"/>
          <w:kern w:val="0"/>
          <w:sz w:val="24"/>
          <w:szCs w:val="24"/>
          <w:lang w:val="en-US"/>
          <w14:ligatures w14:val="none"/>
        </w:rPr>
        <w:t>Acordarea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serviciilor</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asistență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w:t>
      </w:r>
      <w:r w:rsidR="003011B4">
        <w:rPr>
          <w:rFonts w:ascii="Times New Roman" w:eastAsia="Calibri" w:hAnsi="Times New Roman" w:cs="Times New Roman"/>
          <w:color w:val="000000"/>
          <w:kern w:val="0"/>
          <w:sz w:val="24"/>
          <w:szCs w:val="24"/>
          <w:lang w:val="en-US"/>
          <w14:ligatures w14:val="none"/>
        </w:rPr>
        <w:t>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este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concepută</w:t>
      </w:r>
      <w:proofErr w:type="spellEnd"/>
      <w:r w:rsidRPr="00A378CE">
        <w:rPr>
          <w:rFonts w:ascii="Times New Roman" w:eastAsia="Calibri" w:hAnsi="Times New Roman" w:cs="Times New Roman"/>
          <w:color w:val="000000"/>
          <w:kern w:val="0"/>
          <w:sz w:val="24"/>
          <w:szCs w:val="24"/>
          <w:lang w:val="en-US"/>
          <w14:ligatures w14:val="none"/>
        </w:rPr>
        <w:t xml:space="preserve"> ca un </w:t>
      </w:r>
      <w:proofErr w:type="spellStart"/>
      <w:r w:rsidRPr="00A378CE">
        <w:rPr>
          <w:rFonts w:ascii="Times New Roman" w:eastAsia="Calibri" w:hAnsi="Times New Roman" w:cs="Times New Roman"/>
          <w:color w:val="000000"/>
          <w:kern w:val="0"/>
          <w:sz w:val="24"/>
          <w:szCs w:val="24"/>
          <w:lang w:val="en-US"/>
          <w14:ligatures w14:val="none"/>
        </w:rPr>
        <w:t>sistem</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acțiuni</w:t>
      </w:r>
      <w:proofErr w:type="spellEnd"/>
      <w:r w:rsidRPr="00A378CE">
        <w:rPr>
          <w:rFonts w:ascii="Times New Roman" w:eastAsia="Calibri" w:hAnsi="Times New Roman" w:cs="Times New Roman"/>
          <w:color w:val="000000"/>
          <w:kern w:val="0"/>
          <w:sz w:val="24"/>
          <w:szCs w:val="24"/>
          <w:lang w:val="en-US"/>
          <w14:ligatures w14:val="none"/>
        </w:rPr>
        <w:t xml:space="preserve"> specific care </w:t>
      </w:r>
      <w:proofErr w:type="spellStart"/>
      <w:r w:rsidRPr="00A378CE">
        <w:rPr>
          <w:rFonts w:ascii="Times New Roman" w:eastAsia="Calibri" w:hAnsi="Times New Roman" w:cs="Times New Roman"/>
          <w:color w:val="000000"/>
          <w:kern w:val="0"/>
          <w:sz w:val="24"/>
          <w:szCs w:val="24"/>
          <w:lang w:val="en-US"/>
          <w14:ligatures w14:val="none"/>
        </w:rPr>
        <w:t>trebuie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să</w:t>
      </w:r>
      <w:proofErr w:type="spellEnd"/>
      <w:r w:rsidRPr="00A378CE">
        <w:rPr>
          <w:rFonts w:ascii="Times New Roman" w:eastAsia="Calibri" w:hAnsi="Times New Roman" w:cs="Times New Roman"/>
          <w:color w:val="000000"/>
          <w:kern w:val="0"/>
          <w:sz w:val="24"/>
          <w:szCs w:val="24"/>
          <w:lang w:val="en-US"/>
          <w14:ligatures w14:val="none"/>
        </w:rPr>
        <w:t>:</w:t>
      </w:r>
    </w:p>
    <w:p w14:paraId="6F78F0FB" w14:textId="46E072ED" w:rsidR="00A378CE" w:rsidRPr="00A378CE" w:rsidRDefault="00A378CE" w:rsidP="00A378CE">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asigure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realizarea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obiectivelor</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majore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respectiv</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promovarea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egalității</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sanse</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creșterea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calității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vieții</w:t>
      </w:r>
      <w:proofErr w:type="spellEnd"/>
      <w:r w:rsidRPr="00A378CE">
        <w:rPr>
          <w:rFonts w:ascii="Times New Roman" w:eastAsia="Calibri" w:hAnsi="Times New Roman" w:cs="Times New Roman"/>
          <w:color w:val="000000"/>
          <w:kern w:val="0"/>
          <w:sz w:val="24"/>
          <w:szCs w:val="24"/>
          <w:lang w:val="en-US"/>
          <w14:ligatures w14:val="none"/>
        </w:rPr>
        <w:t xml:space="preserve">, pentru </w:t>
      </w:r>
      <w:proofErr w:type="spellStart"/>
      <w:r w:rsidRPr="00A378CE">
        <w:rPr>
          <w:rFonts w:ascii="Times New Roman" w:eastAsia="Calibri" w:hAnsi="Times New Roman" w:cs="Times New Roman"/>
          <w:color w:val="000000"/>
          <w:kern w:val="0"/>
          <w:sz w:val="24"/>
          <w:szCs w:val="24"/>
          <w:lang w:val="en-US"/>
          <w14:ligatures w14:val="none"/>
        </w:rPr>
        <w:t>persoanele</w:t>
      </w:r>
      <w:proofErr w:type="spellEnd"/>
      <w:r w:rsidRPr="00A378CE">
        <w:rPr>
          <w:rFonts w:ascii="Times New Roman" w:eastAsia="Calibri" w:hAnsi="Times New Roman" w:cs="Times New Roman"/>
          <w:color w:val="000000"/>
          <w:kern w:val="0"/>
          <w:sz w:val="24"/>
          <w:szCs w:val="24"/>
          <w:lang w:val="en-US"/>
          <w14:ligatures w14:val="none"/>
        </w:rPr>
        <w:t xml:space="preserve"> din </w:t>
      </w:r>
      <w:proofErr w:type="spellStart"/>
      <w:r w:rsidRPr="00A378CE">
        <w:rPr>
          <w:rFonts w:ascii="Times New Roman" w:eastAsia="Calibri" w:hAnsi="Times New Roman" w:cs="Times New Roman"/>
          <w:color w:val="000000"/>
          <w:kern w:val="0"/>
          <w:sz w:val="24"/>
          <w:szCs w:val="24"/>
          <w:lang w:val="en-US"/>
          <w14:ligatures w14:val="none"/>
        </w:rPr>
        <w:t>comunitatea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locală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aflate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în</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situații</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risc</w:t>
      </w:r>
      <w:proofErr w:type="spellEnd"/>
      <w:r w:rsidRPr="00A378CE">
        <w:rPr>
          <w:rFonts w:ascii="Times New Roman" w:eastAsia="Calibri" w:hAnsi="Times New Roman" w:cs="Times New Roman"/>
          <w:color w:val="000000"/>
          <w:kern w:val="0"/>
          <w:sz w:val="24"/>
          <w:szCs w:val="24"/>
          <w:lang w:val="en-US"/>
          <w14:ligatures w14:val="none"/>
        </w:rPr>
        <w:t>.</w:t>
      </w:r>
    </w:p>
    <w:p w14:paraId="0DC1CC7D" w14:textId="096EB440" w:rsidR="00A378CE" w:rsidRPr="00A378CE" w:rsidRDefault="00A378CE" w:rsidP="00A378CE">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sprijine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asiste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persoanele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vulnerabile</w:t>
      </w:r>
      <w:proofErr w:type="spellEnd"/>
      <w:r w:rsidRPr="00A378CE">
        <w:rPr>
          <w:rFonts w:ascii="Times New Roman" w:eastAsia="Calibri" w:hAnsi="Times New Roman" w:cs="Times New Roman"/>
          <w:color w:val="000000"/>
          <w:kern w:val="0"/>
          <w:sz w:val="24"/>
          <w:szCs w:val="24"/>
          <w:lang w:val="en-US"/>
          <w14:ligatures w14:val="none"/>
        </w:rPr>
        <w:t xml:space="preserve"> din </w:t>
      </w:r>
      <w:proofErr w:type="spellStart"/>
      <w:r w:rsidRPr="00A378CE">
        <w:rPr>
          <w:rFonts w:ascii="Times New Roman" w:eastAsia="Calibri" w:hAnsi="Times New Roman" w:cs="Times New Roman"/>
          <w:color w:val="000000"/>
          <w:kern w:val="0"/>
          <w:sz w:val="24"/>
          <w:szCs w:val="24"/>
          <w:lang w:val="en-US"/>
          <w14:ligatures w14:val="none"/>
        </w:rPr>
        <w:t>comunitate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006D692B">
        <w:rPr>
          <w:rFonts w:ascii="Times New Roman" w:eastAsia="Calibri" w:hAnsi="Times New Roman" w:cs="Times New Roman"/>
          <w:color w:val="000000"/>
          <w:kern w:val="0"/>
          <w:sz w:val="24"/>
          <w:szCs w:val="24"/>
          <w:lang w:val="en-US"/>
          <w14:ligatures w14:val="none"/>
        </w:rPr>
        <w:t>s</w:t>
      </w:r>
      <w:r w:rsidRPr="00A378CE">
        <w:rPr>
          <w:rFonts w:ascii="Times New Roman" w:eastAsia="Calibri" w:hAnsi="Times New Roman" w:cs="Times New Roman"/>
          <w:color w:val="000000"/>
          <w:kern w:val="0"/>
          <w:sz w:val="24"/>
          <w:szCs w:val="24"/>
          <w:lang w:val="en-US"/>
          <w14:ligatures w14:val="none"/>
        </w:rPr>
        <w:t>ingure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persoane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vârstnice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persoane</w:t>
      </w:r>
      <w:proofErr w:type="spellEnd"/>
      <w:r w:rsidRPr="00A378CE">
        <w:rPr>
          <w:rFonts w:ascii="Times New Roman" w:eastAsia="Calibri" w:hAnsi="Times New Roman" w:cs="Times New Roman"/>
          <w:color w:val="000000"/>
          <w:kern w:val="0"/>
          <w:sz w:val="24"/>
          <w:szCs w:val="24"/>
          <w:lang w:val="en-US"/>
          <w14:ligatures w14:val="none"/>
        </w:rPr>
        <w:t xml:space="preserve"> cu </w:t>
      </w:r>
      <w:proofErr w:type="spellStart"/>
      <w:r w:rsidRPr="00A378CE">
        <w:rPr>
          <w:rFonts w:ascii="Times New Roman" w:eastAsia="Calibri" w:hAnsi="Times New Roman" w:cs="Times New Roman"/>
          <w:color w:val="000000"/>
          <w:kern w:val="0"/>
          <w:sz w:val="24"/>
          <w:szCs w:val="24"/>
          <w:lang w:val="en-US"/>
          <w14:ligatures w14:val="none"/>
        </w:rPr>
        <w:t>dizabilități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persoane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fără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adăpost</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persoane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aflate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în</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sărăcie</w:t>
      </w:r>
      <w:proofErr w:type="spellEnd"/>
      <w:r w:rsidRPr="00A378CE">
        <w:rPr>
          <w:rFonts w:ascii="Times New Roman" w:eastAsia="Calibri" w:hAnsi="Times New Roman" w:cs="Times New Roman"/>
          <w:color w:val="000000"/>
          <w:kern w:val="0"/>
          <w:sz w:val="24"/>
          <w:szCs w:val="24"/>
          <w:lang w:val="en-US"/>
          <w14:ligatures w14:val="none"/>
        </w:rPr>
        <w:t xml:space="preserve">, precum și alte </w:t>
      </w:r>
      <w:proofErr w:type="spellStart"/>
      <w:r w:rsidRPr="00A378CE">
        <w:rPr>
          <w:rFonts w:ascii="Times New Roman" w:eastAsia="Calibri" w:hAnsi="Times New Roman" w:cs="Times New Roman"/>
          <w:color w:val="000000"/>
          <w:kern w:val="0"/>
          <w:sz w:val="24"/>
          <w:szCs w:val="24"/>
          <w:lang w:val="en-US"/>
          <w14:ligatures w14:val="none"/>
        </w:rPr>
        <w:t>persoane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grupuri</w:t>
      </w:r>
      <w:proofErr w:type="spellEnd"/>
      <w:r w:rsidRPr="00A378CE">
        <w:rPr>
          <w:rFonts w:ascii="Times New Roman" w:eastAsia="Calibri" w:hAnsi="Times New Roman" w:cs="Times New Roman"/>
          <w:color w:val="000000"/>
          <w:kern w:val="0"/>
          <w:sz w:val="24"/>
          <w:szCs w:val="24"/>
          <w:lang w:val="en-US"/>
          <w14:ligatures w14:val="none"/>
        </w:rPr>
        <w:t xml:space="preserve"> sau </w:t>
      </w:r>
      <w:proofErr w:type="spellStart"/>
      <w:r w:rsidRPr="00A378CE">
        <w:rPr>
          <w:rFonts w:ascii="Times New Roman" w:eastAsia="Calibri" w:hAnsi="Times New Roman" w:cs="Times New Roman"/>
          <w:color w:val="000000"/>
          <w:kern w:val="0"/>
          <w:sz w:val="24"/>
          <w:szCs w:val="24"/>
          <w:lang w:val="en-US"/>
          <w14:ligatures w14:val="none"/>
        </w:rPr>
        <w:t>categorii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vulnerabile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etc</w:t>
      </w:r>
      <w:proofErr w:type="spellEnd"/>
      <w:r w:rsidRPr="00A378CE">
        <w:rPr>
          <w:rFonts w:ascii="Times New Roman" w:eastAsia="Calibri" w:hAnsi="Times New Roman" w:cs="Times New Roman"/>
          <w:color w:val="000000"/>
          <w:kern w:val="0"/>
          <w:sz w:val="24"/>
          <w:szCs w:val="24"/>
          <w:lang w:val="en-US"/>
          <w14:ligatures w14:val="none"/>
        </w:rPr>
        <w:t xml:space="preserve">, prin </w:t>
      </w:r>
      <w:proofErr w:type="spellStart"/>
      <w:r w:rsidRPr="00A378CE">
        <w:rPr>
          <w:rFonts w:ascii="Times New Roman" w:eastAsia="Calibri" w:hAnsi="Times New Roman" w:cs="Times New Roman"/>
          <w:color w:val="000000"/>
          <w:kern w:val="0"/>
          <w:sz w:val="24"/>
          <w:szCs w:val="24"/>
          <w:lang w:val="en-US"/>
          <w14:ligatures w14:val="none"/>
        </w:rPr>
        <w:t>informarea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consilierea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privind</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drepturile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serviciile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disponibile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în</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vederea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depășirii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situației</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dificultate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prevenirii</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combaterii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riscului</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excluziune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w:t>
      </w:r>
      <w:r w:rsidR="006D692B">
        <w:rPr>
          <w:rFonts w:ascii="Times New Roman" w:eastAsia="Calibri" w:hAnsi="Times New Roman" w:cs="Times New Roman"/>
          <w:color w:val="000000"/>
          <w:kern w:val="0"/>
          <w:sz w:val="24"/>
          <w:szCs w:val="24"/>
          <w:lang w:val="en-US"/>
          <w14:ligatures w14:val="none"/>
        </w:rPr>
        <w:t>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creșterea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calității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vieții</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promovării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incluziunii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w:t>
      </w:r>
    </w:p>
    <w:p w14:paraId="5ECEA243" w14:textId="2C7BCEB0" w:rsidR="00A378CE" w:rsidRPr="00A378CE" w:rsidRDefault="00A378CE" w:rsidP="00A378CE">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răspundă</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nevoilor</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 xml:space="preserve">, precum și </w:t>
      </w:r>
      <w:proofErr w:type="spellStart"/>
      <w:r w:rsidRPr="00A378CE">
        <w:rPr>
          <w:rFonts w:ascii="Times New Roman" w:eastAsia="Calibri" w:hAnsi="Times New Roman" w:cs="Times New Roman"/>
          <w:color w:val="000000"/>
          <w:kern w:val="0"/>
          <w:sz w:val="24"/>
          <w:szCs w:val="24"/>
          <w:lang w:val="en-US"/>
          <w14:ligatures w14:val="none"/>
        </w:rPr>
        <w:t>celor</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speciale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individuale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familiale</w:t>
      </w:r>
      <w:proofErr w:type="spellEnd"/>
      <w:r w:rsidRPr="00A378CE">
        <w:rPr>
          <w:rFonts w:ascii="Times New Roman" w:eastAsia="Calibri" w:hAnsi="Times New Roman" w:cs="Times New Roman"/>
          <w:color w:val="000000"/>
          <w:kern w:val="0"/>
          <w:sz w:val="24"/>
          <w:szCs w:val="24"/>
          <w:lang w:val="en-US"/>
          <w14:ligatures w14:val="none"/>
        </w:rPr>
        <w:t xml:space="preserve"> sau de </w:t>
      </w:r>
      <w:proofErr w:type="spellStart"/>
      <w:r w:rsidRPr="00A378CE">
        <w:rPr>
          <w:rFonts w:ascii="Times New Roman" w:eastAsia="Calibri" w:hAnsi="Times New Roman" w:cs="Times New Roman"/>
          <w:color w:val="000000"/>
          <w:kern w:val="0"/>
          <w:sz w:val="24"/>
          <w:szCs w:val="24"/>
          <w:lang w:val="en-US"/>
          <w14:ligatures w14:val="none"/>
        </w:rPr>
        <w:t>grup</w:t>
      </w:r>
      <w:proofErr w:type="spellEnd"/>
      <w:r w:rsidRPr="00A378CE">
        <w:rPr>
          <w:rFonts w:ascii="Times New Roman" w:eastAsia="Calibri" w:hAnsi="Times New Roman" w:cs="Times New Roman"/>
          <w:color w:val="000000"/>
          <w:kern w:val="0"/>
          <w:sz w:val="24"/>
          <w:szCs w:val="24"/>
          <w:lang w:val="en-US"/>
          <w14:ligatures w14:val="none"/>
        </w:rPr>
        <w:t xml:space="preserve">, prin </w:t>
      </w:r>
      <w:proofErr w:type="spellStart"/>
      <w:r w:rsidRPr="00A378CE">
        <w:rPr>
          <w:rFonts w:ascii="Times New Roman" w:eastAsia="Calibri" w:hAnsi="Times New Roman" w:cs="Times New Roman"/>
          <w:color w:val="000000"/>
          <w:kern w:val="0"/>
          <w:sz w:val="24"/>
          <w:szCs w:val="24"/>
          <w:lang w:val="en-US"/>
          <w14:ligatures w14:val="none"/>
        </w:rPr>
        <w:t>consilierea</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informarea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beneficiarilor</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privind</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drepturile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serviciile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disponibile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în</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vederea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prevenirii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sprijinirii</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combaterii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riscului</w:t>
      </w:r>
      <w:proofErr w:type="spellEnd"/>
      <w:r w:rsidRPr="00A378CE">
        <w:rPr>
          <w:rFonts w:ascii="Times New Roman" w:eastAsia="Calibri" w:hAnsi="Times New Roman" w:cs="Times New Roman"/>
          <w:color w:val="000000"/>
          <w:kern w:val="0"/>
          <w:sz w:val="24"/>
          <w:szCs w:val="24"/>
          <w:lang w:val="en-US"/>
          <w14:ligatures w14:val="none"/>
        </w:rPr>
        <w:t xml:space="preserve"> de </w:t>
      </w:r>
      <w:proofErr w:type="spellStart"/>
      <w:r w:rsidRPr="00A378CE">
        <w:rPr>
          <w:rFonts w:ascii="Times New Roman" w:eastAsia="Calibri" w:hAnsi="Times New Roman" w:cs="Times New Roman"/>
          <w:color w:val="000000"/>
          <w:kern w:val="0"/>
          <w:sz w:val="24"/>
          <w:szCs w:val="24"/>
          <w:lang w:val="en-US"/>
          <w14:ligatures w14:val="none"/>
        </w:rPr>
        <w:t>excluziune</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w:t>
      </w:r>
      <w:r w:rsidR="003011B4">
        <w:rPr>
          <w:rFonts w:ascii="Times New Roman" w:eastAsia="Calibri" w:hAnsi="Times New Roman" w:cs="Times New Roman"/>
          <w:color w:val="000000"/>
          <w:kern w:val="0"/>
          <w:sz w:val="24"/>
          <w:szCs w:val="24"/>
          <w:lang w:val="en-US"/>
          <w14:ligatures w14:val="none"/>
        </w:rPr>
        <w:t>ă</w:t>
      </w:r>
      <w:proofErr w:type="spellEnd"/>
      <w:r w:rsidRPr="00A378CE">
        <w:rPr>
          <w:rFonts w:ascii="Times New Roman" w:eastAsia="Calibri" w:hAnsi="Times New Roman" w:cs="Times New Roman"/>
          <w:color w:val="000000"/>
          <w:kern w:val="0"/>
          <w:sz w:val="24"/>
          <w:szCs w:val="24"/>
          <w:lang w:val="en-US"/>
          <w14:ligatures w14:val="none"/>
        </w:rPr>
        <w:t xml:space="preserve"> prin </w:t>
      </w:r>
      <w:proofErr w:type="spellStart"/>
      <w:r w:rsidRPr="00A378CE">
        <w:rPr>
          <w:rFonts w:ascii="Times New Roman" w:eastAsia="Calibri" w:hAnsi="Times New Roman" w:cs="Times New Roman"/>
          <w:color w:val="000000"/>
          <w:kern w:val="0"/>
          <w:sz w:val="24"/>
          <w:szCs w:val="24"/>
          <w:lang w:val="en-US"/>
          <w14:ligatures w14:val="none"/>
        </w:rPr>
        <w:t>creșterea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calității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vieții</w:t>
      </w:r>
      <w:proofErr w:type="spellEnd"/>
      <w:r w:rsidRPr="00A378CE">
        <w:rPr>
          <w:rFonts w:ascii="Times New Roman" w:eastAsia="Calibri" w:hAnsi="Times New Roman" w:cs="Times New Roman"/>
          <w:color w:val="000000"/>
          <w:kern w:val="0"/>
          <w:sz w:val="24"/>
          <w:szCs w:val="24"/>
          <w:lang w:val="en-US"/>
          <w14:ligatures w14:val="none"/>
        </w:rPr>
        <w:t xml:space="preserve"> și </w:t>
      </w:r>
      <w:proofErr w:type="spellStart"/>
      <w:r w:rsidRPr="00A378CE">
        <w:rPr>
          <w:rFonts w:ascii="Times New Roman" w:eastAsia="Calibri" w:hAnsi="Times New Roman" w:cs="Times New Roman"/>
          <w:color w:val="000000"/>
          <w:kern w:val="0"/>
          <w:sz w:val="24"/>
          <w:szCs w:val="24"/>
          <w:lang w:val="en-US"/>
          <w14:ligatures w14:val="none"/>
        </w:rPr>
        <w:t>promovarea</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incluziunii</w:t>
      </w:r>
      <w:proofErr w:type="spellEnd"/>
      <w:r w:rsidRPr="00A378CE">
        <w:rPr>
          <w:rFonts w:ascii="Times New Roman" w:eastAsia="Calibri" w:hAnsi="Times New Roman" w:cs="Times New Roman"/>
          <w:color w:val="000000"/>
          <w:kern w:val="0"/>
          <w:sz w:val="24"/>
          <w:szCs w:val="24"/>
          <w:lang w:val="en-US"/>
          <w14:ligatures w14:val="none"/>
        </w:rPr>
        <w:t xml:space="preserve"> </w:t>
      </w:r>
      <w:proofErr w:type="spellStart"/>
      <w:r w:rsidRPr="00A378CE">
        <w:rPr>
          <w:rFonts w:ascii="Times New Roman" w:eastAsia="Calibri" w:hAnsi="Times New Roman" w:cs="Times New Roman"/>
          <w:color w:val="000000"/>
          <w:kern w:val="0"/>
          <w:sz w:val="24"/>
          <w:szCs w:val="24"/>
          <w:lang w:val="en-US"/>
          <w14:ligatures w14:val="none"/>
        </w:rPr>
        <w:t>sociale</w:t>
      </w:r>
      <w:proofErr w:type="spellEnd"/>
      <w:r w:rsidRPr="00A378CE">
        <w:rPr>
          <w:rFonts w:ascii="Times New Roman" w:eastAsia="Calibri" w:hAnsi="Times New Roman" w:cs="Times New Roman"/>
          <w:color w:val="000000"/>
          <w:kern w:val="0"/>
          <w:sz w:val="24"/>
          <w:szCs w:val="24"/>
          <w:lang w:val="en-US"/>
          <w14:ligatures w14:val="none"/>
        </w:rPr>
        <w:t>.</w:t>
      </w:r>
    </w:p>
    <w:p w14:paraId="7123F0EA" w14:textId="23B5A7B9" w:rsidR="00A378CE" w:rsidRPr="003535CB" w:rsidRDefault="00317BC9" w:rsidP="00C53AD6">
      <w:pPr>
        <w:autoSpaceDE w:val="0"/>
        <w:autoSpaceDN w:val="0"/>
        <w:adjustRightInd w:val="0"/>
        <w:spacing w:after="0" w:line="276" w:lineRule="auto"/>
        <w:ind w:firstLine="708"/>
        <w:jc w:val="both"/>
        <w:rPr>
          <w:rFonts w:ascii="Times New Roman" w:eastAsia="Calibri" w:hAnsi="Times New Roman" w:cs="Times New Roman"/>
          <w:b/>
          <w:bCs/>
          <w:color w:val="000000"/>
          <w:kern w:val="0"/>
          <w:sz w:val="24"/>
          <w:szCs w:val="24"/>
          <w:lang w:val="en-US"/>
          <w14:ligatures w14:val="none"/>
        </w:rPr>
      </w:pPr>
      <w:proofErr w:type="spellStart"/>
      <w:r w:rsidRPr="003535CB">
        <w:rPr>
          <w:rFonts w:ascii="Times New Roman" w:eastAsia="Calibri" w:hAnsi="Times New Roman" w:cs="Times New Roman"/>
          <w:b/>
          <w:bCs/>
          <w:color w:val="000000"/>
          <w:kern w:val="0"/>
          <w:sz w:val="24"/>
          <w:szCs w:val="24"/>
          <w:lang w:val="en-US"/>
          <w14:ligatures w14:val="none"/>
        </w:rPr>
        <w:t>Obiectiv</w:t>
      </w:r>
      <w:r w:rsidR="003535CB">
        <w:rPr>
          <w:rFonts w:ascii="Times New Roman" w:eastAsia="Calibri" w:hAnsi="Times New Roman" w:cs="Times New Roman"/>
          <w:b/>
          <w:bCs/>
          <w:color w:val="000000"/>
          <w:kern w:val="0"/>
          <w:sz w:val="24"/>
          <w:szCs w:val="24"/>
          <w:lang w:val="en-US"/>
          <w14:ligatures w14:val="none"/>
        </w:rPr>
        <w:t>ul</w:t>
      </w:r>
      <w:proofErr w:type="spellEnd"/>
      <w:r w:rsidRPr="003535CB">
        <w:rPr>
          <w:rFonts w:ascii="Times New Roman" w:eastAsia="Calibri" w:hAnsi="Times New Roman" w:cs="Times New Roman"/>
          <w:b/>
          <w:bCs/>
          <w:color w:val="000000"/>
          <w:kern w:val="0"/>
          <w:sz w:val="24"/>
          <w:szCs w:val="24"/>
          <w:lang w:val="en-US"/>
          <w14:ligatures w14:val="none"/>
        </w:rPr>
        <w:t xml:space="preserve"> nr.</w:t>
      </w:r>
      <w:r w:rsidR="003535CB" w:rsidRPr="003535CB">
        <w:rPr>
          <w:rFonts w:ascii="Times New Roman" w:eastAsia="Calibri" w:hAnsi="Times New Roman" w:cs="Times New Roman"/>
          <w:b/>
          <w:bCs/>
          <w:color w:val="000000"/>
          <w:kern w:val="0"/>
          <w:sz w:val="24"/>
          <w:szCs w:val="24"/>
          <w:lang w:val="en-US"/>
          <w14:ligatures w14:val="none"/>
        </w:rPr>
        <w:t xml:space="preserve"> </w:t>
      </w:r>
      <w:r w:rsidRPr="003535CB">
        <w:rPr>
          <w:rFonts w:ascii="Times New Roman" w:eastAsia="Calibri" w:hAnsi="Times New Roman" w:cs="Times New Roman"/>
          <w:b/>
          <w:bCs/>
          <w:color w:val="000000"/>
          <w:kern w:val="0"/>
          <w:sz w:val="24"/>
          <w:szCs w:val="24"/>
          <w:lang w:val="en-US"/>
          <w14:ligatures w14:val="none"/>
        </w:rPr>
        <w:t>4:</w:t>
      </w:r>
    </w:p>
    <w:p w14:paraId="04A218A9" w14:textId="65FF9561" w:rsidR="00317BC9" w:rsidRDefault="00317BC9" w:rsidP="00317BC9">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en-US"/>
          <w14:ligatures w14:val="none"/>
        </w:rPr>
      </w:pPr>
      <w:proofErr w:type="spellStart"/>
      <w:r w:rsidRPr="00317BC9">
        <w:rPr>
          <w:rFonts w:ascii="Times New Roman" w:eastAsia="Calibri" w:hAnsi="Times New Roman" w:cs="Times New Roman"/>
          <w:color w:val="000000"/>
          <w:kern w:val="0"/>
          <w:sz w:val="24"/>
          <w:szCs w:val="24"/>
          <w:lang w:val="en-US"/>
          <w14:ligatures w14:val="none"/>
        </w:rPr>
        <w:t>Creșterea</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gradului</w:t>
      </w:r>
      <w:proofErr w:type="spellEnd"/>
      <w:r w:rsidRPr="00317BC9">
        <w:rPr>
          <w:rFonts w:ascii="Times New Roman" w:eastAsia="Calibri" w:hAnsi="Times New Roman" w:cs="Times New Roman"/>
          <w:color w:val="000000"/>
          <w:kern w:val="0"/>
          <w:sz w:val="24"/>
          <w:szCs w:val="24"/>
          <w:lang w:val="en-US"/>
          <w14:ligatures w14:val="none"/>
        </w:rPr>
        <w:t xml:space="preserve"> de </w:t>
      </w:r>
      <w:proofErr w:type="spellStart"/>
      <w:r w:rsidRPr="00317BC9">
        <w:rPr>
          <w:rFonts w:ascii="Times New Roman" w:eastAsia="Calibri" w:hAnsi="Times New Roman" w:cs="Times New Roman"/>
          <w:color w:val="000000"/>
          <w:kern w:val="0"/>
          <w:sz w:val="24"/>
          <w:szCs w:val="24"/>
          <w:lang w:val="en-US"/>
          <w14:ligatures w14:val="none"/>
        </w:rPr>
        <w:t>informare</w:t>
      </w:r>
      <w:proofErr w:type="spellEnd"/>
      <w:r w:rsidRPr="00317BC9">
        <w:rPr>
          <w:rFonts w:ascii="Times New Roman" w:eastAsia="Calibri" w:hAnsi="Times New Roman" w:cs="Times New Roman"/>
          <w:color w:val="000000"/>
          <w:kern w:val="0"/>
          <w:sz w:val="24"/>
          <w:szCs w:val="24"/>
          <w:lang w:val="en-US"/>
          <w14:ligatures w14:val="none"/>
        </w:rPr>
        <w:t xml:space="preserve"> și </w:t>
      </w:r>
      <w:proofErr w:type="spellStart"/>
      <w:r w:rsidRPr="00317BC9">
        <w:rPr>
          <w:rFonts w:ascii="Times New Roman" w:eastAsia="Calibri" w:hAnsi="Times New Roman" w:cs="Times New Roman"/>
          <w:color w:val="000000"/>
          <w:kern w:val="0"/>
          <w:sz w:val="24"/>
          <w:szCs w:val="24"/>
          <w:lang w:val="en-US"/>
          <w14:ligatures w14:val="none"/>
        </w:rPr>
        <w:t>acces</w:t>
      </w:r>
      <w:proofErr w:type="spellEnd"/>
      <w:r w:rsidRPr="00317BC9">
        <w:rPr>
          <w:rFonts w:ascii="Times New Roman" w:eastAsia="Calibri" w:hAnsi="Times New Roman" w:cs="Times New Roman"/>
          <w:color w:val="000000"/>
          <w:kern w:val="0"/>
          <w:sz w:val="24"/>
          <w:szCs w:val="24"/>
          <w:lang w:val="en-US"/>
          <w14:ligatures w14:val="none"/>
        </w:rPr>
        <w:t xml:space="preserve"> la </w:t>
      </w:r>
      <w:proofErr w:type="spellStart"/>
      <w:r w:rsidRPr="00317BC9">
        <w:rPr>
          <w:rFonts w:ascii="Times New Roman" w:eastAsia="Calibri" w:hAnsi="Times New Roman" w:cs="Times New Roman"/>
          <w:color w:val="000000"/>
          <w:kern w:val="0"/>
          <w:sz w:val="24"/>
          <w:szCs w:val="24"/>
          <w:lang w:val="en-US"/>
          <w14:ligatures w14:val="none"/>
        </w:rPr>
        <w:t>servicii</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sociale</w:t>
      </w:r>
      <w:proofErr w:type="spellEnd"/>
      <w:r>
        <w:rPr>
          <w:rFonts w:ascii="Times New Roman" w:eastAsia="Calibri" w:hAnsi="Times New Roman" w:cs="Times New Roman"/>
          <w:color w:val="000000"/>
          <w:kern w:val="0"/>
          <w:sz w:val="24"/>
          <w:szCs w:val="24"/>
          <w:lang w:val="en-US"/>
          <w14:ligatures w14:val="none"/>
        </w:rPr>
        <w:t xml:space="preserve"> prin </w:t>
      </w:r>
      <w:proofErr w:type="spellStart"/>
      <w:r>
        <w:rPr>
          <w:rFonts w:ascii="Times New Roman" w:eastAsia="Calibri" w:hAnsi="Times New Roman" w:cs="Times New Roman"/>
          <w:color w:val="000000"/>
          <w:kern w:val="0"/>
          <w:sz w:val="24"/>
          <w:szCs w:val="24"/>
          <w:lang w:val="en-US"/>
          <w14:ligatures w14:val="none"/>
        </w:rPr>
        <w:t>c</w:t>
      </w:r>
      <w:r w:rsidRPr="00317BC9">
        <w:rPr>
          <w:rFonts w:ascii="Times New Roman" w:eastAsia="Calibri" w:hAnsi="Times New Roman" w:cs="Times New Roman"/>
          <w:color w:val="000000"/>
          <w:kern w:val="0"/>
          <w:sz w:val="24"/>
          <w:szCs w:val="24"/>
          <w:lang w:val="en-US"/>
          <w14:ligatures w14:val="none"/>
        </w:rPr>
        <w:t>ampanii</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publice</w:t>
      </w:r>
      <w:proofErr w:type="spellEnd"/>
      <w:r w:rsidRPr="00317BC9">
        <w:rPr>
          <w:rFonts w:ascii="Times New Roman" w:eastAsia="Calibri" w:hAnsi="Times New Roman" w:cs="Times New Roman"/>
          <w:color w:val="000000"/>
          <w:kern w:val="0"/>
          <w:sz w:val="24"/>
          <w:szCs w:val="24"/>
          <w:lang w:val="en-US"/>
          <w14:ligatures w14:val="none"/>
        </w:rPr>
        <w:t xml:space="preserve"> de </w:t>
      </w:r>
      <w:proofErr w:type="spellStart"/>
      <w:r w:rsidRPr="00317BC9">
        <w:rPr>
          <w:rFonts w:ascii="Times New Roman" w:eastAsia="Calibri" w:hAnsi="Times New Roman" w:cs="Times New Roman"/>
          <w:color w:val="000000"/>
          <w:kern w:val="0"/>
          <w:sz w:val="24"/>
          <w:szCs w:val="24"/>
          <w:lang w:val="en-US"/>
          <w14:ligatures w14:val="none"/>
        </w:rPr>
        <w:t>infor</w:t>
      </w:r>
      <w:r>
        <w:rPr>
          <w:rFonts w:ascii="Times New Roman" w:eastAsia="Calibri" w:hAnsi="Times New Roman" w:cs="Times New Roman"/>
          <w:color w:val="000000"/>
          <w:kern w:val="0"/>
          <w:sz w:val="24"/>
          <w:szCs w:val="24"/>
          <w:lang w:val="en-US"/>
          <w14:ligatures w14:val="none"/>
        </w:rPr>
        <w:t>mare</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privind</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drepturile</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sociale</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c</w:t>
      </w:r>
      <w:r w:rsidRPr="00317BC9">
        <w:rPr>
          <w:rFonts w:ascii="Times New Roman" w:eastAsia="Calibri" w:hAnsi="Times New Roman" w:cs="Times New Roman"/>
          <w:color w:val="000000"/>
          <w:kern w:val="0"/>
          <w:sz w:val="24"/>
          <w:szCs w:val="24"/>
          <w:lang w:val="en-US"/>
          <w14:ligatures w14:val="none"/>
        </w:rPr>
        <w:t>rearea</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unui</w:t>
      </w:r>
      <w:proofErr w:type="spellEnd"/>
      <w:r w:rsidRPr="00317BC9">
        <w:rPr>
          <w:rFonts w:ascii="Times New Roman" w:eastAsia="Calibri" w:hAnsi="Times New Roman" w:cs="Times New Roman"/>
          <w:color w:val="000000"/>
          <w:kern w:val="0"/>
          <w:sz w:val="24"/>
          <w:szCs w:val="24"/>
          <w:lang w:val="en-US"/>
          <w14:ligatures w14:val="none"/>
        </w:rPr>
        <w:t xml:space="preserve"> portal online </w:t>
      </w:r>
      <w:proofErr w:type="spellStart"/>
      <w:r w:rsidRPr="00317BC9">
        <w:rPr>
          <w:rFonts w:ascii="Times New Roman" w:eastAsia="Calibri" w:hAnsi="Times New Roman" w:cs="Times New Roman"/>
          <w:color w:val="000000"/>
          <w:kern w:val="0"/>
          <w:sz w:val="24"/>
          <w:szCs w:val="24"/>
          <w:lang w:val="en-US"/>
          <w14:ligatures w14:val="none"/>
        </w:rPr>
        <w:t>actualizat</w:t>
      </w:r>
      <w:proofErr w:type="spellEnd"/>
      <w:r w:rsidRPr="00317BC9">
        <w:rPr>
          <w:rFonts w:ascii="Times New Roman" w:eastAsia="Calibri" w:hAnsi="Times New Roman" w:cs="Times New Roman"/>
          <w:color w:val="000000"/>
          <w:kern w:val="0"/>
          <w:sz w:val="24"/>
          <w:szCs w:val="24"/>
          <w:lang w:val="en-US"/>
          <w14:ligatures w14:val="none"/>
        </w:rPr>
        <w:t xml:space="preserve"> perm</w:t>
      </w:r>
      <w:r>
        <w:rPr>
          <w:rFonts w:ascii="Times New Roman" w:eastAsia="Calibri" w:hAnsi="Times New Roman" w:cs="Times New Roman"/>
          <w:color w:val="000000"/>
          <w:kern w:val="0"/>
          <w:sz w:val="24"/>
          <w:szCs w:val="24"/>
          <w:lang w:val="en-US"/>
          <w14:ligatures w14:val="none"/>
        </w:rPr>
        <w:t xml:space="preserve">anent cu </w:t>
      </w:r>
      <w:proofErr w:type="spellStart"/>
      <w:r>
        <w:rPr>
          <w:rFonts w:ascii="Times New Roman" w:eastAsia="Calibri" w:hAnsi="Times New Roman" w:cs="Times New Roman"/>
          <w:color w:val="000000"/>
          <w:kern w:val="0"/>
          <w:sz w:val="24"/>
          <w:szCs w:val="24"/>
          <w:lang w:val="en-US"/>
          <w14:ligatures w14:val="none"/>
        </w:rPr>
        <w:t>serviciile</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disponibile</w:t>
      </w:r>
      <w:proofErr w:type="spellEnd"/>
      <w:r>
        <w:rPr>
          <w:rFonts w:ascii="Times New Roman" w:eastAsia="Calibri" w:hAnsi="Times New Roman" w:cs="Times New Roman"/>
          <w:color w:val="000000"/>
          <w:kern w:val="0"/>
          <w:sz w:val="24"/>
          <w:szCs w:val="24"/>
          <w:lang w:val="en-US"/>
          <w14:ligatures w14:val="none"/>
        </w:rPr>
        <w:t xml:space="preserve">, </w:t>
      </w:r>
      <w:proofErr w:type="spellStart"/>
      <w:r>
        <w:rPr>
          <w:rFonts w:ascii="Times New Roman" w:eastAsia="Calibri" w:hAnsi="Times New Roman" w:cs="Times New Roman"/>
          <w:color w:val="000000"/>
          <w:kern w:val="0"/>
          <w:sz w:val="24"/>
          <w:szCs w:val="24"/>
          <w:lang w:val="en-US"/>
          <w14:ligatures w14:val="none"/>
        </w:rPr>
        <w:t>e</w:t>
      </w:r>
      <w:r w:rsidRPr="00317BC9">
        <w:rPr>
          <w:rFonts w:ascii="Times New Roman" w:eastAsia="Calibri" w:hAnsi="Times New Roman" w:cs="Times New Roman"/>
          <w:color w:val="000000"/>
          <w:kern w:val="0"/>
          <w:sz w:val="24"/>
          <w:szCs w:val="24"/>
          <w:lang w:val="en-US"/>
          <w14:ligatures w14:val="none"/>
        </w:rPr>
        <w:t>ditarea</w:t>
      </w:r>
      <w:proofErr w:type="spellEnd"/>
      <w:r w:rsidRPr="00317BC9">
        <w:rPr>
          <w:rFonts w:ascii="Times New Roman" w:eastAsia="Calibri" w:hAnsi="Times New Roman" w:cs="Times New Roman"/>
          <w:color w:val="000000"/>
          <w:kern w:val="0"/>
          <w:sz w:val="24"/>
          <w:szCs w:val="24"/>
          <w:lang w:val="en-US"/>
          <w14:ligatures w14:val="none"/>
        </w:rPr>
        <w:t xml:space="preserve"> de </w:t>
      </w:r>
      <w:proofErr w:type="spellStart"/>
      <w:r w:rsidRPr="00317BC9">
        <w:rPr>
          <w:rFonts w:ascii="Times New Roman" w:eastAsia="Calibri" w:hAnsi="Times New Roman" w:cs="Times New Roman"/>
          <w:color w:val="000000"/>
          <w:kern w:val="0"/>
          <w:sz w:val="24"/>
          <w:szCs w:val="24"/>
          <w:lang w:val="en-US"/>
          <w14:ligatures w14:val="none"/>
        </w:rPr>
        <w:t>materiale</w:t>
      </w:r>
      <w:proofErr w:type="spellEnd"/>
      <w:r w:rsidRPr="00317BC9">
        <w:rPr>
          <w:rFonts w:ascii="Times New Roman" w:eastAsia="Calibri" w:hAnsi="Times New Roman" w:cs="Times New Roman"/>
          <w:color w:val="000000"/>
          <w:kern w:val="0"/>
          <w:sz w:val="24"/>
          <w:szCs w:val="24"/>
          <w:lang w:val="en-US"/>
          <w14:ligatures w14:val="none"/>
        </w:rPr>
        <w:t xml:space="preserve"> informative (</w:t>
      </w:r>
      <w:proofErr w:type="spellStart"/>
      <w:r w:rsidRPr="00317BC9">
        <w:rPr>
          <w:rFonts w:ascii="Times New Roman" w:eastAsia="Calibri" w:hAnsi="Times New Roman" w:cs="Times New Roman"/>
          <w:color w:val="000000"/>
          <w:kern w:val="0"/>
          <w:sz w:val="24"/>
          <w:szCs w:val="24"/>
          <w:lang w:val="en-US"/>
          <w14:ligatures w14:val="none"/>
        </w:rPr>
        <w:t>pliante</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ghiduri</w:t>
      </w:r>
      <w:proofErr w:type="spellEnd"/>
      <w:r w:rsidRPr="00317BC9">
        <w:rPr>
          <w:rFonts w:ascii="Times New Roman" w:eastAsia="Calibri" w:hAnsi="Times New Roman" w:cs="Times New Roman"/>
          <w:color w:val="000000"/>
          <w:kern w:val="0"/>
          <w:sz w:val="24"/>
          <w:szCs w:val="24"/>
          <w:lang w:val="en-US"/>
          <w14:ligatures w14:val="none"/>
        </w:rPr>
        <w:t xml:space="preserve">, </w:t>
      </w:r>
      <w:proofErr w:type="spellStart"/>
      <w:r w:rsidRPr="00317BC9">
        <w:rPr>
          <w:rFonts w:ascii="Times New Roman" w:eastAsia="Calibri" w:hAnsi="Times New Roman" w:cs="Times New Roman"/>
          <w:color w:val="000000"/>
          <w:kern w:val="0"/>
          <w:sz w:val="24"/>
          <w:szCs w:val="24"/>
          <w:lang w:val="en-US"/>
          <w14:ligatures w14:val="none"/>
        </w:rPr>
        <w:t>afișe</w:t>
      </w:r>
      <w:proofErr w:type="spellEnd"/>
      <w:r w:rsidRPr="00317BC9">
        <w:rPr>
          <w:rFonts w:ascii="Times New Roman" w:eastAsia="Calibri" w:hAnsi="Times New Roman" w:cs="Times New Roman"/>
          <w:color w:val="000000"/>
          <w:kern w:val="0"/>
          <w:sz w:val="24"/>
          <w:szCs w:val="24"/>
          <w:lang w:val="en-US"/>
          <w14:ligatures w14:val="none"/>
        </w:rPr>
        <w:t>, social-media).</w:t>
      </w:r>
    </w:p>
    <w:p w14:paraId="2FFAA2F4" w14:textId="42EDE416" w:rsidR="00C53AD6" w:rsidRPr="00C53AD6" w:rsidRDefault="00C53AD6" w:rsidP="00C53AD6">
      <w:pPr>
        <w:autoSpaceDE w:val="0"/>
        <w:autoSpaceDN w:val="0"/>
        <w:adjustRightInd w:val="0"/>
        <w:spacing w:before="240" w:after="0" w:line="276" w:lineRule="auto"/>
        <w:jc w:val="both"/>
        <w:rPr>
          <w:rFonts w:ascii="Times New Roman" w:eastAsia="Calibri" w:hAnsi="Times New Roman" w:cs="Times New Roman"/>
          <w:kern w:val="0"/>
          <w:sz w:val="24"/>
          <w:szCs w:val="24"/>
          <w:lang w:val="en-US"/>
          <w14:ligatures w14:val="none"/>
        </w:rPr>
      </w:pPr>
      <w:r w:rsidRPr="00464F93">
        <w:rPr>
          <w:rFonts w:ascii="Times New Roman" w:eastAsia="Calibri" w:hAnsi="Times New Roman" w:cs="Times New Roman"/>
          <w:b/>
          <w:bCs/>
          <w:kern w:val="0"/>
          <w:sz w:val="24"/>
          <w:szCs w:val="24"/>
          <w:lang w:val="en-US"/>
          <w14:ligatures w14:val="none"/>
        </w:rPr>
        <w:t xml:space="preserve">    5.</w:t>
      </w:r>
      <w:r w:rsidRPr="00C53AD6">
        <w:rPr>
          <w:rFonts w:ascii="Times New Roman" w:eastAsia="Calibri" w:hAnsi="Times New Roman" w:cs="Times New Roman"/>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Perioada</w:t>
      </w:r>
      <w:proofErr w:type="spellEnd"/>
      <w:r w:rsidRPr="003535CB">
        <w:rPr>
          <w:rFonts w:ascii="Times New Roman" w:eastAsia="Calibri" w:hAnsi="Times New Roman" w:cs="Times New Roman"/>
          <w:b/>
          <w:bCs/>
          <w:kern w:val="0"/>
          <w:sz w:val="24"/>
          <w:szCs w:val="24"/>
          <w:lang w:val="en-US"/>
          <w14:ligatures w14:val="none"/>
        </w:rPr>
        <w:t xml:space="preserve"> de </w:t>
      </w:r>
      <w:proofErr w:type="spellStart"/>
      <w:r w:rsidRPr="003535CB">
        <w:rPr>
          <w:rFonts w:ascii="Times New Roman" w:eastAsia="Calibri" w:hAnsi="Times New Roman" w:cs="Times New Roman"/>
          <w:b/>
          <w:bCs/>
          <w:kern w:val="0"/>
          <w:sz w:val="24"/>
          <w:szCs w:val="24"/>
          <w:lang w:val="en-US"/>
          <w14:ligatures w14:val="none"/>
        </w:rPr>
        <w:t>implementare</w:t>
      </w:r>
      <w:proofErr w:type="spellEnd"/>
      <w:r w:rsidRPr="003535CB">
        <w:rPr>
          <w:rFonts w:ascii="Times New Roman" w:eastAsia="Calibri" w:hAnsi="Times New Roman" w:cs="Times New Roman"/>
          <w:b/>
          <w:bCs/>
          <w:kern w:val="0"/>
          <w:sz w:val="24"/>
          <w:szCs w:val="24"/>
          <w:lang w:val="en-US"/>
          <w14:ligatures w14:val="none"/>
        </w:rPr>
        <w:t xml:space="preserve"> a </w:t>
      </w:r>
      <w:proofErr w:type="spellStart"/>
      <w:r w:rsidRPr="003535CB">
        <w:rPr>
          <w:rFonts w:ascii="Times New Roman" w:eastAsia="Calibri" w:hAnsi="Times New Roman" w:cs="Times New Roman"/>
          <w:b/>
          <w:bCs/>
          <w:kern w:val="0"/>
          <w:sz w:val="24"/>
          <w:szCs w:val="24"/>
          <w:lang w:val="en-US"/>
          <w14:ligatures w14:val="none"/>
        </w:rPr>
        <w:t>planului</w:t>
      </w:r>
      <w:proofErr w:type="spellEnd"/>
      <w:r w:rsidRPr="003535CB">
        <w:rPr>
          <w:rFonts w:ascii="Times New Roman" w:eastAsia="Calibri" w:hAnsi="Times New Roman" w:cs="Times New Roman"/>
          <w:b/>
          <w:bCs/>
          <w:kern w:val="0"/>
          <w:sz w:val="24"/>
          <w:szCs w:val="24"/>
          <w:lang w:val="en-US"/>
          <w14:ligatures w14:val="none"/>
        </w:rPr>
        <w:t xml:space="preserve"> de </w:t>
      </w:r>
      <w:proofErr w:type="spellStart"/>
      <w:r w:rsidRPr="003535CB">
        <w:rPr>
          <w:rFonts w:ascii="Times New Roman" w:eastAsia="Calibri" w:hAnsi="Times New Roman" w:cs="Times New Roman"/>
          <w:b/>
          <w:bCs/>
          <w:kern w:val="0"/>
          <w:sz w:val="24"/>
          <w:szCs w:val="24"/>
          <w:lang w:val="en-US"/>
          <w14:ligatures w14:val="none"/>
        </w:rPr>
        <w:t>dezvoltare</w:t>
      </w:r>
      <w:proofErr w:type="spellEnd"/>
      <w:r w:rsidRPr="003535CB">
        <w:rPr>
          <w:rFonts w:ascii="Times New Roman" w:eastAsia="Calibri" w:hAnsi="Times New Roman" w:cs="Times New Roman"/>
          <w:b/>
          <w:bCs/>
          <w:kern w:val="0"/>
          <w:sz w:val="24"/>
          <w:szCs w:val="24"/>
          <w:lang w:val="en-US"/>
          <w14:ligatures w14:val="none"/>
        </w:rPr>
        <w:t xml:space="preserve"> a </w:t>
      </w:r>
      <w:proofErr w:type="spellStart"/>
      <w:r w:rsidRPr="003535CB">
        <w:rPr>
          <w:rFonts w:ascii="Times New Roman" w:eastAsia="Calibri" w:hAnsi="Times New Roman" w:cs="Times New Roman"/>
          <w:b/>
          <w:bCs/>
          <w:kern w:val="0"/>
          <w:sz w:val="24"/>
          <w:szCs w:val="24"/>
          <w:lang w:val="en-US"/>
          <w14:ligatures w14:val="none"/>
        </w:rPr>
        <w:t>serviciilor</w:t>
      </w:r>
      <w:proofErr w:type="spellEnd"/>
      <w:r w:rsidRPr="003535CB">
        <w:rPr>
          <w:rFonts w:ascii="Times New Roman" w:eastAsia="Calibri" w:hAnsi="Times New Roman" w:cs="Times New Roman"/>
          <w:b/>
          <w:bCs/>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este</w:t>
      </w:r>
      <w:proofErr w:type="spellEnd"/>
      <w:r w:rsidRPr="003535CB">
        <w:rPr>
          <w:rFonts w:ascii="Times New Roman" w:eastAsia="Calibri" w:hAnsi="Times New Roman" w:cs="Times New Roman"/>
          <w:b/>
          <w:bCs/>
          <w:kern w:val="0"/>
          <w:sz w:val="24"/>
          <w:szCs w:val="24"/>
          <w:lang w:val="en-US"/>
          <w14:ligatures w14:val="none"/>
        </w:rPr>
        <w:t xml:space="preserve"> de 5 </w:t>
      </w:r>
      <w:proofErr w:type="gramStart"/>
      <w:r w:rsidRPr="003535CB">
        <w:rPr>
          <w:rFonts w:ascii="Times New Roman" w:eastAsia="Calibri" w:hAnsi="Times New Roman" w:cs="Times New Roman"/>
          <w:b/>
          <w:bCs/>
          <w:kern w:val="0"/>
          <w:sz w:val="24"/>
          <w:szCs w:val="24"/>
          <w:lang w:val="en-US"/>
          <w14:ligatures w14:val="none"/>
        </w:rPr>
        <w:t>ani</w:t>
      </w:r>
      <w:proofErr w:type="gramEnd"/>
      <w:r w:rsidR="00317BC9" w:rsidRPr="003535CB">
        <w:rPr>
          <w:rFonts w:ascii="Times New Roman" w:eastAsia="Calibri" w:hAnsi="Times New Roman" w:cs="Times New Roman"/>
          <w:b/>
          <w:bCs/>
          <w:kern w:val="0"/>
          <w:sz w:val="24"/>
          <w:szCs w:val="24"/>
          <w:lang w:val="en-US"/>
          <w14:ligatures w14:val="none"/>
        </w:rPr>
        <w:t>.</w:t>
      </w:r>
    </w:p>
    <w:p w14:paraId="3D4A356B" w14:textId="77777777" w:rsidR="00C53AD6" w:rsidRPr="00C53AD6" w:rsidRDefault="00C53AD6" w:rsidP="00C53AD6">
      <w:pPr>
        <w:autoSpaceDE w:val="0"/>
        <w:autoSpaceDN w:val="0"/>
        <w:adjustRightInd w:val="0"/>
        <w:spacing w:before="240" w:after="0" w:line="276" w:lineRule="auto"/>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    </w:t>
      </w:r>
      <w:r w:rsidRPr="00464F93">
        <w:rPr>
          <w:rFonts w:ascii="Times New Roman" w:eastAsia="Calibri" w:hAnsi="Times New Roman" w:cs="Times New Roman"/>
          <w:b/>
          <w:bCs/>
          <w:kern w:val="0"/>
          <w:sz w:val="24"/>
          <w:szCs w:val="24"/>
          <w:lang w:val="en-US"/>
          <w14:ligatures w14:val="none"/>
        </w:rPr>
        <w:t>6.</w:t>
      </w:r>
      <w:r w:rsidRPr="00C53AD6">
        <w:rPr>
          <w:rFonts w:ascii="Times New Roman" w:eastAsia="Calibri" w:hAnsi="Times New Roman" w:cs="Times New Roman"/>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Resurse</w:t>
      </w:r>
      <w:proofErr w:type="spellEnd"/>
      <w:r w:rsidRPr="003535CB">
        <w:rPr>
          <w:rFonts w:ascii="Times New Roman" w:eastAsia="Calibri" w:hAnsi="Times New Roman" w:cs="Times New Roman"/>
          <w:b/>
          <w:bCs/>
          <w:kern w:val="0"/>
          <w:sz w:val="24"/>
          <w:szCs w:val="24"/>
          <w:lang w:val="en-US"/>
          <w14:ligatures w14:val="none"/>
        </w:rPr>
        <w:t xml:space="preserve"> pentru </w:t>
      </w:r>
      <w:proofErr w:type="spellStart"/>
      <w:r w:rsidRPr="003535CB">
        <w:rPr>
          <w:rFonts w:ascii="Times New Roman" w:eastAsia="Calibri" w:hAnsi="Times New Roman" w:cs="Times New Roman"/>
          <w:b/>
          <w:bCs/>
          <w:kern w:val="0"/>
          <w:sz w:val="24"/>
          <w:szCs w:val="24"/>
          <w:lang w:val="en-US"/>
          <w14:ligatures w14:val="none"/>
        </w:rPr>
        <w:t>implementarea</w:t>
      </w:r>
      <w:proofErr w:type="spellEnd"/>
      <w:r w:rsidRPr="003535CB">
        <w:rPr>
          <w:rFonts w:ascii="Times New Roman" w:eastAsia="Calibri" w:hAnsi="Times New Roman" w:cs="Times New Roman"/>
          <w:b/>
          <w:bCs/>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planului</w:t>
      </w:r>
      <w:proofErr w:type="spellEnd"/>
      <w:r w:rsidRPr="003535CB">
        <w:rPr>
          <w:rFonts w:ascii="Times New Roman" w:eastAsia="Calibri" w:hAnsi="Times New Roman" w:cs="Times New Roman"/>
          <w:b/>
          <w:bCs/>
          <w:kern w:val="0"/>
          <w:sz w:val="24"/>
          <w:szCs w:val="24"/>
          <w:lang w:val="en-US"/>
          <w14:ligatures w14:val="none"/>
        </w:rPr>
        <w:t xml:space="preserve"> de </w:t>
      </w:r>
      <w:proofErr w:type="spellStart"/>
      <w:r w:rsidRPr="003535CB">
        <w:rPr>
          <w:rFonts w:ascii="Times New Roman" w:eastAsia="Calibri" w:hAnsi="Times New Roman" w:cs="Times New Roman"/>
          <w:b/>
          <w:bCs/>
          <w:kern w:val="0"/>
          <w:sz w:val="24"/>
          <w:szCs w:val="24"/>
          <w:lang w:val="en-US"/>
          <w14:ligatures w14:val="none"/>
        </w:rPr>
        <w:t>dezvoltare</w:t>
      </w:r>
      <w:proofErr w:type="spellEnd"/>
      <w:r w:rsidRPr="003535CB">
        <w:rPr>
          <w:rFonts w:ascii="Times New Roman" w:eastAsia="Calibri" w:hAnsi="Times New Roman" w:cs="Times New Roman"/>
          <w:b/>
          <w:bCs/>
          <w:kern w:val="0"/>
          <w:sz w:val="24"/>
          <w:szCs w:val="24"/>
          <w:lang w:val="en-US"/>
          <w14:ligatures w14:val="none"/>
        </w:rPr>
        <w:t xml:space="preserve"> a </w:t>
      </w:r>
      <w:proofErr w:type="spellStart"/>
      <w:r w:rsidRPr="003535CB">
        <w:rPr>
          <w:rFonts w:ascii="Times New Roman" w:eastAsia="Calibri" w:hAnsi="Times New Roman" w:cs="Times New Roman"/>
          <w:b/>
          <w:bCs/>
          <w:kern w:val="0"/>
          <w:sz w:val="24"/>
          <w:szCs w:val="24"/>
          <w:lang w:val="en-US"/>
          <w14:ligatures w14:val="none"/>
        </w:rPr>
        <w:t>serviciilor</w:t>
      </w:r>
      <w:proofErr w:type="spellEnd"/>
      <w:r w:rsidRPr="003535CB">
        <w:rPr>
          <w:rFonts w:ascii="Times New Roman" w:eastAsia="Calibri" w:hAnsi="Times New Roman" w:cs="Times New Roman"/>
          <w:b/>
          <w:bCs/>
          <w:kern w:val="0"/>
          <w:sz w:val="24"/>
          <w:szCs w:val="24"/>
          <w:lang w:val="en-US"/>
          <w14:ligatures w14:val="none"/>
        </w:rPr>
        <w:t xml:space="preserve"> </w:t>
      </w:r>
      <w:proofErr w:type="spellStart"/>
      <w:r w:rsidRPr="003535CB">
        <w:rPr>
          <w:rFonts w:ascii="Times New Roman" w:eastAsia="Calibri" w:hAnsi="Times New Roman" w:cs="Times New Roman"/>
          <w:b/>
          <w:bCs/>
          <w:kern w:val="0"/>
          <w:sz w:val="24"/>
          <w:szCs w:val="24"/>
          <w:lang w:val="en-US"/>
          <w14:ligatures w14:val="none"/>
        </w:rPr>
        <w:t>sociale</w:t>
      </w:r>
      <w:proofErr w:type="spellEnd"/>
      <w:r w:rsidRPr="003535CB">
        <w:rPr>
          <w:rFonts w:ascii="Times New Roman" w:eastAsia="Calibri" w:hAnsi="Times New Roman" w:cs="Times New Roman"/>
          <w:b/>
          <w:bCs/>
          <w:kern w:val="0"/>
          <w:sz w:val="24"/>
          <w:szCs w:val="24"/>
          <w:lang w:val="en-US"/>
          <w14:ligatures w14:val="none"/>
        </w:rPr>
        <w:t>:</w:t>
      </w:r>
    </w:p>
    <w:p w14:paraId="62F02E59" w14:textId="77777777" w:rsidR="00C53AD6" w:rsidRPr="00C53AD6" w:rsidRDefault="00C53AD6" w:rsidP="00C53AD6">
      <w:pPr>
        <w:numPr>
          <w:ilvl w:val="0"/>
          <w:numId w:val="25"/>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estimări</w:t>
      </w:r>
      <w:proofErr w:type="spellEnd"/>
      <w:r w:rsidRPr="00C53AD6">
        <w:rPr>
          <w:rFonts w:ascii="Times New Roman" w:eastAsia="Calibri" w:hAnsi="Times New Roman" w:cs="Times New Roman"/>
          <w:kern w:val="0"/>
          <w:sz w:val="24"/>
          <w:szCs w:val="24"/>
          <w:lang w:val="en-US"/>
          <w14:ligatures w14:val="none"/>
        </w:rPr>
        <w:t xml:space="preserve"> pe ani/surse de </w:t>
      </w:r>
      <w:proofErr w:type="spellStart"/>
      <w:r w:rsidRPr="00C53AD6">
        <w:rPr>
          <w:rFonts w:ascii="Times New Roman" w:eastAsia="Calibri" w:hAnsi="Times New Roman" w:cs="Times New Roman"/>
          <w:kern w:val="0"/>
          <w:sz w:val="24"/>
          <w:szCs w:val="24"/>
          <w:lang w:val="en-US"/>
          <w14:ligatures w14:val="none"/>
        </w:rPr>
        <w:t>finanţare</w:t>
      </w:r>
      <w:proofErr w:type="spellEnd"/>
      <w:r w:rsidRPr="00C53AD6">
        <w:rPr>
          <w:rFonts w:ascii="Times New Roman" w:eastAsia="Calibri" w:hAnsi="Times New Roman" w:cs="Times New Roman"/>
          <w:kern w:val="0"/>
          <w:sz w:val="24"/>
          <w:szCs w:val="24"/>
          <w:lang w:val="en-US"/>
          <w14:ligatures w14:val="none"/>
        </w:rPr>
        <w:t>/</w:t>
      </w:r>
      <w:proofErr w:type="spellStart"/>
      <w:r w:rsidRPr="00C53AD6">
        <w:rPr>
          <w:rFonts w:ascii="Times New Roman" w:eastAsia="Calibri" w:hAnsi="Times New Roman" w:cs="Times New Roman"/>
          <w:kern w:val="0"/>
          <w:sz w:val="24"/>
          <w:szCs w:val="24"/>
          <w:lang w:val="en-US"/>
          <w14:ligatures w14:val="none"/>
        </w:rPr>
        <w:t>categorii</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cheltuieli</w:t>
      </w:r>
      <w:proofErr w:type="spellEnd"/>
      <w:r w:rsidRPr="00C53AD6">
        <w:rPr>
          <w:rFonts w:ascii="Times New Roman" w:eastAsia="Calibri" w:hAnsi="Times New Roman" w:cs="Times New Roman"/>
          <w:kern w:val="0"/>
          <w:sz w:val="24"/>
          <w:szCs w:val="24"/>
          <w:lang w:val="en-US"/>
          <w14:ligatures w14:val="none"/>
        </w:rPr>
        <w:t xml:space="preserve"> etc.:</w:t>
      </w:r>
    </w:p>
    <w:p w14:paraId="332EFC6D" w14:textId="59B9EBA8" w:rsidR="00C53AD6" w:rsidRPr="00C53AD6" w:rsidRDefault="00C53AD6" w:rsidP="00C53AD6">
      <w:pPr>
        <w:autoSpaceDE w:val="0"/>
        <w:autoSpaceDN w:val="0"/>
        <w:adjustRightInd w:val="0"/>
        <w:spacing w:after="0" w:line="276" w:lineRule="auto"/>
        <w:ind w:firstLine="435"/>
        <w:jc w:val="both"/>
        <w:rPr>
          <w:rFonts w:ascii="Times New Roman" w:eastAsia="Calibri" w:hAnsi="Times New Roman" w:cs="Times New Roman"/>
          <w:kern w:val="0"/>
          <w:sz w:val="24"/>
          <w:szCs w:val="24"/>
          <w:lang w:val="en-US"/>
          <w14:ligatures w14:val="none"/>
        </w:rPr>
      </w:pPr>
      <w:proofErr w:type="spellStart"/>
      <w:r>
        <w:rPr>
          <w:rFonts w:ascii="Times New Roman" w:eastAsia="Calibri" w:hAnsi="Times New Roman" w:cs="Times New Roman"/>
          <w:kern w:val="0"/>
          <w:sz w:val="24"/>
          <w:szCs w:val="24"/>
          <w:lang w:val="en-US"/>
          <w14:ligatures w14:val="none"/>
        </w:rPr>
        <w:t>E</w:t>
      </w:r>
      <w:r w:rsidRPr="00C53AD6">
        <w:rPr>
          <w:rFonts w:ascii="Times New Roman" w:eastAsia="Calibri" w:hAnsi="Times New Roman" w:cs="Times New Roman"/>
          <w:kern w:val="0"/>
          <w:sz w:val="24"/>
          <w:szCs w:val="24"/>
          <w:lang w:val="en-US"/>
          <w14:ligatures w14:val="none"/>
        </w:rPr>
        <w:t>stimarea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bugetului</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venituri</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cheltuieli</w:t>
      </w:r>
      <w:proofErr w:type="spellEnd"/>
      <w:r w:rsidRPr="00C53AD6">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ale </w:t>
      </w:r>
      <w:proofErr w:type="spellStart"/>
      <w:r w:rsidRPr="00C53AD6">
        <w:rPr>
          <w:rFonts w:ascii="Times New Roman" w:eastAsia="Calibri" w:hAnsi="Times New Roman" w:cs="Times New Roman"/>
          <w:kern w:val="0"/>
          <w:sz w:val="24"/>
          <w:szCs w:val="24"/>
          <w:lang w:val="en-US"/>
          <w14:ligatures w14:val="none"/>
        </w:rPr>
        <w:t>servici</w:t>
      </w:r>
      <w:r>
        <w:rPr>
          <w:rFonts w:ascii="Times New Roman" w:eastAsia="Calibri" w:hAnsi="Times New Roman" w:cs="Times New Roman"/>
          <w:kern w:val="0"/>
          <w:sz w:val="24"/>
          <w:szCs w:val="24"/>
          <w:lang w:val="en-US"/>
          <w14:ligatures w14:val="none"/>
        </w:rPr>
        <w:t>i</w:t>
      </w:r>
      <w:r w:rsidRPr="00C53AD6">
        <w:rPr>
          <w:rFonts w:ascii="Times New Roman" w:eastAsia="Calibri" w:hAnsi="Times New Roman" w:cs="Times New Roman"/>
          <w:kern w:val="0"/>
          <w:sz w:val="24"/>
          <w:szCs w:val="24"/>
          <w:lang w:val="en-US"/>
          <w14:ligatures w14:val="none"/>
        </w:rPr>
        <w:t>l</w:t>
      </w:r>
      <w:r>
        <w:rPr>
          <w:rFonts w:ascii="Times New Roman" w:eastAsia="Calibri" w:hAnsi="Times New Roman" w:cs="Times New Roman"/>
          <w:kern w:val="0"/>
          <w:sz w:val="24"/>
          <w:szCs w:val="24"/>
          <w:lang w:val="en-US"/>
          <w14:ligatures w14:val="none"/>
        </w:rPr>
        <w:t>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w:t>
      </w:r>
      <w:r>
        <w:rPr>
          <w:rFonts w:ascii="Times New Roman" w:eastAsia="Calibri" w:hAnsi="Times New Roman" w:cs="Times New Roman"/>
          <w:kern w:val="0"/>
          <w:sz w:val="24"/>
          <w:szCs w:val="24"/>
          <w:lang w:val="en-US"/>
          <w14:ligatures w14:val="none"/>
        </w:rPr>
        <w:t>e</w:t>
      </w:r>
      <w:proofErr w:type="spellEnd"/>
      <w:r w:rsidRPr="00C53AD6">
        <w:rPr>
          <w:rFonts w:ascii="Times New Roman" w:eastAsia="Calibri" w:hAnsi="Times New Roman" w:cs="Times New Roman"/>
          <w:kern w:val="0"/>
          <w:sz w:val="24"/>
          <w:szCs w:val="24"/>
          <w:lang w:val="en-US"/>
          <w14:ligatures w14:val="none"/>
        </w:rPr>
        <w:t xml:space="preserve"> are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vedere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asigurarea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resurselor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necesare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acordării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cel </w:t>
      </w:r>
      <w:proofErr w:type="spellStart"/>
      <w:r w:rsidRPr="00C53AD6">
        <w:rPr>
          <w:rFonts w:ascii="Times New Roman" w:eastAsia="Calibri" w:hAnsi="Times New Roman" w:cs="Times New Roman"/>
          <w:kern w:val="0"/>
          <w:sz w:val="24"/>
          <w:szCs w:val="24"/>
          <w:lang w:val="en-US"/>
          <w14:ligatures w14:val="none"/>
        </w:rPr>
        <w:t>puţin</w:t>
      </w:r>
      <w:proofErr w:type="spellEnd"/>
      <w:r w:rsidRPr="00C53AD6">
        <w:rPr>
          <w:rFonts w:ascii="Times New Roman" w:eastAsia="Calibri" w:hAnsi="Times New Roman" w:cs="Times New Roman"/>
          <w:kern w:val="0"/>
          <w:sz w:val="24"/>
          <w:szCs w:val="24"/>
          <w:lang w:val="en-US"/>
          <w14:ligatures w14:val="none"/>
        </w:rPr>
        <w:t xml:space="preserve"> la nivelul </w:t>
      </w:r>
      <w:proofErr w:type="spellStart"/>
      <w:r w:rsidRPr="00C53AD6">
        <w:rPr>
          <w:rFonts w:ascii="Times New Roman" w:eastAsia="Calibri" w:hAnsi="Times New Roman" w:cs="Times New Roman"/>
          <w:kern w:val="0"/>
          <w:sz w:val="24"/>
          <w:szCs w:val="24"/>
          <w:lang w:val="en-US"/>
          <w14:ligatures w14:val="none"/>
        </w:rPr>
        <w:t>standardelor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minime</w:t>
      </w:r>
      <w:proofErr w:type="spellEnd"/>
      <w:r w:rsidRPr="00C53AD6">
        <w:rPr>
          <w:rFonts w:ascii="Times New Roman" w:eastAsia="Calibri" w:hAnsi="Times New Roman" w:cs="Times New Roman"/>
          <w:kern w:val="0"/>
          <w:sz w:val="24"/>
          <w:szCs w:val="24"/>
          <w:lang w:val="en-US"/>
          <w14:ligatures w14:val="none"/>
        </w:rPr>
        <w:t xml:space="preserve"> de </w:t>
      </w:r>
      <w:proofErr w:type="spellStart"/>
      <w:r w:rsidRPr="00C53AD6">
        <w:rPr>
          <w:rFonts w:ascii="Times New Roman" w:eastAsia="Calibri" w:hAnsi="Times New Roman" w:cs="Times New Roman"/>
          <w:kern w:val="0"/>
          <w:sz w:val="24"/>
          <w:szCs w:val="24"/>
          <w:lang w:val="en-US"/>
          <w14:ligatures w14:val="none"/>
        </w:rPr>
        <w:t>calitate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aplicabile</w:t>
      </w:r>
      <w:proofErr w:type="spellEnd"/>
      <w:r w:rsidRPr="00C53AD6">
        <w:rPr>
          <w:rFonts w:ascii="Times New Roman" w:eastAsia="Calibri" w:hAnsi="Times New Roman" w:cs="Times New Roman"/>
          <w:kern w:val="0"/>
          <w:sz w:val="24"/>
          <w:szCs w:val="24"/>
          <w:lang w:val="en-US"/>
          <w14:ligatures w14:val="none"/>
        </w:rPr>
        <w:t>.</w:t>
      </w:r>
    </w:p>
    <w:p w14:paraId="2C96B13F" w14:textId="77777777" w:rsidR="00C53AD6" w:rsidRPr="00C53AD6" w:rsidRDefault="00C53AD6" w:rsidP="00C53AD6">
      <w:pPr>
        <w:autoSpaceDE w:val="0"/>
        <w:autoSpaceDN w:val="0"/>
        <w:adjustRightInd w:val="0"/>
        <w:spacing w:after="0" w:line="276" w:lineRule="auto"/>
        <w:ind w:firstLine="435"/>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Finanţarea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cheltuielilor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se </w:t>
      </w:r>
      <w:proofErr w:type="spellStart"/>
      <w:r w:rsidRPr="00C53AD6">
        <w:rPr>
          <w:rFonts w:ascii="Times New Roman" w:eastAsia="Calibri" w:hAnsi="Times New Roman" w:cs="Times New Roman"/>
          <w:kern w:val="0"/>
          <w:sz w:val="24"/>
          <w:szCs w:val="24"/>
          <w:lang w:val="en-US"/>
          <w14:ligatures w14:val="none"/>
        </w:rPr>
        <w:t>asigură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condiţiile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legii</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următoarele</w:t>
      </w:r>
      <w:proofErr w:type="spellEnd"/>
      <w:r w:rsidRPr="00C53AD6">
        <w:rPr>
          <w:rFonts w:ascii="Times New Roman" w:eastAsia="Calibri" w:hAnsi="Times New Roman" w:cs="Times New Roman"/>
          <w:kern w:val="0"/>
          <w:sz w:val="24"/>
          <w:szCs w:val="24"/>
          <w:lang w:val="en-US"/>
          <w14:ligatures w14:val="none"/>
        </w:rPr>
        <w:t xml:space="preserve"> surse:</w:t>
      </w:r>
    </w:p>
    <w:p w14:paraId="2C1A9AF3" w14:textId="77777777" w:rsidR="00C53AD6" w:rsidRPr="00C53AD6" w:rsidRDefault="00C53AD6" w:rsidP="00C53AD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contribuţia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persoanelor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beneficiare</w:t>
      </w:r>
      <w:proofErr w:type="spellEnd"/>
      <w:r w:rsidRPr="00C53AD6">
        <w:rPr>
          <w:rFonts w:ascii="Times New Roman" w:eastAsia="Calibri" w:hAnsi="Times New Roman" w:cs="Times New Roman"/>
          <w:kern w:val="0"/>
          <w:sz w:val="24"/>
          <w:szCs w:val="24"/>
          <w:lang w:val="en-US"/>
          <w14:ligatures w14:val="none"/>
        </w:rPr>
        <w:t xml:space="preserve"> sau a </w:t>
      </w:r>
      <w:proofErr w:type="spellStart"/>
      <w:r w:rsidRPr="00C53AD6">
        <w:rPr>
          <w:rFonts w:ascii="Times New Roman" w:eastAsia="Calibri" w:hAnsi="Times New Roman" w:cs="Times New Roman"/>
          <w:kern w:val="0"/>
          <w:sz w:val="24"/>
          <w:szCs w:val="24"/>
          <w:lang w:val="en-US"/>
          <w14:ligatures w14:val="none"/>
        </w:rPr>
        <w:t>susţinătorilor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legali</w:t>
      </w:r>
      <w:proofErr w:type="spellEnd"/>
      <w:r w:rsidRPr="00C53AD6">
        <w:rPr>
          <w:rFonts w:ascii="Times New Roman" w:eastAsia="Calibri" w:hAnsi="Times New Roman" w:cs="Times New Roman"/>
          <w:kern w:val="0"/>
          <w:sz w:val="24"/>
          <w:szCs w:val="24"/>
          <w:lang w:val="en-US"/>
          <w14:ligatures w14:val="none"/>
        </w:rPr>
        <w:t xml:space="preserve"> ai </w:t>
      </w:r>
      <w:proofErr w:type="spellStart"/>
      <w:r w:rsidRPr="00C53AD6">
        <w:rPr>
          <w:rFonts w:ascii="Times New Roman" w:eastAsia="Calibri" w:hAnsi="Times New Roman" w:cs="Times New Roman"/>
          <w:kern w:val="0"/>
          <w:sz w:val="24"/>
          <w:szCs w:val="24"/>
          <w:lang w:val="en-US"/>
          <w14:ligatures w14:val="none"/>
        </w:rPr>
        <w:t>acestora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după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caz</w:t>
      </w:r>
      <w:proofErr w:type="spellEnd"/>
      <w:r w:rsidRPr="00C53AD6">
        <w:rPr>
          <w:rFonts w:ascii="Times New Roman" w:eastAsia="Calibri" w:hAnsi="Times New Roman" w:cs="Times New Roman"/>
          <w:kern w:val="0"/>
          <w:sz w:val="24"/>
          <w:szCs w:val="24"/>
          <w:lang w:val="en-US"/>
          <w14:ligatures w14:val="none"/>
        </w:rPr>
        <w:t>;</w:t>
      </w:r>
    </w:p>
    <w:p w14:paraId="13B726AF" w14:textId="77777777" w:rsidR="00C53AD6" w:rsidRPr="00C53AD6" w:rsidRDefault="00C53AD6" w:rsidP="00C53AD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bugetul</w:t>
      </w:r>
      <w:proofErr w:type="spellEnd"/>
      <w:r w:rsidRPr="00C53AD6">
        <w:rPr>
          <w:rFonts w:ascii="Times New Roman" w:eastAsia="Calibri" w:hAnsi="Times New Roman" w:cs="Times New Roman"/>
          <w:kern w:val="0"/>
          <w:sz w:val="24"/>
          <w:szCs w:val="24"/>
          <w:lang w:val="en-US"/>
          <w14:ligatures w14:val="none"/>
        </w:rPr>
        <w:t xml:space="preserve"> local al </w:t>
      </w:r>
      <w:proofErr w:type="spellStart"/>
      <w:r w:rsidRPr="00C53AD6">
        <w:rPr>
          <w:rFonts w:ascii="Times New Roman" w:eastAsia="Calibri" w:hAnsi="Times New Roman" w:cs="Times New Roman"/>
          <w:kern w:val="0"/>
          <w:sz w:val="24"/>
          <w:szCs w:val="24"/>
          <w:lang w:val="en-US"/>
          <w14:ligatures w14:val="none"/>
        </w:rPr>
        <w:t>municipiului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Drobeta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Turnu</w:t>
      </w:r>
      <w:proofErr w:type="spellEnd"/>
      <w:r w:rsidRPr="00C53AD6">
        <w:rPr>
          <w:rFonts w:ascii="Times New Roman" w:eastAsia="Calibri" w:hAnsi="Times New Roman" w:cs="Times New Roman"/>
          <w:kern w:val="0"/>
          <w:sz w:val="24"/>
          <w:szCs w:val="24"/>
          <w:lang w:val="en-US"/>
          <w14:ligatures w14:val="none"/>
        </w:rPr>
        <w:t xml:space="preserve"> Severin;</w:t>
      </w:r>
    </w:p>
    <w:p w14:paraId="7453C935" w14:textId="77777777" w:rsidR="00C53AD6" w:rsidRPr="00C53AD6" w:rsidRDefault="00C53AD6" w:rsidP="00C53AD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bugetul</w:t>
      </w:r>
      <w:proofErr w:type="spellEnd"/>
      <w:r w:rsidRPr="00C53AD6">
        <w:rPr>
          <w:rFonts w:ascii="Times New Roman" w:eastAsia="Calibri" w:hAnsi="Times New Roman" w:cs="Times New Roman"/>
          <w:kern w:val="0"/>
          <w:sz w:val="24"/>
          <w:szCs w:val="24"/>
          <w:lang w:val="en-US"/>
          <w14:ligatures w14:val="none"/>
        </w:rPr>
        <w:t xml:space="preserve"> de stat, din </w:t>
      </w:r>
      <w:proofErr w:type="spellStart"/>
      <w:r w:rsidRPr="00C53AD6">
        <w:rPr>
          <w:rFonts w:ascii="Times New Roman" w:eastAsia="Calibri" w:hAnsi="Times New Roman" w:cs="Times New Roman"/>
          <w:kern w:val="0"/>
          <w:sz w:val="24"/>
          <w:szCs w:val="24"/>
          <w:lang w:val="en-US"/>
          <w14:ligatures w14:val="none"/>
        </w:rPr>
        <w:t>sumele</w:t>
      </w:r>
      <w:proofErr w:type="spellEnd"/>
      <w:r w:rsidRPr="00C53AD6">
        <w:rPr>
          <w:rFonts w:ascii="Times New Roman" w:eastAsia="Calibri" w:hAnsi="Times New Roman" w:cs="Times New Roman"/>
          <w:kern w:val="0"/>
          <w:sz w:val="24"/>
          <w:szCs w:val="24"/>
          <w:lang w:val="en-US"/>
          <w14:ligatures w14:val="none"/>
        </w:rPr>
        <w:t xml:space="preserve"> defalcate din taxa pe </w:t>
      </w:r>
      <w:proofErr w:type="spellStart"/>
      <w:r w:rsidRPr="00C53AD6">
        <w:rPr>
          <w:rFonts w:ascii="Times New Roman" w:eastAsia="Calibri" w:hAnsi="Times New Roman" w:cs="Times New Roman"/>
          <w:kern w:val="0"/>
          <w:sz w:val="24"/>
          <w:szCs w:val="24"/>
          <w:lang w:val="en-US"/>
          <w14:ligatures w14:val="none"/>
        </w:rPr>
        <w:t>valoare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adăugată-în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proporţie</w:t>
      </w:r>
      <w:proofErr w:type="spellEnd"/>
      <w:r w:rsidRPr="00C53AD6">
        <w:rPr>
          <w:rFonts w:ascii="Times New Roman" w:eastAsia="Calibri" w:hAnsi="Times New Roman" w:cs="Times New Roman"/>
          <w:kern w:val="0"/>
          <w:sz w:val="24"/>
          <w:szCs w:val="24"/>
          <w:lang w:val="en-US"/>
          <w14:ligatures w14:val="none"/>
        </w:rPr>
        <w:t xml:space="preserve"> de cel </w:t>
      </w:r>
      <w:proofErr w:type="spellStart"/>
      <w:r w:rsidRPr="00C53AD6">
        <w:rPr>
          <w:rFonts w:ascii="Times New Roman" w:eastAsia="Calibri" w:hAnsi="Times New Roman" w:cs="Times New Roman"/>
          <w:kern w:val="0"/>
          <w:sz w:val="24"/>
          <w:szCs w:val="24"/>
          <w:lang w:val="en-US"/>
          <w14:ligatures w14:val="none"/>
        </w:rPr>
        <w:t>puţin</w:t>
      </w:r>
      <w:proofErr w:type="spellEnd"/>
      <w:r w:rsidRPr="00C53AD6">
        <w:rPr>
          <w:rFonts w:ascii="Times New Roman" w:eastAsia="Calibri" w:hAnsi="Times New Roman" w:cs="Times New Roman"/>
          <w:kern w:val="0"/>
          <w:sz w:val="24"/>
          <w:szCs w:val="24"/>
          <w:lang w:val="en-US"/>
          <w14:ligatures w14:val="none"/>
        </w:rPr>
        <w:t xml:space="preserve"> 30% din </w:t>
      </w:r>
      <w:proofErr w:type="spellStart"/>
      <w:r w:rsidRPr="00C53AD6">
        <w:rPr>
          <w:rFonts w:ascii="Times New Roman" w:eastAsia="Calibri" w:hAnsi="Times New Roman" w:cs="Times New Roman"/>
          <w:kern w:val="0"/>
          <w:sz w:val="24"/>
          <w:szCs w:val="24"/>
          <w:lang w:val="en-US"/>
          <w14:ligatures w14:val="none"/>
        </w:rPr>
        <w:t>standardul</w:t>
      </w:r>
      <w:proofErr w:type="spellEnd"/>
      <w:r w:rsidRPr="00C53AD6">
        <w:rPr>
          <w:rFonts w:ascii="Times New Roman" w:eastAsia="Calibri" w:hAnsi="Times New Roman" w:cs="Times New Roman"/>
          <w:kern w:val="0"/>
          <w:sz w:val="24"/>
          <w:szCs w:val="24"/>
          <w:lang w:val="en-US"/>
          <w14:ligatures w14:val="none"/>
        </w:rPr>
        <w:t xml:space="preserve"> minim de cost </w:t>
      </w:r>
      <w:proofErr w:type="spellStart"/>
      <w:r w:rsidRPr="00C53AD6">
        <w:rPr>
          <w:rFonts w:ascii="Times New Roman" w:eastAsia="Calibri" w:hAnsi="Times New Roman" w:cs="Times New Roman"/>
          <w:kern w:val="0"/>
          <w:sz w:val="24"/>
          <w:szCs w:val="24"/>
          <w:lang w:val="en-US"/>
          <w14:ligatures w14:val="none"/>
        </w:rPr>
        <w:t>aprobat</w:t>
      </w:r>
      <w:proofErr w:type="spellEnd"/>
      <w:r w:rsidRPr="00C53AD6">
        <w:rPr>
          <w:rFonts w:ascii="Times New Roman" w:eastAsia="Calibri" w:hAnsi="Times New Roman" w:cs="Times New Roman"/>
          <w:kern w:val="0"/>
          <w:sz w:val="24"/>
          <w:szCs w:val="24"/>
          <w:lang w:val="en-US"/>
          <w14:ligatures w14:val="none"/>
        </w:rPr>
        <w:t xml:space="preserve"> prin </w:t>
      </w:r>
      <w:proofErr w:type="spellStart"/>
      <w:r w:rsidRPr="00C53AD6">
        <w:rPr>
          <w:rFonts w:ascii="Times New Roman" w:eastAsia="Calibri" w:hAnsi="Times New Roman" w:cs="Times New Roman"/>
          <w:kern w:val="0"/>
          <w:sz w:val="24"/>
          <w:szCs w:val="24"/>
          <w:lang w:val="en-US"/>
          <w14:ligatures w14:val="none"/>
        </w:rPr>
        <w:t>hotărâre</w:t>
      </w:r>
      <w:proofErr w:type="spellEnd"/>
      <w:r w:rsidRPr="00C53AD6">
        <w:rPr>
          <w:rFonts w:ascii="Times New Roman" w:eastAsia="Calibri" w:hAnsi="Times New Roman" w:cs="Times New Roman"/>
          <w:kern w:val="0"/>
          <w:sz w:val="24"/>
          <w:szCs w:val="24"/>
          <w:lang w:val="en-US"/>
          <w14:ligatures w14:val="none"/>
        </w:rPr>
        <w:t xml:space="preserve"> a </w:t>
      </w:r>
      <w:proofErr w:type="spellStart"/>
      <w:r w:rsidRPr="00C53AD6">
        <w:rPr>
          <w:rFonts w:ascii="Times New Roman" w:eastAsia="Calibri" w:hAnsi="Times New Roman" w:cs="Times New Roman"/>
          <w:kern w:val="0"/>
          <w:sz w:val="24"/>
          <w:szCs w:val="24"/>
          <w:lang w:val="en-US"/>
          <w14:ligatures w14:val="none"/>
        </w:rPr>
        <w:t>Guvernului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condiţiile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legii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completarea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sumelor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alocate</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bugetele</w:t>
      </w:r>
      <w:proofErr w:type="spellEnd"/>
      <w:r w:rsidRPr="00C53AD6">
        <w:rPr>
          <w:rFonts w:ascii="Times New Roman" w:eastAsia="Calibri" w:hAnsi="Times New Roman" w:cs="Times New Roman"/>
          <w:kern w:val="0"/>
          <w:sz w:val="24"/>
          <w:szCs w:val="24"/>
          <w:lang w:val="en-US"/>
          <w14:ligatures w14:val="none"/>
        </w:rPr>
        <w:t xml:space="preserve"> locale ale </w:t>
      </w:r>
      <w:proofErr w:type="spellStart"/>
      <w:r w:rsidRPr="00C53AD6">
        <w:rPr>
          <w:rFonts w:ascii="Times New Roman" w:eastAsia="Calibri" w:hAnsi="Times New Roman" w:cs="Times New Roman"/>
          <w:kern w:val="0"/>
          <w:sz w:val="24"/>
          <w:szCs w:val="24"/>
          <w:lang w:val="en-US"/>
          <w14:ligatures w14:val="none"/>
        </w:rPr>
        <w:t>unităţilor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administrativ-teritoriale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respectiv</w:t>
      </w:r>
      <w:proofErr w:type="spellEnd"/>
      <w:r w:rsidRPr="00C53AD6">
        <w:rPr>
          <w:rFonts w:ascii="Times New Roman" w:eastAsia="Calibri" w:hAnsi="Times New Roman" w:cs="Times New Roman"/>
          <w:kern w:val="0"/>
          <w:sz w:val="24"/>
          <w:szCs w:val="24"/>
          <w:lang w:val="en-US"/>
          <w14:ligatures w14:val="none"/>
        </w:rPr>
        <w:t xml:space="preserve"> ale </w:t>
      </w:r>
      <w:proofErr w:type="spellStart"/>
      <w:r w:rsidRPr="00C53AD6">
        <w:rPr>
          <w:rFonts w:ascii="Times New Roman" w:eastAsia="Calibri" w:hAnsi="Times New Roman" w:cs="Times New Roman"/>
          <w:kern w:val="0"/>
          <w:sz w:val="24"/>
          <w:szCs w:val="24"/>
          <w:lang w:val="en-US"/>
          <w14:ligatures w14:val="none"/>
        </w:rPr>
        <w:t>subunităţilor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administrativ-teritoriale</w:t>
      </w:r>
      <w:proofErr w:type="spellEnd"/>
      <w:r w:rsidRPr="00C53AD6">
        <w:rPr>
          <w:rFonts w:ascii="Times New Roman" w:eastAsia="Calibri" w:hAnsi="Times New Roman" w:cs="Times New Roman"/>
          <w:kern w:val="0"/>
          <w:sz w:val="24"/>
          <w:szCs w:val="24"/>
          <w:lang w:val="en-US"/>
          <w14:ligatures w14:val="none"/>
        </w:rPr>
        <w:t>;</w:t>
      </w:r>
    </w:p>
    <w:p w14:paraId="4D5AFAF4" w14:textId="77777777" w:rsidR="00C53AD6" w:rsidRPr="00C53AD6" w:rsidRDefault="00C53AD6" w:rsidP="00C53AD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lastRenderedPageBreak/>
        <w:t>donaţii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sponsorizări</w:t>
      </w:r>
      <w:proofErr w:type="spellEnd"/>
      <w:r w:rsidRPr="00C53AD6">
        <w:rPr>
          <w:rFonts w:ascii="Times New Roman" w:eastAsia="Calibri" w:hAnsi="Times New Roman" w:cs="Times New Roman"/>
          <w:kern w:val="0"/>
          <w:sz w:val="24"/>
          <w:szCs w:val="24"/>
          <w:lang w:val="en-US"/>
          <w14:ligatures w14:val="none"/>
        </w:rPr>
        <w:t xml:space="preserve"> sau alte </w:t>
      </w:r>
      <w:proofErr w:type="spellStart"/>
      <w:r w:rsidRPr="00C53AD6">
        <w:rPr>
          <w:rFonts w:ascii="Times New Roman" w:eastAsia="Calibri" w:hAnsi="Times New Roman" w:cs="Times New Roman"/>
          <w:kern w:val="0"/>
          <w:sz w:val="24"/>
          <w:szCs w:val="24"/>
          <w:lang w:val="en-US"/>
          <w14:ligatures w14:val="none"/>
        </w:rPr>
        <w:t>contribuţii</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partea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persoanelor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fizice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ori</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juridice</w:t>
      </w:r>
      <w:proofErr w:type="spellEnd"/>
      <w:r w:rsidRPr="00C53AD6">
        <w:rPr>
          <w:rFonts w:ascii="Times New Roman" w:eastAsia="Calibri" w:hAnsi="Times New Roman" w:cs="Times New Roman"/>
          <w:kern w:val="0"/>
          <w:sz w:val="24"/>
          <w:szCs w:val="24"/>
          <w:lang w:val="en-US"/>
          <w14:ligatures w14:val="none"/>
        </w:rPr>
        <w:t xml:space="preserve"> din </w:t>
      </w:r>
      <w:proofErr w:type="spellStart"/>
      <w:r w:rsidRPr="00C53AD6">
        <w:rPr>
          <w:rFonts w:ascii="Times New Roman" w:eastAsia="Calibri" w:hAnsi="Times New Roman" w:cs="Times New Roman"/>
          <w:kern w:val="0"/>
          <w:sz w:val="24"/>
          <w:szCs w:val="24"/>
          <w:lang w:val="en-US"/>
          <w14:ligatures w14:val="none"/>
        </w:rPr>
        <w:t>ţară</w:t>
      </w:r>
      <w:proofErr w:type="spellEnd"/>
      <w:r w:rsidRPr="00C53AD6">
        <w:rPr>
          <w:rFonts w:ascii="Times New Roman" w:eastAsia="Calibri" w:hAnsi="Times New Roman" w:cs="Times New Roman"/>
          <w:kern w:val="0"/>
          <w:sz w:val="24"/>
          <w:szCs w:val="24"/>
          <w:lang w:val="en-US"/>
          <w14:ligatures w14:val="none"/>
        </w:rPr>
        <w:t xml:space="preserve"> şi din </w:t>
      </w:r>
      <w:proofErr w:type="spellStart"/>
      <w:r w:rsidRPr="00C53AD6">
        <w:rPr>
          <w:rFonts w:ascii="Times New Roman" w:eastAsia="Calibri" w:hAnsi="Times New Roman" w:cs="Times New Roman"/>
          <w:kern w:val="0"/>
          <w:sz w:val="24"/>
          <w:szCs w:val="24"/>
          <w:lang w:val="en-US"/>
          <w14:ligatures w14:val="none"/>
        </w:rPr>
        <w:t>străinătate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conformitate</w:t>
      </w:r>
      <w:proofErr w:type="spellEnd"/>
      <w:r w:rsidRPr="00C53AD6">
        <w:rPr>
          <w:rFonts w:ascii="Times New Roman" w:eastAsia="Calibri" w:hAnsi="Times New Roman" w:cs="Times New Roman"/>
          <w:kern w:val="0"/>
          <w:sz w:val="24"/>
          <w:szCs w:val="24"/>
          <w:lang w:val="en-US"/>
          <w14:ligatures w14:val="none"/>
        </w:rPr>
        <w:t xml:space="preserve"> cu </w:t>
      </w:r>
      <w:proofErr w:type="spellStart"/>
      <w:r w:rsidRPr="00C53AD6">
        <w:rPr>
          <w:rFonts w:ascii="Times New Roman" w:eastAsia="Calibri" w:hAnsi="Times New Roman" w:cs="Times New Roman"/>
          <w:kern w:val="0"/>
          <w:sz w:val="24"/>
          <w:szCs w:val="24"/>
          <w:lang w:val="en-US"/>
          <w14:ligatures w14:val="none"/>
        </w:rPr>
        <w:t>legislaţia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vigoare</w:t>
      </w:r>
      <w:proofErr w:type="spellEnd"/>
      <w:r w:rsidRPr="00C53AD6">
        <w:rPr>
          <w:rFonts w:ascii="Times New Roman" w:eastAsia="Calibri" w:hAnsi="Times New Roman" w:cs="Times New Roman"/>
          <w:kern w:val="0"/>
          <w:sz w:val="24"/>
          <w:szCs w:val="24"/>
          <w:lang w:val="en-US"/>
          <w14:ligatures w14:val="none"/>
        </w:rPr>
        <w:t>;</w:t>
      </w:r>
    </w:p>
    <w:p w14:paraId="365A307E" w14:textId="77777777" w:rsidR="00C53AD6" w:rsidRPr="00C53AD6" w:rsidRDefault="00C53AD6" w:rsidP="00C53AD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proofErr w:type="spellStart"/>
      <w:r w:rsidRPr="00C53AD6">
        <w:rPr>
          <w:rFonts w:ascii="Times New Roman" w:eastAsia="Calibri" w:hAnsi="Times New Roman" w:cs="Times New Roman"/>
          <w:kern w:val="0"/>
          <w:sz w:val="24"/>
          <w:szCs w:val="24"/>
          <w:lang w:val="en-US"/>
          <w14:ligatures w14:val="none"/>
        </w:rPr>
        <w:t>fonduri</w:t>
      </w:r>
      <w:proofErr w:type="spellEnd"/>
      <w:r w:rsidRPr="00C53AD6">
        <w:rPr>
          <w:rFonts w:ascii="Times New Roman" w:eastAsia="Calibri" w:hAnsi="Times New Roman" w:cs="Times New Roman"/>
          <w:kern w:val="0"/>
          <w:sz w:val="24"/>
          <w:szCs w:val="24"/>
          <w:lang w:val="en-US"/>
          <w14:ligatures w14:val="none"/>
        </w:rPr>
        <w:t xml:space="preserve"> externe </w:t>
      </w:r>
      <w:proofErr w:type="spellStart"/>
      <w:r w:rsidRPr="00C53AD6">
        <w:rPr>
          <w:rFonts w:ascii="Times New Roman" w:eastAsia="Calibri" w:hAnsi="Times New Roman" w:cs="Times New Roman"/>
          <w:kern w:val="0"/>
          <w:sz w:val="24"/>
          <w:szCs w:val="24"/>
          <w:lang w:val="en-US"/>
          <w14:ligatures w14:val="none"/>
        </w:rPr>
        <w:t>rambursabile</w:t>
      </w:r>
      <w:proofErr w:type="spellEnd"/>
      <w:r w:rsidRPr="00C53AD6">
        <w:rPr>
          <w:rFonts w:ascii="Times New Roman" w:eastAsia="Calibri" w:hAnsi="Times New Roman" w:cs="Times New Roman"/>
          <w:kern w:val="0"/>
          <w:sz w:val="24"/>
          <w:szCs w:val="24"/>
          <w:lang w:val="en-US"/>
          <w14:ligatures w14:val="none"/>
        </w:rPr>
        <w:t xml:space="preserve"> şi </w:t>
      </w:r>
      <w:proofErr w:type="spellStart"/>
      <w:r w:rsidRPr="00C53AD6">
        <w:rPr>
          <w:rFonts w:ascii="Times New Roman" w:eastAsia="Calibri" w:hAnsi="Times New Roman" w:cs="Times New Roman"/>
          <w:kern w:val="0"/>
          <w:sz w:val="24"/>
          <w:szCs w:val="24"/>
          <w:lang w:val="en-US"/>
          <w14:ligatures w14:val="none"/>
        </w:rPr>
        <w:t>nerambursabile</w:t>
      </w:r>
      <w:proofErr w:type="spellEnd"/>
      <w:r w:rsidRPr="00C53AD6">
        <w:rPr>
          <w:rFonts w:ascii="Times New Roman" w:eastAsia="Calibri" w:hAnsi="Times New Roman" w:cs="Times New Roman"/>
          <w:kern w:val="0"/>
          <w:sz w:val="24"/>
          <w:szCs w:val="24"/>
          <w:lang w:val="en-US"/>
          <w14:ligatures w14:val="none"/>
        </w:rPr>
        <w:t>;</w:t>
      </w:r>
    </w:p>
    <w:p w14:paraId="6B2FDDE9" w14:textId="4AEA6F2F" w:rsidR="002F2BA7" w:rsidRPr="00CF5F66" w:rsidRDefault="00C53AD6" w:rsidP="00CF5F66">
      <w:pPr>
        <w:numPr>
          <w:ilvl w:val="0"/>
          <w:numId w:val="26"/>
        </w:numPr>
        <w:autoSpaceDE w:val="0"/>
        <w:autoSpaceDN w:val="0"/>
        <w:adjustRightInd w:val="0"/>
        <w:spacing w:after="0" w:line="276" w:lineRule="auto"/>
        <w:contextualSpacing/>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alte surse de </w:t>
      </w:r>
      <w:proofErr w:type="spellStart"/>
      <w:r w:rsidRPr="00C53AD6">
        <w:rPr>
          <w:rFonts w:ascii="Times New Roman" w:eastAsia="Calibri" w:hAnsi="Times New Roman" w:cs="Times New Roman"/>
          <w:kern w:val="0"/>
          <w:sz w:val="24"/>
          <w:szCs w:val="24"/>
          <w:lang w:val="en-US"/>
          <w14:ligatures w14:val="none"/>
        </w:rPr>
        <w:t>finanţare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conformitate</w:t>
      </w:r>
      <w:proofErr w:type="spellEnd"/>
      <w:r w:rsidRPr="00C53AD6">
        <w:rPr>
          <w:rFonts w:ascii="Times New Roman" w:eastAsia="Calibri" w:hAnsi="Times New Roman" w:cs="Times New Roman"/>
          <w:kern w:val="0"/>
          <w:sz w:val="24"/>
          <w:szCs w:val="24"/>
          <w:lang w:val="en-US"/>
          <w14:ligatures w14:val="none"/>
        </w:rPr>
        <w:t xml:space="preserve"> cu </w:t>
      </w:r>
      <w:proofErr w:type="spellStart"/>
      <w:r w:rsidRPr="00C53AD6">
        <w:rPr>
          <w:rFonts w:ascii="Times New Roman" w:eastAsia="Calibri" w:hAnsi="Times New Roman" w:cs="Times New Roman"/>
          <w:kern w:val="0"/>
          <w:sz w:val="24"/>
          <w:szCs w:val="24"/>
          <w:lang w:val="en-US"/>
          <w14:ligatures w14:val="none"/>
        </w:rPr>
        <w:t>legislaţia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vigoare</w:t>
      </w:r>
      <w:proofErr w:type="spellEnd"/>
      <w:r w:rsidRPr="00C53AD6">
        <w:rPr>
          <w:rFonts w:ascii="Times New Roman" w:eastAsia="Calibri" w:hAnsi="Times New Roman" w:cs="Times New Roman"/>
          <w:kern w:val="0"/>
          <w:sz w:val="24"/>
          <w:szCs w:val="24"/>
          <w:lang w:val="en-US"/>
          <w14:ligatures w14:val="none"/>
        </w:rPr>
        <w:t>.</w:t>
      </w:r>
    </w:p>
    <w:p w14:paraId="535F53E1" w14:textId="77777777" w:rsidR="00CC5634" w:rsidRDefault="00CC5634" w:rsidP="00CC5634">
      <w:pPr>
        <w:autoSpaceDE w:val="0"/>
        <w:autoSpaceDN w:val="0"/>
        <w:adjustRightInd w:val="0"/>
        <w:spacing w:after="0" w:line="240" w:lineRule="auto"/>
        <w:ind w:left="720"/>
        <w:contextualSpacing/>
        <w:jc w:val="both"/>
        <w:rPr>
          <w:rFonts w:ascii="Times New Roman" w:eastAsia="Calibri" w:hAnsi="Times New Roman" w:cs="Times New Roman"/>
          <w:noProof/>
          <w:color w:val="000000"/>
          <w:kern w:val="0"/>
          <w:sz w:val="24"/>
          <w:szCs w:val="24"/>
          <w14:ligatures w14:val="none"/>
        </w:rPr>
      </w:pPr>
    </w:p>
    <w:p w14:paraId="1A225D21" w14:textId="77777777" w:rsidR="00F15B65" w:rsidRPr="00BD1FCB" w:rsidRDefault="00F15B65" w:rsidP="00CC5634">
      <w:pPr>
        <w:autoSpaceDE w:val="0"/>
        <w:autoSpaceDN w:val="0"/>
        <w:adjustRightInd w:val="0"/>
        <w:spacing w:after="0" w:line="240" w:lineRule="auto"/>
        <w:ind w:left="720"/>
        <w:contextualSpacing/>
        <w:jc w:val="both"/>
        <w:rPr>
          <w:rFonts w:ascii="Times New Roman" w:eastAsia="Calibri" w:hAnsi="Times New Roman" w:cs="Times New Roman"/>
          <w:kern w:val="0"/>
          <w:sz w:val="24"/>
          <w:szCs w:val="24"/>
          <w:lang w:val="en-US"/>
          <w14:ligatures w14:val="none"/>
        </w:rPr>
      </w:pPr>
    </w:p>
    <w:p w14:paraId="08CDA82F" w14:textId="772A594C" w:rsidR="002F2BA7" w:rsidRDefault="002F2BA7"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roofErr w:type="spellStart"/>
      <w:r w:rsidRPr="002F2BA7">
        <w:rPr>
          <w:rFonts w:ascii="Times New Roman" w:eastAsia="Calibri" w:hAnsi="Times New Roman" w:cs="Times New Roman"/>
          <w:kern w:val="0"/>
          <w:sz w:val="24"/>
          <w:szCs w:val="24"/>
          <w:lang w:val="en-US"/>
          <w14:ligatures w14:val="none"/>
        </w:rPr>
        <w:t>Buget</w:t>
      </w:r>
      <w:proofErr w:type="spellEnd"/>
      <w:r w:rsidRPr="002F2BA7">
        <w:rPr>
          <w:rFonts w:ascii="Times New Roman" w:eastAsia="Calibri" w:hAnsi="Times New Roman" w:cs="Times New Roman"/>
          <w:kern w:val="0"/>
          <w:sz w:val="24"/>
          <w:szCs w:val="24"/>
          <w:lang w:val="en-US"/>
          <w14:ligatures w14:val="none"/>
        </w:rPr>
        <w:t xml:space="preserve"> </w:t>
      </w:r>
      <w:proofErr w:type="spellStart"/>
      <w:r w:rsidRPr="002F2BA7">
        <w:rPr>
          <w:rFonts w:ascii="Times New Roman" w:eastAsia="Calibri" w:hAnsi="Times New Roman" w:cs="Times New Roman"/>
          <w:kern w:val="0"/>
          <w:sz w:val="24"/>
          <w:szCs w:val="24"/>
          <w:lang w:val="en-US"/>
          <w14:ligatures w14:val="none"/>
        </w:rPr>
        <w:t>estimativ</w:t>
      </w:r>
      <w:proofErr w:type="spellEnd"/>
      <w:r>
        <w:rPr>
          <w:rFonts w:ascii="Times New Roman" w:eastAsia="Calibri" w:hAnsi="Times New Roman" w:cs="Times New Roman"/>
          <w:kern w:val="0"/>
          <w:sz w:val="24"/>
          <w:szCs w:val="24"/>
          <w:lang w:val="en-US"/>
          <w14:ligatures w14:val="none"/>
        </w:rPr>
        <w:t xml:space="preserve"> – </w:t>
      </w:r>
      <w:r w:rsidR="00BD1FCB" w:rsidRPr="00BD1FCB">
        <w:rPr>
          <w:rFonts w:ascii="Times New Roman" w:eastAsia="Calibri" w:hAnsi="Times New Roman" w:cs="Times New Roman"/>
          <w:noProof/>
          <w:color w:val="000000"/>
          <w:kern w:val="0"/>
          <w:sz w:val="24"/>
          <w:szCs w:val="24"/>
          <w14:ligatures w14:val="none"/>
        </w:rPr>
        <w:t xml:space="preserve">Serviciul social de îngrijire la domiciliu a persoanelor vârstnice </w:t>
      </w:r>
      <w:r w:rsidR="00BD1FCB" w:rsidRPr="00BD1FCB">
        <w:rPr>
          <w:rFonts w:ascii="Times New Roman" w:eastAsia="Calibri" w:hAnsi="Times New Roman" w:cs="Times New Roman"/>
          <w:kern w:val="0"/>
          <w:sz w:val="24"/>
          <w:szCs w:val="24"/>
          <w:lang w:val="en-US"/>
          <w14:ligatures w14:val="none"/>
        </w:rPr>
        <w:t>- cod 8810ID – I</w:t>
      </w:r>
      <w:r w:rsidR="00FD0F96">
        <w:rPr>
          <w:rFonts w:ascii="Times New Roman" w:eastAsia="Calibri" w:hAnsi="Times New Roman" w:cs="Times New Roman"/>
          <w:kern w:val="0"/>
          <w:sz w:val="24"/>
          <w:szCs w:val="24"/>
          <w:lang w:val="en-US"/>
          <w14:ligatures w14:val="none"/>
        </w:rPr>
        <w:t>.</w:t>
      </w:r>
    </w:p>
    <w:p w14:paraId="59B74E37" w14:textId="77777777" w:rsidR="00F15B65" w:rsidRDefault="00F15B65"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
    <w:tbl>
      <w:tblPr>
        <w:tblStyle w:val="Tabelgril"/>
        <w:tblpPr w:leftFromText="180" w:rightFromText="180" w:vertAnchor="text" w:horzAnchor="margin" w:tblpY="123"/>
        <w:tblW w:w="0" w:type="auto"/>
        <w:tblLook w:val="04A0" w:firstRow="1" w:lastRow="0" w:firstColumn="1" w:lastColumn="0" w:noHBand="0" w:noVBand="1"/>
      </w:tblPr>
      <w:tblGrid>
        <w:gridCol w:w="2624"/>
        <w:gridCol w:w="1790"/>
        <w:gridCol w:w="2610"/>
        <w:gridCol w:w="2208"/>
      </w:tblGrid>
      <w:tr w:rsidR="00CC5634" w:rsidRPr="002F2BA7" w14:paraId="59576E61" w14:textId="77777777" w:rsidTr="00CC5634">
        <w:trPr>
          <w:trHeight w:val="439"/>
        </w:trPr>
        <w:tc>
          <w:tcPr>
            <w:tcW w:w="2624" w:type="dxa"/>
          </w:tcPr>
          <w:p w14:paraId="25C5C26D" w14:textId="77777777" w:rsidR="00CC5634" w:rsidRPr="002F2BA7" w:rsidRDefault="00CC5634" w:rsidP="00CC5634">
            <w:pPr>
              <w:autoSpaceDE w:val="0"/>
              <w:autoSpaceDN w:val="0"/>
              <w:adjustRightInd w:val="0"/>
              <w:contextualSpacing/>
              <w:jc w:val="both"/>
              <w:rPr>
                <w:rFonts w:ascii="Times New Roman" w:eastAsia="Calibri" w:hAnsi="Times New Roman" w:cs="Times New Roman"/>
                <w:kern w:val="0"/>
                <w:sz w:val="20"/>
                <w:szCs w:val="20"/>
                <w:lang w:val="en-US"/>
                <w14:ligatures w14:val="none"/>
              </w:rPr>
            </w:pPr>
            <w:proofErr w:type="spellStart"/>
            <w:proofErr w:type="gramStart"/>
            <w:r w:rsidRPr="002F2BA7">
              <w:rPr>
                <w:rFonts w:ascii="Times New Roman" w:eastAsia="Calibri" w:hAnsi="Times New Roman" w:cs="Times New Roman"/>
                <w:kern w:val="0"/>
                <w:sz w:val="20"/>
                <w:szCs w:val="20"/>
                <w:lang w:val="en-US"/>
                <w14:ligatures w14:val="none"/>
              </w:rPr>
              <w:t>Categorie</w:t>
            </w:r>
            <w:proofErr w:type="spellEnd"/>
            <w:r w:rsidRPr="002F2BA7">
              <w:rPr>
                <w:rFonts w:ascii="Times New Roman" w:eastAsia="Calibri" w:hAnsi="Times New Roman" w:cs="Times New Roman"/>
                <w:kern w:val="0"/>
                <w:sz w:val="20"/>
                <w:szCs w:val="20"/>
                <w:lang w:val="en-US"/>
                <w14:ligatures w14:val="none"/>
              </w:rPr>
              <w:t xml:space="preserve">  </w:t>
            </w:r>
            <w:proofErr w:type="spellStart"/>
            <w:r w:rsidRPr="002F2BA7">
              <w:rPr>
                <w:rFonts w:ascii="Times New Roman" w:eastAsia="Calibri" w:hAnsi="Times New Roman" w:cs="Times New Roman"/>
                <w:kern w:val="0"/>
                <w:sz w:val="20"/>
                <w:szCs w:val="20"/>
                <w:lang w:val="en-US"/>
                <w14:ligatures w14:val="none"/>
              </w:rPr>
              <w:t>beneficiar</w:t>
            </w:r>
            <w:proofErr w:type="spellEnd"/>
            <w:proofErr w:type="gramEnd"/>
          </w:p>
        </w:tc>
        <w:tc>
          <w:tcPr>
            <w:tcW w:w="1790" w:type="dxa"/>
          </w:tcPr>
          <w:p w14:paraId="2EC09907" w14:textId="77777777" w:rsidR="00CC5634" w:rsidRPr="002F2BA7" w:rsidRDefault="00CC5634" w:rsidP="00CC5634">
            <w:pPr>
              <w:autoSpaceDE w:val="0"/>
              <w:autoSpaceDN w:val="0"/>
              <w:adjustRightInd w:val="0"/>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 xml:space="preserve">Nr. </w:t>
            </w:r>
            <w:proofErr w:type="spellStart"/>
            <w:r>
              <w:rPr>
                <w:rFonts w:ascii="Times New Roman" w:eastAsia="Calibri" w:hAnsi="Times New Roman" w:cs="Times New Roman"/>
                <w:kern w:val="0"/>
                <w:sz w:val="20"/>
                <w:szCs w:val="20"/>
                <w:lang w:val="en-US"/>
                <w14:ligatures w14:val="none"/>
              </w:rPr>
              <w:t>persoane</w:t>
            </w:r>
            <w:proofErr w:type="spellEnd"/>
          </w:p>
        </w:tc>
        <w:tc>
          <w:tcPr>
            <w:tcW w:w="2610" w:type="dxa"/>
          </w:tcPr>
          <w:p w14:paraId="2DBB7BAF" w14:textId="77777777" w:rsidR="00CC5634" w:rsidRPr="002F2BA7" w:rsidRDefault="00CC5634" w:rsidP="00CC5634">
            <w:pPr>
              <w:autoSpaceDE w:val="0"/>
              <w:autoSpaceDN w:val="0"/>
              <w:adjustRightInd w:val="0"/>
              <w:contextualSpacing/>
              <w:jc w:val="center"/>
              <w:rPr>
                <w:rFonts w:ascii="Times New Roman" w:eastAsia="Calibri" w:hAnsi="Times New Roman" w:cs="Times New Roman"/>
                <w:kern w:val="0"/>
                <w:sz w:val="20"/>
                <w:szCs w:val="20"/>
                <w:lang w:val="en-US"/>
                <w14:ligatures w14:val="none"/>
              </w:rPr>
            </w:pPr>
            <w:r w:rsidRPr="002F2BA7">
              <w:rPr>
                <w:rFonts w:ascii="Times New Roman" w:eastAsia="Calibri" w:hAnsi="Times New Roman" w:cs="Times New Roman"/>
                <w:kern w:val="0"/>
                <w:sz w:val="20"/>
                <w:szCs w:val="20"/>
                <w:lang w:val="en-US"/>
                <w14:ligatures w14:val="none"/>
              </w:rPr>
              <w:t xml:space="preserve">Cost </w:t>
            </w:r>
            <w:proofErr w:type="spellStart"/>
            <w:r w:rsidRPr="002F2BA7">
              <w:rPr>
                <w:rFonts w:ascii="Times New Roman" w:eastAsia="Calibri" w:hAnsi="Times New Roman" w:cs="Times New Roman"/>
                <w:kern w:val="0"/>
                <w:sz w:val="20"/>
                <w:szCs w:val="20"/>
                <w:lang w:val="en-US"/>
                <w14:ligatures w14:val="none"/>
              </w:rPr>
              <w:t>anual</w:t>
            </w:r>
            <w:proofErr w:type="spellEnd"/>
            <w:r w:rsidRPr="002F2BA7">
              <w:rPr>
                <w:rFonts w:ascii="Times New Roman" w:eastAsia="Calibri" w:hAnsi="Times New Roman" w:cs="Times New Roman"/>
                <w:kern w:val="0"/>
                <w:sz w:val="20"/>
                <w:szCs w:val="20"/>
                <w:lang w:val="en-US"/>
                <w14:ligatures w14:val="none"/>
              </w:rPr>
              <w:t>/</w:t>
            </w:r>
            <w:proofErr w:type="spellStart"/>
            <w:r w:rsidRPr="002F2BA7">
              <w:rPr>
                <w:rFonts w:ascii="Times New Roman" w:eastAsia="Calibri" w:hAnsi="Times New Roman" w:cs="Times New Roman"/>
                <w:kern w:val="0"/>
                <w:sz w:val="20"/>
                <w:szCs w:val="20"/>
                <w:lang w:val="en-US"/>
                <w14:ligatures w14:val="none"/>
              </w:rPr>
              <w:t>beneficiar</w:t>
            </w:r>
            <w:proofErr w:type="spellEnd"/>
            <w:r w:rsidRPr="002F2BA7">
              <w:rPr>
                <w:rFonts w:ascii="Times New Roman" w:eastAsia="Calibri" w:hAnsi="Times New Roman" w:cs="Times New Roman"/>
                <w:kern w:val="0"/>
                <w:sz w:val="20"/>
                <w:szCs w:val="20"/>
                <w:lang w:val="en-US"/>
                <w14:ligatures w14:val="none"/>
              </w:rPr>
              <w:t xml:space="preserve"> (lei)</w:t>
            </w:r>
          </w:p>
        </w:tc>
        <w:tc>
          <w:tcPr>
            <w:tcW w:w="2208" w:type="dxa"/>
          </w:tcPr>
          <w:p w14:paraId="0C84AFC2" w14:textId="77777777" w:rsidR="00CC5634" w:rsidRPr="002F2BA7" w:rsidRDefault="00CC5634" w:rsidP="00CC5634">
            <w:pPr>
              <w:autoSpaceDE w:val="0"/>
              <w:autoSpaceDN w:val="0"/>
              <w:adjustRightInd w:val="0"/>
              <w:contextualSpacing/>
              <w:jc w:val="center"/>
              <w:rPr>
                <w:rFonts w:ascii="Times New Roman" w:eastAsia="Calibri" w:hAnsi="Times New Roman" w:cs="Times New Roman"/>
                <w:kern w:val="0"/>
                <w:sz w:val="20"/>
                <w:szCs w:val="20"/>
                <w:lang w:val="en-US"/>
                <w14:ligatures w14:val="none"/>
              </w:rPr>
            </w:pPr>
            <w:r w:rsidRPr="002F2BA7">
              <w:rPr>
                <w:rFonts w:ascii="Times New Roman" w:eastAsia="Calibri" w:hAnsi="Times New Roman" w:cs="Times New Roman"/>
                <w:kern w:val="0"/>
                <w:sz w:val="20"/>
                <w:szCs w:val="20"/>
                <w:lang w:val="en-US"/>
                <w14:ligatures w14:val="none"/>
              </w:rPr>
              <w:t xml:space="preserve">Cost total </w:t>
            </w:r>
            <w:proofErr w:type="spellStart"/>
            <w:r w:rsidRPr="002F2BA7">
              <w:rPr>
                <w:rFonts w:ascii="Times New Roman" w:eastAsia="Calibri" w:hAnsi="Times New Roman" w:cs="Times New Roman"/>
                <w:kern w:val="0"/>
                <w:sz w:val="20"/>
                <w:szCs w:val="20"/>
                <w:lang w:val="en-US"/>
                <w14:ligatures w14:val="none"/>
              </w:rPr>
              <w:t>anual</w:t>
            </w:r>
            <w:proofErr w:type="spellEnd"/>
            <w:r w:rsidRPr="002F2BA7">
              <w:rPr>
                <w:rFonts w:ascii="Times New Roman" w:eastAsia="Calibri" w:hAnsi="Times New Roman" w:cs="Times New Roman"/>
                <w:kern w:val="0"/>
                <w:sz w:val="20"/>
                <w:szCs w:val="20"/>
                <w:lang w:val="en-US"/>
                <w14:ligatures w14:val="none"/>
              </w:rPr>
              <w:t xml:space="preserve"> (lei)</w:t>
            </w:r>
          </w:p>
        </w:tc>
      </w:tr>
      <w:tr w:rsidR="00CC5634" w:rsidRPr="002F2BA7" w14:paraId="04A33E24" w14:textId="77777777" w:rsidTr="00CC5634">
        <w:trPr>
          <w:trHeight w:val="498"/>
        </w:trPr>
        <w:tc>
          <w:tcPr>
            <w:tcW w:w="2624" w:type="dxa"/>
          </w:tcPr>
          <w:p w14:paraId="0A327554" w14:textId="77777777" w:rsidR="00CC5634" w:rsidRPr="00BD1FCB" w:rsidRDefault="00CC5634" w:rsidP="00CC5634">
            <w:pPr>
              <w:autoSpaceDE w:val="0"/>
              <w:autoSpaceDN w:val="0"/>
              <w:adjustRightInd w:val="0"/>
              <w:spacing w:line="276" w:lineRule="auto"/>
              <w:contextualSpacing/>
              <w:jc w:val="both"/>
              <w:rPr>
                <w:rFonts w:ascii="Times New Roman" w:eastAsia="Calibri" w:hAnsi="Times New Roman" w:cs="Times New Roman"/>
                <w:kern w:val="0"/>
                <w:sz w:val="20"/>
                <w:szCs w:val="20"/>
                <w:lang w:val="en-US"/>
                <w14:ligatures w14:val="none"/>
              </w:rPr>
            </w:pPr>
            <w:r w:rsidRPr="00BD1FCB">
              <w:rPr>
                <w:rFonts w:ascii="Times New Roman" w:eastAsia="Calibri" w:hAnsi="Times New Roman" w:cs="Times New Roman"/>
                <w:kern w:val="0"/>
                <w:sz w:val="20"/>
                <w:szCs w:val="20"/>
                <w:lang w:val="en-US"/>
                <w14:ligatures w14:val="none"/>
              </w:rPr>
              <w:t xml:space="preserve">Grade de </w:t>
            </w:r>
            <w:proofErr w:type="spellStart"/>
            <w:r>
              <w:rPr>
                <w:rFonts w:ascii="Times New Roman" w:eastAsia="Calibri" w:hAnsi="Times New Roman" w:cs="Times New Roman"/>
                <w:kern w:val="0"/>
                <w:sz w:val="20"/>
                <w:szCs w:val="20"/>
                <w:lang w:val="en-US"/>
                <w14:ligatures w14:val="none"/>
              </w:rPr>
              <w:t>de</w:t>
            </w:r>
            <w:r w:rsidRPr="00BD1FCB">
              <w:rPr>
                <w:rFonts w:ascii="Times New Roman" w:eastAsia="Calibri" w:hAnsi="Times New Roman" w:cs="Times New Roman"/>
                <w:kern w:val="0"/>
                <w:sz w:val="20"/>
                <w:szCs w:val="20"/>
                <w:lang w:val="en-US"/>
                <w14:ligatures w14:val="none"/>
              </w:rPr>
              <w:t>pendenta</w:t>
            </w:r>
            <w:proofErr w:type="spellEnd"/>
            <w:r w:rsidRPr="00BD1FCB">
              <w:rPr>
                <w:rFonts w:ascii="Times New Roman" w:eastAsia="Calibri" w:hAnsi="Times New Roman" w:cs="Times New Roman"/>
                <w:kern w:val="0"/>
                <w:sz w:val="20"/>
                <w:szCs w:val="20"/>
                <w:lang w:val="en-US"/>
                <w14:ligatures w14:val="none"/>
              </w:rPr>
              <w:t xml:space="preserve"> IA, IB, IC</w:t>
            </w:r>
            <w:r>
              <w:rPr>
                <w:rFonts w:ascii="Times New Roman" w:eastAsia="Calibri" w:hAnsi="Times New Roman" w:cs="Times New Roman"/>
                <w:kern w:val="0"/>
                <w:sz w:val="20"/>
                <w:szCs w:val="20"/>
                <w:lang w:val="en-US"/>
                <w14:ligatures w14:val="none"/>
              </w:rPr>
              <w:t xml:space="preserve"> </w:t>
            </w:r>
            <w:r w:rsidRPr="00BD1FCB">
              <w:rPr>
                <w:rFonts w:ascii="Times New Roman" w:eastAsia="Calibri" w:hAnsi="Times New Roman" w:cs="Times New Roman"/>
                <w:kern w:val="0"/>
                <w:sz w:val="20"/>
                <w:szCs w:val="20"/>
                <w14:ligatures w14:val="none"/>
              </w:rPr>
              <w:t>minim 4h33m</w:t>
            </w:r>
          </w:p>
        </w:tc>
        <w:tc>
          <w:tcPr>
            <w:tcW w:w="1790" w:type="dxa"/>
          </w:tcPr>
          <w:p w14:paraId="4CCBD52E"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2</w:t>
            </w:r>
          </w:p>
        </w:tc>
        <w:tc>
          <w:tcPr>
            <w:tcW w:w="2610" w:type="dxa"/>
          </w:tcPr>
          <w:p w14:paraId="42BE325B" w14:textId="77777777" w:rsidR="00CC5634" w:rsidRPr="00BD1FCB"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sidRPr="00BD1FCB">
              <w:rPr>
                <w:rFonts w:ascii="Times New Roman" w:eastAsia="Calibri" w:hAnsi="Times New Roman" w:cs="Times New Roman"/>
                <w:kern w:val="0"/>
                <w:sz w:val="20"/>
                <w:szCs w:val="20"/>
                <w:lang w:val="en-US"/>
                <w14:ligatures w14:val="none"/>
              </w:rPr>
              <w:t>37440</w:t>
            </w:r>
          </w:p>
        </w:tc>
        <w:tc>
          <w:tcPr>
            <w:tcW w:w="2208" w:type="dxa"/>
          </w:tcPr>
          <w:p w14:paraId="159EB570"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74880</w:t>
            </w:r>
          </w:p>
        </w:tc>
      </w:tr>
      <w:tr w:rsidR="00CC5634" w:rsidRPr="002F2BA7" w14:paraId="7323D2AB" w14:textId="77777777" w:rsidTr="00CC5634">
        <w:trPr>
          <w:trHeight w:val="493"/>
        </w:trPr>
        <w:tc>
          <w:tcPr>
            <w:tcW w:w="2624" w:type="dxa"/>
          </w:tcPr>
          <w:p w14:paraId="0593A441" w14:textId="77777777" w:rsidR="00CC5634" w:rsidRPr="002F2BA7" w:rsidRDefault="00CC5634" w:rsidP="00CC5634">
            <w:pPr>
              <w:autoSpaceDE w:val="0"/>
              <w:autoSpaceDN w:val="0"/>
              <w:adjustRightInd w:val="0"/>
              <w:spacing w:line="276" w:lineRule="auto"/>
              <w:contextualSpacing/>
              <w:jc w:val="both"/>
              <w:rPr>
                <w:rFonts w:ascii="Times New Roman" w:eastAsia="Calibri" w:hAnsi="Times New Roman" w:cs="Times New Roman"/>
                <w:kern w:val="0"/>
                <w:sz w:val="20"/>
                <w:szCs w:val="20"/>
                <w:lang w:val="en-US"/>
                <w14:ligatures w14:val="none"/>
              </w:rPr>
            </w:pPr>
            <w:r w:rsidRPr="002F2BA7">
              <w:rPr>
                <w:rFonts w:ascii="Times New Roman" w:eastAsia="Calibri" w:hAnsi="Times New Roman" w:cs="Times New Roman"/>
                <w:kern w:val="0"/>
                <w:sz w:val="20"/>
                <w:szCs w:val="20"/>
                <w:lang w:val="en-US"/>
                <w14:ligatures w14:val="none"/>
              </w:rPr>
              <w:t>Grade de</w:t>
            </w:r>
            <w:r>
              <w:rPr>
                <w:rFonts w:ascii="Times New Roman" w:eastAsia="Calibri" w:hAnsi="Times New Roman" w:cs="Times New Roman"/>
                <w:kern w:val="0"/>
                <w:sz w:val="20"/>
                <w:szCs w:val="20"/>
                <w:lang w:val="en-US"/>
                <w14:ligatures w14:val="none"/>
              </w:rPr>
              <w:t xml:space="preserve"> </w:t>
            </w:r>
            <w:proofErr w:type="spellStart"/>
            <w:r>
              <w:rPr>
                <w:rFonts w:ascii="Times New Roman" w:eastAsia="Calibri" w:hAnsi="Times New Roman" w:cs="Times New Roman"/>
                <w:kern w:val="0"/>
                <w:sz w:val="20"/>
                <w:szCs w:val="20"/>
                <w:lang w:val="en-US"/>
                <w14:ligatures w14:val="none"/>
              </w:rPr>
              <w:t>de</w:t>
            </w:r>
            <w:r w:rsidRPr="002F2BA7">
              <w:rPr>
                <w:rFonts w:ascii="Times New Roman" w:eastAsia="Calibri" w:hAnsi="Times New Roman" w:cs="Times New Roman"/>
                <w:kern w:val="0"/>
                <w:sz w:val="20"/>
                <w:szCs w:val="20"/>
                <w:lang w:val="en-US"/>
                <w14:ligatures w14:val="none"/>
              </w:rPr>
              <w:t>pendenta</w:t>
            </w:r>
            <w:proofErr w:type="spellEnd"/>
            <w:r w:rsidRPr="002F2BA7">
              <w:rPr>
                <w:rFonts w:ascii="Times New Roman" w:eastAsia="Calibri" w:hAnsi="Times New Roman" w:cs="Times New Roman"/>
                <w:kern w:val="0"/>
                <w:sz w:val="20"/>
                <w:szCs w:val="20"/>
                <w:lang w:val="en-US"/>
                <w14:ligatures w14:val="none"/>
              </w:rPr>
              <w:t xml:space="preserve"> </w:t>
            </w:r>
            <w:r w:rsidRPr="00BD1FCB">
              <w:rPr>
                <w:rFonts w:ascii="Times New Roman" w:eastAsia="Calibri" w:hAnsi="Times New Roman" w:cs="Times New Roman"/>
                <w:kern w:val="0"/>
                <w:sz w:val="20"/>
                <w:szCs w:val="20"/>
                <w:lang w:val="en-US"/>
                <w14:ligatures w14:val="none"/>
              </w:rPr>
              <w:t>IIA, IIB, IIC</w:t>
            </w:r>
            <w:r>
              <w:rPr>
                <w:rFonts w:ascii="Times New Roman" w:eastAsia="Calibri" w:hAnsi="Times New Roman" w:cs="Times New Roman"/>
                <w:kern w:val="0"/>
                <w:sz w:val="20"/>
                <w:szCs w:val="20"/>
                <w:lang w:val="en-US"/>
                <w14:ligatures w14:val="none"/>
              </w:rPr>
              <w:t xml:space="preserve"> </w:t>
            </w:r>
            <w:r w:rsidRPr="00BD1FCB">
              <w:rPr>
                <w:rFonts w:ascii="Times New Roman" w:eastAsia="Calibri" w:hAnsi="Times New Roman" w:cs="Times New Roman"/>
                <w:kern w:val="0"/>
                <w:sz w:val="20"/>
                <w:szCs w:val="20"/>
                <w:lang w:val="en-US"/>
                <w14:ligatures w14:val="none"/>
              </w:rPr>
              <w:t>minim 3h25m</w:t>
            </w:r>
          </w:p>
        </w:tc>
        <w:tc>
          <w:tcPr>
            <w:tcW w:w="1790" w:type="dxa"/>
          </w:tcPr>
          <w:p w14:paraId="0C10F56F"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2</w:t>
            </w:r>
          </w:p>
        </w:tc>
        <w:tc>
          <w:tcPr>
            <w:tcW w:w="2610" w:type="dxa"/>
          </w:tcPr>
          <w:p w14:paraId="01A4500F" w14:textId="77777777" w:rsidR="00CC5634" w:rsidRPr="00BD1FCB"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sidRPr="00BD1FCB">
              <w:rPr>
                <w:rFonts w:ascii="Times New Roman" w:eastAsia="Calibri" w:hAnsi="Times New Roman" w:cs="Times New Roman"/>
                <w:kern w:val="0"/>
                <w:sz w:val="20"/>
                <w:szCs w:val="20"/>
                <w:lang w:val="en-US"/>
                <w14:ligatures w14:val="none"/>
              </w:rPr>
              <w:t>28080</w:t>
            </w:r>
          </w:p>
        </w:tc>
        <w:tc>
          <w:tcPr>
            <w:tcW w:w="2208" w:type="dxa"/>
          </w:tcPr>
          <w:p w14:paraId="17A013C9"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56160</w:t>
            </w:r>
          </w:p>
        </w:tc>
      </w:tr>
      <w:tr w:rsidR="00CC5634" w:rsidRPr="002F2BA7" w14:paraId="7BE01384" w14:textId="77777777" w:rsidTr="00CC5634">
        <w:trPr>
          <w:trHeight w:val="620"/>
        </w:trPr>
        <w:tc>
          <w:tcPr>
            <w:tcW w:w="2624" w:type="dxa"/>
          </w:tcPr>
          <w:p w14:paraId="4055EEDB" w14:textId="77777777" w:rsidR="00CC5634" w:rsidRDefault="00CC5634" w:rsidP="00CC5634">
            <w:pPr>
              <w:autoSpaceDE w:val="0"/>
              <w:autoSpaceDN w:val="0"/>
              <w:adjustRightInd w:val="0"/>
              <w:spacing w:line="276" w:lineRule="auto"/>
              <w:contextualSpacing/>
              <w:jc w:val="both"/>
              <w:rPr>
                <w:rFonts w:ascii="Times New Roman" w:eastAsia="Calibri" w:hAnsi="Times New Roman" w:cs="Times New Roman"/>
                <w:kern w:val="0"/>
                <w:sz w:val="20"/>
                <w:szCs w:val="20"/>
                <w:lang w:val="en-US"/>
                <w14:ligatures w14:val="none"/>
              </w:rPr>
            </w:pPr>
            <w:r w:rsidRPr="002F2BA7">
              <w:rPr>
                <w:rFonts w:ascii="Times New Roman" w:eastAsia="Calibri" w:hAnsi="Times New Roman" w:cs="Times New Roman"/>
                <w:kern w:val="0"/>
                <w:sz w:val="20"/>
                <w:szCs w:val="20"/>
                <w:lang w:val="en-US"/>
                <w14:ligatures w14:val="none"/>
              </w:rPr>
              <w:t>Grade de</w:t>
            </w:r>
            <w:r>
              <w:rPr>
                <w:rFonts w:ascii="Times New Roman" w:eastAsia="Calibri" w:hAnsi="Times New Roman" w:cs="Times New Roman"/>
                <w:kern w:val="0"/>
                <w:sz w:val="20"/>
                <w:szCs w:val="20"/>
                <w:lang w:val="en-US"/>
                <w14:ligatures w14:val="none"/>
              </w:rPr>
              <w:t xml:space="preserve"> </w:t>
            </w:r>
            <w:proofErr w:type="spellStart"/>
            <w:r>
              <w:rPr>
                <w:rFonts w:ascii="Times New Roman" w:eastAsia="Calibri" w:hAnsi="Times New Roman" w:cs="Times New Roman"/>
                <w:kern w:val="0"/>
                <w:sz w:val="20"/>
                <w:szCs w:val="20"/>
                <w:lang w:val="en-US"/>
                <w14:ligatures w14:val="none"/>
              </w:rPr>
              <w:t>de</w:t>
            </w:r>
            <w:r w:rsidRPr="002F2BA7">
              <w:rPr>
                <w:rFonts w:ascii="Times New Roman" w:eastAsia="Calibri" w:hAnsi="Times New Roman" w:cs="Times New Roman"/>
                <w:kern w:val="0"/>
                <w:sz w:val="20"/>
                <w:szCs w:val="20"/>
                <w:lang w:val="en-US"/>
                <w14:ligatures w14:val="none"/>
              </w:rPr>
              <w:t>pendenta</w:t>
            </w:r>
            <w:proofErr w:type="spellEnd"/>
            <w:r w:rsidRPr="002F2BA7">
              <w:rPr>
                <w:rFonts w:ascii="Times New Roman" w:eastAsia="Calibri" w:hAnsi="Times New Roman" w:cs="Times New Roman"/>
                <w:kern w:val="0"/>
                <w:sz w:val="20"/>
                <w:szCs w:val="20"/>
                <w:lang w:val="en-US"/>
                <w14:ligatures w14:val="none"/>
              </w:rPr>
              <w:t xml:space="preserve"> IIIA</w:t>
            </w:r>
          </w:p>
          <w:p w14:paraId="3BB92C0A" w14:textId="77777777" w:rsidR="00CC5634" w:rsidRPr="00BD1FCB" w:rsidRDefault="00CC5634" w:rsidP="00CC5634">
            <w:pPr>
              <w:autoSpaceDE w:val="0"/>
              <w:autoSpaceDN w:val="0"/>
              <w:adjustRightInd w:val="0"/>
              <w:spacing w:line="276" w:lineRule="auto"/>
              <w:contextualSpacing/>
              <w:jc w:val="both"/>
              <w:rPr>
                <w:rFonts w:ascii="Times New Roman" w:eastAsia="Calibri" w:hAnsi="Times New Roman" w:cs="Times New Roman"/>
                <w:kern w:val="0"/>
                <w:sz w:val="20"/>
                <w:szCs w:val="20"/>
                <w:lang w:val="en-US"/>
                <w14:ligatures w14:val="none"/>
              </w:rPr>
            </w:pPr>
            <w:r w:rsidRPr="00BD1FCB">
              <w:rPr>
                <w:rFonts w:ascii="Times New Roman" w:eastAsia="Calibri" w:hAnsi="Times New Roman" w:cs="Times New Roman"/>
                <w:kern w:val="0"/>
                <w:sz w:val="20"/>
                <w:szCs w:val="20"/>
                <w:lang w:val="en-US"/>
                <w14:ligatures w14:val="none"/>
              </w:rPr>
              <w:t>minim 2h16m</w:t>
            </w:r>
          </w:p>
        </w:tc>
        <w:tc>
          <w:tcPr>
            <w:tcW w:w="1790" w:type="dxa"/>
          </w:tcPr>
          <w:p w14:paraId="49DB455D"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14</w:t>
            </w:r>
          </w:p>
        </w:tc>
        <w:tc>
          <w:tcPr>
            <w:tcW w:w="2610" w:type="dxa"/>
          </w:tcPr>
          <w:p w14:paraId="7C00D06E" w14:textId="77777777" w:rsidR="00CC5634" w:rsidRPr="00BD1FCB"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sidRPr="00BD1FCB">
              <w:rPr>
                <w:rFonts w:ascii="Times New Roman" w:eastAsia="Calibri" w:hAnsi="Times New Roman" w:cs="Times New Roman"/>
                <w:kern w:val="0"/>
                <w:sz w:val="20"/>
                <w:szCs w:val="20"/>
                <w:lang w:val="en-US"/>
                <w14:ligatures w14:val="none"/>
              </w:rPr>
              <w:t>18720</w:t>
            </w:r>
          </w:p>
        </w:tc>
        <w:tc>
          <w:tcPr>
            <w:tcW w:w="2208" w:type="dxa"/>
          </w:tcPr>
          <w:p w14:paraId="46490F63"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262080</w:t>
            </w:r>
          </w:p>
        </w:tc>
      </w:tr>
      <w:tr w:rsidR="00CC5634" w:rsidRPr="002F2BA7" w14:paraId="708AC534" w14:textId="77777777" w:rsidTr="00CC5634">
        <w:trPr>
          <w:trHeight w:val="371"/>
        </w:trPr>
        <w:tc>
          <w:tcPr>
            <w:tcW w:w="2624" w:type="dxa"/>
          </w:tcPr>
          <w:p w14:paraId="5E59A4E4" w14:textId="77777777" w:rsidR="00CC5634" w:rsidRPr="002F2BA7" w:rsidRDefault="00CC5634" w:rsidP="00CC5634">
            <w:pPr>
              <w:autoSpaceDE w:val="0"/>
              <w:autoSpaceDN w:val="0"/>
              <w:adjustRightInd w:val="0"/>
              <w:spacing w:line="276" w:lineRule="auto"/>
              <w:contextualSpacing/>
              <w:jc w:val="both"/>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 xml:space="preserve">Total </w:t>
            </w:r>
          </w:p>
        </w:tc>
        <w:tc>
          <w:tcPr>
            <w:tcW w:w="1790" w:type="dxa"/>
          </w:tcPr>
          <w:p w14:paraId="30179512"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18</w:t>
            </w:r>
          </w:p>
        </w:tc>
        <w:tc>
          <w:tcPr>
            <w:tcW w:w="2610" w:type="dxa"/>
          </w:tcPr>
          <w:p w14:paraId="13BEB001"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84240</w:t>
            </w:r>
          </w:p>
        </w:tc>
        <w:tc>
          <w:tcPr>
            <w:tcW w:w="2208" w:type="dxa"/>
          </w:tcPr>
          <w:p w14:paraId="1572CF63" w14:textId="77777777" w:rsidR="00CC5634" w:rsidRPr="002F2BA7" w:rsidRDefault="00CC5634" w:rsidP="00CC5634">
            <w:pPr>
              <w:autoSpaceDE w:val="0"/>
              <w:autoSpaceDN w:val="0"/>
              <w:adjustRightInd w:val="0"/>
              <w:spacing w:line="276" w:lineRule="auto"/>
              <w:contextualSpacing/>
              <w:jc w:val="center"/>
              <w:rPr>
                <w:rFonts w:ascii="Times New Roman" w:eastAsia="Calibri" w:hAnsi="Times New Roman" w:cs="Times New Roman"/>
                <w:kern w:val="0"/>
                <w:sz w:val="20"/>
                <w:szCs w:val="20"/>
                <w:lang w:val="en-US"/>
                <w14:ligatures w14:val="none"/>
              </w:rPr>
            </w:pPr>
            <w:r>
              <w:rPr>
                <w:rFonts w:ascii="Times New Roman" w:eastAsia="Calibri" w:hAnsi="Times New Roman" w:cs="Times New Roman"/>
                <w:kern w:val="0"/>
                <w:sz w:val="20"/>
                <w:szCs w:val="20"/>
                <w:lang w:val="en-US"/>
                <w14:ligatures w14:val="none"/>
              </w:rPr>
              <w:t>393120</w:t>
            </w:r>
          </w:p>
        </w:tc>
      </w:tr>
    </w:tbl>
    <w:p w14:paraId="1F562512" w14:textId="77777777" w:rsidR="00FD0F96" w:rsidRDefault="00FD0F96"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
    <w:p w14:paraId="0BF57520" w14:textId="77777777" w:rsidR="00F15B65" w:rsidRDefault="00F15B65"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
    <w:p w14:paraId="1D71B960" w14:textId="7236F665" w:rsidR="005B03E6" w:rsidRDefault="009B43E9"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roofErr w:type="spellStart"/>
      <w:proofErr w:type="gramStart"/>
      <w:r w:rsidRPr="009B43E9">
        <w:rPr>
          <w:rFonts w:ascii="Times New Roman" w:eastAsia="Calibri" w:hAnsi="Times New Roman" w:cs="Times New Roman"/>
          <w:kern w:val="0"/>
          <w:sz w:val="24"/>
          <w:szCs w:val="24"/>
          <w:lang w:val="en-US"/>
          <w14:ligatures w14:val="none"/>
        </w:rPr>
        <w:t>Estimare</w:t>
      </w:r>
      <w:proofErr w:type="spellEnd"/>
      <w:r w:rsidRPr="009B43E9">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total</w:t>
      </w:r>
      <w:r w:rsidR="00F15B65">
        <w:rPr>
          <w:rFonts w:ascii="Times New Roman" w:eastAsia="Calibri" w:hAnsi="Times New Roman" w:cs="Times New Roman"/>
          <w:kern w:val="0"/>
          <w:sz w:val="24"/>
          <w:szCs w:val="24"/>
          <w:lang w:val="en-US"/>
          <w14:ligatures w14:val="none"/>
        </w:rPr>
        <w:t>ă</w:t>
      </w:r>
      <w:proofErr w:type="spellEnd"/>
      <w:proofErr w:type="gramEnd"/>
      <w:r w:rsidR="00CC5634">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 pe 5 ani</w:t>
      </w:r>
      <w:r w:rsid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p>
    <w:p w14:paraId="5D108BDC" w14:textId="419779A0" w:rsidR="002F2BA7" w:rsidRPr="005B03E6" w:rsidRDefault="005B03E6"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Fonts w:ascii="Times New Roman" w:eastAsia="Calibri" w:hAnsi="Times New Roman" w:cs="Times New Roman"/>
          <w:kern w:val="0"/>
          <w:sz w:val="24"/>
          <w:szCs w:val="24"/>
          <w:lang w:val="en-US"/>
          <w14:ligatures w14:val="none"/>
        </w:rPr>
        <w:t>393</w:t>
      </w:r>
      <w:r w:rsidR="00F15B65">
        <w:rPr>
          <w:rFonts w:ascii="Times New Roman" w:eastAsia="Calibri" w:hAnsi="Times New Roman" w:cs="Times New Roman"/>
          <w:kern w:val="0"/>
          <w:sz w:val="24"/>
          <w:szCs w:val="24"/>
          <w:lang w:val="en-US"/>
          <w14:ligatures w14:val="none"/>
        </w:rPr>
        <w:t>.</w:t>
      </w:r>
      <w:r w:rsidRPr="005B03E6">
        <w:rPr>
          <w:rFonts w:ascii="Times New Roman" w:eastAsia="Calibri" w:hAnsi="Times New Roman" w:cs="Times New Roman"/>
          <w:kern w:val="0"/>
          <w:sz w:val="24"/>
          <w:szCs w:val="24"/>
          <w:lang w:val="en-US"/>
          <w14:ligatures w14:val="none"/>
        </w:rPr>
        <w:t>120</w:t>
      </w:r>
      <w:r>
        <w:rPr>
          <w:rFonts w:ascii="Times New Roman" w:eastAsia="Calibri" w:hAnsi="Times New Roman" w:cs="Times New Roman"/>
          <w:kern w:val="0"/>
          <w:sz w:val="24"/>
          <w:szCs w:val="24"/>
          <w:lang w:val="en-US"/>
          <w14:ligatures w14:val="none"/>
        </w:rPr>
        <w:t xml:space="preserve"> lei</w:t>
      </w:r>
      <w:r w:rsidR="00BB028A" w:rsidRPr="005B03E6">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w:t>
      </w:r>
      <w:r w:rsidRPr="005B03E6">
        <w:rPr>
          <w:rFonts w:ascii="Times New Roman" w:eastAsia="Calibri" w:hAnsi="Times New Roman" w:cs="Times New Roman"/>
          <w:kern w:val="0"/>
          <w:sz w:val="24"/>
          <w:szCs w:val="24"/>
          <w:lang w:val="en-US"/>
          <w14:ligatures w14:val="none"/>
        </w:rPr>
        <w:t xml:space="preserve"> </w:t>
      </w:r>
      <w:r w:rsidR="00BB028A" w:rsidRPr="005B03E6">
        <w:rPr>
          <w:rFonts w:ascii="Times New Roman" w:eastAsia="Calibri" w:hAnsi="Times New Roman" w:cs="Times New Roman"/>
          <w:kern w:val="0"/>
          <w:sz w:val="24"/>
          <w:szCs w:val="24"/>
          <w:lang w:val="en-US"/>
          <w14:ligatures w14:val="none"/>
        </w:rPr>
        <w:t>2025</w:t>
      </w:r>
      <w:r>
        <w:rPr>
          <w:rFonts w:ascii="Times New Roman" w:eastAsia="Calibri" w:hAnsi="Times New Roman" w:cs="Times New Roman"/>
          <w:kern w:val="0"/>
          <w:sz w:val="24"/>
          <w:szCs w:val="24"/>
          <w:lang w:val="en-US"/>
          <w14:ligatures w14:val="none"/>
        </w:rPr>
        <w:t>;</w:t>
      </w:r>
    </w:p>
    <w:p w14:paraId="1B12B969" w14:textId="6B21CF8E" w:rsidR="002F2BA7" w:rsidRDefault="005B03E6" w:rsidP="005B03E6">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Style w:val="Robust"/>
          <w:rFonts w:ascii="Roboto" w:hAnsi="Roboto"/>
          <w:shd w:val="clear" w:color="auto" w:fill="1F1F1F"/>
        </w:rPr>
        <w:t>͌</w:t>
      </w:r>
      <w:r w:rsidRP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400</w:t>
      </w:r>
      <w:r w:rsidR="00F15B65">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000 lei -2026;</w:t>
      </w:r>
    </w:p>
    <w:p w14:paraId="23308C59" w14:textId="2E1F14B3" w:rsidR="005B03E6" w:rsidRDefault="005B03E6" w:rsidP="005B03E6">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4</w:t>
      </w:r>
      <w:r w:rsidR="00F15B65">
        <w:rPr>
          <w:rFonts w:ascii="Times New Roman" w:eastAsia="Calibri" w:hAnsi="Times New Roman" w:cs="Times New Roman"/>
          <w:kern w:val="0"/>
          <w:sz w:val="24"/>
          <w:szCs w:val="24"/>
          <w:lang w:val="en-US"/>
          <w14:ligatures w14:val="none"/>
        </w:rPr>
        <w:t>2</w:t>
      </w:r>
      <w:r>
        <w:rPr>
          <w:rFonts w:ascii="Times New Roman" w:eastAsia="Calibri" w:hAnsi="Times New Roman" w:cs="Times New Roman"/>
          <w:kern w:val="0"/>
          <w:sz w:val="24"/>
          <w:szCs w:val="24"/>
          <w:lang w:val="en-US"/>
          <w14:ligatures w14:val="none"/>
        </w:rPr>
        <w:t>0</w:t>
      </w:r>
      <w:r w:rsidR="00F15B65">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000 lei -2027;</w:t>
      </w:r>
    </w:p>
    <w:p w14:paraId="0FDA4FBF" w14:textId="6CD20E48" w:rsidR="005B03E6" w:rsidRDefault="005B03E6" w:rsidP="005B03E6">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4</w:t>
      </w:r>
      <w:r w:rsidR="00F15B65">
        <w:rPr>
          <w:rFonts w:ascii="Times New Roman" w:eastAsia="Calibri" w:hAnsi="Times New Roman" w:cs="Times New Roman"/>
          <w:kern w:val="0"/>
          <w:sz w:val="24"/>
          <w:szCs w:val="24"/>
          <w:lang w:val="en-US"/>
          <w14:ligatures w14:val="none"/>
        </w:rPr>
        <w:t>5</w:t>
      </w:r>
      <w:r>
        <w:rPr>
          <w:rFonts w:ascii="Times New Roman" w:eastAsia="Calibri" w:hAnsi="Times New Roman" w:cs="Times New Roman"/>
          <w:kern w:val="0"/>
          <w:sz w:val="24"/>
          <w:szCs w:val="24"/>
          <w:lang w:val="en-US"/>
          <w14:ligatures w14:val="none"/>
        </w:rPr>
        <w:t>0</w:t>
      </w:r>
      <w:r w:rsidR="00F15B65">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000 lei -2028;</w:t>
      </w:r>
    </w:p>
    <w:p w14:paraId="388339E1" w14:textId="6D4C7139" w:rsidR="005B03E6" w:rsidRDefault="005B03E6" w:rsidP="005B03E6">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4</w:t>
      </w:r>
      <w:r w:rsidR="00F15B65">
        <w:rPr>
          <w:rFonts w:ascii="Times New Roman" w:eastAsia="Calibri" w:hAnsi="Times New Roman" w:cs="Times New Roman"/>
          <w:kern w:val="0"/>
          <w:sz w:val="24"/>
          <w:szCs w:val="24"/>
          <w:lang w:val="en-US"/>
          <w14:ligatures w14:val="none"/>
        </w:rPr>
        <w:t>7</w:t>
      </w:r>
      <w:r>
        <w:rPr>
          <w:rFonts w:ascii="Times New Roman" w:eastAsia="Calibri" w:hAnsi="Times New Roman" w:cs="Times New Roman"/>
          <w:kern w:val="0"/>
          <w:sz w:val="24"/>
          <w:szCs w:val="24"/>
          <w:lang w:val="en-US"/>
          <w14:ligatures w14:val="none"/>
        </w:rPr>
        <w:t>0</w:t>
      </w:r>
      <w:r w:rsidR="00F15B65">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000 lei -2029;</w:t>
      </w:r>
    </w:p>
    <w:p w14:paraId="0D267672" w14:textId="345AF288" w:rsidR="005B03E6" w:rsidRDefault="005B03E6" w:rsidP="005B03E6">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5B03E6">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00F15B65">
        <w:rPr>
          <w:rFonts w:ascii="Times New Roman" w:eastAsia="Calibri" w:hAnsi="Times New Roman" w:cs="Times New Roman"/>
          <w:kern w:val="0"/>
          <w:sz w:val="24"/>
          <w:szCs w:val="24"/>
          <w:lang w:val="en-US"/>
          <w14:ligatures w14:val="none"/>
        </w:rPr>
        <w:t>5</w:t>
      </w:r>
      <w:r>
        <w:rPr>
          <w:rFonts w:ascii="Times New Roman" w:eastAsia="Calibri" w:hAnsi="Times New Roman" w:cs="Times New Roman"/>
          <w:kern w:val="0"/>
          <w:sz w:val="24"/>
          <w:szCs w:val="24"/>
          <w:lang w:val="en-US"/>
          <w14:ligatures w14:val="none"/>
        </w:rPr>
        <w:t>00</w:t>
      </w:r>
      <w:r w:rsidR="00F15B65">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000 lei -2030.</w:t>
      </w:r>
    </w:p>
    <w:p w14:paraId="1831717E" w14:textId="18D72E8B" w:rsidR="009B43E9" w:rsidRDefault="00CC5634"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r w:rsidRPr="00CC5634">
        <w:rPr>
          <w:rFonts w:ascii="Times New Roman" w:eastAsia="Calibri" w:hAnsi="Times New Roman" w:cs="Times New Roman"/>
          <w:kern w:val="0"/>
          <w:sz w:val="24"/>
          <w:szCs w:val="24"/>
          <w:lang w:val="en-US"/>
          <w14:ligatures w14:val="none"/>
        </w:rPr>
        <w:t xml:space="preserve">Conform </w:t>
      </w:r>
      <w:proofErr w:type="spellStart"/>
      <w:r w:rsidRPr="00CC5634">
        <w:rPr>
          <w:rFonts w:ascii="Times New Roman" w:eastAsia="Calibri" w:hAnsi="Times New Roman" w:cs="Times New Roman"/>
          <w:kern w:val="0"/>
          <w:sz w:val="24"/>
          <w:szCs w:val="24"/>
          <w:lang w:val="en-US"/>
          <w14:ligatures w14:val="none"/>
        </w:rPr>
        <w:t>standardului</w:t>
      </w:r>
      <w:proofErr w:type="spellEnd"/>
      <w:r w:rsidRPr="00CC5634">
        <w:rPr>
          <w:rFonts w:ascii="Times New Roman" w:eastAsia="Calibri" w:hAnsi="Times New Roman" w:cs="Times New Roman"/>
          <w:kern w:val="0"/>
          <w:sz w:val="24"/>
          <w:szCs w:val="24"/>
          <w:lang w:val="en-US"/>
          <w14:ligatures w14:val="none"/>
        </w:rPr>
        <w:t xml:space="preserve"> de cost: 80% personal, 20% alte </w:t>
      </w:r>
      <w:proofErr w:type="spellStart"/>
      <w:r w:rsidRPr="00CC5634">
        <w:rPr>
          <w:rFonts w:ascii="Times New Roman" w:eastAsia="Calibri" w:hAnsi="Times New Roman" w:cs="Times New Roman"/>
          <w:kern w:val="0"/>
          <w:sz w:val="24"/>
          <w:szCs w:val="24"/>
          <w:lang w:val="en-US"/>
          <w14:ligatures w14:val="none"/>
        </w:rPr>
        <w:t>cheltuieli</w:t>
      </w:r>
      <w:proofErr w:type="spellEnd"/>
      <w:r w:rsidRPr="00CC5634">
        <w:rPr>
          <w:rFonts w:ascii="Times New Roman" w:eastAsia="Calibri" w:hAnsi="Times New Roman" w:cs="Times New Roman"/>
          <w:kern w:val="0"/>
          <w:sz w:val="24"/>
          <w:szCs w:val="24"/>
          <w:lang w:val="en-US"/>
          <w14:ligatures w14:val="none"/>
        </w:rPr>
        <w:t xml:space="preserve"> </w:t>
      </w:r>
      <w:proofErr w:type="spellStart"/>
      <w:r w:rsidRPr="00CC5634">
        <w:rPr>
          <w:rFonts w:ascii="Times New Roman" w:eastAsia="Calibri" w:hAnsi="Times New Roman" w:cs="Times New Roman"/>
          <w:kern w:val="0"/>
          <w:sz w:val="24"/>
          <w:szCs w:val="24"/>
          <w:lang w:val="en-US"/>
          <w14:ligatures w14:val="none"/>
        </w:rPr>
        <w:t>operaționale</w:t>
      </w:r>
      <w:proofErr w:type="spellEnd"/>
      <w:r w:rsidRPr="00CC5634">
        <w:rPr>
          <w:rFonts w:ascii="Times New Roman" w:eastAsia="Calibri" w:hAnsi="Times New Roman" w:cs="Times New Roman"/>
          <w:kern w:val="0"/>
          <w:sz w:val="24"/>
          <w:szCs w:val="24"/>
          <w:lang w:val="en-US"/>
          <w14:ligatures w14:val="none"/>
        </w:rPr>
        <w:t>.</w:t>
      </w:r>
    </w:p>
    <w:p w14:paraId="60D478AB" w14:textId="77777777" w:rsidR="00CC5634" w:rsidRPr="00F15B65" w:rsidRDefault="00CC5634" w:rsidP="002F2BA7">
      <w:pPr>
        <w:autoSpaceDE w:val="0"/>
        <w:autoSpaceDN w:val="0"/>
        <w:adjustRightInd w:val="0"/>
        <w:spacing w:after="0" w:line="276" w:lineRule="auto"/>
        <w:ind w:left="720"/>
        <w:contextualSpacing/>
        <w:jc w:val="both"/>
        <w:rPr>
          <w:rFonts w:ascii="Times New Roman" w:eastAsia="Calibri" w:hAnsi="Times New Roman" w:cs="Times New Roman"/>
          <w:kern w:val="0"/>
          <w:sz w:val="24"/>
          <w:szCs w:val="24"/>
          <w:lang w:val="en-US"/>
          <w14:ligatures w14:val="none"/>
        </w:rPr>
      </w:pPr>
    </w:p>
    <w:p w14:paraId="7872B07D" w14:textId="7AFA1955" w:rsidR="00CC5634" w:rsidRPr="00F15B65" w:rsidRDefault="00F15B65" w:rsidP="00F15B65">
      <w:pPr>
        <w:autoSpaceDE w:val="0"/>
        <w:autoSpaceDN w:val="0"/>
        <w:adjustRightInd w:val="0"/>
        <w:spacing w:after="0" w:line="276" w:lineRule="auto"/>
        <w:ind w:firstLine="708"/>
        <w:contextualSpacing/>
        <w:jc w:val="both"/>
        <w:rPr>
          <w:rFonts w:ascii="Times New Roman" w:eastAsia="Calibri" w:hAnsi="Times New Roman" w:cs="Times New Roman"/>
          <w:kern w:val="0"/>
          <w:sz w:val="24"/>
          <w:szCs w:val="24"/>
          <w:lang w:val="en-US"/>
          <w14:ligatures w14:val="none"/>
        </w:rPr>
      </w:pPr>
      <w:proofErr w:type="spellStart"/>
      <w:r w:rsidRPr="00F15B65">
        <w:rPr>
          <w:rFonts w:ascii="Times New Roman" w:eastAsia="Calibri" w:hAnsi="Times New Roman" w:cs="Times New Roman"/>
          <w:kern w:val="0"/>
          <w:sz w:val="24"/>
          <w:szCs w:val="24"/>
          <w:lang w:val="en-US"/>
          <w14:ligatures w14:val="none"/>
        </w:rPr>
        <w:t>Serviciul</w:t>
      </w:r>
      <w:proofErr w:type="spellEnd"/>
      <w:r w:rsidRPr="00F15B65">
        <w:rPr>
          <w:rFonts w:ascii="Times New Roman" w:eastAsia="Calibri" w:hAnsi="Times New Roman" w:cs="Times New Roman"/>
          <w:kern w:val="0"/>
          <w:sz w:val="24"/>
          <w:szCs w:val="24"/>
          <w:lang w:val="en-US"/>
          <w14:ligatures w14:val="none"/>
        </w:rPr>
        <w:t xml:space="preserve"> social “</w:t>
      </w:r>
      <w:proofErr w:type="spellStart"/>
      <w:r w:rsidRPr="00F15B65">
        <w:rPr>
          <w:rFonts w:ascii="Times New Roman" w:eastAsia="Calibri" w:hAnsi="Times New Roman" w:cs="Times New Roman"/>
          <w:kern w:val="0"/>
          <w:sz w:val="24"/>
          <w:szCs w:val="24"/>
          <w:lang w:val="en-US"/>
          <w14:ligatures w14:val="none"/>
        </w:rPr>
        <w:t>Servicii</w:t>
      </w:r>
      <w:proofErr w:type="spellEnd"/>
      <w:r w:rsidRPr="00F15B65">
        <w:rPr>
          <w:rFonts w:ascii="Times New Roman" w:eastAsia="Calibri" w:hAnsi="Times New Roman" w:cs="Times New Roman"/>
          <w:kern w:val="0"/>
          <w:sz w:val="24"/>
          <w:szCs w:val="24"/>
          <w:lang w:val="en-US"/>
          <w14:ligatures w14:val="none"/>
        </w:rPr>
        <w:t xml:space="preserve"> mobile de </w:t>
      </w:r>
      <w:proofErr w:type="spellStart"/>
      <w:r w:rsidRPr="00F15B65">
        <w:rPr>
          <w:rFonts w:ascii="Times New Roman" w:eastAsia="Calibri" w:hAnsi="Times New Roman" w:cs="Times New Roman"/>
          <w:kern w:val="0"/>
          <w:sz w:val="24"/>
          <w:szCs w:val="24"/>
          <w:lang w:val="en-US"/>
          <w14:ligatures w14:val="none"/>
        </w:rPr>
        <w:t>acordare</w:t>
      </w:r>
      <w:proofErr w:type="spellEnd"/>
      <w:r w:rsidRPr="00F15B65">
        <w:rPr>
          <w:rFonts w:ascii="Times New Roman" w:eastAsia="Calibri" w:hAnsi="Times New Roman" w:cs="Times New Roman"/>
          <w:kern w:val="0"/>
          <w:sz w:val="24"/>
          <w:szCs w:val="24"/>
          <w:lang w:val="en-US"/>
          <w14:ligatures w14:val="none"/>
        </w:rPr>
        <w:t xml:space="preserve"> a </w:t>
      </w:r>
      <w:proofErr w:type="spellStart"/>
      <w:r w:rsidRPr="00F15B65">
        <w:rPr>
          <w:rFonts w:ascii="Times New Roman" w:eastAsia="Calibri" w:hAnsi="Times New Roman" w:cs="Times New Roman"/>
          <w:kern w:val="0"/>
          <w:sz w:val="24"/>
          <w:szCs w:val="24"/>
          <w:lang w:val="en-US"/>
          <w14:ligatures w14:val="none"/>
        </w:rPr>
        <w:t>hranei</w:t>
      </w:r>
      <w:proofErr w:type="spellEnd"/>
      <w:r w:rsidRPr="00F15B65">
        <w:rPr>
          <w:rFonts w:ascii="Times New Roman" w:eastAsia="Calibri" w:hAnsi="Times New Roman" w:cs="Times New Roman"/>
          <w:kern w:val="0"/>
          <w:sz w:val="24"/>
          <w:szCs w:val="24"/>
          <w:lang w:val="en-US"/>
          <w14:ligatures w14:val="none"/>
        </w:rPr>
        <w:t xml:space="preserve">- masa pe </w:t>
      </w:r>
      <w:proofErr w:type="spellStart"/>
      <w:r w:rsidRPr="00F15B65">
        <w:rPr>
          <w:rFonts w:ascii="Times New Roman" w:eastAsia="Calibri" w:hAnsi="Times New Roman" w:cs="Times New Roman"/>
          <w:kern w:val="0"/>
          <w:sz w:val="24"/>
          <w:szCs w:val="24"/>
          <w:lang w:val="en-US"/>
          <w14:ligatures w14:val="none"/>
        </w:rPr>
        <w:t>roţi</w:t>
      </w:r>
      <w:proofErr w:type="spellEnd"/>
      <w:r w:rsidRPr="00F15B65">
        <w:rPr>
          <w:rFonts w:ascii="Times New Roman" w:eastAsia="Calibri" w:hAnsi="Times New Roman" w:cs="Times New Roman"/>
          <w:kern w:val="0"/>
          <w:sz w:val="24"/>
          <w:szCs w:val="24"/>
          <w:lang w:val="en-US"/>
          <w14:ligatures w14:val="none"/>
        </w:rPr>
        <w:t xml:space="preserve">”, cod </w:t>
      </w:r>
      <w:proofErr w:type="spellStart"/>
      <w:r w:rsidRPr="00F15B65">
        <w:rPr>
          <w:rFonts w:ascii="Times New Roman" w:eastAsia="Calibri" w:hAnsi="Times New Roman" w:cs="Times New Roman"/>
          <w:kern w:val="0"/>
          <w:sz w:val="24"/>
          <w:szCs w:val="24"/>
          <w:lang w:val="en-US"/>
          <w14:ligatures w14:val="none"/>
        </w:rPr>
        <w:t>serviciu</w:t>
      </w:r>
      <w:proofErr w:type="spellEnd"/>
      <w:r w:rsidRPr="00F15B65">
        <w:rPr>
          <w:rFonts w:ascii="Times New Roman" w:eastAsia="Calibri" w:hAnsi="Times New Roman" w:cs="Times New Roman"/>
          <w:kern w:val="0"/>
          <w:sz w:val="24"/>
          <w:szCs w:val="24"/>
          <w:lang w:val="en-US"/>
          <w14:ligatures w14:val="none"/>
        </w:rPr>
        <w:t xml:space="preserve"> social 8899 CPDH-II</w:t>
      </w:r>
      <w:r w:rsidR="00EC6BA6" w:rsidRPr="00F15B65">
        <w:rPr>
          <w:rFonts w:ascii="Times New Roman" w:eastAsia="Calibri" w:hAnsi="Times New Roman" w:cs="Times New Roman"/>
          <w:kern w:val="0"/>
          <w:sz w:val="24"/>
          <w:szCs w:val="24"/>
          <w:lang w:val="en-US"/>
          <w14:ligatures w14:val="none"/>
        </w:rPr>
        <w:t xml:space="preserve"> </w:t>
      </w:r>
    </w:p>
    <w:p w14:paraId="3C17A9F1" w14:textId="67AACC9C" w:rsidR="00C53AD6" w:rsidRDefault="00CC5634" w:rsidP="00F15B65">
      <w:pPr>
        <w:autoSpaceDE w:val="0"/>
        <w:autoSpaceDN w:val="0"/>
        <w:adjustRightInd w:val="0"/>
        <w:spacing w:after="0" w:line="276" w:lineRule="auto"/>
        <w:ind w:firstLine="567"/>
        <w:contextualSpacing/>
        <w:jc w:val="both"/>
        <w:rPr>
          <w:rFonts w:ascii="Times New Roman" w:eastAsia="Calibri" w:hAnsi="Times New Roman" w:cs="Times New Roman"/>
          <w:kern w:val="0"/>
          <w:sz w:val="24"/>
          <w:szCs w:val="24"/>
          <w:lang w:val="en-US"/>
          <w14:ligatures w14:val="none"/>
        </w:rPr>
      </w:pPr>
      <w:proofErr w:type="spellStart"/>
      <w:r w:rsidRPr="00CC5634">
        <w:rPr>
          <w:rFonts w:ascii="Times New Roman" w:eastAsia="Calibri" w:hAnsi="Times New Roman" w:cs="Times New Roman"/>
          <w:kern w:val="0"/>
          <w:sz w:val="24"/>
          <w:szCs w:val="24"/>
          <w:lang w:val="en-US"/>
          <w14:ligatures w14:val="none"/>
        </w:rPr>
        <w:t>Costul</w:t>
      </w:r>
      <w:proofErr w:type="spellEnd"/>
      <w:r w:rsidRPr="00CC5634">
        <w:rPr>
          <w:rFonts w:ascii="Times New Roman" w:eastAsia="Calibri" w:hAnsi="Times New Roman" w:cs="Times New Roman"/>
          <w:kern w:val="0"/>
          <w:sz w:val="24"/>
          <w:szCs w:val="24"/>
          <w:lang w:val="en-US"/>
          <w14:ligatures w14:val="none"/>
        </w:rPr>
        <w:t xml:space="preserve"> </w:t>
      </w:r>
      <w:proofErr w:type="spellStart"/>
      <w:r w:rsidRPr="00CC5634">
        <w:rPr>
          <w:rFonts w:ascii="Times New Roman" w:eastAsia="Calibri" w:hAnsi="Times New Roman" w:cs="Times New Roman"/>
          <w:kern w:val="0"/>
          <w:sz w:val="24"/>
          <w:szCs w:val="24"/>
          <w:lang w:val="en-US"/>
          <w14:ligatures w14:val="none"/>
        </w:rPr>
        <w:t>estimat</w:t>
      </w:r>
      <w:proofErr w:type="spellEnd"/>
      <w:r w:rsidRPr="00CC5634">
        <w:rPr>
          <w:rFonts w:ascii="Times New Roman" w:eastAsia="Calibri" w:hAnsi="Times New Roman" w:cs="Times New Roman"/>
          <w:kern w:val="0"/>
          <w:sz w:val="24"/>
          <w:szCs w:val="24"/>
          <w:lang w:val="en-US"/>
          <w14:ligatures w14:val="none"/>
        </w:rPr>
        <w:t xml:space="preserve"> al </w:t>
      </w:r>
      <w:proofErr w:type="spellStart"/>
      <w:r w:rsidRPr="00CC5634">
        <w:rPr>
          <w:rFonts w:ascii="Times New Roman" w:eastAsia="Calibri" w:hAnsi="Times New Roman" w:cs="Times New Roman"/>
          <w:kern w:val="0"/>
          <w:sz w:val="24"/>
          <w:szCs w:val="24"/>
          <w:lang w:val="en-US"/>
          <w14:ligatures w14:val="none"/>
        </w:rPr>
        <w:t>serviciului</w:t>
      </w:r>
      <w:proofErr w:type="spellEnd"/>
      <w:r w:rsidRPr="00CC5634">
        <w:rPr>
          <w:rFonts w:ascii="Times New Roman" w:eastAsia="Calibri" w:hAnsi="Times New Roman" w:cs="Times New Roman"/>
          <w:kern w:val="0"/>
          <w:sz w:val="24"/>
          <w:szCs w:val="24"/>
          <w:lang w:val="en-US"/>
          <w14:ligatures w14:val="none"/>
        </w:rPr>
        <w:t xml:space="preserve"> /</w:t>
      </w:r>
      <w:proofErr w:type="spellStart"/>
      <w:r w:rsidRPr="00CC5634">
        <w:rPr>
          <w:rFonts w:ascii="Times New Roman" w:eastAsia="Calibri" w:hAnsi="Times New Roman" w:cs="Times New Roman"/>
          <w:kern w:val="0"/>
          <w:sz w:val="24"/>
          <w:szCs w:val="24"/>
          <w:lang w:val="en-US"/>
          <w14:ligatures w14:val="none"/>
        </w:rPr>
        <w:t>persoan</w:t>
      </w:r>
      <w:r w:rsidR="00F15B65">
        <w:rPr>
          <w:rFonts w:ascii="Times New Roman" w:eastAsia="Calibri" w:hAnsi="Times New Roman" w:cs="Times New Roman"/>
          <w:kern w:val="0"/>
          <w:sz w:val="24"/>
          <w:szCs w:val="24"/>
          <w:lang w:val="en-US"/>
          <w14:ligatures w14:val="none"/>
        </w:rPr>
        <w:t>ă</w:t>
      </w:r>
      <w:proofErr w:type="spellEnd"/>
      <w:r w:rsidRPr="00CC5634">
        <w:rPr>
          <w:rFonts w:ascii="Times New Roman" w:eastAsia="Calibri" w:hAnsi="Times New Roman" w:cs="Times New Roman"/>
          <w:kern w:val="0"/>
          <w:sz w:val="24"/>
          <w:szCs w:val="24"/>
          <w:lang w:val="en-US"/>
          <w14:ligatures w14:val="none"/>
        </w:rPr>
        <w:t xml:space="preserve"> </w:t>
      </w:r>
      <w:proofErr w:type="spellStart"/>
      <w:r w:rsidRPr="00CC5634">
        <w:rPr>
          <w:rFonts w:ascii="Times New Roman" w:eastAsia="Calibri" w:hAnsi="Times New Roman" w:cs="Times New Roman"/>
          <w:kern w:val="0"/>
          <w:sz w:val="24"/>
          <w:szCs w:val="24"/>
          <w:lang w:val="en-US"/>
          <w14:ligatures w14:val="none"/>
        </w:rPr>
        <w:t>beneficiar</w:t>
      </w:r>
      <w:r w:rsidR="00F15B65">
        <w:rPr>
          <w:rFonts w:ascii="Times New Roman" w:eastAsia="Calibri" w:hAnsi="Times New Roman" w:cs="Times New Roman"/>
          <w:kern w:val="0"/>
          <w:sz w:val="24"/>
          <w:szCs w:val="24"/>
          <w:lang w:val="en-US"/>
          <w14:ligatures w14:val="none"/>
        </w:rPr>
        <w:t>ă</w:t>
      </w:r>
      <w:proofErr w:type="spellEnd"/>
      <w:r w:rsidRPr="00CC5634">
        <w:rPr>
          <w:rFonts w:ascii="Times New Roman" w:eastAsia="Calibri" w:hAnsi="Times New Roman" w:cs="Times New Roman"/>
          <w:kern w:val="0"/>
          <w:sz w:val="24"/>
          <w:szCs w:val="24"/>
          <w:lang w:val="en-US"/>
          <w14:ligatures w14:val="none"/>
        </w:rPr>
        <w:t xml:space="preserve"> pentru </w:t>
      </w:r>
      <w:proofErr w:type="spellStart"/>
      <w:r w:rsidRPr="00CC5634">
        <w:rPr>
          <w:rFonts w:ascii="Times New Roman" w:eastAsia="Calibri" w:hAnsi="Times New Roman" w:cs="Times New Roman"/>
          <w:kern w:val="0"/>
          <w:sz w:val="24"/>
          <w:szCs w:val="24"/>
          <w:lang w:val="en-US"/>
          <w14:ligatures w14:val="none"/>
        </w:rPr>
        <w:t>Servicii</w:t>
      </w:r>
      <w:proofErr w:type="spellEnd"/>
      <w:r w:rsidRPr="00CC5634">
        <w:rPr>
          <w:rFonts w:ascii="Times New Roman" w:eastAsia="Calibri" w:hAnsi="Times New Roman" w:cs="Times New Roman"/>
          <w:kern w:val="0"/>
          <w:sz w:val="24"/>
          <w:szCs w:val="24"/>
          <w:lang w:val="en-US"/>
          <w14:ligatures w14:val="none"/>
        </w:rPr>
        <w:t xml:space="preserve"> mobile de   </w:t>
      </w:r>
      <w:proofErr w:type="spellStart"/>
      <w:r w:rsidRPr="00CC5634">
        <w:rPr>
          <w:rFonts w:ascii="Times New Roman" w:eastAsia="Calibri" w:hAnsi="Times New Roman" w:cs="Times New Roman"/>
          <w:kern w:val="0"/>
          <w:sz w:val="24"/>
          <w:szCs w:val="24"/>
          <w:lang w:val="en-US"/>
          <w14:ligatures w14:val="none"/>
        </w:rPr>
        <w:t>acordare</w:t>
      </w:r>
      <w:proofErr w:type="spellEnd"/>
      <w:r w:rsidRPr="00CC5634">
        <w:rPr>
          <w:rFonts w:ascii="Times New Roman" w:eastAsia="Calibri" w:hAnsi="Times New Roman" w:cs="Times New Roman"/>
          <w:kern w:val="0"/>
          <w:sz w:val="24"/>
          <w:szCs w:val="24"/>
          <w:lang w:val="en-US"/>
          <w14:ligatures w14:val="none"/>
        </w:rPr>
        <w:t xml:space="preserve"> a </w:t>
      </w:r>
      <w:proofErr w:type="spellStart"/>
      <w:r w:rsidRPr="00CC5634">
        <w:rPr>
          <w:rFonts w:ascii="Times New Roman" w:eastAsia="Calibri" w:hAnsi="Times New Roman" w:cs="Times New Roman"/>
          <w:kern w:val="0"/>
          <w:sz w:val="24"/>
          <w:szCs w:val="24"/>
          <w:lang w:val="en-US"/>
          <w14:ligatures w14:val="none"/>
        </w:rPr>
        <w:t>hranei</w:t>
      </w:r>
      <w:proofErr w:type="spellEnd"/>
      <w:r w:rsidRPr="00CC5634">
        <w:rPr>
          <w:rFonts w:ascii="Times New Roman" w:eastAsia="Calibri" w:hAnsi="Times New Roman" w:cs="Times New Roman"/>
          <w:kern w:val="0"/>
          <w:sz w:val="24"/>
          <w:szCs w:val="24"/>
          <w:lang w:val="en-US"/>
          <w14:ligatures w14:val="none"/>
        </w:rPr>
        <w:t xml:space="preserve"> – masa pe roti</w:t>
      </w:r>
      <w:r w:rsidR="00F15B65">
        <w:rPr>
          <w:rFonts w:ascii="Times New Roman" w:eastAsia="Calibri" w:hAnsi="Times New Roman" w:cs="Times New Roman"/>
          <w:kern w:val="0"/>
          <w:sz w:val="24"/>
          <w:szCs w:val="24"/>
          <w:lang w:val="en-US"/>
          <w14:ligatures w14:val="none"/>
        </w:rPr>
        <w:t>,</w:t>
      </w:r>
      <w:r w:rsidR="00EC6BA6">
        <w:rPr>
          <w:rFonts w:ascii="Times New Roman" w:eastAsia="Calibri" w:hAnsi="Times New Roman" w:cs="Times New Roman"/>
          <w:kern w:val="0"/>
          <w:sz w:val="24"/>
          <w:szCs w:val="24"/>
          <w:lang w:val="en-US"/>
          <w14:ligatures w14:val="none"/>
        </w:rPr>
        <w:t xml:space="preserve"> </w:t>
      </w:r>
      <w:r w:rsidR="00F15B65" w:rsidRPr="00F15B65">
        <w:rPr>
          <w:rFonts w:ascii="Times New Roman" w:eastAsia="Calibri" w:hAnsi="Times New Roman" w:cs="Times New Roman"/>
          <w:kern w:val="0"/>
          <w:sz w:val="24"/>
          <w:szCs w:val="24"/>
          <w:lang w:val="en-US"/>
          <w14:ligatures w14:val="none"/>
        </w:rPr>
        <w:t xml:space="preserve">cod </w:t>
      </w:r>
      <w:proofErr w:type="spellStart"/>
      <w:r w:rsidR="00F15B65" w:rsidRPr="00F15B65">
        <w:rPr>
          <w:rFonts w:ascii="Times New Roman" w:eastAsia="Calibri" w:hAnsi="Times New Roman" w:cs="Times New Roman"/>
          <w:kern w:val="0"/>
          <w:sz w:val="24"/>
          <w:szCs w:val="24"/>
          <w:lang w:val="en-US"/>
          <w14:ligatures w14:val="none"/>
        </w:rPr>
        <w:t>serviciu</w:t>
      </w:r>
      <w:proofErr w:type="spellEnd"/>
      <w:r w:rsidR="00F15B65" w:rsidRPr="00F15B65">
        <w:rPr>
          <w:rFonts w:ascii="Times New Roman" w:eastAsia="Calibri" w:hAnsi="Times New Roman" w:cs="Times New Roman"/>
          <w:kern w:val="0"/>
          <w:sz w:val="24"/>
          <w:szCs w:val="24"/>
          <w:lang w:val="en-US"/>
          <w14:ligatures w14:val="none"/>
        </w:rPr>
        <w:t xml:space="preserve"> social 8899 CPDH-II </w:t>
      </w:r>
      <w:proofErr w:type="spellStart"/>
      <w:r w:rsidRPr="00CC5634">
        <w:rPr>
          <w:rFonts w:ascii="Times New Roman" w:eastAsia="Calibri" w:hAnsi="Times New Roman" w:cs="Times New Roman"/>
          <w:kern w:val="0"/>
          <w:sz w:val="24"/>
          <w:szCs w:val="24"/>
          <w:lang w:val="en-US"/>
          <w14:ligatures w14:val="none"/>
        </w:rPr>
        <w:t>este</w:t>
      </w:r>
      <w:proofErr w:type="spellEnd"/>
      <w:r w:rsidRPr="00CC5634">
        <w:rPr>
          <w:rFonts w:ascii="Times New Roman" w:eastAsia="Calibri" w:hAnsi="Times New Roman" w:cs="Times New Roman"/>
          <w:kern w:val="0"/>
          <w:sz w:val="24"/>
          <w:szCs w:val="24"/>
          <w:lang w:val="en-US"/>
          <w14:ligatures w14:val="none"/>
        </w:rPr>
        <w:t xml:space="preserve"> de 6</w:t>
      </w:r>
      <w:r>
        <w:rPr>
          <w:rFonts w:ascii="Times New Roman" w:eastAsia="Calibri" w:hAnsi="Times New Roman" w:cs="Times New Roman"/>
          <w:kern w:val="0"/>
          <w:sz w:val="24"/>
          <w:szCs w:val="24"/>
          <w:lang w:val="en-US"/>
          <w14:ligatures w14:val="none"/>
        </w:rPr>
        <w:t>60</w:t>
      </w:r>
      <w:r w:rsidRPr="00CC5634">
        <w:rPr>
          <w:rFonts w:ascii="Times New Roman" w:eastAsia="Calibri" w:hAnsi="Times New Roman" w:cs="Times New Roman"/>
          <w:kern w:val="0"/>
          <w:sz w:val="24"/>
          <w:szCs w:val="24"/>
          <w:lang w:val="en-US"/>
          <w14:ligatures w14:val="none"/>
        </w:rPr>
        <w:t xml:space="preserve"> lei/</w:t>
      </w:r>
      <w:proofErr w:type="spellStart"/>
      <w:r w:rsidRPr="00CC5634">
        <w:rPr>
          <w:rFonts w:ascii="Times New Roman" w:eastAsia="Calibri" w:hAnsi="Times New Roman" w:cs="Times New Roman"/>
          <w:kern w:val="0"/>
          <w:sz w:val="24"/>
          <w:szCs w:val="24"/>
          <w:lang w:val="en-US"/>
          <w14:ligatures w14:val="none"/>
        </w:rPr>
        <w:t>persoan</w:t>
      </w:r>
      <w:r w:rsidR="00F15B65">
        <w:rPr>
          <w:rFonts w:ascii="Times New Roman" w:eastAsia="Calibri" w:hAnsi="Times New Roman" w:cs="Times New Roman"/>
          <w:kern w:val="0"/>
          <w:sz w:val="24"/>
          <w:szCs w:val="24"/>
          <w:lang w:val="en-US"/>
          <w14:ligatures w14:val="none"/>
        </w:rPr>
        <w:t>ă</w:t>
      </w:r>
      <w:proofErr w:type="spellEnd"/>
      <w:r w:rsidRPr="00CC5634">
        <w:rPr>
          <w:rFonts w:ascii="Times New Roman" w:eastAsia="Calibri" w:hAnsi="Times New Roman" w:cs="Times New Roman"/>
          <w:kern w:val="0"/>
          <w:sz w:val="24"/>
          <w:szCs w:val="24"/>
          <w:lang w:val="en-US"/>
          <w14:ligatures w14:val="none"/>
        </w:rPr>
        <w:t>/</w:t>
      </w:r>
      <w:proofErr w:type="spellStart"/>
      <w:r w:rsidRPr="00CC5634">
        <w:rPr>
          <w:rFonts w:ascii="Times New Roman" w:eastAsia="Calibri" w:hAnsi="Times New Roman" w:cs="Times New Roman"/>
          <w:kern w:val="0"/>
          <w:sz w:val="24"/>
          <w:szCs w:val="24"/>
          <w:lang w:val="en-US"/>
          <w14:ligatures w14:val="none"/>
        </w:rPr>
        <w:t>lun</w:t>
      </w:r>
      <w:r w:rsidR="00F15B65">
        <w:rPr>
          <w:rFonts w:ascii="Times New Roman" w:eastAsia="Calibri" w:hAnsi="Times New Roman" w:cs="Times New Roman"/>
          <w:kern w:val="0"/>
          <w:sz w:val="24"/>
          <w:szCs w:val="24"/>
          <w:lang w:val="en-US"/>
          <w14:ligatures w14:val="none"/>
        </w:rPr>
        <w:t>ă</w:t>
      </w:r>
      <w:proofErr w:type="spellEnd"/>
      <w:r w:rsidRPr="00CC5634">
        <w:rPr>
          <w:rFonts w:ascii="Times New Roman" w:eastAsia="Calibri" w:hAnsi="Times New Roman" w:cs="Times New Roman"/>
          <w:kern w:val="0"/>
          <w:sz w:val="24"/>
          <w:szCs w:val="24"/>
          <w:lang w:val="en-US"/>
          <w14:ligatures w14:val="none"/>
        </w:rPr>
        <w:t xml:space="preserve">, </w:t>
      </w:r>
      <w:proofErr w:type="spellStart"/>
      <w:r w:rsidRPr="00CC5634">
        <w:rPr>
          <w:rFonts w:ascii="Times New Roman" w:eastAsia="Calibri" w:hAnsi="Times New Roman" w:cs="Times New Roman"/>
          <w:kern w:val="0"/>
          <w:sz w:val="24"/>
          <w:szCs w:val="24"/>
          <w:lang w:val="en-US"/>
          <w14:ligatures w14:val="none"/>
        </w:rPr>
        <w:t>respectiv</w:t>
      </w:r>
      <w:proofErr w:type="spellEnd"/>
      <w:r w:rsidRPr="00CC5634">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1.108.800 </w:t>
      </w:r>
      <w:r w:rsidRPr="00CC5634">
        <w:rPr>
          <w:rFonts w:ascii="Times New Roman" w:eastAsia="Calibri" w:hAnsi="Times New Roman" w:cs="Times New Roman"/>
          <w:kern w:val="0"/>
          <w:sz w:val="24"/>
          <w:szCs w:val="24"/>
          <w:lang w:val="en-US"/>
          <w14:ligatures w14:val="none"/>
        </w:rPr>
        <w:t>lei/</w:t>
      </w:r>
      <w:proofErr w:type="spellStart"/>
      <w:r w:rsidRPr="00CC5634">
        <w:rPr>
          <w:rFonts w:ascii="Times New Roman" w:eastAsia="Calibri" w:hAnsi="Times New Roman" w:cs="Times New Roman"/>
          <w:kern w:val="0"/>
          <w:sz w:val="24"/>
          <w:szCs w:val="24"/>
          <w:lang w:val="en-US"/>
          <w14:ligatures w14:val="none"/>
        </w:rPr>
        <w:t>persoan</w:t>
      </w:r>
      <w:r w:rsidR="00F15B65">
        <w:rPr>
          <w:rFonts w:ascii="Times New Roman" w:eastAsia="Calibri" w:hAnsi="Times New Roman" w:cs="Times New Roman"/>
          <w:kern w:val="0"/>
          <w:sz w:val="24"/>
          <w:szCs w:val="24"/>
          <w:lang w:val="en-US"/>
          <w14:ligatures w14:val="none"/>
        </w:rPr>
        <w:t>ă</w:t>
      </w:r>
      <w:proofErr w:type="spellEnd"/>
      <w:r w:rsidRPr="00CC5634">
        <w:rPr>
          <w:rFonts w:ascii="Times New Roman" w:eastAsia="Calibri" w:hAnsi="Times New Roman" w:cs="Times New Roman"/>
          <w:kern w:val="0"/>
          <w:sz w:val="24"/>
          <w:szCs w:val="24"/>
          <w:lang w:val="en-US"/>
          <w14:ligatures w14:val="none"/>
        </w:rPr>
        <w:t>/an.</w:t>
      </w:r>
    </w:p>
    <w:p w14:paraId="5CC188AC" w14:textId="77777777" w:rsidR="00F15B65" w:rsidRPr="00C53AD6" w:rsidRDefault="00F15B65" w:rsidP="00F15B65">
      <w:pPr>
        <w:autoSpaceDE w:val="0"/>
        <w:autoSpaceDN w:val="0"/>
        <w:adjustRightInd w:val="0"/>
        <w:spacing w:after="0" w:line="276" w:lineRule="auto"/>
        <w:ind w:firstLine="567"/>
        <w:contextualSpacing/>
        <w:jc w:val="both"/>
        <w:rPr>
          <w:rFonts w:ascii="Times New Roman" w:eastAsia="Calibri" w:hAnsi="Times New Roman" w:cs="Times New Roman"/>
          <w:kern w:val="0"/>
          <w:sz w:val="24"/>
          <w:szCs w:val="24"/>
          <w:lang w:val="en-US"/>
          <w14:ligatures w14:val="none"/>
        </w:rPr>
      </w:pPr>
    </w:p>
    <w:p w14:paraId="4BA4AB0C" w14:textId="652B7B4F" w:rsidR="00431B24" w:rsidRDefault="00C53AD6" w:rsidP="009B43E9">
      <w:pPr>
        <w:autoSpaceDE w:val="0"/>
        <w:autoSpaceDN w:val="0"/>
        <w:adjustRightInd w:val="0"/>
        <w:spacing w:after="0" w:line="276" w:lineRule="auto"/>
        <w:ind w:firstLine="75"/>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b) </w:t>
      </w:r>
      <w:proofErr w:type="spellStart"/>
      <w:r w:rsidRPr="00C53AD6">
        <w:rPr>
          <w:rFonts w:ascii="Times New Roman" w:eastAsia="Calibri" w:hAnsi="Times New Roman" w:cs="Times New Roman"/>
          <w:kern w:val="0"/>
          <w:sz w:val="24"/>
          <w:szCs w:val="24"/>
          <w:lang w:val="en-US"/>
          <w14:ligatures w14:val="none"/>
        </w:rPr>
        <w:t>contracte</w:t>
      </w:r>
      <w:proofErr w:type="spellEnd"/>
      <w:r w:rsidRPr="00C53AD6">
        <w:rPr>
          <w:rFonts w:ascii="Times New Roman" w:eastAsia="Calibri" w:hAnsi="Times New Roman" w:cs="Times New Roman"/>
          <w:kern w:val="0"/>
          <w:sz w:val="24"/>
          <w:szCs w:val="24"/>
          <w:lang w:val="en-US"/>
          <w14:ligatures w14:val="none"/>
        </w:rPr>
        <w:t>/</w:t>
      </w:r>
      <w:proofErr w:type="spellStart"/>
      <w:r w:rsidRPr="00C53AD6">
        <w:rPr>
          <w:rFonts w:ascii="Times New Roman" w:eastAsia="Calibri" w:hAnsi="Times New Roman" w:cs="Times New Roman"/>
          <w:kern w:val="0"/>
          <w:sz w:val="24"/>
          <w:szCs w:val="24"/>
          <w:lang w:val="en-US"/>
          <w14:ligatures w14:val="none"/>
        </w:rPr>
        <w:t>angajamente</w:t>
      </w:r>
      <w:proofErr w:type="spellEnd"/>
      <w:r w:rsidRPr="00C53AD6">
        <w:rPr>
          <w:rFonts w:ascii="Times New Roman" w:eastAsia="Calibri" w:hAnsi="Times New Roman" w:cs="Times New Roman"/>
          <w:kern w:val="0"/>
          <w:sz w:val="24"/>
          <w:szCs w:val="24"/>
          <w:lang w:val="en-US"/>
          <w14:ligatures w14:val="none"/>
        </w:rPr>
        <w:t xml:space="preserve"> etc</w:t>
      </w:r>
      <w:r w:rsidR="009B43E9">
        <w:rPr>
          <w:rFonts w:ascii="Times New Roman" w:eastAsia="Calibri" w:hAnsi="Times New Roman" w:cs="Times New Roman"/>
          <w:kern w:val="0"/>
          <w:sz w:val="24"/>
          <w:szCs w:val="24"/>
          <w:lang w:val="en-US"/>
          <w14:ligatures w14:val="none"/>
        </w:rPr>
        <w:t xml:space="preserve">. care </w:t>
      </w:r>
      <w:proofErr w:type="spellStart"/>
      <w:r w:rsidR="009B43E9">
        <w:rPr>
          <w:rFonts w:ascii="Times New Roman" w:eastAsia="Calibri" w:hAnsi="Times New Roman" w:cs="Times New Roman"/>
          <w:kern w:val="0"/>
          <w:sz w:val="24"/>
          <w:szCs w:val="24"/>
          <w:lang w:val="en-US"/>
          <w14:ligatures w14:val="none"/>
        </w:rPr>
        <w:t>stau</w:t>
      </w:r>
      <w:proofErr w:type="spellEnd"/>
      <w:r w:rsidR="009B43E9">
        <w:rPr>
          <w:rFonts w:ascii="Times New Roman" w:eastAsia="Calibri" w:hAnsi="Times New Roman" w:cs="Times New Roman"/>
          <w:kern w:val="0"/>
          <w:sz w:val="24"/>
          <w:szCs w:val="24"/>
          <w:lang w:val="en-US"/>
          <w14:ligatures w14:val="none"/>
        </w:rPr>
        <w:t xml:space="preserve"> la </w:t>
      </w:r>
      <w:proofErr w:type="spellStart"/>
      <w:r w:rsidR="009B43E9">
        <w:rPr>
          <w:rFonts w:ascii="Times New Roman" w:eastAsia="Calibri" w:hAnsi="Times New Roman" w:cs="Times New Roman"/>
          <w:kern w:val="0"/>
          <w:sz w:val="24"/>
          <w:szCs w:val="24"/>
          <w:lang w:val="en-US"/>
          <w14:ligatures w14:val="none"/>
        </w:rPr>
        <w:t>baza</w:t>
      </w:r>
      <w:proofErr w:type="spellEnd"/>
      <w:r w:rsidR="009B43E9">
        <w:rPr>
          <w:rFonts w:ascii="Times New Roman" w:eastAsia="Calibri" w:hAnsi="Times New Roman" w:cs="Times New Roman"/>
          <w:kern w:val="0"/>
          <w:sz w:val="24"/>
          <w:szCs w:val="24"/>
          <w:lang w:val="en-US"/>
          <w14:ligatures w14:val="none"/>
        </w:rPr>
        <w:t xml:space="preserve"> </w:t>
      </w:r>
      <w:proofErr w:type="spellStart"/>
      <w:r w:rsidR="009B43E9">
        <w:rPr>
          <w:rFonts w:ascii="Times New Roman" w:eastAsia="Calibri" w:hAnsi="Times New Roman" w:cs="Times New Roman"/>
          <w:kern w:val="0"/>
          <w:sz w:val="24"/>
          <w:szCs w:val="24"/>
          <w:lang w:val="en-US"/>
          <w14:ligatures w14:val="none"/>
        </w:rPr>
        <w:t>estimărilo</w:t>
      </w:r>
      <w:r w:rsidR="001A0B63">
        <w:rPr>
          <w:rFonts w:ascii="Times New Roman" w:eastAsia="Calibri" w:hAnsi="Times New Roman" w:cs="Times New Roman"/>
          <w:kern w:val="0"/>
          <w:sz w:val="24"/>
          <w:szCs w:val="24"/>
          <w:lang w:val="en-US"/>
          <w14:ligatures w14:val="none"/>
        </w:rPr>
        <w:t>r</w:t>
      </w:r>
      <w:proofErr w:type="spellEnd"/>
      <w:r w:rsidR="00431B24">
        <w:rPr>
          <w:rFonts w:ascii="Times New Roman" w:eastAsia="Calibri" w:hAnsi="Times New Roman" w:cs="Times New Roman"/>
          <w:kern w:val="0"/>
          <w:sz w:val="24"/>
          <w:szCs w:val="24"/>
          <w:lang w:val="en-US"/>
          <w14:ligatures w14:val="none"/>
        </w:rPr>
        <w:t xml:space="preserve">: </w:t>
      </w:r>
      <w:proofErr w:type="spellStart"/>
      <w:r w:rsidR="00431B24">
        <w:rPr>
          <w:rFonts w:ascii="Times New Roman" w:eastAsia="Calibri" w:hAnsi="Times New Roman" w:cs="Times New Roman"/>
          <w:kern w:val="0"/>
          <w:sz w:val="24"/>
          <w:szCs w:val="24"/>
          <w:lang w:val="en-US"/>
          <w14:ligatures w14:val="none"/>
        </w:rPr>
        <w:t>c</w:t>
      </w:r>
      <w:r w:rsidR="009B43E9" w:rsidRPr="009B43E9">
        <w:rPr>
          <w:rFonts w:ascii="Times New Roman" w:eastAsia="Calibri" w:hAnsi="Times New Roman" w:cs="Times New Roman"/>
          <w:kern w:val="0"/>
          <w:sz w:val="24"/>
          <w:szCs w:val="24"/>
          <w:lang w:val="en-US"/>
          <w14:ligatures w14:val="none"/>
        </w:rPr>
        <w:t>ele</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impuse</w:t>
      </w:r>
      <w:proofErr w:type="spellEnd"/>
      <w:r w:rsidR="009B43E9" w:rsidRPr="009B43E9">
        <w:rPr>
          <w:rFonts w:ascii="Times New Roman" w:eastAsia="Calibri" w:hAnsi="Times New Roman" w:cs="Times New Roman"/>
          <w:kern w:val="0"/>
          <w:sz w:val="24"/>
          <w:szCs w:val="24"/>
          <w:lang w:val="en-US"/>
          <w14:ligatures w14:val="none"/>
        </w:rPr>
        <w:t xml:space="preserve"> de </w:t>
      </w:r>
      <w:proofErr w:type="spellStart"/>
      <w:r w:rsidR="009B43E9" w:rsidRPr="009B43E9">
        <w:rPr>
          <w:rFonts w:ascii="Times New Roman" w:eastAsia="Calibri" w:hAnsi="Times New Roman" w:cs="Times New Roman"/>
          <w:kern w:val="0"/>
          <w:sz w:val="24"/>
          <w:szCs w:val="24"/>
          <w:lang w:val="en-US"/>
          <w14:ligatures w14:val="none"/>
        </w:rPr>
        <w:t>legislația</w:t>
      </w:r>
      <w:proofErr w:type="spellEnd"/>
      <w:r w:rsidR="009B43E9" w:rsidRPr="009B43E9">
        <w:rPr>
          <w:rFonts w:ascii="Times New Roman" w:eastAsia="Calibri" w:hAnsi="Times New Roman" w:cs="Times New Roman"/>
          <w:kern w:val="0"/>
          <w:sz w:val="24"/>
          <w:szCs w:val="24"/>
          <w:lang w:val="en-US"/>
          <w14:ligatures w14:val="none"/>
        </w:rPr>
        <w:t xml:space="preserve"> din domeniu –</w:t>
      </w:r>
      <w:proofErr w:type="spellStart"/>
      <w:r w:rsidR="009B43E9" w:rsidRPr="009B43E9">
        <w:rPr>
          <w:rFonts w:ascii="Times New Roman" w:eastAsia="Calibri" w:hAnsi="Times New Roman" w:cs="Times New Roman"/>
          <w:kern w:val="0"/>
          <w:sz w:val="24"/>
          <w:szCs w:val="24"/>
          <w:lang w:val="en-US"/>
          <w14:ligatures w14:val="none"/>
        </w:rPr>
        <w:t>contracte</w:t>
      </w:r>
      <w:proofErr w:type="spellEnd"/>
      <w:r w:rsidR="009B43E9" w:rsidRPr="009B43E9">
        <w:rPr>
          <w:rFonts w:ascii="Times New Roman" w:eastAsia="Calibri" w:hAnsi="Times New Roman" w:cs="Times New Roman"/>
          <w:kern w:val="0"/>
          <w:sz w:val="24"/>
          <w:szCs w:val="24"/>
          <w:lang w:val="en-US"/>
          <w14:ligatures w14:val="none"/>
        </w:rPr>
        <w:t xml:space="preserve"> de </w:t>
      </w:r>
      <w:proofErr w:type="spellStart"/>
      <w:r w:rsidR="009B43E9" w:rsidRPr="009B43E9">
        <w:rPr>
          <w:rFonts w:ascii="Times New Roman" w:eastAsia="Calibri" w:hAnsi="Times New Roman" w:cs="Times New Roman"/>
          <w:kern w:val="0"/>
          <w:sz w:val="24"/>
          <w:szCs w:val="24"/>
          <w:lang w:val="en-US"/>
          <w14:ligatures w14:val="none"/>
        </w:rPr>
        <w:t>voluntariat</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achiziții</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materiale</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necesare</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bunei</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funcționări</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achiziționarea</w:t>
      </w:r>
      <w:proofErr w:type="spellEnd"/>
      <w:r w:rsidR="009B43E9" w:rsidRPr="009B43E9">
        <w:rPr>
          <w:rFonts w:ascii="Times New Roman" w:eastAsia="Calibri" w:hAnsi="Times New Roman" w:cs="Times New Roman"/>
          <w:kern w:val="0"/>
          <w:sz w:val="24"/>
          <w:szCs w:val="24"/>
          <w:lang w:val="en-US"/>
          <w14:ligatures w14:val="none"/>
        </w:rPr>
        <w:t xml:space="preserve"> și </w:t>
      </w:r>
      <w:proofErr w:type="spellStart"/>
      <w:r w:rsidR="009B43E9" w:rsidRPr="009B43E9">
        <w:rPr>
          <w:rFonts w:ascii="Times New Roman" w:eastAsia="Calibri" w:hAnsi="Times New Roman" w:cs="Times New Roman"/>
          <w:kern w:val="0"/>
          <w:sz w:val="24"/>
          <w:szCs w:val="24"/>
          <w:lang w:val="en-US"/>
          <w14:ligatures w14:val="none"/>
        </w:rPr>
        <w:t>întreținerea</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echipamentelor</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necesare</w:t>
      </w:r>
      <w:proofErr w:type="spellEnd"/>
      <w:r w:rsidR="009B43E9" w:rsidRPr="009B43E9">
        <w:rPr>
          <w:rFonts w:ascii="Times New Roman" w:eastAsia="Calibri" w:hAnsi="Times New Roman" w:cs="Times New Roman"/>
          <w:kern w:val="0"/>
          <w:sz w:val="24"/>
          <w:szCs w:val="24"/>
          <w:lang w:val="en-US"/>
          <w14:ligatures w14:val="none"/>
        </w:rPr>
        <w:t xml:space="preserve"> pentru </w:t>
      </w:r>
      <w:proofErr w:type="spellStart"/>
      <w:r w:rsidR="009B43E9" w:rsidRPr="009B43E9">
        <w:rPr>
          <w:rFonts w:ascii="Times New Roman" w:eastAsia="Calibri" w:hAnsi="Times New Roman" w:cs="Times New Roman"/>
          <w:kern w:val="0"/>
          <w:sz w:val="24"/>
          <w:szCs w:val="24"/>
          <w:lang w:val="en-US"/>
          <w14:ligatures w14:val="none"/>
        </w:rPr>
        <w:t>redactarea</w:t>
      </w:r>
      <w:proofErr w:type="spellEnd"/>
      <w:r w:rsidR="009B43E9" w:rsidRPr="009B43E9">
        <w:rPr>
          <w:rFonts w:ascii="Times New Roman" w:eastAsia="Calibri" w:hAnsi="Times New Roman" w:cs="Times New Roman"/>
          <w:kern w:val="0"/>
          <w:sz w:val="24"/>
          <w:szCs w:val="24"/>
          <w:lang w:val="en-US"/>
          <w14:ligatures w14:val="none"/>
        </w:rPr>
        <w:t xml:space="preserve"> </w:t>
      </w:r>
      <w:proofErr w:type="spellStart"/>
      <w:r w:rsidR="009B43E9" w:rsidRPr="009B43E9">
        <w:rPr>
          <w:rFonts w:ascii="Times New Roman" w:eastAsia="Calibri" w:hAnsi="Times New Roman" w:cs="Times New Roman"/>
          <w:kern w:val="0"/>
          <w:sz w:val="24"/>
          <w:szCs w:val="24"/>
          <w:lang w:val="en-US"/>
          <w14:ligatures w14:val="none"/>
        </w:rPr>
        <w:t>documentelor</w:t>
      </w:r>
      <w:proofErr w:type="spellEnd"/>
      <w:r w:rsidR="009B43E9" w:rsidRPr="009B43E9">
        <w:rPr>
          <w:rFonts w:ascii="Times New Roman" w:eastAsia="Calibri" w:hAnsi="Times New Roman" w:cs="Times New Roman"/>
          <w:kern w:val="0"/>
          <w:sz w:val="24"/>
          <w:szCs w:val="24"/>
          <w:lang w:val="en-US"/>
          <w14:ligatures w14:val="none"/>
        </w:rPr>
        <w:t>, etc.</w:t>
      </w:r>
      <w:r w:rsidRPr="00C53AD6">
        <w:rPr>
          <w:rFonts w:ascii="Times New Roman" w:eastAsia="Calibri" w:hAnsi="Times New Roman" w:cs="Times New Roman"/>
          <w:kern w:val="0"/>
          <w:sz w:val="24"/>
          <w:szCs w:val="24"/>
          <w:lang w:val="en-US"/>
          <w14:ligatures w14:val="none"/>
        </w:rPr>
        <w:t xml:space="preserve"> </w:t>
      </w:r>
    </w:p>
    <w:p w14:paraId="0A0075EC" w14:textId="1543230F" w:rsidR="00C53AD6" w:rsidRPr="00C53AD6" w:rsidRDefault="00C53AD6" w:rsidP="009B43E9">
      <w:pPr>
        <w:autoSpaceDE w:val="0"/>
        <w:autoSpaceDN w:val="0"/>
        <w:adjustRightInd w:val="0"/>
        <w:spacing w:after="0" w:line="276" w:lineRule="auto"/>
        <w:ind w:firstLine="75"/>
        <w:jc w:val="both"/>
        <w:rPr>
          <w:rFonts w:ascii="Times New Roman" w:eastAsia="Calibri" w:hAnsi="Times New Roman" w:cs="Times New Roman"/>
          <w:kern w:val="0"/>
          <w:sz w:val="24"/>
          <w:szCs w:val="24"/>
          <w:lang w:val="en-US"/>
          <w14:ligatures w14:val="none"/>
        </w:rPr>
      </w:pPr>
      <w:r w:rsidRPr="00C53AD6">
        <w:rPr>
          <w:rFonts w:ascii="Times New Roman" w:eastAsia="Calibri" w:hAnsi="Times New Roman" w:cs="Times New Roman"/>
          <w:kern w:val="0"/>
          <w:sz w:val="24"/>
          <w:szCs w:val="24"/>
          <w:lang w:val="en-US"/>
          <w14:ligatures w14:val="none"/>
        </w:rPr>
        <w:t xml:space="preserve">c) </w:t>
      </w:r>
      <w:proofErr w:type="spellStart"/>
      <w:r w:rsidRPr="00C53AD6">
        <w:rPr>
          <w:rFonts w:ascii="Times New Roman" w:eastAsia="Calibri" w:hAnsi="Times New Roman" w:cs="Times New Roman"/>
          <w:kern w:val="0"/>
          <w:sz w:val="24"/>
          <w:szCs w:val="24"/>
          <w:lang w:val="en-US"/>
          <w14:ligatures w14:val="none"/>
        </w:rPr>
        <w:t>estimarea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normativului</w:t>
      </w:r>
      <w:proofErr w:type="spellEnd"/>
      <w:r w:rsidRPr="00C53AD6">
        <w:rPr>
          <w:rFonts w:ascii="Times New Roman" w:eastAsia="Calibri" w:hAnsi="Times New Roman" w:cs="Times New Roman"/>
          <w:kern w:val="0"/>
          <w:sz w:val="24"/>
          <w:szCs w:val="24"/>
          <w:lang w:val="en-US"/>
          <w14:ligatures w14:val="none"/>
        </w:rPr>
        <w:t xml:space="preserve"> de personal cu </w:t>
      </w:r>
      <w:proofErr w:type="spellStart"/>
      <w:r w:rsidRPr="00C53AD6">
        <w:rPr>
          <w:rFonts w:ascii="Times New Roman" w:eastAsia="Calibri" w:hAnsi="Times New Roman" w:cs="Times New Roman"/>
          <w:kern w:val="0"/>
          <w:sz w:val="24"/>
          <w:szCs w:val="24"/>
          <w:lang w:val="en-US"/>
          <w14:ligatures w14:val="none"/>
        </w:rPr>
        <w:t>respectarea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normativului</w:t>
      </w:r>
      <w:proofErr w:type="spellEnd"/>
      <w:r w:rsidRPr="00C53AD6">
        <w:rPr>
          <w:rFonts w:ascii="Times New Roman" w:eastAsia="Calibri" w:hAnsi="Times New Roman" w:cs="Times New Roman"/>
          <w:kern w:val="0"/>
          <w:sz w:val="24"/>
          <w:szCs w:val="24"/>
          <w:lang w:val="en-US"/>
          <w14:ligatures w14:val="none"/>
        </w:rPr>
        <w:t xml:space="preserve"> de personal </w:t>
      </w:r>
      <w:proofErr w:type="spellStart"/>
      <w:r w:rsidRPr="00C53AD6">
        <w:rPr>
          <w:rFonts w:ascii="Times New Roman" w:eastAsia="Calibri" w:hAnsi="Times New Roman" w:cs="Times New Roman"/>
          <w:kern w:val="0"/>
          <w:sz w:val="24"/>
          <w:szCs w:val="24"/>
          <w:lang w:val="en-US"/>
          <w14:ligatures w14:val="none"/>
        </w:rPr>
        <w:t>prevăzut</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legislaţia</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în</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vigoare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aplicabilă</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serviciului</w:t>
      </w:r>
      <w:proofErr w:type="spellEnd"/>
      <w:r w:rsidRPr="00C53AD6">
        <w:rPr>
          <w:rFonts w:ascii="Times New Roman" w:eastAsia="Calibri" w:hAnsi="Times New Roman" w:cs="Times New Roman"/>
          <w:kern w:val="0"/>
          <w:sz w:val="24"/>
          <w:szCs w:val="24"/>
          <w:lang w:val="en-US"/>
          <w14:ligatures w14:val="none"/>
        </w:rPr>
        <w:t xml:space="preserve"> social/</w:t>
      </w:r>
      <w:proofErr w:type="spellStart"/>
      <w:r w:rsidRPr="00C53AD6">
        <w:rPr>
          <w:rFonts w:ascii="Times New Roman" w:eastAsia="Calibri" w:hAnsi="Times New Roman" w:cs="Times New Roman"/>
          <w:kern w:val="0"/>
          <w:sz w:val="24"/>
          <w:szCs w:val="24"/>
          <w:lang w:val="en-US"/>
          <w14:ligatures w14:val="none"/>
        </w:rPr>
        <w:t>serviciilor</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sociale</w:t>
      </w:r>
      <w:proofErr w:type="spellEnd"/>
      <w:r w:rsidRPr="00C53AD6">
        <w:rPr>
          <w:rFonts w:ascii="Times New Roman" w:eastAsia="Calibri" w:hAnsi="Times New Roman" w:cs="Times New Roman"/>
          <w:kern w:val="0"/>
          <w:sz w:val="24"/>
          <w:szCs w:val="24"/>
          <w:lang w:val="en-US"/>
          <w14:ligatures w14:val="none"/>
        </w:rPr>
        <w:t xml:space="preserve"> </w:t>
      </w:r>
      <w:proofErr w:type="spellStart"/>
      <w:r w:rsidRPr="00C53AD6">
        <w:rPr>
          <w:rFonts w:ascii="Times New Roman" w:eastAsia="Calibri" w:hAnsi="Times New Roman" w:cs="Times New Roman"/>
          <w:kern w:val="0"/>
          <w:sz w:val="24"/>
          <w:szCs w:val="24"/>
          <w:lang w:val="en-US"/>
          <w14:ligatures w14:val="none"/>
        </w:rPr>
        <w:t>planificat</w:t>
      </w:r>
      <w:proofErr w:type="spellEnd"/>
      <w:r w:rsidRPr="00C53AD6">
        <w:rPr>
          <w:rFonts w:ascii="Times New Roman" w:eastAsia="Calibri" w:hAnsi="Times New Roman" w:cs="Times New Roman"/>
          <w:kern w:val="0"/>
          <w:sz w:val="24"/>
          <w:szCs w:val="24"/>
          <w:lang w:val="en-US"/>
          <w14:ligatures w14:val="none"/>
        </w:rPr>
        <w:t>(e):</w:t>
      </w:r>
    </w:p>
    <w:p w14:paraId="30531583" w14:textId="0A07EAB8" w:rsidR="00026AAF" w:rsidRPr="00026AAF" w:rsidRDefault="00026AA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Pr="00026AAF">
        <w:rPr>
          <w:rFonts w:ascii="Times New Roman" w:eastAsia="Calibri" w:hAnsi="Times New Roman" w:cs="Times New Roman"/>
          <w:kern w:val="0"/>
          <w:sz w:val="24"/>
          <w:szCs w:val="24"/>
          <w:lang w:val="en-US"/>
          <w14:ligatures w14:val="none"/>
        </w:rPr>
        <w:t xml:space="preserve">d) </w:t>
      </w:r>
      <w:proofErr w:type="spellStart"/>
      <w:r w:rsidRPr="00026AAF">
        <w:rPr>
          <w:rFonts w:ascii="Times New Roman" w:eastAsia="Calibri" w:hAnsi="Times New Roman" w:cs="Times New Roman"/>
          <w:kern w:val="0"/>
          <w:sz w:val="24"/>
          <w:szCs w:val="24"/>
          <w:lang w:val="en-US"/>
          <w14:ligatures w14:val="none"/>
        </w:rPr>
        <w:t>identificarea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spaţiului</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spaţiilor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în</w:t>
      </w:r>
      <w:proofErr w:type="spellEnd"/>
      <w:r w:rsidRPr="00026AAF">
        <w:rPr>
          <w:rFonts w:ascii="Times New Roman" w:eastAsia="Calibri" w:hAnsi="Times New Roman" w:cs="Times New Roman"/>
          <w:kern w:val="0"/>
          <w:sz w:val="24"/>
          <w:szCs w:val="24"/>
          <w:lang w:val="en-US"/>
          <w14:ligatures w14:val="none"/>
        </w:rPr>
        <w:t xml:space="preserve"> care </w:t>
      </w:r>
      <w:proofErr w:type="spellStart"/>
      <w:r w:rsidRPr="00026AAF">
        <w:rPr>
          <w:rFonts w:ascii="Times New Roman" w:eastAsia="Calibri" w:hAnsi="Times New Roman" w:cs="Times New Roman"/>
          <w:kern w:val="0"/>
          <w:sz w:val="24"/>
          <w:szCs w:val="24"/>
          <w:lang w:val="en-US"/>
          <w14:ligatures w14:val="none"/>
        </w:rPr>
        <w:t>urmează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funcţioneze</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serviciul</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serviciile</w:t>
      </w:r>
      <w:proofErr w:type="spellEnd"/>
      <w:r w:rsidRPr="00026AAF">
        <w:rPr>
          <w:rFonts w:ascii="Times New Roman" w:eastAsia="Calibri" w:hAnsi="Times New Roman" w:cs="Times New Roman"/>
          <w:kern w:val="0"/>
          <w:sz w:val="24"/>
          <w:szCs w:val="24"/>
          <w:lang w:val="en-US"/>
          <w14:ligatures w14:val="none"/>
        </w:rPr>
        <w:t xml:space="preserve"> social(e); </w:t>
      </w:r>
      <w:proofErr w:type="spellStart"/>
      <w:r w:rsidRPr="00026AAF">
        <w:rPr>
          <w:rFonts w:ascii="Times New Roman" w:eastAsia="Calibri" w:hAnsi="Times New Roman" w:cs="Times New Roman"/>
          <w:kern w:val="0"/>
          <w:sz w:val="24"/>
          <w:szCs w:val="24"/>
          <w:lang w:val="en-US"/>
          <w14:ligatures w14:val="none"/>
        </w:rPr>
        <w:t>aranjamente</w:t>
      </w:r>
      <w:proofErr w:type="spellEnd"/>
      <w:r w:rsidRPr="00026AAF">
        <w:rPr>
          <w:rFonts w:ascii="Times New Roman" w:eastAsia="Calibri" w:hAnsi="Times New Roman" w:cs="Times New Roman"/>
          <w:kern w:val="0"/>
          <w:sz w:val="24"/>
          <w:szCs w:val="24"/>
          <w:lang w:val="en-US"/>
          <w14:ligatures w14:val="none"/>
        </w:rPr>
        <w:t xml:space="preserve"> cu </w:t>
      </w:r>
      <w:proofErr w:type="spellStart"/>
      <w:r w:rsidRPr="00026AAF">
        <w:rPr>
          <w:rFonts w:ascii="Times New Roman" w:eastAsia="Calibri" w:hAnsi="Times New Roman" w:cs="Times New Roman"/>
          <w:kern w:val="0"/>
          <w:sz w:val="24"/>
          <w:szCs w:val="24"/>
          <w:lang w:val="en-US"/>
          <w14:ligatures w14:val="none"/>
        </w:rPr>
        <w:t>privire</w:t>
      </w:r>
      <w:proofErr w:type="spellEnd"/>
      <w:r w:rsidRPr="00026AAF">
        <w:rPr>
          <w:rFonts w:ascii="Times New Roman" w:eastAsia="Calibri" w:hAnsi="Times New Roman" w:cs="Times New Roman"/>
          <w:kern w:val="0"/>
          <w:sz w:val="24"/>
          <w:szCs w:val="24"/>
          <w:lang w:val="en-US"/>
          <w14:ligatures w14:val="none"/>
        </w:rPr>
        <w:t xml:space="preserve"> la </w:t>
      </w:r>
      <w:proofErr w:type="spellStart"/>
      <w:r w:rsidRPr="00026AAF">
        <w:rPr>
          <w:rFonts w:ascii="Times New Roman" w:eastAsia="Calibri" w:hAnsi="Times New Roman" w:cs="Times New Roman"/>
          <w:kern w:val="0"/>
          <w:sz w:val="24"/>
          <w:szCs w:val="24"/>
          <w:lang w:val="en-US"/>
          <w14:ligatures w14:val="none"/>
        </w:rPr>
        <w:t>edificare</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închiriere</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amenajare</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modernizare</w:t>
      </w:r>
      <w:proofErr w:type="spellEnd"/>
      <w:r w:rsidRPr="00026AAF">
        <w:rPr>
          <w:rFonts w:ascii="Times New Roman" w:eastAsia="Calibri" w:hAnsi="Times New Roman" w:cs="Times New Roman"/>
          <w:kern w:val="0"/>
          <w:sz w:val="24"/>
          <w:szCs w:val="24"/>
          <w:lang w:val="en-US"/>
          <w14:ligatures w14:val="none"/>
        </w:rPr>
        <w:t xml:space="preserve"> etc. a </w:t>
      </w:r>
      <w:proofErr w:type="spellStart"/>
      <w:r w:rsidRPr="00026AAF">
        <w:rPr>
          <w:rFonts w:ascii="Times New Roman" w:eastAsia="Calibri" w:hAnsi="Times New Roman" w:cs="Times New Roman"/>
          <w:kern w:val="0"/>
          <w:sz w:val="24"/>
          <w:szCs w:val="24"/>
          <w:lang w:val="en-US"/>
          <w14:ligatures w14:val="none"/>
        </w:rPr>
        <w:t>spaţiului</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spaţiilor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în</w:t>
      </w:r>
      <w:proofErr w:type="spellEnd"/>
      <w:r w:rsidRPr="00026AAF">
        <w:rPr>
          <w:rFonts w:ascii="Times New Roman" w:eastAsia="Calibri" w:hAnsi="Times New Roman" w:cs="Times New Roman"/>
          <w:kern w:val="0"/>
          <w:sz w:val="24"/>
          <w:szCs w:val="24"/>
          <w:lang w:val="en-US"/>
          <w14:ligatures w14:val="none"/>
        </w:rPr>
        <w:t xml:space="preserve"> care </w:t>
      </w:r>
      <w:proofErr w:type="spellStart"/>
      <w:r w:rsidRPr="00026AAF">
        <w:rPr>
          <w:rFonts w:ascii="Times New Roman" w:eastAsia="Calibri" w:hAnsi="Times New Roman" w:cs="Times New Roman"/>
          <w:kern w:val="0"/>
          <w:sz w:val="24"/>
          <w:szCs w:val="24"/>
          <w:lang w:val="en-US"/>
          <w14:ligatures w14:val="none"/>
        </w:rPr>
        <w:t>urmează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funcţioneze</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serviciul</w:t>
      </w:r>
      <w:proofErr w:type="spellEnd"/>
      <w:r w:rsidRPr="00026AAF">
        <w:rPr>
          <w:rFonts w:ascii="Times New Roman" w:eastAsia="Calibri" w:hAnsi="Times New Roman" w:cs="Times New Roman"/>
          <w:kern w:val="0"/>
          <w:sz w:val="24"/>
          <w:szCs w:val="24"/>
          <w:lang w:val="en-US"/>
          <w14:ligatures w14:val="none"/>
        </w:rPr>
        <w:t>/</w:t>
      </w:r>
      <w:proofErr w:type="spellStart"/>
      <w:r w:rsidRPr="00026AAF">
        <w:rPr>
          <w:rFonts w:ascii="Times New Roman" w:eastAsia="Calibri" w:hAnsi="Times New Roman" w:cs="Times New Roman"/>
          <w:kern w:val="0"/>
          <w:sz w:val="24"/>
          <w:szCs w:val="24"/>
          <w:lang w:val="en-US"/>
          <w14:ligatures w14:val="none"/>
        </w:rPr>
        <w:t>serviciile</w:t>
      </w:r>
      <w:proofErr w:type="spellEnd"/>
      <w:r w:rsidRPr="00026AAF">
        <w:rPr>
          <w:rFonts w:ascii="Times New Roman" w:eastAsia="Calibri" w:hAnsi="Times New Roman" w:cs="Times New Roman"/>
          <w:kern w:val="0"/>
          <w:sz w:val="24"/>
          <w:szCs w:val="24"/>
          <w:lang w:val="en-US"/>
          <w14:ligatures w14:val="none"/>
        </w:rPr>
        <w:t xml:space="preserve"> social(e): </w:t>
      </w:r>
    </w:p>
    <w:p w14:paraId="7E6D1F33" w14:textId="0A95CD0A" w:rsidR="00026AAF" w:rsidRPr="00026AAF" w:rsidRDefault="00026AA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026AAF">
        <w:rPr>
          <w:rFonts w:ascii="Times New Roman" w:eastAsia="Calibri" w:hAnsi="Times New Roman" w:cs="Times New Roman"/>
          <w:kern w:val="0"/>
          <w:sz w:val="24"/>
          <w:szCs w:val="24"/>
          <w:lang w:val="en-US"/>
          <w14:ligatures w14:val="none"/>
        </w:rPr>
        <w:t xml:space="preserve">  e) </w:t>
      </w:r>
      <w:proofErr w:type="spellStart"/>
      <w:r w:rsidRPr="00026AAF">
        <w:rPr>
          <w:rFonts w:ascii="Times New Roman" w:eastAsia="Calibri" w:hAnsi="Times New Roman" w:cs="Times New Roman"/>
          <w:kern w:val="0"/>
          <w:sz w:val="24"/>
          <w:szCs w:val="24"/>
          <w:lang w:val="en-US"/>
          <w14:ligatures w14:val="none"/>
        </w:rPr>
        <w:t>resurse</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financiare</w:t>
      </w:r>
      <w:proofErr w:type="spellEnd"/>
      <w:r w:rsidRPr="00026AAF">
        <w:rPr>
          <w:rFonts w:ascii="Times New Roman" w:eastAsia="Calibri" w:hAnsi="Times New Roman" w:cs="Times New Roman"/>
          <w:kern w:val="0"/>
          <w:sz w:val="24"/>
          <w:szCs w:val="24"/>
          <w:lang w:val="en-US"/>
          <w14:ligatures w14:val="none"/>
        </w:rPr>
        <w:t xml:space="preserve"> şi </w:t>
      </w:r>
      <w:proofErr w:type="spellStart"/>
      <w:r w:rsidRPr="00026AAF">
        <w:rPr>
          <w:rFonts w:ascii="Times New Roman" w:eastAsia="Calibri" w:hAnsi="Times New Roman" w:cs="Times New Roman"/>
          <w:kern w:val="0"/>
          <w:sz w:val="24"/>
          <w:szCs w:val="24"/>
          <w:lang w:val="en-US"/>
          <w14:ligatures w14:val="none"/>
        </w:rPr>
        <w:t>costul</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mediu</w:t>
      </w:r>
      <w:proofErr w:type="spellEnd"/>
      <w:r w:rsidRPr="00026AAF">
        <w:rPr>
          <w:rFonts w:ascii="Times New Roman" w:eastAsia="Calibri" w:hAnsi="Times New Roman" w:cs="Times New Roman"/>
          <w:kern w:val="0"/>
          <w:sz w:val="24"/>
          <w:szCs w:val="24"/>
          <w:lang w:val="en-US"/>
          <w14:ligatures w14:val="none"/>
        </w:rPr>
        <w:t xml:space="preserve"> lunar pe </w:t>
      </w:r>
      <w:proofErr w:type="spellStart"/>
      <w:r w:rsidRPr="00026AAF">
        <w:rPr>
          <w:rFonts w:ascii="Times New Roman" w:eastAsia="Calibri" w:hAnsi="Times New Roman" w:cs="Times New Roman"/>
          <w:kern w:val="0"/>
          <w:sz w:val="24"/>
          <w:szCs w:val="24"/>
          <w:lang w:val="en-US"/>
          <w14:ligatures w14:val="none"/>
        </w:rPr>
        <w:t>beneficiar</w:t>
      </w:r>
      <w:proofErr w:type="spellEnd"/>
      <w:r w:rsidRPr="00026AAF">
        <w:rPr>
          <w:rFonts w:ascii="Times New Roman" w:eastAsia="Calibri" w:hAnsi="Times New Roman" w:cs="Times New Roman"/>
          <w:kern w:val="0"/>
          <w:sz w:val="24"/>
          <w:szCs w:val="24"/>
          <w:lang w:val="en-US"/>
          <w14:ligatures w14:val="none"/>
        </w:rPr>
        <w:t xml:space="preserve"> </w:t>
      </w:r>
      <w:r w:rsidR="00F15B65">
        <w:rPr>
          <w:rFonts w:ascii="Times New Roman" w:eastAsia="Calibri" w:hAnsi="Times New Roman" w:cs="Times New Roman"/>
          <w:kern w:val="0"/>
          <w:sz w:val="24"/>
          <w:szCs w:val="24"/>
          <w:lang w:val="en-US"/>
          <w14:ligatures w14:val="none"/>
        </w:rPr>
        <w:t>estimate.</w:t>
      </w:r>
    </w:p>
    <w:p w14:paraId="4F0FF225" w14:textId="31E60234" w:rsidR="00FD0F96" w:rsidRDefault="00026AA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026AAF">
        <w:rPr>
          <w:rFonts w:ascii="Times New Roman" w:eastAsia="Calibri" w:hAnsi="Times New Roman" w:cs="Times New Roman"/>
          <w:kern w:val="0"/>
          <w:sz w:val="24"/>
          <w:szCs w:val="24"/>
          <w:lang w:val="en-US"/>
          <w14:ligatures w14:val="none"/>
        </w:rPr>
        <w:t xml:space="preserve">  </w:t>
      </w:r>
      <w:r w:rsidRPr="00610B29">
        <w:rPr>
          <w:rFonts w:ascii="Times New Roman" w:eastAsia="Calibri" w:hAnsi="Times New Roman" w:cs="Times New Roman"/>
          <w:color w:val="EE0000"/>
          <w:kern w:val="0"/>
          <w:sz w:val="24"/>
          <w:szCs w:val="24"/>
          <w:lang w:val="en-US"/>
          <w14:ligatures w14:val="none"/>
        </w:rPr>
        <w:tab/>
      </w:r>
    </w:p>
    <w:p w14:paraId="1D393120" w14:textId="6840A322" w:rsidR="00026AAF" w:rsidRPr="00026AAF" w:rsidRDefault="00026AA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464F93">
        <w:rPr>
          <w:rFonts w:ascii="Times New Roman" w:eastAsia="Calibri" w:hAnsi="Times New Roman" w:cs="Times New Roman"/>
          <w:b/>
          <w:bCs/>
          <w:kern w:val="0"/>
          <w:sz w:val="24"/>
          <w:szCs w:val="24"/>
          <w:lang w:val="en-US"/>
          <w14:ligatures w14:val="none"/>
        </w:rPr>
        <w:lastRenderedPageBreak/>
        <w:t xml:space="preserve">    </w:t>
      </w:r>
      <w:r w:rsidRPr="001A0B63">
        <w:rPr>
          <w:rFonts w:ascii="Times New Roman" w:eastAsia="Calibri" w:hAnsi="Times New Roman" w:cs="Times New Roman"/>
          <w:b/>
          <w:bCs/>
          <w:kern w:val="0"/>
          <w:sz w:val="24"/>
          <w:szCs w:val="24"/>
          <w:lang w:val="en-US"/>
          <w14:ligatures w14:val="none"/>
        </w:rPr>
        <w:t xml:space="preserve">7. </w:t>
      </w:r>
      <w:proofErr w:type="spellStart"/>
      <w:r w:rsidRPr="001A0B63">
        <w:rPr>
          <w:rFonts w:ascii="Times New Roman" w:eastAsia="Calibri" w:hAnsi="Times New Roman" w:cs="Times New Roman"/>
          <w:b/>
          <w:bCs/>
          <w:kern w:val="0"/>
          <w:sz w:val="24"/>
          <w:szCs w:val="24"/>
          <w:lang w:val="en-US"/>
          <w14:ligatures w14:val="none"/>
        </w:rPr>
        <w:t>Indicatori</w:t>
      </w:r>
      <w:proofErr w:type="spellEnd"/>
      <w:r w:rsidRPr="001A0B63">
        <w:rPr>
          <w:rFonts w:ascii="Times New Roman" w:eastAsia="Calibri" w:hAnsi="Times New Roman" w:cs="Times New Roman"/>
          <w:b/>
          <w:bCs/>
          <w:kern w:val="0"/>
          <w:sz w:val="24"/>
          <w:szCs w:val="24"/>
          <w:lang w:val="en-US"/>
          <w14:ligatures w14:val="none"/>
        </w:rPr>
        <w:t xml:space="preserve"> de </w:t>
      </w:r>
      <w:proofErr w:type="spellStart"/>
      <w:r w:rsidRPr="001A0B63">
        <w:rPr>
          <w:rFonts w:ascii="Times New Roman" w:eastAsia="Calibri" w:hAnsi="Times New Roman" w:cs="Times New Roman"/>
          <w:b/>
          <w:bCs/>
          <w:kern w:val="0"/>
          <w:sz w:val="24"/>
          <w:szCs w:val="24"/>
          <w:lang w:val="en-US"/>
          <w14:ligatures w14:val="none"/>
        </w:rPr>
        <w:t>performanţă</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în</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legătură</w:t>
      </w:r>
      <w:proofErr w:type="spellEnd"/>
      <w:r w:rsidRPr="001A0B63">
        <w:rPr>
          <w:rFonts w:ascii="Times New Roman" w:eastAsia="Calibri" w:hAnsi="Times New Roman" w:cs="Times New Roman"/>
          <w:b/>
          <w:bCs/>
          <w:kern w:val="0"/>
          <w:sz w:val="24"/>
          <w:szCs w:val="24"/>
          <w:lang w:val="en-US"/>
          <w14:ligatures w14:val="none"/>
        </w:rPr>
        <w:t xml:space="preserve"> cu </w:t>
      </w:r>
      <w:proofErr w:type="spellStart"/>
      <w:r w:rsidRPr="001A0B63">
        <w:rPr>
          <w:rFonts w:ascii="Times New Roman" w:eastAsia="Calibri" w:hAnsi="Times New Roman" w:cs="Times New Roman"/>
          <w:b/>
          <w:bCs/>
          <w:kern w:val="0"/>
          <w:sz w:val="24"/>
          <w:szCs w:val="24"/>
          <w:lang w:val="en-US"/>
          <w14:ligatures w14:val="none"/>
        </w:rPr>
        <w:t>rezultatele</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stabilite</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în</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planul</w:t>
      </w:r>
      <w:proofErr w:type="spellEnd"/>
      <w:r w:rsidRPr="001A0B63">
        <w:rPr>
          <w:rFonts w:ascii="Times New Roman" w:eastAsia="Calibri" w:hAnsi="Times New Roman" w:cs="Times New Roman"/>
          <w:b/>
          <w:bCs/>
          <w:kern w:val="0"/>
          <w:sz w:val="24"/>
          <w:szCs w:val="24"/>
          <w:lang w:val="en-US"/>
          <w14:ligatures w14:val="none"/>
        </w:rPr>
        <w:t xml:space="preserve"> de </w:t>
      </w:r>
      <w:proofErr w:type="spellStart"/>
      <w:r w:rsidRPr="001A0B63">
        <w:rPr>
          <w:rFonts w:ascii="Times New Roman" w:eastAsia="Calibri" w:hAnsi="Times New Roman" w:cs="Times New Roman"/>
          <w:b/>
          <w:bCs/>
          <w:kern w:val="0"/>
          <w:sz w:val="24"/>
          <w:szCs w:val="24"/>
          <w:lang w:val="en-US"/>
          <w14:ligatures w14:val="none"/>
        </w:rPr>
        <w:t>dezvoltare</w:t>
      </w:r>
      <w:proofErr w:type="spellEnd"/>
      <w:r w:rsidRPr="001A0B63">
        <w:rPr>
          <w:rFonts w:ascii="Times New Roman" w:eastAsia="Calibri" w:hAnsi="Times New Roman" w:cs="Times New Roman"/>
          <w:b/>
          <w:bCs/>
          <w:kern w:val="0"/>
          <w:sz w:val="24"/>
          <w:szCs w:val="24"/>
          <w:lang w:val="en-US"/>
          <w14:ligatures w14:val="none"/>
        </w:rPr>
        <w:t xml:space="preserve"> a </w:t>
      </w:r>
      <w:proofErr w:type="spellStart"/>
      <w:r w:rsidRPr="001A0B63">
        <w:rPr>
          <w:rFonts w:ascii="Times New Roman" w:eastAsia="Calibri" w:hAnsi="Times New Roman" w:cs="Times New Roman"/>
          <w:b/>
          <w:bCs/>
          <w:kern w:val="0"/>
          <w:sz w:val="24"/>
          <w:szCs w:val="24"/>
          <w:lang w:val="en-US"/>
          <w14:ligatures w14:val="none"/>
        </w:rPr>
        <w:t>serviciilor</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sociale</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cantitativ</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calitativ</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intrare</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ieşire</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proces</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rezultat</w:t>
      </w:r>
      <w:proofErr w:type="spellEnd"/>
      <w:r w:rsidRPr="00026AAF">
        <w:rPr>
          <w:rFonts w:ascii="Times New Roman" w:eastAsia="Calibri" w:hAnsi="Times New Roman" w:cs="Times New Roman"/>
          <w:kern w:val="0"/>
          <w:sz w:val="24"/>
          <w:szCs w:val="24"/>
          <w:lang w:val="en-US"/>
          <w14:ligatures w14:val="none"/>
        </w:rPr>
        <w:t xml:space="preserve"> etc.)</w:t>
      </w:r>
      <w:r w:rsidR="00F15B65" w:rsidRPr="001A0B63">
        <w:rPr>
          <w:rFonts w:ascii="Times New Roman" w:eastAsia="Calibri" w:hAnsi="Times New Roman" w:cs="Times New Roman"/>
          <w:b/>
          <w:bCs/>
          <w:kern w:val="0"/>
          <w:sz w:val="24"/>
          <w:szCs w:val="24"/>
          <w:lang w:val="en-US"/>
          <w14:ligatures w14:val="none"/>
        </w:rPr>
        <w:t>.</w:t>
      </w:r>
    </w:p>
    <w:p w14:paraId="361E5132" w14:textId="3CBADEB1" w:rsidR="00026AAF" w:rsidRDefault="00026AA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sidRPr="00026AAF">
        <w:rPr>
          <w:rFonts w:ascii="Times New Roman" w:eastAsia="Calibri" w:hAnsi="Times New Roman" w:cs="Times New Roman"/>
          <w:color w:val="000000"/>
          <w:kern w:val="0"/>
          <w:sz w:val="24"/>
          <w:szCs w:val="24"/>
          <w:lang w:val="en-US"/>
          <w14:ligatures w14:val="none"/>
        </w:rPr>
        <w:t xml:space="preserve">        </w:t>
      </w:r>
      <w:r w:rsidRPr="00026AAF">
        <w:rPr>
          <w:rFonts w:ascii="Times New Roman" w:eastAsia="Calibri" w:hAnsi="Times New Roman" w:cs="Times New Roman"/>
          <w:kern w:val="0"/>
          <w:sz w:val="24"/>
          <w:szCs w:val="24"/>
          <w:lang w:val="en-US"/>
          <w14:ligatures w14:val="none"/>
        </w:rPr>
        <w:t xml:space="preserve">La </w:t>
      </w:r>
      <w:proofErr w:type="spellStart"/>
      <w:r w:rsidRPr="00026AAF">
        <w:rPr>
          <w:rFonts w:ascii="Times New Roman" w:eastAsia="Calibri" w:hAnsi="Times New Roman" w:cs="Times New Roman"/>
          <w:kern w:val="0"/>
          <w:sz w:val="24"/>
          <w:szCs w:val="24"/>
          <w:lang w:val="en-US"/>
          <w14:ligatures w14:val="none"/>
        </w:rPr>
        <w:t>stabilirea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indicatorilor</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performanţă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în</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dezvoltarea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servici</w:t>
      </w:r>
      <w:r>
        <w:rPr>
          <w:rFonts w:ascii="Times New Roman" w:eastAsia="Calibri" w:hAnsi="Times New Roman" w:cs="Times New Roman"/>
          <w:kern w:val="0"/>
          <w:sz w:val="24"/>
          <w:szCs w:val="24"/>
          <w:lang w:val="en-US"/>
          <w14:ligatures w14:val="none"/>
        </w:rPr>
        <w:t>ilor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social</w:t>
      </w:r>
      <w:r>
        <w:rPr>
          <w:rFonts w:ascii="Times New Roman" w:eastAsia="Calibri" w:hAnsi="Times New Roman" w:cs="Times New Roman"/>
          <w:kern w:val="0"/>
          <w:sz w:val="24"/>
          <w:szCs w:val="24"/>
          <w:lang w:val="en-US"/>
          <w14:ligatures w14:val="none"/>
        </w:rPr>
        <w:t>e</w:t>
      </w:r>
      <w:proofErr w:type="spellEnd"/>
      <w:r w:rsidRPr="00026AAF">
        <w:rPr>
          <w:rFonts w:ascii="Times New Roman" w:eastAsia="Calibri" w:hAnsi="Times New Roman" w:cs="Times New Roman"/>
          <w:kern w:val="0"/>
          <w:sz w:val="24"/>
          <w:szCs w:val="24"/>
          <w:lang w:val="en-US"/>
          <w14:ligatures w14:val="none"/>
        </w:rPr>
        <w:t xml:space="preserve">, se </w:t>
      </w:r>
      <w:proofErr w:type="spellStart"/>
      <w:r w:rsidRPr="00026AAF">
        <w:rPr>
          <w:rFonts w:ascii="Times New Roman" w:eastAsia="Calibri" w:hAnsi="Times New Roman" w:cs="Times New Roman"/>
          <w:kern w:val="0"/>
          <w:sz w:val="24"/>
          <w:szCs w:val="24"/>
          <w:lang w:val="en-US"/>
          <w14:ligatures w14:val="none"/>
        </w:rPr>
        <w:t>va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asigura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atingerea</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cerinţelor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minimale</w:t>
      </w:r>
      <w:proofErr w:type="spellEnd"/>
      <w:r w:rsidRPr="00026AAF">
        <w:rPr>
          <w:rFonts w:ascii="Times New Roman" w:eastAsia="Calibri" w:hAnsi="Times New Roman" w:cs="Times New Roman"/>
          <w:kern w:val="0"/>
          <w:sz w:val="24"/>
          <w:szCs w:val="24"/>
          <w:lang w:val="en-US"/>
          <w14:ligatures w14:val="none"/>
        </w:rPr>
        <w:t xml:space="preserve"> - </w:t>
      </w:r>
      <w:proofErr w:type="spellStart"/>
      <w:r w:rsidRPr="00026AAF">
        <w:rPr>
          <w:rFonts w:ascii="Times New Roman" w:eastAsia="Calibri" w:hAnsi="Times New Roman" w:cs="Times New Roman"/>
          <w:kern w:val="0"/>
          <w:sz w:val="24"/>
          <w:szCs w:val="24"/>
          <w:lang w:val="en-US"/>
          <w14:ligatures w14:val="none"/>
        </w:rPr>
        <w:t>standardele</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minime</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calitate</w:t>
      </w:r>
      <w:proofErr w:type="spellEnd"/>
      <w:r w:rsidRPr="00026AAF">
        <w:rPr>
          <w:rFonts w:ascii="Times New Roman" w:eastAsia="Calibri" w:hAnsi="Times New Roman" w:cs="Times New Roman"/>
          <w:kern w:val="0"/>
          <w:sz w:val="24"/>
          <w:szCs w:val="24"/>
          <w:lang w:val="en-US"/>
          <w14:ligatures w14:val="none"/>
        </w:rPr>
        <w:t xml:space="preserve"> şi, </w:t>
      </w:r>
      <w:proofErr w:type="spellStart"/>
      <w:r w:rsidRPr="00026AAF">
        <w:rPr>
          <w:rFonts w:ascii="Times New Roman" w:eastAsia="Calibri" w:hAnsi="Times New Roman" w:cs="Times New Roman"/>
          <w:kern w:val="0"/>
          <w:sz w:val="24"/>
          <w:szCs w:val="24"/>
          <w:lang w:val="en-US"/>
          <w14:ligatures w14:val="none"/>
        </w:rPr>
        <w:t>după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caz</w:t>
      </w:r>
      <w:proofErr w:type="spellEnd"/>
      <w:r w:rsidRPr="00026AAF">
        <w:rPr>
          <w:rFonts w:ascii="Times New Roman" w:eastAsia="Calibri" w:hAnsi="Times New Roman" w:cs="Times New Roman"/>
          <w:kern w:val="0"/>
          <w:sz w:val="24"/>
          <w:szCs w:val="24"/>
          <w:lang w:val="en-US"/>
          <w14:ligatures w14:val="none"/>
        </w:rPr>
        <w:t xml:space="preserve">, </w:t>
      </w:r>
      <w:proofErr w:type="gramStart"/>
      <w:r w:rsidRPr="00026AAF">
        <w:rPr>
          <w:rFonts w:ascii="Times New Roman" w:eastAsia="Calibri" w:hAnsi="Times New Roman" w:cs="Times New Roman"/>
          <w:kern w:val="0"/>
          <w:sz w:val="24"/>
          <w:szCs w:val="24"/>
          <w:lang w:val="en-US"/>
          <w14:ligatures w14:val="none"/>
        </w:rPr>
        <w:t>a</w:t>
      </w:r>
      <w:proofErr w:type="gram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indicatorilor</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performanţă</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aferenţi</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nivelelor</w:t>
      </w:r>
      <w:proofErr w:type="spellEnd"/>
      <w:r w:rsidRPr="00026AAF">
        <w:rPr>
          <w:rFonts w:ascii="Times New Roman" w:eastAsia="Calibri" w:hAnsi="Times New Roman" w:cs="Times New Roman"/>
          <w:kern w:val="0"/>
          <w:sz w:val="24"/>
          <w:szCs w:val="24"/>
          <w:lang w:val="en-US"/>
          <w14:ligatures w14:val="none"/>
        </w:rPr>
        <w:t xml:space="preserve"> de </w:t>
      </w:r>
      <w:proofErr w:type="spellStart"/>
      <w:r w:rsidRPr="00026AAF">
        <w:rPr>
          <w:rFonts w:ascii="Times New Roman" w:eastAsia="Calibri" w:hAnsi="Times New Roman" w:cs="Times New Roman"/>
          <w:kern w:val="0"/>
          <w:sz w:val="24"/>
          <w:szCs w:val="24"/>
          <w:lang w:val="en-US"/>
          <w14:ligatures w14:val="none"/>
        </w:rPr>
        <w:t>calitate</w:t>
      </w:r>
      <w:proofErr w:type="spellEnd"/>
      <w:r w:rsidRPr="00026AAF">
        <w:rPr>
          <w:rFonts w:ascii="Times New Roman" w:eastAsia="Calibri" w:hAnsi="Times New Roman" w:cs="Times New Roman"/>
          <w:kern w:val="0"/>
          <w:sz w:val="24"/>
          <w:szCs w:val="24"/>
          <w:lang w:val="en-US"/>
          <w14:ligatures w14:val="none"/>
        </w:rPr>
        <w:t xml:space="preserve"> I sau II, </w:t>
      </w:r>
      <w:proofErr w:type="spellStart"/>
      <w:r w:rsidRPr="00026AAF">
        <w:rPr>
          <w:rFonts w:ascii="Times New Roman" w:eastAsia="Calibri" w:hAnsi="Times New Roman" w:cs="Times New Roman"/>
          <w:kern w:val="0"/>
          <w:sz w:val="24"/>
          <w:szCs w:val="24"/>
          <w:lang w:val="en-US"/>
          <w14:ligatures w14:val="none"/>
        </w:rPr>
        <w:t>complementar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cerinţelor</w:t>
      </w:r>
      <w:proofErr w:type="spellEnd"/>
      <w:r w:rsidRPr="00026AAF">
        <w:rPr>
          <w:rFonts w:ascii="Times New Roman" w:eastAsia="Calibri" w:hAnsi="Times New Roman" w:cs="Times New Roman"/>
          <w:kern w:val="0"/>
          <w:sz w:val="24"/>
          <w:szCs w:val="24"/>
          <w:lang w:val="en-US"/>
          <w14:ligatures w14:val="none"/>
        </w:rPr>
        <w:t xml:space="preserve"> </w:t>
      </w:r>
      <w:proofErr w:type="spellStart"/>
      <w:r w:rsidRPr="00026AAF">
        <w:rPr>
          <w:rFonts w:ascii="Times New Roman" w:eastAsia="Calibri" w:hAnsi="Times New Roman" w:cs="Times New Roman"/>
          <w:kern w:val="0"/>
          <w:sz w:val="24"/>
          <w:szCs w:val="24"/>
          <w:lang w:val="en-US"/>
          <w14:ligatures w14:val="none"/>
        </w:rPr>
        <w:t>minimale</w:t>
      </w:r>
      <w:proofErr w:type="spellEnd"/>
      <w:r w:rsidRPr="00026AAF">
        <w:rPr>
          <w:rFonts w:ascii="Times New Roman" w:eastAsia="Calibri" w:hAnsi="Times New Roman" w:cs="Times New Roman"/>
          <w:kern w:val="0"/>
          <w:sz w:val="24"/>
          <w:szCs w:val="24"/>
          <w:lang w:val="en-US"/>
          <w14:ligatures w14:val="none"/>
        </w:rPr>
        <w:t>.</w:t>
      </w:r>
    </w:p>
    <w:p w14:paraId="7CB6A599" w14:textId="4D96654A" w:rsidR="0034368F" w:rsidRDefault="0034368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Indicatorii</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performanță</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aferenți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serviciului</w:t>
      </w:r>
      <w:proofErr w:type="spellEnd"/>
      <w:r>
        <w:rPr>
          <w:rFonts w:ascii="Times New Roman" w:eastAsia="Calibri" w:hAnsi="Times New Roman" w:cs="Times New Roman"/>
          <w:kern w:val="0"/>
          <w:sz w:val="24"/>
          <w:szCs w:val="24"/>
          <w:lang w:val="en-US"/>
          <w14:ligatures w14:val="none"/>
        </w:rPr>
        <w:t xml:space="preserve"> social se </w:t>
      </w:r>
      <w:proofErr w:type="spellStart"/>
      <w:r>
        <w:rPr>
          <w:rFonts w:ascii="Times New Roman" w:eastAsia="Calibri" w:hAnsi="Times New Roman" w:cs="Times New Roman"/>
          <w:kern w:val="0"/>
          <w:sz w:val="24"/>
          <w:szCs w:val="24"/>
          <w:lang w:val="en-US"/>
          <w14:ligatures w14:val="none"/>
        </w:rPr>
        <w:t>vor</w:t>
      </w:r>
      <w:proofErr w:type="spellEnd"/>
      <w:r>
        <w:rPr>
          <w:rFonts w:ascii="Times New Roman" w:eastAsia="Calibri" w:hAnsi="Times New Roman" w:cs="Times New Roman"/>
          <w:kern w:val="0"/>
          <w:sz w:val="24"/>
          <w:szCs w:val="24"/>
          <w:lang w:val="en-US"/>
          <w14:ligatures w14:val="none"/>
        </w:rPr>
        <w:t xml:space="preserve"> formula </w:t>
      </w:r>
      <w:proofErr w:type="spellStart"/>
      <w:r>
        <w:rPr>
          <w:rFonts w:ascii="Times New Roman" w:eastAsia="Calibri" w:hAnsi="Times New Roman" w:cs="Times New Roman"/>
          <w:kern w:val="0"/>
          <w:sz w:val="24"/>
          <w:szCs w:val="24"/>
          <w:lang w:val="en-US"/>
          <w14:ligatures w14:val="none"/>
        </w:rPr>
        <w:t>în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legătură</w:t>
      </w:r>
      <w:proofErr w:type="spellEnd"/>
      <w:r>
        <w:rPr>
          <w:rFonts w:ascii="Times New Roman" w:eastAsia="Calibri" w:hAnsi="Times New Roman" w:cs="Times New Roman"/>
          <w:kern w:val="0"/>
          <w:sz w:val="24"/>
          <w:szCs w:val="24"/>
          <w:lang w:val="en-US"/>
          <w14:ligatures w14:val="none"/>
        </w:rPr>
        <w:t xml:space="preserve"> cu </w:t>
      </w:r>
      <w:proofErr w:type="spellStart"/>
      <w:r>
        <w:rPr>
          <w:rFonts w:ascii="Times New Roman" w:eastAsia="Calibri" w:hAnsi="Times New Roman" w:cs="Times New Roman"/>
          <w:kern w:val="0"/>
          <w:sz w:val="24"/>
          <w:szCs w:val="24"/>
          <w:lang w:val="en-US"/>
          <w14:ligatures w14:val="none"/>
        </w:rPr>
        <w:t>scopul</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funcțiile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serviciului</w:t>
      </w:r>
      <w:proofErr w:type="spellEnd"/>
      <w:r>
        <w:rPr>
          <w:rFonts w:ascii="Times New Roman" w:eastAsia="Calibri" w:hAnsi="Times New Roman" w:cs="Times New Roman"/>
          <w:kern w:val="0"/>
          <w:sz w:val="24"/>
          <w:szCs w:val="24"/>
          <w:lang w:val="en-US"/>
          <w14:ligatures w14:val="none"/>
        </w:rPr>
        <w:t xml:space="preserve"> social </w:t>
      </w:r>
      <w:proofErr w:type="spellStart"/>
      <w:r>
        <w:rPr>
          <w:rFonts w:ascii="Times New Roman" w:eastAsia="Calibri" w:hAnsi="Times New Roman" w:cs="Times New Roman"/>
          <w:kern w:val="0"/>
          <w:sz w:val="24"/>
          <w:szCs w:val="24"/>
          <w:lang w:val="en-US"/>
          <w14:ligatures w14:val="none"/>
        </w:rPr>
        <w:t>prevăzute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regulamentul</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organizare</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funcționare</w:t>
      </w:r>
      <w:proofErr w:type="spellEnd"/>
      <w:r>
        <w:rPr>
          <w:rFonts w:ascii="Times New Roman" w:eastAsia="Calibri" w:hAnsi="Times New Roman" w:cs="Times New Roman"/>
          <w:kern w:val="0"/>
          <w:sz w:val="24"/>
          <w:szCs w:val="24"/>
          <w:lang w:val="en-US"/>
          <w14:ligatures w14:val="none"/>
        </w:rPr>
        <w:t xml:space="preserve"> al </w:t>
      </w:r>
      <w:proofErr w:type="spellStart"/>
      <w:r>
        <w:rPr>
          <w:rFonts w:ascii="Times New Roman" w:eastAsia="Calibri" w:hAnsi="Times New Roman" w:cs="Times New Roman"/>
          <w:kern w:val="0"/>
          <w:sz w:val="24"/>
          <w:szCs w:val="24"/>
          <w:lang w:val="en-US"/>
          <w14:ligatures w14:val="none"/>
        </w:rPr>
        <w:t>acestuia</w:t>
      </w:r>
      <w:proofErr w:type="spellEnd"/>
      <w:r>
        <w:rPr>
          <w:rFonts w:ascii="Times New Roman" w:eastAsia="Calibri" w:hAnsi="Times New Roman" w:cs="Times New Roman"/>
          <w:kern w:val="0"/>
          <w:sz w:val="24"/>
          <w:szCs w:val="24"/>
          <w:lang w:val="en-US"/>
          <w14:ligatures w14:val="none"/>
        </w:rPr>
        <w:t>.</w:t>
      </w:r>
    </w:p>
    <w:p w14:paraId="7EB8A696" w14:textId="5F40371C" w:rsidR="004F56EB" w:rsidRDefault="004F56EB"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bookmarkStart w:id="1" w:name="_Hlk214344910"/>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Indicatorii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cantitativi</w:t>
      </w:r>
      <w:proofErr w:type="spellEnd"/>
      <w:r>
        <w:rPr>
          <w:rFonts w:ascii="Times New Roman" w:eastAsia="Calibri" w:hAnsi="Times New Roman" w:cs="Times New Roman"/>
          <w:kern w:val="0"/>
          <w:sz w:val="24"/>
          <w:szCs w:val="24"/>
          <w:lang w:val="en-US"/>
          <w14:ligatures w14:val="none"/>
        </w:rPr>
        <w:t xml:space="preserve"> </w:t>
      </w:r>
      <w:bookmarkEnd w:id="1"/>
      <w:proofErr w:type="spellStart"/>
      <w:r>
        <w:rPr>
          <w:rFonts w:ascii="Times New Roman" w:eastAsia="Calibri" w:hAnsi="Times New Roman" w:cs="Times New Roman"/>
          <w:kern w:val="0"/>
          <w:sz w:val="24"/>
          <w:szCs w:val="24"/>
          <w:lang w:val="en-US"/>
          <w14:ligatures w14:val="none"/>
        </w:rPr>
        <w:t>includ</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înființarea</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funcționarea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serviciilor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specializate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adapătate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nevoilor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beneficiarilor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obținerea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licenței</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funcționare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numărul</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anual</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beneficiari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deserviți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numărul</w:t>
      </w:r>
      <w:proofErr w:type="spellEnd"/>
      <w:r>
        <w:rPr>
          <w:rFonts w:ascii="Times New Roman" w:eastAsia="Calibri" w:hAnsi="Times New Roman" w:cs="Times New Roman"/>
          <w:kern w:val="0"/>
          <w:sz w:val="24"/>
          <w:szCs w:val="24"/>
          <w:lang w:val="en-US"/>
          <w14:ligatures w14:val="none"/>
        </w:rPr>
        <w:t xml:space="preserve"> de personal de </w:t>
      </w:r>
      <w:proofErr w:type="spellStart"/>
      <w:r>
        <w:rPr>
          <w:rFonts w:ascii="Times New Roman" w:eastAsia="Calibri" w:hAnsi="Times New Roman" w:cs="Times New Roman"/>
          <w:kern w:val="0"/>
          <w:sz w:val="24"/>
          <w:szCs w:val="24"/>
          <w:lang w:val="en-US"/>
          <w14:ligatures w14:val="none"/>
        </w:rPr>
        <w:t>specialitate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angajat</w:t>
      </w:r>
      <w:proofErr w:type="spellEnd"/>
      <w:r>
        <w:rPr>
          <w:rFonts w:ascii="Times New Roman" w:eastAsia="Calibri" w:hAnsi="Times New Roman" w:cs="Times New Roman"/>
          <w:kern w:val="0"/>
          <w:sz w:val="24"/>
          <w:szCs w:val="24"/>
          <w:lang w:val="en-US"/>
          <w14:ligatures w14:val="none"/>
        </w:rPr>
        <w:t xml:space="preserve"> conform </w:t>
      </w:r>
      <w:proofErr w:type="spellStart"/>
      <w:r>
        <w:rPr>
          <w:rFonts w:ascii="Times New Roman" w:eastAsia="Calibri" w:hAnsi="Times New Roman" w:cs="Times New Roman"/>
          <w:kern w:val="0"/>
          <w:sz w:val="24"/>
          <w:szCs w:val="24"/>
          <w:lang w:val="en-US"/>
          <w14:ligatures w14:val="none"/>
        </w:rPr>
        <w:t>legislației</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numărul</w:t>
      </w:r>
      <w:proofErr w:type="spellEnd"/>
      <w:r>
        <w:rPr>
          <w:rFonts w:ascii="Times New Roman" w:eastAsia="Calibri" w:hAnsi="Times New Roman" w:cs="Times New Roman"/>
          <w:kern w:val="0"/>
          <w:sz w:val="24"/>
          <w:szCs w:val="24"/>
          <w:lang w:val="en-US"/>
          <w14:ligatures w14:val="none"/>
        </w:rPr>
        <w:t xml:space="preserve"> de ore de </w:t>
      </w:r>
      <w:proofErr w:type="spellStart"/>
      <w:r>
        <w:rPr>
          <w:rFonts w:ascii="Times New Roman" w:eastAsia="Calibri" w:hAnsi="Times New Roman" w:cs="Times New Roman"/>
          <w:kern w:val="0"/>
          <w:sz w:val="24"/>
          <w:szCs w:val="24"/>
          <w:lang w:val="en-US"/>
          <w14:ligatures w14:val="none"/>
        </w:rPr>
        <w:t>intervenție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furnizate</w:t>
      </w:r>
      <w:proofErr w:type="spellEnd"/>
      <w:r>
        <w:rPr>
          <w:rFonts w:ascii="Times New Roman" w:eastAsia="Calibri" w:hAnsi="Times New Roman" w:cs="Times New Roman"/>
          <w:kern w:val="0"/>
          <w:sz w:val="24"/>
          <w:szCs w:val="24"/>
          <w:lang w:val="en-US"/>
          <w14:ligatures w14:val="none"/>
        </w:rPr>
        <w:t>.</w:t>
      </w:r>
    </w:p>
    <w:p w14:paraId="77110296" w14:textId="4B6B0529" w:rsidR="0034368F" w:rsidRDefault="0034368F"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sidR="004F56EB">
        <w:rPr>
          <w:rFonts w:ascii="Times New Roman" w:eastAsia="Calibri" w:hAnsi="Times New Roman" w:cs="Times New Roman"/>
          <w:kern w:val="0"/>
          <w:sz w:val="24"/>
          <w:szCs w:val="24"/>
          <w:lang w:val="en-US"/>
          <w14:ligatures w14:val="none"/>
        </w:rPr>
        <w:t>Indicatorii</w:t>
      </w:r>
      <w:proofErr w:type="spellEnd"/>
      <w:r w:rsidR="004F56EB">
        <w:rPr>
          <w:rFonts w:ascii="Times New Roman" w:eastAsia="Calibri" w:hAnsi="Times New Roman" w:cs="Times New Roman"/>
          <w:kern w:val="0"/>
          <w:sz w:val="24"/>
          <w:szCs w:val="24"/>
          <w:lang w:val="en-US"/>
          <w14:ligatures w14:val="none"/>
        </w:rPr>
        <w:t xml:space="preserve"> </w:t>
      </w:r>
      <w:proofErr w:type="spellStart"/>
      <w:r w:rsidR="004F56EB">
        <w:rPr>
          <w:rFonts w:ascii="Times New Roman" w:eastAsia="Calibri" w:hAnsi="Times New Roman" w:cs="Times New Roman"/>
          <w:kern w:val="0"/>
          <w:sz w:val="24"/>
          <w:szCs w:val="24"/>
          <w:lang w:val="en-US"/>
          <w14:ligatures w14:val="none"/>
        </w:rPr>
        <w:t>calitativi</w:t>
      </w:r>
      <w:proofErr w:type="spellEnd"/>
      <w:r w:rsidR="004F56EB">
        <w:rPr>
          <w:rFonts w:ascii="Times New Roman" w:eastAsia="Calibri" w:hAnsi="Times New Roman" w:cs="Times New Roman"/>
          <w:kern w:val="0"/>
          <w:sz w:val="24"/>
          <w:szCs w:val="24"/>
          <w:lang w:val="en-US"/>
          <w14:ligatures w14:val="none"/>
        </w:rPr>
        <w:t xml:space="preserve"> se </w:t>
      </w:r>
      <w:proofErr w:type="spellStart"/>
      <w:r w:rsidR="004F56EB">
        <w:rPr>
          <w:rFonts w:ascii="Times New Roman" w:eastAsia="Calibri" w:hAnsi="Times New Roman" w:cs="Times New Roman"/>
          <w:kern w:val="0"/>
          <w:sz w:val="24"/>
          <w:szCs w:val="24"/>
          <w:lang w:val="en-US"/>
          <w14:ligatures w14:val="none"/>
        </w:rPr>
        <w:t>concentrează</w:t>
      </w:r>
      <w:proofErr w:type="spellEnd"/>
      <w:r w:rsidR="004F56EB">
        <w:rPr>
          <w:rFonts w:ascii="Times New Roman" w:eastAsia="Calibri" w:hAnsi="Times New Roman" w:cs="Times New Roman"/>
          <w:kern w:val="0"/>
          <w:sz w:val="24"/>
          <w:szCs w:val="24"/>
          <w:lang w:val="en-US"/>
          <w14:ligatures w14:val="none"/>
        </w:rPr>
        <w:t xml:space="preserve"> pe </w:t>
      </w:r>
      <w:proofErr w:type="spellStart"/>
      <w:r w:rsidR="004F56EB">
        <w:rPr>
          <w:rFonts w:ascii="Times New Roman" w:eastAsia="Calibri" w:hAnsi="Times New Roman" w:cs="Times New Roman"/>
          <w:kern w:val="0"/>
          <w:sz w:val="24"/>
          <w:szCs w:val="24"/>
          <w:lang w:val="en-US"/>
          <w14:ligatures w14:val="none"/>
        </w:rPr>
        <w:t>gradul</w:t>
      </w:r>
      <w:proofErr w:type="spellEnd"/>
      <w:r w:rsidR="004F56EB">
        <w:rPr>
          <w:rFonts w:ascii="Times New Roman" w:eastAsia="Calibri" w:hAnsi="Times New Roman" w:cs="Times New Roman"/>
          <w:kern w:val="0"/>
          <w:sz w:val="24"/>
          <w:szCs w:val="24"/>
          <w:lang w:val="en-US"/>
          <w14:ligatures w14:val="none"/>
        </w:rPr>
        <w:t xml:space="preserve"> de </w:t>
      </w:r>
      <w:proofErr w:type="spellStart"/>
      <w:r w:rsidR="004F56EB">
        <w:rPr>
          <w:rFonts w:ascii="Times New Roman" w:eastAsia="Calibri" w:hAnsi="Times New Roman" w:cs="Times New Roman"/>
          <w:kern w:val="0"/>
          <w:sz w:val="24"/>
          <w:szCs w:val="24"/>
          <w:lang w:val="en-US"/>
          <w14:ligatures w14:val="none"/>
        </w:rPr>
        <w:t>satisfacție</w:t>
      </w:r>
      <w:proofErr w:type="spellEnd"/>
      <w:r w:rsidR="004F56EB">
        <w:rPr>
          <w:rFonts w:ascii="Times New Roman" w:eastAsia="Calibri" w:hAnsi="Times New Roman" w:cs="Times New Roman"/>
          <w:kern w:val="0"/>
          <w:sz w:val="24"/>
          <w:szCs w:val="24"/>
          <w:lang w:val="en-US"/>
          <w14:ligatures w14:val="none"/>
        </w:rPr>
        <w:t xml:space="preserve"> al </w:t>
      </w:r>
      <w:proofErr w:type="spellStart"/>
      <w:r w:rsidR="004F56EB">
        <w:rPr>
          <w:rFonts w:ascii="Times New Roman" w:eastAsia="Calibri" w:hAnsi="Times New Roman" w:cs="Times New Roman"/>
          <w:kern w:val="0"/>
          <w:sz w:val="24"/>
          <w:szCs w:val="24"/>
          <w:lang w:val="en-US"/>
          <w14:ligatures w14:val="none"/>
        </w:rPr>
        <w:t>beneficiarilor</w:t>
      </w:r>
      <w:proofErr w:type="spellEnd"/>
      <w:r w:rsidR="004F56EB">
        <w:rPr>
          <w:rFonts w:ascii="Times New Roman" w:eastAsia="Calibri" w:hAnsi="Times New Roman" w:cs="Times New Roman"/>
          <w:kern w:val="0"/>
          <w:sz w:val="24"/>
          <w:szCs w:val="24"/>
          <w:lang w:val="en-US"/>
          <w14:ligatures w14:val="none"/>
        </w:rPr>
        <w:t xml:space="preserve">, </w:t>
      </w:r>
      <w:proofErr w:type="spellStart"/>
      <w:r w:rsidR="004F56EB">
        <w:rPr>
          <w:rFonts w:ascii="Times New Roman" w:eastAsia="Calibri" w:hAnsi="Times New Roman" w:cs="Times New Roman"/>
          <w:kern w:val="0"/>
          <w:sz w:val="24"/>
          <w:szCs w:val="24"/>
          <w:lang w:val="en-US"/>
          <w14:ligatures w14:val="none"/>
        </w:rPr>
        <w:t>evaluat</w:t>
      </w:r>
      <w:proofErr w:type="spellEnd"/>
      <w:r w:rsidR="004F56EB">
        <w:rPr>
          <w:rFonts w:ascii="Times New Roman" w:eastAsia="Calibri" w:hAnsi="Times New Roman" w:cs="Times New Roman"/>
          <w:kern w:val="0"/>
          <w:sz w:val="24"/>
          <w:szCs w:val="24"/>
          <w:lang w:val="en-US"/>
          <w14:ligatures w14:val="none"/>
        </w:rPr>
        <w:t xml:space="preserve"> prin </w:t>
      </w:r>
      <w:proofErr w:type="spellStart"/>
      <w:r w:rsidR="004F56EB">
        <w:rPr>
          <w:rFonts w:ascii="Times New Roman" w:eastAsia="Calibri" w:hAnsi="Times New Roman" w:cs="Times New Roman"/>
          <w:kern w:val="0"/>
          <w:sz w:val="24"/>
          <w:szCs w:val="24"/>
          <w:lang w:val="en-US"/>
          <w14:ligatures w14:val="none"/>
        </w:rPr>
        <w:t>chestionare</w:t>
      </w:r>
      <w:proofErr w:type="spellEnd"/>
      <w:r w:rsidR="004F56EB">
        <w:rPr>
          <w:rFonts w:ascii="Times New Roman" w:eastAsia="Calibri" w:hAnsi="Times New Roman" w:cs="Times New Roman"/>
          <w:kern w:val="0"/>
          <w:sz w:val="24"/>
          <w:szCs w:val="24"/>
          <w:lang w:val="en-US"/>
          <w14:ligatures w14:val="none"/>
        </w:rPr>
        <w:t xml:space="preserve"> </w:t>
      </w:r>
      <w:r w:rsidR="00DA7904">
        <w:rPr>
          <w:rFonts w:ascii="Times New Roman" w:eastAsia="Calibri" w:hAnsi="Times New Roman" w:cs="Times New Roman"/>
          <w:kern w:val="0"/>
          <w:sz w:val="24"/>
          <w:szCs w:val="24"/>
          <w:lang w:val="en-US"/>
          <w14:ligatures w14:val="none"/>
        </w:rPr>
        <w:t xml:space="preserve">și </w:t>
      </w:r>
      <w:proofErr w:type="spellStart"/>
      <w:r w:rsidR="00DA7904">
        <w:rPr>
          <w:rFonts w:ascii="Times New Roman" w:eastAsia="Calibri" w:hAnsi="Times New Roman" w:cs="Times New Roman"/>
          <w:kern w:val="0"/>
          <w:sz w:val="24"/>
          <w:szCs w:val="24"/>
          <w:lang w:val="en-US"/>
          <w14:ligatures w14:val="none"/>
        </w:rPr>
        <w:t>interviuri</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eficiența</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răspunsului</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derviciilor</w:t>
      </w:r>
      <w:proofErr w:type="spellEnd"/>
      <w:r w:rsidR="00DA7904">
        <w:rPr>
          <w:rFonts w:ascii="Times New Roman" w:eastAsia="Calibri" w:hAnsi="Times New Roman" w:cs="Times New Roman"/>
          <w:kern w:val="0"/>
          <w:sz w:val="24"/>
          <w:szCs w:val="24"/>
          <w:lang w:val="en-US"/>
          <w14:ligatures w14:val="none"/>
        </w:rPr>
        <w:t xml:space="preserve"> la </w:t>
      </w:r>
      <w:proofErr w:type="spellStart"/>
      <w:r w:rsidR="00DA7904">
        <w:rPr>
          <w:rFonts w:ascii="Times New Roman" w:eastAsia="Calibri" w:hAnsi="Times New Roman" w:cs="Times New Roman"/>
          <w:kern w:val="0"/>
          <w:sz w:val="24"/>
          <w:szCs w:val="24"/>
          <w:lang w:val="en-US"/>
          <w14:ligatures w14:val="none"/>
        </w:rPr>
        <w:t>nevoile</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individuale</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atingerea</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obiectivelor</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specifice</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integrare</w:t>
      </w:r>
      <w:proofErr w:type="spellEnd"/>
      <w:r w:rsidR="00DA7904">
        <w:rPr>
          <w:rFonts w:ascii="Times New Roman" w:eastAsia="Calibri" w:hAnsi="Times New Roman" w:cs="Times New Roman"/>
          <w:kern w:val="0"/>
          <w:sz w:val="24"/>
          <w:szCs w:val="24"/>
          <w:lang w:val="en-US"/>
          <w14:ligatures w14:val="none"/>
        </w:rPr>
        <w:t xml:space="preserve"> social, </w:t>
      </w:r>
      <w:proofErr w:type="spellStart"/>
      <w:r w:rsidR="00DA7904">
        <w:rPr>
          <w:rFonts w:ascii="Times New Roman" w:eastAsia="Calibri" w:hAnsi="Times New Roman" w:cs="Times New Roman"/>
          <w:kern w:val="0"/>
          <w:sz w:val="24"/>
          <w:szCs w:val="24"/>
          <w:lang w:val="en-US"/>
          <w14:ligatures w14:val="none"/>
        </w:rPr>
        <w:t>reducerea</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dependenței</w:t>
      </w:r>
      <w:proofErr w:type="spellEnd"/>
      <w:r w:rsidR="00DA7904">
        <w:rPr>
          <w:rFonts w:ascii="Times New Roman" w:eastAsia="Calibri" w:hAnsi="Times New Roman" w:cs="Times New Roman"/>
          <w:kern w:val="0"/>
          <w:sz w:val="24"/>
          <w:szCs w:val="24"/>
          <w:lang w:val="en-US"/>
          <w14:ligatures w14:val="none"/>
        </w:rPr>
        <w:t xml:space="preserve">) și </w:t>
      </w:r>
      <w:proofErr w:type="spellStart"/>
      <w:r w:rsidR="00DA7904">
        <w:rPr>
          <w:rFonts w:ascii="Times New Roman" w:eastAsia="Calibri" w:hAnsi="Times New Roman" w:cs="Times New Roman"/>
          <w:kern w:val="0"/>
          <w:sz w:val="24"/>
          <w:szCs w:val="24"/>
          <w:lang w:val="en-US"/>
          <w14:ligatures w14:val="none"/>
        </w:rPr>
        <w:t>impactul</w:t>
      </w:r>
      <w:proofErr w:type="spellEnd"/>
      <w:r w:rsidR="00DA7904">
        <w:rPr>
          <w:rFonts w:ascii="Times New Roman" w:eastAsia="Calibri" w:hAnsi="Times New Roman" w:cs="Times New Roman"/>
          <w:kern w:val="0"/>
          <w:sz w:val="24"/>
          <w:szCs w:val="24"/>
          <w:lang w:val="en-US"/>
          <w14:ligatures w14:val="none"/>
        </w:rPr>
        <w:t xml:space="preserve"> social, </w:t>
      </w:r>
      <w:proofErr w:type="spellStart"/>
      <w:r w:rsidR="00DA7904">
        <w:rPr>
          <w:rFonts w:ascii="Times New Roman" w:eastAsia="Calibri" w:hAnsi="Times New Roman" w:cs="Times New Roman"/>
          <w:kern w:val="0"/>
          <w:sz w:val="24"/>
          <w:szCs w:val="24"/>
          <w:lang w:val="en-US"/>
          <w14:ligatures w14:val="none"/>
        </w:rPr>
        <w:t>masurat</w:t>
      </w:r>
      <w:proofErr w:type="spellEnd"/>
      <w:r w:rsidR="00F15B65">
        <w:rPr>
          <w:rFonts w:ascii="Times New Roman" w:eastAsia="Calibri" w:hAnsi="Times New Roman" w:cs="Times New Roman"/>
          <w:kern w:val="0"/>
          <w:sz w:val="24"/>
          <w:szCs w:val="24"/>
          <w:lang w:val="en-US"/>
          <w14:ligatures w14:val="none"/>
        </w:rPr>
        <w:t xml:space="preserve"> </w:t>
      </w:r>
      <w:r w:rsidR="00DA7904">
        <w:rPr>
          <w:rFonts w:ascii="Times New Roman" w:eastAsia="Calibri" w:hAnsi="Times New Roman" w:cs="Times New Roman"/>
          <w:kern w:val="0"/>
          <w:sz w:val="24"/>
          <w:szCs w:val="24"/>
          <w:lang w:val="en-US"/>
          <w14:ligatures w14:val="none"/>
        </w:rPr>
        <w:t xml:space="preserve">prin </w:t>
      </w:r>
      <w:proofErr w:type="spellStart"/>
      <w:r w:rsidR="00DA7904">
        <w:rPr>
          <w:rFonts w:ascii="Times New Roman" w:eastAsia="Calibri" w:hAnsi="Times New Roman" w:cs="Times New Roman"/>
          <w:kern w:val="0"/>
          <w:sz w:val="24"/>
          <w:szCs w:val="24"/>
          <w:lang w:val="en-US"/>
          <w14:ligatures w14:val="none"/>
        </w:rPr>
        <w:t>îmbunătățirea</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calității</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vieții</w:t>
      </w:r>
      <w:proofErr w:type="spellEnd"/>
      <w:r w:rsidR="00DA7904">
        <w:rPr>
          <w:rFonts w:ascii="Times New Roman" w:eastAsia="Calibri" w:hAnsi="Times New Roman" w:cs="Times New Roman"/>
          <w:kern w:val="0"/>
          <w:sz w:val="24"/>
          <w:szCs w:val="24"/>
          <w:lang w:val="en-US"/>
          <w14:ligatures w14:val="none"/>
        </w:rPr>
        <w:t xml:space="preserve"> și </w:t>
      </w:r>
      <w:proofErr w:type="spellStart"/>
      <w:r w:rsidR="00DA7904">
        <w:rPr>
          <w:rFonts w:ascii="Times New Roman" w:eastAsia="Calibri" w:hAnsi="Times New Roman" w:cs="Times New Roman"/>
          <w:kern w:val="0"/>
          <w:sz w:val="24"/>
          <w:szCs w:val="24"/>
          <w:lang w:val="en-US"/>
          <w14:ligatures w14:val="none"/>
        </w:rPr>
        <w:t>reducere</w:t>
      </w:r>
      <w:r w:rsidR="00F15B65">
        <w:rPr>
          <w:rFonts w:ascii="Times New Roman" w:eastAsia="Calibri" w:hAnsi="Times New Roman" w:cs="Times New Roman"/>
          <w:kern w:val="0"/>
          <w:sz w:val="24"/>
          <w:szCs w:val="24"/>
          <w:lang w:val="en-US"/>
          <w14:ligatures w14:val="none"/>
        </w:rPr>
        <w:t>a</w:t>
      </w:r>
      <w:proofErr w:type="spellEnd"/>
      <w:r w:rsidR="00DA7904">
        <w:rPr>
          <w:rFonts w:ascii="Times New Roman" w:eastAsia="Calibri" w:hAnsi="Times New Roman" w:cs="Times New Roman"/>
          <w:kern w:val="0"/>
          <w:sz w:val="24"/>
          <w:szCs w:val="24"/>
          <w:lang w:val="en-US"/>
          <w14:ligatures w14:val="none"/>
        </w:rPr>
        <w:t xml:space="preserve"> </w:t>
      </w:r>
      <w:proofErr w:type="spellStart"/>
      <w:r w:rsidR="00DA7904">
        <w:rPr>
          <w:rFonts w:ascii="Times New Roman" w:eastAsia="Calibri" w:hAnsi="Times New Roman" w:cs="Times New Roman"/>
          <w:kern w:val="0"/>
          <w:sz w:val="24"/>
          <w:szCs w:val="24"/>
          <w:lang w:val="en-US"/>
          <w14:ligatures w14:val="none"/>
        </w:rPr>
        <w:t>excluziunii</w:t>
      </w:r>
      <w:proofErr w:type="spellEnd"/>
      <w:r w:rsidR="00DA7904">
        <w:rPr>
          <w:rFonts w:ascii="Times New Roman" w:eastAsia="Calibri" w:hAnsi="Times New Roman" w:cs="Times New Roman"/>
          <w:kern w:val="0"/>
          <w:sz w:val="24"/>
          <w:szCs w:val="24"/>
          <w:lang w:val="en-US"/>
          <w14:ligatures w14:val="none"/>
        </w:rPr>
        <w:t>.</w:t>
      </w:r>
    </w:p>
    <w:p w14:paraId="414C613F" w14:textId="7BBD06DD" w:rsidR="0034368F" w:rsidRDefault="00AA0368" w:rsidP="00026AAF">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La nivelul </w:t>
      </w:r>
      <w:proofErr w:type="spellStart"/>
      <w:r>
        <w:rPr>
          <w:rFonts w:ascii="Times New Roman" w:eastAsia="Calibri" w:hAnsi="Times New Roman" w:cs="Times New Roman"/>
          <w:kern w:val="0"/>
          <w:sz w:val="24"/>
          <w:szCs w:val="24"/>
          <w:lang w:val="en-US"/>
          <w14:ligatures w14:val="none"/>
        </w:rPr>
        <w:t>indicatorilor</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proces</w:t>
      </w:r>
      <w:proofErr w:type="spellEnd"/>
      <w:r>
        <w:rPr>
          <w:rFonts w:ascii="Times New Roman" w:eastAsia="Calibri" w:hAnsi="Times New Roman" w:cs="Times New Roman"/>
          <w:kern w:val="0"/>
          <w:sz w:val="24"/>
          <w:szCs w:val="24"/>
          <w:lang w:val="en-US"/>
          <w14:ligatures w14:val="none"/>
        </w:rPr>
        <w:t xml:space="preserve">, se </w:t>
      </w:r>
      <w:proofErr w:type="spellStart"/>
      <w:r>
        <w:rPr>
          <w:rFonts w:ascii="Times New Roman" w:eastAsia="Calibri" w:hAnsi="Times New Roman" w:cs="Times New Roman"/>
          <w:kern w:val="0"/>
          <w:sz w:val="24"/>
          <w:szCs w:val="24"/>
          <w:lang w:val="en-US"/>
          <w14:ligatures w14:val="none"/>
        </w:rPr>
        <w:t>monitorizează</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respectarea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procedurilor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operaționale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participarea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personalului</w:t>
      </w:r>
      <w:proofErr w:type="spellEnd"/>
      <w:r>
        <w:rPr>
          <w:rFonts w:ascii="Times New Roman" w:eastAsia="Calibri" w:hAnsi="Times New Roman" w:cs="Times New Roman"/>
          <w:kern w:val="0"/>
          <w:sz w:val="24"/>
          <w:szCs w:val="24"/>
          <w:lang w:val="en-US"/>
          <w14:ligatures w14:val="none"/>
        </w:rPr>
        <w:t xml:space="preserve"> la </w:t>
      </w:r>
      <w:proofErr w:type="spellStart"/>
      <w:r>
        <w:rPr>
          <w:rFonts w:ascii="Times New Roman" w:eastAsia="Calibri" w:hAnsi="Times New Roman" w:cs="Times New Roman"/>
          <w:kern w:val="0"/>
          <w:sz w:val="24"/>
          <w:szCs w:val="24"/>
          <w:lang w:val="en-US"/>
          <w14:ligatures w14:val="none"/>
        </w:rPr>
        <w:t>formări</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perfecționări</w:t>
      </w:r>
      <w:proofErr w:type="spellEnd"/>
      <w:r>
        <w:rPr>
          <w:rFonts w:ascii="Times New Roman" w:eastAsia="Calibri" w:hAnsi="Times New Roman" w:cs="Times New Roman"/>
          <w:kern w:val="0"/>
          <w:sz w:val="24"/>
          <w:szCs w:val="24"/>
          <w:lang w:val="en-US"/>
          <w14:ligatures w14:val="none"/>
        </w:rPr>
        <w:t xml:space="preserve">, precum și </w:t>
      </w:r>
      <w:proofErr w:type="spellStart"/>
      <w:r>
        <w:rPr>
          <w:rFonts w:ascii="Times New Roman" w:eastAsia="Calibri" w:hAnsi="Times New Roman" w:cs="Times New Roman"/>
          <w:kern w:val="0"/>
          <w:sz w:val="24"/>
          <w:szCs w:val="24"/>
          <w:lang w:val="en-US"/>
          <w14:ligatures w14:val="none"/>
        </w:rPr>
        <w:t>aplicarea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mecanismelor</w:t>
      </w:r>
      <w:proofErr w:type="spellEnd"/>
      <w:r>
        <w:rPr>
          <w:rFonts w:ascii="Times New Roman" w:eastAsia="Calibri" w:hAnsi="Times New Roman" w:cs="Times New Roman"/>
          <w:kern w:val="0"/>
          <w:sz w:val="24"/>
          <w:szCs w:val="24"/>
          <w:lang w:val="en-US"/>
          <w14:ligatures w14:val="none"/>
        </w:rPr>
        <w:t xml:space="preserve"> de feedback și </w:t>
      </w:r>
      <w:proofErr w:type="spellStart"/>
      <w:r>
        <w:rPr>
          <w:rFonts w:ascii="Times New Roman" w:eastAsia="Calibri" w:hAnsi="Times New Roman" w:cs="Times New Roman"/>
          <w:kern w:val="0"/>
          <w:sz w:val="24"/>
          <w:szCs w:val="24"/>
          <w:lang w:val="en-US"/>
          <w14:ligatures w14:val="none"/>
        </w:rPr>
        <w:t>evaluare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internă</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externă</w:t>
      </w:r>
      <w:proofErr w:type="spellEnd"/>
      <w:r>
        <w:rPr>
          <w:rFonts w:ascii="Times New Roman" w:eastAsia="Calibri" w:hAnsi="Times New Roman" w:cs="Times New Roman"/>
          <w:kern w:val="0"/>
          <w:sz w:val="24"/>
          <w:szCs w:val="24"/>
          <w:lang w:val="en-US"/>
          <w14:ligatures w14:val="none"/>
        </w:rPr>
        <w:t>.</w:t>
      </w:r>
    </w:p>
    <w:p w14:paraId="0235550A" w14:textId="77777777" w:rsidR="002E23C2" w:rsidRDefault="00AA0368" w:rsidP="002E23C2">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Indicatorii</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rezultat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urmăresc</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atingerea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nivelului</w:t>
      </w:r>
      <w:proofErr w:type="spellEnd"/>
      <w:r>
        <w:rPr>
          <w:rFonts w:ascii="Times New Roman" w:eastAsia="Calibri" w:hAnsi="Times New Roman" w:cs="Times New Roman"/>
          <w:kern w:val="0"/>
          <w:sz w:val="24"/>
          <w:szCs w:val="24"/>
          <w:lang w:val="en-US"/>
          <w14:ligatures w14:val="none"/>
        </w:rPr>
        <w:t xml:space="preserve"> minim </w:t>
      </w:r>
      <w:proofErr w:type="spellStart"/>
      <w:r>
        <w:rPr>
          <w:rFonts w:ascii="Times New Roman" w:eastAsia="Calibri" w:hAnsi="Times New Roman" w:cs="Times New Roman"/>
          <w:kern w:val="0"/>
          <w:sz w:val="24"/>
          <w:szCs w:val="24"/>
          <w:lang w:val="en-US"/>
          <w14:ligatures w14:val="none"/>
        </w:rPr>
        <w:t>obligatoriu</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calitate</w:t>
      </w:r>
      <w:proofErr w:type="spellEnd"/>
      <w:r>
        <w:rPr>
          <w:rFonts w:ascii="Times New Roman" w:eastAsia="Calibri" w:hAnsi="Times New Roman" w:cs="Times New Roman"/>
          <w:kern w:val="0"/>
          <w:sz w:val="24"/>
          <w:szCs w:val="24"/>
          <w:lang w:val="en-US"/>
          <w14:ligatures w14:val="none"/>
        </w:rPr>
        <w:t xml:space="preserve"> conform </w:t>
      </w:r>
      <w:proofErr w:type="spellStart"/>
      <w:r>
        <w:rPr>
          <w:rFonts w:ascii="Times New Roman" w:eastAsia="Calibri" w:hAnsi="Times New Roman" w:cs="Times New Roman"/>
          <w:kern w:val="0"/>
          <w:sz w:val="24"/>
          <w:szCs w:val="24"/>
          <w:lang w:val="en-US"/>
          <w14:ligatures w14:val="none"/>
        </w:rPr>
        <w:t>cerințelor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legale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posibilitatea</w:t>
      </w:r>
      <w:proofErr w:type="spellEnd"/>
      <w:r>
        <w:rPr>
          <w:rFonts w:ascii="Times New Roman" w:eastAsia="Calibri" w:hAnsi="Times New Roman" w:cs="Times New Roman"/>
          <w:kern w:val="0"/>
          <w:sz w:val="24"/>
          <w:szCs w:val="24"/>
          <w:lang w:val="en-US"/>
          <w14:ligatures w14:val="none"/>
        </w:rPr>
        <w:t xml:space="preserve"> de </w:t>
      </w:r>
      <w:proofErr w:type="gramStart"/>
      <w:r>
        <w:rPr>
          <w:rFonts w:ascii="Times New Roman" w:eastAsia="Calibri" w:hAnsi="Times New Roman" w:cs="Times New Roman"/>
          <w:kern w:val="0"/>
          <w:sz w:val="24"/>
          <w:szCs w:val="24"/>
          <w:lang w:val="en-US"/>
          <w14:ligatures w14:val="none"/>
        </w:rPr>
        <w:t>a</w:t>
      </w:r>
      <w:proofErr w:type="gram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atinge</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niveluri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superioare</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calitate</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confirmarea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conformității</w:t>
      </w:r>
      <w:proofErr w:type="spellEnd"/>
      <w:r>
        <w:rPr>
          <w:rFonts w:ascii="Times New Roman" w:eastAsia="Calibri" w:hAnsi="Times New Roman" w:cs="Times New Roman"/>
          <w:kern w:val="0"/>
          <w:sz w:val="24"/>
          <w:szCs w:val="24"/>
          <w:lang w:val="en-US"/>
          <w14:ligatures w14:val="none"/>
        </w:rPr>
        <w:t xml:space="preserve"> prin </w:t>
      </w:r>
      <w:proofErr w:type="spellStart"/>
      <w:r>
        <w:rPr>
          <w:rFonts w:ascii="Times New Roman" w:eastAsia="Calibri" w:hAnsi="Times New Roman" w:cs="Times New Roman"/>
          <w:kern w:val="0"/>
          <w:sz w:val="24"/>
          <w:szCs w:val="24"/>
          <w:lang w:val="en-US"/>
          <w14:ligatures w14:val="none"/>
        </w:rPr>
        <w:t>rapoarte</w:t>
      </w:r>
      <w:proofErr w:type="spellEnd"/>
      <w:r>
        <w:rPr>
          <w:rFonts w:ascii="Times New Roman" w:eastAsia="Calibri" w:hAnsi="Times New Roman" w:cs="Times New Roman"/>
          <w:kern w:val="0"/>
          <w:sz w:val="24"/>
          <w:szCs w:val="24"/>
          <w:lang w:val="en-US"/>
          <w14:ligatures w14:val="none"/>
        </w:rPr>
        <w:t xml:space="preserve"> externe și </w:t>
      </w:r>
      <w:proofErr w:type="spellStart"/>
      <w:r>
        <w:rPr>
          <w:rFonts w:ascii="Times New Roman" w:eastAsia="Calibri" w:hAnsi="Times New Roman" w:cs="Times New Roman"/>
          <w:kern w:val="0"/>
          <w:sz w:val="24"/>
          <w:szCs w:val="24"/>
          <w:lang w:val="en-US"/>
          <w14:ligatures w14:val="none"/>
        </w:rPr>
        <w:t>inspecții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sociale</w:t>
      </w:r>
      <w:proofErr w:type="spellEnd"/>
      <w:r>
        <w:rPr>
          <w:rFonts w:ascii="Times New Roman" w:eastAsia="Calibri" w:hAnsi="Times New Roman" w:cs="Times New Roman"/>
          <w:kern w:val="0"/>
          <w:sz w:val="24"/>
          <w:szCs w:val="24"/>
          <w:lang w:val="en-US"/>
          <w14:ligatures w14:val="none"/>
        </w:rPr>
        <w:t>.</w:t>
      </w:r>
    </w:p>
    <w:p w14:paraId="726D0C5F" w14:textId="69272BAE" w:rsidR="00026AAF" w:rsidRDefault="002E23C2" w:rsidP="002E23C2">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026AAF" w:rsidRPr="00026AAF">
        <w:rPr>
          <w:rFonts w:ascii="Times New Roman" w:eastAsia="Calibri" w:hAnsi="Times New Roman" w:cs="Times New Roman"/>
          <w:kern w:val="0"/>
          <w:sz w:val="24"/>
          <w:szCs w:val="24"/>
          <w:lang w:val="en-US"/>
          <w14:ligatures w14:val="none"/>
        </w:rPr>
        <w:t xml:space="preserve">Pentru </w:t>
      </w:r>
      <w:proofErr w:type="spellStart"/>
      <w:r w:rsidR="00026AAF" w:rsidRPr="00026AAF">
        <w:rPr>
          <w:rFonts w:ascii="Times New Roman" w:eastAsia="Calibri" w:hAnsi="Times New Roman" w:cs="Times New Roman"/>
          <w:kern w:val="0"/>
          <w:sz w:val="24"/>
          <w:szCs w:val="24"/>
          <w:lang w:val="en-US"/>
          <w14:ligatures w14:val="none"/>
        </w:rPr>
        <w:t>fiecare</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serviciu</w:t>
      </w:r>
      <w:proofErr w:type="spellEnd"/>
      <w:r>
        <w:rPr>
          <w:rFonts w:ascii="Times New Roman" w:eastAsia="Calibri" w:hAnsi="Times New Roman" w:cs="Times New Roman"/>
          <w:kern w:val="0"/>
          <w:sz w:val="24"/>
          <w:szCs w:val="24"/>
          <w:lang w:val="en-US"/>
          <w14:ligatures w14:val="none"/>
        </w:rPr>
        <w:t xml:space="preserve"> social</w:t>
      </w:r>
      <w:r w:rsidR="00026AAF" w:rsidRPr="00026AAF">
        <w:rPr>
          <w:rFonts w:ascii="Times New Roman" w:eastAsia="Calibri" w:hAnsi="Times New Roman" w:cs="Times New Roman"/>
          <w:kern w:val="0"/>
          <w:sz w:val="24"/>
          <w:szCs w:val="24"/>
          <w:lang w:val="en-US"/>
          <w14:ligatures w14:val="none"/>
        </w:rPr>
        <w:t xml:space="preserve">, </w:t>
      </w:r>
      <w:proofErr w:type="spellStart"/>
      <w:r w:rsidR="00026AAF" w:rsidRPr="00026AAF">
        <w:rPr>
          <w:rFonts w:ascii="Times New Roman" w:eastAsia="Calibri" w:hAnsi="Times New Roman" w:cs="Times New Roman"/>
          <w:kern w:val="0"/>
          <w:sz w:val="24"/>
          <w:szCs w:val="24"/>
          <w:lang w:val="en-US"/>
          <w14:ligatures w14:val="none"/>
        </w:rPr>
        <w:t>Direcția</w:t>
      </w:r>
      <w:proofErr w:type="spellEnd"/>
      <w:r w:rsidR="00026AAF" w:rsidRPr="00026AAF">
        <w:rPr>
          <w:rFonts w:ascii="Times New Roman" w:eastAsia="Calibri" w:hAnsi="Times New Roman" w:cs="Times New Roman"/>
          <w:kern w:val="0"/>
          <w:sz w:val="24"/>
          <w:szCs w:val="24"/>
          <w:lang w:val="en-US"/>
          <w14:ligatures w14:val="none"/>
        </w:rPr>
        <w:t xml:space="preserve"> de </w:t>
      </w:r>
      <w:proofErr w:type="spellStart"/>
      <w:r w:rsidR="00026AAF" w:rsidRPr="00026AAF">
        <w:rPr>
          <w:rFonts w:ascii="Times New Roman" w:eastAsia="Calibri" w:hAnsi="Times New Roman" w:cs="Times New Roman"/>
          <w:kern w:val="0"/>
          <w:sz w:val="24"/>
          <w:szCs w:val="24"/>
          <w:lang w:val="en-US"/>
          <w14:ligatures w14:val="none"/>
        </w:rPr>
        <w:t>Asistență</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sidR="00026AAF" w:rsidRPr="00026AAF">
        <w:rPr>
          <w:rFonts w:ascii="Times New Roman" w:eastAsia="Calibri" w:hAnsi="Times New Roman" w:cs="Times New Roman"/>
          <w:kern w:val="0"/>
          <w:sz w:val="24"/>
          <w:szCs w:val="24"/>
          <w:lang w:val="en-US"/>
          <w14:ligatures w14:val="none"/>
        </w:rPr>
        <w:t>Socială</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sidR="00F15B65">
        <w:rPr>
          <w:rFonts w:ascii="Times New Roman" w:eastAsia="Calibri" w:hAnsi="Times New Roman" w:cs="Times New Roman"/>
          <w:kern w:val="0"/>
          <w:sz w:val="24"/>
          <w:szCs w:val="24"/>
          <w:lang w:val="en-US"/>
          <w14:ligatures w14:val="none"/>
        </w:rPr>
        <w:t>Drobeta</w:t>
      </w:r>
      <w:proofErr w:type="spellEnd"/>
      <w:r w:rsidR="00F15B65">
        <w:rPr>
          <w:rFonts w:ascii="Times New Roman" w:eastAsia="Calibri" w:hAnsi="Times New Roman" w:cs="Times New Roman"/>
          <w:kern w:val="0"/>
          <w:sz w:val="24"/>
          <w:szCs w:val="24"/>
          <w:lang w:val="en-US"/>
          <w14:ligatures w14:val="none"/>
        </w:rPr>
        <w:t xml:space="preserve"> </w:t>
      </w:r>
      <w:proofErr w:type="spellStart"/>
      <w:r w:rsidR="00F15B65">
        <w:rPr>
          <w:rFonts w:ascii="Times New Roman" w:eastAsia="Calibri" w:hAnsi="Times New Roman" w:cs="Times New Roman"/>
          <w:kern w:val="0"/>
          <w:sz w:val="24"/>
          <w:szCs w:val="24"/>
          <w:lang w:val="en-US"/>
          <w14:ligatures w14:val="none"/>
        </w:rPr>
        <w:t>Turnu</w:t>
      </w:r>
      <w:proofErr w:type="spellEnd"/>
      <w:r w:rsidR="00F15B65">
        <w:rPr>
          <w:rFonts w:ascii="Times New Roman" w:eastAsia="Calibri" w:hAnsi="Times New Roman" w:cs="Times New Roman"/>
          <w:kern w:val="0"/>
          <w:sz w:val="24"/>
          <w:szCs w:val="24"/>
          <w:lang w:val="en-US"/>
          <w14:ligatures w14:val="none"/>
        </w:rPr>
        <w:t xml:space="preserve"> Severin </w:t>
      </w:r>
      <w:proofErr w:type="spellStart"/>
      <w:r w:rsidR="00026AAF" w:rsidRPr="00026AAF">
        <w:rPr>
          <w:rFonts w:ascii="Times New Roman" w:eastAsia="Calibri" w:hAnsi="Times New Roman" w:cs="Times New Roman"/>
          <w:kern w:val="0"/>
          <w:sz w:val="24"/>
          <w:szCs w:val="24"/>
          <w:lang w:val="en-US"/>
          <w14:ligatures w14:val="none"/>
        </w:rPr>
        <w:t>va</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sidR="00026AAF" w:rsidRPr="00026AAF">
        <w:rPr>
          <w:rFonts w:ascii="Times New Roman" w:eastAsia="Calibri" w:hAnsi="Times New Roman" w:cs="Times New Roman"/>
          <w:kern w:val="0"/>
          <w:sz w:val="24"/>
          <w:szCs w:val="24"/>
          <w:lang w:val="en-US"/>
          <w14:ligatures w14:val="none"/>
        </w:rPr>
        <w:t>stabili</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indicatori</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specifici</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în</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funcție</w:t>
      </w:r>
      <w:proofErr w:type="spellEnd"/>
      <w:r w:rsidR="00E777B1">
        <w:rPr>
          <w:rFonts w:ascii="Times New Roman" w:eastAsia="Calibri" w:hAnsi="Times New Roman" w:cs="Times New Roman"/>
          <w:kern w:val="0"/>
          <w:sz w:val="24"/>
          <w:szCs w:val="24"/>
          <w:lang w:val="en-US"/>
          <w14:ligatures w14:val="none"/>
        </w:rPr>
        <w:t xml:space="preserve"> de scop, </w:t>
      </w:r>
      <w:proofErr w:type="spellStart"/>
      <w:r w:rsidR="00E777B1">
        <w:rPr>
          <w:rFonts w:ascii="Times New Roman" w:eastAsia="Calibri" w:hAnsi="Times New Roman" w:cs="Times New Roman"/>
          <w:kern w:val="0"/>
          <w:sz w:val="24"/>
          <w:szCs w:val="24"/>
          <w:lang w:val="en-US"/>
          <w14:ligatures w14:val="none"/>
        </w:rPr>
        <w:t>funcții</w:t>
      </w:r>
      <w:proofErr w:type="spellEnd"/>
      <w:r w:rsidR="00E777B1">
        <w:rPr>
          <w:rFonts w:ascii="Times New Roman" w:eastAsia="Calibri" w:hAnsi="Times New Roman" w:cs="Times New Roman"/>
          <w:kern w:val="0"/>
          <w:sz w:val="24"/>
          <w:szCs w:val="24"/>
          <w:lang w:val="en-US"/>
          <w14:ligatures w14:val="none"/>
        </w:rPr>
        <w:t xml:space="preserve"> și </w:t>
      </w:r>
      <w:proofErr w:type="spellStart"/>
      <w:r w:rsidR="00E777B1">
        <w:rPr>
          <w:rFonts w:ascii="Times New Roman" w:eastAsia="Calibri" w:hAnsi="Times New Roman" w:cs="Times New Roman"/>
          <w:kern w:val="0"/>
          <w:sz w:val="24"/>
          <w:szCs w:val="24"/>
          <w:lang w:val="en-US"/>
          <w14:ligatures w14:val="none"/>
        </w:rPr>
        <w:t>obiective</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iar</w:t>
      </w:r>
      <w:proofErr w:type="spellEnd"/>
      <w:r w:rsidR="00E777B1">
        <w:rPr>
          <w:rFonts w:ascii="Times New Roman" w:eastAsia="Calibri" w:hAnsi="Times New Roman" w:cs="Times New Roman"/>
          <w:kern w:val="0"/>
          <w:sz w:val="24"/>
          <w:szCs w:val="24"/>
          <w:lang w:val="en-US"/>
          <w14:ligatures w14:val="none"/>
        </w:rPr>
        <w:t xml:space="preserve"> </w:t>
      </w:r>
      <w:r w:rsidR="00026AAF" w:rsidRPr="00026AAF">
        <w:rPr>
          <w:rFonts w:ascii="Times New Roman" w:eastAsia="Calibri" w:hAnsi="Times New Roman" w:cs="Times New Roman"/>
          <w:kern w:val="0"/>
          <w:sz w:val="24"/>
          <w:szCs w:val="24"/>
          <w:lang w:val="en-US"/>
          <w14:ligatures w14:val="none"/>
        </w:rPr>
        <w:t xml:space="preserve">nivelul de </w:t>
      </w:r>
      <w:proofErr w:type="spellStart"/>
      <w:r w:rsidR="00026AAF" w:rsidRPr="00026AAF">
        <w:rPr>
          <w:rFonts w:ascii="Times New Roman" w:eastAsia="Calibri" w:hAnsi="Times New Roman" w:cs="Times New Roman"/>
          <w:kern w:val="0"/>
          <w:sz w:val="24"/>
          <w:szCs w:val="24"/>
          <w:lang w:val="en-US"/>
          <w14:ligatures w14:val="none"/>
        </w:rPr>
        <w:t>performanţă</w:t>
      </w:r>
      <w:proofErr w:type="spellEnd"/>
      <w:r w:rsidR="00026AAF" w:rsidRPr="00026AAF">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va</w:t>
      </w:r>
      <w:proofErr w:type="spellEnd"/>
      <w:r w:rsidR="00E777B1">
        <w:rPr>
          <w:rFonts w:ascii="Times New Roman" w:eastAsia="Calibri" w:hAnsi="Times New Roman" w:cs="Times New Roman"/>
          <w:kern w:val="0"/>
          <w:sz w:val="24"/>
          <w:szCs w:val="24"/>
          <w:lang w:val="en-US"/>
          <w14:ligatures w14:val="none"/>
        </w:rPr>
        <w:t xml:space="preserve"> fi </w:t>
      </w:r>
      <w:proofErr w:type="spellStart"/>
      <w:r w:rsidR="00E777B1">
        <w:rPr>
          <w:rFonts w:ascii="Times New Roman" w:eastAsia="Calibri" w:hAnsi="Times New Roman" w:cs="Times New Roman"/>
          <w:kern w:val="0"/>
          <w:sz w:val="24"/>
          <w:szCs w:val="24"/>
          <w:lang w:val="en-US"/>
          <w14:ligatures w14:val="none"/>
        </w:rPr>
        <w:t>ajustat</w:t>
      </w:r>
      <w:proofErr w:type="spellEnd"/>
      <w:r w:rsidR="00E777B1">
        <w:rPr>
          <w:rFonts w:ascii="Times New Roman" w:eastAsia="Calibri" w:hAnsi="Times New Roman" w:cs="Times New Roman"/>
          <w:kern w:val="0"/>
          <w:sz w:val="24"/>
          <w:szCs w:val="24"/>
          <w:lang w:val="en-US"/>
          <w14:ligatures w14:val="none"/>
        </w:rPr>
        <w:t xml:space="preserve"> pe </w:t>
      </w:r>
      <w:proofErr w:type="spellStart"/>
      <w:r w:rsidR="00E777B1">
        <w:rPr>
          <w:rFonts w:ascii="Times New Roman" w:eastAsia="Calibri" w:hAnsi="Times New Roman" w:cs="Times New Roman"/>
          <w:kern w:val="0"/>
          <w:sz w:val="24"/>
          <w:szCs w:val="24"/>
          <w:lang w:val="en-US"/>
          <w14:ligatures w14:val="none"/>
        </w:rPr>
        <w:t>baza</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autoevalu</w:t>
      </w:r>
      <w:r w:rsidR="00F15B65">
        <w:rPr>
          <w:rFonts w:ascii="Times New Roman" w:eastAsia="Calibri" w:hAnsi="Times New Roman" w:cs="Times New Roman"/>
          <w:kern w:val="0"/>
          <w:sz w:val="24"/>
          <w:szCs w:val="24"/>
          <w:lang w:val="en-US"/>
          <w14:ligatures w14:val="none"/>
        </w:rPr>
        <w:t>ă</w:t>
      </w:r>
      <w:r w:rsidR="00E777B1">
        <w:rPr>
          <w:rFonts w:ascii="Times New Roman" w:eastAsia="Calibri" w:hAnsi="Times New Roman" w:cs="Times New Roman"/>
          <w:kern w:val="0"/>
          <w:sz w:val="24"/>
          <w:szCs w:val="24"/>
          <w:lang w:val="en-US"/>
          <w14:ligatures w14:val="none"/>
        </w:rPr>
        <w:t>rilor</w:t>
      </w:r>
      <w:proofErr w:type="spellEnd"/>
      <w:r w:rsidR="00E777B1">
        <w:rPr>
          <w:rFonts w:ascii="Times New Roman" w:eastAsia="Calibri" w:hAnsi="Times New Roman" w:cs="Times New Roman"/>
          <w:kern w:val="0"/>
          <w:sz w:val="24"/>
          <w:szCs w:val="24"/>
          <w:lang w:val="en-US"/>
          <w14:ligatures w14:val="none"/>
        </w:rPr>
        <w:t xml:space="preserve"> și </w:t>
      </w:r>
      <w:proofErr w:type="spellStart"/>
      <w:r w:rsidR="00E777B1">
        <w:rPr>
          <w:rFonts w:ascii="Times New Roman" w:eastAsia="Calibri" w:hAnsi="Times New Roman" w:cs="Times New Roman"/>
          <w:kern w:val="0"/>
          <w:sz w:val="24"/>
          <w:szCs w:val="24"/>
          <w:lang w:val="en-US"/>
          <w14:ligatures w14:val="none"/>
        </w:rPr>
        <w:t>rez</w:t>
      </w:r>
      <w:r>
        <w:rPr>
          <w:rFonts w:ascii="Times New Roman" w:eastAsia="Calibri" w:hAnsi="Times New Roman" w:cs="Times New Roman"/>
          <w:kern w:val="0"/>
          <w:sz w:val="24"/>
          <w:szCs w:val="24"/>
          <w:lang w:val="en-US"/>
          <w14:ligatures w14:val="none"/>
        </w:rPr>
        <w:t>u</w:t>
      </w:r>
      <w:r w:rsidR="00E777B1">
        <w:rPr>
          <w:rFonts w:ascii="Times New Roman" w:eastAsia="Calibri" w:hAnsi="Times New Roman" w:cs="Times New Roman"/>
          <w:kern w:val="0"/>
          <w:sz w:val="24"/>
          <w:szCs w:val="24"/>
          <w:lang w:val="en-US"/>
          <w14:ligatures w14:val="none"/>
        </w:rPr>
        <w:t>ltatelor</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controalelor</w:t>
      </w:r>
      <w:proofErr w:type="spellEnd"/>
      <w:r w:rsidR="00E777B1">
        <w:rPr>
          <w:rFonts w:ascii="Times New Roman" w:eastAsia="Calibri" w:hAnsi="Times New Roman" w:cs="Times New Roman"/>
          <w:kern w:val="0"/>
          <w:sz w:val="24"/>
          <w:szCs w:val="24"/>
          <w:lang w:val="en-US"/>
          <w14:ligatures w14:val="none"/>
        </w:rPr>
        <w:t xml:space="preserve"> și </w:t>
      </w:r>
      <w:proofErr w:type="spellStart"/>
      <w:r w:rsidR="00E777B1">
        <w:rPr>
          <w:rFonts w:ascii="Times New Roman" w:eastAsia="Calibri" w:hAnsi="Times New Roman" w:cs="Times New Roman"/>
          <w:kern w:val="0"/>
          <w:sz w:val="24"/>
          <w:szCs w:val="24"/>
          <w:lang w:val="en-US"/>
          <w14:ligatures w14:val="none"/>
        </w:rPr>
        <w:t>monitorizării</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independente</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asigurând</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astfel</w:t>
      </w:r>
      <w:proofErr w:type="spellEnd"/>
      <w:r w:rsidR="00E777B1">
        <w:rPr>
          <w:rFonts w:ascii="Times New Roman" w:eastAsia="Calibri" w:hAnsi="Times New Roman" w:cs="Times New Roman"/>
          <w:kern w:val="0"/>
          <w:sz w:val="24"/>
          <w:szCs w:val="24"/>
          <w:lang w:val="en-US"/>
          <w14:ligatures w14:val="none"/>
        </w:rPr>
        <w:t xml:space="preserve"> </w:t>
      </w:r>
      <w:proofErr w:type="spellStart"/>
      <w:r w:rsidR="00E777B1">
        <w:rPr>
          <w:rFonts w:ascii="Times New Roman" w:eastAsia="Calibri" w:hAnsi="Times New Roman" w:cs="Times New Roman"/>
          <w:kern w:val="0"/>
          <w:sz w:val="24"/>
          <w:szCs w:val="24"/>
          <w:lang w:val="en-US"/>
          <w14:ligatures w14:val="none"/>
        </w:rPr>
        <w:t>îmbunătățirea</w:t>
      </w:r>
      <w:proofErr w:type="spellEnd"/>
      <w:r w:rsidR="00E777B1">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continua a </w:t>
      </w:r>
      <w:proofErr w:type="spellStart"/>
      <w:r>
        <w:rPr>
          <w:rFonts w:ascii="Times New Roman" w:eastAsia="Calibri" w:hAnsi="Times New Roman" w:cs="Times New Roman"/>
          <w:kern w:val="0"/>
          <w:sz w:val="24"/>
          <w:szCs w:val="24"/>
          <w:lang w:val="en-US"/>
          <w14:ligatures w14:val="none"/>
        </w:rPr>
        <w:t>serviciilor</w:t>
      </w:r>
      <w:proofErr w:type="spellEnd"/>
      <w:r>
        <w:rPr>
          <w:rFonts w:ascii="Times New Roman" w:eastAsia="Calibri" w:hAnsi="Times New Roman" w:cs="Times New Roman"/>
          <w:kern w:val="0"/>
          <w:sz w:val="24"/>
          <w:szCs w:val="24"/>
          <w:lang w:val="en-US"/>
          <w14:ligatures w14:val="none"/>
        </w:rPr>
        <w:t xml:space="preserve"> și </w:t>
      </w:r>
      <w:proofErr w:type="spellStart"/>
      <w:r>
        <w:rPr>
          <w:rFonts w:ascii="Times New Roman" w:eastAsia="Calibri" w:hAnsi="Times New Roman" w:cs="Times New Roman"/>
          <w:kern w:val="0"/>
          <w:sz w:val="24"/>
          <w:szCs w:val="24"/>
          <w:lang w:val="en-US"/>
          <w14:ligatures w14:val="none"/>
        </w:rPr>
        <w:t>adaptarea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permanentă</w:t>
      </w:r>
      <w:proofErr w:type="spellEnd"/>
      <w:r>
        <w:rPr>
          <w:rFonts w:ascii="Times New Roman" w:eastAsia="Calibri" w:hAnsi="Times New Roman" w:cs="Times New Roman"/>
          <w:kern w:val="0"/>
          <w:sz w:val="24"/>
          <w:szCs w:val="24"/>
          <w:lang w:val="en-US"/>
          <w14:ligatures w14:val="none"/>
        </w:rPr>
        <w:t xml:space="preserve"> a </w:t>
      </w:r>
      <w:proofErr w:type="spellStart"/>
      <w:r>
        <w:rPr>
          <w:rFonts w:ascii="Times New Roman" w:eastAsia="Calibri" w:hAnsi="Times New Roman" w:cs="Times New Roman"/>
          <w:kern w:val="0"/>
          <w:sz w:val="24"/>
          <w:szCs w:val="24"/>
          <w:lang w:val="en-US"/>
          <w14:ligatures w14:val="none"/>
        </w:rPr>
        <w:t>procedurilor</w:t>
      </w:r>
      <w:proofErr w:type="spellEnd"/>
      <w:r>
        <w:rPr>
          <w:rFonts w:ascii="Times New Roman" w:eastAsia="Calibri" w:hAnsi="Times New Roman" w:cs="Times New Roman"/>
          <w:kern w:val="0"/>
          <w:sz w:val="24"/>
          <w:szCs w:val="24"/>
          <w:lang w:val="en-US"/>
          <w14:ligatures w14:val="none"/>
        </w:rPr>
        <w:t xml:space="preserve"> de </w:t>
      </w:r>
      <w:proofErr w:type="spellStart"/>
      <w:r>
        <w:rPr>
          <w:rFonts w:ascii="Times New Roman" w:eastAsia="Calibri" w:hAnsi="Times New Roman" w:cs="Times New Roman"/>
          <w:kern w:val="0"/>
          <w:sz w:val="24"/>
          <w:szCs w:val="24"/>
          <w:lang w:val="en-US"/>
          <w14:ligatures w14:val="none"/>
        </w:rPr>
        <w:t>lucru</w:t>
      </w:r>
      <w:proofErr w:type="spellEnd"/>
      <w:r>
        <w:rPr>
          <w:rFonts w:ascii="Times New Roman" w:eastAsia="Calibri" w:hAnsi="Times New Roman" w:cs="Times New Roman"/>
          <w:kern w:val="0"/>
          <w:sz w:val="24"/>
          <w:szCs w:val="24"/>
          <w:lang w:val="en-US"/>
          <w14:ligatures w14:val="none"/>
        </w:rPr>
        <w:t>.</w:t>
      </w:r>
      <w:r w:rsidR="00026AAF" w:rsidRPr="00026AAF">
        <w:rPr>
          <w:rFonts w:ascii="Times New Roman" w:eastAsia="Calibri" w:hAnsi="Times New Roman" w:cs="Times New Roman"/>
          <w:kern w:val="0"/>
          <w:sz w:val="24"/>
          <w:szCs w:val="24"/>
          <w:lang w:val="en-US"/>
          <w14:ligatures w14:val="none"/>
        </w:rPr>
        <w:t xml:space="preserve"> </w:t>
      </w:r>
    </w:p>
    <w:p w14:paraId="52701E87" w14:textId="77777777" w:rsidR="00F36594" w:rsidRPr="00026AAF" w:rsidRDefault="00F36594" w:rsidP="002E23C2">
      <w:pPr>
        <w:autoSpaceDE w:val="0"/>
        <w:autoSpaceDN w:val="0"/>
        <w:adjustRightInd w:val="0"/>
        <w:spacing w:after="0" w:line="276" w:lineRule="auto"/>
        <w:jc w:val="both"/>
        <w:rPr>
          <w:rFonts w:ascii="Times New Roman" w:eastAsia="Calibri" w:hAnsi="Times New Roman" w:cs="Times New Roman"/>
          <w:kern w:val="0"/>
          <w:sz w:val="24"/>
          <w:szCs w:val="24"/>
          <w:lang w:val="en-US"/>
          <w14:ligatures w14:val="none"/>
        </w:rPr>
      </w:pPr>
    </w:p>
    <w:p w14:paraId="6DFD3471" w14:textId="3C51869A" w:rsidR="00026AAF" w:rsidRPr="001A0B63" w:rsidRDefault="00026AAF" w:rsidP="00F36594">
      <w:pPr>
        <w:autoSpaceDE w:val="0"/>
        <w:autoSpaceDN w:val="0"/>
        <w:adjustRightInd w:val="0"/>
        <w:spacing w:after="0" w:line="276" w:lineRule="auto"/>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Pr="000E4F39">
        <w:rPr>
          <w:rFonts w:ascii="Times New Roman" w:eastAsia="Calibri" w:hAnsi="Times New Roman" w:cs="Times New Roman"/>
          <w:color w:val="EE0000"/>
          <w:kern w:val="0"/>
          <w:sz w:val="24"/>
          <w:szCs w:val="24"/>
          <w:lang w:val="en-US"/>
          <w14:ligatures w14:val="none"/>
        </w:rPr>
        <w:t xml:space="preserve">    </w:t>
      </w:r>
      <w:r w:rsidRPr="001A0B63">
        <w:rPr>
          <w:rFonts w:ascii="Times New Roman" w:eastAsia="Calibri" w:hAnsi="Times New Roman" w:cs="Times New Roman"/>
          <w:b/>
          <w:bCs/>
          <w:kern w:val="0"/>
          <w:sz w:val="24"/>
          <w:szCs w:val="24"/>
          <w:lang w:val="en-US"/>
          <w14:ligatures w14:val="none"/>
        </w:rPr>
        <w:t xml:space="preserve">8. </w:t>
      </w:r>
      <w:proofErr w:type="spellStart"/>
      <w:r w:rsidRPr="001A0B63">
        <w:rPr>
          <w:rFonts w:ascii="Times New Roman" w:eastAsia="Calibri" w:hAnsi="Times New Roman" w:cs="Times New Roman"/>
          <w:b/>
          <w:bCs/>
          <w:kern w:val="0"/>
          <w:sz w:val="24"/>
          <w:szCs w:val="24"/>
          <w:lang w:val="en-US"/>
          <w14:ligatures w14:val="none"/>
        </w:rPr>
        <w:t>Organizarea</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monitorizării</w:t>
      </w:r>
      <w:proofErr w:type="spellEnd"/>
      <w:r w:rsidRPr="001A0B63">
        <w:rPr>
          <w:rFonts w:ascii="Times New Roman" w:eastAsia="Calibri" w:hAnsi="Times New Roman" w:cs="Times New Roman"/>
          <w:b/>
          <w:bCs/>
          <w:kern w:val="0"/>
          <w:sz w:val="24"/>
          <w:szCs w:val="24"/>
          <w:lang w:val="en-US"/>
          <w14:ligatures w14:val="none"/>
        </w:rPr>
        <w:t xml:space="preserve"> şi evaluării </w:t>
      </w:r>
      <w:proofErr w:type="spellStart"/>
      <w:r w:rsidRPr="001A0B63">
        <w:rPr>
          <w:rFonts w:ascii="Times New Roman" w:eastAsia="Calibri" w:hAnsi="Times New Roman" w:cs="Times New Roman"/>
          <w:b/>
          <w:bCs/>
          <w:kern w:val="0"/>
          <w:sz w:val="24"/>
          <w:szCs w:val="24"/>
          <w:lang w:val="en-US"/>
          <w14:ligatures w14:val="none"/>
        </w:rPr>
        <w:t>planului</w:t>
      </w:r>
      <w:proofErr w:type="spellEnd"/>
      <w:r w:rsidRPr="001A0B63">
        <w:rPr>
          <w:rFonts w:ascii="Times New Roman" w:eastAsia="Calibri" w:hAnsi="Times New Roman" w:cs="Times New Roman"/>
          <w:b/>
          <w:bCs/>
          <w:kern w:val="0"/>
          <w:sz w:val="24"/>
          <w:szCs w:val="24"/>
          <w:lang w:val="en-US"/>
          <w14:ligatures w14:val="none"/>
        </w:rPr>
        <w:t xml:space="preserve"> de </w:t>
      </w:r>
      <w:proofErr w:type="spellStart"/>
      <w:r w:rsidRPr="001A0B63">
        <w:rPr>
          <w:rFonts w:ascii="Times New Roman" w:eastAsia="Calibri" w:hAnsi="Times New Roman" w:cs="Times New Roman"/>
          <w:b/>
          <w:bCs/>
          <w:kern w:val="0"/>
          <w:sz w:val="24"/>
          <w:szCs w:val="24"/>
          <w:lang w:val="en-US"/>
          <w14:ligatures w14:val="none"/>
        </w:rPr>
        <w:t>dezvoltare</w:t>
      </w:r>
      <w:proofErr w:type="spellEnd"/>
      <w:r w:rsidRPr="001A0B63">
        <w:rPr>
          <w:rFonts w:ascii="Times New Roman" w:eastAsia="Calibri" w:hAnsi="Times New Roman" w:cs="Times New Roman"/>
          <w:b/>
          <w:bCs/>
          <w:kern w:val="0"/>
          <w:sz w:val="24"/>
          <w:szCs w:val="24"/>
          <w:lang w:val="en-US"/>
          <w14:ligatures w14:val="none"/>
        </w:rPr>
        <w:t xml:space="preserve"> a </w:t>
      </w:r>
      <w:proofErr w:type="spellStart"/>
      <w:r w:rsidRPr="001A0B63">
        <w:rPr>
          <w:rFonts w:ascii="Times New Roman" w:eastAsia="Calibri" w:hAnsi="Times New Roman" w:cs="Times New Roman"/>
          <w:b/>
          <w:bCs/>
          <w:kern w:val="0"/>
          <w:sz w:val="24"/>
          <w:szCs w:val="24"/>
          <w:lang w:val="en-US"/>
          <w14:ligatures w14:val="none"/>
        </w:rPr>
        <w:t>serviciilor</w:t>
      </w:r>
      <w:proofErr w:type="spellEnd"/>
      <w:r w:rsidRPr="001A0B63">
        <w:rPr>
          <w:rFonts w:ascii="Times New Roman" w:eastAsia="Calibri" w:hAnsi="Times New Roman" w:cs="Times New Roman"/>
          <w:b/>
          <w:bCs/>
          <w:kern w:val="0"/>
          <w:sz w:val="24"/>
          <w:szCs w:val="24"/>
          <w:lang w:val="en-US"/>
          <w14:ligatures w14:val="none"/>
        </w:rPr>
        <w:t xml:space="preserve"> </w:t>
      </w:r>
      <w:proofErr w:type="spellStart"/>
      <w:r w:rsidRPr="001A0B63">
        <w:rPr>
          <w:rFonts w:ascii="Times New Roman" w:eastAsia="Calibri" w:hAnsi="Times New Roman" w:cs="Times New Roman"/>
          <w:b/>
          <w:bCs/>
          <w:kern w:val="0"/>
          <w:sz w:val="24"/>
          <w:szCs w:val="24"/>
          <w:lang w:val="en-US"/>
          <w14:ligatures w14:val="none"/>
        </w:rPr>
        <w:t>sociale</w:t>
      </w:r>
      <w:proofErr w:type="spellEnd"/>
      <w:r w:rsidRPr="001A0B63">
        <w:rPr>
          <w:rFonts w:ascii="Times New Roman" w:eastAsia="Calibri" w:hAnsi="Times New Roman" w:cs="Times New Roman"/>
          <w:b/>
          <w:bCs/>
          <w:kern w:val="0"/>
          <w:sz w:val="24"/>
          <w:szCs w:val="24"/>
          <w:lang w:val="en-US"/>
          <w14:ligatures w14:val="none"/>
        </w:rPr>
        <w:t>:</w:t>
      </w:r>
    </w:p>
    <w:p w14:paraId="06CFD934" w14:textId="77777777" w:rsidR="00F15B65" w:rsidRDefault="00026AAF" w:rsidP="00F15B65">
      <w:pPr>
        <w:autoSpaceDE w:val="0"/>
        <w:autoSpaceDN w:val="0"/>
        <w:adjustRightInd w:val="0"/>
        <w:spacing w:after="0"/>
        <w:jc w:val="both"/>
        <w:rPr>
          <w:rFonts w:ascii="Times New Roman" w:eastAsia="Calibri" w:hAnsi="Times New Roman" w:cs="Times New Roman"/>
          <w:kern w:val="0"/>
          <w:sz w:val="24"/>
          <w:szCs w:val="24"/>
          <w:lang w:val="en-US"/>
          <w14:ligatures w14:val="none"/>
        </w:rPr>
      </w:pPr>
      <w:r w:rsidRPr="000E4F39">
        <w:rPr>
          <w:rFonts w:ascii="Times New Roman" w:eastAsia="Calibri" w:hAnsi="Times New Roman" w:cs="Times New Roman"/>
          <w:color w:val="EE0000"/>
          <w:kern w:val="0"/>
          <w:sz w:val="24"/>
          <w:szCs w:val="24"/>
          <w:lang w:val="en-US"/>
          <w14:ligatures w14:val="none"/>
        </w:rPr>
        <w:t xml:space="preserve">    </w:t>
      </w:r>
      <w:r w:rsidR="00650854" w:rsidRPr="00650854">
        <w:rPr>
          <w:rFonts w:ascii="Times New Roman" w:eastAsia="Calibri" w:hAnsi="Times New Roman" w:cs="Times New Roman"/>
          <w:kern w:val="0"/>
          <w:sz w:val="24"/>
          <w:szCs w:val="24"/>
          <w:lang w:val="en-US"/>
          <w14:ligatures w14:val="none"/>
        </w:rPr>
        <w:t xml:space="preserve">    </w:t>
      </w:r>
      <w:proofErr w:type="spellStart"/>
      <w:r w:rsidR="00F15B65">
        <w:rPr>
          <w:rFonts w:ascii="Times New Roman" w:eastAsia="Calibri" w:hAnsi="Times New Roman" w:cs="Times New Roman"/>
          <w:kern w:val="0"/>
          <w:sz w:val="24"/>
          <w:szCs w:val="24"/>
          <w:lang w:val="en-US"/>
          <w14:ligatures w14:val="none"/>
        </w:rPr>
        <w:t>R</w:t>
      </w:r>
      <w:r w:rsidR="00650854" w:rsidRPr="00650854">
        <w:rPr>
          <w:rFonts w:ascii="Times New Roman" w:eastAsia="Calibri" w:hAnsi="Times New Roman" w:cs="Times New Roman"/>
          <w:kern w:val="0"/>
          <w:sz w:val="24"/>
          <w:szCs w:val="24"/>
          <w:lang w:val="en-US"/>
          <w14:ligatures w14:val="none"/>
        </w:rPr>
        <w:t>esponsabilităţile</w:t>
      </w:r>
      <w:proofErr w:type="spellEnd"/>
      <w:r w:rsidR="00650854" w:rsidRPr="00650854">
        <w:rPr>
          <w:rFonts w:ascii="Times New Roman" w:eastAsia="Calibri" w:hAnsi="Times New Roman" w:cs="Times New Roman"/>
          <w:kern w:val="0"/>
          <w:sz w:val="24"/>
          <w:szCs w:val="24"/>
          <w:lang w:val="en-US"/>
          <w14:ligatures w14:val="none"/>
        </w:rPr>
        <w:t xml:space="preserve"> enumerate pentru </w:t>
      </w:r>
      <w:proofErr w:type="spellStart"/>
      <w:r w:rsidR="00650854" w:rsidRPr="00650854">
        <w:rPr>
          <w:rFonts w:ascii="Times New Roman" w:eastAsia="Calibri" w:hAnsi="Times New Roman" w:cs="Times New Roman"/>
          <w:kern w:val="0"/>
          <w:sz w:val="24"/>
          <w:szCs w:val="24"/>
          <w:lang w:val="en-US"/>
          <w14:ligatures w14:val="none"/>
        </w:rPr>
        <w:t>fiecare</w:t>
      </w:r>
      <w:proofErr w:type="spellEnd"/>
      <w:r w:rsidR="00650854" w:rsidRPr="00650854">
        <w:rPr>
          <w:rFonts w:ascii="Times New Roman" w:eastAsia="Calibri" w:hAnsi="Times New Roman" w:cs="Times New Roman"/>
          <w:kern w:val="0"/>
          <w:sz w:val="24"/>
          <w:szCs w:val="24"/>
          <w:lang w:val="en-US"/>
          <w14:ligatures w14:val="none"/>
        </w:rPr>
        <w:t xml:space="preserve"> </w:t>
      </w:r>
      <w:proofErr w:type="spellStart"/>
      <w:r w:rsidR="00650854" w:rsidRPr="00650854">
        <w:rPr>
          <w:rFonts w:ascii="Times New Roman" w:eastAsia="Calibri" w:hAnsi="Times New Roman" w:cs="Times New Roman"/>
          <w:kern w:val="0"/>
          <w:sz w:val="24"/>
          <w:szCs w:val="24"/>
          <w:lang w:val="en-US"/>
          <w14:ligatures w14:val="none"/>
        </w:rPr>
        <w:t>dintre</w:t>
      </w:r>
      <w:proofErr w:type="spellEnd"/>
      <w:r w:rsidR="00650854" w:rsidRPr="00650854">
        <w:rPr>
          <w:rFonts w:ascii="Times New Roman" w:eastAsia="Calibri" w:hAnsi="Times New Roman" w:cs="Times New Roman"/>
          <w:kern w:val="0"/>
          <w:sz w:val="24"/>
          <w:szCs w:val="24"/>
          <w:lang w:val="en-US"/>
          <w14:ligatures w14:val="none"/>
        </w:rPr>
        <w:t xml:space="preserve"> </w:t>
      </w:r>
      <w:proofErr w:type="spellStart"/>
      <w:r w:rsidR="00650854" w:rsidRPr="00650854">
        <w:rPr>
          <w:rFonts w:ascii="Times New Roman" w:eastAsia="Calibri" w:hAnsi="Times New Roman" w:cs="Times New Roman"/>
          <w:kern w:val="0"/>
          <w:sz w:val="24"/>
          <w:szCs w:val="24"/>
          <w:lang w:val="en-US"/>
          <w14:ligatures w14:val="none"/>
        </w:rPr>
        <w:t>etapele</w:t>
      </w:r>
      <w:proofErr w:type="spellEnd"/>
      <w:r w:rsidR="00650854" w:rsidRPr="00650854">
        <w:rPr>
          <w:rFonts w:ascii="Times New Roman" w:eastAsia="Calibri" w:hAnsi="Times New Roman" w:cs="Times New Roman"/>
          <w:kern w:val="0"/>
          <w:sz w:val="24"/>
          <w:szCs w:val="24"/>
          <w:lang w:val="en-US"/>
          <w14:ligatures w14:val="none"/>
        </w:rPr>
        <w:t xml:space="preserve"> de </w:t>
      </w:r>
      <w:proofErr w:type="spellStart"/>
      <w:r w:rsidR="00650854" w:rsidRPr="00650854">
        <w:rPr>
          <w:rFonts w:ascii="Times New Roman" w:eastAsia="Calibri" w:hAnsi="Times New Roman" w:cs="Times New Roman"/>
          <w:kern w:val="0"/>
          <w:sz w:val="24"/>
          <w:szCs w:val="24"/>
          <w:lang w:val="en-US"/>
          <w14:ligatures w14:val="none"/>
        </w:rPr>
        <w:t>implementare</w:t>
      </w:r>
      <w:proofErr w:type="spellEnd"/>
      <w:r w:rsidR="00650854" w:rsidRPr="00650854">
        <w:rPr>
          <w:rFonts w:ascii="Times New Roman" w:eastAsia="Calibri" w:hAnsi="Times New Roman" w:cs="Times New Roman"/>
          <w:kern w:val="0"/>
          <w:sz w:val="24"/>
          <w:szCs w:val="24"/>
          <w:lang w:val="en-US"/>
          <w14:ligatures w14:val="none"/>
        </w:rPr>
        <w:t>:</w:t>
      </w:r>
    </w:p>
    <w:p w14:paraId="5D8843BE" w14:textId="24146BBD" w:rsidR="00F15B65" w:rsidRDefault="00F15B65" w:rsidP="00F15B65">
      <w:pPr>
        <w:autoSpaceDE w:val="0"/>
        <w:autoSpaceDN w:val="0"/>
        <w:adjustRightInd w:val="0"/>
        <w:spacing w:after="0"/>
        <w:ind w:firstLine="708"/>
        <w:jc w:val="both"/>
        <w:rPr>
          <w:rFonts w:ascii="Times New Roman" w:eastAsia="Calibri" w:hAnsi="Times New Roman" w:cs="Times New Roman"/>
          <w:kern w:val="0"/>
          <w:sz w:val="24"/>
          <w:szCs w:val="24"/>
          <w:lang w:val="en-US"/>
          <w14:ligatures w14:val="none"/>
        </w:rPr>
      </w:pPr>
      <w:r w:rsidRPr="00F15B65">
        <w:rPr>
          <w:rFonts w:ascii="Times New Roman" w:eastAsia="Calibri" w:hAnsi="Times New Roman" w:cs="Times New Roman"/>
          <w:kern w:val="0"/>
          <w:sz w:val="24"/>
          <w:szCs w:val="24"/>
          <w:lang w:val="en-US"/>
          <w14:ligatures w14:val="none"/>
        </w:rPr>
        <w:t xml:space="preserve">a) </w:t>
      </w:r>
      <w:proofErr w:type="spellStart"/>
      <w:r w:rsidR="00FB29E7">
        <w:rPr>
          <w:rFonts w:ascii="Times New Roman" w:eastAsia="Calibri" w:hAnsi="Times New Roman" w:cs="Times New Roman"/>
          <w:kern w:val="0"/>
          <w:sz w:val="24"/>
          <w:szCs w:val="24"/>
          <w:lang w:val="en-US"/>
          <w14:ligatures w14:val="none"/>
        </w:rPr>
        <w:t>p</w:t>
      </w:r>
      <w:r w:rsidR="00650854" w:rsidRPr="00650854">
        <w:rPr>
          <w:rFonts w:ascii="Times New Roman" w:eastAsia="Calibri" w:hAnsi="Times New Roman" w:cs="Times New Roman"/>
          <w:kern w:val="0"/>
          <w:sz w:val="24"/>
          <w:szCs w:val="24"/>
          <w:lang w:val="en-US"/>
          <w14:ligatures w14:val="none"/>
        </w:rPr>
        <w:t>regătirea</w:t>
      </w:r>
      <w:proofErr w:type="spellEnd"/>
      <w:r w:rsidR="00650854" w:rsidRPr="00650854">
        <w:rPr>
          <w:rFonts w:ascii="Times New Roman" w:eastAsia="Calibri" w:hAnsi="Times New Roman" w:cs="Times New Roman"/>
          <w:kern w:val="0"/>
          <w:sz w:val="24"/>
          <w:szCs w:val="24"/>
          <w:lang w:val="en-US"/>
          <w14:ligatures w14:val="none"/>
        </w:rPr>
        <w:t xml:space="preserve"> </w:t>
      </w:r>
      <w:r w:rsidR="00FB29E7">
        <w:rPr>
          <w:rFonts w:ascii="Times New Roman" w:eastAsia="Calibri" w:hAnsi="Times New Roman" w:cs="Times New Roman"/>
          <w:kern w:val="0"/>
          <w:sz w:val="24"/>
          <w:szCs w:val="24"/>
          <w:lang w:val="en-US"/>
          <w14:ligatures w14:val="none"/>
        </w:rPr>
        <w:t>ș</w:t>
      </w:r>
      <w:r w:rsidR="00650854" w:rsidRPr="00650854">
        <w:rPr>
          <w:rFonts w:ascii="Times New Roman" w:eastAsia="Calibri" w:hAnsi="Times New Roman" w:cs="Times New Roman"/>
          <w:kern w:val="0"/>
          <w:sz w:val="24"/>
          <w:szCs w:val="24"/>
          <w:lang w:val="en-US"/>
          <w14:ligatures w14:val="none"/>
        </w:rPr>
        <w:t xml:space="preserve">i </w:t>
      </w:r>
      <w:proofErr w:type="spellStart"/>
      <w:r w:rsidR="00650854" w:rsidRPr="00650854">
        <w:rPr>
          <w:rFonts w:ascii="Times New Roman" w:eastAsia="Calibri" w:hAnsi="Times New Roman" w:cs="Times New Roman"/>
          <w:kern w:val="0"/>
          <w:sz w:val="24"/>
          <w:szCs w:val="24"/>
          <w:lang w:val="en-US"/>
          <w14:ligatures w14:val="none"/>
        </w:rPr>
        <w:t>elaborarea</w:t>
      </w:r>
      <w:proofErr w:type="spellEnd"/>
      <w:r w:rsidR="00650854" w:rsidRPr="00650854">
        <w:rPr>
          <w:rFonts w:ascii="Times New Roman" w:eastAsia="Calibri" w:hAnsi="Times New Roman" w:cs="Times New Roman"/>
          <w:kern w:val="0"/>
          <w:sz w:val="24"/>
          <w:szCs w:val="24"/>
          <w:lang w:val="en-US"/>
          <w14:ligatures w14:val="none"/>
        </w:rPr>
        <w:t xml:space="preserve"> </w:t>
      </w:r>
      <w:proofErr w:type="spellStart"/>
      <w:r w:rsidR="00650854" w:rsidRPr="00650854">
        <w:rPr>
          <w:rFonts w:ascii="Times New Roman" w:eastAsia="Calibri" w:hAnsi="Times New Roman" w:cs="Times New Roman"/>
          <w:kern w:val="0"/>
          <w:sz w:val="24"/>
          <w:szCs w:val="24"/>
          <w:lang w:val="en-US"/>
          <w14:ligatures w14:val="none"/>
        </w:rPr>
        <w:t>documentației</w:t>
      </w:r>
      <w:proofErr w:type="spellEnd"/>
      <w:r w:rsidR="00650854" w:rsidRPr="00650854">
        <w:rPr>
          <w:rFonts w:ascii="Times New Roman" w:eastAsia="Calibri" w:hAnsi="Times New Roman" w:cs="Times New Roman"/>
          <w:kern w:val="0"/>
          <w:sz w:val="24"/>
          <w:szCs w:val="24"/>
          <w:lang w:val="en-US"/>
          <w14:ligatures w14:val="none"/>
        </w:rPr>
        <w:t xml:space="preserve"> de </w:t>
      </w:r>
      <w:proofErr w:type="spellStart"/>
      <w:r w:rsidR="00650854" w:rsidRPr="00650854">
        <w:rPr>
          <w:rFonts w:ascii="Times New Roman" w:eastAsia="Calibri" w:hAnsi="Times New Roman" w:cs="Times New Roman"/>
          <w:kern w:val="0"/>
          <w:sz w:val="24"/>
          <w:szCs w:val="24"/>
          <w:lang w:val="en-US"/>
          <w14:ligatures w14:val="none"/>
        </w:rPr>
        <w:t>funcționare</w:t>
      </w:r>
      <w:proofErr w:type="spellEnd"/>
      <w:r w:rsidR="00650854" w:rsidRPr="00650854">
        <w:rPr>
          <w:rFonts w:ascii="Times New Roman" w:eastAsia="Calibri" w:hAnsi="Times New Roman" w:cs="Times New Roman"/>
          <w:kern w:val="0"/>
          <w:sz w:val="24"/>
          <w:szCs w:val="24"/>
          <w:lang w:val="en-US"/>
          <w14:ligatures w14:val="none"/>
        </w:rPr>
        <w:t xml:space="preserve"> de </w:t>
      </w:r>
      <w:proofErr w:type="spellStart"/>
      <w:r w:rsidR="00650854" w:rsidRPr="00650854">
        <w:rPr>
          <w:rFonts w:ascii="Times New Roman" w:eastAsia="Calibri" w:hAnsi="Times New Roman" w:cs="Times New Roman"/>
          <w:kern w:val="0"/>
          <w:sz w:val="24"/>
          <w:szCs w:val="24"/>
          <w:lang w:val="en-US"/>
          <w14:ligatures w14:val="none"/>
        </w:rPr>
        <w:t>către</w:t>
      </w:r>
      <w:proofErr w:type="spellEnd"/>
      <w:r w:rsidR="00650854" w:rsidRPr="00650854">
        <w:rPr>
          <w:rFonts w:ascii="Times New Roman" w:eastAsia="Calibri" w:hAnsi="Times New Roman" w:cs="Times New Roman"/>
          <w:kern w:val="0"/>
          <w:sz w:val="24"/>
          <w:szCs w:val="24"/>
          <w:lang w:val="en-US"/>
          <w14:ligatures w14:val="none"/>
        </w:rPr>
        <w:t xml:space="preserve"> </w:t>
      </w:r>
      <w:proofErr w:type="spellStart"/>
      <w:r w:rsidR="00650854" w:rsidRPr="00650854">
        <w:rPr>
          <w:rFonts w:ascii="Times New Roman" w:eastAsia="Calibri" w:hAnsi="Times New Roman" w:cs="Times New Roman"/>
          <w:kern w:val="0"/>
          <w:sz w:val="24"/>
          <w:szCs w:val="24"/>
          <w:lang w:val="en-US"/>
          <w14:ligatures w14:val="none"/>
        </w:rPr>
        <w:t>personalul</w:t>
      </w:r>
      <w:proofErr w:type="spellEnd"/>
      <w:r w:rsidR="00650854" w:rsidRPr="00650854">
        <w:rPr>
          <w:rFonts w:ascii="Times New Roman" w:eastAsia="Calibri" w:hAnsi="Times New Roman" w:cs="Times New Roman"/>
          <w:kern w:val="0"/>
          <w:sz w:val="24"/>
          <w:szCs w:val="24"/>
          <w:lang w:val="en-US"/>
          <w14:ligatures w14:val="none"/>
        </w:rPr>
        <w:t xml:space="preserve"> de </w:t>
      </w:r>
      <w:proofErr w:type="spellStart"/>
      <w:r w:rsidR="00650854" w:rsidRPr="00650854">
        <w:rPr>
          <w:rFonts w:ascii="Times New Roman" w:eastAsia="Calibri" w:hAnsi="Times New Roman" w:cs="Times New Roman"/>
          <w:kern w:val="0"/>
          <w:sz w:val="24"/>
          <w:szCs w:val="24"/>
          <w:lang w:val="en-US"/>
          <w14:ligatures w14:val="none"/>
        </w:rPr>
        <w:t>specialitate</w:t>
      </w:r>
      <w:proofErr w:type="spellEnd"/>
      <w:r w:rsidR="00650854" w:rsidRPr="00650854">
        <w:rPr>
          <w:rFonts w:ascii="Times New Roman" w:eastAsia="Calibri" w:hAnsi="Times New Roman" w:cs="Times New Roman"/>
          <w:kern w:val="0"/>
          <w:sz w:val="24"/>
          <w:szCs w:val="24"/>
          <w:lang w:val="en-US"/>
          <w14:ligatures w14:val="none"/>
        </w:rPr>
        <w:t xml:space="preserve"> din </w:t>
      </w:r>
      <w:proofErr w:type="spellStart"/>
      <w:r w:rsidR="00650854" w:rsidRPr="00650854">
        <w:rPr>
          <w:rFonts w:ascii="Times New Roman" w:eastAsia="Calibri" w:hAnsi="Times New Roman" w:cs="Times New Roman"/>
          <w:kern w:val="0"/>
          <w:sz w:val="24"/>
          <w:szCs w:val="24"/>
          <w:lang w:val="en-US"/>
          <w14:ligatures w14:val="none"/>
        </w:rPr>
        <w:t>cadrul</w:t>
      </w:r>
      <w:proofErr w:type="spellEnd"/>
      <w:r w:rsidR="00650854" w:rsidRPr="00650854">
        <w:rPr>
          <w:rFonts w:ascii="Times New Roman" w:eastAsia="Calibri" w:hAnsi="Times New Roman" w:cs="Times New Roman"/>
          <w:kern w:val="0"/>
          <w:sz w:val="24"/>
          <w:szCs w:val="24"/>
          <w:lang w:val="en-US"/>
          <w14:ligatures w14:val="none"/>
        </w:rPr>
        <w:t xml:space="preserve"> </w:t>
      </w:r>
      <w:proofErr w:type="spellStart"/>
      <w:r w:rsidR="00650854">
        <w:rPr>
          <w:rFonts w:ascii="Times New Roman" w:eastAsia="Calibri" w:hAnsi="Times New Roman" w:cs="Times New Roman"/>
          <w:kern w:val="0"/>
          <w:sz w:val="24"/>
          <w:szCs w:val="24"/>
          <w:lang w:val="en-US"/>
          <w14:ligatures w14:val="none"/>
        </w:rPr>
        <w:t>Direcției</w:t>
      </w:r>
      <w:proofErr w:type="spellEnd"/>
      <w:r w:rsidR="00650854">
        <w:rPr>
          <w:rFonts w:ascii="Times New Roman" w:eastAsia="Calibri" w:hAnsi="Times New Roman" w:cs="Times New Roman"/>
          <w:kern w:val="0"/>
          <w:sz w:val="24"/>
          <w:szCs w:val="24"/>
          <w:lang w:val="en-US"/>
          <w14:ligatures w14:val="none"/>
        </w:rPr>
        <w:t xml:space="preserve"> de </w:t>
      </w:r>
      <w:proofErr w:type="spellStart"/>
      <w:r w:rsidR="00650854">
        <w:rPr>
          <w:rFonts w:ascii="Times New Roman" w:eastAsia="Calibri" w:hAnsi="Times New Roman" w:cs="Times New Roman"/>
          <w:kern w:val="0"/>
          <w:sz w:val="24"/>
          <w:szCs w:val="24"/>
          <w:lang w:val="en-US"/>
          <w14:ligatures w14:val="none"/>
        </w:rPr>
        <w:t>Asistență</w:t>
      </w:r>
      <w:proofErr w:type="spellEnd"/>
      <w:r w:rsidR="00650854">
        <w:rPr>
          <w:rFonts w:ascii="Times New Roman" w:eastAsia="Calibri" w:hAnsi="Times New Roman" w:cs="Times New Roman"/>
          <w:kern w:val="0"/>
          <w:sz w:val="24"/>
          <w:szCs w:val="24"/>
          <w:lang w:val="en-US"/>
          <w14:ligatures w14:val="none"/>
        </w:rPr>
        <w:t xml:space="preserve"> </w:t>
      </w:r>
      <w:proofErr w:type="spellStart"/>
      <w:r w:rsidR="00650854">
        <w:rPr>
          <w:rFonts w:ascii="Times New Roman" w:eastAsia="Calibri" w:hAnsi="Times New Roman" w:cs="Times New Roman"/>
          <w:kern w:val="0"/>
          <w:sz w:val="24"/>
          <w:szCs w:val="24"/>
          <w:lang w:val="en-US"/>
          <w14:ligatures w14:val="none"/>
        </w:rPr>
        <w:t>Socială</w:t>
      </w:r>
      <w:proofErr w:type="spellEnd"/>
      <w:r w:rsidR="00650854">
        <w:rPr>
          <w:rFonts w:ascii="Times New Roman" w:eastAsia="Calibri" w:hAnsi="Times New Roman" w:cs="Times New Roman"/>
          <w:kern w:val="0"/>
          <w:sz w:val="24"/>
          <w:szCs w:val="24"/>
          <w:lang w:val="en-US"/>
          <w14:ligatures w14:val="none"/>
        </w:rPr>
        <w:t xml:space="preserve"> </w:t>
      </w:r>
      <w:proofErr w:type="spellStart"/>
      <w:r w:rsidR="00650854">
        <w:rPr>
          <w:rFonts w:ascii="Times New Roman" w:eastAsia="Calibri" w:hAnsi="Times New Roman" w:cs="Times New Roman"/>
          <w:kern w:val="0"/>
          <w:sz w:val="24"/>
          <w:szCs w:val="24"/>
          <w:lang w:val="en-US"/>
          <w14:ligatures w14:val="none"/>
        </w:rPr>
        <w:t>Drobeta</w:t>
      </w:r>
      <w:proofErr w:type="spellEnd"/>
      <w:r w:rsidR="00650854">
        <w:rPr>
          <w:rFonts w:ascii="Times New Roman" w:eastAsia="Calibri" w:hAnsi="Times New Roman" w:cs="Times New Roman"/>
          <w:kern w:val="0"/>
          <w:sz w:val="24"/>
          <w:szCs w:val="24"/>
          <w:lang w:val="en-US"/>
          <w14:ligatures w14:val="none"/>
        </w:rPr>
        <w:t xml:space="preserve"> </w:t>
      </w:r>
      <w:proofErr w:type="spellStart"/>
      <w:r w:rsidR="00650854">
        <w:rPr>
          <w:rFonts w:ascii="Times New Roman" w:eastAsia="Calibri" w:hAnsi="Times New Roman" w:cs="Times New Roman"/>
          <w:kern w:val="0"/>
          <w:sz w:val="24"/>
          <w:szCs w:val="24"/>
          <w:lang w:val="en-US"/>
          <w14:ligatures w14:val="none"/>
        </w:rPr>
        <w:t>Turnu</w:t>
      </w:r>
      <w:proofErr w:type="spellEnd"/>
      <w:r w:rsidR="00650854">
        <w:rPr>
          <w:rFonts w:ascii="Times New Roman" w:eastAsia="Calibri" w:hAnsi="Times New Roman" w:cs="Times New Roman"/>
          <w:kern w:val="0"/>
          <w:sz w:val="24"/>
          <w:szCs w:val="24"/>
          <w:lang w:val="en-US"/>
          <w14:ligatures w14:val="none"/>
        </w:rPr>
        <w:t xml:space="preserve"> Severin;</w:t>
      </w:r>
      <w:r w:rsidR="00650854" w:rsidRPr="00650854">
        <w:rPr>
          <w:rFonts w:ascii="Times New Roman" w:eastAsia="Calibri" w:hAnsi="Times New Roman" w:cs="Times New Roman"/>
          <w:kern w:val="0"/>
          <w:sz w:val="24"/>
          <w:szCs w:val="24"/>
          <w:lang w:val="en-US"/>
          <w14:ligatures w14:val="none"/>
        </w:rPr>
        <w:t xml:space="preserve">  </w:t>
      </w:r>
    </w:p>
    <w:p w14:paraId="140845B9" w14:textId="3E760A4D" w:rsidR="00F15B65" w:rsidRDefault="00650854" w:rsidP="00F15B65">
      <w:pPr>
        <w:autoSpaceDE w:val="0"/>
        <w:autoSpaceDN w:val="0"/>
        <w:adjustRightInd w:val="0"/>
        <w:spacing w:after="0"/>
        <w:ind w:firstLine="708"/>
        <w:jc w:val="both"/>
        <w:rPr>
          <w:rFonts w:ascii="Times New Roman" w:eastAsia="Calibri" w:hAnsi="Times New Roman" w:cs="Times New Roman"/>
          <w:kern w:val="0"/>
          <w:sz w:val="24"/>
          <w:szCs w:val="24"/>
          <w:lang w:val="en-US"/>
          <w14:ligatures w14:val="none"/>
        </w:rPr>
      </w:pPr>
      <w:r w:rsidRPr="00650854">
        <w:rPr>
          <w:rFonts w:ascii="Times New Roman" w:eastAsia="Calibri" w:hAnsi="Times New Roman" w:cs="Times New Roman"/>
          <w:kern w:val="0"/>
          <w:sz w:val="24"/>
          <w:szCs w:val="24"/>
          <w:lang w:val="en-US"/>
          <w14:ligatures w14:val="none"/>
        </w:rPr>
        <w:t xml:space="preserve">b) </w:t>
      </w:r>
      <w:proofErr w:type="spellStart"/>
      <w:r w:rsidRPr="00650854">
        <w:rPr>
          <w:rFonts w:ascii="Times New Roman" w:eastAsia="Calibri" w:hAnsi="Times New Roman" w:cs="Times New Roman"/>
          <w:kern w:val="0"/>
          <w:sz w:val="24"/>
          <w:szCs w:val="24"/>
          <w:lang w:val="en-US"/>
          <w14:ligatures w14:val="none"/>
        </w:rPr>
        <w:t>monitorizare</w:t>
      </w:r>
      <w:proofErr w:type="spellEnd"/>
      <w:r w:rsidRPr="00650854">
        <w:rPr>
          <w:rFonts w:ascii="Times New Roman" w:eastAsia="Calibri" w:hAnsi="Times New Roman" w:cs="Times New Roman"/>
          <w:kern w:val="0"/>
          <w:sz w:val="24"/>
          <w:szCs w:val="24"/>
          <w:lang w:val="en-US"/>
          <w14:ligatures w14:val="none"/>
        </w:rPr>
        <w:t xml:space="preserve"> şi </w:t>
      </w:r>
      <w:proofErr w:type="spellStart"/>
      <w:r w:rsidRPr="00650854">
        <w:rPr>
          <w:rFonts w:ascii="Times New Roman" w:eastAsia="Calibri" w:hAnsi="Times New Roman" w:cs="Times New Roman"/>
          <w:kern w:val="0"/>
          <w:sz w:val="24"/>
          <w:szCs w:val="24"/>
          <w:lang w:val="en-US"/>
          <w14:ligatures w14:val="none"/>
        </w:rPr>
        <w:t>evaluare</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furnizorul</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servicii</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sociale</w:t>
      </w:r>
      <w:proofErr w:type="spellEnd"/>
      <w:r w:rsidR="00FB29E7">
        <w:rPr>
          <w:rFonts w:ascii="Times New Roman" w:eastAsia="Calibri" w:hAnsi="Times New Roman" w:cs="Times New Roman"/>
          <w:kern w:val="0"/>
          <w:sz w:val="24"/>
          <w:szCs w:val="24"/>
          <w:lang w:val="en-US"/>
          <w14:ligatures w14:val="none"/>
        </w:rPr>
        <w:t>,</w:t>
      </w:r>
      <w:r w:rsidRPr="00650854">
        <w:rPr>
          <w:rFonts w:ascii="Times New Roman" w:eastAsia="Calibri" w:hAnsi="Times New Roman" w:cs="Times New Roman"/>
          <w:kern w:val="0"/>
          <w:sz w:val="24"/>
          <w:szCs w:val="24"/>
          <w:lang w:val="en-US"/>
          <w14:ligatures w14:val="none"/>
        </w:rPr>
        <w:t xml:space="preserve"> Director </w:t>
      </w:r>
      <w:proofErr w:type="spellStart"/>
      <w:r w:rsidRPr="00650854">
        <w:rPr>
          <w:rFonts w:ascii="Times New Roman" w:eastAsia="Calibri" w:hAnsi="Times New Roman" w:cs="Times New Roman"/>
          <w:kern w:val="0"/>
          <w:sz w:val="24"/>
          <w:szCs w:val="24"/>
          <w:lang w:val="en-US"/>
          <w14:ligatures w14:val="none"/>
        </w:rPr>
        <w:t>Executiv</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Șef</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Serviciu</w:t>
      </w:r>
      <w:proofErr w:type="spellEnd"/>
      <w:r w:rsidRPr="00650854">
        <w:rPr>
          <w:rFonts w:ascii="Times New Roman" w:eastAsia="Calibri" w:hAnsi="Times New Roman" w:cs="Times New Roman"/>
          <w:kern w:val="0"/>
          <w:sz w:val="24"/>
          <w:szCs w:val="24"/>
          <w:lang w:val="en-US"/>
          <w14:ligatures w14:val="none"/>
        </w:rPr>
        <w:t xml:space="preserve">, Manager de </w:t>
      </w:r>
      <w:proofErr w:type="spellStart"/>
      <w:r w:rsidRPr="00650854">
        <w:rPr>
          <w:rFonts w:ascii="Times New Roman" w:eastAsia="Calibri" w:hAnsi="Times New Roman" w:cs="Times New Roman"/>
          <w:kern w:val="0"/>
          <w:sz w:val="24"/>
          <w:szCs w:val="24"/>
          <w:lang w:val="en-US"/>
          <w14:ligatures w14:val="none"/>
        </w:rPr>
        <w:t>caz</w:t>
      </w:r>
      <w:proofErr w:type="spellEnd"/>
      <w:r>
        <w:rPr>
          <w:rFonts w:ascii="Times New Roman" w:eastAsia="Calibri" w:hAnsi="Times New Roman" w:cs="Times New Roman"/>
          <w:kern w:val="0"/>
          <w:sz w:val="24"/>
          <w:szCs w:val="24"/>
          <w:lang w:val="en-US"/>
          <w14:ligatures w14:val="none"/>
        </w:rPr>
        <w:t>;</w:t>
      </w:r>
    </w:p>
    <w:p w14:paraId="74E0079A" w14:textId="77777777" w:rsidR="00F15B65" w:rsidRDefault="00650854" w:rsidP="00F15B65">
      <w:pPr>
        <w:autoSpaceDE w:val="0"/>
        <w:autoSpaceDN w:val="0"/>
        <w:adjustRightInd w:val="0"/>
        <w:spacing w:after="0"/>
        <w:ind w:firstLine="708"/>
        <w:jc w:val="both"/>
        <w:rPr>
          <w:rFonts w:ascii="Times New Roman" w:eastAsia="Calibri" w:hAnsi="Times New Roman" w:cs="Times New Roman"/>
          <w:kern w:val="0"/>
          <w:sz w:val="24"/>
          <w:szCs w:val="24"/>
          <w:lang w:val="en-US"/>
          <w14:ligatures w14:val="none"/>
        </w:rPr>
      </w:pPr>
      <w:r w:rsidRPr="00650854">
        <w:rPr>
          <w:rFonts w:ascii="Times New Roman" w:eastAsia="Calibri" w:hAnsi="Times New Roman" w:cs="Times New Roman"/>
          <w:kern w:val="0"/>
          <w:sz w:val="24"/>
          <w:szCs w:val="24"/>
          <w:lang w:val="en-US"/>
          <w14:ligatures w14:val="none"/>
        </w:rPr>
        <w:t xml:space="preserve">c) </w:t>
      </w:r>
      <w:proofErr w:type="spellStart"/>
      <w:r w:rsidRPr="00650854">
        <w:rPr>
          <w:rFonts w:ascii="Times New Roman" w:eastAsia="Calibri" w:hAnsi="Times New Roman" w:cs="Times New Roman"/>
          <w:kern w:val="0"/>
          <w:sz w:val="24"/>
          <w:szCs w:val="24"/>
          <w:lang w:val="en-US"/>
          <w14:ligatures w14:val="none"/>
        </w:rPr>
        <w:t>raportare</w:t>
      </w:r>
      <w:proofErr w:type="spellEnd"/>
      <w:r w:rsidRPr="00650854">
        <w:rPr>
          <w:rFonts w:ascii="Times New Roman" w:eastAsia="Calibri" w:hAnsi="Times New Roman" w:cs="Times New Roman"/>
          <w:kern w:val="0"/>
          <w:sz w:val="24"/>
          <w:szCs w:val="24"/>
          <w:lang w:val="en-US"/>
          <w14:ligatures w14:val="none"/>
        </w:rPr>
        <w:t xml:space="preserve">: Director </w:t>
      </w:r>
      <w:proofErr w:type="spellStart"/>
      <w:r w:rsidRPr="00650854">
        <w:rPr>
          <w:rFonts w:ascii="Times New Roman" w:eastAsia="Calibri" w:hAnsi="Times New Roman" w:cs="Times New Roman"/>
          <w:kern w:val="0"/>
          <w:sz w:val="24"/>
          <w:szCs w:val="24"/>
          <w:lang w:val="en-US"/>
          <w14:ligatures w14:val="none"/>
        </w:rPr>
        <w:t>Executiv</w:t>
      </w:r>
      <w:proofErr w:type="spellEnd"/>
      <w:r>
        <w:rPr>
          <w:rFonts w:ascii="Times New Roman" w:eastAsia="Calibri" w:hAnsi="Times New Roman" w:cs="Times New Roman"/>
          <w:kern w:val="0"/>
          <w:sz w:val="24"/>
          <w:szCs w:val="24"/>
          <w:lang w:val="en-US"/>
          <w14:ligatures w14:val="none"/>
        </w:rPr>
        <w:t>, Primar</w:t>
      </w:r>
      <w:r w:rsidR="00F15B65">
        <w:rPr>
          <w:rFonts w:ascii="Times New Roman" w:eastAsia="Calibri" w:hAnsi="Times New Roman" w:cs="Times New Roman"/>
          <w:kern w:val="0"/>
          <w:sz w:val="24"/>
          <w:szCs w:val="24"/>
          <w:lang w:val="en-US"/>
          <w14:ligatures w14:val="none"/>
        </w:rPr>
        <w:t>;</w:t>
      </w:r>
    </w:p>
    <w:p w14:paraId="7C347CE3" w14:textId="2E371ABF" w:rsidR="00650854" w:rsidRPr="00650854" w:rsidRDefault="00F15B65" w:rsidP="00F15B65">
      <w:pPr>
        <w:autoSpaceDE w:val="0"/>
        <w:autoSpaceDN w:val="0"/>
        <w:adjustRightInd w:val="0"/>
        <w:spacing w:after="0"/>
        <w:ind w:firstLine="567"/>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650854" w:rsidRPr="00650854">
        <w:rPr>
          <w:rFonts w:ascii="Times New Roman" w:eastAsia="Calibri" w:hAnsi="Times New Roman" w:cs="Times New Roman"/>
          <w:kern w:val="0"/>
          <w:sz w:val="24"/>
          <w:szCs w:val="24"/>
          <w:lang w:val="en-US"/>
          <w14:ligatures w14:val="none"/>
        </w:rPr>
        <w:t xml:space="preserve"> d) </w:t>
      </w:r>
      <w:proofErr w:type="spellStart"/>
      <w:r w:rsidR="00650854" w:rsidRPr="00650854">
        <w:rPr>
          <w:rFonts w:ascii="Times New Roman" w:eastAsia="Calibri" w:hAnsi="Times New Roman" w:cs="Times New Roman"/>
          <w:kern w:val="0"/>
          <w:sz w:val="24"/>
          <w:szCs w:val="24"/>
          <w:lang w:val="en-US"/>
          <w14:ligatures w14:val="none"/>
        </w:rPr>
        <w:t>actualizare</w:t>
      </w:r>
      <w:proofErr w:type="spellEnd"/>
      <w:r w:rsidR="00650854" w:rsidRPr="00650854">
        <w:rPr>
          <w:rFonts w:ascii="Times New Roman" w:eastAsia="Calibri" w:hAnsi="Times New Roman" w:cs="Times New Roman"/>
          <w:kern w:val="0"/>
          <w:sz w:val="24"/>
          <w:szCs w:val="24"/>
          <w:lang w:val="en-US"/>
          <w14:ligatures w14:val="none"/>
        </w:rPr>
        <w:t>/</w:t>
      </w:r>
      <w:proofErr w:type="spellStart"/>
      <w:r w:rsidR="00650854" w:rsidRPr="00650854">
        <w:rPr>
          <w:rFonts w:ascii="Times New Roman" w:eastAsia="Calibri" w:hAnsi="Times New Roman" w:cs="Times New Roman"/>
          <w:kern w:val="0"/>
          <w:sz w:val="24"/>
          <w:szCs w:val="24"/>
          <w:lang w:val="en-US"/>
          <w14:ligatures w14:val="none"/>
        </w:rPr>
        <w:t>revizuire</w:t>
      </w:r>
      <w:proofErr w:type="spellEnd"/>
      <w:r w:rsidR="00650854" w:rsidRPr="00650854">
        <w:rPr>
          <w:rFonts w:ascii="Times New Roman" w:eastAsia="Calibri" w:hAnsi="Times New Roman" w:cs="Times New Roman"/>
          <w:kern w:val="0"/>
          <w:sz w:val="24"/>
          <w:szCs w:val="24"/>
          <w:lang w:val="en-US"/>
          <w14:ligatures w14:val="none"/>
        </w:rPr>
        <w:t xml:space="preserve"> plan/</w:t>
      </w:r>
      <w:proofErr w:type="spellStart"/>
      <w:r w:rsidR="00650854" w:rsidRPr="00650854">
        <w:rPr>
          <w:rFonts w:ascii="Times New Roman" w:eastAsia="Calibri" w:hAnsi="Times New Roman" w:cs="Times New Roman"/>
          <w:kern w:val="0"/>
          <w:sz w:val="24"/>
          <w:szCs w:val="24"/>
          <w:lang w:val="en-US"/>
          <w14:ligatures w14:val="none"/>
        </w:rPr>
        <w:t>indicatori</w:t>
      </w:r>
      <w:proofErr w:type="spellEnd"/>
      <w:r w:rsidR="00650854" w:rsidRPr="00650854">
        <w:rPr>
          <w:rFonts w:ascii="Times New Roman" w:eastAsia="Calibri" w:hAnsi="Times New Roman" w:cs="Times New Roman"/>
          <w:kern w:val="0"/>
          <w:sz w:val="24"/>
          <w:szCs w:val="24"/>
          <w:lang w:val="en-US"/>
          <w14:ligatures w14:val="none"/>
        </w:rPr>
        <w:t xml:space="preserve"> de </w:t>
      </w:r>
      <w:proofErr w:type="spellStart"/>
      <w:r w:rsidR="00650854" w:rsidRPr="00650854">
        <w:rPr>
          <w:rFonts w:ascii="Times New Roman" w:eastAsia="Calibri" w:hAnsi="Times New Roman" w:cs="Times New Roman"/>
          <w:kern w:val="0"/>
          <w:sz w:val="24"/>
          <w:szCs w:val="24"/>
          <w:lang w:val="en-US"/>
          <w14:ligatures w14:val="none"/>
        </w:rPr>
        <w:t>performanţă</w:t>
      </w:r>
      <w:proofErr w:type="spellEnd"/>
      <w:r w:rsidR="00650854" w:rsidRPr="00650854">
        <w:rPr>
          <w:rFonts w:ascii="Times New Roman" w:eastAsia="Calibri" w:hAnsi="Times New Roman" w:cs="Times New Roman"/>
          <w:kern w:val="0"/>
          <w:sz w:val="24"/>
          <w:szCs w:val="24"/>
          <w:lang w:val="en-US"/>
          <w14:ligatures w14:val="none"/>
        </w:rPr>
        <w:t xml:space="preserve"> etc.: cel </w:t>
      </w:r>
      <w:proofErr w:type="spellStart"/>
      <w:r w:rsidR="00650854" w:rsidRPr="00650854">
        <w:rPr>
          <w:rFonts w:ascii="Times New Roman" w:eastAsia="Calibri" w:hAnsi="Times New Roman" w:cs="Times New Roman"/>
          <w:kern w:val="0"/>
          <w:sz w:val="24"/>
          <w:szCs w:val="24"/>
          <w:lang w:val="en-US"/>
          <w14:ligatures w14:val="none"/>
        </w:rPr>
        <w:t>puțin</w:t>
      </w:r>
      <w:proofErr w:type="spellEnd"/>
      <w:r w:rsidR="00650854" w:rsidRPr="00650854">
        <w:rPr>
          <w:rFonts w:ascii="Times New Roman" w:eastAsia="Calibri" w:hAnsi="Times New Roman" w:cs="Times New Roman"/>
          <w:kern w:val="0"/>
          <w:sz w:val="24"/>
          <w:szCs w:val="24"/>
          <w:lang w:val="en-US"/>
          <w14:ligatures w14:val="none"/>
        </w:rPr>
        <w:t xml:space="preserve"> o data la 5 </w:t>
      </w:r>
      <w:proofErr w:type="gramStart"/>
      <w:r w:rsidR="00650854" w:rsidRPr="00650854">
        <w:rPr>
          <w:rFonts w:ascii="Times New Roman" w:eastAsia="Calibri" w:hAnsi="Times New Roman" w:cs="Times New Roman"/>
          <w:kern w:val="0"/>
          <w:sz w:val="24"/>
          <w:szCs w:val="24"/>
          <w:lang w:val="en-US"/>
          <w14:ligatures w14:val="none"/>
        </w:rPr>
        <w:t>ani</w:t>
      </w:r>
      <w:proofErr w:type="gramEnd"/>
      <w:r w:rsidR="00650854">
        <w:rPr>
          <w:rFonts w:ascii="Times New Roman" w:eastAsia="Calibri" w:hAnsi="Times New Roman" w:cs="Times New Roman"/>
          <w:kern w:val="0"/>
          <w:sz w:val="24"/>
          <w:szCs w:val="24"/>
          <w:lang w:val="en-US"/>
          <w14:ligatures w14:val="none"/>
        </w:rPr>
        <w:t>;</w:t>
      </w:r>
    </w:p>
    <w:p w14:paraId="04A80BBA" w14:textId="5176013E" w:rsidR="00650854" w:rsidRPr="00650854" w:rsidRDefault="00650854" w:rsidP="00F15B65">
      <w:pPr>
        <w:autoSpaceDE w:val="0"/>
        <w:autoSpaceDN w:val="0"/>
        <w:adjustRightInd w:val="0"/>
        <w:spacing w:after="0" w:line="276" w:lineRule="auto"/>
        <w:ind w:firstLine="284"/>
        <w:jc w:val="both"/>
        <w:rPr>
          <w:rFonts w:ascii="Times New Roman" w:eastAsia="Calibri" w:hAnsi="Times New Roman" w:cs="Times New Roman"/>
          <w:kern w:val="0"/>
          <w:sz w:val="24"/>
          <w:szCs w:val="24"/>
          <w:lang w:val="en-US"/>
          <w14:ligatures w14:val="none"/>
        </w:rPr>
      </w:pPr>
      <w:r w:rsidRPr="00650854">
        <w:rPr>
          <w:rFonts w:ascii="Times New Roman" w:eastAsia="Calibri" w:hAnsi="Times New Roman" w:cs="Times New Roman"/>
          <w:kern w:val="0"/>
          <w:sz w:val="24"/>
          <w:szCs w:val="24"/>
          <w:lang w:val="en-US"/>
          <w14:ligatures w14:val="none"/>
        </w:rPr>
        <w:t xml:space="preserve">    </w:t>
      </w:r>
      <w:r w:rsidR="00F15B65">
        <w:rPr>
          <w:rFonts w:ascii="Times New Roman" w:eastAsia="Calibri" w:hAnsi="Times New Roman" w:cs="Times New Roman"/>
          <w:kern w:val="0"/>
          <w:sz w:val="24"/>
          <w:szCs w:val="24"/>
          <w:lang w:val="en-US"/>
          <w14:ligatures w14:val="none"/>
        </w:rPr>
        <w:t xml:space="preserve">   </w:t>
      </w:r>
      <w:r w:rsidRPr="00650854">
        <w:rPr>
          <w:rFonts w:ascii="Times New Roman" w:eastAsia="Calibri" w:hAnsi="Times New Roman" w:cs="Times New Roman"/>
          <w:kern w:val="0"/>
          <w:sz w:val="24"/>
          <w:szCs w:val="24"/>
          <w:lang w:val="en-US"/>
          <w14:ligatures w14:val="none"/>
        </w:rPr>
        <w:t xml:space="preserve">e) </w:t>
      </w:r>
      <w:proofErr w:type="spellStart"/>
      <w:r w:rsidRPr="00650854">
        <w:rPr>
          <w:rFonts w:ascii="Times New Roman" w:eastAsia="Calibri" w:hAnsi="Times New Roman" w:cs="Times New Roman"/>
          <w:kern w:val="0"/>
          <w:sz w:val="24"/>
          <w:szCs w:val="24"/>
          <w:lang w:val="en-US"/>
          <w14:ligatures w14:val="none"/>
        </w:rPr>
        <w:t>persoana</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desemnată</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furnizorul</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servicii</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sociale</w:t>
      </w:r>
      <w:proofErr w:type="spellEnd"/>
      <w:r w:rsidRPr="00650854">
        <w:rPr>
          <w:rFonts w:ascii="Times New Roman" w:eastAsia="Calibri" w:hAnsi="Times New Roman" w:cs="Times New Roman"/>
          <w:kern w:val="0"/>
          <w:sz w:val="24"/>
          <w:szCs w:val="24"/>
          <w:lang w:val="en-US"/>
          <w14:ligatures w14:val="none"/>
        </w:rPr>
        <w:t xml:space="preserve">, cu </w:t>
      </w:r>
      <w:proofErr w:type="spellStart"/>
      <w:r w:rsidRPr="00650854">
        <w:rPr>
          <w:rFonts w:ascii="Times New Roman" w:eastAsia="Calibri" w:hAnsi="Times New Roman" w:cs="Times New Roman"/>
          <w:kern w:val="0"/>
          <w:sz w:val="24"/>
          <w:szCs w:val="24"/>
          <w:lang w:val="en-US"/>
          <w14:ligatures w14:val="none"/>
        </w:rPr>
        <w:t>atribuţii</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răspundere</w:t>
      </w:r>
      <w:proofErr w:type="spellEnd"/>
      <w:r w:rsidRPr="00650854">
        <w:rPr>
          <w:rFonts w:ascii="Times New Roman" w:eastAsia="Calibri" w:hAnsi="Times New Roman" w:cs="Times New Roman"/>
          <w:kern w:val="0"/>
          <w:sz w:val="24"/>
          <w:szCs w:val="24"/>
          <w:lang w:val="en-US"/>
          <w14:ligatures w14:val="none"/>
        </w:rPr>
        <w:t xml:space="preserve"> pentru </w:t>
      </w:r>
      <w:proofErr w:type="spellStart"/>
      <w:r w:rsidRPr="00650854">
        <w:rPr>
          <w:rFonts w:ascii="Times New Roman" w:eastAsia="Calibri" w:hAnsi="Times New Roman" w:cs="Times New Roman"/>
          <w:kern w:val="0"/>
          <w:sz w:val="24"/>
          <w:szCs w:val="24"/>
          <w:lang w:val="en-US"/>
          <w14:ligatures w14:val="none"/>
        </w:rPr>
        <w:t>serviciile</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sociale</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prestate</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dacă</w:t>
      </w:r>
      <w:proofErr w:type="spellEnd"/>
      <w:r w:rsidRPr="00650854">
        <w:rPr>
          <w:rFonts w:ascii="Times New Roman" w:eastAsia="Calibri" w:hAnsi="Times New Roman" w:cs="Times New Roman"/>
          <w:kern w:val="0"/>
          <w:sz w:val="24"/>
          <w:szCs w:val="24"/>
          <w:lang w:val="en-US"/>
          <w14:ligatures w14:val="none"/>
        </w:rPr>
        <w:t xml:space="preserve"> prin </w:t>
      </w:r>
      <w:proofErr w:type="spellStart"/>
      <w:r w:rsidRPr="00650854">
        <w:rPr>
          <w:rFonts w:ascii="Times New Roman" w:eastAsia="Calibri" w:hAnsi="Times New Roman" w:cs="Times New Roman"/>
          <w:kern w:val="0"/>
          <w:sz w:val="24"/>
          <w:szCs w:val="24"/>
          <w:lang w:val="en-US"/>
          <w14:ligatures w14:val="none"/>
        </w:rPr>
        <w:t>fişa</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postului</w:t>
      </w:r>
      <w:proofErr w:type="spellEnd"/>
      <w:r w:rsidRPr="00650854">
        <w:rPr>
          <w:rFonts w:ascii="Times New Roman" w:eastAsia="Calibri" w:hAnsi="Times New Roman" w:cs="Times New Roman"/>
          <w:kern w:val="0"/>
          <w:sz w:val="24"/>
          <w:szCs w:val="24"/>
          <w:lang w:val="en-US"/>
          <w14:ligatures w14:val="none"/>
        </w:rPr>
        <w:t xml:space="preserve"> a </w:t>
      </w:r>
      <w:proofErr w:type="spellStart"/>
      <w:r w:rsidRPr="00650854">
        <w:rPr>
          <w:rFonts w:ascii="Times New Roman" w:eastAsia="Calibri" w:hAnsi="Times New Roman" w:cs="Times New Roman"/>
          <w:kern w:val="0"/>
          <w:sz w:val="24"/>
          <w:szCs w:val="24"/>
          <w:lang w:val="en-US"/>
          <w14:ligatures w14:val="none"/>
        </w:rPr>
        <w:t>fost</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desemnată</w:t>
      </w:r>
      <w:proofErr w:type="spellEnd"/>
      <w:r w:rsidRPr="00650854">
        <w:rPr>
          <w:rFonts w:ascii="Times New Roman" w:eastAsia="Calibri" w:hAnsi="Times New Roman" w:cs="Times New Roman"/>
          <w:kern w:val="0"/>
          <w:sz w:val="24"/>
          <w:szCs w:val="24"/>
          <w:lang w:val="en-US"/>
          <w14:ligatures w14:val="none"/>
        </w:rPr>
        <w:t xml:space="preserve"> şi o </w:t>
      </w:r>
      <w:proofErr w:type="spellStart"/>
      <w:r w:rsidRPr="00650854">
        <w:rPr>
          <w:rFonts w:ascii="Times New Roman" w:eastAsia="Calibri" w:hAnsi="Times New Roman" w:cs="Times New Roman"/>
          <w:kern w:val="0"/>
          <w:sz w:val="24"/>
          <w:szCs w:val="24"/>
          <w:lang w:val="en-US"/>
          <w14:ligatures w14:val="none"/>
        </w:rPr>
        <w:t>altă</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persoană</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alături</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reprezentantul</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furnizorului</w:t>
      </w:r>
      <w:proofErr w:type="spellEnd"/>
      <w:r w:rsidRPr="00650854">
        <w:rPr>
          <w:rFonts w:ascii="Times New Roman" w:eastAsia="Calibri" w:hAnsi="Times New Roman" w:cs="Times New Roman"/>
          <w:kern w:val="0"/>
          <w:sz w:val="24"/>
          <w:szCs w:val="24"/>
          <w:lang w:val="en-US"/>
          <w14:ligatures w14:val="none"/>
        </w:rPr>
        <w:t xml:space="preserve"> de </w:t>
      </w:r>
      <w:proofErr w:type="spellStart"/>
      <w:r w:rsidRPr="00650854">
        <w:rPr>
          <w:rFonts w:ascii="Times New Roman" w:eastAsia="Calibri" w:hAnsi="Times New Roman" w:cs="Times New Roman"/>
          <w:kern w:val="0"/>
          <w:sz w:val="24"/>
          <w:szCs w:val="24"/>
          <w:lang w:val="en-US"/>
          <w14:ligatures w14:val="none"/>
        </w:rPr>
        <w:t>servicii</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sociale</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Șef</w:t>
      </w:r>
      <w:proofErr w:type="spellEnd"/>
      <w:r w:rsidRPr="00650854">
        <w:rPr>
          <w:rFonts w:ascii="Times New Roman" w:eastAsia="Calibri" w:hAnsi="Times New Roman" w:cs="Times New Roman"/>
          <w:kern w:val="0"/>
          <w:sz w:val="24"/>
          <w:szCs w:val="24"/>
          <w:lang w:val="en-US"/>
          <w14:ligatures w14:val="none"/>
        </w:rPr>
        <w:t xml:space="preserve"> </w:t>
      </w:r>
      <w:proofErr w:type="spellStart"/>
      <w:r w:rsidRPr="00650854">
        <w:rPr>
          <w:rFonts w:ascii="Times New Roman" w:eastAsia="Calibri" w:hAnsi="Times New Roman" w:cs="Times New Roman"/>
          <w:kern w:val="0"/>
          <w:sz w:val="24"/>
          <w:szCs w:val="24"/>
          <w:lang w:val="en-US"/>
          <w14:ligatures w14:val="none"/>
        </w:rPr>
        <w:t>Serviciu</w:t>
      </w:r>
      <w:proofErr w:type="spellEnd"/>
      <w:r>
        <w:rPr>
          <w:rFonts w:ascii="Times New Roman" w:eastAsia="Calibri" w:hAnsi="Times New Roman" w:cs="Times New Roman"/>
          <w:kern w:val="0"/>
          <w:sz w:val="24"/>
          <w:szCs w:val="24"/>
          <w:lang w:val="en-US"/>
          <w14:ligatures w14:val="none"/>
        </w:rPr>
        <w:t>.</w:t>
      </w:r>
      <w:r w:rsidRPr="00650854">
        <w:rPr>
          <w:rFonts w:ascii="Times New Roman" w:eastAsia="Calibri" w:hAnsi="Times New Roman" w:cs="Times New Roman"/>
          <w:kern w:val="0"/>
          <w:sz w:val="24"/>
          <w:szCs w:val="24"/>
          <w:lang w:val="en-US"/>
          <w14:ligatures w14:val="none"/>
        </w:rPr>
        <w:t xml:space="preserve">   </w:t>
      </w:r>
      <w:r w:rsidRPr="00650854">
        <w:rPr>
          <w:rFonts w:ascii="Times New Roman" w:eastAsia="Calibri" w:hAnsi="Times New Roman" w:cs="Times New Roman"/>
          <w:kern w:val="0"/>
          <w:sz w:val="24"/>
          <w:szCs w:val="24"/>
          <w:lang w:val="en-US"/>
          <w14:ligatures w14:val="none"/>
        </w:rPr>
        <w:tab/>
      </w:r>
    </w:p>
    <w:p w14:paraId="6980CC7F" w14:textId="1FC983F8" w:rsidR="00464F93" w:rsidRPr="001A0B63" w:rsidRDefault="00464F93" w:rsidP="005C0545">
      <w:pPr>
        <w:autoSpaceDE w:val="0"/>
        <w:autoSpaceDN w:val="0"/>
        <w:adjustRightInd w:val="0"/>
        <w:spacing w:after="0" w:line="276" w:lineRule="auto"/>
        <w:jc w:val="both"/>
        <w:rPr>
          <w:rFonts w:ascii="Times New Roman" w:hAnsi="Times New Roman" w:cs="Times New Roman"/>
          <w:sz w:val="24"/>
          <w:szCs w:val="24"/>
        </w:rPr>
      </w:pPr>
    </w:p>
    <w:sectPr w:rsidR="00464F93" w:rsidRPr="001A0B63" w:rsidSect="00DF3EB3">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F7EF" w14:textId="77777777" w:rsidR="0007335D" w:rsidRDefault="0007335D" w:rsidP="00511857">
      <w:pPr>
        <w:spacing w:after="0" w:line="240" w:lineRule="auto"/>
      </w:pPr>
      <w:r>
        <w:separator/>
      </w:r>
    </w:p>
  </w:endnote>
  <w:endnote w:type="continuationSeparator" w:id="0">
    <w:p w14:paraId="5000F0EF" w14:textId="77777777" w:rsidR="0007335D" w:rsidRDefault="0007335D" w:rsidP="0051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052832"/>
      <w:docPartObj>
        <w:docPartGallery w:val="Page Numbers (Bottom of Page)"/>
        <w:docPartUnique/>
      </w:docPartObj>
    </w:sdtPr>
    <w:sdtEndPr/>
    <w:sdtContent>
      <w:p w14:paraId="1B2C18F9" w14:textId="27F8D90C" w:rsidR="00B71831" w:rsidRDefault="00B71831">
        <w:pPr>
          <w:pStyle w:val="Subsol"/>
          <w:jc w:val="right"/>
        </w:pPr>
        <w:r>
          <w:fldChar w:fldCharType="begin"/>
        </w:r>
        <w:r>
          <w:instrText>PAGE   \* MERGEFORMAT</w:instrText>
        </w:r>
        <w:r>
          <w:fldChar w:fldCharType="separate"/>
        </w:r>
        <w:r w:rsidR="00431B24">
          <w:rPr>
            <w:noProof/>
          </w:rPr>
          <w:t>1</w:t>
        </w:r>
        <w:r w:rsidR="00431B24">
          <w:rPr>
            <w:noProof/>
          </w:rPr>
          <w:t>4</w:t>
        </w:r>
        <w:r>
          <w:fldChar w:fldCharType="end"/>
        </w:r>
      </w:p>
    </w:sdtContent>
  </w:sdt>
  <w:p w14:paraId="1EC5A77F" w14:textId="77777777" w:rsidR="00B71831" w:rsidRDefault="00B718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71F1" w14:textId="77777777" w:rsidR="0007335D" w:rsidRDefault="0007335D" w:rsidP="00511857">
      <w:pPr>
        <w:spacing w:after="0" w:line="240" w:lineRule="auto"/>
      </w:pPr>
      <w:r>
        <w:separator/>
      </w:r>
    </w:p>
  </w:footnote>
  <w:footnote w:type="continuationSeparator" w:id="0">
    <w:p w14:paraId="558DBB29" w14:textId="77777777" w:rsidR="0007335D" w:rsidRDefault="0007335D" w:rsidP="00511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A9F5" w14:textId="072597CD" w:rsidR="00B71831" w:rsidRDefault="00B71831">
    <w:pPr>
      <w:pStyle w:val="Antet"/>
    </w:pPr>
  </w:p>
  <w:p w14:paraId="342A31EE" w14:textId="77777777" w:rsidR="00B71831" w:rsidRDefault="00B7183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D93"/>
    <w:multiLevelType w:val="hybridMultilevel"/>
    <w:tmpl w:val="CEA63A4C"/>
    <w:lvl w:ilvl="0" w:tplc="F5B85BAC">
      <w:start w:val="1"/>
      <w:numFmt w:val="decimal"/>
      <w:lvlText w:val="%1."/>
      <w:lvlJc w:val="left"/>
      <w:pPr>
        <w:ind w:left="480" w:hanging="360"/>
      </w:pPr>
      <w:rPr>
        <w:rFonts w:hint="default"/>
        <w:b/>
        <w:bCs/>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 w15:restartNumberingAfterBreak="0">
    <w:nsid w:val="067C6A44"/>
    <w:multiLevelType w:val="hybridMultilevel"/>
    <w:tmpl w:val="0B9839EE"/>
    <w:lvl w:ilvl="0" w:tplc="49A0D64E">
      <w:start w:val="4"/>
      <w:numFmt w:val="bullet"/>
      <w:lvlText w:val="-"/>
      <w:lvlJc w:val="left"/>
      <w:pPr>
        <w:ind w:left="1636" w:hanging="360"/>
      </w:pPr>
      <w:rPr>
        <w:rFonts w:ascii="Times New Roman" w:eastAsia="Courier New" w:hAnsi="Times New Roman" w:cs="Times New Roman" w:hint="default"/>
        <w:b/>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 w15:restartNumberingAfterBreak="0">
    <w:nsid w:val="0EDB07FA"/>
    <w:multiLevelType w:val="hybridMultilevel"/>
    <w:tmpl w:val="5E8E019E"/>
    <w:lvl w:ilvl="0" w:tplc="9FBA367A">
      <w:start w:val="1"/>
      <w:numFmt w:val="lowerLetter"/>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 w15:restartNumberingAfterBreak="0">
    <w:nsid w:val="11F45F24"/>
    <w:multiLevelType w:val="hybridMultilevel"/>
    <w:tmpl w:val="699059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180602"/>
    <w:multiLevelType w:val="hybridMultilevel"/>
    <w:tmpl w:val="5D807944"/>
    <w:lvl w:ilvl="0" w:tplc="AD1A2B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55DC1"/>
    <w:multiLevelType w:val="hybridMultilevel"/>
    <w:tmpl w:val="9F10C4DA"/>
    <w:lvl w:ilvl="0" w:tplc="6A9694F6">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C77"/>
    <w:multiLevelType w:val="hybridMultilevel"/>
    <w:tmpl w:val="E348FF1A"/>
    <w:lvl w:ilvl="0" w:tplc="CD0257F0">
      <w:numFmt w:val="bullet"/>
      <w:lvlText w:val="-"/>
      <w:lvlJc w:val="left"/>
      <w:pPr>
        <w:ind w:left="450" w:hanging="360"/>
      </w:pPr>
      <w:rPr>
        <w:rFonts w:ascii="Times New Roman" w:eastAsia="Calibr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A9573FA"/>
    <w:multiLevelType w:val="multilevel"/>
    <w:tmpl w:val="28C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67D52"/>
    <w:multiLevelType w:val="hybridMultilevel"/>
    <w:tmpl w:val="9860336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9" w15:restartNumberingAfterBreak="0">
    <w:nsid w:val="1B862078"/>
    <w:multiLevelType w:val="hybridMultilevel"/>
    <w:tmpl w:val="7D826214"/>
    <w:lvl w:ilvl="0" w:tplc="04090017">
      <w:start w:val="1"/>
      <w:numFmt w:val="low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0" w15:restartNumberingAfterBreak="0">
    <w:nsid w:val="1C615A92"/>
    <w:multiLevelType w:val="multilevel"/>
    <w:tmpl w:val="AC2C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A6121"/>
    <w:multiLevelType w:val="multilevel"/>
    <w:tmpl w:val="02F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97949"/>
    <w:multiLevelType w:val="hybridMultilevel"/>
    <w:tmpl w:val="527E0C46"/>
    <w:lvl w:ilvl="0" w:tplc="59CC667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4DD6F77"/>
    <w:multiLevelType w:val="hybridMultilevel"/>
    <w:tmpl w:val="F9EA23B6"/>
    <w:lvl w:ilvl="0" w:tplc="20E69C3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2C8A60CE"/>
    <w:multiLevelType w:val="hybridMultilevel"/>
    <w:tmpl w:val="81E476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5" w15:restartNumberingAfterBreak="0">
    <w:nsid w:val="2F271741"/>
    <w:multiLevelType w:val="multilevel"/>
    <w:tmpl w:val="A5AE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D5DBA"/>
    <w:multiLevelType w:val="hybridMultilevel"/>
    <w:tmpl w:val="28E0A1DE"/>
    <w:lvl w:ilvl="0" w:tplc="5540DFB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B60FF0"/>
    <w:multiLevelType w:val="hybridMultilevel"/>
    <w:tmpl w:val="EF80AEBA"/>
    <w:lvl w:ilvl="0" w:tplc="099285C2">
      <w:numFmt w:val="bullet"/>
      <w:lvlText w:val="-"/>
      <w:lvlJc w:val="left"/>
      <w:pPr>
        <w:ind w:left="810" w:hanging="360"/>
      </w:pPr>
      <w:rPr>
        <w:rFonts w:ascii="Times New Roman" w:eastAsia="Courier New"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8" w15:restartNumberingAfterBreak="0">
    <w:nsid w:val="34E56D62"/>
    <w:multiLevelType w:val="hybridMultilevel"/>
    <w:tmpl w:val="E3689358"/>
    <w:lvl w:ilvl="0" w:tplc="3F0C33F8">
      <w:start w:val="1"/>
      <w:numFmt w:val="lowerLetter"/>
      <w:lvlText w:val="%1)"/>
      <w:lvlJc w:val="left"/>
      <w:pPr>
        <w:ind w:left="450" w:hanging="360"/>
      </w:pPr>
      <w:rPr>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9" w15:restartNumberingAfterBreak="0">
    <w:nsid w:val="3A4C265A"/>
    <w:multiLevelType w:val="hybridMultilevel"/>
    <w:tmpl w:val="E6E6B220"/>
    <w:lvl w:ilvl="0" w:tplc="81BC86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C05E9C"/>
    <w:multiLevelType w:val="hybridMultilevel"/>
    <w:tmpl w:val="A9B86BCC"/>
    <w:lvl w:ilvl="0" w:tplc="59CC66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0F6D"/>
    <w:multiLevelType w:val="hybridMultilevel"/>
    <w:tmpl w:val="36EC50EE"/>
    <w:lvl w:ilvl="0" w:tplc="C5781CD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44DA14B7"/>
    <w:multiLevelType w:val="hybridMultilevel"/>
    <w:tmpl w:val="0A9091B6"/>
    <w:lvl w:ilvl="0" w:tplc="D99485A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46E3254B"/>
    <w:multiLevelType w:val="hybridMultilevel"/>
    <w:tmpl w:val="8DC89D4E"/>
    <w:lvl w:ilvl="0" w:tplc="666EF0B0">
      <w:start w:val="1"/>
      <w:numFmt w:val="decimal"/>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7A71695"/>
    <w:multiLevelType w:val="hybridMultilevel"/>
    <w:tmpl w:val="F232E7E4"/>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start w:val="1"/>
      <w:numFmt w:val="bullet"/>
      <w:lvlText w:val=""/>
      <w:lvlJc w:val="left"/>
      <w:pPr>
        <w:ind w:left="2655" w:hanging="360"/>
      </w:pPr>
      <w:rPr>
        <w:rFonts w:ascii="Wingdings" w:hAnsi="Wingdings" w:hint="default"/>
      </w:rPr>
    </w:lvl>
    <w:lvl w:ilvl="3" w:tplc="04090001">
      <w:start w:val="1"/>
      <w:numFmt w:val="bullet"/>
      <w:lvlText w:val=""/>
      <w:lvlJc w:val="left"/>
      <w:pPr>
        <w:ind w:left="3375" w:hanging="360"/>
      </w:pPr>
      <w:rPr>
        <w:rFonts w:ascii="Symbol" w:hAnsi="Symbol" w:hint="default"/>
      </w:rPr>
    </w:lvl>
    <w:lvl w:ilvl="4" w:tplc="04090003">
      <w:start w:val="1"/>
      <w:numFmt w:val="bullet"/>
      <w:lvlText w:val="o"/>
      <w:lvlJc w:val="left"/>
      <w:pPr>
        <w:ind w:left="4095" w:hanging="360"/>
      </w:pPr>
      <w:rPr>
        <w:rFonts w:ascii="Courier New" w:hAnsi="Courier New" w:cs="Courier New" w:hint="default"/>
      </w:rPr>
    </w:lvl>
    <w:lvl w:ilvl="5" w:tplc="04090005">
      <w:start w:val="1"/>
      <w:numFmt w:val="bullet"/>
      <w:lvlText w:val=""/>
      <w:lvlJc w:val="left"/>
      <w:pPr>
        <w:ind w:left="4815" w:hanging="360"/>
      </w:pPr>
      <w:rPr>
        <w:rFonts w:ascii="Wingdings" w:hAnsi="Wingdings" w:hint="default"/>
      </w:rPr>
    </w:lvl>
    <w:lvl w:ilvl="6" w:tplc="04090001">
      <w:start w:val="1"/>
      <w:numFmt w:val="bullet"/>
      <w:lvlText w:val=""/>
      <w:lvlJc w:val="left"/>
      <w:pPr>
        <w:ind w:left="5535" w:hanging="360"/>
      </w:pPr>
      <w:rPr>
        <w:rFonts w:ascii="Symbol" w:hAnsi="Symbol" w:hint="default"/>
      </w:rPr>
    </w:lvl>
    <w:lvl w:ilvl="7" w:tplc="04090003">
      <w:start w:val="1"/>
      <w:numFmt w:val="bullet"/>
      <w:lvlText w:val="o"/>
      <w:lvlJc w:val="left"/>
      <w:pPr>
        <w:ind w:left="6255" w:hanging="360"/>
      </w:pPr>
      <w:rPr>
        <w:rFonts w:ascii="Courier New" w:hAnsi="Courier New" w:cs="Courier New" w:hint="default"/>
      </w:rPr>
    </w:lvl>
    <w:lvl w:ilvl="8" w:tplc="04090005">
      <w:start w:val="1"/>
      <w:numFmt w:val="bullet"/>
      <w:lvlText w:val=""/>
      <w:lvlJc w:val="left"/>
      <w:pPr>
        <w:ind w:left="6975" w:hanging="360"/>
      </w:pPr>
      <w:rPr>
        <w:rFonts w:ascii="Wingdings" w:hAnsi="Wingdings" w:hint="default"/>
      </w:rPr>
    </w:lvl>
  </w:abstractNum>
  <w:abstractNum w:abstractNumId="25" w15:restartNumberingAfterBreak="0">
    <w:nsid w:val="4B2502DF"/>
    <w:multiLevelType w:val="hybridMultilevel"/>
    <w:tmpl w:val="E14A970A"/>
    <w:lvl w:ilvl="0" w:tplc="04090001">
      <w:start w:val="1"/>
      <w:numFmt w:val="bullet"/>
      <w:lvlText w:val=""/>
      <w:lvlJc w:val="left"/>
      <w:pPr>
        <w:ind w:left="157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start w:val="1"/>
      <w:numFmt w:val="bullet"/>
      <w:lvlText w:val=""/>
      <w:lvlJc w:val="left"/>
      <w:pPr>
        <w:ind w:left="3735" w:hanging="360"/>
      </w:pPr>
      <w:rPr>
        <w:rFonts w:ascii="Symbol" w:hAnsi="Symbol" w:hint="default"/>
      </w:rPr>
    </w:lvl>
    <w:lvl w:ilvl="4" w:tplc="04090003">
      <w:start w:val="1"/>
      <w:numFmt w:val="bullet"/>
      <w:lvlText w:val="o"/>
      <w:lvlJc w:val="left"/>
      <w:pPr>
        <w:ind w:left="4455" w:hanging="360"/>
      </w:pPr>
      <w:rPr>
        <w:rFonts w:ascii="Courier New" w:hAnsi="Courier New" w:cs="Courier New" w:hint="default"/>
      </w:rPr>
    </w:lvl>
    <w:lvl w:ilvl="5" w:tplc="04090005">
      <w:start w:val="1"/>
      <w:numFmt w:val="bullet"/>
      <w:lvlText w:val=""/>
      <w:lvlJc w:val="left"/>
      <w:pPr>
        <w:ind w:left="5175" w:hanging="360"/>
      </w:pPr>
      <w:rPr>
        <w:rFonts w:ascii="Wingdings" w:hAnsi="Wingdings" w:hint="default"/>
      </w:rPr>
    </w:lvl>
    <w:lvl w:ilvl="6" w:tplc="04090001">
      <w:start w:val="1"/>
      <w:numFmt w:val="bullet"/>
      <w:lvlText w:val=""/>
      <w:lvlJc w:val="left"/>
      <w:pPr>
        <w:ind w:left="5895" w:hanging="360"/>
      </w:pPr>
      <w:rPr>
        <w:rFonts w:ascii="Symbol" w:hAnsi="Symbol" w:hint="default"/>
      </w:rPr>
    </w:lvl>
    <w:lvl w:ilvl="7" w:tplc="04090003">
      <w:start w:val="1"/>
      <w:numFmt w:val="bullet"/>
      <w:lvlText w:val="o"/>
      <w:lvlJc w:val="left"/>
      <w:pPr>
        <w:ind w:left="6615" w:hanging="360"/>
      </w:pPr>
      <w:rPr>
        <w:rFonts w:ascii="Courier New" w:hAnsi="Courier New" w:cs="Courier New" w:hint="default"/>
      </w:rPr>
    </w:lvl>
    <w:lvl w:ilvl="8" w:tplc="04090005">
      <w:start w:val="1"/>
      <w:numFmt w:val="bullet"/>
      <w:lvlText w:val=""/>
      <w:lvlJc w:val="left"/>
      <w:pPr>
        <w:ind w:left="7335" w:hanging="360"/>
      </w:pPr>
      <w:rPr>
        <w:rFonts w:ascii="Wingdings" w:hAnsi="Wingdings" w:hint="default"/>
      </w:rPr>
    </w:lvl>
  </w:abstractNum>
  <w:abstractNum w:abstractNumId="26" w15:restartNumberingAfterBreak="0">
    <w:nsid w:val="4DF32E96"/>
    <w:multiLevelType w:val="multilevel"/>
    <w:tmpl w:val="CA1E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F739D"/>
    <w:multiLevelType w:val="multilevel"/>
    <w:tmpl w:val="22F0D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67B2E"/>
    <w:multiLevelType w:val="hybridMultilevel"/>
    <w:tmpl w:val="56021524"/>
    <w:lvl w:ilvl="0" w:tplc="FFB0AB70">
      <w:start w:val="5"/>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15:restartNumberingAfterBreak="0">
    <w:nsid w:val="54451A33"/>
    <w:multiLevelType w:val="hybridMultilevel"/>
    <w:tmpl w:val="8DD8248C"/>
    <w:lvl w:ilvl="0" w:tplc="81BC869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54AA38A0"/>
    <w:multiLevelType w:val="hybridMultilevel"/>
    <w:tmpl w:val="15E425F4"/>
    <w:lvl w:ilvl="0" w:tplc="51F473B4">
      <w:start w:val="1"/>
      <w:numFmt w:val="bullet"/>
      <w:lvlText w:val=""/>
      <w:lvlJc w:val="left"/>
      <w:pPr>
        <w:ind w:left="1321" w:hanging="360"/>
      </w:pPr>
      <w:rPr>
        <w:rFonts w:ascii="Symbol" w:hAnsi="Symbol" w:hint="default"/>
        <w:color w:val="auto"/>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1" w15:restartNumberingAfterBreak="0">
    <w:nsid w:val="56CE6DF2"/>
    <w:multiLevelType w:val="hybridMultilevel"/>
    <w:tmpl w:val="BA3AB8EC"/>
    <w:lvl w:ilvl="0" w:tplc="E1AAE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58089F"/>
    <w:multiLevelType w:val="hybridMultilevel"/>
    <w:tmpl w:val="3E5A4E4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58765D89"/>
    <w:multiLevelType w:val="hybridMultilevel"/>
    <w:tmpl w:val="22046E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BD07943"/>
    <w:multiLevelType w:val="hybridMultilevel"/>
    <w:tmpl w:val="82B2770C"/>
    <w:lvl w:ilvl="0" w:tplc="6BEC9690">
      <w:numFmt w:val="bullet"/>
      <w:lvlText w:val="-"/>
      <w:lvlJc w:val="left"/>
      <w:pPr>
        <w:ind w:left="1148" w:hanging="213"/>
      </w:pPr>
      <w:rPr>
        <w:rFonts w:ascii="Times New Roman" w:eastAsia="Times New Roman" w:hAnsi="Times New Roman" w:cs="Times New Roman" w:hint="default"/>
        <w:b w:val="0"/>
        <w:bCs w:val="0"/>
        <w:i w:val="0"/>
        <w:iCs w:val="0"/>
        <w:spacing w:val="0"/>
        <w:w w:val="105"/>
        <w:sz w:val="22"/>
        <w:szCs w:val="22"/>
        <w:lang w:val="ro-RO" w:eastAsia="en-US" w:bidi="ar-SA"/>
      </w:rPr>
    </w:lvl>
    <w:lvl w:ilvl="1" w:tplc="B6E050FA">
      <w:numFmt w:val="bullet"/>
      <w:lvlText w:val="-"/>
      <w:lvlJc w:val="left"/>
      <w:pPr>
        <w:ind w:left="1957" w:hanging="128"/>
      </w:pPr>
      <w:rPr>
        <w:rFonts w:ascii="Times New Roman" w:eastAsia="Times New Roman" w:hAnsi="Times New Roman" w:cs="Times New Roman" w:hint="default"/>
        <w:b w:val="0"/>
        <w:bCs w:val="0"/>
        <w:i w:val="0"/>
        <w:iCs w:val="0"/>
        <w:spacing w:val="0"/>
        <w:w w:val="104"/>
        <w:sz w:val="22"/>
        <w:szCs w:val="22"/>
        <w:lang w:val="ro-RO" w:eastAsia="en-US" w:bidi="ar-SA"/>
      </w:rPr>
    </w:lvl>
    <w:lvl w:ilvl="2" w:tplc="1AA6C674">
      <w:numFmt w:val="bullet"/>
      <w:lvlText w:val="•"/>
      <w:lvlJc w:val="left"/>
      <w:pPr>
        <w:ind w:left="3020" w:hanging="128"/>
      </w:pPr>
      <w:rPr>
        <w:rFonts w:hint="default"/>
        <w:lang w:val="ro-RO" w:eastAsia="en-US" w:bidi="ar-SA"/>
      </w:rPr>
    </w:lvl>
    <w:lvl w:ilvl="3" w:tplc="D8CCBEDA">
      <w:numFmt w:val="bullet"/>
      <w:lvlText w:val="•"/>
      <w:lvlJc w:val="left"/>
      <w:pPr>
        <w:ind w:left="4080" w:hanging="128"/>
      </w:pPr>
      <w:rPr>
        <w:rFonts w:hint="default"/>
        <w:lang w:val="ro-RO" w:eastAsia="en-US" w:bidi="ar-SA"/>
      </w:rPr>
    </w:lvl>
    <w:lvl w:ilvl="4" w:tplc="5DEEFAE6">
      <w:numFmt w:val="bullet"/>
      <w:lvlText w:val="•"/>
      <w:lvlJc w:val="left"/>
      <w:pPr>
        <w:ind w:left="5141" w:hanging="128"/>
      </w:pPr>
      <w:rPr>
        <w:rFonts w:hint="default"/>
        <w:lang w:val="ro-RO" w:eastAsia="en-US" w:bidi="ar-SA"/>
      </w:rPr>
    </w:lvl>
    <w:lvl w:ilvl="5" w:tplc="F61E71CC">
      <w:numFmt w:val="bullet"/>
      <w:lvlText w:val="•"/>
      <w:lvlJc w:val="left"/>
      <w:pPr>
        <w:ind w:left="6201" w:hanging="128"/>
      </w:pPr>
      <w:rPr>
        <w:rFonts w:hint="default"/>
        <w:lang w:val="ro-RO" w:eastAsia="en-US" w:bidi="ar-SA"/>
      </w:rPr>
    </w:lvl>
    <w:lvl w:ilvl="6" w:tplc="1F22DC18">
      <w:numFmt w:val="bullet"/>
      <w:lvlText w:val="•"/>
      <w:lvlJc w:val="left"/>
      <w:pPr>
        <w:ind w:left="7261" w:hanging="128"/>
      </w:pPr>
      <w:rPr>
        <w:rFonts w:hint="default"/>
        <w:lang w:val="ro-RO" w:eastAsia="en-US" w:bidi="ar-SA"/>
      </w:rPr>
    </w:lvl>
    <w:lvl w:ilvl="7" w:tplc="1FC89C84">
      <w:numFmt w:val="bullet"/>
      <w:lvlText w:val="•"/>
      <w:lvlJc w:val="left"/>
      <w:pPr>
        <w:ind w:left="8322" w:hanging="128"/>
      </w:pPr>
      <w:rPr>
        <w:rFonts w:hint="default"/>
        <w:lang w:val="ro-RO" w:eastAsia="en-US" w:bidi="ar-SA"/>
      </w:rPr>
    </w:lvl>
    <w:lvl w:ilvl="8" w:tplc="FF7E2006">
      <w:numFmt w:val="bullet"/>
      <w:lvlText w:val="•"/>
      <w:lvlJc w:val="left"/>
      <w:pPr>
        <w:ind w:left="9382" w:hanging="128"/>
      </w:pPr>
      <w:rPr>
        <w:rFonts w:hint="default"/>
        <w:lang w:val="ro-RO" w:eastAsia="en-US" w:bidi="ar-SA"/>
      </w:rPr>
    </w:lvl>
  </w:abstractNum>
  <w:abstractNum w:abstractNumId="35" w15:restartNumberingAfterBreak="0">
    <w:nsid w:val="5D7E6739"/>
    <w:multiLevelType w:val="hybridMultilevel"/>
    <w:tmpl w:val="A8EAB360"/>
    <w:lvl w:ilvl="0" w:tplc="59CC667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E6F25B3"/>
    <w:multiLevelType w:val="hybridMultilevel"/>
    <w:tmpl w:val="60FE69A8"/>
    <w:lvl w:ilvl="0" w:tplc="DCCC0F3E">
      <w:start w:val="3"/>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7" w15:restartNumberingAfterBreak="0">
    <w:nsid w:val="606C6B8A"/>
    <w:multiLevelType w:val="hybridMultilevel"/>
    <w:tmpl w:val="266E9752"/>
    <w:lvl w:ilvl="0" w:tplc="CA803500">
      <w:start w:val="1"/>
      <w:numFmt w:val="lowerLetter"/>
      <w:lvlText w:val="%1)"/>
      <w:lvlJc w:val="left"/>
      <w:pPr>
        <w:ind w:left="1113" w:hanging="405"/>
      </w:pPr>
      <w:rPr>
        <w:rFonts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8" w15:restartNumberingAfterBreak="0">
    <w:nsid w:val="6BC35440"/>
    <w:multiLevelType w:val="hybridMultilevel"/>
    <w:tmpl w:val="3600F792"/>
    <w:lvl w:ilvl="0" w:tplc="EC5C2162">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9" w15:restartNumberingAfterBreak="0">
    <w:nsid w:val="6C914E80"/>
    <w:multiLevelType w:val="hybridMultilevel"/>
    <w:tmpl w:val="87B6B2F0"/>
    <w:lvl w:ilvl="0" w:tplc="0F34B224">
      <w:start w:val="1"/>
      <w:numFmt w:val="upperRoman"/>
      <w:lvlText w:val="%1."/>
      <w:lvlJc w:val="left"/>
      <w:pPr>
        <w:ind w:left="2208" w:hanging="692"/>
        <w:jc w:val="right"/>
      </w:pPr>
      <w:rPr>
        <w:rFonts w:ascii="Times New Roman" w:eastAsia="Times New Roman" w:hAnsi="Times New Roman" w:cs="Times New Roman" w:hint="default"/>
        <w:b/>
        <w:bCs/>
        <w:i w:val="0"/>
        <w:iCs w:val="0"/>
        <w:spacing w:val="0"/>
        <w:w w:val="107"/>
        <w:sz w:val="23"/>
        <w:szCs w:val="23"/>
        <w:lang w:val="ro-RO" w:eastAsia="en-US" w:bidi="ar-SA"/>
      </w:rPr>
    </w:lvl>
    <w:lvl w:ilvl="1" w:tplc="B97EC5F8">
      <w:start w:val="1"/>
      <w:numFmt w:val="decimal"/>
      <w:lvlText w:val="%2."/>
      <w:lvlJc w:val="left"/>
      <w:pPr>
        <w:ind w:left="1152" w:hanging="244"/>
      </w:pPr>
      <w:rPr>
        <w:rFonts w:hint="default"/>
        <w:spacing w:val="0"/>
        <w:w w:val="89"/>
        <w:lang w:val="ro-RO" w:eastAsia="en-US" w:bidi="ar-SA"/>
      </w:rPr>
    </w:lvl>
    <w:lvl w:ilvl="2" w:tplc="52A882E6">
      <w:numFmt w:val="bullet"/>
      <w:lvlText w:val="-"/>
      <w:lvlJc w:val="left"/>
      <w:pPr>
        <w:ind w:left="1725" w:hanging="243"/>
      </w:pPr>
      <w:rPr>
        <w:rFonts w:ascii="Times New Roman" w:eastAsia="Times New Roman" w:hAnsi="Times New Roman" w:cs="Times New Roman" w:hint="default"/>
        <w:b w:val="0"/>
        <w:bCs w:val="0"/>
        <w:i w:val="0"/>
        <w:iCs w:val="0"/>
        <w:spacing w:val="0"/>
        <w:w w:val="104"/>
        <w:sz w:val="22"/>
        <w:szCs w:val="22"/>
        <w:lang w:val="ro-RO" w:eastAsia="en-US" w:bidi="ar-SA"/>
      </w:rPr>
    </w:lvl>
    <w:lvl w:ilvl="3" w:tplc="18E6AAF6">
      <w:numFmt w:val="bullet"/>
      <w:lvlText w:val="•"/>
      <w:lvlJc w:val="left"/>
      <w:pPr>
        <w:ind w:left="2200" w:hanging="243"/>
      </w:pPr>
      <w:rPr>
        <w:rFonts w:hint="default"/>
        <w:lang w:val="ro-RO" w:eastAsia="en-US" w:bidi="ar-SA"/>
      </w:rPr>
    </w:lvl>
    <w:lvl w:ilvl="4" w:tplc="509E265E">
      <w:numFmt w:val="bullet"/>
      <w:lvlText w:val="•"/>
      <w:lvlJc w:val="left"/>
      <w:pPr>
        <w:ind w:left="3529" w:hanging="243"/>
      </w:pPr>
      <w:rPr>
        <w:rFonts w:hint="default"/>
        <w:lang w:val="ro-RO" w:eastAsia="en-US" w:bidi="ar-SA"/>
      </w:rPr>
    </w:lvl>
    <w:lvl w:ilvl="5" w:tplc="5BCADBA4">
      <w:numFmt w:val="bullet"/>
      <w:lvlText w:val="•"/>
      <w:lvlJc w:val="left"/>
      <w:pPr>
        <w:ind w:left="4858" w:hanging="243"/>
      </w:pPr>
      <w:rPr>
        <w:rFonts w:hint="default"/>
        <w:lang w:val="ro-RO" w:eastAsia="en-US" w:bidi="ar-SA"/>
      </w:rPr>
    </w:lvl>
    <w:lvl w:ilvl="6" w:tplc="C5085314">
      <w:numFmt w:val="bullet"/>
      <w:lvlText w:val="•"/>
      <w:lvlJc w:val="left"/>
      <w:pPr>
        <w:ind w:left="6187" w:hanging="243"/>
      </w:pPr>
      <w:rPr>
        <w:rFonts w:hint="default"/>
        <w:lang w:val="ro-RO" w:eastAsia="en-US" w:bidi="ar-SA"/>
      </w:rPr>
    </w:lvl>
    <w:lvl w:ilvl="7" w:tplc="850EE34E">
      <w:numFmt w:val="bullet"/>
      <w:lvlText w:val="•"/>
      <w:lvlJc w:val="left"/>
      <w:pPr>
        <w:ind w:left="7516" w:hanging="243"/>
      </w:pPr>
      <w:rPr>
        <w:rFonts w:hint="default"/>
        <w:lang w:val="ro-RO" w:eastAsia="en-US" w:bidi="ar-SA"/>
      </w:rPr>
    </w:lvl>
    <w:lvl w:ilvl="8" w:tplc="A9B870C4">
      <w:numFmt w:val="bullet"/>
      <w:lvlText w:val="•"/>
      <w:lvlJc w:val="left"/>
      <w:pPr>
        <w:ind w:left="8845" w:hanging="243"/>
      </w:pPr>
      <w:rPr>
        <w:rFonts w:hint="default"/>
        <w:lang w:val="ro-RO" w:eastAsia="en-US" w:bidi="ar-SA"/>
      </w:rPr>
    </w:lvl>
  </w:abstractNum>
  <w:abstractNum w:abstractNumId="40" w15:restartNumberingAfterBreak="0">
    <w:nsid w:val="6CEA136A"/>
    <w:multiLevelType w:val="hybridMultilevel"/>
    <w:tmpl w:val="E45065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F3D4333"/>
    <w:multiLevelType w:val="hybridMultilevel"/>
    <w:tmpl w:val="5F6664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2445C97"/>
    <w:multiLevelType w:val="hybridMultilevel"/>
    <w:tmpl w:val="76BEE4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24C22BD"/>
    <w:multiLevelType w:val="multilevel"/>
    <w:tmpl w:val="EFFE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7B132D"/>
    <w:multiLevelType w:val="hybridMultilevel"/>
    <w:tmpl w:val="D8EED93A"/>
    <w:lvl w:ilvl="0" w:tplc="0A5A898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363C1"/>
    <w:multiLevelType w:val="multilevel"/>
    <w:tmpl w:val="7C0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D2F07"/>
    <w:multiLevelType w:val="hybridMultilevel"/>
    <w:tmpl w:val="75E2E9F8"/>
    <w:lvl w:ilvl="0" w:tplc="51464524">
      <w:start w:val="6"/>
      <w:numFmt w:val="upperRoman"/>
      <w:lvlText w:val="%1."/>
      <w:lvlJc w:val="left"/>
      <w:pPr>
        <w:ind w:left="1430" w:hanging="72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15:restartNumberingAfterBreak="0">
    <w:nsid w:val="7FE41C7A"/>
    <w:multiLevelType w:val="multilevel"/>
    <w:tmpl w:val="680C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293671">
    <w:abstractNumId w:val="39"/>
  </w:num>
  <w:num w:numId="2" w16cid:durableId="976033796">
    <w:abstractNumId w:val="34"/>
  </w:num>
  <w:num w:numId="3" w16cid:durableId="1530140288">
    <w:abstractNumId w:val="16"/>
  </w:num>
  <w:num w:numId="4" w16cid:durableId="556430340">
    <w:abstractNumId w:val="24"/>
  </w:num>
  <w:num w:numId="5" w16cid:durableId="2014337569">
    <w:abstractNumId w:val="17"/>
  </w:num>
  <w:num w:numId="6" w16cid:durableId="1786654679">
    <w:abstractNumId w:val="25"/>
  </w:num>
  <w:num w:numId="7" w16cid:durableId="547842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867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3285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2322856">
    <w:abstractNumId w:val="8"/>
  </w:num>
  <w:num w:numId="11" w16cid:durableId="103049387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593333">
    <w:abstractNumId w:val="14"/>
  </w:num>
  <w:num w:numId="13" w16cid:durableId="1403989592">
    <w:abstractNumId w:val="6"/>
  </w:num>
  <w:num w:numId="14" w16cid:durableId="1269510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792561">
    <w:abstractNumId w:val="42"/>
  </w:num>
  <w:num w:numId="16" w16cid:durableId="1150289212">
    <w:abstractNumId w:val="28"/>
  </w:num>
  <w:num w:numId="17" w16cid:durableId="1208834462">
    <w:abstractNumId w:val="46"/>
  </w:num>
  <w:num w:numId="18" w16cid:durableId="1333222465">
    <w:abstractNumId w:val="23"/>
  </w:num>
  <w:num w:numId="19" w16cid:durableId="946154652">
    <w:abstractNumId w:val="35"/>
  </w:num>
  <w:num w:numId="20" w16cid:durableId="1926987445">
    <w:abstractNumId w:val="37"/>
  </w:num>
  <w:num w:numId="21" w16cid:durableId="552543515">
    <w:abstractNumId w:val="4"/>
  </w:num>
  <w:num w:numId="22" w16cid:durableId="1353384145">
    <w:abstractNumId w:val="20"/>
  </w:num>
  <w:num w:numId="23" w16cid:durableId="27487683">
    <w:abstractNumId w:val="44"/>
  </w:num>
  <w:num w:numId="24" w16cid:durableId="395706974">
    <w:abstractNumId w:val="21"/>
  </w:num>
  <w:num w:numId="25" w16cid:durableId="1368485953">
    <w:abstractNumId w:val="2"/>
  </w:num>
  <w:num w:numId="26" w16cid:durableId="1658680251">
    <w:abstractNumId w:val="12"/>
  </w:num>
  <w:num w:numId="27" w16cid:durableId="1561020623">
    <w:abstractNumId w:val="41"/>
  </w:num>
  <w:num w:numId="28" w16cid:durableId="2121101231">
    <w:abstractNumId w:val="3"/>
  </w:num>
  <w:num w:numId="29" w16cid:durableId="193085125">
    <w:abstractNumId w:val="40"/>
  </w:num>
  <w:num w:numId="30" w16cid:durableId="1297368516">
    <w:abstractNumId w:val="33"/>
  </w:num>
  <w:num w:numId="31" w16cid:durableId="2016221305">
    <w:abstractNumId w:val="0"/>
  </w:num>
  <w:num w:numId="32" w16cid:durableId="1714772779">
    <w:abstractNumId w:val="9"/>
  </w:num>
  <w:num w:numId="33" w16cid:durableId="1784379751">
    <w:abstractNumId w:val="32"/>
  </w:num>
  <w:num w:numId="34" w16cid:durableId="333144147">
    <w:abstractNumId w:val="30"/>
  </w:num>
  <w:num w:numId="35" w16cid:durableId="937057291">
    <w:abstractNumId w:val="26"/>
  </w:num>
  <w:num w:numId="36" w16cid:durableId="523791324">
    <w:abstractNumId w:val="11"/>
  </w:num>
  <w:num w:numId="37" w16cid:durableId="1875387890">
    <w:abstractNumId w:val="15"/>
  </w:num>
  <w:num w:numId="38" w16cid:durableId="718744922">
    <w:abstractNumId w:val="47"/>
  </w:num>
  <w:num w:numId="39" w16cid:durableId="771242549">
    <w:abstractNumId w:val="7"/>
  </w:num>
  <w:num w:numId="40" w16cid:durableId="1507360231">
    <w:abstractNumId w:val="10"/>
  </w:num>
  <w:num w:numId="41" w16cid:durableId="1830439599">
    <w:abstractNumId w:val="27"/>
  </w:num>
  <w:num w:numId="42" w16cid:durableId="1405495708">
    <w:abstractNumId w:val="43"/>
  </w:num>
  <w:num w:numId="43" w16cid:durableId="2028631619">
    <w:abstractNumId w:val="45"/>
  </w:num>
  <w:num w:numId="44" w16cid:durableId="1174757740">
    <w:abstractNumId w:val="31"/>
  </w:num>
  <w:num w:numId="45" w16cid:durableId="235167683">
    <w:abstractNumId w:val="22"/>
  </w:num>
  <w:num w:numId="46" w16cid:durableId="1895509303">
    <w:abstractNumId w:val="5"/>
  </w:num>
  <w:num w:numId="47" w16cid:durableId="958603395">
    <w:abstractNumId w:val="29"/>
  </w:num>
  <w:num w:numId="48" w16cid:durableId="966203577">
    <w:abstractNumId w:val="1"/>
  </w:num>
  <w:num w:numId="49" w16cid:durableId="424573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C3"/>
    <w:rsid w:val="00026AAF"/>
    <w:rsid w:val="000332F7"/>
    <w:rsid w:val="00051F42"/>
    <w:rsid w:val="00054DEE"/>
    <w:rsid w:val="00071A93"/>
    <w:rsid w:val="0007335D"/>
    <w:rsid w:val="0008564C"/>
    <w:rsid w:val="000A2F44"/>
    <w:rsid w:val="000A3008"/>
    <w:rsid w:val="000A5A38"/>
    <w:rsid w:val="000B70E9"/>
    <w:rsid w:val="000E4F39"/>
    <w:rsid w:val="001550D5"/>
    <w:rsid w:val="00155754"/>
    <w:rsid w:val="0016285A"/>
    <w:rsid w:val="00171BF2"/>
    <w:rsid w:val="00185EBD"/>
    <w:rsid w:val="00187C4F"/>
    <w:rsid w:val="001906ED"/>
    <w:rsid w:val="001A0B63"/>
    <w:rsid w:val="001C35BA"/>
    <w:rsid w:val="002040CA"/>
    <w:rsid w:val="00226AFD"/>
    <w:rsid w:val="0023244B"/>
    <w:rsid w:val="00246D43"/>
    <w:rsid w:val="00280935"/>
    <w:rsid w:val="002E23C2"/>
    <w:rsid w:val="002F2BA7"/>
    <w:rsid w:val="003011B4"/>
    <w:rsid w:val="00314E5D"/>
    <w:rsid w:val="00317BC9"/>
    <w:rsid w:val="00322A67"/>
    <w:rsid w:val="003310DB"/>
    <w:rsid w:val="0034368F"/>
    <w:rsid w:val="003535CB"/>
    <w:rsid w:val="003663BB"/>
    <w:rsid w:val="0038229A"/>
    <w:rsid w:val="003A5C4E"/>
    <w:rsid w:val="003A678E"/>
    <w:rsid w:val="003D0C29"/>
    <w:rsid w:val="00405783"/>
    <w:rsid w:val="00431B24"/>
    <w:rsid w:val="00464F93"/>
    <w:rsid w:val="004817E5"/>
    <w:rsid w:val="004D07AB"/>
    <w:rsid w:val="004D4798"/>
    <w:rsid w:val="004F56EB"/>
    <w:rsid w:val="004F6AA4"/>
    <w:rsid w:val="005020FD"/>
    <w:rsid w:val="00507840"/>
    <w:rsid w:val="00511857"/>
    <w:rsid w:val="00520A82"/>
    <w:rsid w:val="005319FB"/>
    <w:rsid w:val="00532F6F"/>
    <w:rsid w:val="0055336D"/>
    <w:rsid w:val="00561475"/>
    <w:rsid w:val="005B03E6"/>
    <w:rsid w:val="005C0545"/>
    <w:rsid w:val="005C1074"/>
    <w:rsid w:val="006005D3"/>
    <w:rsid w:val="00601F0A"/>
    <w:rsid w:val="00610B29"/>
    <w:rsid w:val="00613CCC"/>
    <w:rsid w:val="00617970"/>
    <w:rsid w:val="00627458"/>
    <w:rsid w:val="00630B65"/>
    <w:rsid w:val="00650854"/>
    <w:rsid w:val="00691A39"/>
    <w:rsid w:val="006B254D"/>
    <w:rsid w:val="006B26E5"/>
    <w:rsid w:val="006B273B"/>
    <w:rsid w:val="006B6D6A"/>
    <w:rsid w:val="006D692B"/>
    <w:rsid w:val="006F4C90"/>
    <w:rsid w:val="00733174"/>
    <w:rsid w:val="0074447A"/>
    <w:rsid w:val="00771040"/>
    <w:rsid w:val="00791775"/>
    <w:rsid w:val="007E1595"/>
    <w:rsid w:val="007E6B19"/>
    <w:rsid w:val="007F420B"/>
    <w:rsid w:val="007F4840"/>
    <w:rsid w:val="008009A1"/>
    <w:rsid w:val="00801913"/>
    <w:rsid w:val="0081469E"/>
    <w:rsid w:val="0089563E"/>
    <w:rsid w:val="008E00E6"/>
    <w:rsid w:val="008E57E9"/>
    <w:rsid w:val="00905D82"/>
    <w:rsid w:val="00922713"/>
    <w:rsid w:val="0092488D"/>
    <w:rsid w:val="00943107"/>
    <w:rsid w:val="00951014"/>
    <w:rsid w:val="009643C2"/>
    <w:rsid w:val="009A7849"/>
    <w:rsid w:val="009B43E9"/>
    <w:rsid w:val="009C18C9"/>
    <w:rsid w:val="00A111D9"/>
    <w:rsid w:val="00A14661"/>
    <w:rsid w:val="00A1664D"/>
    <w:rsid w:val="00A33691"/>
    <w:rsid w:val="00A378CE"/>
    <w:rsid w:val="00A44C50"/>
    <w:rsid w:val="00A50100"/>
    <w:rsid w:val="00AA0368"/>
    <w:rsid w:val="00AC2611"/>
    <w:rsid w:val="00AC3388"/>
    <w:rsid w:val="00AD2558"/>
    <w:rsid w:val="00B01676"/>
    <w:rsid w:val="00B26E86"/>
    <w:rsid w:val="00B4675E"/>
    <w:rsid w:val="00B71831"/>
    <w:rsid w:val="00BB028A"/>
    <w:rsid w:val="00BD1FCB"/>
    <w:rsid w:val="00BD6C3D"/>
    <w:rsid w:val="00C24E79"/>
    <w:rsid w:val="00C53AD6"/>
    <w:rsid w:val="00C732EA"/>
    <w:rsid w:val="00CB16D4"/>
    <w:rsid w:val="00CC225D"/>
    <w:rsid w:val="00CC5634"/>
    <w:rsid w:val="00CD24BA"/>
    <w:rsid w:val="00CF584D"/>
    <w:rsid w:val="00CF5F66"/>
    <w:rsid w:val="00D44D1D"/>
    <w:rsid w:val="00D547DD"/>
    <w:rsid w:val="00D56282"/>
    <w:rsid w:val="00D66478"/>
    <w:rsid w:val="00DA7904"/>
    <w:rsid w:val="00DB5623"/>
    <w:rsid w:val="00DB69CC"/>
    <w:rsid w:val="00DC3163"/>
    <w:rsid w:val="00DD2754"/>
    <w:rsid w:val="00DE53CC"/>
    <w:rsid w:val="00DF0AA4"/>
    <w:rsid w:val="00DF3EB3"/>
    <w:rsid w:val="00E161A8"/>
    <w:rsid w:val="00E4049F"/>
    <w:rsid w:val="00E445C3"/>
    <w:rsid w:val="00E462A7"/>
    <w:rsid w:val="00E54CD3"/>
    <w:rsid w:val="00E777B1"/>
    <w:rsid w:val="00E83922"/>
    <w:rsid w:val="00E83EA6"/>
    <w:rsid w:val="00EB4AAF"/>
    <w:rsid w:val="00EC6BA6"/>
    <w:rsid w:val="00ED5B60"/>
    <w:rsid w:val="00F04818"/>
    <w:rsid w:val="00F15B65"/>
    <w:rsid w:val="00F36594"/>
    <w:rsid w:val="00FB29E7"/>
    <w:rsid w:val="00FD0F96"/>
    <w:rsid w:val="00FE51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7353"/>
  <w15:chartTrackingRefBased/>
  <w15:docId w15:val="{0EE19ECA-34BA-4927-A31C-0769E7AC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4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44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445C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445C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445C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445C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45C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45C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45C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45C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445C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445C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445C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445C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445C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45C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45C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45C3"/>
    <w:rPr>
      <w:rFonts w:eastAsiaTheme="majorEastAsia" w:cstheme="majorBidi"/>
      <w:color w:val="272727" w:themeColor="text1" w:themeTint="D8"/>
    </w:rPr>
  </w:style>
  <w:style w:type="paragraph" w:styleId="Titlu">
    <w:name w:val="Title"/>
    <w:basedOn w:val="Normal"/>
    <w:next w:val="Normal"/>
    <w:link w:val="TitluCaracter"/>
    <w:uiPriority w:val="10"/>
    <w:qFormat/>
    <w:rsid w:val="00E44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45C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45C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45C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45C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45C3"/>
    <w:rPr>
      <w:i/>
      <w:iCs/>
      <w:color w:val="404040" w:themeColor="text1" w:themeTint="BF"/>
    </w:rPr>
  </w:style>
  <w:style w:type="paragraph" w:styleId="Listparagraf">
    <w:name w:val="List Paragraph"/>
    <w:basedOn w:val="Normal"/>
    <w:uiPriority w:val="34"/>
    <w:qFormat/>
    <w:rsid w:val="00E445C3"/>
    <w:pPr>
      <w:ind w:left="720"/>
      <w:contextualSpacing/>
    </w:pPr>
  </w:style>
  <w:style w:type="character" w:styleId="Accentuareintens">
    <w:name w:val="Intense Emphasis"/>
    <w:basedOn w:val="Fontdeparagrafimplicit"/>
    <w:uiPriority w:val="21"/>
    <w:qFormat/>
    <w:rsid w:val="00E445C3"/>
    <w:rPr>
      <w:i/>
      <w:iCs/>
      <w:color w:val="2F5496" w:themeColor="accent1" w:themeShade="BF"/>
    </w:rPr>
  </w:style>
  <w:style w:type="paragraph" w:styleId="Citatintens">
    <w:name w:val="Intense Quote"/>
    <w:basedOn w:val="Normal"/>
    <w:next w:val="Normal"/>
    <w:link w:val="CitatintensCaracter"/>
    <w:uiPriority w:val="30"/>
    <w:qFormat/>
    <w:rsid w:val="00E4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445C3"/>
    <w:rPr>
      <w:i/>
      <w:iCs/>
      <w:color w:val="2F5496" w:themeColor="accent1" w:themeShade="BF"/>
    </w:rPr>
  </w:style>
  <w:style w:type="character" w:styleId="Referireintens">
    <w:name w:val="Intense Reference"/>
    <w:basedOn w:val="Fontdeparagrafimplicit"/>
    <w:uiPriority w:val="32"/>
    <w:qFormat/>
    <w:rsid w:val="00E445C3"/>
    <w:rPr>
      <w:b/>
      <w:bCs/>
      <w:smallCaps/>
      <w:color w:val="2F5496" w:themeColor="accent1" w:themeShade="BF"/>
      <w:spacing w:val="5"/>
    </w:rPr>
  </w:style>
  <w:style w:type="paragraph" w:styleId="Antet">
    <w:name w:val="header"/>
    <w:basedOn w:val="Normal"/>
    <w:link w:val="AntetCaracter"/>
    <w:uiPriority w:val="99"/>
    <w:unhideWhenUsed/>
    <w:rsid w:val="0051185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11857"/>
  </w:style>
  <w:style w:type="paragraph" w:styleId="Subsol">
    <w:name w:val="footer"/>
    <w:basedOn w:val="Normal"/>
    <w:link w:val="SubsolCaracter"/>
    <w:uiPriority w:val="99"/>
    <w:unhideWhenUsed/>
    <w:rsid w:val="0051185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11857"/>
  </w:style>
  <w:style w:type="paragraph" w:styleId="Corptext">
    <w:name w:val="Body Text"/>
    <w:basedOn w:val="Normal"/>
    <w:link w:val="CorptextCaracter"/>
    <w:uiPriority w:val="99"/>
    <w:semiHidden/>
    <w:unhideWhenUsed/>
    <w:rsid w:val="00511857"/>
    <w:pPr>
      <w:spacing w:after="120"/>
    </w:pPr>
  </w:style>
  <w:style w:type="character" w:customStyle="1" w:styleId="CorptextCaracter">
    <w:name w:val="Corp text Caracter"/>
    <w:basedOn w:val="Fontdeparagrafimplicit"/>
    <w:link w:val="Corptext"/>
    <w:uiPriority w:val="99"/>
    <w:semiHidden/>
    <w:rsid w:val="00511857"/>
  </w:style>
  <w:style w:type="character" w:styleId="Referincomentariu">
    <w:name w:val="annotation reference"/>
    <w:basedOn w:val="Fontdeparagrafimplicit"/>
    <w:uiPriority w:val="99"/>
    <w:semiHidden/>
    <w:unhideWhenUsed/>
    <w:rsid w:val="00D66478"/>
    <w:rPr>
      <w:sz w:val="16"/>
      <w:szCs w:val="16"/>
    </w:rPr>
  </w:style>
  <w:style w:type="paragraph" w:styleId="Textcomentariu">
    <w:name w:val="annotation text"/>
    <w:basedOn w:val="Normal"/>
    <w:link w:val="TextcomentariuCaracter"/>
    <w:uiPriority w:val="99"/>
    <w:semiHidden/>
    <w:unhideWhenUsed/>
    <w:rsid w:val="00D6647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66478"/>
    <w:rPr>
      <w:sz w:val="20"/>
      <w:szCs w:val="20"/>
    </w:rPr>
  </w:style>
  <w:style w:type="paragraph" w:styleId="SubiectComentariu">
    <w:name w:val="annotation subject"/>
    <w:basedOn w:val="Textcomentariu"/>
    <w:next w:val="Textcomentariu"/>
    <w:link w:val="SubiectComentariuCaracter"/>
    <w:uiPriority w:val="99"/>
    <w:semiHidden/>
    <w:unhideWhenUsed/>
    <w:rsid w:val="00D66478"/>
    <w:rPr>
      <w:b/>
      <w:bCs/>
    </w:rPr>
  </w:style>
  <w:style w:type="character" w:customStyle="1" w:styleId="SubiectComentariuCaracter">
    <w:name w:val="Subiect Comentariu Caracter"/>
    <w:basedOn w:val="TextcomentariuCaracter"/>
    <w:link w:val="SubiectComentariu"/>
    <w:uiPriority w:val="99"/>
    <w:semiHidden/>
    <w:rsid w:val="00D66478"/>
    <w:rPr>
      <w:b/>
      <w:bCs/>
      <w:sz w:val="20"/>
      <w:szCs w:val="20"/>
    </w:rPr>
  </w:style>
  <w:style w:type="paragraph" w:styleId="NormalWeb">
    <w:name w:val="Normal (Web)"/>
    <w:basedOn w:val="Normal"/>
    <w:uiPriority w:val="99"/>
    <w:semiHidden/>
    <w:unhideWhenUsed/>
    <w:rsid w:val="007E6B1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obust">
    <w:name w:val="Strong"/>
    <w:basedOn w:val="Fontdeparagrafimplicit"/>
    <w:uiPriority w:val="22"/>
    <w:qFormat/>
    <w:rsid w:val="007E6B19"/>
    <w:rPr>
      <w:b/>
      <w:bCs/>
    </w:rPr>
  </w:style>
  <w:style w:type="paragraph" w:styleId="Frspaiere">
    <w:name w:val="No Spacing"/>
    <w:uiPriority w:val="1"/>
    <w:qFormat/>
    <w:rsid w:val="003310DB"/>
    <w:pPr>
      <w:widowControl w:val="0"/>
      <w:spacing w:after="0" w:line="240" w:lineRule="auto"/>
    </w:pPr>
    <w:rPr>
      <w:rFonts w:ascii="Courier New" w:eastAsia="Courier New" w:hAnsi="Courier New" w:cs="Courier New"/>
      <w:color w:val="000000"/>
      <w:kern w:val="0"/>
      <w:sz w:val="24"/>
      <w:szCs w:val="24"/>
      <w14:ligatures w14:val="none"/>
    </w:rPr>
  </w:style>
  <w:style w:type="table" w:styleId="Tabelgril">
    <w:name w:val="Table Grid"/>
    <w:basedOn w:val="TabelNormal"/>
    <w:uiPriority w:val="39"/>
    <w:rsid w:val="002F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F94E-6434-4560-8EC0-99D48B5C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13</Pages>
  <Words>5863</Words>
  <Characters>34012</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compartiment juridic</dc:creator>
  <cp:keywords/>
  <dc:description/>
  <cp:lastModifiedBy>compartiment juridic</cp:lastModifiedBy>
  <cp:revision>70</cp:revision>
  <dcterms:created xsi:type="dcterms:W3CDTF">2025-10-31T07:45:00Z</dcterms:created>
  <dcterms:modified xsi:type="dcterms:W3CDTF">2025-11-19T09:42:00Z</dcterms:modified>
</cp:coreProperties>
</file>