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B2A1" w14:textId="05CBBC05" w:rsidR="00130367" w:rsidRPr="003203F0" w:rsidRDefault="00130367" w:rsidP="0013036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Anexa </w:t>
      </w:r>
      <w:proofErr w:type="spellStart"/>
      <w:r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nr</w:t>
      </w:r>
      <w:proofErr w:type="spellEnd"/>
      <w:r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. </w:t>
      </w:r>
      <w:r w:rsidR="00D36058"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</w:t>
      </w:r>
    </w:p>
    <w:p w14:paraId="640A2359" w14:textId="28CD54B0" w:rsidR="00182BF9" w:rsidRDefault="00182BF9" w:rsidP="00182BF9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Modificări ale 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Anex</w:t>
      </w:r>
      <w:r w:rsidR="00A644A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ei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nr. 2 – Caietul de sarcini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din Contractul nr. 12/31.07.2024 de delegare a gestiunii activității de colectare și transport al deșeurilor municipale în Zona 2 de colectare din județul Constanța</w:t>
      </w:r>
    </w:p>
    <w:p w14:paraId="7FED01D4" w14:textId="77777777" w:rsidR="00182BF9" w:rsidRDefault="00182BF9" w:rsidP="007172AF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</w:p>
    <w:p w14:paraId="49892555" w14:textId="73FB049D" w:rsidR="007172AF" w:rsidRPr="003203F0" w:rsidRDefault="00F920BE" w:rsidP="007172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1</w:t>
      </w:r>
      <w:r w:rsidRPr="003203F0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>.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B016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Se modifică</w:t>
      </w:r>
      <w:r w:rsidR="00506E7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B0161" w:rsidRPr="003203F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Anexa nr. 2 – Caietul de sarcini</w:t>
      </w:r>
      <w:r w:rsidR="00AB016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Contractul nr. 12/31.07.2024 de delegare a gestiunii activității de colectare și transport al deșeurilor municipale în Zona 2 de colectare din județul Constanța, după cum urmează</w:t>
      </w:r>
      <w:r w:rsidR="007172AF" w:rsidRPr="003203F0"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14:paraId="6B7FE24E" w14:textId="5E59409A" w:rsidR="00AB0161" w:rsidRPr="003203F0" w:rsidRDefault="007704B0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0" w:name="_Hlk212464975"/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I</w:t>
      </w:r>
      <w:r w:rsidR="004120AF"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Art. 53 alin. (1), (2) și (3) 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se modifică</w:t>
      </w:r>
      <w:r w:rsidR="00507B2F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urmând a avea următorul cuprins:</w:t>
      </w:r>
    </w:p>
    <w:bookmarkEnd w:id="0"/>
    <w:p w14:paraId="48D76658" w14:textId="7639D817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Art. 53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Modalitatea de colectare a deșeurilor menajere este următoarea:</w:t>
      </w:r>
    </w:p>
    <w:p w14:paraId="0A7E20F4" w14:textId="77777777" w:rsidR="007F46F3" w:rsidRPr="003203F0" w:rsidRDefault="007F46F3" w:rsidP="007F46F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  <w:u w:val="single"/>
        </w:rPr>
        <w:t>deșeurile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u w:val="single"/>
        </w:rPr>
        <w:t>menajere</w:t>
      </w:r>
      <w:proofErr w:type="spellEnd"/>
      <w:r w:rsidRPr="003203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u w:val="single"/>
        </w:rPr>
        <w:t>reciclabile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3C2E218" w14:textId="0DED9BDB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În mediul urban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blocuri, colectarea se va realiza prin aport voluntar în puncte de colectare. Colectarea deșeurilor reciclabile pe tip de materiale se realizează astfel:</w:t>
      </w:r>
    </w:p>
    <w:p w14:paraId="06688811" w14:textId="7B9F1764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 xml:space="preserve">container de 1,1 mc (albastre/galbene) vor fi reetichetate pentru colectarea </w:t>
      </w:r>
      <w:r w:rsidR="00507B2F" w:rsidRPr="003203F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 amestec a deșeurilor din hârtie, carton, plastic și metal;</w:t>
      </w:r>
    </w:p>
    <w:p w14:paraId="7338A361" w14:textId="77777777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>container de 660 l pentru colectarea deșeurile de sticlă.</w:t>
      </w:r>
    </w:p>
    <w:p w14:paraId="5EE0AAB6" w14:textId="631E6C89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În mediul urban din 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z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ona 2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separată a deșeurilor reciclabile în zonele de blocuri se va face din 34 puncte de colectare. Numărul punctelor la nivel de UAT și adresa acestora sunt prezentate în Anexa 3.</w:t>
      </w:r>
    </w:p>
    <w:p w14:paraId="6C01E64D" w14:textId="6FF6431F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În mediul urban 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case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deșeurilor reciclabile se va realiza astfel:</w:t>
      </w:r>
    </w:p>
    <w:p w14:paraId="1FECFE2D" w14:textId="6ADB8E8C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 amestec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prin sistemul din poartă în poartă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pentru deșeurile din hârtie, carton, plastic 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i metal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în pubele de 240 l;</w:t>
      </w:r>
    </w:p>
    <w:p w14:paraId="61DFD4E5" w14:textId="03F892B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3203F0">
        <w:rPr>
          <w:rFonts w:ascii="Times New Roman" w:hAnsi="Times New Roman" w:cs="Times New Roman"/>
          <w:sz w:val="24"/>
          <w:szCs w:val="24"/>
          <w:lang w:val="nl-NL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ab/>
        <w:t>prin aport voluntar</w:t>
      </w:r>
      <w:r w:rsidR="000C699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puncte de colectare pentru deșeurile de sticlă</w:t>
      </w:r>
      <w:r w:rsidR="000C699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containere de 660 l.</w:t>
      </w:r>
    </w:p>
    <w:p w14:paraId="62F73925" w14:textId="51242677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În mediul rural </w:t>
      </w:r>
      <w:r w:rsidR="000C6998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case</w:t>
      </w:r>
      <w:r w:rsidR="00B516E7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deșeurilor reciclabile se va realiza astfel:</w:t>
      </w:r>
    </w:p>
    <w:p w14:paraId="4158261F" w14:textId="455C4DA8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 amestec</w:t>
      </w:r>
      <w:r w:rsidR="00B516E7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prin sistemul din poartă în poartă pentru deșeurile din hârtie, carton, plastic 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i metal</w:t>
      </w:r>
      <w:r w:rsidR="00B516E7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în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pubele de 240 l;</w:t>
      </w:r>
    </w:p>
    <w:p w14:paraId="6DBB3964" w14:textId="28F1EE2B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3203F0">
        <w:rPr>
          <w:rFonts w:ascii="Times New Roman" w:hAnsi="Times New Roman" w:cs="Times New Roman"/>
          <w:sz w:val="24"/>
          <w:szCs w:val="24"/>
          <w:lang w:val="nl-NL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ab/>
        <w:t>prin aport voluntar</w:t>
      </w:r>
      <w:r w:rsidR="00B516E7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puncte de colectare pentru deșeurile de sticlă</w:t>
      </w:r>
      <w:r w:rsidR="00B516E7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containere de 660 l.</w:t>
      </w:r>
    </w:p>
    <w:p w14:paraId="4295B221" w14:textId="230967C0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În mediul rural </w:t>
      </w:r>
      <w:r w:rsidR="00B516E7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blocuri, colectarea se va realiza prin aport voluntar în puncte de colectare. Colectarea deșeurilor reciclabile pe tip de material se realizează astfel:</w:t>
      </w:r>
    </w:p>
    <w:p w14:paraId="03DF7F1F" w14:textId="0ACE9437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 xml:space="preserve">container de 1,1 mc (albastre/galbene) vor fi reetichetate pentru colectarea 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 amestec a deșeurilor din hârtie, carton, plastic și metal;</w:t>
      </w:r>
    </w:p>
    <w:p w14:paraId="301C87A7" w14:textId="77777777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>container de 660 l pentru colectarea deșeurile de sticlă.</w:t>
      </w:r>
    </w:p>
    <w:p w14:paraId="518CDEC5" w14:textId="2136AE18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lastRenderedPageBreak/>
        <w:t>În mediul rural din zona 2</w:t>
      </w:r>
      <w:r w:rsidR="00507B2F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separată a deșeurilor reciclabile în zonele de blocuri se va face din 22 puncte de colectare. Numărul punctelor la nivel de UAT și adresa acestora sunt prezentate în Anexa 3.</w:t>
      </w:r>
    </w:p>
    <w:p w14:paraId="244B01E3" w14:textId="00B42946" w:rsidR="007F46F3" w:rsidRDefault="00152211" w:rsidP="007F46F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7F46F3" w:rsidRPr="00152211">
        <w:rPr>
          <w:rFonts w:ascii="Times New Roman" w:hAnsi="Times New Roman" w:cs="Times New Roman"/>
          <w:sz w:val="24"/>
          <w:szCs w:val="24"/>
          <w:u w:val="single"/>
        </w:rPr>
        <w:t>iodeșeurile</w:t>
      </w:r>
      <w:proofErr w:type="spellEnd"/>
    </w:p>
    <w:p w14:paraId="0A62352F" w14:textId="77777777" w:rsidR="00297396" w:rsidRDefault="00297396" w:rsidP="00297396">
      <w:pPr>
        <w:pStyle w:val="Listparagr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941E87" w14:textId="3A4C8915" w:rsidR="007F46F3" w:rsidRPr="003203F0" w:rsidRDefault="00507B2F" w:rsidP="007F46F3">
      <w:pPr>
        <w:pStyle w:val="Listparagraf"/>
        <w:numPr>
          <w:ilvl w:val="0"/>
          <w:numId w:val="2"/>
        </w:numPr>
        <w:tabs>
          <w:tab w:val="left" w:pos="1710"/>
        </w:tabs>
        <w:ind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1" w:name="_Hlk212140410"/>
      <w:bookmarkStart w:id="2" w:name="_Hlk212140681"/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 unit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ile administrativ-teritoriale: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Cerchezu, Chirnogeni, Mereni, Comana, Topraisar, Amzacea, Bărăganu, Pecineaga</w:t>
      </w:r>
    </w:p>
    <w:p w14:paraId="096422AC" w14:textId="3366491B" w:rsidR="007F46F3" w:rsidRPr="00763C85" w:rsidRDefault="00507B2F" w:rsidP="007F46F3">
      <w:pPr>
        <w:pStyle w:val="Listparagraf"/>
        <w:numPr>
          <w:ilvl w:val="0"/>
          <w:numId w:val="3"/>
        </w:numPr>
        <w:tabs>
          <w:tab w:val="left" w:pos="1710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nfiin</w:t>
      </w:r>
      <w:r w:rsidR="00034466" w:rsidRPr="00763C8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area unui punct de colectare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n care se amplaseaz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dou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containere de tip abroll; </w:t>
      </w:r>
    </w:p>
    <w:bookmarkEnd w:id="1"/>
    <w:p w14:paraId="6192DD40" w14:textId="0C0D1C7D" w:rsidR="007F46F3" w:rsidRPr="00763C85" w:rsidRDefault="00507B2F" w:rsidP="007F46F3">
      <w:pPr>
        <w:pStyle w:val="Listparagraf"/>
        <w:numPr>
          <w:ilvl w:val="0"/>
          <w:numId w:val="2"/>
        </w:numPr>
        <w:tabs>
          <w:tab w:val="left" w:pos="1710"/>
        </w:tabs>
        <w:ind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n unit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ăț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ile administrativ-teritoriale: Eforie, Negru</w:t>
      </w:r>
      <w:r w:rsidR="00A35267" w:rsidRPr="00763C85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Vodă, Techirghiol, Cumpăna, Tuzla</w:t>
      </w:r>
    </w:p>
    <w:p w14:paraId="2B52F2B5" w14:textId="77777777" w:rsidR="003C174E" w:rsidRPr="00763C85" w:rsidRDefault="00507B2F" w:rsidP="007F46F3">
      <w:pPr>
        <w:pStyle w:val="Listparagraf"/>
        <w:numPr>
          <w:ilvl w:val="0"/>
          <w:numId w:val="3"/>
        </w:numPr>
        <w:tabs>
          <w:tab w:val="left" w:pos="1710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n zonele de case</w:t>
      </w:r>
      <w:r w:rsidR="006A4970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se colectează doar deşeurile verzi, în sistemul din poartă în poartă, în pubele maro de 240 l</w:t>
      </w:r>
      <w:r w:rsidR="006A4970" w:rsidRPr="00763C8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A3EC600" w14:textId="31E7F947" w:rsidR="007F46F3" w:rsidRPr="00763C85" w:rsidRDefault="007F46F3" w:rsidP="003C174E">
      <w:pPr>
        <w:pStyle w:val="Listparagraf"/>
        <w:tabs>
          <w:tab w:val="left" w:pos="1710"/>
        </w:tabs>
        <w:ind w:left="21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bookmarkEnd w:id="2"/>
    </w:p>
    <w:p w14:paraId="353EE177" w14:textId="77777777" w:rsidR="007F46F3" w:rsidRPr="003203F0" w:rsidRDefault="007F46F3" w:rsidP="007F46F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211">
        <w:rPr>
          <w:rFonts w:ascii="Times New Roman" w:hAnsi="Times New Roman" w:cs="Times New Roman"/>
          <w:sz w:val="24"/>
          <w:szCs w:val="24"/>
          <w:u w:val="single"/>
        </w:rPr>
        <w:t>deșeurile</w:t>
      </w:r>
      <w:proofErr w:type="spellEnd"/>
      <w:r w:rsidRPr="001522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52211">
        <w:rPr>
          <w:rFonts w:ascii="Times New Roman" w:hAnsi="Times New Roman" w:cs="Times New Roman"/>
          <w:sz w:val="24"/>
          <w:szCs w:val="24"/>
          <w:u w:val="single"/>
        </w:rPr>
        <w:t>menajere</w:t>
      </w:r>
      <w:proofErr w:type="spellEnd"/>
      <w:r w:rsidRPr="001522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52211">
        <w:rPr>
          <w:rFonts w:ascii="Times New Roman" w:hAnsi="Times New Roman" w:cs="Times New Roman"/>
          <w:sz w:val="24"/>
          <w:szCs w:val="24"/>
          <w:u w:val="single"/>
        </w:rPr>
        <w:t>reziduale</w:t>
      </w:r>
      <w:proofErr w:type="spellEnd"/>
      <w:r w:rsidRPr="003203F0">
        <w:rPr>
          <w:rFonts w:ascii="Times New Roman" w:hAnsi="Times New Roman" w:cs="Times New Roman"/>
          <w:sz w:val="24"/>
          <w:szCs w:val="24"/>
        </w:rPr>
        <w:t>:</w:t>
      </w:r>
    </w:p>
    <w:p w14:paraId="485C688C" w14:textId="667D35D6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mediul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urban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B03D6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="009B03D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realiza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aport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voluntar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echipate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pubele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240 l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containere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1,1 </w:t>
      </w:r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mc;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total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deșeuri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reziduale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mediul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urban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este de 34 (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aceleași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deșeurile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reciclabile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14:paraId="1C23A64B" w14:textId="7CEEBC4E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 xml:space="preserve">În mediul urban 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case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colectarea se va realiza în sistem din poartă în poartă, în pubele de 120 l;</w:t>
      </w:r>
    </w:p>
    <w:p w14:paraId="1EAF4026" w14:textId="3722EB52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>În mediu</w:t>
      </w:r>
      <w:r w:rsidR="009939E6" w:rsidRPr="00763C85">
        <w:rPr>
          <w:rFonts w:ascii="Times New Roman" w:hAnsi="Times New Roman" w:cs="Times New Roman"/>
          <w:sz w:val="24"/>
          <w:szCs w:val="24"/>
          <w:lang w:val="pt-BR"/>
        </w:rPr>
        <w:t>l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rural 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case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colectarea se va realiza din poartă în poartă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în pubele de 120 l;</w:t>
      </w:r>
    </w:p>
    <w:p w14:paraId="443CAE6C" w14:textId="65710FE4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•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ab/>
        <w:t>În mediul rural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-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zonele de blocuri</w:t>
      </w:r>
      <w:r w:rsidR="007A2174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colectarea se va realiza prin aport voluntar în puncte de colectare, echipate cu pubele de 240 l și containere de 1,1 mc; numărul total de puncte de colectare deșeuri reziduale din mediul rural este de 47 (aceleași puncte cu deșeurile reciclabile).</w:t>
      </w:r>
    </w:p>
    <w:p w14:paraId="73E37250" w14:textId="6DAD4445" w:rsidR="004120AF" w:rsidRPr="00763C85" w:rsidRDefault="004120AF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b/>
          <w:bCs/>
          <w:sz w:val="24"/>
          <w:szCs w:val="24"/>
          <w:lang w:val="pt-BR"/>
        </w:rPr>
        <w:t>II. Art. 55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63C85">
        <w:rPr>
          <w:rFonts w:ascii="Times New Roman" w:hAnsi="Times New Roman" w:cs="Times New Roman"/>
          <w:b/>
          <w:bCs/>
          <w:sz w:val="24"/>
          <w:szCs w:val="24"/>
          <w:lang w:val="pt-BR"/>
        </w:rPr>
        <w:t>alin. (1), (2) și (3) se modifică urmând a avea următorul cuprins:</w:t>
      </w:r>
    </w:p>
    <w:p w14:paraId="6A4EC826" w14:textId="17B0C788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Art. 55 Colectarea deșeurilor menajere și similare în amestec (reziduale), în funcție de sezon și de categoria utilizatorului se realizează astfel:</w:t>
      </w:r>
    </w:p>
    <w:p w14:paraId="6B61549C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3203F0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3203F0">
        <w:rPr>
          <w:rFonts w:ascii="Times New Roman" w:hAnsi="Times New Roman" w:cs="Times New Roman"/>
          <w:sz w:val="24"/>
          <w:szCs w:val="24"/>
        </w:rPr>
        <w:t>:</w:t>
      </w:r>
    </w:p>
    <w:p w14:paraId="0FF7D9B7" w14:textId="68CC78C3" w:rsidR="007F46F3" w:rsidRPr="003203F0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3" w:name="_Hlk212141703"/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9939E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orasul Eforie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3267EA78" w14:textId="0741CB34" w:rsidR="007F46F3" w:rsidRPr="00763C85" w:rsidRDefault="00054843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63C85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it-IT"/>
        </w:rPr>
        <w:t>n sezon (15.06-15.09)</w:t>
      </w:r>
      <w:r w:rsidR="00BE1BF6" w:rsidRPr="00763C85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F46F3" w:rsidRPr="00763C8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939E6" w:rsidRPr="00763C85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763C85">
        <w:rPr>
          <w:rFonts w:ascii="Times New Roman" w:hAnsi="Times New Roman" w:cs="Times New Roman"/>
          <w:sz w:val="24"/>
          <w:szCs w:val="24"/>
          <w:lang w:val="it-IT"/>
        </w:rPr>
        <w:t>n intervalul orar 21:00-05:00:</w:t>
      </w:r>
    </w:p>
    <w:p w14:paraId="579ABEC8" w14:textId="77EED2B4" w:rsidR="007F46F3" w:rsidRPr="003203F0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dou</w:t>
      </w:r>
      <w:r w:rsidR="00054843" w:rsidRPr="003203F0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case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zilnic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="00BE1BF6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6695D98B" w14:textId="642CBAD1" w:rsidR="007F46F3" w:rsidRPr="003203F0" w:rsidRDefault="00054843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extrasezon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>:</w:t>
      </w:r>
    </w:p>
    <w:p w14:paraId="1DC79000" w14:textId="5B7A2E2A" w:rsidR="007F46F3" w:rsidRPr="003203F0" w:rsidRDefault="0005484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4" w:name="_Hlk212141357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case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3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</w:t>
      </w:r>
      <w:proofErr w:type="spellStart"/>
      <w:proofErr w:type="gramStart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bookmarkEnd w:id="4"/>
      <w:proofErr w:type="spellEnd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BEC1610" w14:textId="48AD93CA" w:rsidR="007F46F3" w:rsidRPr="003203F0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5" w:name="_Hlk212141891"/>
      <w:bookmarkEnd w:id="3"/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ul Techirghiol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7B1710EB" w14:textId="7C720994" w:rsidR="007F46F3" w:rsidRPr="003203F0" w:rsidRDefault="00054843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(15.06-15.09):</w:t>
      </w:r>
    </w:p>
    <w:p w14:paraId="3EF0EE8C" w14:textId="31504E7A" w:rsidR="007F46F3" w:rsidRPr="00763C85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o dat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pe săptămână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939E6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în zona de case 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>și zilnic în zona de blocuri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3BFC4F58" w14:textId="49B08A0D" w:rsidR="007F46F3" w:rsidRPr="003203F0" w:rsidRDefault="00054843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extrasezon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>:</w:t>
      </w:r>
    </w:p>
    <w:p w14:paraId="597CBEAE" w14:textId="77777777" w:rsidR="007F46F3" w:rsidRPr="003203F0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case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3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1ABFFA4" w14:textId="3B9F811F" w:rsidR="007F46F3" w:rsidRPr="00763C85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lastRenderedPageBreak/>
        <w:t>unitatea administrativ-teritorial</w:t>
      </w:r>
      <w:r w:rsidR="00BE1BF6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ora</w:t>
      </w:r>
      <w:r w:rsidR="00BE1BF6" w:rsidRPr="00763C8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ul Negru</w:t>
      </w:r>
      <w:r w:rsidR="003203F0" w:rsidRPr="00763C85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Vod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="00BE1BF6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se realizeaz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astfel:</w:t>
      </w:r>
    </w:p>
    <w:p w14:paraId="5E7AF5AB" w14:textId="77777777" w:rsidR="007F46F3" w:rsidRPr="00763C85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o dată pe săptămână în zona de case și de 3 ori pe săptămână în zona de blocuri;</w:t>
      </w:r>
    </w:p>
    <w:bookmarkEnd w:id="5"/>
    <w:p w14:paraId="2E2F78B7" w14:textId="0185C16A" w:rsidR="007F46F3" w:rsidRPr="003203F0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comuna Tuzla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6E36C4EB" w14:textId="7A211676" w:rsidR="007F46F3" w:rsidRPr="003203F0" w:rsidRDefault="00054843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(15.06-15.09):</w:t>
      </w:r>
    </w:p>
    <w:p w14:paraId="462D4D4D" w14:textId="002D6014" w:rsidR="007F46F3" w:rsidRPr="00763C85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o dat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pe săptămână</w:t>
      </w:r>
      <w:r w:rsidR="0005484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în zona de case și de 3 ori pe săptămână în zona de blocuri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52FB6C65" w14:textId="5B0EA96B" w:rsidR="007F46F3" w:rsidRPr="003203F0" w:rsidRDefault="003203F0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extrasezon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>:</w:t>
      </w:r>
    </w:p>
    <w:p w14:paraId="127A4E56" w14:textId="77777777" w:rsidR="007F46F3" w:rsidRPr="003203F0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case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3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de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91C0571" w14:textId="0359A07B" w:rsidR="007F46F3" w:rsidRPr="003203F0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celelalte</w:t>
      </w:r>
      <w:proofErr w:type="spellEnd"/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unit</w:t>
      </w:r>
      <w:r w:rsidR="003203F0">
        <w:rPr>
          <w:rFonts w:ascii="Times New Roman" w:hAnsi="Times New Roman" w:cs="Times New Roman"/>
          <w:sz w:val="24"/>
          <w:szCs w:val="24"/>
          <w:lang w:val="fr-FR"/>
        </w:rPr>
        <w:t>ăț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administrativ-teritoriale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mediul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rural</w:t>
      </w:r>
      <w:r w:rsidR="00BE1BF6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54843" w:rsidRPr="003203F0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case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2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309B5D7" w14:textId="77777777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sz w:val="24"/>
          <w:szCs w:val="24"/>
          <w:lang w:val="fr-FR"/>
        </w:rPr>
        <w:t>(2) Deșeuri similare: ori de câte ori este necesar, în funcție de cantitatea de deșeuri generată.</w:t>
      </w:r>
    </w:p>
    <w:p w14:paraId="6691C142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(3)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1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aprilie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- 30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septembrie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zona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centrala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oraşelor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de la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sectorul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alimentar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hoteluri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pieţe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spitale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grădinițe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creșe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se face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regula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zilnic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cate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nevoie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funcţie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monitorizarea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gradului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încărcare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containerelor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CA94AE7" w14:textId="33AE6273" w:rsidR="008D35B0" w:rsidRPr="003203F0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III. Art. 56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alin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(1)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(2) se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modifică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urmând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avea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următorul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cuprins</w:t>
      </w:r>
      <w:proofErr w:type="spellEnd"/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</w:p>
    <w:p w14:paraId="00AFFE1C" w14:textId="151F4BBD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Art. 56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deșeurilor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menajere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reciclabile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fracții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amestec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hârtie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carton, plastic si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507B2F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sticlă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) se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realizează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astfel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7AB438AF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(1)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Deșeuri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menajere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reciclabile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6EEF7A79" w14:textId="179B89D6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mediul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urban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zonele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blocuri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3482D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Start w:id="6" w:name="_Hlk212145370"/>
      <w:proofErr w:type="spellStart"/>
      <w:r w:rsidR="00543C8D" w:rsidRPr="003203F0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amestec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hârtie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, carton, plastic </w:t>
      </w:r>
      <w:proofErr w:type="spellStart"/>
      <w:r w:rsidR="00543C8D" w:rsidRPr="003203F0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la 4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săptămâni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3203F0">
        <w:rPr>
          <w:rFonts w:ascii="Times New Roman" w:hAnsi="Times New Roman" w:cs="Times New Roman"/>
          <w:sz w:val="24"/>
          <w:szCs w:val="24"/>
          <w:lang w:val="fr-FR"/>
        </w:rPr>
        <w:t>sticlă</w:t>
      </w:r>
      <w:proofErr w:type="spellEnd"/>
      <w:r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bookmarkEnd w:id="6"/>
    <w:p w14:paraId="743A64B9" w14:textId="374FB02F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ab/>
        <w:t xml:space="preserve">În mediul urban, zonele de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case:</w:t>
      </w:r>
      <w:proofErr w:type="gramEnd"/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3482D" w:rsidRPr="00763C85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dată la 2 săptămâni </w:t>
      </w:r>
      <w:bookmarkStart w:id="7" w:name="_Hlk212145329"/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n amestec pentru hârtie, carton, plastic </w:t>
      </w:r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i metal și o dată la 4 săptămâni pentru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sticlă</w:t>
      </w:r>
      <w:bookmarkEnd w:id="7"/>
      <w:r w:rsidRPr="00763C85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F36F547" w14:textId="77332D25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ab/>
        <w:t xml:space="preserve">În mediul rural, zonele de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case:</w:t>
      </w:r>
      <w:proofErr w:type="gramEnd"/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3482D" w:rsidRPr="00763C85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dată la 2 săptămâni </w:t>
      </w:r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n amestec pentru hârtie, carton, plastic </w:t>
      </w:r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i metal și o dată la 4 săptămâni pentru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sticlă;</w:t>
      </w:r>
      <w:proofErr w:type="gramEnd"/>
    </w:p>
    <w:p w14:paraId="7A6CB088" w14:textId="203C8A1C" w:rsidR="007F46F3" w:rsidRPr="00763C85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ab/>
        <w:t xml:space="preserve">În mediul rural, zonele de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blocuri:</w:t>
      </w:r>
      <w:proofErr w:type="gramEnd"/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3482D" w:rsidRPr="00763C85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 dată/săptămână </w:t>
      </w:r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n amestec hârtie, carton, plastic </w:t>
      </w:r>
      <w:r w:rsidR="00543C8D" w:rsidRPr="00763C85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fr-FR"/>
        </w:rPr>
        <w:t xml:space="preserve">i metal și o dată la 4 săptămâni pentru </w:t>
      </w:r>
      <w:proofErr w:type="gramStart"/>
      <w:r w:rsidRPr="00763C85">
        <w:rPr>
          <w:rFonts w:ascii="Times New Roman" w:hAnsi="Times New Roman" w:cs="Times New Roman"/>
          <w:sz w:val="24"/>
          <w:szCs w:val="24"/>
          <w:lang w:val="fr-FR"/>
        </w:rPr>
        <w:t>sticlă;</w:t>
      </w:r>
      <w:proofErr w:type="gramEnd"/>
    </w:p>
    <w:p w14:paraId="36BD4878" w14:textId="77777777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sz w:val="24"/>
          <w:szCs w:val="24"/>
          <w:lang w:val="fr-FR"/>
        </w:rPr>
        <w:t>(2) Deșeuri similare reciclabile: ori de câte ori este necesar, în funcție de cantitatea de deșeuri generată.</w:t>
      </w:r>
    </w:p>
    <w:p w14:paraId="166E3561" w14:textId="441E4063" w:rsidR="008D35B0" w:rsidRPr="00763C85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763C85">
        <w:rPr>
          <w:rFonts w:ascii="Times New Roman" w:hAnsi="Times New Roman" w:cs="Times New Roman"/>
          <w:b/>
          <w:bCs/>
          <w:sz w:val="24"/>
          <w:szCs w:val="24"/>
          <w:lang w:val="fr-FR"/>
        </w:rPr>
        <w:t>IV. Art. 57 alin. (1) și (2) se modifică urmând a avea următorul cuprins:</w:t>
      </w:r>
    </w:p>
    <w:p w14:paraId="1691EF33" w14:textId="5B1381FA" w:rsidR="007F46F3" w:rsidRPr="00763C85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Art. 57 Colectarea biodeşeurilor menajere și similare se realizează astfel:</w:t>
      </w:r>
    </w:p>
    <w:p w14:paraId="77923591" w14:textId="77777777" w:rsidR="007F46F3" w:rsidRPr="003203F0" w:rsidRDefault="007F46F3" w:rsidP="007F46F3">
      <w:pPr>
        <w:pStyle w:val="Listparagraf"/>
        <w:numPr>
          <w:ilvl w:val="0"/>
          <w:numId w:val="7"/>
        </w:numPr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Biodeșeuri</w:t>
      </w:r>
      <w:proofErr w:type="spellEnd"/>
      <w:r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3F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3203F0">
        <w:rPr>
          <w:rFonts w:ascii="Times New Roman" w:hAnsi="Times New Roman" w:cs="Times New Roman"/>
          <w:sz w:val="24"/>
          <w:szCs w:val="24"/>
        </w:rPr>
        <w:t>:</w:t>
      </w:r>
    </w:p>
    <w:p w14:paraId="3F1DE4CD" w14:textId="2777A9AB" w:rsidR="007F46F3" w:rsidRPr="003203F0" w:rsidRDefault="00546A89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nit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ile administrativ-teritoriale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ora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ele Eforie, Techirghiol 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 comunele Cump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na, Tuzla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78DF6050" w14:textId="10431EBA" w:rsidR="007F46F3" w:rsidRPr="003203F0" w:rsidRDefault="00652ADC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(01.05-30.09):</w:t>
      </w:r>
    </w:p>
    <w:p w14:paraId="2C7EE715" w14:textId="4F9D3BAC" w:rsidR="007F46F3" w:rsidRPr="00763C85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o dat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pe săptămână în zona de case;</w:t>
      </w:r>
    </w:p>
    <w:p w14:paraId="1B73DA96" w14:textId="319F13BC" w:rsidR="007F46F3" w:rsidRPr="003203F0" w:rsidRDefault="00652ADC" w:rsidP="007F46F3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6F3" w:rsidRPr="003203F0">
        <w:rPr>
          <w:rFonts w:ascii="Times New Roman" w:hAnsi="Times New Roman" w:cs="Times New Roman"/>
          <w:sz w:val="24"/>
          <w:szCs w:val="24"/>
        </w:rPr>
        <w:t>extrasezon</w:t>
      </w:r>
      <w:proofErr w:type="spellEnd"/>
      <w:r w:rsidR="007F46F3" w:rsidRPr="003203F0">
        <w:rPr>
          <w:rFonts w:ascii="Times New Roman" w:hAnsi="Times New Roman" w:cs="Times New Roman"/>
          <w:sz w:val="24"/>
          <w:szCs w:val="24"/>
        </w:rPr>
        <w:t>:</w:t>
      </w:r>
    </w:p>
    <w:p w14:paraId="46956AAF" w14:textId="7BABE1C6" w:rsidR="007F46F3" w:rsidRPr="00763C85" w:rsidRDefault="00AA7A8F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>dată la dou</w:t>
      </w:r>
      <w:r w:rsidR="00652ADC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="007F46F3"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săptămâni în zona de case;</w:t>
      </w:r>
    </w:p>
    <w:p w14:paraId="6D2A8C45" w14:textId="34B4C64F" w:rsidR="007F46F3" w:rsidRPr="00763C85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unitatea administrativ-teritorial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ora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ș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ul Negru</w:t>
      </w:r>
      <w:r w:rsidR="002A6779" w:rsidRPr="00763C85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Vod</w:t>
      </w:r>
      <w:r w:rsidR="002A6779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="00546A89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colectarea se realizeaz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astfel:</w:t>
      </w:r>
    </w:p>
    <w:p w14:paraId="145424F6" w14:textId="29F8DA60" w:rsidR="007F46F3" w:rsidRPr="00763C85" w:rsidRDefault="007F46F3" w:rsidP="007F46F3">
      <w:pPr>
        <w:pStyle w:val="List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t>o dată la dou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săptămâni în zona de case;</w:t>
      </w:r>
    </w:p>
    <w:p w14:paraId="7B1AA870" w14:textId="5F65CA64" w:rsidR="007F46F3" w:rsidRPr="00763C85" w:rsidRDefault="007F46F3" w:rsidP="007F46F3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3C85">
        <w:rPr>
          <w:rFonts w:ascii="Times New Roman" w:hAnsi="Times New Roman" w:cs="Times New Roman"/>
          <w:sz w:val="24"/>
          <w:szCs w:val="24"/>
          <w:lang w:val="pt-BR"/>
        </w:rPr>
        <w:lastRenderedPageBreak/>
        <w:t>celelalte unit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ăț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i administrativ-teritoriale din mediul rural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52ADC" w:rsidRPr="00763C85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dată pe săptămână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 din punctul de colectare 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nfiin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ț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 xml:space="preserve">at 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î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n fiecare unitate administrativ-teritorial</w:t>
      </w:r>
      <w:r w:rsidR="003A4547" w:rsidRPr="00763C85">
        <w:rPr>
          <w:rFonts w:ascii="Times New Roman" w:hAnsi="Times New Roman" w:cs="Times New Roman"/>
          <w:sz w:val="24"/>
          <w:szCs w:val="24"/>
          <w:lang w:val="pt-BR"/>
        </w:rPr>
        <w:t>ă</w:t>
      </w:r>
      <w:r w:rsidRPr="00763C85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0BCF4D5F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(2) Biodeșeuri similare: </w:t>
      </w:r>
    </w:p>
    <w:p w14:paraId="2AD7FD4B" w14:textId="7777777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se colectează doar deșeurile din piețe, zilnic.</w:t>
      </w:r>
    </w:p>
    <w:p w14:paraId="2398C7F7" w14:textId="10A15B67" w:rsidR="008D35B0" w:rsidRPr="003203F0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  <w:lang w:val="it-IT"/>
        </w:rPr>
        <w:t>V. Art. 60 se modifică urmând a avea următorul cuprins:</w:t>
      </w:r>
    </w:p>
    <w:p w14:paraId="22C8680E" w14:textId="5798FFC3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Art. 60 Este interzisă amestecarea deșeurilor de h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rtie, carton, plastic 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 amestecate cu de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eurile din sticl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colectate separat în mașina de colectare.</w:t>
      </w:r>
    </w:p>
    <w:p w14:paraId="342F7B52" w14:textId="71790E8F" w:rsidR="007F46F3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VI. Art. 70 alin. (2) se modifică urmând a avea următorul cuprins:</w:t>
      </w:r>
    </w:p>
    <w:p w14:paraId="7A819266" w14:textId="42F9ACB1" w:rsidR="006E3817" w:rsidRPr="003203F0" w:rsidRDefault="006E3817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(2) Deșeurile reciclabile necesită colectare separată în amestec a fracțiilor de hârtie, carton, plastic și metal și separat a </w:t>
      </w:r>
      <w:proofErr w:type="spellStart"/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fractiei</w:t>
      </w:r>
      <w:proofErr w:type="spellEnd"/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sticlă.</w:t>
      </w:r>
    </w:p>
    <w:p w14:paraId="0D39F30C" w14:textId="725C4E99" w:rsidR="006E3817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VII. Art. 78 se modifică urmând a avea următorul cuprins:</w:t>
      </w:r>
    </w:p>
    <w:p w14:paraId="638805FB" w14:textId="524C55B4" w:rsidR="007F46F3" w:rsidRPr="003203F0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78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Este interzisă amestecarea fracțiilor de hârtie, carton, plastic și metal cu fracția de sticlă colectate separat în mașina de colectare.</w:t>
      </w:r>
    </w:p>
    <w:p w14:paraId="01882D7E" w14:textId="51BCCDBF" w:rsidR="007F46F3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VIII. Art. 112 se modifică urmând a avea următorul cuprins:</w:t>
      </w:r>
    </w:p>
    <w:p w14:paraId="73E3752A" w14:textId="66E766B1" w:rsidR="007F46F3" w:rsidRPr="003203F0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112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Deșeurile similare din piețe necesită colectare separată pe 4 fracții, și anume:</w:t>
      </w:r>
      <w:r w:rsidR="009D089B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deșeuri de hârtie, carton, plastic și metal, deșeuri de sticlă, </w:t>
      </w:r>
      <w:proofErr w:type="spellStart"/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biodeșeuri</w:t>
      </w:r>
      <w:proofErr w:type="spellEnd"/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deșeuri reziduale.</w:t>
      </w:r>
    </w:p>
    <w:p w14:paraId="28D00A46" w14:textId="26890734" w:rsidR="004B422A" w:rsidRPr="003203F0" w:rsidRDefault="007C48A5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IX. Art. 120 se modifică urmând a avea următorul cuprins:</w:t>
      </w:r>
    </w:p>
    <w:p w14:paraId="21BA248C" w14:textId="73F88EFD" w:rsidR="007C48A5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120 </w:t>
      </w:r>
      <w:r w:rsidR="007C48A5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Este interzisă amestecarea fracțiilor de hârtie, carton, plastic și metal cu fracția de sticlă colectate separat în mașina de colectare.</w:t>
      </w:r>
    </w:p>
    <w:p w14:paraId="533FD562" w14:textId="3D8B532F" w:rsidR="00706C07" w:rsidRPr="003203F0" w:rsidRDefault="00706C07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706C0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X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Anexa nr. 7 – Infrastructura asigurată de delegat din Caietul de sarcini se modifică în mod corespunzător.</w:t>
      </w:r>
    </w:p>
    <w:p w14:paraId="23CECE12" w14:textId="77777777" w:rsidR="00116AC3" w:rsidRPr="003203F0" w:rsidRDefault="00116AC3" w:rsidP="007172A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 w:eastAsia="ro-RO"/>
        </w:rPr>
      </w:pPr>
    </w:p>
    <w:p w14:paraId="7A098BAB" w14:textId="595A9CA2" w:rsidR="001E1A4E" w:rsidRPr="003203F0" w:rsidRDefault="001E1A4E" w:rsidP="00F920B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1E1A4E" w:rsidRPr="003203F0" w:rsidSect="00830E56">
      <w:footerReference w:type="default" r:id="rId7"/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F0EE" w14:textId="77777777" w:rsidR="00EA7F95" w:rsidRDefault="00EA7F95" w:rsidP="007C0A3D">
      <w:pPr>
        <w:spacing w:after="0" w:line="240" w:lineRule="auto"/>
      </w:pPr>
      <w:r>
        <w:separator/>
      </w:r>
    </w:p>
  </w:endnote>
  <w:endnote w:type="continuationSeparator" w:id="0">
    <w:p w14:paraId="45A2D982" w14:textId="77777777" w:rsidR="00EA7F95" w:rsidRDefault="00EA7F95" w:rsidP="007C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666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59610" w14:textId="082371D3" w:rsidR="007C0A3D" w:rsidRDefault="007C0A3D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C8198" w14:textId="77777777" w:rsidR="007C0A3D" w:rsidRDefault="007C0A3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1F6A" w14:textId="77777777" w:rsidR="00EA7F95" w:rsidRDefault="00EA7F95" w:rsidP="007C0A3D">
      <w:pPr>
        <w:spacing w:after="0" w:line="240" w:lineRule="auto"/>
      </w:pPr>
      <w:r>
        <w:separator/>
      </w:r>
    </w:p>
  </w:footnote>
  <w:footnote w:type="continuationSeparator" w:id="0">
    <w:p w14:paraId="67B954D5" w14:textId="77777777" w:rsidR="00EA7F95" w:rsidRDefault="00EA7F95" w:rsidP="007C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7F14"/>
    <w:multiLevelType w:val="hybridMultilevel"/>
    <w:tmpl w:val="D368B6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555A7F"/>
    <w:multiLevelType w:val="hybridMultilevel"/>
    <w:tmpl w:val="F94444A6"/>
    <w:lvl w:ilvl="0" w:tplc="CF2EB0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2E5A"/>
    <w:multiLevelType w:val="hybridMultilevel"/>
    <w:tmpl w:val="03B4797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8493DB7"/>
    <w:multiLevelType w:val="hybridMultilevel"/>
    <w:tmpl w:val="BF2232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9351E73"/>
    <w:multiLevelType w:val="hybridMultilevel"/>
    <w:tmpl w:val="E20EE4A0"/>
    <w:lvl w:ilvl="0" w:tplc="39FE3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34A0B"/>
    <w:multiLevelType w:val="hybridMultilevel"/>
    <w:tmpl w:val="FCA00854"/>
    <w:lvl w:ilvl="0" w:tplc="8BEEB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A5FCF"/>
    <w:multiLevelType w:val="hybridMultilevel"/>
    <w:tmpl w:val="82EA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390448">
    <w:abstractNumId w:val="4"/>
  </w:num>
  <w:num w:numId="2" w16cid:durableId="1024138918">
    <w:abstractNumId w:val="1"/>
  </w:num>
  <w:num w:numId="3" w16cid:durableId="381058302">
    <w:abstractNumId w:val="3"/>
  </w:num>
  <w:num w:numId="4" w16cid:durableId="1417945050">
    <w:abstractNumId w:val="6"/>
  </w:num>
  <w:num w:numId="5" w16cid:durableId="521475746">
    <w:abstractNumId w:val="0"/>
  </w:num>
  <w:num w:numId="6" w16cid:durableId="499272780">
    <w:abstractNumId w:val="2"/>
  </w:num>
  <w:num w:numId="7" w16cid:durableId="857354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8"/>
    <w:rsid w:val="00002A2D"/>
    <w:rsid w:val="000169AA"/>
    <w:rsid w:val="00034466"/>
    <w:rsid w:val="0004072A"/>
    <w:rsid w:val="00054843"/>
    <w:rsid w:val="00093BFD"/>
    <w:rsid w:val="000B214C"/>
    <w:rsid w:val="000C6998"/>
    <w:rsid w:val="000E27EB"/>
    <w:rsid w:val="000F6373"/>
    <w:rsid w:val="00102A26"/>
    <w:rsid w:val="00111DEC"/>
    <w:rsid w:val="00116AC3"/>
    <w:rsid w:val="00123969"/>
    <w:rsid w:val="00130367"/>
    <w:rsid w:val="00130371"/>
    <w:rsid w:val="00133D36"/>
    <w:rsid w:val="0014020F"/>
    <w:rsid w:val="00152211"/>
    <w:rsid w:val="00182BF9"/>
    <w:rsid w:val="0018408E"/>
    <w:rsid w:val="001924C5"/>
    <w:rsid w:val="001A7BD0"/>
    <w:rsid w:val="001B1F7E"/>
    <w:rsid w:val="001E1A4E"/>
    <w:rsid w:val="001E43D0"/>
    <w:rsid w:val="001E6F66"/>
    <w:rsid w:val="0021202B"/>
    <w:rsid w:val="0025252C"/>
    <w:rsid w:val="00262C22"/>
    <w:rsid w:val="00283625"/>
    <w:rsid w:val="00297396"/>
    <w:rsid w:val="002A6779"/>
    <w:rsid w:val="002E3B14"/>
    <w:rsid w:val="00320127"/>
    <w:rsid w:val="003203F0"/>
    <w:rsid w:val="00323FEE"/>
    <w:rsid w:val="00325837"/>
    <w:rsid w:val="0034455B"/>
    <w:rsid w:val="003467BF"/>
    <w:rsid w:val="00354A47"/>
    <w:rsid w:val="00391AE2"/>
    <w:rsid w:val="003A4547"/>
    <w:rsid w:val="003C174E"/>
    <w:rsid w:val="003F4568"/>
    <w:rsid w:val="004120AF"/>
    <w:rsid w:val="00416251"/>
    <w:rsid w:val="00421A92"/>
    <w:rsid w:val="004626FD"/>
    <w:rsid w:val="00494477"/>
    <w:rsid w:val="004B422A"/>
    <w:rsid w:val="004E202F"/>
    <w:rsid w:val="004E352C"/>
    <w:rsid w:val="00506E71"/>
    <w:rsid w:val="00507B2F"/>
    <w:rsid w:val="00543C8D"/>
    <w:rsid w:val="00546A89"/>
    <w:rsid w:val="00573146"/>
    <w:rsid w:val="005A0B1B"/>
    <w:rsid w:val="005D3228"/>
    <w:rsid w:val="005F7AB2"/>
    <w:rsid w:val="006018E7"/>
    <w:rsid w:val="00651ABA"/>
    <w:rsid w:val="00652ADC"/>
    <w:rsid w:val="006876EB"/>
    <w:rsid w:val="006A4970"/>
    <w:rsid w:val="006A6D87"/>
    <w:rsid w:val="006E3817"/>
    <w:rsid w:val="007017D3"/>
    <w:rsid w:val="00706C07"/>
    <w:rsid w:val="007172AF"/>
    <w:rsid w:val="00763C85"/>
    <w:rsid w:val="007704B0"/>
    <w:rsid w:val="007736B8"/>
    <w:rsid w:val="00783408"/>
    <w:rsid w:val="007A14BF"/>
    <w:rsid w:val="007A2174"/>
    <w:rsid w:val="007A7976"/>
    <w:rsid w:val="007C0A3D"/>
    <w:rsid w:val="007C48A5"/>
    <w:rsid w:val="007F46F3"/>
    <w:rsid w:val="007F5325"/>
    <w:rsid w:val="00821AF4"/>
    <w:rsid w:val="00821ED8"/>
    <w:rsid w:val="00830E56"/>
    <w:rsid w:val="008344D8"/>
    <w:rsid w:val="00840104"/>
    <w:rsid w:val="00891222"/>
    <w:rsid w:val="008A02A3"/>
    <w:rsid w:val="008D35B0"/>
    <w:rsid w:val="008F17A1"/>
    <w:rsid w:val="00906520"/>
    <w:rsid w:val="009203C0"/>
    <w:rsid w:val="0093482D"/>
    <w:rsid w:val="009939E6"/>
    <w:rsid w:val="009A2587"/>
    <w:rsid w:val="009B03D6"/>
    <w:rsid w:val="009D089B"/>
    <w:rsid w:val="00A235DC"/>
    <w:rsid w:val="00A35267"/>
    <w:rsid w:val="00A644A9"/>
    <w:rsid w:val="00A70997"/>
    <w:rsid w:val="00A84400"/>
    <w:rsid w:val="00A85694"/>
    <w:rsid w:val="00AA7A7C"/>
    <w:rsid w:val="00AA7A8F"/>
    <w:rsid w:val="00AB0161"/>
    <w:rsid w:val="00AD3EBB"/>
    <w:rsid w:val="00AF2DBF"/>
    <w:rsid w:val="00AF6778"/>
    <w:rsid w:val="00B06456"/>
    <w:rsid w:val="00B516E7"/>
    <w:rsid w:val="00B564E8"/>
    <w:rsid w:val="00B91915"/>
    <w:rsid w:val="00BC44D3"/>
    <w:rsid w:val="00BE09C7"/>
    <w:rsid w:val="00BE1BF6"/>
    <w:rsid w:val="00C17F32"/>
    <w:rsid w:val="00C71DFE"/>
    <w:rsid w:val="00C812FA"/>
    <w:rsid w:val="00C83BD9"/>
    <w:rsid w:val="00CD0107"/>
    <w:rsid w:val="00CE30BB"/>
    <w:rsid w:val="00D36058"/>
    <w:rsid w:val="00D54F65"/>
    <w:rsid w:val="00D75F31"/>
    <w:rsid w:val="00D920A6"/>
    <w:rsid w:val="00DA46C1"/>
    <w:rsid w:val="00E233E0"/>
    <w:rsid w:val="00EA7F95"/>
    <w:rsid w:val="00EB40B0"/>
    <w:rsid w:val="00EC269C"/>
    <w:rsid w:val="00ED534B"/>
    <w:rsid w:val="00EF5ABE"/>
    <w:rsid w:val="00F20960"/>
    <w:rsid w:val="00F920BE"/>
    <w:rsid w:val="00FC78F3"/>
    <w:rsid w:val="00FD19AB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7C24D"/>
  <w15:chartTrackingRefBased/>
  <w15:docId w15:val="{C2FC138D-C4ED-4AB1-9064-B42D1962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B2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F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F4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F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4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F4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4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F4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F456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456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456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456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456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456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F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F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F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456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F456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F456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4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456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F4568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391AE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 - Iridex Group Salubrizare</dc:creator>
  <cp:keywords/>
  <dc:description/>
  <cp:lastModifiedBy>Primaria Negru Voda</cp:lastModifiedBy>
  <cp:revision>2</cp:revision>
  <cp:lastPrinted>2025-01-21T07:16:00Z</cp:lastPrinted>
  <dcterms:created xsi:type="dcterms:W3CDTF">2025-10-29T07:52:00Z</dcterms:created>
  <dcterms:modified xsi:type="dcterms:W3CDTF">2025-10-29T07:52:00Z</dcterms:modified>
</cp:coreProperties>
</file>