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1FD7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</w:pPr>
      <w:r w:rsidRPr="004D0F38"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 xml:space="preserve">                                                                                                </w:t>
      </w:r>
      <w:proofErr w:type="spellStart"/>
      <w:r w:rsidRPr="004D0F38"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>Anexă</w:t>
      </w:r>
      <w:proofErr w:type="spellEnd"/>
      <w:r w:rsidRPr="004D0F38"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 xml:space="preserve"> la H.C.L. nr. </w:t>
      </w:r>
      <w:r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 xml:space="preserve">        </w:t>
      </w:r>
      <w:r w:rsidRPr="004D0F38"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>/202</w:t>
      </w:r>
      <w:r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  <w:t>6</w:t>
      </w:r>
    </w:p>
    <w:p w14:paraId="02D559D2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</w:pPr>
    </w:p>
    <w:p w14:paraId="4DE3712E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</w:pPr>
    </w:p>
    <w:p w14:paraId="2979CBC7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sz w:val="24"/>
          <w:szCs w:val="24"/>
          <w:lang w:val="fr-FR" w:eastAsia="zh-CN" w:bidi="hi-IN"/>
          <w14:ligatures w14:val="none"/>
        </w:rPr>
      </w:pPr>
    </w:p>
    <w:p w14:paraId="408B6883" w14:textId="77777777" w:rsidR="00B16675" w:rsidRPr="004D0F38" w:rsidRDefault="00B16675" w:rsidP="00B166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fr-FR" w:eastAsia="zh-CN"/>
          <w14:ligatures w14:val="none"/>
        </w:rPr>
      </w:pPr>
      <w:r w:rsidRPr="004D0F38">
        <w:rPr>
          <w:rFonts w:ascii="Times New Roman" w:eastAsia="Times New Roman" w:hAnsi="Times New Roman" w:cs="Times New Roman"/>
          <w:b/>
          <w:kern w:val="0"/>
          <w:sz w:val="24"/>
          <w:szCs w:val="24"/>
          <w:lang w:val="fr-FR"/>
          <w14:ligatures w14:val="none"/>
        </w:rPr>
        <w:t>JUDEȚUL MEHEDINȚI</w:t>
      </w:r>
    </w:p>
    <w:p w14:paraId="3F352D8D" w14:textId="77777777" w:rsidR="00B16675" w:rsidRPr="004D0F38" w:rsidRDefault="00B16675" w:rsidP="00B1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 w:eastAsia="ro-RO"/>
          <w14:ligatures w14:val="none"/>
        </w:rPr>
      </w:pP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 w:eastAsia="ro-RO"/>
          <w14:ligatures w14:val="none"/>
        </w:rPr>
        <w:t xml:space="preserve">CONSILIUL LOCAL AL </w:t>
      </w:r>
      <w:proofErr w:type="gramStart"/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 w:eastAsia="ro-RO"/>
          <w14:ligatures w14:val="none"/>
        </w:rPr>
        <w:t>MUNICIPIULUI  DROBETA</w:t>
      </w:r>
      <w:proofErr w:type="gramEnd"/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 w:eastAsia="ro-RO"/>
          <w14:ligatures w14:val="none"/>
        </w:rPr>
        <w:t xml:space="preserve"> TURNU SEVERIN</w:t>
      </w:r>
    </w:p>
    <w:p w14:paraId="76214A65" w14:textId="77777777" w:rsidR="00B16675" w:rsidRPr="004D0F38" w:rsidRDefault="00B16675" w:rsidP="00B1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</w:pP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 w:eastAsia="ro-RO"/>
          <w14:ligatures w14:val="none"/>
        </w:rPr>
        <w:t>DIRECȚIA DE ASISTENȚĂ SOCIALĂ</w:t>
      </w:r>
    </w:p>
    <w:p w14:paraId="762FEC2A" w14:textId="77777777" w:rsidR="00B16675" w:rsidRPr="004D0F38" w:rsidRDefault="00B16675" w:rsidP="00B1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</w:pP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 xml:space="preserve">Str.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>Decebal</w:t>
      </w: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>, nr.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>40, bl. A1</w:t>
      </w: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 xml:space="preserve">, tel. 0252/329577, </w:t>
      </w:r>
      <w:proofErr w:type="gramStart"/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>fax  0352</w:t>
      </w:r>
      <w:proofErr w:type="gramEnd"/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>/401029</w:t>
      </w:r>
    </w:p>
    <w:p w14:paraId="2784019E" w14:textId="77777777" w:rsidR="00B16675" w:rsidRPr="004D0F38" w:rsidRDefault="00B16675" w:rsidP="00B1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</w:pP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 xml:space="preserve">E-mail: </w:t>
      </w:r>
      <w:hyperlink r:id="rId6" w:history="1">
        <w:r w:rsidRPr="004D0F38">
          <w:rPr>
            <w:rFonts w:ascii="Times New Roman" w:eastAsia="Times New Roman" w:hAnsi="Times New Roman" w:cs="Times New Roman"/>
            <w:b/>
            <w:color w:val="0563C1"/>
            <w:kern w:val="0"/>
            <w:sz w:val="24"/>
            <w:szCs w:val="24"/>
            <w:u w:val="single"/>
            <w:lang w:val="en-US" w:eastAsia="ro-RO"/>
            <w14:ligatures w14:val="none"/>
          </w:rPr>
          <w:t>dasdts@dasdts.ro</w:t>
        </w:r>
      </w:hyperlink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 xml:space="preserve"> ; web: </w:t>
      </w:r>
      <w:hyperlink r:id="rId7" w:history="1">
        <w:r w:rsidRPr="004D0F38">
          <w:rPr>
            <w:rFonts w:ascii="Times New Roman" w:eastAsia="Times New Roman" w:hAnsi="Times New Roman" w:cs="Times New Roman"/>
            <w:b/>
            <w:color w:val="000080"/>
            <w:kern w:val="0"/>
            <w:sz w:val="24"/>
            <w:szCs w:val="24"/>
            <w:u w:val="single"/>
            <w:lang w:val="en-US" w:eastAsia="ro-RO"/>
            <w14:ligatures w14:val="none"/>
          </w:rPr>
          <w:t>www.dasdts.ro</w:t>
        </w:r>
      </w:hyperlink>
    </w:p>
    <w:p w14:paraId="0E3ED5B4" w14:textId="77777777" w:rsidR="00B16675" w:rsidRPr="004D0F38" w:rsidRDefault="00B16675" w:rsidP="00B16675">
      <w:pPr>
        <w:pBdr>
          <w:top w:val="thickThinSmallGap" w:sz="2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</w:p>
    <w:p w14:paraId="1B9922EC" w14:textId="77777777" w:rsidR="00B16675" w:rsidRPr="004D0F38" w:rsidRDefault="00B16675" w:rsidP="00B1667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1"/>
          <w:lang w:eastAsia="zh-CN" w:bidi="hi-IN"/>
        </w:rPr>
      </w:pPr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 xml:space="preserve">ACT  ADITIONAL  NR. </w:t>
      </w:r>
      <w:r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>2</w:t>
      </w:r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>/202</w:t>
      </w:r>
      <w:r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>6</w:t>
      </w:r>
    </w:p>
    <w:p w14:paraId="5CDD8AFA" w14:textId="77777777" w:rsidR="00B16675" w:rsidRPr="004D0F38" w:rsidRDefault="00B16675" w:rsidP="00B1667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</w:pPr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 xml:space="preserve">la </w:t>
      </w:r>
      <w:r w:rsidRPr="004D0F38">
        <w:rPr>
          <w:rFonts w:ascii="Times New Roman" w:eastAsia="SimSun" w:hAnsi="Times New Roman" w:cs="Times New Roman"/>
          <w:sz w:val="24"/>
          <w:szCs w:val="21"/>
          <w:lang w:eastAsia="zh-CN" w:bidi="hi-IN"/>
        </w:rPr>
        <w:t>C</w:t>
      </w:r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>ontractul de concesiune nr. 3721/31.03.2022</w:t>
      </w:r>
    </w:p>
    <w:p w14:paraId="3A299175" w14:textId="77777777" w:rsidR="00B16675" w:rsidRPr="004D0F38" w:rsidRDefault="00B16675" w:rsidP="00B1667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</w:pPr>
    </w:p>
    <w:p w14:paraId="67BDF9E9" w14:textId="77777777" w:rsidR="00B16675" w:rsidRPr="004D0F38" w:rsidRDefault="00B16675" w:rsidP="00B16675">
      <w:pPr>
        <w:widowControl w:val="0"/>
        <w:suppressAutoHyphens/>
        <w:spacing w:after="14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7E2959A0" w14:textId="77777777" w:rsidR="00B16675" w:rsidRPr="004D0F38" w:rsidRDefault="00B16675" w:rsidP="00B16675">
      <w:pPr>
        <w:widowControl w:val="0"/>
        <w:suppressAutoHyphens/>
        <w:spacing w:after="140" w:line="288" w:lineRule="auto"/>
        <w:ind w:firstLine="900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            </w:t>
      </w:r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1. </w:t>
      </w:r>
      <w:proofErr w:type="spellStart"/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>Părţile</w:t>
      </w:r>
      <w:proofErr w:type="spellEnd"/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 contractante</w:t>
      </w:r>
    </w:p>
    <w:p w14:paraId="1360443E" w14:textId="77777777" w:rsidR="00B16675" w:rsidRPr="004D0F38" w:rsidRDefault="00B16675" w:rsidP="00B1667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4D0F38"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  <w:t xml:space="preserve">          </w:t>
      </w:r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În temeiul Legii nr. 100/2016 privind concesiunile de lucrări și concesiunile de servicii si H.G nr. 867/2016 pentru aprobarea Normelor metodologice de aplicare a prevederilor referitoare la atribuirea contractului de concesiune de lucrări și concesiune de servicii din Legea nr. 100/2016 privind concesiunile de lucrări și concesiunile de servicii, cu modificările și completările ulterioare, </w:t>
      </w:r>
    </w:p>
    <w:p w14:paraId="6F26AE66" w14:textId="77777777" w:rsidR="00B16675" w:rsidRPr="004D0F38" w:rsidRDefault="00B16675" w:rsidP="00B16675">
      <w:pPr>
        <w:widowControl w:val="0"/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39FD81E1" w14:textId="77777777" w:rsidR="00B16675" w:rsidRPr="004D0F38" w:rsidRDefault="00B16675" w:rsidP="00B16675">
      <w:pPr>
        <w:widowControl w:val="0"/>
        <w:suppressAutoHyphens/>
        <w:spacing w:after="140" w:line="288" w:lineRule="auto"/>
        <w:ind w:firstLine="900"/>
        <w:jc w:val="both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>Între</w:t>
      </w:r>
    </w:p>
    <w:p w14:paraId="4D6C7445" w14:textId="77777777" w:rsidR="00B16675" w:rsidRPr="004D0F38" w:rsidRDefault="00B16675" w:rsidP="00B1667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 </w:t>
      </w: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ab/>
      </w:r>
      <w:r w:rsidRPr="004D0F3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DIRECȚIA DE ASISTENȚĂ  SOCIALĂ 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în calitate de mandatar al Consililui local  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val="it-IT" w:eastAsia="ar-SA"/>
          <w14:ligatures w14:val="none"/>
        </w:rPr>
        <w:t xml:space="preserve"> 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cu sediul în Drobeta Turnu – Severin, strada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Decebal 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40, bl. A1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jud.Mehedinți</w:t>
      </w:r>
      <w:proofErr w:type="spellEnd"/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telefon: 0252/329577, fax: 0352/401029, </w:t>
      </w:r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ro-RO"/>
          <w14:ligatures w14:val="none"/>
        </w:rPr>
        <w:t xml:space="preserve">E-mail: </w:t>
      </w:r>
      <w:hyperlink r:id="rId8" w:history="1">
        <w:r w:rsidRPr="004D0F38">
          <w:rPr>
            <w:rFonts w:ascii="Times New Roman" w:eastAsia="Times New Roman" w:hAnsi="Times New Roman" w:cs="Times New Roman"/>
            <w:b/>
            <w:color w:val="000000"/>
            <w:kern w:val="0"/>
            <w:sz w:val="24"/>
            <w:szCs w:val="24"/>
            <w:u w:val="single"/>
            <w:lang w:val="en-US" w:eastAsia="ro-RO"/>
            <w14:ligatures w14:val="none"/>
          </w:rPr>
          <w:t>dasdts@dasdts.ro</w:t>
        </w:r>
      </w:hyperlink>
      <w:r w:rsidRPr="004D0F3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val="en-US" w:eastAsia="ro-RO"/>
          <w14:ligatures w14:val="none"/>
        </w:rPr>
        <w:t>,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cod fiscal 15405118, reprezentată legal prin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Alisa Bianca ALSTANI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- </w:t>
      </w:r>
      <w:r w:rsidRPr="004D0F3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Director Executiv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în calitate de </w:t>
      </w:r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>„Concedent”</w:t>
      </w: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, pe de o parte,</w:t>
      </w:r>
    </w:p>
    <w:p w14:paraId="54B56B9C" w14:textId="77777777" w:rsidR="00B16675" w:rsidRPr="004D0F38" w:rsidRDefault="00B16675" w:rsidP="00B1667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4EEE12C4" w14:textId="77777777" w:rsidR="00B16675" w:rsidRPr="004D0F38" w:rsidRDefault="00B16675" w:rsidP="00B16675">
      <w:pPr>
        <w:widowControl w:val="0"/>
        <w:suppressAutoHyphens/>
        <w:spacing w:after="140" w:line="288" w:lineRule="auto"/>
        <w:ind w:firstLine="900"/>
        <w:jc w:val="both"/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şi </w:t>
      </w:r>
    </w:p>
    <w:p w14:paraId="66E6E0E8" w14:textId="7E85AEBA" w:rsidR="00B16675" w:rsidRDefault="00B16675" w:rsidP="00B1667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  <w:tab/>
      </w:r>
      <w:r w:rsidRPr="004D0F38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Utopia Prod Com SRL.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cu sediul în Drobeta Turnu Severin  str. Horia nr. 2, Jud. Mehedinți, cod fiscal: RO 35512364, reprezentată prin Dl. Bodeanu Marius - Administrator, în calitate de „Concesionar”, pe de altă parte.</w:t>
      </w:r>
    </w:p>
    <w:p w14:paraId="116C24F8" w14:textId="77777777" w:rsidR="00FF0FDF" w:rsidRDefault="00FF0FDF" w:rsidP="00B16675">
      <w:pPr>
        <w:widowControl w:val="0"/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64835EEF" w14:textId="3CE72FCC" w:rsidR="00B16675" w:rsidRPr="00FF0FDF" w:rsidRDefault="00FF0FDF" w:rsidP="00FF0FDF">
      <w:pPr>
        <w:pStyle w:val="Corptext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  <w:tab/>
      </w:r>
      <w:r w:rsidRPr="00FF0FDF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Art.1.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Începând cu data de 01.0</w:t>
      </w:r>
      <w:r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2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.202</w:t>
      </w:r>
      <w:r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6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se completează Cap.I – Părți contractante, astfel:,,DIRECȚIA DE ASISTENȚĂ  SOCIALĂ în calitate de mandatar al Consililui local  cu sediul în Drobeta Turnu – Severin, strada </w:t>
      </w:r>
      <w:r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Decebal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, nr.</w:t>
      </w:r>
      <w:r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40-, bl. A1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, jud.Mehedinți, telefon: 0252/329577, fax: 0352/401029, E-mail: </w:t>
      </w:r>
      <w:r>
        <w:fldChar w:fldCharType="begin"/>
      </w:r>
      <w:r>
        <w:instrText>HYPERLINK "mailto:dasdts@dasdts.ro"</w:instrText>
      </w:r>
      <w:r>
        <w:fldChar w:fldCharType="separate"/>
      </w:r>
      <w:r w:rsidRPr="00FF0FDF">
        <w:rPr>
          <w:rFonts w:ascii="Liberation Serif" w:eastAsia="SimSun" w:hAnsi="Liberation Serif" w:cs="Mangal"/>
          <w:color w:val="0000FF"/>
          <w:sz w:val="24"/>
          <w:szCs w:val="24"/>
          <w:u w:val="single"/>
          <w:lang w:val="it-IT" w:eastAsia="zh-CN" w:bidi="hi-IN"/>
          <w14:ligatures w14:val="none"/>
        </w:rPr>
        <w:t>dasdts@dasdts.ro</w:t>
      </w:r>
      <w:r>
        <w:fldChar w:fldCharType="end"/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, cod fiscal 15405118, reprezentată legal prin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Alisa Bianca ALSTANI</w:t>
      </w:r>
      <w:r w:rsidRPr="004D0F3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FF0FDF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- Director Executiv, în calitate de „Concedent”</w:t>
      </w:r>
    </w:p>
    <w:p w14:paraId="709C41B3" w14:textId="16D15126" w:rsidR="00B16675" w:rsidRPr="00B16675" w:rsidRDefault="00B16675" w:rsidP="00B16675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D0F38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Art.</w:t>
      </w:r>
      <w:r w:rsidR="00FF0FDF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2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</w:t>
      </w:r>
      <w:r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Începând cu data de 01.02.2026 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se modifică </w:t>
      </w:r>
      <w:r w:rsidRPr="00F6628D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art.10, alin.5 și art.11 alin.7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în sensul că: alocația zilnică de hrană se mărește de la </w:t>
      </w:r>
      <w:r w:rsidR="000C7BB1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22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lei/zi/beneficiar stabilită prin HCL nr.</w:t>
      </w:r>
      <w:r w:rsidR="000C7BB1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169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/202</w:t>
      </w:r>
      <w:r w:rsidR="000C7BB1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2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la </w:t>
      </w:r>
      <w:r w:rsidR="000E2CD8" w:rsidRPr="00643D18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32</w:t>
      </w:r>
      <w:r w:rsidRPr="00643D18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 xml:space="preserve"> lei/zi/beneficiar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conform prevederilor </w:t>
      </w:r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</w:t>
      </w:r>
      <w:r w:rsidR="00F6628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.G.</w:t>
      </w:r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Nr. 6/2026 din 14 ianuarie 2026 privind actualizarea cuantumului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alocaţiei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 hrană pentru copiii din serviciile de zi publice, pentru copiii şi tinerii pentru care s-a stabilit o măsură de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protecţie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specială într-un serviciu public de tip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rezidenţial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pentru copiii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aflaţi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în case de tip familial, pentru mamele protejate în centre maternale, precum şi a nivelului minim al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alocaţiei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zilnice de hrană pentru consumurile colective din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instituţiile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şi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unităţile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publice şi private de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asistenţă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socială destinate persoanelor adulte, persoanelor adulte cu </w:t>
      </w:r>
      <w:proofErr w:type="spellStart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dizabilităţi</w:t>
      </w:r>
      <w:proofErr w:type="spellEnd"/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şi persoanelor vârstnice, precum şi pentru modificarea </w:t>
      </w:r>
      <w:r w:rsidRPr="004D0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Hotărârii Guvernului nr. 426/2020 privind aprobarea standardelor de cost pentru serviciile sociale;</w:t>
      </w:r>
    </w:p>
    <w:p w14:paraId="35916823" w14:textId="77777777" w:rsidR="00B16675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635FFD2A" w14:textId="710484F4" w:rsidR="00F6628D" w:rsidRPr="00F6628D" w:rsidRDefault="00F6628D" w:rsidP="00F6628D">
      <w:pPr>
        <w:widowControl w:val="0"/>
        <w:suppressAutoHyphens/>
        <w:spacing w:after="0" w:line="288" w:lineRule="auto"/>
        <w:ind w:firstLine="708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F6628D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>Art.</w:t>
      </w:r>
      <w:r w:rsidR="00FF0FDF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>3</w:t>
      </w:r>
      <w:r w:rsidRPr="00F6628D">
        <w:rPr>
          <w:rFonts w:ascii="Times New Roman" w:eastAsia="SimSun" w:hAnsi="Times New Roman" w:cs="Times New Roman"/>
          <w:b/>
          <w:sz w:val="24"/>
          <w:szCs w:val="24"/>
          <w:lang w:eastAsia="zh-CN" w:bidi="hi-IN"/>
          <w14:ligatures w14:val="none"/>
        </w:rPr>
        <w:t xml:space="preserve">. </w:t>
      </w:r>
      <w:r w:rsidRPr="00F6628D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Începând cu data de 01.0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2</w:t>
      </w:r>
      <w:r w:rsidRPr="00F6628D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.202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>6</w:t>
      </w:r>
      <w:r w:rsidRPr="00F6628D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prevederile art.3 alin. 1 se modifică după cum</w:t>
      </w:r>
      <w:r w:rsidRPr="00F6628D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urmează: Valoarea totală estimată a contractului de concesiune de serviciu social preparare și distribuire hrană către beneficiarii Cantinei de Ajutor Social. Sala de pomenire, se majorează de la </w:t>
      </w:r>
      <w:r w:rsidR="00404C3F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1</w:t>
      </w:r>
      <w:r w:rsidR="004D7465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1.214.560</w:t>
      </w:r>
      <w:r w:rsidRPr="00F6628D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lei la </w:t>
      </w:r>
      <w:r w:rsidR="004D7465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14.</w:t>
      </w:r>
      <w:r w:rsidR="005727FA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237</w:t>
      </w:r>
      <w:r w:rsidR="004D7465">
        <w:rPr>
          <w:rFonts w:ascii="Times New Roman" w:eastAsia="SimSun" w:hAnsi="Times New Roman" w:cs="Times New Roman"/>
          <w:b/>
          <w:bCs/>
          <w:sz w:val="24"/>
          <w:szCs w:val="24"/>
          <w:lang w:val="it-IT" w:eastAsia="zh-CN" w:bidi="hi-IN"/>
          <w14:ligatures w14:val="none"/>
        </w:rPr>
        <w:t>.160</w:t>
      </w:r>
      <w:r w:rsidRPr="00F6628D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lei.</w:t>
      </w:r>
    </w:p>
    <w:p w14:paraId="286C720C" w14:textId="77777777" w:rsidR="00F6628D" w:rsidRPr="004D0F38" w:rsidRDefault="00F6628D" w:rsidP="00F6628D">
      <w:pPr>
        <w:widowControl w:val="0"/>
        <w:suppressAutoHyphens/>
        <w:spacing w:after="140" w:line="288" w:lineRule="auto"/>
        <w:ind w:left="567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</w:pPr>
    </w:p>
    <w:p w14:paraId="2654E726" w14:textId="359A13E0" w:rsidR="00B16675" w:rsidRPr="004D0F38" w:rsidRDefault="00B16675" w:rsidP="00B16675">
      <w:pPr>
        <w:widowControl w:val="0"/>
        <w:suppressAutoHyphens/>
        <w:spacing w:after="140" w:line="288" w:lineRule="auto"/>
        <w:ind w:firstLine="708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Art.</w:t>
      </w:r>
      <w:r w:rsidR="00FF0FDF">
        <w:rPr>
          <w:rFonts w:ascii="Times New Roman" w:eastAsia="SimSun" w:hAnsi="Times New Roman" w:cs="Times New Roman"/>
          <w:b/>
          <w:sz w:val="24"/>
          <w:szCs w:val="24"/>
          <w:lang w:val="it-IT" w:eastAsia="zh-CN" w:bidi="hi-IN"/>
          <w14:ligatures w14:val="none"/>
        </w:rPr>
        <w:t>4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. Celelalte clauze contractuale rămân neschimbate. </w:t>
      </w:r>
    </w:p>
    <w:p w14:paraId="22346DE1" w14:textId="77777777" w:rsidR="00B16675" w:rsidRPr="004D0F38" w:rsidRDefault="00B16675" w:rsidP="00B16675">
      <w:pPr>
        <w:widowControl w:val="0"/>
        <w:suppressAutoHyphens/>
        <w:spacing w:after="140" w:line="288" w:lineRule="auto"/>
        <w:ind w:firstLine="708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</w:p>
    <w:p w14:paraId="506818BE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    Prezentul act aditional s-a încheiat azi  ______________, în două exemplare, câte unul pentru fiecare parte.</w:t>
      </w:r>
      <w:r w:rsidRPr="004D0F38"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  <w:t xml:space="preserve">  </w:t>
      </w:r>
    </w:p>
    <w:p w14:paraId="448A2038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0202CD1A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</w:pPr>
    </w:p>
    <w:p w14:paraId="4083203C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Liberation Serif" w:eastAsia="SimSun" w:hAnsi="Liberation Serif" w:cs="Mangal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   </w:t>
      </w:r>
    </w:p>
    <w:p w14:paraId="017863B6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pt-BR" w:eastAsia="zh-CN" w:bidi="hi-IN"/>
        </w:rPr>
      </w:pPr>
      <w:r w:rsidRPr="004D0F38">
        <w:rPr>
          <w:rFonts w:ascii="Liberation Serif" w:eastAsia="SimSun" w:hAnsi="Liberation Serif" w:cs="Mangal"/>
          <w:b/>
          <w:sz w:val="24"/>
          <w:szCs w:val="21"/>
          <w:lang w:eastAsia="zh-CN" w:bidi="hi-IN"/>
        </w:rPr>
        <w:t xml:space="preserve">                   </w:t>
      </w:r>
      <w:r w:rsidRPr="004D0F38">
        <w:rPr>
          <w:rFonts w:ascii="Times New Roman" w:eastAsia="SimSun" w:hAnsi="Times New Roman" w:cs="Times New Roman"/>
          <w:b/>
          <w:sz w:val="24"/>
          <w:szCs w:val="24"/>
          <w:lang w:val="pt-BR" w:eastAsia="zh-CN" w:bidi="hi-IN"/>
        </w:rPr>
        <w:t xml:space="preserve">Concedent,                                                             Concesionar,                                                                                                 </w:t>
      </w:r>
    </w:p>
    <w:p w14:paraId="0295F34B" w14:textId="77777777" w:rsidR="00B16675" w:rsidRPr="004D0F38" w:rsidRDefault="00B16675" w:rsidP="00B1667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</w:pPr>
      <w:r w:rsidRPr="004D0F38">
        <w:rPr>
          <w:rFonts w:ascii="Times New Roman" w:eastAsia="SimSun" w:hAnsi="Times New Roman" w:cs="Times New Roman"/>
          <w:b/>
          <w:sz w:val="24"/>
          <w:szCs w:val="24"/>
          <w:lang w:val="pt-BR" w:eastAsia="zh-CN" w:bidi="hi-IN"/>
        </w:rPr>
        <w:t xml:space="preserve">         </w:t>
      </w:r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 xml:space="preserve">Direcția de Asistență Socială                                      Utopia </w:t>
      </w:r>
      <w:proofErr w:type="spellStart"/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>Com</w:t>
      </w:r>
      <w:proofErr w:type="spellEnd"/>
      <w:r w:rsidRPr="004D0F38">
        <w:rPr>
          <w:rFonts w:ascii="Times New Roman" w:eastAsia="SimSun" w:hAnsi="Times New Roman" w:cs="Times New Roman"/>
          <w:b/>
          <w:sz w:val="24"/>
          <w:szCs w:val="21"/>
          <w:lang w:eastAsia="zh-CN" w:bidi="hi-IN"/>
        </w:rPr>
        <w:t xml:space="preserve"> Prod S.R.L.</w:t>
      </w:r>
      <w:r w:rsidRPr="004D0F38">
        <w:rPr>
          <w:rFonts w:ascii="Times New Roman" w:eastAsia="SimSun" w:hAnsi="Times New Roman" w:cs="Times New Roman"/>
          <w:b/>
          <w:sz w:val="24"/>
          <w:szCs w:val="24"/>
          <w:lang w:val="pt-BR" w:eastAsia="zh-CN" w:bidi="hi-IN"/>
        </w:rPr>
        <w:t xml:space="preserve"> </w:t>
      </w:r>
    </w:p>
    <w:p w14:paraId="4DA3443C" w14:textId="628DA8CF" w:rsidR="00B16675" w:rsidRPr="004D0F38" w:rsidRDefault="00B16675" w:rsidP="00B16675">
      <w:pPr>
        <w:widowControl w:val="0"/>
        <w:suppressAutoHyphens/>
        <w:spacing w:after="140" w:line="288" w:lineRule="auto"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            </w:t>
      </w:r>
      <w:r w:rsidR="008D012A">
        <w:rPr>
          <w:rFonts w:ascii="Times New Roman" w:eastAsia="SimSun" w:hAnsi="Times New Roman" w:cs="Times New Roman"/>
          <w:sz w:val="24"/>
          <w:szCs w:val="24"/>
          <w:lang w:eastAsia="zh-CN" w:bidi="hi-IN"/>
          <w14:ligatures w14:val="none"/>
        </w:rPr>
        <w:t xml:space="preserve">  </w:t>
      </w: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>Director executiv,                                                            Administrator,</w:t>
      </w:r>
    </w:p>
    <w:p w14:paraId="6CCE1B0D" w14:textId="12FC2F2F" w:rsidR="00B16675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     </w:t>
      </w:r>
    </w:p>
    <w:p w14:paraId="3E70BCBE" w14:textId="77777777" w:rsidR="006D3DD9" w:rsidRPr="004D0F38" w:rsidRDefault="006D3DD9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</w:p>
    <w:p w14:paraId="39F0A1EE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Șef  Serviciu Financiar-Contabilitate,</w:t>
      </w:r>
    </w:p>
    <w:p w14:paraId="746929A4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</w:p>
    <w:p w14:paraId="29C1C1B4" w14:textId="57632E83" w:rsidR="00B16675" w:rsidRPr="004D0F38" w:rsidRDefault="00B16675" w:rsidP="006D3DD9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       </w:t>
      </w:r>
    </w:p>
    <w:p w14:paraId="0930D03D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</w:p>
    <w:p w14:paraId="30B17BD5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    Compartimentul Juridic,</w:t>
      </w:r>
    </w:p>
    <w:p w14:paraId="23E85709" w14:textId="6FAADE83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            </w:t>
      </w:r>
    </w:p>
    <w:p w14:paraId="235FBC64" w14:textId="77777777" w:rsidR="00B16675" w:rsidRPr="004D0F38" w:rsidRDefault="00B16675" w:rsidP="00B16675">
      <w:pPr>
        <w:widowControl w:val="0"/>
        <w:suppressAutoHyphens/>
        <w:spacing w:after="140" w:line="288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</w:pPr>
      <w:r w:rsidRPr="004D0F38">
        <w:rPr>
          <w:rFonts w:ascii="Times New Roman" w:eastAsia="SimSun" w:hAnsi="Times New Roman" w:cs="Times New Roman"/>
          <w:sz w:val="24"/>
          <w:szCs w:val="24"/>
          <w:lang w:val="it-IT" w:eastAsia="zh-CN" w:bidi="hi-IN"/>
          <w14:ligatures w14:val="none"/>
        </w:rPr>
        <w:t xml:space="preserve"> </w:t>
      </w:r>
    </w:p>
    <w:p w14:paraId="2ACB086E" w14:textId="77777777" w:rsidR="00B16675" w:rsidRDefault="00B16675" w:rsidP="00B16675"/>
    <w:p w14:paraId="516BDC3F" w14:textId="77777777" w:rsidR="00627458" w:rsidRDefault="00627458"/>
    <w:sectPr w:rsidR="0062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43B1E"/>
    <w:multiLevelType w:val="hybridMultilevel"/>
    <w:tmpl w:val="66901122"/>
    <w:lvl w:ilvl="0" w:tplc="0AD02F5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082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57"/>
    <w:rsid w:val="000A2F44"/>
    <w:rsid w:val="000C7BB1"/>
    <w:rsid w:val="000E2CD8"/>
    <w:rsid w:val="000E48E8"/>
    <w:rsid w:val="00380D24"/>
    <w:rsid w:val="003E7814"/>
    <w:rsid w:val="00404C3F"/>
    <w:rsid w:val="0041292E"/>
    <w:rsid w:val="004D7465"/>
    <w:rsid w:val="005727FA"/>
    <w:rsid w:val="00597DFA"/>
    <w:rsid w:val="00627458"/>
    <w:rsid w:val="00643D18"/>
    <w:rsid w:val="00661E3C"/>
    <w:rsid w:val="006D3DD9"/>
    <w:rsid w:val="008D012A"/>
    <w:rsid w:val="009F7755"/>
    <w:rsid w:val="00A47FDE"/>
    <w:rsid w:val="00B16675"/>
    <w:rsid w:val="00EC7757"/>
    <w:rsid w:val="00F6628D"/>
    <w:rsid w:val="00F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C156"/>
  <w15:chartTrackingRefBased/>
  <w15:docId w15:val="{B2E79D56-8B52-4D95-A997-396F09D4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675"/>
  </w:style>
  <w:style w:type="paragraph" w:styleId="Titlu1">
    <w:name w:val="heading 1"/>
    <w:basedOn w:val="Normal"/>
    <w:next w:val="Normal"/>
    <w:link w:val="Titlu1Caracter"/>
    <w:uiPriority w:val="9"/>
    <w:qFormat/>
    <w:rsid w:val="00EC7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C7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C7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C7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C7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C7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C7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C7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C7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C7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C7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C7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C775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C775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C775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C775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C775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C775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C7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C7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C7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C7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C7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C775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C775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C775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C7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C775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C7757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99"/>
    <w:unhideWhenUsed/>
    <w:rsid w:val="00FF0FD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FF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dts@dasdts.r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sdts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sdts@dasdts.r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74396-4501-46E7-A29C-BEA5D7E9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608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compartiment juridic</dc:creator>
  <cp:keywords/>
  <dc:description/>
  <cp:lastModifiedBy>compartiment juridic</cp:lastModifiedBy>
  <cp:revision>15</cp:revision>
  <cp:lastPrinted>2026-01-21T07:37:00Z</cp:lastPrinted>
  <dcterms:created xsi:type="dcterms:W3CDTF">2026-01-19T10:25:00Z</dcterms:created>
  <dcterms:modified xsi:type="dcterms:W3CDTF">2026-01-21T07:37:00Z</dcterms:modified>
</cp:coreProperties>
</file>