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DC" w:rsidRDefault="007303DC" w:rsidP="007303DC">
      <w:pPr>
        <w:jc w:val="right"/>
        <w:rPr>
          <w:b/>
          <w:sz w:val="24"/>
          <w:szCs w:val="24"/>
          <w:lang w:val="ro-RO"/>
        </w:rPr>
      </w:pPr>
      <w:r>
        <w:rPr>
          <w:b/>
          <w:sz w:val="24"/>
          <w:szCs w:val="24"/>
          <w:lang w:val="ro-RO"/>
        </w:rPr>
        <w:t>ANEXA Nr. 2</w:t>
      </w:r>
    </w:p>
    <w:p w:rsidR="000D7C3B" w:rsidRPr="00D84E10" w:rsidRDefault="000D7C3B" w:rsidP="007303DC">
      <w:pPr>
        <w:pStyle w:val="Heading1"/>
        <w:shd w:val="clear" w:color="auto" w:fill="FFFFFF"/>
        <w:spacing w:before="0" w:beforeAutospacing="0" w:after="60" w:afterAutospacing="0" w:line="360" w:lineRule="auto"/>
        <w:jc w:val="both"/>
        <w:rPr>
          <w:b w:val="0"/>
          <w:sz w:val="24"/>
          <w:szCs w:val="24"/>
          <w:lang w:val="ro-RO"/>
        </w:rPr>
      </w:pP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r w:rsidRPr="00093801">
        <w:rPr>
          <w:rFonts w:eastAsiaTheme="minorHAnsi"/>
          <w:b/>
          <w:bCs/>
          <w:color w:val="000000" w:themeColor="text1"/>
          <w:sz w:val="24"/>
          <w:szCs w:val="24"/>
          <w:lang w:val="ro-RO" w:eastAsia="en-GB"/>
        </w:rPr>
        <w:t>PROGRAM DE MĂSURI</w:t>
      </w:r>
    </w:p>
    <w:p w:rsidR="00093801" w:rsidRPr="00093801" w:rsidRDefault="00093801" w:rsidP="00093801">
      <w:pPr>
        <w:shd w:val="clear" w:color="auto" w:fill="FFFFFF"/>
        <w:spacing w:after="160"/>
        <w:jc w:val="center"/>
        <w:textAlignment w:val="baseline"/>
        <w:rPr>
          <w:rFonts w:eastAsiaTheme="minorHAnsi"/>
          <w:b/>
          <w:bCs/>
          <w:color w:val="000000" w:themeColor="text1"/>
          <w:sz w:val="24"/>
          <w:szCs w:val="24"/>
          <w:lang w:val="ro-RO" w:eastAsia="en-GB"/>
        </w:rPr>
      </w:pPr>
      <w:r w:rsidRPr="00093801">
        <w:rPr>
          <w:rFonts w:eastAsiaTheme="minorHAnsi"/>
          <w:b/>
          <w:bCs/>
          <w:color w:val="000000" w:themeColor="text1"/>
          <w:sz w:val="24"/>
          <w:szCs w:val="24"/>
          <w:lang w:val="ro-RO" w:eastAsia="en-GB"/>
        </w:rPr>
        <w:t>pentru</w:t>
      </w:r>
      <w:r>
        <w:rPr>
          <w:rFonts w:eastAsiaTheme="minorHAnsi"/>
          <w:b/>
          <w:bCs/>
          <w:color w:val="000000" w:themeColor="text1"/>
          <w:sz w:val="24"/>
          <w:szCs w:val="24"/>
          <w:lang w:val="ro-RO" w:eastAsia="en-GB"/>
        </w:rPr>
        <w:t xml:space="preserve"> eficientizarea activitatii de î</w:t>
      </w:r>
      <w:r w:rsidRPr="00093801">
        <w:rPr>
          <w:rFonts w:eastAsiaTheme="minorHAnsi"/>
          <w:b/>
          <w:bCs/>
          <w:color w:val="000000" w:themeColor="text1"/>
          <w:sz w:val="24"/>
          <w:szCs w:val="24"/>
          <w:lang w:val="ro-RO" w:eastAsia="en-GB"/>
        </w:rPr>
        <w:t>nscriere a datelor in Registrul Agricol</w:t>
      </w: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p>
    <w:tbl>
      <w:tblPr>
        <w:tblStyle w:val="TableGrid"/>
        <w:tblW w:w="0" w:type="auto"/>
        <w:tblLook w:val="04A0" w:firstRow="1" w:lastRow="0" w:firstColumn="1" w:lastColumn="0" w:noHBand="0" w:noVBand="1"/>
      </w:tblPr>
      <w:tblGrid>
        <w:gridCol w:w="605"/>
        <w:gridCol w:w="4315"/>
        <w:gridCol w:w="2125"/>
        <w:gridCol w:w="2305"/>
      </w:tblGrid>
      <w:tr w:rsidR="00093801" w:rsidRPr="00093801" w:rsidTr="005224D1">
        <w:tc>
          <w:tcPr>
            <w:tcW w:w="605" w:type="dxa"/>
          </w:tcPr>
          <w:p w:rsidR="00093801" w:rsidRPr="00093801" w:rsidRDefault="00093801" w:rsidP="00093801">
            <w:pPr>
              <w:rPr>
                <w:rFonts w:eastAsiaTheme="minorHAnsi"/>
                <w:b/>
                <w:sz w:val="22"/>
                <w:szCs w:val="22"/>
                <w:lang w:val="ro-RO"/>
              </w:rPr>
            </w:pPr>
            <w:r w:rsidRPr="00093801">
              <w:rPr>
                <w:rFonts w:eastAsiaTheme="minorHAnsi"/>
                <w:b/>
                <w:sz w:val="22"/>
                <w:szCs w:val="22"/>
                <w:lang w:val="ro-RO"/>
              </w:rPr>
              <w:t>Nr.</w:t>
            </w:r>
          </w:p>
          <w:p w:rsidR="00093801" w:rsidRPr="00093801" w:rsidRDefault="00093801" w:rsidP="00093801">
            <w:pPr>
              <w:rPr>
                <w:rFonts w:asciiTheme="minorHAnsi" w:eastAsiaTheme="minorHAnsi" w:hAnsiTheme="minorHAnsi" w:cstheme="minorBidi"/>
                <w:sz w:val="22"/>
                <w:szCs w:val="22"/>
              </w:rPr>
            </w:pPr>
            <w:r w:rsidRPr="00093801">
              <w:rPr>
                <w:rFonts w:eastAsiaTheme="minorHAnsi"/>
                <w:b/>
                <w:sz w:val="22"/>
                <w:szCs w:val="22"/>
                <w:lang w:val="ro-RO"/>
              </w:rPr>
              <w:t>Crt</w:t>
            </w:r>
            <w:r w:rsidRPr="00093801">
              <w:rPr>
                <w:rFonts w:asciiTheme="minorHAnsi" w:eastAsiaTheme="minorHAnsi" w:hAnsiTheme="minorHAnsi" w:cstheme="minorBidi"/>
                <w:b/>
                <w:sz w:val="22"/>
                <w:szCs w:val="22"/>
                <w:lang w:val="ro-RO"/>
              </w:rPr>
              <w:t>.</w:t>
            </w:r>
          </w:p>
        </w:tc>
        <w:tc>
          <w:tcPr>
            <w:tcW w:w="431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Denumirea activității</w:t>
            </w:r>
          </w:p>
        </w:tc>
        <w:tc>
          <w:tcPr>
            <w:tcW w:w="212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Termen de indeplinire</w:t>
            </w:r>
          </w:p>
        </w:tc>
        <w:tc>
          <w:tcPr>
            <w:tcW w:w="230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Persoane responsabile</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1</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Se va efectua afișajul și înștiințarea populației cu privire la procedura si termenele de înregistrare în registrele agricole și verificarea în teren a corectitudinii înscrierii datelor pe baza declarației date de către capii gospodăriilor și de către reprezentanții legali a persoanelor juridice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2</w:t>
            </w:r>
          </w:p>
        </w:tc>
        <w:tc>
          <w:tcPr>
            <w:tcW w:w="4315" w:type="dxa"/>
          </w:tcPr>
          <w:p w:rsidR="00093801" w:rsidRPr="00093801" w:rsidRDefault="00093801" w:rsidP="00093801">
            <w:pPr>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Întocmirea și ținerea la zi a registrului agricol se organizează conform celor prevăzute în HCL nr. 44 din 19.03.2020 pe suport electronic.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3</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Toate datele din registrul agricol, atât  pe suport hârtie, cât si în format electronic, au caracter de interes public și trebuie sa fie corecte din punctul de vedere al proprietății termenilor utilizați, sub aspect gramatical, ortografic, ortoepic și, după caz, sub aspectul punctuației, conform normelor academice în vigoare, potrivit prevederilor Legii nr.500/2004 privind folosirea limbii române în locuri, relații și institutii publice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4</w:t>
            </w:r>
          </w:p>
        </w:tc>
        <w:tc>
          <w:tcPr>
            <w:tcW w:w="4315" w:type="dxa"/>
            <w:vAlign w:val="bottom"/>
          </w:tcPr>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elaborarea pe plan local a unor politici in domeniile : fiscal, agrar, protecție socială, cadastru, edilitar-urbanistic, sanitar, școlar, servicii publice de interes local,</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pentru satisfacerea unor solicitări ale cetățenilor,</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xml:space="preserve">-este sursa administrativă de date pentru sistemul informațional statistic, respectiv : statistică oficială, pregatirea și organizarea recensămintelor agricole, ale clădirilor si ale populației, ale unor anchete-pilot, </w:t>
            </w:r>
            <w:r w:rsidRPr="00093801">
              <w:rPr>
                <w:rFonts w:eastAsiaTheme="minorHAnsi"/>
                <w:color w:val="000000" w:themeColor="text1"/>
                <w:sz w:val="24"/>
                <w:szCs w:val="24"/>
                <w:lang w:val="ro-RO" w:eastAsia="en-GB"/>
              </w:rPr>
              <w:lastRenderedPageBreak/>
              <w:t>organizarea unui sistem de observări statistice prin sondaj, etc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lastRenderedPageBreak/>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5</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Registrul agricol în format electronic furnizează la termenele stabilite sau la cerere, date ce pot caracteriza un rând de formular, un formular, o structură administrativ-teritoriala, pentru unul sau mai multi ani, păstrând codurile de rand si denumirile din cadrul formularelor registrului agricol pe suport hartie.</w:t>
            </w:r>
          </w:p>
          <w:p w:rsidR="00093801" w:rsidRPr="00093801" w:rsidRDefault="00093801" w:rsidP="00093801">
            <w:pPr>
              <w:spacing w:before="120" w:after="120"/>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conform Normelor tehnice de completare a registrului agricol pentru perioada 2025-2029.</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6</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Comunicarea către Compartimentul impozite și taxe locale, în termen de 3 zile lucrătoare,a modificărilor intervenite in registrul agricol, referitoare la terenuri, categoria de folosintă a acestora, la clădiri sau orice alte bunuri deținute în proprietate sau în folosință, după caz, de natura să conducă  la modificarea oricăror impozite și taxe locale prevăzute de Codul fiscal</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7</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Datele instrumentare la nivelul Compartimentului Impozite și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spacing w:before="240" w:after="240"/>
              <w:jc w:val="cente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Ciarnău Mihaela</w:t>
            </w:r>
          </w:p>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Salami Izabella-Ștefania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8</w:t>
            </w:r>
          </w:p>
        </w:tc>
        <w:tc>
          <w:tcPr>
            <w:tcW w:w="4315" w:type="dxa"/>
          </w:tcPr>
          <w:p w:rsidR="00093801" w:rsidRPr="00093801" w:rsidRDefault="00093801" w:rsidP="00093801">
            <w:pP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Orice modificare în registrul agricol se va face numai cu avizul  scris al Secretarului general al Municipiul  Marghita.</w:t>
            </w:r>
          </w:p>
          <w:p w:rsidR="00093801" w:rsidRPr="00093801" w:rsidRDefault="00093801" w:rsidP="00093801">
            <w:pPr>
              <w:rPr>
                <w:rFonts w:eastAsiaTheme="minorHAnsi"/>
                <w:color w:val="000000" w:themeColor="text1"/>
                <w:sz w:val="24"/>
                <w:szCs w:val="24"/>
                <w:lang w:val="ro-RO" w:eastAsia="en-GB"/>
              </w:rPr>
            </w:pP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bl>
    <w:p w:rsidR="00093801" w:rsidRPr="00093801" w:rsidRDefault="00093801" w:rsidP="00093801">
      <w:pPr>
        <w:jc w:val="center"/>
        <w:rPr>
          <w:rFonts w:eastAsiaTheme="minorHAnsi"/>
          <w:b/>
          <w:color w:val="000000" w:themeColor="text1"/>
          <w:sz w:val="24"/>
          <w:szCs w:val="24"/>
          <w:lang w:val="ro-RO"/>
        </w:rPr>
      </w:pPr>
    </w:p>
    <w:p w:rsidR="000D7C3B" w:rsidRDefault="000D7C3B" w:rsidP="000D7C3B">
      <w:pPr>
        <w:rPr>
          <w:color w:val="000000" w:themeColor="text1"/>
        </w:rPr>
      </w:pPr>
    </w:p>
    <w:p w:rsidR="00350ED9" w:rsidRPr="007D1773" w:rsidRDefault="00350ED9" w:rsidP="00350ED9">
      <w:pPr>
        <w:pStyle w:val="Heading1"/>
        <w:shd w:val="clear" w:color="auto" w:fill="FFFFFF"/>
        <w:spacing w:before="0" w:beforeAutospacing="0" w:after="0" w:afterAutospacing="0"/>
        <w:jc w:val="both"/>
        <w:rPr>
          <w:b w:val="0"/>
          <w:sz w:val="24"/>
          <w:szCs w:val="24"/>
        </w:rPr>
      </w:pPr>
      <w:r w:rsidRPr="007D1773">
        <w:rPr>
          <w:b w:val="0"/>
          <w:sz w:val="24"/>
          <w:szCs w:val="24"/>
        </w:rPr>
        <w:t xml:space="preserve">INIȚIATOR PROIECT: </w:t>
      </w:r>
    </w:p>
    <w:p w:rsidR="00350ED9" w:rsidRPr="007D1773" w:rsidRDefault="00350ED9" w:rsidP="00350ED9">
      <w:pPr>
        <w:pStyle w:val="Heading1"/>
        <w:shd w:val="clear" w:color="auto" w:fill="FFFFFF"/>
        <w:spacing w:before="0" w:beforeAutospacing="0" w:after="0" w:afterAutospacing="0"/>
        <w:jc w:val="both"/>
        <w:rPr>
          <w:b w:val="0"/>
          <w:sz w:val="24"/>
          <w:szCs w:val="24"/>
        </w:rPr>
      </w:pPr>
      <w:r w:rsidRPr="007D1773">
        <w:rPr>
          <w:b w:val="0"/>
          <w:sz w:val="24"/>
          <w:szCs w:val="24"/>
        </w:rPr>
        <w:t xml:space="preserve">PRIMARUL MUNICIPIULUI MARGHITA </w:t>
      </w:r>
    </w:p>
    <w:p w:rsidR="00350ED9" w:rsidRPr="007D1773" w:rsidRDefault="00350ED9" w:rsidP="00350ED9">
      <w:pPr>
        <w:pStyle w:val="Heading1"/>
        <w:shd w:val="clear" w:color="auto" w:fill="FFFFFF"/>
        <w:spacing w:before="0" w:beforeAutospacing="0" w:after="0" w:afterAutospacing="0"/>
        <w:ind w:left="720" w:firstLine="720"/>
        <w:jc w:val="both"/>
        <w:rPr>
          <w:sz w:val="24"/>
          <w:szCs w:val="24"/>
        </w:rPr>
      </w:pPr>
      <w:proofErr w:type="spellStart"/>
      <w:r w:rsidRPr="007D1773">
        <w:rPr>
          <w:sz w:val="24"/>
          <w:szCs w:val="24"/>
        </w:rPr>
        <w:t>Zsolt</w:t>
      </w:r>
      <w:proofErr w:type="spellEnd"/>
      <w:r w:rsidRPr="007D1773">
        <w:rPr>
          <w:sz w:val="24"/>
          <w:szCs w:val="24"/>
        </w:rPr>
        <w:t xml:space="preserve"> DEMIÁN </w:t>
      </w:r>
    </w:p>
    <w:p w:rsidR="00350ED9" w:rsidRPr="007D1773" w:rsidRDefault="00350ED9" w:rsidP="00350ED9">
      <w:pPr>
        <w:pStyle w:val="Heading1"/>
        <w:shd w:val="clear" w:color="auto" w:fill="FFFFFF"/>
        <w:spacing w:before="0" w:beforeAutospacing="0" w:after="0" w:afterAutospacing="0"/>
        <w:jc w:val="both"/>
        <w:rPr>
          <w:b w:val="0"/>
          <w:sz w:val="24"/>
          <w:szCs w:val="24"/>
        </w:rPr>
      </w:pPr>
    </w:p>
    <w:p w:rsidR="00350ED9" w:rsidRPr="007D1773" w:rsidRDefault="00350ED9" w:rsidP="00350ED9">
      <w:pPr>
        <w:pStyle w:val="Heading1"/>
        <w:shd w:val="clear" w:color="auto" w:fill="FFFFFF"/>
        <w:spacing w:before="0" w:beforeAutospacing="0" w:after="0" w:afterAutospacing="0"/>
        <w:jc w:val="both"/>
        <w:rPr>
          <w:b w:val="0"/>
          <w:sz w:val="24"/>
          <w:szCs w:val="24"/>
        </w:rPr>
      </w:pPr>
    </w:p>
    <w:p w:rsidR="00350ED9" w:rsidRPr="007D1773" w:rsidRDefault="00350ED9" w:rsidP="00350ED9">
      <w:pPr>
        <w:pStyle w:val="Heading1"/>
        <w:shd w:val="clear" w:color="auto" w:fill="FFFFFF"/>
        <w:spacing w:before="0" w:beforeAutospacing="0" w:after="0" w:afterAutospacing="0"/>
        <w:jc w:val="right"/>
        <w:rPr>
          <w:b w:val="0"/>
          <w:sz w:val="24"/>
          <w:szCs w:val="24"/>
        </w:rPr>
      </w:pPr>
      <w:r w:rsidRPr="007D1773">
        <w:rPr>
          <w:b w:val="0"/>
          <w:sz w:val="24"/>
          <w:szCs w:val="24"/>
        </w:rPr>
        <w:t xml:space="preserve">AVIZEAZĂ PENTRU LEGALITATE: </w:t>
      </w:r>
    </w:p>
    <w:p w:rsidR="00350ED9" w:rsidRPr="007D1773" w:rsidRDefault="00350ED9" w:rsidP="00350ED9">
      <w:pPr>
        <w:pStyle w:val="Heading1"/>
        <w:shd w:val="clear" w:color="auto" w:fill="FFFFFF"/>
        <w:spacing w:before="0" w:beforeAutospacing="0" w:after="0" w:afterAutospacing="0"/>
        <w:jc w:val="right"/>
        <w:rPr>
          <w:b w:val="0"/>
          <w:sz w:val="24"/>
          <w:szCs w:val="24"/>
        </w:rPr>
      </w:pPr>
      <w:r w:rsidRPr="007D1773">
        <w:rPr>
          <w:b w:val="0"/>
          <w:sz w:val="24"/>
          <w:szCs w:val="24"/>
        </w:rPr>
        <w:t>SECRETARUL GENERAL AL MUNICIPIULUI MARGHITA</w:t>
      </w:r>
    </w:p>
    <w:p w:rsidR="00350ED9" w:rsidRPr="007D1773" w:rsidRDefault="00350ED9" w:rsidP="00350ED9">
      <w:pPr>
        <w:pStyle w:val="Heading1"/>
        <w:shd w:val="clear" w:color="auto" w:fill="FFFFFF"/>
        <w:spacing w:before="0" w:beforeAutospacing="0" w:after="0" w:afterAutospacing="0"/>
        <w:jc w:val="center"/>
        <w:rPr>
          <w:sz w:val="24"/>
          <w:szCs w:val="24"/>
          <w:lang w:val="ro-RO"/>
        </w:rPr>
      </w:pPr>
      <w:r w:rsidRPr="007D1773">
        <w:rPr>
          <w:sz w:val="24"/>
          <w:szCs w:val="24"/>
        </w:rPr>
        <w:t xml:space="preserve">                                                                              Cornelia DEMETER</w:t>
      </w:r>
    </w:p>
    <w:p w:rsidR="00350ED9" w:rsidRPr="007D1773" w:rsidRDefault="00350ED9" w:rsidP="00350ED9">
      <w:pPr>
        <w:pStyle w:val="Heading1"/>
        <w:shd w:val="clear" w:color="auto" w:fill="FFFFFF"/>
        <w:spacing w:before="0" w:beforeAutospacing="0" w:after="0" w:afterAutospacing="0"/>
        <w:jc w:val="both"/>
        <w:rPr>
          <w:sz w:val="24"/>
          <w:szCs w:val="24"/>
          <w:lang w:val="ro-RO"/>
        </w:rPr>
      </w:pPr>
    </w:p>
    <w:p w:rsidR="00C578D4" w:rsidRPr="00C578D4" w:rsidRDefault="00C578D4" w:rsidP="00C578D4">
      <w:pPr>
        <w:jc w:val="center"/>
        <w:rPr>
          <w:b/>
          <w:sz w:val="24"/>
          <w:szCs w:val="24"/>
          <w:lang w:val="ro-RO"/>
        </w:rPr>
      </w:pPr>
      <w:bookmarkStart w:id="0" w:name="_GoBack"/>
      <w:bookmarkEnd w:id="0"/>
    </w:p>
    <w:sectPr w:rsidR="00C578D4" w:rsidRPr="00C578D4" w:rsidSect="00350ED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1C13"/>
    <w:rsid w:val="000D73C3"/>
    <w:rsid w:val="000D7C3B"/>
    <w:rsid w:val="000E0DFB"/>
    <w:rsid w:val="00141505"/>
    <w:rsid w:val="00147012"/>
    <w:rsid w:val="00176354"/>
    <w:rsid w:val="00281700"/>
    <w:rsid w:val="00350ED9"/>
    <w:rsid w:val="00393DDA"/>
    <w:rsid w:val="004C55F8"/>
    <w:rsid w:val="004E593C"/>
    <w:rsid w:val="005057E7"/>
    <w:rsid w:val="005A1FCD"/>
    <w:rsid w:val="00617D67"/>
    <w:rsid w:val="00665780"/>
    <w:rsid w:val="0072521A"/>
    <w:rsid w:val="007303DC"/>
    <w:rsid w:val="00767D53"/>
    <w:rsid w:val="00773208"/>
    <w:rsid w:val="00786FE0"/>
    <w:rsid w:val="007C5A7D"/>
    <w:rsid w:val="008F11BB"/>
    <w:rsid w:val="00937444"/>
    <w:rsid w:val="00945EA1"/>
    <w:rsid w:val="00B975A8"/>
    <w:rsid w:val="00C26DA6"/>
    <w:rsid w:val="00C578D4"/>
    <w:rsid w:val="00C95108"/>
    <w:rsid w:val="00CF1038"/>
    <w:rsid w:val="00DA3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CAC2"/>
  <w15:docId w15:val="{CEA2D207-55F5-4768-A0C5-90F09986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25</cp:revision>
  <dcterms:created xsi:type="dcterms:W3CDTF">2025-07-22T10:09:00Z</dcterms:created>
  <dcterms:modified xsi:type="dcterms:W3CDTF">2026-01-15T08:21:00Z</dcterms:modified>
</cp:coreProperties>
</file>