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78C5" w:rsidRDefault="00BD50C8" w:rsidP="001221D0">
      <w:pPr>
        <w:pStyle w:val="NoSpacing1"/>
        <w:jc w:val="center"/>
        <w:rPr>
          <w:rFonts w:ascii="Times New Roman" w:hAnsi="Times New Roman"/>
          <w:b/>
          <w:sz w:val="28"/>
          <w:szCs w:val="28"/>
        </w:rPr>
      </w:pPr>
      <w:r>
        <w:rPr>
          <w:rFonts w:ascii="Times New Roman" w:hAnsi="Times New Roman"/>
          <w:b/>
          <w:noProof/>
          <w:sz w:val="28"/>
          <w:szCs w:val="28"/>
        </w:rPr>
        <mc:AlternateContent>
          <mc:Choice Requires="wpg">
            <w:drawing>
              <wp:anchor distT="0" distB="0" distL="114300" distR="114300" simplePos="0" relativeHeight="251658240" behindDoc="0" locked="0" layoutInCell="1" allowOverlap="1">
                <wp:simplePos x="0" y="0"/>
                <wp:positionH relativeFrom="column">
                  <wp:posOffset>24765</wp:posOffset>
                </wp:positionH>
                <wp:positionV relativeFrom="paragraph">
                  <wp:posOffset>-475615</wp:posOffset>
                </wp:positionV>
                <wp:extent cx="6798310" cy="1329055"/>
                <wp:effectExtent l="3175" t="0" r="8890" b="6350"/>
                <wp:wrapNone/>
                <wp:docPr id="10721511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8310" cy="1329055"/>
                          <a:chOff x="0" y="0"/>
                          <a:chExt cx="67999" cy="11163"/>
                        </a:xfrm>
                      </wpg:grpSpPr>
                      <pic:pic xmlns:pic="http://schemas.openxmlformats.org/drawingml/2006/picture">
                        <pic:nvPicPr>
                          <pic:cNvPr id="1794809051"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 cy="11163"/>
                          </a:xfrm>
                          <a:prstGeom prst="rect">
                            <a:avLst/>
                          </a:prstGeom>
                          <a:noFill/>
                          <a:extLst>
                            <a:ext uri="{909E8E84-426E-40DD-AFC4-6F175D3DCCD1}">
                              <a14:hiddenFill xmlns:a14="http://schemas.microsoft.com/office/drawing/2010/main">
                                <a:solidFill>
                                  <a:srgbClr val="FFFFFF"/>
                                </a:solidFill>
                              </a14:hiddenFill>
                            </a:ext>
                          </a:extLst>
                        </pic:spPr>
                      </pic:pic>
                      <wps:wsp>
                        <wps:cNvPr id="364741230" name="Freeform 26"/>
                        <wps:cNvSpPr>
                          <a:spLocks/>
                        </wps:cNvSpPr>
                        <wps:spPr bwMode="auto">
                          <a:xfrm>
                            <a:off x="5601" y="9473"/>
                            <a:ext cx="62272" cy="248"/>
                          </a:xfrm>
                          <a:custGeom>
                            <a:avLst/>
                            <a:gdLst>
                              <a:gd name="T0" fmla="*/ 6227154 w 9661"/>
                              <a:gd name="T1" fmla="*/ 751063 h 58"/>
                              <a:gd name="T2" fmla="*/ 38674 w 9661"/>
                              <a:gd name="T3" fmla="*/ 751063 h 58"/>
                              <a:gd name="T4" fmla="*/ 29005 w 9661"/>
                              <a:gd name="T5" fmla="*/ 757467 h 58"/>
                              <a:gd name="T6" fmla="*/ 19337 w 9661"/>
                              <a:gd name="T7" fmla="*/ 763872 h 58"/>
                              <a:gd name="T8" fmla="*/ 0 w 9661"/>
                              <a:gd name="T9" fmla="*/ 775401 h 58"/>
                              <a:gd name="T10" fmla="*/ 6227154 w 9661"/>
                              <a:gd name="T11" fmla="*/ 775401 h 58"/>
                              <a:gd name="T12" fmla="*/ 6227154 w 9661"/>
                              <a:gd name="T13" fmla="*/ 751063 h 5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661" h="58">
                                <a:moveTo>
                                  <a:pt x="9661" y="0"/>
                                </a:moveTo>
                                <a:lnTo>
                                  <a:pt x="60" y="0"/>
                                </a:lnTo>
                                <a:lnTo>
                                  <a:pt x="45" y="15"/>
                                </a:lnTo>
                                <a:lnTo>
                                  <a:pt x="30" y="30"/>
                                </a:lnTo>
                                <a:lnTo>
                                  <a:pt x="0" y="57"/>
                                </a:lnTo>
                                <a:lnTo>
                                  <a:pt x="9661" y="57"/>
                                </a:lnTo>
                                <a:lnTo>
                                  <a:pt x="9661" y="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332738" name="Text Box 29"/>
                        <wps:cNvSpPr txBox="1">
                          <a:spLocks noChangeArrowheads="1"/>
                        </wps:cNvSpPr>
                        <wps:spPr bwMode="auto">
                          <a:xfrm>
                            <a:off x="10873" y="494"/>
                            <a:ext cx="56662" cy="9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831" w:rsidRDefault="007F1831" w:rsidP="007F1831">
                              <w:pPr>
                                <w:rPr>
                                  <w:rFonts w:ascii="Times New Roman"/>
                                </w:rPr>
                              </w:pPr>
                            </w:p>
                            <w:p w:rsidR="007F1831" w:rsidRPr="00E6765D" w:rsidRDefault="007F1831" w:rsidP="007F1831">
                              <w:pPr>
                                <w:spacing w:line="247" w:lineRule="auto"/>
                                <w:ind w:left="709" w:right="1814"/>
                                <w:jc w:val="right"/>
                                <w:rPr>
                                  <w:sz w:val="18"/>
                                  <w:szCs w:val="18"/>
                                </w:rPr>
                              </w:pPr>
                              <w:r w:rsidRPr="00E6765D">
                                <w:rPr>
                                  <w:color w:val="3854A4"/>
                                  <w:sz w:val="18"/>
                                  <w:szCs w:val="18"/>
                                </w:rPr>
                                <w:t xml:space="preserve">                                                                                  JUDEŢUL ARGEŞ                                                                                MUNICIPIUL CÂMPULUNG</w:t>
                              </w:r>
                            </w:p>
                            <w:p w:rsidR="007F1831" w:rsidRPr="00E6765D" w:rsidRDefault="007F1831" w:rsidP="007F1831">
                              <w:pPr>
                                <w:spacing w:line="247" w:lineRule="auto"/>
                                <w:ind w:right="1842"/>
                                <w:jc w:val="right"/>
                                <w:rPr>
                                  <w:noProof/>
                                  <w:color w:val="3854A4"/>
                                  <w:sz w:val="18"/>
                                  <w:szCs w:val="18"/>
                                </w:rPr>
                              </w:pPr>
                              <w:r w:rsidRPr="00E6765D">
                                <w:rPr>
                                  <w:noProof/>
                                  <w:color w:val="3854A4"/>
                                  <w:sz w:val="18"/>
                                  <w:szCs w:val="18"/>
                                </w:rPr>
                                <w:t xml:space="preserve">                                                                        Str. Negru Vodă, nr. 127, judeţul Argeş  Tel/fax: 0248511034, 0248510055</w:t>
                              </w:r>
                              <w:r>
                                <w:rPr>
                                  <w:noProof/>
                                  <w:color w:val="3854A4"/>
                                  <w:sz w:val="18"/>
                                  <w:szCs w:val="18"/>
                                </w:rPr>
                                <w:t xml:space="preserve">; </w:t>
                              </w:r>
                              <w:r w:rsidRPr="00E6765D">
                                <w:rPr>
                                  <w:noProof/>
                                  <w:color w:val="3854A4"/>
                                  <w:sz w:val="18"/>
                                  <w:szCs w:val="18"/>
                                </w:rPr>
                                <w:t>Mobil</w:t>
                              </w:r>
                              <w:r>
                                <w:rPr>
                                  <w:noProof/>
                                  <w:color w:val="3854A4"/>
                                  <w:sz w:val="18"/>
                                  <w:szCs w:val="18"/>
                                </w:rPr>
                                <w:t>:</w:t>
                              </w:r>
                              <w:r w:rsidRPr="00E6765D">
                                <w:rPr>
                                  <w:noProof/>
                                  <w:color w:val="3854A4"/>
                                  <w:sz w:val="18"/>
                                  <w:szCs w:val="18"/>
                                </w:rPr>
                                <w:t xml:space="preserve"> 0756.998.960</w:t>
                              </w:r>
                              <w:r w:rsidRPr="00E6765D">
                                <w:rPr>
                                  <w:noProof/>
                                  <w:color w:val="3854A4"/>
                                  <w:sz w:val="18"/>
                                  <w:szCs w:val="18"/>
                                </w:rPr>
                                <w:br/>
                                <w:t>email:primarie@primariacampulung.ro</w:t>
                              </w:r>
                            </w:p>
                          </w:txbxContent>
                        </wps:txbx>
                        <wps:bodyPr rot="0" vert="horz" wrap="square" lIns="0" tIns="0" rIns="0" bIns="0" anchor="t" anchorCtr="0" upright="1">
                          <a:noAutofit/>
                        </wps:bodyPr>
                      </wps:wsp>
                      <wps:wsp>
                        <wps:cNvPr id="22098001" name="Freeform 27"/>
                        <wps:cNvSpPr>
                          <a:spLocks/>
                        </wps:cNvSpPr>
                        <wps:spPr bwMode="auto">
                          <a:xfrm>
                            <a:off x="5519" y="9803"/>
                            <a:ext cx="62456" cy="177"/>
                          </a:xfrm>
                          <a:custGeom>
                            <a:avLst/>
                            <a:gdLst>
                              <a:gd name="T0" fmla="*/ 6245569 w 9712"/>
                              <a:gd name="T1" fmla="*/ 768773 h 42"/>
                              <a:gd name="T2" fmla="*/ 32797 w 9712"/>
                              <a:gd name="T3" fmla="*/ 768773 h 42"/>
                              <a:gd name="T4" fmla="*/ 16077 w 9712"/>
                              <a:gd name="T5" fmla="*/ 778087 h 42"/>
                              <a:gd name="T6" fmla="*/ 0 w 9712"/>
                              <a:gd name="T7" fmla="*/ 786553 h 42"/>
                              <a:gd name="T8" fmla="*/ 6245569 w 9712"/>
                              <a:gd name="T9" fmla="*/ 786553 h 42"/>
                              <a:gd name="T10" fmla="*/ 6245569 w 9712"/>
                              <a:gd name="T11" fmla="*/ 768773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12" h="42">
                                <a:moveTo>
                                  <a:pt x="9712" y="0"/>
                                </a:moveTo>
                                <a:lnTo>
                                  <a:pt x="51" y="0"/>
                                </a:lnTo>
                                <a:lnTo>
                                  <a:pt x="25" y="22"/>
                                </a:lnTo>
                                <a:lnTo>
                                  <a:pt x="0" y="42"/>
                                </a:lnTo>
                                <a:lnTo>
                                  <a:pt x="9712" y="42"/>
                                </a:lnTo>
                                <a:lnTo>
                                  <a:pt x="9712" y="0"/>
                                </a:lnTo>
                                <a:close/>
                              </a:path>
                            </a:pathLst>
                          </a:custGeom>
                          <a:solidFill>
                            <a:srgbClr val="FFFF00"/>
                          </a:solidFill>
                          <a:ln w="12700">
                            <a:solidFill>
                              <a:srgbClr val="FFFF00"/>
                            </a:solidFill>
                            <a:round/>
                            <a:headEnd/>
                            <a:tailEnd/>
                          </a:ln>
                        </wps:spPr>
                        <wps:bodyPr rot="0" vert="horz" wrap="square" lIns="91440" tIns="45720" rIns="91440" bIns="45720" anchor="t" anchorCtr="0" upright="1">
                          <a:noAutofit/>
                        </wps:bodyPr>
                      </wps:wsp>
                      <wps:wsp>
                        <wps:cNvPr id="381411135" name="Freeform 28"/>
                        <wps:cNvSpPr>
                          <a:spLocks/>
                        </wps:cNvSpPr>
                        <wps:spPr bwMode="auto">
                          <a:xfrm>
                            <a:off x="4942" y="10132"/>
                            <a:ext cx="62811" cy="140"/>
                          </a:xfrm>
                          <a:custGeom>
                            <a:avLst/>
                            <a:gdLst>
                              <a:gd name="T0" fmla="*/ 6281127 w 9757"/>
                              <a:gd name="T1" fmla="*/ 763419 h 34"/>
                              <a:gd name="T2" fmla="*/ 28969 w 9757"/>
                              <a:gd name="T3" fmla="*/ 763419 h 34"/>
                              <a:gd name="T4" fmla="*/ 6438 w 9757"/>
                              <a:gd name="T5" fmla="*/ 774102 h 34"/>
                              <a:gd name="T6" fmla="*/ 0 w 9757"/>
                              <a:gd name="T7" fmla="*/ 776979 h 34"/>
                              <a:gd name="T8" fmla="*/ 6281127 w 9757"/>
                              <a:gd name="T9" fmla="*/ 776979 h 34"/>
                              <a:gd name="T10" fmla="*/ 6281127 w 9757"/>
                              <a:gd name="T11" fmla="*/ 763419 h 3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57" h="34">
                                <a:moveTo>
                                  <a:pt x="9757" y="0"/>
                                </a:moveTo>
                                <a:lnTo>
                                  <a:pt x="45" y="0"/>
                                </a:lnTo>
                                <a:lnTo>
                                  <a:pt x="10" y="26"/>
                                </a:lnTo>
                                <a:lnTo>
                                  <a:pt x="0" y="33"/>
                                </a:lnTo>
                                <a:lnTo>
                                  <a:pt x="9757" y="33"/>
                                </a:lnTo>
                                <a:lnTo>
                                  <a:pt x="9757" y="0"/>
                                </a:lnTo>
                                <a:close/>
                              </a:path>
                            </a:pathLst>
                          </a:custGeom>
                          <a:solidFill>
                            <a:srgbClr val="ED1C2A"/>
                          </a:solidFill>
                          <a:ln w="9525">
                            <a:solidFill>
                              <a:srgbClr val="FF0000"/>
                            </a:solidFill>
                            <a:round/>
                            <a:headEnd/>
                            <a:tailEnd/>
                          </a:ln>
                        </wps:spPr>
                        <wps:bodyPr rot="0" vert="horz" wrap="square" lIns="91440" tIns="45720" rIns="91440" bIns="45720" anchor="t" anchorCtr="0" upright="1">
                          <a:noAutofit/>
                        </wps:bodyPr>
                      </wps:wsp>
                      <wpg:grpSp>
                        <wpg:cNvPr id="385900135" name="Group 2"/>
                        <wpg:cNvGrpSpPr>
                          <a:grpSpLocks/>
                        </wpg:cNvGrpSpPr>
                        <wpg:grpSpPr bwMode="auto">
                          <a:xfrm>
                            <a:off x="56346" y="329"/>
                            <a:ext cx="11653" cy="8407"/>
                            <a:chOff x="9527" y="-1865"/>
                            <a:chExt cx="1835" cy="1324"/>
                          </a:xfrm>
                        </wpg:grpSpPr>
                        <wps:wsp>
                          <wps:cNvPr id="1500554267" name="AutoShape 16"/>
                          <wps:cNvSpPr>
                            <a:spLocks/>
                          </wps:cNvSpPr>
                          <wps:spPr bwMode="auto">
                            <a:xfrm>
                              <a:off x="10119" y="-1404"/>
                              <a:ext cx="392" cy="400"/>
                            </a:xfrm>
                            <a:custGeom>
                              <a:avLst/>
                              <a:gdLst>
                                <a:gd name="T0" fmla="*/ 45 w 392"/>
                                <a:gd name="T1" fmla="*/ -1268 h 400"/>
                                <a:gd name="T2" fmla="*/ 10 w 392"/>
                                <a:gd name="T3" fmla="*/ -1268 h 400"/>
                                <a:gd name="T4" fmla="*/ 7 w 392"/>
                                <a:gd name="T5" fmla="*/ -1127 h 400"/>
                                <a:gd name="T6" fmla="*/ 41 w 392"/>
                                <a:gd name="T7" fmla="*/ -1121 h 400"/>
                                <a:gd name="T8" fmla="*/ 51 w 392"/>
                                <a:gd name="T9" fmla="*/ -1225 h 400"/>
                                <a:gd name="T10" fmla="*/ 0 w 392"/>
                                <a:gd name="T11" fmla="*/ -1384 h 400"/>
                                <a:gd name="T12" fmla="*/ 82 w 392"/>
                                <a:gd name="T13" fmla="*/ -1388 h 400"/>
                                <a:gd name="T14" fmla="*/ 84 w 392"/>
                                <a:gd name="T15" fmla="*/ -1396 h 400"/>
                                <a:gd name="T16" fmla="*/ 99 w 392"/>
                                <a:gd name="T17" fmla="*/ -1403 h 400"/>
                                <a:gd name="T18" fmla="*/ 99 w 392"/>
                                <a:gd name="T19" fmla="*/ -1377 h 400"/>
                                <a:gd name="T20" fmla="*/ 120 w 392"/>
                                <a:gd name="T21" fmla="*/ -1383 h 400"/>
                                <a:gd name="T22" fmla="*/ 119 w 392"/>
                                <a:gd name="T23" fmla="*/ -1038 h 400"/>
                                <a:gd name="T24" fmla="*/ 186 w 392"/>
                                <a:gd name="T25" fmla="*/ -1225 h 400"/>
                                <a:gd name="T26" fmla="*/ 172 w 392"/>
                                <a:gd name="T27" fmla="*/ -1275 h 400"/>
                                <a:gd name="T28" fmla="*/ 160 w 392"/>
                                <a:gd name="T29" fmla="*/ -1330 h 400"/>
                                <a:gd name="T30" fmla="*/ 129 w 392"/>
                                <a:gd name="T31" fmla="*/ -1351 h 400"/>
                                <a:gd name="T32" fmla="*/ 97 w 392"/>
                                <a:gd name="T33" fmla="*/ -1330 h 400"/>
                                <a:gd name="T34" fmla="*/ 85 w 392"/>
                                <a:gd name="T35" fmla="*/ -1275 h 400"/>
                                <a:gd name="T36" fmla="*/ 78 w 392"/>
                                <a:gd name="T37" fmla="*/ -1225 h 400"/>
                                <a:gd name="T38" fmla="*/ 82 w 392"/>
                                <a:gd name="T39" fmla="*/ -1127 h 400"/>
                                <a:gd name="T40" fmla="*/ 176 w 392"/>
                                <a:gd name="T41" fmla="*/ -1127 h 400"/>
                                <a:gd name="T42" fmla="*/ 195 w 392"/>
                                <a:gd name="T43" fmla="*/ -1055 h 400"/>
                                <a:gd name="T44" fmla="*/ 67 w 392"/>
                                <a:gd name="T45" fmla="*/ -1043 h 400"/>
                                <a:gd name="T46" fmla="*/ 195 w 392"/>
                                <a:gd name="T47" fmla="*/ -1049 h 400"/>
                                <a:gd name="T48" fmla="*/ 244 w 392"/>
                                <a:gd name="T49" fmla="*/ -1225 h 400"/>
                                <a:gd name="T50" fmla="*/ 227 w 392"/>
                                <a:gd name="T51" fmla="*/ -1275 h 400"/>
                                <a:gd name="T52" fmla="*/ 210 w 392"/>
                                <a:gd name="T53" fmla="*/ -1225 h 400"/>
                                <a:gd name="T54" fmla="*/ 214 w 392"/>
                                <a:gd name="T55" fmla="*/ -1127 h 400"/>
                                <a:gd name="T56" fmla="*/ 240 w 392"/>
                                <a:gd name="T57" fmla="*/ -1127 h 400"/>
                                <a:gd name="T58" fmla="*/ 302 w 392"/>
                                <a:gd name="T59" fmla="*/ -1386 h 400"/>
                                <a:gd name="T60" fmla="*/ 301 w 392"/>
                                <a:gd name="T61" fmla="*/ -1388 h 400"/>
                                <a:gd name="T62" fmla="*/ 301 w 392"/>
                                <a:gd name="T63" fmla="*/ -1394 h 400"/>
                                <a:gd name="T64" fmla="*/ 129 w 392"/>
                                <a:gd name="T65" fmla="*/ -1396 h 400"/>
                                <a:gd name="T66" fmla="*/ 130 w 392"/>
                                <a:gd name="T67" fmla="*/ -1392 h 400"/>
                                <a:gd name="T68" fmla="*/ 130 w 392"/>
                                <a:gd name="T69" fmla="*/ -1388 h 400"/>
                                <a:gd name="T70" fmla="*/ 129 w 392"/>
                                <a:gd name="T71" fmla="*/ -1384 h 400"/>
                                <a:gd name="T72" fmla="*/ 325 w 392"/>
                                <a:gd name="T73" fmla="*/ -1004 h 400"/>
                                <a:gd name="T74" fmla="*/ 325 w 392"/>
                                <a:gd name="T75" fmla="*/ -1004 h 400"/>
                                <a:gd name="T76" fmla="*/ 325 w 392"/>
                                <a:gd name="T77" fmla="*/ -1403 h 400"/>
                                <a:gd name="T78" fmla="*/ 312 w 392"/>
                                <a:gd name="T79" fmla="*/ -1383 h 400"/>
                                <a:gd name="T80" fmla="*/ 338 w 392"/>
                                <a:gd name="T81" fmla="*/ -1383 h 400"/>
                                <a:gd name="T82" fmla="*/ 259 w 392"/>
                                <a:gd name="T83" fmla="*/ -1055 h 400"/>
                                <a:gd name="T84" fmla="*/ 271 w 392"/>
                                <a:gd name="T85" fmla="*/ -1043 h 400"/>
                                <a:gd name="T86" fmla="*/ 392 w 392"/>
                                <a:gd name="T87" fmla="*/ -1055 h 40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3163 w 392"/>
                                <a:gd name="T133" fmla="*/ 3163 h 400"/>
                                <a:gd name="T134" fmla="*/ 18437 w 392"/>
                                <a:gd name="T135" fmla="*/ 18437 h 400"/>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T132" t="T133" r="T134" b="T135"/>
                              <a:pathLst>
                                <a:path w="392" h="400">
                                  <a:moveTo>
                                    <a:pt x="51" y="178"/>
                                  </a:moveTo>
                                  <a:lnTo>
                                    <a:pt x="45" y="178"/>
                                  </a:lnTo>
                                  <a:lnTo>
                                    <a:pt x="45" y="135"/>
                                  </a:lnTo>
                                  <a:lnTo>
                                    <a:pt x="37" y="128"/>
                                  </a:lnTo>
                                  <a:lnTo>
                                    <a:pt x="18" y="128"/>
                                  </a:lnTo>
                                  <a:lnTo>
                                    <a:pt x="10" y="135"/>
                                  </a:lnTo>
                                  <a:lnTo>
                                    <a:pt x="10" y="178"/>
                                  </a:lnTo>
                                  <a:lnTo>
                                    <a:pt x="4" y="178"/>
                                  </a:lnTo>
                                  <a:lnTo>
                                    <a:pt x="7" y="276"/>
                                  </a:lnTo>
                                  <a:lnTo>
                                    <a:pt x="14" y="276"/>
                                  </a:lnTo>
                                  <a:lnTo>
                                    <a:pt x="14" y="282"/>
                                  </a:lnTo>
                                  <a:lnTo>
                                    <a:pt x="41" y="282"/>
                                  </a:lnTo>
                                  <a:lnTo>
                                    <a:pt x="41" y="276"/>
                                  </a:lnTo>
                                  <a:lnTo>
                                    <a:pt x="48" y="276"/>
                                  </a:lnTo>
                                  <a:lnTo>
                                    <a:pt x="51" y="178"/>
                                  </a:lnTo>
                                  <a:close/>
                                  <a:moveTo>
                                    <a:pt x="84" y="7"/>
                                  </a:moveTo>
                                  <a:lnTo>
                                    <a:pt x="0" y="7"/>
                                  </a:lnTo>
                                  <a:lnTo>
                                    <a:pt x="0" y="19"/>
                                  </a:lnTo>
                                  <a:lnTo>
                                    <a:pt x="84" y="19"/>
                                  </a:lnTo>
                                  <a:lnTo>
                                    <a:pt x="83" y="17"/>
                                  </a:lnTo>
                                  <a:lnTo>
                                    <a:pt x="82" y="15"/>
                                  </a:lnTo>
                                  <a:lnTo>
                                    <a:pt x="82" y="11"/>
                                  </a:lnTo>
                                  <a:lnTo>
                                    <a:pt x="83" y="9"/>
                                  </a:lnTo>
                                  <a:lnTo>
                                    <a:pt x="84" y="7"/>
                                  </a:lnTo>
                                  <a:close/>
                                  <a:moveTo>
                                    <a:pt x="120" y="6"/>
                                  </a:moveTo>
                                  <a:lnTo>
                                    <a:pt x="114" y="0"/>
                                  </a:lnTo>
                                  <a:lnTo>
                                    <a:pt x="99" y="0"/>
                                  </a:lnTo>
                                  <a:lnTo>
                                    <a:pt x="93" y="6"/>
                                  </a:lnTo>
                                  <a:lnTo>
                                    <a:pt x="93" y="20"/>
                                  </a:lnTo>
                                  <a:lnTo>
                                    <a:pt x="99" y="26"/>
                                  </a:lnTo>
                                  <a:lnTo>
                                    <a:pt x="106" y="26"/>
                                  </a:lnTo>
                                  <a:lnTo>
                                    <a:pt x="114" y="26"/>
                                  </a:lnTo>
                                  <a:lnTo>
                                    <a:pt x="120" y="20"/>
                                  </a:lnTo>
                                  <a:lnTo>
                                    <a:pt x="120" y="6"/>
                                  </a:lnTo>
                                  <a:close/>
                                  <a:moveTo>
                                    <a:pt x="129" y="399"/>
                                  </a:moveTo>
                                  <a:lnTo>
                                    <a:pt x="119" y="365"/>
                                  </a:lnTo>
                                  <a:lnTo>
                                    <a:pt x="86" y="365"/>
                                  </a:lnTo>
                                  <a:lnTo>
                                    <a:pt x="129" y="399"/>
                                  </a:lnTo>
                                  <a:close/>
                                  <a:moveTo>
                                    <a:pt x="186" y="178"/>
                                  </a:moveTo>
                                  <a:lnTo>
                                    <a:pt x="180" y="178"/>
                                  </a:lnTo>
                                  <a:lnTo>
                                    <a:pt x="180" y="135"/>
                                  </a:lnTo>
                                  <a:lnTo>
                                    <a:pt x="172" y="128"/>
                                  </a:lnTo>
                                  <a:lnTo>
                                    <a:pt x="162" y="128"/>
                                  </a:lnTo>
                                  <a:lnTo>
                                    <a:pt x="163" y="86"/>
                                  </a:lnTo>
                                  <a:lnTo>
                                    <a:pt x="160" y="73"/>
                                  </a:lnTo>
                                  <a:lnTo>
                                    <a:pt x="153" y="62"/>
                                  </a:lnTo>
                                  <a:lnTo>
                                    <a:pt x="142" y="55"/>
                                  </a:lnTo>
                                  <a:lnTo>
                                    <a:pt x="129" y="52"/>
                                  </a:lnTo>
                                  <a:lnTo>
                                    <a:pt x="115" y="55"/>
                                  </a:lnTo>
                                  <a:lnTo>
                                    <a:pt x="105" y="62"/>
                                  </a:lnTo>
                                  <a:lnTo>
                                    <a:pt x="97" y="73"/>
                                  </a:lnTo>
                                  <a:lnTo>
                                    <a:pt x="95" y="86"/>
                                  </a:lnTo>
                                  <a:lnTo>
                                    <a:pt x="95" y="128"/>
                                  </a:lnTo>
                                  <a:lnTo>
                                    <a:pt x="85" y="128"/>
                                  </a:lnTo>
                                  <a:lnTo>
                                    <a:pt x="78" y="135"/>
                                  </a:lnTo>
                                  <a:lnTo>
                                    <a:pt x="78" y="145"/>
                                  </a:lnTo>
                                  <a:lnTo>
                                    <a:pt x="78" y="178"/>
                                  </a:lnTo>
                                  <a:lnTo>
                                    <a:pt x="72" y="178"/>
                                  </a:lnTo>
                                  <a:lnTo>
                                    <a:pt x="75" y="276"/>
                                  </a:lnTo>
                                  <a:lnTo>
                                    <a:pt x="82" y="276"/>
                                  </a:lnTo>
                                  <a:lnTo>
                                    <a:pt x="82" y="282"/>
                                  </a:lnTo>
                                  <a:lnTo>
                                    <a:pt x="176" y="282"/>
                                  </a:lnTo>
                                  <a:lnTo>
                                    <a:pt x="176" y="276"/>
                                  </a:lnTo>
                                  <a:lnTo>
                                    <a:pt x="183" y="276"/>
                                  </a:lnTo>
                                  <a:lnTo>
                                    <a:pt x="186" y="178"/>
                                  </a:lnTo>
                                  <a:close/>
                                  <a:moveTo>
                                    <a:pt x="195" y="348"/>
                                  </a:moveTo>
                                  <a:lnTo>
                                    <a:pt x="62" y="348"/>
                                  </a:lnTo>
                                  <a:lnTo>
                                    <a:pt x="62" y="354"/>
                                  </a:lnTo>
                                  <a:lnTo>
                                    <a:pt x="67" y="360"/>
                                  </a:lnTo>
                                  <a:lnTo>
                                    <a:pt x="74" y="360"/>
                                  </a:lnTo>
                                  <a:lnTo>
                                    <a:pt x="190" y="360"/>
                                  </a:lnTo>
                                  <a:lnTo>
                                    <a:pt x="195" y="354"/>
                                  </a:lnTo>
                                  <a:lnTo>
                                    <a:pt x="195" y="348"/>
                                  </a:lnTo>
                                  <a:close/>
                                  <a:moveTo>
                                    <a:pt x="250" y="178"/>
                                  </a:moveTo>
                                  <a:lnTo>
                                    <a:pt x="244" y="178"/>
                                  </a:lnTo>
                                  <a:lnTo>
                                    <a:pt x="244" y="135"/>
                                  </a:lnTo>
                                  <a:lnTo>
                                    <a:pt x="236" y="128"/>
                                  </a:lnTo>
                                  <a:lnTo>
                                    <a:pt x="227" y="128"/>
                                  </a:lnTo>
                                  <a:lnTo>
                                    <a:pt x="217" y="128"/>
                                  </a:lnTo>
                                  <a:lnTo>
                                    <a:pt x="210" y="135"/>
                                  </a:lnTo>
                                  <a:lnTo>
                                    <a:pt x="210" y="178"/>
                                  </a:lnTo>
                                  <a:lnTo>
                                    <a:pt x="203" y="178"/>
                                  </a:lnTo>
                                  <a:lnTo>
                                    <a:pt x="207" y="276"/>
                                  </a:lnTo>
                                  <a:lnTo>
                                    <a:pt x="214" y="276"/>
                                  </a:lnTo>
                                  <a:lnTo>
                                    <a:pt x="214" y="282"/>
                                  </a:lnTo>
                                  <a:lnTo>
                                    <a:pt x="240" y="282"/>
                                  </a:lnTo>
                                  <a:lnTo>
                                    <a:pt x="240" y="276"/>
                                  </a:lnTo>
                                  <a:lnTo>
                                    <a:pt x="247" y="276"/>
                                  </a:lnTo>
                                  <a:lnTo>
                                    <a:pt x="250" y="178"/>
                                  </a:lnTo>
                                  <a:close/>
                                  <a:moveTo>
                                    <a:pt x="302" y="17"/>
                                  </a:moveTo>
                                  <a:lnTo>
                                    <a:pt x="301" y="17"/>
                                  </a:lnTo>
                                  <a:lnTo>
                                    <a:pt x="301" y="15"/>
                                  </a:lnTo>
                                  <a:lnTo>
                                    <a:pt x="301" y="11"/>
                                  </a:lnTo>
                                  <a:lnTo>
                                    <a:pt x="301" y="9"/>
                                  </a:lnTo>
                                  <a:lnTo>
                                    <a:pt x="302" y="9"/>
                                  </a:lnTo>
                                  <a:lnTo>
                                    <a:pt x="302" y="7"/>
                                  </a:lnTo>
                                  <a:lnTo>
                                    <a:pt x="129" y="7"/>
                                  </a:lnTo>
                                  <a:lnTo>
                                    <a:pt x="129" y="9"/>
                                  </a:lnTo>
                                  <a:lnTo>
                                    <a:pt x="130" y="9"/>
                                  </a:lnTo>
                                  <a:lnTo>
                                    <a:pt x="130" y="11"/>
                                  </a:lnTo>
                                  <a:lnTo>
                                    <a:pt x="130" y="15"/>
                                  </a:lnTo>
                                  <a:lnTo>
                                    <a:pt x="130" y="17"/>
                                  </a:lnTo>
                                  <a:lnTo>
                                    <a:pt x="129" y="17"/>
                                  </a:lnTo>
                                  <a:lnTo>
                                    <a:pt x="129" y="19"/>
                                  </a:lnTo>
                                  <a:lnTo>
                                    <a:pt x="302" y="19"/>
                                  </a:lnTo>
                                  <a:lnTo>
                                    <a:pt x="302" y="17"/>
                                  </a:lnTo>
                                  <a:close/>
                                  <a:moveTo>
                                    <a:pt x="325" y="399"/>
                                  </a:moveTo>
                                  <a:lnTo>
                                    <a:pt x="315" y="365"/>
                                  </a:lnTo>
                                  <a:lnTo>
                                    <a:pt x="283" y="365"/>
                                  </a:lnTo>
                                  <a:lnTo>
                                    <a:pt x="325" y="399"/>
                                  </a:lnTo>
                                  <a:close/>
                                  <a:moveTo>
                                    <a:pt x="338" y="6"/>
                                  </a:moveTo>
                                  <a:lnTo>
                                    <a:pt x="333" y="0"/>
                                  </a:lnTo>
                                  <a:lnTo>
                                    <a:pt x="325" y="0"/>
                                  </a:lnTo>
                                  <a:lnTo>
                                    <a:pt x="318" y="0"/>
                                  </a:lnTo>
                                  <a:lnTo>
                                    <a:pt x="312" y="6"/>
                                  </a:lnTo>
                                  <a:lnTo>
                                    <a:pt x="312" y="20"/>
                                  </a:lnTo>
                                  <a:lnTo>
                                    <a:pt x="318" y="26"/>
                                  </a:lnTo>
                                  <a:lnTo>
                                    <a:pt x="333" y="26"/>
                                  </a:lnTo>
                                  <a:lnTo>
                                    <a:pt x="338" y="20"/>
                                  </a:lnTo>
                                  <a:lnTo>
                                    <a:pt x="338" y="6"/>
                                  </a:lnTo>
                                  <a:close/>
                                  <a:moveTo>
                                    <a:pt x="392" y="348"/>
                                  </a:moveTo>
                                  <a:lnTo>
                                    <a:pt x="259" y="348"/>
                                  </a:lnTo>
                                  <a:lnTo>
                                    <a:pt x="259" y="354"/>
                                  </a:lnTo>
                                  <a:lnTo>
                                    <a:pt x="264" y="360"/>
                                  </a:lnTo>
                                  <a:lnTo>
                                    <a:pt x="271" y="360"/>
                                  </a:lnTo>
                                  <a:lnTo>
                                    <a:pt x="386" y="360"/>
                                  </a:lnTo>
                                  <a:lnTo>
                                    <a:pt x="392" y="354"/>
                                  </a:lnTo>
                                  <a:lnTo>
                                    <a:pt x="392" y="34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7732145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83" y="-1352"/>
                              <a:ext cx="115" cy="230"/>
                            </a:xfrm>
                            <a:prstGeom prst="rect">
                              <a:avLst/>
                            </a:prstGeom>
                            <a:noFill/>
                            <a:extLst>
                              <a:ext uri="{909E8E84-426E-40DD-AFC4-6F175D3DCCD1}">
                                <a14:hiddenFill xmlns:a14="http://schemas.microsoft.com/office/drawing/2010/main">
                                  <a:solidFill>
                                    <a:srgbClr val="FFFFFF"/>
                                  </a:solidFill>
                                </a14:hiddenFill>
                              </a:ext>
                            </a:extLst>
                          </pic:spPr>
                        </pic:pic>
                        <wps:wsp>
                          <wps:cNvPr id="1175027101" name="AutoShape 14"/>
                          <wps:cNvSpPr>
                            <a:spLocks/>
                          </wps:cNvSpPr>
                          <wps:spPr bwMode="auto">
                            <a:xfrm>
                              <a:off x="9607" y="-1398"/>
                              <a:ext cx="1100" cy="857"/>
                            </a:xfrm>
                            <a:custGeom>
                              <a:avLst/>
                              <a:gdLst>
                                <a:gd name="T0" fmla="*/ 0 w 1100"/>
                                <a:gd name="T1" fmla="*/ -717 h 857"/>
                                <a:gd name="T2" fmla="*/ 54 w 1100"/>
                                <a:gd name="T3" fmla="*/ -738 h 857"/>
                                <a:gd name="T4" fmla="*/ 54 w 1100"/>
                                <a:gd name="T5" fmla="*/ -717 h 857"/>
                                <a:gd name="T6" fmla="*/ 115 w 1100"/>
                                <a:gd name="T7" fmla="*/ -745 h 857"/>
                                <a:gd name="T8" fmla="*/ 72 w 1100"/>
                                <a:gd name="T9" fmla="*/ -647 h 857"/>
                                <a:gd name="T10" fmla="*/ 163 w 1100"/>
                                <a:gd name="T11" fmla="*/ -738 h 857"/>
                                <a:gd name="T12" fmla="*/ 163 w 1100"/>
                                <a:gd name="T13" fmla="*/ -717 h 857"/>
                                <a:gd name="T14" fmla="*/ 176 w 1100"/>
                                <a:gd name="T15" fmla="*/ -738 h 857"/>
                                <a:gd name="T16" fmla="*/ 196 w 1100"/>
                                <a:gd name="T17" fmla="*/ -738 h 857"/>
                                <a:gd name="T18" fmla="*/ 229 w 1100"/>
                                <a:gd name="T19" fmla="*/ -1395 h 857"/>
                                <a:gd name="T20" fmla="*/ 208 w 1100"/>
                                <a:gd name="T21" fmla="*/ -717 h 857"/>
                                <a:gd name="T22" fmla="*/ 229 w 1100"/>
                                <a:gd name="T23" fmla="*/ -717 h 857"/>
                                <a:gd name="T24" fmla="*/ 271 w 1100"/>
                                <a:gd name="T25" fmla="*/ -738 h 857"/>
                                <a:gd name="T26" fmla="*/ 271 w 1100"/>
                                <a:gd name="T27" fmla="*/ -717 h 857"/>
                                <a:gd name="T28" fmla="*/ 284 w 1100"/>
                                <a:gd name="T29" fmla="*/ -738 h 857"/>
                                <a:gd name="T30" fmla="*/ 305 w 1100"/>
                                <a:gd name="T31" fmla="*/ -738 h 857"/>
                                <a:gd name="T32" fmla="*/ 230 w 1100"/>
                                <a:gd name="T33" fmla="*/ -1384 h 857"/>
                                <a:gd name="T34" fmla="*/ 327 w 1100"/>
                                <a:gd name="T35" fmla="*/ -1388 h 857"/>
                                <a:gd name="T36" fmla="*/ 328 w 1100"/>
                                <a:gd name="T37" fmla="*/ -1395 h 857"/>
                                <a:gd name="T38" fmla="*/ 338 w 1100"/>
                                <a:gd name="T39" fmla="*/ -1398 h 857"/>
                                <a:gd name="T40" fmla="*/ 338 w 1100"/>
                                <a:gd name="T41" fmla="*/ -1382 h 857"/>
                                <a:gd name="T42" fmla="*/ 350 w 1100"/>
                                <a:gd name="T43" fmla="*/ -1390 h 857"/>
                                <a:gd name="T44" fmla="*/ 364 w 1100"/>
                                <a:gd name="T45" fmla="*/ -745 h 857"/>
                                <a:gd name="T46" fmla="*/ 320 w 1100"/>
                                <a:gd name="T47" fmla="*/ -647 h 857"/>
                                <a:gd name="T48" fmla="*/ 413 w 1100"/>
                                <a:gd name="T49" fmla="*/ -738 h 857"/>
                                <a:gd name="T50" fmla="*/ 413 w 1100"/>
                                <a:gd name="T51" fmla="*/ -717 h 857"/>
                                <a:gd name="T52" fmla="*/ 426 w 1100"/>
                                <a:gd name="T53" fmla="*/ -738 h 857"/>
                                <a:gd name="T54" fmla="*/ 446 w 1100"/>
                                <a:gd name="T55" fmla="*/ -738 h 857"/>
                                <a:gd name="T56" fmla="*/ 358 w 1100"/>
                                <a:gd name="T57" fmla="*/ -1394 h 857"/>
                                <a:gd name="T58" fmla="*/ 358 w 1100"/>
                                <a:gd name="T59" fmla="*/ -1388 h 857"/>
                                <a:gd name="T60" fmla="*/ 455 w 1100"/>
                                <a:gd name="T61" fmla="*/ -1384 h 857"/>
                                <a:gd name="T62" fmla="*/ 493 w 1100"/>
                                <a:gd name="T63" fmla="*/ -1225 h 857"/>
                                <a:gd name="T64" fmla="*/ 468 w 1100"/>
                                <a:gd name="T65" fmla="*/ -738 h 857"/>
                                <a:gd name="T66" fmla="*/ 468 w 1100"/>
                                <a:gd name="T67" fmla="*/ -717 h 857"/>
                                <a:gd name="T68" fmla="*/ 499 w 1100"/>
                                <a:gd name="T69" fmla="*/ -810 h 857"/>
                                <a:gd name="T70" fmla="*/ 489 w 1100"/>
                                <a:gd name="T71" fmla="*/ -1127 h 857"/>
                                <a:gd name="T72" fmla="*/ 533 w 1100"/>
                                <a:gd name="T73" fmla="*/ -831 h 857"/>
                                <a:gd name="T74" fmla="*/ 533 w 1100"/>
                                <a:gd name="T75" fmla="*/ -810 h 857"/>
                                <a:gd name="T76" fmla="*/ 546 w 1100"/>
                                <a:gd name="T77" fmla="*/ -831 h 857"/>
                                <a:gd name="T78" fmla="*/ 567 w 1100"/>
                                <a:gd name="T79" fmla="*/ -831 h 857"/>
                                <a:gd name="T80" fmla="*/ 580 w 1100"/>
                                <a:gd name="T81" fmla="*/ -810 h 857"/>
                                <a:gd name="T82" fmla="*/ 667 w 1100"/>
                                <a:gd name="T83" fmla="*/ -900 h 857"/>
                                <a:gd name="T84" fmla="*/ 643 w 1100"/>
                                <a:gd name="T85" fmla="*/ -944 h 857"/>
                                <a:gd name="T86" fmla="*/ 614 w 1100"/>
                                <a:gd name="T87" fmla="*/ -932 h 857"/>
                                <a:gd name="T88" fmla="*/ 610 w 1100"/>
                                <a:gd name="T89" fmla="*/ -793 h 857"/>
                                <a:gd name="T90" fmla="*/ 694 w 1100"/>
                                <a:gd name="T91" fmla="*/ -831 h 857"/>
                                <a:gd name="T92" fmla="*/ 694 w 1100"/>
                                <a:gd name="T93" fmla="*/ -810 h 857"/>
                                <a:gd name="T94" fmla="*/ 1024 w 1100"/>
                                <a:gd name="T95" fmla="*/ -1038 h 857"/>
                                <a:gd name="T96" fmla="*/ 1100 w 1100"/>
                                <a:gd name="T97" fmla="*/ -1055 h 857"/>
                                <a:gd name="T98" fmla="*/ 973 w 1100"/>
                                <a:gd name="T99" fmla="*/ -1043 h 857"/>
                                <a:gd name="T100" fmla="*/ 1100 w 1100"/>
                                <a:gd name="T101" fmla="*/ -1049 h 85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3163 w 1100"/>
                                <a:gd name="T154" fmla="*/ 3163 h 857"/>
                                <a:gd name="T155" fmla="*/ 18437 w 1100"/>
                                <a:gd name="T156" fmla="*/ 18437 h 857"/>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T153" t="T154" r="T155" b="T156"/>
                              <a:pathLst>
                                <a:path w="1100" h="857">
                                  <a:moveTo>
                                    <a:pt x="21" y="660"/>
                                  </a:moveTo>
                                  <a:lnTo>
                                    <a:pt x="0" y="660"/>
                                  </a:lnTo>
                                  <a:lnTo>
                                    <a:pt x="0" y="681"/>
                                  </a:lnTo>
                                  <a:lnTo>
                                    <a:pt x="21" y="681"/>
                                  </a:lnTo>
                                  <a:lnTo>
                                    <a:pt x="21" y="660"/>
                                  </a:lnTo>
                                  <a:close/>
                                  <a:moveTo>
                                    <a:pt x="54" y="660"/>
                                  </a:moveTo>
                                  <a:lnTo>
                                    <a:pt x="34" y="660"/>
                                  </a:lnTo>
                                  <a:lnTo>
                                    <a:pt x="34" y="681"/>
                                  </a:lnTo>
                                  <a:lnTo>
                                    <a:pt x="54" y="681"/>
                                  </a:lnTo>
                                  <a:lnTo>
                                    <a:pt x="54" y="660"/>
                                  </a:lnTo>
                                  <a:close/>
                                  <a:moveTo>
                                    <a:pt x="128" y="660"/>
                                  </a:moveTo>
                                  <a:lnTo>
                                    <a:pt x="115" y="653"/>
                                  </a:lnTo>
                                  <a:lnTo>
                                    <a:pt x="85" y="653"/>
                                  </a:lnTo>
                                  <a:lnTo>
                                    <a:pt x="72" y="660"/>
                                  </a:lnTo>
                                  <a:lnTo>
                                    <a:pt x="72" y="751"/>
                                  </a:lnTo>
                                  <a:lnTo>
                                    <a:pt x="128" y="751"/>
                                  </a:lnTo>
                                  <a:lnTo>
                                    <a:pt x="128" y="660"/>
                                  </a:lnTo>
                                  <a:close/>
                                  <a:moveTo>
                                    <a:pt x="163" y="660"/>
                                  </a:moveTo>
                                  <a:lnTo>
                                    <a:pt x="142" y="660"/>
                                  </a:lnTo>
                                  <a:lnTo>
                                    <a:pt x="142" y="681"/>
                                  </a:lnTo>
                                  <a:lnTo>
                                    <a:pt x="163" y="681"/>
                                  </a:lnTo>
                                  <a:lnTo>
                                    <a:pt x="163" y="660"/>
                                  </a:lnTo>
                                  <a:close/>
                                  <a:moveTo>
                                    <a:pt x="196" y="660"/>
                                  </a:moveTo>
                                  <a:lnTo>
                                    <a:pt x="176" y="660"/>
                                  </a:lnTo>
                                  <a:lnTo>
                                    <a:pt x="176" y="681"/>
                                  </a:lnTo>
                                  <a:lnTo>
                                    <a:pt x="196" y="681"/>
                                  </a:lnTo>
                                  <a:lnTo>
                                    <a:pt x="196" y="660"/>
                                  </a:lnTo>
                                  <a:close/>
                                  <a:moveTo>
                                    <a:pt x="238" y="661"/>
                                  </a:moveTo>
                                  <a:lnTo>
                                    <a:pt x="229" y="661"/>
                                  </a:lnTo>
                                  <a:lnTo>
                                    <a:pt x="229" y="3"/>
                                  </a:lnTo>
                                  <a:lnTo>
                                    <a:pt x="208" y="3"/>
                                  </a:lnTo>
                                  <a:lnTo>
                                    <a:pt x="208" y="661"/>
                                  </a:lnTo>
                                  <a:lnTo>
                                    <a:pt x="208" y="681"/>
                                  </a:lnTo>
                                  <a:lnTo>
                                    <a:pt x="208" y="857"/>
                                  </a:lnTo>
                                  <a:lnTo>
                                    <a:pt x="229" y="857"/>
                                  </a:lnTo>
                                  <a:lnTo>
                                    <a:pt x="229" y="681"/>
                                  </a:lnTo>
                                  <a:lnTo>
                                    <a:pt x="238" y="681"/>
                                  </a:lnTo>
                                  <a:lnTo>
                                    <a:pt x="238" y="661"/>
                                  </a:lnTo>
                                  <a:close/>
                                  <a:moveTo>
                                    <a:pt x="271" y="660"/>
                                  </a:moveTo>
                                  <a:lnTo>
                                    <a:pt x="250" y="660"/>
                                  </a:lnTo>
                                  <a:lnTo>
                                    <a:pt x="250" y="681"/>
                                  </a:lnTo>
                                  <a:lnTo>
                                    <a:pt x="271" y="681"/>
                                  </a:lnTo>
                                  <a:lnTo>
                                    <a:pt x="271" y="660"/>
                                  </a:lnTo>
                                  <a:close/>
                                  <a:moveTo>
                                    <a:pt x="305" y="660"/>
                                  </a:moveTo>
                                  <a:lnTo>
                                    <a:pt x="284" y="660"/>
                                  </a:lnTo>
                                  <a:lnTo>
                                    <a:pt x="284" y="681"/>
                                  </a:lnTo>
                                  <a:lnTo>
                                    <a:pt x="305" y="681"/>
                                  </a:lnTo>
                                  <a:lnTo>
                                    <a:pt x="305" y="660"/>
                                  </a:lnTo>
                                  <a:close/>
                                  <a:moveTo>
                                    <a:pt x="328" y="3"/>
                                  </a:moveTo>
                                  <a:lnTo>
                                    <a:pt x="230" y="3"/>
                                  </a:lnTo>
                                  <a:lnTo>
                                    <a:pt x="230" y="14"/>
                                  </a:lnTo>
                                  <a:lnTo>
                                    <a:pt x="328" y="14"/>
                                  </a:lnTo>
                                  <a:lnTo>
                                    <a:pt x="327" y="12"/>
                                  </a:lnTo>
                                  <a:lnTo>
                                    <a:pt x="327" y="10"/>
                                  </a:lnTo>
                                  <a:lnTo>
                                    <a:pt x="327" y="6"/>
                                  </a:lnTo>
                                  <a:lnTo>
                                    <a:pt x="327" y="4"/>
                                  </a:lnTo>
                                  <a:lnTo>
                                    <a:pt x="328" y="3"/>
                                  </a:lnTo>
                                  <a:close/>
                                  <a:moveTo>
                                    <a:pt x="350" y="4"/>
                                  </a:moveTo>
                                  <a:lnTo>
                                    <a:pt x="347" y="0"/>
                                  </a:lnTo>
                                  <a:lnTo>
                                    <a:pt x="338" y="0"/>
                                  </a:lnTo>
                                  <a:lnTo>
                                    <a:pt x="335" y="4"/>
                                  </a:lnTo>
                                  <a:lnTo>
                                    <a:pt x="335" y="12"/>
                                  </a:lnTo>
                                  <a:lnTo>
                                    <a:pt x="338" y="16"/>
                                  </a:lnTo>
                                  <a:lnTo>
                                    <a:pt x="347" y="16"/>
                                  </a:lnTo>
                                  <a:lnTo>
                                    <a:pt x="350" y="12"/>
                                  </a:lnTo>
                                  <a:lnTo>
                                    <a:pt x="350" y="8"/>
                                  </a:lnTo>
                                  <a:lnTo>
                                    <a:pt x="350" y="4"/>
                                  </a:lnTo>
                                  <a:close/>
                                  <a:moveTo>
                                    <a:pt x="377" y="660"/>
                                  </a:moveTo>
                                  <a:lnTo>
                                    <a:pt x="364" y="653"/>
                                  </a:lnTo>
                                  <a:lnTo>
                                    <a:pt x="333" y="653"/>
                                  </a:lnTo>
                                  <a:lnTo>
                                    <a:pt x="320" y="660"/>
                                  </a:lnTo>
                                  <a:lnTo>
                                    <a:pt x="320" y="751"/>
                                  </a:lnTo>
                                  <a:lnTo>
                                    <a:pt x="377" y="751"/>
                                  </a:lnTo>
                                  <a:lnTo>
                                    <a:pt x="377" y="660"/>
                                  </a:lnTo>
                                  <a:close/>
                                  <a:moveTo>
                                    <a:pt x="413" y="660"/>
                                  </a:moveTo>
                                  <a:lnTo>
                                    <a:pt x="392" y="660"/>
                                  </a:lnTo>
                                  <a:lnTo>
                                    <a:pt x="392" y="681"/>
                                  </a:lnTo>
                                  <a:lnTo>
                                    <a:pt x="413" y="681"/>
                                  </a:lnTo>
                                  <a:lnTo>
                                    <a:pt x="413" y="660"/>
                                  </a:lnTo>
                                  <a:close/>
                                  <a:moveTo>
                                    <a:pt x="446" y="660"/>
                                  </a:moveTo>
                                  <a:lnTo>
                                    <a:pt x="426" y="660"/>
                                  </a:lnTo>
                                  <a:lnTo>
                                    <a:pt x="426" y="681"/>
                                  </a:lnTo>
                                  <a:lnTo>
                                    <a:pt x="446" y="681"/>
                                  </a:lnTo>
                                  <a:lnTo>
                                    <a:pt x="446" y="660"/>
                                  </a:lnTo>
                                  <a:close/>
                                  <a:moveTo>
                                    <a:pt x="455" y="3"/>
                                  </a:moveTo>
                                  <a:lnTo>
                                    <a:pt x="357" y="3"/>
                                  </a:lnTo>
                                  <a:lnTo>
                                    <a:pt x="358" y="4"/>
                                  </a:lnTo>
                                  <a:lnTo>
                                    <a:pt x="358" y="6"/>
                                  </a:lnTo>
                                  <a:lnTo>
                                    <a:pt x="358" y="8"/>
                                  </a:lnTo>
                                  <a:lnTo>
                                    <a:pt x="358" y="10"/>
                                  </a:lnTo>
                                  <a:lnTo>
                                    <a:pt x="358" y="12"/>
                                  </a:lnTo>
                                  <a:lnTo>
                                    <a:pt x="357" y="14"/>
                                  </a:lnTo>
                                  <a:lnTo>
                                    <a:pt x="455" y="14"/>
                                  </a:lnTo>
                                  <a:lnTo>
                                    <a:pt x="455" y="3"/>
                                  </a:lnTo>
                                  <a:close/>
                                  <a:moveTo>
                                    <a:pt x="500" y="173"/>
                                  </a:moveTo>
                                  <a:lnTo>
                                    <a:pt x="493" y="173"/>
                                  </a:lnTo>
                                  <a:lnTo>
                                    <a:pt x="493" y="3"/>
                                  </a:lnTo>
                                  <a:lnTo>
                                    <a:pt x="468" y="3"/>
                                  </a:lnTo>
                                  <a:lnTo>
                                    <a:pt x="468" y="660"/>
                                  </a:lnTo>
                                  <a:lnTo>
                                    <a:pt x="459" y="660"/>
                                  </a:lnTo>
                                  <a:lnTo>
                                    <a:pt x="459" y="681"/>
                                  </a:lnTo>
                                  <a:lnTo>
                                    <a:pt x="468" y="681"/>
                                  </a:lnTo>
                                  <a:lnTo>
                                    <a:pt x="468" y="856"/>
                                  </a:lnTo>
                                  <a:lnTo>
                                    <a:pt x="489" y="588"/>
                                  </a:lnTo>
                                  <a:lnTo>
                                    <a:pt x="499" y="588"/>
                                  </a:lnTo>
                                  <a:lnTo>
                                    <a:pt x="499" y="567"/>
                                  </a:lnTo>
                                  <a:lnTo>
                                    <a:pt x="489" y="567"/>
                                  </a:lnTo>
                                  <a:lnTo>
                                    <a:pt x="489" y="271"/>
                                  </a:lnTo>
                                  <a:lnTo>
                                    <a:pt x="496" y="271"/>
                                  </a:lnTo>
                                  <a:lnTo>
                                    <a:pt x="500" y="173"/>
                                  </a:lnTo>
                                  <a:close/>
                                  <a:moveTo>
                                    <a:pt x="533" y="567"/>
                                  </a:moveTo>
                                  <a:lnTo>
                                    <a:pt x="513" y="567"/>
                                  </a:lnTo>
                                  <a:lnTo>
                                    <a:pt x="513" y="588"/>
                                  </a:lnTo>
                                  <a:lnTo>
                                    <a:pt x="533" y="588"/>
                                  </a:lnTo>
                                  <a:lnTo>
                                    <a:pt x="533" y="567"/>
                                  </a:lnTo>
                                  <a:close/>
                                  <a:moveTo>
                                    <a:pt x="567" y="567"/>
                                  </a:moveTo>
                                  <a:lnTo>
                                    <a:pt x="546" y="567"/>
                                  </a:lnTo>
                                  <a:lnTo>
                                    <a:pt x="546" y="588"/>
                                  </a:lnTo>
                                  <a:lnTo>
                                    <a:pt x="567" y="588"/>
                                  </a:lnTo>
                                  <a:lnTo>
                                    <a:pt x="567" y="567"/>
                                  </a:lnTo>
                                  <a:close/>
                                  <a:moveTo>
                                    <a:pt x="600" y="567"/>
                                  </a:moveTo>
                                  <a:lnTo>
                                    <a:pt x="580" y="567"/>
                                  </a:lnTo>
                                  <a:lnTo>
                                    <a:pt x="580" y="588"/>
                                  </a:lnTo>
                                  <a:lnTo>
                                    <a:pt x="600" y="588"/>
                                  </a:lnTo>
                                  <a:lnTo>
                                    <a:pt x="600" y="567"/>
                                  </a:lnTo>
                                  <a:close/>
                                  <a:moveTo>
                                    <a:pt x="667" y="498"/>
                                  </a:moveTo>
                                  <a:lnTo>
                                    <a:pt x="663" y="476"/>
                                  </a:lnTo>
                                  <a:lnTo>
                                    <a:pt x="653" y="462"/>
                                  </a:lnTo>
                                  <a:lnTo>
                                    <a:pt x="643" y="454"/>
                                  </a:lnTo>
                                  <a:lnTo>
                                    <a:pt x="639" y="452"/>
                                  </a:lnTo>
                                  <a:lnTo>
                                    <a:pt x="622" y="459"/>
                                  </a:lnTo>
                                  <a:lnTo>
                                    <a:pt x="614" y="466"/>
                                  </a:lnTo>
                                  <a:lnTo>
                                    <a:pt x="611" y="478"/>
                                  </a:lnTo>
                                  <a:lnTo>
                                    <a:pt x="610" y="498"/>
                                  </a:lnTo>
                                  <a:lnTo>
                                    <a:pt x="610" y="605"/>
                                  </a:lnTo>
                                  <a:lnTo>
                                    <a:pt x="667" y="605"/>
                                  </a:lnTo>
                                  <a:lnTo>
                                    <a:pt x="667" y="498"/>
                                  </a:lnTo>
                                  <a:close/>
                                  <a:moveTo>
                                    <a:pt x="694" y="567"/>
                                  </a:moveTo>
                                  <a:lnTo>
                                    <a:pt x="674" y="567"/>
                                  </a:lnTo>
                                  <a:lnTo>
                                    <a:pt x="674" y="588"/>
                                  </a:lnTo>
                                  <a:lnTo>
                                    <a:pt x="694" y="588"/>
                                  </a:lnTo>
                                  <a:lnTo>
                                    <a:pt x="694" y="567"/>
                                  </a:lnTo>
                                  <a:close/>
                                  <a:moveTo>
                                    <a:pt x="1034" y="394"/>
                                  </a:moveTo>
                                  <a:lnTo>
                                    <a:pt x="1024" y="360"/>
                                  </a:lnTo>
                                  <a:lnTo>
                                    <a:pt x="991" y="360"/>
                                  </a:lnTo>
                                  <a:lnTo>
                                    <a:pt x="1034" y="394"/>
                                  </a:lnTo>
                                  <a:close/>
                                  <a:moveTo>
                                    <a:pt x="1100" y="343"/>
                                  </a:moveTo>
                                  <a:lnTo>
                                    <a:pt x="967" y="343"/>
                                  </a:lnTo>
                                  <a:lnTo>
                                    <a:pt x="967" y="349"/>
                                  </a:lnTo>
                                  <a:lnTo>
                                    <a:pt x="973" y="355"/>
                                  </a:lnTo>
                                  <a:lnTo>
                                    <a:pt x="979" y="355"/>
                                  </a:lnTo>
                                  <a:lnTo>
                                    <a:pt x="1095" y="355"/>
                                  </a:lnTo>
                                  <a:lnTo>
                                    <a:pt x="1100" y="349"/>
                                  </a:lnTo>
                                  <a:lnTo>
                                    <a:pt x="1100" y="343"/>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88513807"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651"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2022014589" name="AutoShape 12"/>
                          <wps:cNvSpPr>
                            <a:spLocks/>
                          </wps:cNvSpPr>
                          <wps:spPr bwMode="auto">
                            <a:xfrm>
                              <a:off x="9635" y="-1564"/>
                              <a:ext cx="1157" cy="1022"/>
                            </a:xfrm>
                            <a:custGeom>
                              <a:avLst/>
                              <a:gdLst>
                                <a:gd name="T0" fmla="*/ 134 w 1157"/>
                                <a:gd name="T1" fmla="*/ -932 h 1022"/>
                                <a:gd name="T2" fmla="*/ 10 w 1157"/>
                                <a:gd name="T3" fmla="*/ -932 h 1022"/>
                                <a:gd name="T4" fmla="*/ 48 w 1157"/>
                                <a:gd name="T5" fmla="*/ -992 h 1022"/>
                                <a:gd name="T6" fmla="*/ 116 w 1157"/>
                                <a:gd name="T7" fmla="*/ -978 h 1022"/>
                                <a:gd name="T8" fmla="*/ 134 w 1157"/>
                                <a:gd name="T9" fmla="*/ -1292 h 1022"/>
                                <a:gd name="T10" fmla="*/ 118 w 1157"/>
                                <a:gd name="T11" fmla="*/ -1109 h 1022"/>
                                <a:gd name="T12" fmla="*/ 35 w 1157"/>
                                <a:gd name="T13" fmla="*/ -1229 h 1022"/>
                                <a:gd name="T14" fmla="*/ 99 w 1157"/>
                                <a:gd name="T15" fmla="*/ -1242 h 1022"/>
                                <a:gd name="T16" fmla="*/ 118 w 1157"/>
                                <a:gd name="T17" fmla="*/ -1221 h 1022"/>
                                <a:gd name="T18" fmla="*/ 0 w 1157"/>
                                <a:gd name="T19" fmla="*/ -784 h 1022"/>
                                <a:gd name="T20" fmla="*/ 144 w 1157"/>
                                <a:gd name="T21" fmla="*/ -997 h 1022"/>
                                <a:gd name="T22" fmla="*/ 144 w 1157"/>
                                <a:gd name="T23" fmla="*/ -1292 h 1022"/>
                                <a:gd name="T24" fmla="*/ 120 w 1157"/>
                                <a:gd name="T25" fmla="*/ -1340 h 1022"/>
                                <a:gd name="T26" fmla="*/ 0 w 1157"/>
                                <a:gd name="T27" fmla="*/ -1304 h 1022"/>
                                <a:gd name="T28" fmla="*/ 364 w 1157"/>
                                <a:gd name="T29" fmla="*/ -1308 h 1022"/>
                                <a:gd name="T30" fmla="*/ 349 w 1157"/>
                                <a:gd name="T31" fmla="*/ -1343 h 1022"/>
                                <a:gd name="T32" fmla="*/ 292 w 1157"/>
                                <a:gd name="T33" fmla="*/ -803 h 1022"/>
                                <a:gd name="T34" fmla="*/ 306 w 1157"/>
                                <a:gd name="T35" fmla="*/ -947 h 1022"/>
                                <a:gd name="T36" fmla="*/ 337 w 1157"/>
                                <a:gd name="T37" fmla="*/ -950 h 1022"/>
                                <a:gd name="T38" fmla="*/ 349 w 1157"/>
                                <a:gd name="T39" fmla="*/ -910 h 1022"/>
                                <a:gd name="T40" fmla="*/ 346 w 1157"/>
                                <a:gd name="T41" fmla="*/ -1229 h 1022"/>
                                <a:gd name="T42" fmla="*/ 295 w 1157"/>
                                <a:gd name="T43" fmla="*/ -1229 h 1022"/>
                                <a:gd name="T44" fmla="*/ 335 w 1157"/>
                                <a:gd name="T45" fmla="*/ -1242 h 1022"/>
                                <a:gd name="T46" fmla="*/ 346 w 1157"/>
                                <a:gd name="T47" fmla="*/ -1347 h 1022"/>
                                <a:gd name="T48" fmla="*/ 334 w 1157"/>
                                <a:gd name="T49" fmla="*/ -1324 h 1022"/>
                                <a:gd name="T50" fmla="*/ 313 w 1157"/>
                                <a:gd name="T51" fmla="*/ -1304 h 1022"/>
                                <a:gd name="T52" fmla="*/ 313 w 1157"/>
                                <a:gd name="T53" fmla="*/ -1330 h 1022"/>
                                <a:gd name="T54" fmla="*/ 334 w 1157"/>
                                <a:gd name="T55" fmla="*/ -1356 h 1022"/>
                                <a:gd name="T56" fmla="*/ 295 w 1157"/>
                                <a:gd name="T57" fmla="*/ -1355 h 1022"/>
                                <a:gd name="T58" fmla="*/ 277 w 1157"/>
                                <a:gd name="T59" fmla="*/ -1310 h 1022"/>
                                <a:gd name="T60" fmla="*/ 364 w 1157"/>
                                <a:gd name="T61" fmla="*/ -803 h 1022"/>
                                <a:gd name="T62" fmla="*/ 364 w 1157"/>
                                <a:gd name="T63" fmla="*/ -1242 h 1022"/>
                                <a:gd name="T64" fmla="*/ 769 w 1157"/>
                                <a:gd name="T65" fmla="*/ -1556 h 1022"/>
                                <a:gd name="T66" fmla="*/ 742 w 1157"/>
                                <a:gd name="T67" fmla="*/ -1563 h 1022"/>
                                <a:gd name="T68" fmla="*/ 769 w 1157"/>
                                <a:gd name="T69" fmla="*/ -1513 h 1022"/>
                                <a:gd name="T70" fmla="*/ 518 w 1157"/>
                                <a:gd name="T71" fmla="*/ -597 h 1022"/>
                                <a:gd name="T72" fmla="*/ 809 w 1157"/>
                                <a:gd name="T73" fmla="*/ -597 h 1022"/>
                                <a:gd name="T74" fmla="*/ 576 w 1157"/>
                                <a:gd name="T75" fmla="*/ -607 h 1022"/>
                                <a:gd name="T76" fmla="*/ 809 w 1157"/>
                                <a:gd name="T77" fmla="*/ -662 h 1022"/>
                                <a:gd name="T78" fmla="*/ 809 w 1157"/>
                                <a:gd name="T79" fmla="*/ -639 h 1022"/>
                                <a:gd name="T80" fmla="*/ 428 w 1157"/>
                                <a:gd name="T81" fmla="*/ -1474 h 1022"/>
                                <a:gd name="T82" fmla="*/ 809 w 1157"/>
                                <a:gd name="T83" fmla="*/ -1474 h 1022"/>
                                <a:gd name="T84" fmla="*/ 800 w 1157"/>
                                <a:gd name="T85" fmla="*/ -1563 h 1022"/>
                                <a:gd name="T86" fmla="*/ 826 w 1157"/>
                                <a:gd name="T87" fmla="*/ -1513 h 1022"/>
                                <a:gd name="T88" fmla="*/ 883 w 1157"/>
                                <a:gd name="T89" fmla="*/ -1556 h 1022"/>
                                <a:gd name="T90" fmla="*/ 849 w 1157"/>
                                <a:gd name="T91" fmla="*/ -1556 h 1022"/>
                                <a:gd name="T92" fmla="*/ 883 w 1157"/>
                                <a:gd name="T93" fmla="*/ -1513 h 1022"/>
                                <a:gd name="T94" fmla="*/ 461 w 1157"/>
                                <a:gd name="T95" fmla="*/ -565 h 1022"/>
                                <a:gd name="T96" fmla="*/ 1157 w 1157"/>
                                <a:gd name="T97" fmla="*/ -565 h 1022"/>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3163 w 1157"/>
                                <a:gd name="T148" fmla="*/ 3163 h 1022"/>
                                <a:gd name="T149" fmla="*/ 18437 w 1157"/>
                                <a:gd name="T150" fmla="*/ 18437 h 1022"/>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T147" t="T148" r="T149" b="T150"/>
                              <a:pathLst>
                                <a:path w="1157" h="1022">
                                  <a:moveTo>
                                    <a:pt x="144" y="271"/>
                                  </a:moveTo>
                                  <a:lnTo>
                                    <a:pt x="134" y="271"/>
                                  </a:lnTo>
                                  <a:lnTo>
                                    <a:pt x="134" y="631"/>
                                  </a:lnTo>
                                  <a:lnTo>
                                    <a:pt x="134" y="770"/>
                                  </a:lnTo>
                                  <a:lnTo>
                                    <a:pt x="10" y="770"/>
                                  </a:lnTo>
                                  <a:lnTo>
                                    <a:pt x="10" y="631"/>
                                  </a:lnTo>
                                  <a:lnTo>
                                    <a:pt x="15" y="605"/>
                                  </a:lnTo>
                                  <a:lnTo>
                                    <a:pt x="28" y="585"/>
                                  </a:lnTo>
                                  <a:lnTo>
                                    <a:pt x="48" y="571"/>
                                  </a:lnTo>
                                  <a:lnTo>
                                    <a:pt x="72" y="566"/>
                                  </a:lnTo>
                                  <a:lnTo>
                                    <a:pt x="96" y="571"/>
                                  </a:lnTo>
                                  <a:lnTo>
                                    <a:pt x="116" y="585"/>
                                  </a:lnTo>
                                  <a:lnTo>
                                    <a:pt x="129" y="605"/>
                                  </a:lnTo>
                                  <a:lnTo>
                                    <a:pt x="134" y="631"/>
                                  </a:lnTo>
                                  <a:lnTo>
                                    <a:pt x="134" y="271"/>
                                  </a:lnTo>
                                  <a:lnTo>
                                    <a:pt x="118" y="271"/>
                                  </a:lnTo>
                                  <a:lnTo>
                                    <a:pt x="118" y="342"/>
                                  </a:lnTo>
                                  <a:lnTo>
                                    <a:pt x="118" y="454"/>
                                  </a:lnTo>
                                  <a:lnTo>
                                    <a:pt x="26" y="454"/>
                                  </a:lnTo>
                                  <a:lnTo>
                                    <a:pt x="26" y="342"/>
                                  </a:lnTo>
                                  <a:lnTo>
                                    <a:pt x="35" y="334"/>
                                  </a:lnTo>
                                  <a:lnTo>
                                    <a:pt x="45" y="334"/>
                                  </a:lnTo>
                                  <a:lnTo>
                                    <a:pt x="45" y="321"/>
                                  </a:lnTo>
                                  <a:lnTo>
                                    <a:pt x="99" y="321"/>
                                  </a:lnTo>
                                  <a:lnTo>
                                    <a:pt x="99" y="334"/>
                                  </a:lnTo>
                                  <a:lnTo>
                                    <a:pt x="110" y="334"/>
                                  </a:lnTo>
                                  <a:lnTo>
                                    <a:pt x="118" y="342"/>
                                  </a:lnTo>
                                  <a:lnTo>
                                    <a:pt x="118" y="271"/>
                                  </a:lnTo>
                                  <a:lnTo>
                                    <a:pt x="0" y="271"/>
                                  </a:lnTo>
                                  <a:lnTo>
                                    <a:pt x="0" y="779"/>
                                  </a:lnTo>
                                  <a:lnTo>
                                    <a:pt x="144" y="779"/>
                                  </a:lnTo>
                                  <a:lnTo>
                                    <a:pt x="144" y="770"/>
                                  </a:lnTo>
                                  <a:lnTo>
                                    <a:pt x="144" y="566"/>
                                  </a:lnTo>
                                  <a:lnTo>
                                    <a:pt x="144" y="454"/>
                                  </a:lnTo>
                                  <a:lnTo>
                                    <a:pt x="144" y="321"/>
                                  </a:lnTo>
                                  <a:lnTo>
                                    <a:pt x="144" y="271"/>
                                  </a:lnTo>
                                  <a:close/>
                                  <a:moveTo>
                                    <a:pt x="144" y="234"/>
                                  </a:moveTo>
                                  <a:lnTo>
                                    <a:pt x="133" y="223"/>
                                  </a:lnTo>
                                  <a:lnTo>
                                    <a:pt x="120" y="223"/>
                                  </a:lnTo>
                                  <a:lnTo>
                                    <a:pt x="11" y="223"/>
                                  </a:lnTo>
                                  <a:lnTo>
                                    <a:pt x="0" y="234"/>
                                  </a:lnTo>
                                  <a:lnTo>
                                    <a:pt x="0" y="259"/>
                                  </a:lnTo>
                                  <a:lnTo>
                                    <a:pt x="144" y="259"/>
                                  </a:lnTo>
                                  <a:lnTo>
                                    <a:pt x="144" y="234"/>
                                  </a:lnTo>
                                  <a:close/>
                                  <a:moveTo>
                                    <a:pt x="364" y="255"/>
                                  </a:moveTo>
                                  <a:lnTo>
                                    <a:pt x="358" y="233"/>
                                  </a:lnTo>
                                  <a:lnTo>
                                    <a:pt x="357" y="229"/>
                                  </a:lnTo>
                                  <a:lnTo>
                                    <a:pt x="349" y="220"/>
                                  </a:lnTo>
                                  <a:lnTo>
                                    <a:pt x="349" y="653"/>
                                  </a:lnTo>
                                  <a:lnTo>
                                    <a:pt x="349" y="760"/>
                                  </a:lnTo>
                                  <a:lnTo>
                                    <a:pt x="292" y="760"/>
                                  </a:lnTo>
                                  <a:lnTo>
                                    <a:pt x="292" y="653"/>
                                  </a:lnTo>
                                  <a:lnTo>
                                    <a:pt x="296" y="631"/>
                                  </a:lnTo>
                                  <a:lnTo>
                                    <a:pt x="306" y="616"/>
                                  </a:lnTo>
                                  <a:lnTo>
                                    <a:pt x="316" y="609"/>
                                  </a:lnTo>
                                  <a:lnTo>
                                    <a:pt x="320" y="606"/>
                                  </a:lnTo>
                                  <a:lnTo>
                                    <a:pt x="337" y="613"/>
                                  </a:lnTo>
                                  <a:lnTo>
                                    <a:pt x="345" y="621"/>
                                  </a:lnTo>
                                  <a:lnTo>
                                    <a:pt x="348" y="632"/>
                                  </a:lnTo>
                                  <a:lnTo>
                                    <a:pt x="349" y="653"/>
                                  </a:lnTo>
                                  <a:lnTo>
                                    <a:pt x="349" y="220"/>
                                  </a:lnTo>
                                  <a:lnTo>
                                    <a:pt x="346" y="216"/>
                                  </a:lnTo>
                                  <a:lnTo>
                                    <a:pt x="346" y="334"/>
                                  </a:lnTo>
                                  <a:lnTo>
                                    <a:pt x="346" y="454"/>
                                  </a:lnTo>
                                  <a:lnTo>
                                    <a:pt x="295" y="454"/>
                                  </a:lnTo>
                                  <a:lnTo>
                                    <a:pt x="295" y="334"/>
                                  </a:lnTo>
                                  <a:lnTo>
                                    <a:pt x="306" y="334"/>
                                  </a:lnTo>
                                  <a:lnTo>
                                    <a:pt x="306" y="321"/>
                                  </a:lnTo>
                                  <a:lnTo>
                                    <a:pt x="335" y="321"/>
                                  </a:lnTo>
                                  <a:lnTo>
                                    <a:pt x="335" y="334"/>
                                  </a:lnTo>
                                  <a:lnTo>
                                    <a:pt x="346" y="334"/>
                                  </a:lnTo>
                                  <a:lnTo>
                                    <a:pt x="346" y="216"/>
                                  </a:lnTo>
                                  <a:lnTo>
                                    <a:pt x="342" y="212"/>
                                  </a:lnTo>
                                  <a:lnTo>
                                    <a:pt x="334" y="207"/>
                                  </a:lnTo>
                                  <a:lnTo>
                                    <a:pt x="334" y="239"/>
                                  </a:lnTo>
                                  <a:lnTo>
                                    <a:pt x="334" y="253"/>
                                  </a:lnTo>
                                  <a:lnTo>
                                    <a:pt x="328" y="259"/>
                                  </a:lnTo>
                                  <a:lnTo>
                                    <a:pt x="313" y="259"/>
                                  </a:lnTo>
                                  <a:lnTo>
                                    <a:pt x="307" y="253"/>
                                  </a:lnTo>
                                  <a:lnTo>
                                    <a:pt x="307" y="239"/>
                                  </a:lnTo>
                                  <a:lnTo>
                                    <a:pt x="313" y="233"/>
                                  </a:lnTo>
                                  <a:lnTo>
                                    <a:pt x="328" y="233"/>
                                  </a:lnTo>
                                  <a:lnTo>
                                    <a:pt x="334" y="239"/>
                                  </a:lnTo>
                                  <a:lnTo>
                                    <a:pt x="334" y="207"/>
                                  </a:lnTo>
                                  <a:lnTo>
                                    <a:pt x="327" y="203"/>
                                  </a:lnTo>
                                  <a:lnTo>
                                    <a:pt x="320" y="200"/>
                                  </a:lnTo>
                                  <a:lnTo>
                                    <a:pt x="295" y="208"/>
                                  </a:lnTo>
                                  <a:lnTo>
                                    <a:pt x="283" y="217"/>
                                  </a:lnTo>
                                  <a:lnTo>
                                    <a:pt x="278" y="231"/>
                                  </a:lnTo>
                                  <a:lnTo>
                                    <a:pt x="277" y="253"/>
                                  </a:lnTo>
                                  <a:lnTo>
                                    <a:pt x="277" y="779"/>
                                  </a:lnTo>
                                  <a:lnTo>
                                    <a:pt x="364" y="779"/>
                                  </a:lnTo>
                                  <a:lnTo>
                                    <a:pt x="364" y="760"/>
                                  </a:lnTo>
                                  <a:lnTo>
                                    <a:pt x="364" y="606"/>
                                  </a:lnTo>
                                  <a:lnTo>
                                    <a:pt x="364" y="454"/>
                                  </a:lnTo>
                                  <a:lnTo>
                                    <a:pt x="364" y="321"/>
                                  </a:lnTo>
                                  <a:lnTo>
                                    <a:pt x="364" y="259"/>
                                  </a:lnTo>
                                  <a:lnTo>
                                    <a:pt x="364" y="255"/>
                                  </a:lnTo>
                                  <a:close/>
                                  <a:moveTo>
                                    <a:pt x="769" y="7"/>
                                  </a:moveTo>
                                  <a:lnTo>
                                    <a:pt x="762" y="0"/>
                                  </a:lnTo>
                                  <a:lnTo>
                                    <a:pt x="752" y="0"/>
                                  </a:lnTo>
                                  <a:lnTo>
                                    <a:pt x="742" y="0"/>
                                  </a:lnTo>
                                  <a:lnTo>
                                    <a:pt x="735" y="7"/>
                                  </a:lnTo>
                                  <a:lnTo>
                                    <a:pt x="735" y="50"/>
                                  </a:lnTo>
                                  <a:lnTo>
                                    <a:pt x="769" y="50"/>
                                  </a:lnTo>
                                  <a:lnTo>
                                    <a:pt x="769" y="7"/>
                                  </a:lnTo>
                                  <a:close/>
                                  <a:moveTo>
                                    <a:pt x="809" y="966"/>
                                  </a:moveTo>
                                  <a:lnTo>
                                    <a:pt x="518" y="966"/>
                                  </a:lnTo>
                                  <a:lnTo>
                                    <a:pt x="518" y="989"/>
                                  </a:lnTo>
                                  <a:lnTo>
                                    <a:pt x="809" y="989"/>
                                  </a:lnTo>
                                  <a:lnTo>
                                    <a:pt x="809" y="966"/>
                                  </a:lnTo>
                                  <a:close/>
                                  <a:moveTo>
                                    <a:pt x="809" y="933"/>
                                  </a:moveTo>
                                  <a:lnTo>
                                    <a:pt x="576" y="933"/>
                                  </a:lnTo>
                                  <a:lnTo>
                                    <a:pt x="576" y="956"/>
                                  </a:lnTo>
                                  <a:lnTo>
                                    <a:pt x="809" y="956"/>
                                  </a:lnTo>
                                  <a:lnTo>
                                    <a:pt x="809" y="933"/>
                                  </a:lnTo>
                                  <a:close/>
                                  <a:moveTo>
                                    <a:pt x="809" y="901"/>
                                  </a:moveTo>
                                  <a:lnTo>
                                    <a:pt x="620" y="901"/>
                                  </a:lnTo>
                                  <a:lnTo>
                                    <a:pt x="620" y="924"/>
                                  </a:lnTo>
                                  <a:lnTo>
                                    <a:pt x="809" y="924"/>
                                  </a:lnTo>
                                  <a:lnTo>
                                    <a:pt x="809" y="901"/>
                                  </a:lnTo>
                                  <a:close/>
                                  <a:moveTo>
                                    <a:pt x="809" y="89"/>
                                  </a:moveTo>
                                  <a:lnTo>
                                    <a:pt x="428" y="89"/>
                                  </a:lnTo>
                                  <a:lnTo>
                                    <a:pt x="428" y="101"/>
                                  </a:lnTo>
                                  <a:lnTo>
                                    <a:pt x="809" y="101"/>
                                  </a:lnTo>
                                  <a:lnTo>
                                    <a:pt x="809" y="89"/>
                                  </a:lnTo>
                                  <a:close/>
                                  <a:moveTo>
                                    <a:pt x="826" y="7"/>
                                  </a:moveTo>
                                  <a:lnTo>
                                    <a:pt x="819" y="0"/>
                                  </a:lnTo>
                                  <a:lnTo>
                                    <a:pt x="800" y="0"/>
                                  </a:lnTo>
                                  <a:lnTo>
                                    <a:pt x="792" y="7"/>
                                  </a:lnTo>
                                  <a:lnTo>
                                    <a:pt x="792" y="50"/>
                                  </a:lnTo>
                                  <a:lnTo>
                                    <a:pt x="826" y="50"/>
                                  </a:lnTo>
                                  <a:lnTo>
                                    <a:pt x="826" y="17"/>
                                  </a:lnTo>
                                  <a:lnTo>
                                    <a:pt x="826" y="7"/>
                                  </a:lnTo>
                                  <a:close/>
                                  <a:moveTo>
                                    <a:pt x="883" y="7"/>
                                  </a:moveTo>
                                  <a:lnTo>
                                    <a:pt x="876" y="0"/>
                                  </a:lnTo>
                                  <a:lnTo>
                                    <a:pt x="857" y="0"/>
                                  </a:lnTo>
                                  <a:lnTo>
                                    <a:pt x="849" y="7"/>
                                  </a:lnTo>
                                  <a:lnTo>
                                    <a:pt x="849" y="17"/>
                                  </a:lnTo>
                                  <a:lnTo>
                                    <a:pt x="849" y="50"/>
                                  </a:lnTo>
                                  <a:lnTo>
                                    <a:pt x="883" y="50"/>
                                  </a:lnTo>
                                  <a:lnTo>
                                    <a:pt x="883" y="7"/>
                                  </a:lnTo>
                                  <a:close/>
                                  <a:moveTo>
                                    <a:pt x="1157" y="998"/>
                                  </a:moveTo>
                                  <a:lnTo>
                                    <a:pt x="461" y="998"/>
                                  </a:lnTo>
                                  <a:lnTo>
                                    <a:pt x="461" y="1021"/>
                                  </a:lnTo>
                                  <a:lnTo>
                                    <a:pt x="1157" y="1021"/>
                                  </a:lnTo>
                                  <a:lnTo>
                                    <a:pt x="1157" y="99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2629466"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526" y="-1718"/>
                              <a:ext cx="618" cy="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68366788"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609" y="-1587"/>
                              <a:ext cx="196" cy="177"/>
                            </a:xfrm>
                            <a:prstGeom prst="rect">
                              <a:avLst/>
                            </a:prstGeom>
                            <a:noFill/>
                            <a:extLst>
                              <a:ext uri="{909E8E84-426E-40DD-AFC4-6F175D3DCCD1}">
                                <a14:hiddenFill xmlns:a14="http://schemas.microsoft.com/office/drawing/2010/main">
                                  <a:solidFill>
                                    <a:srgbClr val="FFFFFF"/>
                                  </a:solidFill>
                                </a14:hiddenFill>
                              </a:ext>
                            </a:extLst>
                          </pic:spPr>
                        </pic:pic>
                        <wps:wsp>
                          <wps:cNvPr id="1439728165" name="AutoShape 9"/>
                          <wps:cNvSpPr>
                            <a:spLocks/>
                          </wps:cNvSpPr>
                          <wps:spPr bwMode="auto">
                            <a:xfrm>
                              <a:off x="9930" y="-1795"/>
                              <a:ext cx="895" cy="1221"/>
                            </a:xfrm>
                            <a:custGeom>
                              <a:avLst/>
                              <a:gdLst>
                                <a:gd name="T0" fmla="*/ 18 w 895"/>
                                <a:gd name="T1" fmla="*/ -1794 h 1221"/>
                                <a:gd name="T2" fmla="*/ 8 w 895"/>
                                <a:gd name="T3" fmla="*/ -1768 h 1221"/>
                                <a:gd name="T4" fmla="*/ 11 w 895"/>
                                <a:gd name="T5" fmla="*/ -1739 h 1221"/>
                                <a:gd name="T6" fmla="*/ 34 w 895"/>
                                <a:gd name="T7" fmla="*/ -1730 h 1221"/>
                                <a:gd name="T8" fmla="*/ 25 w 895"/>
                                <a:gd name="T9" fmla="*/ -1764 h 1221"/>
                                <a:gd name="T10" fmla="*/ 36 w 895"/>
                                <a:gd name="T11" fmla="*/ -1784 h 1221"/>
                                <a:gd name="T12" fmla="*/ 630 w 895"/>
                                <a:gd name="T13" fmla="*/ -1225 h 1221"/>
                                <a:gd name="T14" fmla="*/ 622 w 895"/>
                                <a:gd name="T15" fmla="*/ -1275 h 1221"/>
                                <a:gd name="T16" fmla="*/ 603 w 895"/>
                                <a:gd name="T17" fmla="*/ -1275 h 1221"/>
                                <a:gd name="T18" fmla="*/ 595 w 895"/>
                                <a:gd name="T19" fmla="*/ -1225 h 1221"/>
                                <a:gd name="T20" fmla="*/ 592 w 895"/>
                                <a:gd name="T21" fmla="*/ -1127 h 1221"/>
                                <a:gd name="T22" fmla="*/ 599 w 895"/>
                                <a:gd name="T23" fmla="*/ -1121 h 1221"/>
                                <a:gd name="T24" fmla="*/ 626 w 895"/>
                                <a:gd name="T25" fmla="*/ -1127 h 1221"/>
                                <a:gd name="T26" fmla="*/ 636 w 895"/>
                                <a:gd name="T27" fmla="*/ -1225 h 1221"/>
                                <a:gd name="T28" fmla="*/ 514 w 895"/>
                                <a:gd name="T29" fmla="*/ -662 h 1221"/>
                                <a:gd name="T30" fmla="*/ 703 w 895"/>
                                <a:gd name="T31" fmla="*/ -639 h 1221"/>
                                <a:gd name="T32" fmla="*/ 710 w 895"/>
                                <a:gd name="T33" fmla="*/ -1386 h 1221"/>
                                <a:gd name="T34" fmla="*/ 709 w 895"/>
                                <a:gd name="T35" fmla="*/ -1388 h 1221"/>
                                <a:gd name="T36" fmla="*/ 709 w 895"/>
                                <a:gd name="T37" fmla="*/ -1392 h 1221"/>
                                <a:gd name="T38" fmla="*/ 709 w 895"/>
                                <a:gd name="T39" fmla="*/ -1394 h 1221"/>
                                <a:gd name="T40" fmla="*/ 710 w 895"/>
                                <a:gd name="T41" fmla="*/ -1396 h 1221"/>
                                <a:gd name="T42" fmla="*/ 537 w 895"/>
                                <a:gd name="T43" fmla="*/ -1394 h 1221"/>
                                <a:gd name="T44" fmla="*/ 538 w 895"/>
                                <a:gd name="T45" fmla="*/ -1392 h 1221"/>
                                <a:gd name="T46" fmla="*/ 538 w 895"/>
                                <a:gd name="T47" fmla="*/ -1388 h 1221"/>
                                <a:gd name="T48" fmla="*/ 538 w 895"/>
                                <a:gd name="T49" fmla="*/ -1386 h 1221"/>
                                <a:gd name="T50" fmla="*/ 537 w 895"/>
                                <a:gd name="T51" fmla="*/ -1384 h 1221"/>
                                <a:gd name="T52" fmla="*/ 710 w 895"/>
                                <a:gd name="T53" fmla="*/ -1386 h 1221"/>
                                <a:gd name="T54" fmla="*/ 514 w 895"/>
                                <a:gd name="T55" fmla="*/ -630 h 1221"/>
                                <a:gd name="T56" fmla="*/ 748 w 895"/>
                                <a:gd name="T57" fmla="*/ -607 h 1221"/>
                                <a:gd name="T58" fmla="*/ 806 w 895"/>
                                <a:gd name="T59" fmla="*/ -597 h 1221"/>
                                <a:gd name="T60" fmla="*/ 514 w 895"/>
                                <a:gd name="T61" fmla="*/ -574 h 1221"/>
                                <a:gd name="T62" fmla="*/ 806 w 895"/>
                                <a:gd name="T63" fmla="*/ -597 h 1221"/>
                                <a:gd name="T64" fmla="*/ 133 w 895"/>
                                <a:gd name="T65" fmla="*/ -1451 h 1221"/>
                                <a:gd name="T66" fmla="*/ 873 w 895"/>
                                <a:gd name="T67" fmla="*/ -1414 h 1221"/>
                                <a:gd name="T68" fmla="*/ 895 w 895"/>
                                <a:gd name="T69" fmla="*/ -1474 h 1221"/>
                                <a:gd name="T70" fmla="*/ 514 w 895"/>
                                <a:gd name="T71" fmla="*/ -1462 h 1221"/>
                                <a:gd name="T72" fmla="*/ 895 w 895"/>
                                <a:gd name="T73" fmla="*/ -1474 h 122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3163 w 895"/>
                                <a:gd name="T112" fmla="*/ 3163 h 1221"/>
                                <a:gd name="T113" fmla="*/ 18437 w 895"/>
                                <a:gd name="T114" fmla="*/ 18437 h 1221"/>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T111" t="T112" r="T113" b="T114"/>
                              <a:pathLst>
                                <a:path w="895" h="1221">
                                  <a:moveTo>
                                    <a:pt x="36" y="10"/>
                                  </a:moveTo>
                                  <a:lnTo>
                                    <a:pt x="18" y="0"/>
                                  </a:lnTo>
                                  <a:lnTo>
                                    <a:pt x="0" y="10"/>
                                  </a:lnTo>
                                  <a:lnTo>
                                    <a:pt x="8" y="26"/>
                                  </a:lnTo>
                                  <a:lnTo>
                                    <a:pt x="11" y="30"/>
                                  </a:lnTo>
                                  <a:lnTo>
                                    <a:pt x="11" y="55"/>
                                  </a:lnTo>
                                  <a:lnTo>
                                    <a:pt x="2" y="64"/>
                                  </a:lnTo>
                                  <a:lnTo>
                                    <a:pt x="34" y="64"/>
                                  </a:lnTo>
                                  <a:lnTo>
                                    <a:pt x="25" y="55"/>
                                  </a:lnTo>
                                  <a:lnTo>
                                    <a:pt x="25" y="30"/>
                                  </a:lnTo>
                                  <a:lnTo>
                                    <a:pt x="28" y="26"/>
                                  </a:lnTo>
                                  <a:lnTo>
                                    <a:pt x="36" y="10"/>
                                  </a:lnTo>
                                  <a:close/>
                                  <a:moveTo>
                                    <a:pt x="636" y="569"/>
                                  </a:moveTo>
                                  <a:lnTo>
                                    <a:pt x="630" y="569"/>
                                  </a:lnTo>
                                  <a:lnTo>
                                    <a:pt x="630" y="526"/>
                                  </a:lnTo>
                                  <a:lnTo>
                                    <a:pt x="622" y="519"/>
                                  </a:lnTo>
                                  <a:lnTo>
                                    <a:pt x="612" y="519"/>
                                  </a:lnTo>
                                  <a:lnTo>
                                    <a:pt x="603" y="519"/>
                                  </a:lnTo>
                                  <a:lnTo>
                                    <a:pt x="595" y="526"/>
                                  </a:lnTo>
                                  <a:lnTo>
                                    <a:pt x="595" y="569"/>
                                  </a:lnTo>
                                  <a:lnTo>
                                    <a:pt x="589" y="569"/>
                                  </a:lnTo>
                                  <a:lnTo>
                                    <a:pt x="592" y="667"/>
                                  </a:lnTo>
                                  <a:lnTo>
                                    <a:pt x="599" y="667"/>
                                  </a:lnTo>
                                  <a:lnTo>
                                    <a:pt x="599" y="673"/>
                                  </a:lnTo>
                                  <a:lnTo>
                                    <a:pt x="626" y="673"/>
                                  </a:lnTo>
                                  <a:lnTo>
                                    <a:pt x="626" y="667"/>
                                  </a:lnTo>
                                  <a:lnTo>
                                    <a:pt x="633" y="667"/>
                                  </a:lnTo>
                                  <a:lnTo>
                                    <a:pt x="636" y="569"/>
                                  </a:lnTo>
                                  <a:close/>
                                  <a:moveTo>
                                    <a:pt x="703" y="1132"/>
                                  </a:moveTo>
                                  <a:lnTo>
                                    <a:pt x="514" y="1132"/>
                                  </a:lnTo>
                                  <a:lnTo>
                                    <a:pt x="514" y="1155"/>
                                  </a:lnTo>
                                  <a:lnTo>
                                    <a:pt x="703" y="1155"/>
                                  </a:lnTo>
                                  <a:lnTo>
                                    <a:pt x="703" y="1132"/>
                                  </a:lnTo>
                                  <a:close/>
                                  <a:moveTo>
                                    <a:pt x="710" y="408"/>
                                  </a:moveTo>
                                  <a:lnTo>
                                    <a:pt x="709" y="408"/>
                                  </a:lnTo>
                                  <a:lnTo>
                                    <a:pt x="709" y="406"/>
                                  </a:lnTo>
                                  <a:lnTo>
                                    <a:pt x="709" y="402"/>
                                  </a:lnTo>
                                  <a:lnTo>
                                    <a:pt x="709" y="400"/>
                                  </a:lnTo>
                                  <a:lnTo>
                                    <a:pt x="710" y="400"/>
                                  </a:lnTo>
                                  <a:lnTo>
                                    <a:pt x="710" y="398"/>
                                  </a:lnTo>
                                  <a:lnTo>
                                    <a:pt x="537" y="398"/>
                                  </a:lnTo>
                                  <a:lnTo>
                                    <a:pt x="537" y="400"/>
                                  </a:lnTo>
                                  <a:lnTo>
                                    <a:pt x="538" y="400"/>
                                  </a:lnTo>
                                  <a:lnTo>
                                    <a:pt x="538" y="402"/>
                                  </a:lnTo>
                                  <a:lnTo>
                                    <a:pt x="538" y="406"/>
                                  </a:lnTo>
                                  <a:lnTo>
                                    <a:pt x="538" y="408"/>
                                  </a:lnTo>
                                  <a:lnTo>
                                    <a:pt x="537" y="408"/>
                                  </a:lnTo>
                                  <a:lnTo>
                                    <a:pt x="537" y="410"/>
                                  </a:lnTo>
                                  <a:lnTo>
                                    <a:pt x="710" y="410"/>
                                  </a:lnTo>
                                  <a:lnTo>
                                    <a:pt x="710" y="408"/>
                                  </a:lnTo>
                                  <a:close/>
                                  <a:moveTo>
                                    <a:pt x="748" y="1164"/>
                                  </a:moveTo>
                                  <a:lnTo>
                                    <a:pt x="514" y="1164"/>
                                  </a:lnTo>
                                  <a:lnTo>
                                    <a:pt x="514" y="1187"/>
                                  </a:lnTo>
                                  <a:lnTo>
                                    <a:pt x="748" y="1187"/>
                                  </a:lnTo>
                                  <a:lnTo>
                                    <a:pt x="748" y="1164"/>
                                  </a:lnTo>
                                  <a:close/>
                                  <a:moveTo>
                                    <a:pt x="806" y="1197"/>
                                  </a:moveTo>
                                  <a:lnTo>
                                    <a:pt x="514" y="1197"/>
                                  </a:lnTo>
                                  <a:lnTo>
                                    <a:pt x="514" y="1220"/>
                                  </a:lnTo>
                                  <a:lnTo>
                                    <a:pt x="806" y="1220"/>
                                  </a:lnTo>
                                  <a:lnTo>
                                    <a:pt x="806" y="1197"/>
                                  </a:lnTo>
                                  <a:close/>
                                  <a:moveTo>
                                    <a:pt x="895" y="343"/>
                                  </a:moveTo>
                                  <a:lnTo>
                                    <a:pt x="133" y="343"/>
                                  </a:lnTo>
                                  <a:lnTo>
                                    <a:pt x="156" y="380"/>
                                  </a:lnTo>
                                  <a:lnTo>
                                    <a:pt x="873" y="380"/>
                                  </a:lnTo>
                                  <a:lnTo>
                                    <a:pt x="895" y="343"/>
                                  </a:lnTo>
                                  <a:close/>
                                  <a:moveTo>
                                    <a:pt x="895" y="320"/>
                                  </a:moveTo>
                                  <a:lnTo>
                                    <a:pt x="514" y="320"/>
                                  </a:lnTo>
                                  <a:lnTo>
                                    <a:pt x="514" y="332"/>
                                  </a:lnTo>
                                  <a:lnTo>
                                    <a:pt x="895" y="332"/>
                                  </a:lnTo>
                                  <a:lnTo>
                                    <a:pt x="895" y="32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3638906"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308" y="-987"/>
                              <a:ext cx="273" cy="295"/>
                            </a:xfrm>
                            <a:prstGeom prst="rect">
                              <a:avLst/>
                            </a:prstGeom>
                            <a:noFill/>
                            <a:extLst>
                              <a:ext uri="{909E8E84-426E-40DD-AFC4-6F175D3DCCD1}">
                                <a14:hiddenFill xmlns:a14="http://schemas.microsoft.com/office/drawing/2010/main">
                                  <a:solidFill>
                                    <a:srgbClr val="FFFFFF"/>
                                  </a:solidFill>
                                </a14:hiddenFill>
                              </a:ext>
                            </a:extLst>
                          </pic:spPr>
                        </pic:pic>
                        <wps:wsp>
                          <wps:cNvPr id="216106974" name="AutoShape 7"/>
                          <wps:cNvSpPr>
                            <a:spLocks/>
                          </wps:cNvSpPr>
                          <wps:spPr bwMode="auto">
                            <a:xfrm>
                              <a:off x="9573" y="-1404"/>
                              <a:ext cx="1708" cy="862"/>
                            </a:xfrm>
                            <a:custGeom>
                              <a:avLst/>
                              <a:gdLst>
                                <a:gd name="T0" fmla="*/ 0 w 1708"/>
                                <a:gd name="T1" fmla="*/ -542 h 862"/>
                                <a:gd name="T2" fmla="*/ 219 w 1708"/>
                                <a:gd name="T3" fmla="*/ -1396 h 862"/>
                                <a:gd name="T4" fmla="*/ 651 w 1708"/>
                                <a:gd name="T5" fmla="*/ -1064 h 862"/>
                                <a:gd name="T6" fmla="*/ 823 w 1708"/>
                                <a:gd name="T7" fmla="*/ -1064 h 862"/>
                                <a:gd name="T8" fmla="*/ 921 w 1708"/>
                                <a:gd name="T9" fmla="*/ -1225 h 862"/>
                                <a:gd name="T10" fmla="*/ 904 w 1708"/>
                                <a:gd name="T11" fmla="*/ -1317 h 862"/>
                                <a:gd name="T12" fmla="*/ 870 w 1708"/>
                                <a:gd name="T13" fmla="*/ -1351 h 862"/>
                                <a:gd name="T14" fmla="*/ 836 w 1708"/>
                                <a:gd name="T15" fmla="*/ -1317 h 862"/>
                                <a:gd name="T16" fmla="*/ 819 w 1708"/>
                                <a:gd name="T17" fmla="*/ -1225 h 862"/>
                                <a:gd name="T18" fmla="*/ 823 w 1708"/>
                                <a:gd name="T19" fmla="*/ -1121 h 862"/>
                                <a:gd name="T20" fmla="*/ 927 w 1708"/>
                                <a:gd name="T21" fmla="*/ -1225 h 862"/>
                                <a:gd name="T22" fmla="*/ 1034 w 1708"/>
                                <a:gd name="T23" fmla="*/ -810 h 862"/>
                                <a:gd name="T24" fmla="*/ 1019 w 1708"/>
                                <a:gd name="T25" fmla="*/ -1064 h 862"/>
                                <a:gd name="T26" fmla="*/ 1093 w 1708"/>
                                <a:gd name="T27" fmla="*/ -922 h 862"/>
                                <a:gd name="T28" fmla="*/ 1052 w 1708"/>
                                <a:gd name="T29" fmla="*/ -939 h 862"/>
                                <a:gd name="T30" fmla="*/ 1040 w 1708"/>
                                <a:gd name="T31" fmla="*/ -793 h 862"/>
                                <a:gd name="T32" fmla="*/ 1096 w 1708"/>
                                <a:gd name="T33" fmla="*/ -1403 h 862"/>
                                <a:gd name="T34" fmla="*/ 1082 w 1708"/>
                                <a:gd name="T35" fmla="*/ -1377 h 862"/>
                                <a:gd name="T36" fmla="*/ 1102 w 1708"/>
                                <a:gd name="T37" fmla="*/ -1397 h 862"/>
                                <a:gd name="T38" fmla="*/ 1127 w 1708"/>
                                <a:gd name="T39" fmla="*/ -810 h 862"/>
                                <a:gd name="T40" fmla="*/ 1140 w 1708"/>
                                <a:gd name="T41" fmla="*/ -810 h 862"/>
                                <a:gd name="T42" fmla="*/ 1185 w 1708"/>
                                <a:gd name="T43" fmla="*/ -1225 h 862"/>
                                <a:gd name="T44" fmla="*/ 1150 w 1708"/>
                                <a:gd name="T45" fmla="*/ -1268 h 862"/>
                                <a:gd name="T46" fmla="*/ 1154 w 1708"/>
                                <a:gd name="T47" fmla="*/ -1127 h 862"/>
                                <a:gd name="T48" fmla="*/ 1188 w 1708"/>
                                <a:gd name="T49" fmla="*/ -1127 h 862"/>
                                <a:gd name="T50" fmla="*/ 1174 w 1708"/>
                                <a:gd name="T51" fmla="*/ -810 h 862"/>
                                <a:gd name="T52" fmla="*/ 1112 w 1708"/>
                                <a:gd name="T53" fmla="*/ -1396 h 862"/>
                                <a:gd name="T54" fmla="*/ 1112 w 1708"/>
                                <a:gd name="T55" fmla="*/ -1386 h 862"/>
                                <a:gd name="T56" fmla="*/ 1248 w 1708"/>
                                <a:gd name="T57" fmla="*/ -738 h 862"/>
                                <a:gd name="T58" fmla="*/ 1214 w 1708"/>
                                <a:gd name="T59" fmla="*/ -1225 h 862"/>
                                <a:gd name="T60" fmla="*/ 1218 w 1708"/>
                                <a:gd name="T61" fmla="*/ -831 h 862"/>
                                <a:gd name="T62" fmla="*/ 1239 w 1708"/>
                                <a:gd name="T63" fmla="*/ -542 h 862"/>
                                <a:gd name="T64" fmla="*/ 1281 w 1708"/>
                                <a:gd name="T65" fmla="*/ -738 h 862"/>
                                <a:gd name="T66" fmla="*/ 1281 w 1708"/>
                                <a:gd name="T67" fmla="*/ -738 h 862"/>
                                <a:gd name="T68" fmla="*/ 1315 w 1708"/>
                                <a:gd name="T69" fmla="*/ -717 h 862"/>
                                <a:gd name="T70" fmla="*/ 1252 w 1708"/>
                                <a:gd name="T71" fmla="*/ -1384 h 862"/>
                                <a:gd name="T72" fmla="*/ 1349 w 1708"/>
                                <a:gd name="T73" fmla="*/ -1390 h 862"/>
                                <a:gd name="T74" fmla="*/ 1372 w 1708"/>
                                <a:gd name="T75" fmla="*/ -1394 h 862"/>
                                <a:gd name="T76" fmla="*/ 1357 w 1708"/>
                                <a:gd name="T77" fmla="*/ -1390 h 862"/>
                                <a:gd name="T78" fmla="*/ 1372 w 1708"/>
                                <a:gd name="T79" fmla="*/ -1386 h 862"/>
                                <a:gd name="T80" fmla="*/ 1344 w 1708"/>
                                <a:gd name="T81" fmla="*/ -745 h 862"/>
                                <a:gd name="T82" fmla="*/ 1387 w 1708"/>
                                <a:gd name="T83" fmla="*/ -738 h 862"/>
                                <a:gd name="T84" fmla="*/ 1423 w 1708"/>
                                <a:gd name="T85" fmla="*/ -717 h 862"/>
                                <a:gd name="T86" fmla="*/ 1436 w 1708"/>
                                <a:gd name="T87" fmla="*/ -717 h 862"/>
                                <a:gd name="T88" fmla="*/ 1379 w 1708"/>
                                <a:gd name="T89" fmla="*/ -1395 h 862"/>
                                <a:gd name="T90" fmla="*/ 1380 w 1708"/>
                                <a:gd name="T91" fmla="*/ -1386 h 862"/>
                                <a:gd name="T92" fmla="*/ 1499 w 1708"/>
                                <a:gd name="T93" fmla="*/ -1396 h 862"/>
                                <a:gd name="T94" fmla="*/ 1470 w 1708"/>
                                <a:gd name="T95" fmla="*/ -718 h 862"/>
                                <a:gd name="T96" fmla="*/ 1499 w 1708"/>
                                <a:gd name="T97" fmla="*/ -718 h 862"/>
                                <a:gd name="T98" fmla="*/ 1511 w 1708"/>
                                <a:gd name="T99" fmla="*/ -738 h 862"/>
                                <a:gd name="T100" fmla="*/ 1565 w 1708"/>
                                <a:gd name="T101" fmla="*/ -738 h 862"/>
                                <a:gd name="T102" fmla="*/ 1565 w 1708"/>
                                <a:gd name="T103" fmla="*/ -738 h 862"/>
                                <a:gd name="T104" fmla="*/ 1579 w 1708"/>
                                <a:gd name="T105" fmla="*/ -738 h 862"/>
                                <a:gd name="T106" fmla="*/ 1674 w 1708"/>
                                <a:gd name="T107" fmla="*/ -738 h 862"/>
                                <a:gd name="T108" fmla="*/ 1674 w 1708"/>
                                <a:gd name="T109" fmla="*/ -738 h 862"/>
                                <a:gd name="T110" fmla="*/ 1707 w 1708"/>
                                <a:gd name="T111" fmla="*/ -717 h 862"/>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3163 w 1708"/>
                                <a:gd name="T169" fmla="*/ 3163 h 862"/>
                                <a:gd name="T170" fmla="*/ 18437 w 1708"/>
                                <a:gd name="T171" fmla="*/ 18437 h 862"/>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w="1708" h="862">
                                  <a:moveTo>
                                    <a:pt x="219" y="7"/>
                                  </a:moveTo>
                                  <a:lnTo>
                                    <a:pt x="0" y="7"/>
                                  </a:lnTo>
                                  <a:lnTo>
                                    <a:pt x="0" y="19"/>
                                  </a:lnTo>
                                  <a:lnTo>
                                    <a:pt x="0" y="861"/>
                                  </a:lnTo>
                                  <a:lnTo>
                                    <a:pt x="21" y="861"/>
                                  </a:lnTo>
                                  <a:lnTo>
                                    <a:pt x="21" y="19"/>
                                  </a:lnTo>
                                  <a:lnTo>
                                    <a:pt x="219" y="19"/>
                                  </a:lnTo>
                                  <a:lnTo>
                                    <a:pt x="219" y="7"/>
                                  </a:lnTo>
                                  <a:close/>
                                  <a:moveTo>
                                    <a:pt x="651" y="294"/>
                                  </a:moveTo>
                                  <a:lnTo>
                                    <a:pt x="627" y="294"/>
                                  </a:lnTo>
                                  <a:lnTo>
                                    <a:pt x="627" y="339"/>
                                  </a:lnTo>
                                  <a:lnTo>
                                    <a:pt x="651" y="339"/>
                                  </a:lnTo>
                                  <a:lnTo>
                                    <a:pt x="651" y="294"/>
                                  </a:lnTo>
                                  <a:close/>
                                  <a:moveTo>
                                    <a:pt x="847" y="294"/>
                                  </a:moveTo>
                                  <a:lnTo>
                                    <a:pt x="823" y="294"/>
                                  </a:lnTo>
                                  <a:lnTo>
                                    <a:pt x="823" y="339"/>
                                  </a:lnTo>
                                  <a:lnTo>
                                    <a:pt x="847" y="339"/>
                                  </a:lnTo>
                                  <a:lnTo>
                                    <a:pt x="847" y="294"/>
                                  </a:lnTo>
                                  <a:close/>
                                  <a:moveTo>
                                    <a:pt x="927" y="178"/>
                                  </a:moveTo>
                                  <a:lnTo>
                                    <a:pt x="921" y="178"/>
                                  </a:lnTo>
                                  <a:lnTo>
                                    <a:pt x="921" y="135"/>
                                  </a:lnTo>
                                  <a:lnTo>
                                    <a:pt x="913" y="128"/>
                                  </a:lnTo>
                                  <a:lnTo>
                                    <a:pt x="904" y="128"/>
                                  </a:lnTo>
                                  <a:lnTo>
                                    <a:pt x="904" y="86"/>
                                  </a:lnTo>
                                  <a:lnTo>
                                    <a:pt x="901" y="73"/>
                                  </a:lnTo>
                                  <a:lnTo>
                                    <a:pt x="894" y="62"/>
                                  </a:lnTo>
                                  <a:lnTo>
                                    <a:pt x="883" y="55"/>
                                  </a:lnTo>
                                  <a:lnTo>
                                    <a:pt x="870" y="52"/>
                                  </a:lnTo>
                                  <a:lnTo>
                                    <a:pt x="857" y="55"/>
                                  </a:lnTo>
                                  <a:lnTo>
                                    <a:pt x="846" y="62"/>
                                  </a:lnTo>
                                  <a:lnTo>
                                    <a:pt x="839" y="73"/>
                                  </a:lnTo>
                                  <a:lnTo>
                                    <a:pt x="836" y="86"/>
                                  </a:lnTo>
                                  <a:lnTo>
                                    <a:pt x="836" y="128"/>
                                  </a:lnTo>
                                  <a:lnTo>
                                    <a:pt x="827" y="128"/>
                                  </a:lnTo>
                                  <a:lnTo>
                                    <a:pt x="819" y="135"/>
                                  </a:lnTo>
                                  <a:lnTo>
                                    <a:pt x="819" y="178"/>
                                  </a:lnTo>
                                  <a:lnTo>
                                    <a:pt x="813" y="178"/>
                                  </a:lnTo>
                                  <a:lnTo>
                                    <a:pt x="816" y="276"/>
                                  </a:lnTo>
                                  <a:lnTo>
                                    <a:pt x="823" y="276"/>
                                  </a:lnTo>
                                  <a:lnTo>
                                    <a:pt x="823" y="282"/>
                                  </a:lnTo>
                                  <a:lnTo>
                                    <a:pt x="917" y="282"/>
                                  </a:lnTo>
                                  <a:lnTo>
                                    <a:pt x="917" y="276"/>
                                  </a:lnTo>
                                  <a:lnTo>
                                    <a:pt x="924" y="276"/>
                                  </a:lnTo>
                                  <a:lnTo>
                                    <a:pt x="927" y="178"/>
                                  </a:lnTo>
                                  <a:close/>
                                  <a:moveTo>
                                    <a:pt x="1034" y="572"/>
                                  </a:moveTo>
                                  <a:lnTo>
                                    <a:pt x="1013" y="572"/>
                                  </a:lnTo>
                                  <a:lnTo>
                                    <a:pt x="1013" y="593"/>
                                  </a:lnTo>
                                  <a:lnTo>
                                    <a:pt x="1034" y="593"/>
                                  </a:lnTo>
                                  <a:lnTo>
                                    <a:pt x="1034" y="572"/>
                                  </a:lnTo>
                                  <a:close/>
                                  <a:moveTo>
                                    <a:pt x="1044" y="294"/>
                                  </a:moveTo>
                                  <a:lnTo>
                                    <a:pt x="1019" y="294"/>
                                  </a:lnTo>
                                  <a:lnTo>
                                    <a:pt x="1019" y="339"/>
                                  </a:lnTo>
                                  <a:lnTo>
                                    <a:pt x="1044" y="339"/>
                                  </a:lnTo>
                                  <a:lnTo>
                                    <a:pt x="1044" y="294"/>
                                  </a:lnTo>
                                  <a:close/>
                                  <a:moveTo>
                                    <a:pt x="1097" y="503"/>
                                  </a:moveTo>
                                  <a:lnTo>
                                    <a:pt x="1093" y="481"/>
                                  </a:lnTo>
                                  <a:lnTo>
                                    <a:pt x="1083" y="467"/>
                                  </a:lnTo>
                                  <a:lnTo>
                                    <a:pt x="1073" y="459"/>
                                  </a:lnTo>
                                  <a:lnTo>
                                    <a:pt x="1069" y="457"/>
                                  </a:lnTo>
                                  <a:lnTo>
                                    <a:pt x="1052" y="464"/>
                                  </a:lnTo>
                                  <a:lnTo>
                                    <a:pt x="1044" y="471"/>
                                  </a:lnTo>
                                  <a:lnTo>
                                    <a:pt x="1041" y="483"/>
                                  </a:lnTo>
                                  <a:lnTo>
                                    <a:pt x="1040" y="503"/>
                                  </a:lnTo>
                                  <a:lnTo>
                                    <a:pt x="1040" y="610"/>
                                  </a:lnTo>
                                  <a:lnTo>
                                    <a:pt x="1097" y="610"/>
                                  </a:lnTo>
                                  <a:lnTo>
                                    <a:pt x="1097" y="503"/>
                                  </a:lnTo>
                                  <a:close/>
                                  <a:moveTo>
                                    <a:pt x="1102" y="6"/>
                                  </a:moveTo>
                                  <a:lnTo>
                                    <a:pt x="1096" y="0"/>
                                  </a:lnTo>
                                  <a:lnTo>
                                    <a:pt x="1082" y="0"/>
                                  </a:lnTo>
                                  <a:lnTo>
                                    <a:pt x="1076" y="6"/>
                                  </a:lnTo>
                                  <a:lnTo>
                                    <a:pt x="1076" y="20"/>
                                  </a:lnTo>
                                  <a:lnTo>
                                    <a:pt x="1082" y="26"/>
                                  </a:lnTo>
                                  <a:lnTo>
                                    <a:pt x="1096" y="26"/>
                                  </a:lnTo>
                                  <a:lnTo>
                                    <a:pt x="1102" y="20"/>
                                  </a:lnTo>
                                  <a:lnTo>
                                    <a:pt x="1102" y="13"/>
                                  </a:lnTo>
                                  <a:lnTo>
                                    <a:pt x="1102" y="6"/>
                                  </a:lnTo>
                                  <a:close/>
                                  <a:moveTo>
                                    <a:pt x="1127" y="572"/>
                                  </a:moveTo>
                                  <a:lnTo>
                                    <a:pt x="1107" y="572"/>
                                  </a:lnTo>
                                  <a:lnTo>
                                    <a:pt x="1107" y="593"/>
                                  </a:lnTo>
                                  <a:lnTo>
                                    <a:pt x="1127" y="593"/>
                                  </a:lnTo>
                                  <a:lnTo>
                                    <a:pt x="1127" y="572"/>
                                  </a:lnTo>
                                  <a:close/>
                                  <a:moveTo>
                                    <a:pt x="1161" y="572"/>
                                  </a:moveTo>
                                  <a:lnTo>
                                    <a:pt x="1140" y="572"/>
                                  </a:lnTo>
                                  <a:lnTo>
                                    <a:pt x="1140" y="593"/>
                                  </a:lnTo>
                                  <a:lnTo>
                                    <a:pt x="1161" y="593"/>
                                  </a:lnTo>
                                  <a:lnTo>
                                    <a:pt x="1161" y="572"/>
                                  </a:lnTo>
                                  <a:close/>
                                  <a:moveTo>
                                    <a:pt x="1191" y="178"/>
                                  </a:moveTo>
                                  <a:lnTo>
                                    <a:pt x="1185" y="178"/>
                                  </a:lnTo>
                                  <a:lnTo>
                                    <a:pt x="1185" y="135"/>
                                  </a:lnTo>
                                  <a:lnTo>
                                    <a:pt x="1177" y="128"/>
                                  </a:lnTo>
                                  <a:lnTo>
                                    <a:pt x="1158" y="128"/>
                                  </a:lnTo>
                                  <a:lnTo>
                                    <a:pt x="1150" y="135"/>
                                  </a:lnTo>
                                  <a:lnTo>
                                    <a:pt x="1150" y="178"/>
                                  </a:lnTo>
                                  <a:lnTo>
                                    <a:pt x="1144" y="178"/>
                                  </a:lnTo>
                                  <a:lnTo>
                                    <a:pt x="1147" y="276"/>
                                  </a:lnTo>
                                  <a:lnTo>
                                    <a:pt x="1154" y="276"/>
                                  </a:lnTo>
                                  <a:lnTo>
                                    <a:pt x="1154" y="282"/>
                                  </a:lnTo>
                                  <a:lnTo>
                                    <a:pt x="1181" y="282"/>
                                  </a:lnTo>
                                  <a:lnTo>
                                    <a:pt x="1181" y="276"/>
                                  </a:lnTo>
                                  <a:lnTo>
                                    <a:pt x="1188" y="276"/>
                                  </a:lnTo>
                                  <a:lnTo>
                                    <a:pt x="1191" y="178"/>
                                  </a:lnTo>
                                  <a:close/>
                                  <a:moveTo>
                                    <a:pt x="1194" y="572"/>
                                  </a:moveTo>
                                  <a:lnTo>
                                    <a:pt x="1174" y="572"/>
                                  </a:lnTo>
                                  <a:lnTo>
                                    <a:pt x="1174" y="593"/>
                                  </a:lnTo>
                                  <a:lnTo>
                                    <a:pt x="1194" y="593"/>
                                  </a:lnTo>
                                  <a:lnTo>
                                    <a:pt x="1194" y="572"/>
                                  </a:lnTo>
                                  <a:close/>
                                  <a:moveTo>
                                    <a:pt x="1195" y="7"/>
                                  </a:moveTo>
                                  <a:lnTo>
                                    <a:pt x="1112" y="7"/>
                                  </a:lnTo>
                                  <a:lnTo>
                                    <a:pt x="1112" y="9"/>
                                  </a:lnTo>
                                  <a:lnTo>
                                    <a:pt x="1113" y="11"/>
                                  </a:lnTo>
                                  <a:lnTo>
                                    <a:pt x="1113" y="15"/>
                                  </a:lnTo>
                                  <a:lnTo>
                                    <a:pt x="1112" y="17"/>
                                  </a:lnTo>
                                  <a:lnTo>
                                    <a:pt x="1112" y="19"/>
                                  </a:lnTo>
                                  <a:lnTo>
                                    <a:pt x="1195" y="19"/>
                                  </a:lnTo>
                                  <a:lnTo>
                                    <a:pt x="1195" y="7"/>
                                  </a:lnTo>
                                  <a:close/>
                                  <a:moveTo>
                                    <a:pt x="1248" y="665"/>
                                  </a:moveTo>
                                  <a:lnTo>
                                    <a:pt x="1239" y="665"/>
                                  </a:lnTo>
                                  <a:lnTo>
                                    <a:pt x="1239" y="8"/>
                                  </a:lnTo>
                                  <a:lnTo>
                                    <a:pt x="1214" y="8"/>
                                  </a:lnTo>
                                  <a:lnTo>
                                    <a:pt x="1214" y="178"/>
                                  </a:lnTo>
                                  <a:lnTo>
                                    <a:pt x="1208" y="178"/>
                                  </a:lnTo>
                                  <a:lnTo>
                                    <a:pt x="1211" y="276"/>
                                  </a:lnTo>
                                  <a:lnTo>
                                    <a:pt x="1218" y="276"/>
                                  </a:lnTo>
                                  <a:lnTo>
                                    <a:pt x="1218" y="572"/>
                                  </a:lnTo>
                                  <a:lnTo>
                                    <a:pt x="1208" y="572"/>
                                  </a:lnTo>
                                  <a:lnTo>
                                    <a:pt x="1208" y="593"/>
                                  </a:lnTo>
                                  <a:lnTo>
                                    <a:pt x="1218" y="593"/>
                                  </a:lnTo>
                                  <a:lnTo>
                                    <a:pt x="1239" y="861"/>
                                  </a:lnTo>
                                  <a:lnTo>
                                    <a:pt x="1239" y="686"/>
                                  </a:lnTo>
                                  <a:lnTo>
                                    <a:pt x="1248" y="686"/>
                                  </a:lnTo>
                                  <a:lnTo>
                                    <a:pt x="1248" y="665"/>
                                  </a:lnTo>
                                  <a:close/>
                                  <a:moveTo>
                                    <a:pt x="1281" y="665"/>
                                  </a:moveTo>
                                  <a:lnTo>
                                    <a:pt x="1261" y="665"/>
                                  </a:lnTo>
                                  <a:lnTo>
                                    <a:pt x="1261" y="686"/>
                                  </a:lnTo>
                                  <a:lnTo>
                                    <a:pt x="1281" y="686"/>
                                  </a:lnTo>
                                  <a:lnTo>
                                    <a:pt x="1281" y="665"/>
                                  </a:lnTo>
                                  <a:close/>
                                  <a:moveTo>
                                    <a:pt x="1315" y="665"/>
                                  </a:moveTo>
                                  <a:lnTo>
                                    <a:pt x="1294" y="665"/>
                                  </a:lnTo>
                                  <a:lnTo>
                                    <a:pt x="1294" y="686"/>
                                  </a:lnTo>
                                  <a:lnTo>
                                    <a:pt x="1315" y="686"/>
                                  </a:lnTo>
                                  <a:lnTo>
                                    <a:pt x="1315" y="665"/>
                                  </a:lnTo>
                                  <a:close/>
                                  <a:moveTo>
                                    <a:pt x="1350" y="8"/>
                                  </a:moveTo>
                                  <a:lnTo>
                                    <a:pt x="1252" y="8"/>
                                  </a:lnTo>
                                  <a:lnTo>
                                    <a:pt x="1252" y="19"/>
                                  </a:lnTo>
                                  <a:lnTo>
                                    <a:pt x="1350" y="19"/>
                                  </a:lnTo>
                                  <a:lnTo>
                                    <a:pt x="1349" y="17"/>
                                  </a:lnTo>
                                  <a:lnTo>
                                    <a:pt x="1349" y="15"/>
                                  </a:lnTo>
                                  <a:lnTo>
                                    <a:pt x="1349" y="13"/>
                                  </a:lnTo>
                                  <a:lnTo>
                                    <a:pt x="1349" y="11"/>
                                  </a:lnTo>
                                  <a:lnTo>
                                    <a:pt x="1349" y="9"/>
                                  </a:lnTo>
                                  <a:lnTo>
                                    <a:pt x="1350" y="8"/>
                                  </a:lnTo>
                                  <a:close/>
                                  <a:moveTo>
                                    <a:pt x="1372" y="9"/>
                                  </a:moveTo>
                                  <a:lnTo>
                                    <a:pt x="1369" y="5"/>
                                  </a:lnTo>
                                  <a:lnTo>
                                    <a:pt x="1360" y="5"/>
                                  </a:lnTo>
                                  <a:lnTo>
                                    <a:pt x="1357" y="9"/>
                                  </a:lnTo>
                                  <a:lnTo>
                                    <a:pt x="1357" y="13"/>
                                  </a:lnTo>
                                  <a:lnTo>
                                    <a:pt x="1357" y="17"/>
                                  </a:lnTo>
                                  <a:lnTo>
                                    <a:pt x="1360" y="21"/>
                                  </a:lnTo>
                                  <a:lnTo>
                                    <a:pt x="1369" y="21"/>
                                  </a:lnTo>
                                  <a:lnTo>
                                    <a:pt x="1372" y="17"/>
                                  </a:lnTo>
                                  <a:lnTo>
                                    <a:pt x="1372" y="9"/>
                                  </a:lnTo>
                                  <a:close/>
                                  <a:moveTo>
                                    <a:pt x="1387" y="665"/>
                                  </a:moveTo>
                                  <a:lnTo>
                                    <a:pt x="1374" y="658"/>
                                  </a:lnTo>
                                  <a:lnTo>
                                    <a:pt x="1344" y="658"/>
                                  </a:lnTo>
                                  <a:lnTo>
                                    <a:pt x="1330" y="665"/>
                                  </a:lnTo>
                                  <a:lnTo>
                                    <a:pt x="1330" y="756"/>
                                  </a:lnTo>
                                  <a:lnTo>
                                    <a:pt x="1387" y="756"/>
                                  </a:lnTo>
                                  <a:lnTo>
                                    <a:pt x="1387" y="665"/>
                                  </a:lnTo>
                                  <a:close/>
                                  <a:moveTo>
                                    <a:pt x="1423" y="665"/>
                                  </a:moveTo>
                                  <a:lnTo>
                                    <a:pt x="1403" y="665"/>
                                  </a:lnTo>
                                  <a:lnTo>
                                    <a:pt x="1403" y="686"/>
                                  </a:lnTo>
                                  <a:lnTo>
                                    <a:pt x="1423" y="686"/>
                                  </a:lnTo>
                                  <a:lnTo>
                                    <a:pt x="1423" y="665"/>
                                  </a:lnTo>
                                  <a:close/>
                                  <a:moveTo>
                                    <a:pt x="1457" y="665"/>
                                  </a:moveTo>
                                  <a:lnTo>
                                    <a:pt x="1436" y="665"/>
                                  </a:lnTo>
                                  <a:lnTo>
                                    <a:pt x="1436" y="686"/>
                                  </a:lnTo>
                                  <a:lnTo>
                                    <a:pt x="1457" y="686"/>
                                  </a:lnTo>
                                  <a:lnTo>
                                    <a:pt x="1457" y="665"/>
                                  </a:lnTo>
                                  <a:close/>
                                  <a:moveTo>
                                    <a:pt x="1477" y="8"/>
                                  </a:moveTo>
                                  <a:lnTo>
                                    <a:pt x="1379" y="8"/>
                                  </a:lnTo>
                                  <a:lnTo>
                                    <a:pt x="1380" y="9"/>
                                  </a:lnTo>
                                  <a:lnTo>
                                    <a:pt x="1381" y="11"/>
                                  </a:lnTo>
                                  <a:lnTo>
                                    <a:pt x="1381" y="15"/>
                                  </a:lnTo>
                                  <a:lnTo>
                                    <a:pt x="1380" y="17"/>
                                  </a:lnTo>
                                  <a:lnTo>
                                    <a:pt x="1379" y="19"/>
                                  </a:lnTo>
                                  <a:lnTo>
                                    <a:pt x="1477" y="19"/>
                                  </a:lnTo>
                                  <a:lnTo>
                                    <a:pt x="1477" y="8"/>
                                  </a:lnTo>
                                  <a:close/>
                                  <a:moveTo>
                                    <a:pt x="1499" y="7"/>
                                  </a:moveTo>
                                  <a:lnTo>
                                    <a:pt x="1478" y="7"/>
                                  </a:lnTo>
                                  <a:lnTo>
                                    <a:pt x="1478" y="665"/>
                                  </a:lnTo>
                                  <a:lnTo>
                                    <a:pt x="1470" y="665"/>
                                  </a:lnTo>
                                  <a:lnTo>
                                    <a:pt x="1470" y="685"/>
                                  </a:lnTo>
                                  <a:lnTo>
                                    <a:pt x="1478" y="685"/>
                                  </a:lnTo>
                                  <a:lnTo>
                                    <a:pt x="1478" y="861"/>
                                  </a:lnTo>
                                  <a:lnTo>
                                    <a:pt x="1499" y="861"/>
                                  </a:lnTo>
                                  <a:lnTo>
                                    <a:pt x="1499" y="685"/>
                                  </a:lnTo>
                                  <a:lnTo>
                                    <a:pt x="1499" y="665"/>
                                  </a:lnTo>
                                  <a:lnTo>
                                    <a:pt x="1499" y="7"/>
                                  </a:lnTo>
                                  <a:close/>
                                  <a:moveTo>
                                    <a:pt x="1532" y="665"/>
                                  </a:moveTo>
                                  <a:lnTo>
                                    <a:pt x="1511" y="665"/>
                                  </a:lnTo>
                                  <a:lnTo>
                                    <a:pt x="1511" y="686"/>
                                  </a:lnTo>
                                  <a:lnTo>
                                    <a:pt x="1532" y="686"/>
                                  </a:lnTo>
                                  <a:lnTo>
                                    <a:pt x="1532" y="665"/>
                                  </a:lnTo>
                                  <a:close/>
                                  <a:moveTo>
                                    <a:pt x="1565" y="665"/>
                                  </a:moveTo>
                                  <a:lnTo>
                                    <a:pt x="1545" y="665"/>
                                  </a:lnTo>
                                  <a:lnTo>
                                    <a:pt x="1545" y="686"/>
                                  </a:lnTo>
                                  <a:lnTo>
                                    <a:pt x="1565" y="686"/>
                                  </a:lnTo>
                                  <a:lnTo>
                                    <a:pt x="1565" y="665"/>
                                  </a:lnTo>
                                  <a:close/>
                                  <a:moveTo>
                                    <a:pt x="1636" y="665"/>
                                  </a:moveTo>
                                  <a:lnTo>
                                    <a:pt x="1622" y="658"/>
                                  </a:lnTo>
                                  <a:lnTo>
                                    <a:pt x="1592" y="658"/>
                                  </a:lnTo>
                                  <a:lnTo>
                                    <a:pt x="1579" y="665"/>
                                  </a:lnTo>
                                  <a:lnTo>
                                    <a:pt x="1579" y="756"/>
                                  </a:lnTo>
                                  <a:lnTo>
                                    <a:pt x="1636" y="756"/>
                                  </a:lnTo>
                                  <a:lnTo>
                                    <a:pt x="1636" y="665"/>
                                  </a:lnTo>
                                  <a:close/>
                                  <a:moveTo>
                                    <a:pt x="1674" y="665"/>
                                  </a:moveTo>
                                  <a:lnTo>
                                    <a:pt x="1653" y="665"/>
                                  </a:lnTo>
                                  <a:lnTo>
                                    <a:pt x="1653" y="686"/>
                                  </a:lnTo>
                                  <a:lnTo>
                                    <a:pt x="1674" y="686"/>
                                  </a:lnTo>
                                  <a:lnTo>
                                    <a:pt x="1674" y="665"/>
                                  </a:lnTo>
                                  <a:close/>
                                  <a:moveTo>
                                    <a:pt x="1707" y="665"/>
                                  </a:moveTo>
                                  <a:lnTo>
                                    <a:pt x="1687" y="665"/>
                                  </a:lnTo>
                                  <a:lnTo>
                                    <a:pt x="1687" y="686"/>
                                  </a:lnTo>
                                  <a:lnTo>
                                    <a:pt x="1707" y="686"/>
                                  </a:lnTo>
                                  <a:lnTo>
                                    <a:pt x="1707" y="665"/>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64968252"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125"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609613140" name="AutoShape 5"/>
                          <wps:cNvSpPr>
                            <a:spLocks/>
                          </wps:cNvSpPr>
                          <wps:spPr bwMode="auto">
                            <a:xfrm>
                              <a:off x="10889" y="-1363"/>
                              <a:ext cx="364" cy="579"/>
                            </a:xfrm>
                            <a:custGeom>
                              <a:avLst/>
                              <a:gdLst>
                                <a:gd name="T0" fmla="*/ 80 w 364"/>
                                <a:gd name="T1" fmla="*/ -1330 h 579"/>
                                <a:gd name="T2" fmla="*/ 71 w 364"/>
                                <a:gd name="T3" fmla="*/ -1343 h 579"/>
                                <a:gd name="T4" fmla="*/ 71 w 364"/>
                                <a:gd name="T5" fmla="*/ -803 h 579"/>
                                <a:gd name="T6" fmla="*/ 14 w 364"/>
                                <a:gd name="T7" fmla="*/ -910 h 579"/>
                                <a:gd name="T8" fmla="*/ 29 w 364"/>
                                <a:gd name="T9" fmla="*/ -947 h 579"/>
                                <a:gd name="T10" fmla="*/ 43 w 364"/>
                                <a:gd name="T11" fmla="*/ -957 h 579"/>
                                <a:gd name="T12" fmla="*/ 68 w 364"/>
                                <a:gd name="T13" fmla="*/ -942 h 579"/>
                                <a:gd name="T14" fmla="*/ 71 w 364"/>
                                <a:gd name="T15" fmla="*/ -910 h 579"/>
                                <a:gd name="T16" fmla="*/ 68 w 364"/>
                                <a:gd name="T17" fmla="*/ -1347 h 579"/>
                                <a:gd name="T18" fmla="*/ 68 w 364"/>
                                <a:gd name="T19" fmla="*/ -1109 h 579"/>
                                <a:gd name="T20" fmla="*/ 17 w 364"/>
                                <a:gd name="T21" fmla="*/ -1229 h 579"/>
                                <a:gd name="T22" fmla="*/ 29 w 364"/>
                                <a:gd name="T23" fmla="*/ -1242 h 579"/>
                                <a:gd name="T24" fmla="*/ 57 w 364"/>
                                <a:gd name="T25" fmla="*/ -1229 h 579"/>
                                <a:gd name="T26" fmla="*/ 68 w 364"/>
                                <a:gd name="T27" fmla="*/ -1347 h 579"/>
                                <a:gd name="T28" fmla="*/ 56 w 364"/>
                                <a:gd name="T29" fmla="*/ -1356 h 579"/>
                                <a:gd name="T30" fmla="*/ 56 w 364"/>
                                <a:gd name="T31" fmla="*/ -1310 h 579"/>
                                <a:gd name="T32" fmla="*/ 35 w 364"/>
                                <a:gd name="T33" fmla="*/ -1304 h 579"/>
                                <a:gd name="T34" fmla="*/ 29 w 364"/>
                                <a:gd name="T35" fmla="*/ -1324 h 579"/>
                                <a:gd name="T36" fmla="*/ 50 w 364"/>
                                <a:gd name="T37" fmla="*/ -1330 h 579"/>
                                <a:gd name="T38" fmla="*/ 56 w 364"/>
                                <a:gd name="T39" fmla="*/ -1356 h 579"/>
                                <a:gd name="T40" fmla="*/ 43 w 364"/>
                                <a:gd name="T41" fmla="*/ -1363 h 579"/>
                                <a:gd name="T42" fmla="*/ 5 w 364"/>
                                <a:gd name="T43" fmla="*/ -1346 h 579"/>
                                <a:gd name="T44" fmla="*/ 0 w 364"/>
                                <a:gd name="T45" fmla="*/ -1310 h 579"/>
                                <a:gd name="T46" fmla="*/ 86 w 364"/>
                                <a:gd name="T47" fmla="*/ -784 h 579"/>
                                <a:gd name="T48" fmla="*/ 86 w 364"/>
                                <a:gd name="T49" fmla="*/ -957 h 579"/>
                                <a:gd name="T50" fmla="*/ 86 w 364"/>
                                <a:gd name="T51" fmla="*/ -1242 h 579"/>
                                <a:gd name="T52" fmla="*/ 86 w 364"/>
                                <a:gd name="T53" fmla="*/ -1308 h 579"/>
                                <a:gd name="T54" fmla="*/ 353 w 364"/>
                                <a:gd name="T55" fmla="*/ -1292 h 579"/>
                                <a:gd name="T56" fmla="*/ 353 w 364"/>
                                <a:gd name="T57" fmla="*/ -793 h 579"/>
                                <a:gd name="T58" fmla="*/ 229 w 364"/>
                                <a:gd name="T59" fmla="*/ -932 h 579"/>
                                <a:gd name="T60" fmla="*/ 247 w 364"/>
                                <a:gd name="T61" fmla="*/ -978 h 579"/>
                                <a:gd name="T62" fmla="*/ 291 w 364"/>
                                <a:gd name="T63" fmla="*/ -997 h 579"/>
                                <a:gd name="T64" fmla="*/ 335 w 364"/>
                                <a:gd name="T65" fmla="*/ -978 h 579"/>
                                <a:gd name="T66" fmla="*/ 353 w 364"/>
                                <a:gd name="T67" fmla="*/ -932 h 579"/>
                                <a:gd name="T68" fmla="*/ 337 w 364"/>
                                <a:gd name="T69" fmla="*/ -1292 h 579"/>
                                <a:gd name="T70" fmla="*/ 337 w 364"/>
                                <a:gd name="T71" fmla="*/ -1109 h 579"/>
                                <a:gd name="T72" fmla="*/ 245 w 364"/>
                                <a:gd name="T73" fmla="*/ -1221 h 579"/>
                                <a:gd name="T74" fmla="*/ 264 w 364"/>
                                <a:gd name="T75" fmla="*/ -1229 h 579"/>
                                <a:gd name="T76" fmla="*/ 318 w 364"/>
                                <a:gd name="T77" fmla="*/ -1242 h 579"/>
                                <a:gd name="T78" fmla="*/ 329 w 364"/>
                                <a:gd name="T79" fmla="*/ -1229 h 579"/>
                                <a:gd name="T80" fmla="*/ 337 w 364"/>
                                <a:gd name="T81" fmla="*/ -1292 h 579"/>
                                <a:gd name="T82" fmla="*/ 219 w 364"/>
                                <a:gd name="T83" fmla="*/ -784 h 579"/>
                                <a:gd name="T84" fmla="*/ 363 w 364"/>
                                <a:gd name="T85" fmla="*/ -793 h 579"/>
                                <a:gd name="T86" fmla="*/ 363 w 364"/>
                                <a:gd name="T87" fmla="*/ -1109 h 579"/>
                                <a:gd name="T88" fmla="*/ 363 w 364"/>
                                <a:gd name="T89" fmla="*/ -1292 h 579"/>
                                <a:gd name="T90" fmla="*/ 352 w 364"/>
                                <a:gd name="T91" fmla="*/ -1340 h 579"/>
                                <a:gd name="T92" fmla="*/ 230 w 364"/>
                                <a:gd name="T93" fmla="*/ -1340 h 579"/>
                                <a:gd name="T94" fmla="*/ 219 w 364"/>
                                <a:gd name="T95" fmla="*/ -1304 h 579"/>
                                <a:gd name="T96" fmla="*/ 363 w 364"/>
                                <a:gd name="T97" fmla="*/ -1329 h 579"/>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3163 w 364"/>
                                <a:gd name="T148" fmla="*/ 3163 h 579"/>
                                <a:gd name="T149" fmla="*/ 18437 w 364"/>
                                <a:gd name="T150" fmla="*/ 18437 h 579"/>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T147" t="T148" r="T149" b="T150"/>
                              <a:pathLst>
                                <a:path w="364" h="579">
                                  <a:moveTo>
                                    <a:pt x="86" y="55"/>
                                  </a:moveTo>
                                  <a:lnTo>
                                    <a:pt x="80" y="33"/>
                                  </a:lnTo>
                                  <a:lnTo>
                                    <a:pt x="79" y="29"/>
                                  </a:lnTo>
                                  <a:lnTo>
                                    <a:pt x="71" y="20"/>
                                  </a:lnTo>
                                  <a:lnTo>
                                    <a:pt x="71" y="453"/>
                                  </a:lnTo>
                                  <a:lnTo>
                                    <a:pt x="71" y="560"/>
                                  </a:lnTo>
                                  <a:lnTo>
                                    <a:pt x="14" y="560"/>
                                  </a:lnTo>
                                  <a:lnTo>
                                    <a:pt x="14" y="453"/>
                                  </a:lnTo>
                                  <a:lnTo>
                                    <a:pt x="19" y="431"/>
                                  </a:lnTo>
                                  <a:lnTo>
                                    <a:pt x="29" y="416"/>
                                  </a:lnTo>
                                  <a:lnTo>
                                    <a:pt x="38" y="409"/>
                                  </a:lnTo>
                                  <a:lnTo>
                                    <a:pt x="43" y="406"/>
                                  </a:lnTo>
                                  <a:lnTo>
                                    <a:pt x="59" y="413"/>
                                  </a:lnTo>
                                  <a:lnTo>
                                    <a:pt x="68" y="421"/>
                                  </a:lnTo>
                                  <a:lnTo>
                                    <a:pt x="71" y="432"/>
                                  </a:lnTo>
                                  <a:lnTo>
                                    <a:pt x="71" y="453"/>
                                  </a:lnTo>
                                  <a:lnTo>
                                    <a:pt x="71" y="20"/>
                                  </a:lnTo>
                                  <a:lnTo>
                                    <a:pt x="68" y="16"/>
                                  </a:lnTo>
                                  <a:lnTo>
                                    <a:pt x="68" y="134"/>
                                  </a:lnTo>
                                  <a:lnTo>
                                    <a:pt x="68" y="254"/>
                                  </a:lnTo>
                                  <a:lnTo>
                                    <a:pt x="17" y="254"/>
                                  </a:lnTo>
                                  <a:lnTo>
                                    <a:pt x="17" y="134"/>
                                  </a:lnTo>
                                  <a:lnTo>
                                    <a:pt x="29" y="134"/>
                                  </a:lnTo>
                                  <a:lnTo>
                                    <a:pt x="29" y="121"/>
                                  </a:lnTo>
                                  <a:lnTo>
                                    <a:pt x="57" y="121"/>
                                  </a:lnTo>
                                  <a:lnTo>
                                    <a:pt x="57" y="134"/>
                                  </a:lnTo>
                                  <a:lnTo>
                                    <a:pt x="68" y="134"/>
                                  </a:lnTo>
                                  <a:lnTo>
                                    <a:pt x="68" y="16"/>
                                  </a:lnTo>
                                  <a:lnTo>
                                    <a:pt x="64" y="12"/>
                                  </a:lnTo>
                                  <a:lnTo>
                                    <a:pt x="56" y="7"/>
                                  </a:lnTo>
                                  <a:lnTo>
                                    <a:pt x="56" y="39"/>
                                  </a:lnTo>
                                  <a:lnTo>
                                    <a:pt x="56" y="53"/>
                                  </a:lnTo>
                                  <a:lnTo>
                                    <a:pt x="50" y="59"/>
                                  </a:lnTo>
                                  <a:lnTo>
                                    <a:pt x="35" y="59"/>
                                  </a:lnTo>
                                  <a:lnTo>
                                    <a:pt x="29" y="53"/>
                                  </a:lnTo>
                                  <a:lnTo>
                                    <a:pt x="29" y="39"/>
                                  </a:lnTo>
                                  <a:lnTo>
                                    <a:pt x="35" y="33"/>
                                  </a:lnTo>
                                  <a:lnTo>
                                    <a:pt x="50" y="33"/>
                                  </a:lnTo>
                                  <a:lnTo>
                                    <a:pt x="56" y="39"/>
                                  </a:lnTo>
                                  <a:lnTo>
                                    <a:pt x="56" y="7"/>
                                  </a:lnTo>
                                  <a:lnTo>
                                    <a:pt x="50" y="3"/>
                                  </a:lnTo>
                                  <a:lnTo>
                                    <a:pt x="43" y="0"/>
                                  </a:lnTo>
                                  <a:lnTo>
                                    <a:pt x="18" y="8"/>
                                  </a:lnTo>
                                  <a:lnTo>
                                    <a:pt x="5" y="17"/>
                                  </a:lnTo>
                                  <a:lnTo>
                                    <a:pt x="0" y="31"/>
                                  </a:lnTo>
                                  <a:lnTo>
                                    <a:pt x="0" y="53"/>
                                  </a:lnTo>
                                  <a:lnTo>
                                    <a:pt x="0" y="579"/>
                                  </a:lnTo>
                                  <a:lnTo>
                                    <a:pt x="86" y="579"/>
                                  </a:lnTo>
                                  <a:lnTo>
                                    <a:pt x="86" y="560"/>
                                  </a:lnTo>
                                  <a:lnTo>
                                    <a:pt x="86" y="406"/>
                                  </a:lnTo>
                                  <a:lnTo>
                                    <a:pt x="86" y="254"/>
                                  </a:lnTo>
                                  <a:lnTo>
                                    <a:pt x="86" y="121"/>
                                  </a:lnTo>
                                  <a:lnTo>
                                    <a:pt x="86" y="59"/>
                                  </a:lnTo>
                                  <a:lnTo>
                                    <a:pt x="86" y="55"/>
                                  </a:lnTo>
                                  <a:close/>
                                  <a:moveTo>
                                    <a:pt x="363" y="71"/>
                                  </a:moveTo>
                                  <a:lnTo>
                                    <a:pt x="353" y="71"/>
                                  </a:lnTo>
                                  <a:lnTo>
                                    <a:pt x="353" y="431"/>
                                  </a:lnTo>
                                  <a:lnTo>
                                    <a:pt x="353" y="570"/>
                                  </a:lnTo>
                                  <a:lnTo>
                                    <a:pt x="229" y="570"/>
                                  </a:lnTo>
                                  <a:lnTo>
                                    <a:pt x="229" y="431"/>
                                  </a:lnTo>
                                  <a:lnTo>
                                    <a:pt x="234" y="405"/>
                                  </a:lnTo>
                                  <a:lnTo>
                                    <a:pt x="247" y="385"/>
                                  </a:lnTo>
                                  <a:lnTo>
                                    <a:pt x="267" y="371"/>
                                  </a:lnTo>
                                  <a:lnTo>
                                    <a:pt x="291" y="366"/>
                                  </a:lnTo>
                                  <a:lnTo>
                                    <a:pt x="315" y="371"/>
                                  </a:lnTo>
                                  <a:lnTo>
                                    <a:pt x="335" y="385"/>
                                  </a:lnTo>
                                  <a:lnTo>
                                    <a:pt x="348" y="405"/>
                                  </a:lnTo>
                                  <a:lnTo>
                                    <a:pt x="353" y="431"/>
                                  </a:lnTo>
                                  <a:lnTo>
                                    <a:pt x="353" y="71"/>
                                  </a:lnTo>
                                  <a:lnTo>
                                    <a:pt x="337" y="71"/>
                                  </a:lnTo>
                                  <a:lnTo>
                                    <a:pt x="337" y="142"/>
                                  </a:lnTo>
                                  <a:lnTo>
                                    <a:pt x="337" y="254"/>
                                  </a:lnTo>
                                  <a:lnTo>
                                    <a:pt x="245" y="254"/>
                                  </a:lnTo>
                                  <a:lnTo>
                                    <a:pt x="245" y="142"/>
                                  </a:lnTo>
                                  <a:lnTo>
                                    <a:pt x="254" y="134"/>
                                  </a:lnTo>
                                  <a:lnTo>
                                    <a:pt x="264" y="134"/>
                                  </a:lnTo>
                                  <a:lnTo>
                                    <a:pt x="264" y="121"/>
                                  </a:lnTo>
                                  <a:lnTo>
                                    <a:pt x="318" y="121"/>
                                  </a:lnTo>
                                  <a:lnTo>
                                    <a:pt x="318" y="134"/>
                                  </a:lnTo>
                                  <a:lnTo>
                                    <a:pt x="329" y="134"/>
                                  </a:lnTo>
                                  <a:lnTo>
                                    <a:pt x="337" y="142"/>
                                  </a:lnTo>
                                  <a:lnTo>
                                    <a:pt x="337" y="71"/>
                                  </a:lnTo>
                                  <a:lnTo>
                                    <a:pt x="219" y="71"/>
                                  </a:lnTo>
                                  <a:lnTo>
                                    <a:pt x="219" y="579"/>
                                  </a:lnTo>
                                  <a:lnTo>
                                    <a:pt x="363" y="579"/>
                                  </a:lnTo>
                                  <a:lnTo>
                                    <a:pt x="363" y="570"/>
                                  </a:lnTo>
                                  <a:lnTo>
                                    <a:pt x="363" y="366"/>
                                  </a:lnTo>
                                  <a:lnTo>
                                    <a:pt x="363" y="254"/>
                                  </a:lnTo>
                                  <a:lnTo>
                                    <a:pt x="363" y="121"/>
                                  </a:lnTo>
                                  <a:lnTo>
                                    <a:pt x="363" y="71"/>
                                  </a:lnTo>
                                  <a:close/>
                                  <a:moveTo>
                                    <a:pt x="363" y="34"/>
                                  </a:moveTo>
                                  <a:lnTo>
                                    <a:pt x="352" y="23"/>
                                  </a:lnTo>
                                  <a:lnTo>
                                    <a:pt x="339" y="23"/>
                                  </a:lnTo>
                                  <a:lnTo>
                                    <a:pt x="230" y="23"/>
                                  </a:lnTo>
                                  <a:lnTo>
                                    <a:pt x="219" y="34"/>
                                  </a:lnTo>
                                  <a:lnTo>
                                    <a:pt x="219" y="59"/>
                                  </a:lnTo>
                                  <a:lnTo>
                                    <a:pt x="363" y="59"/>
                                  </a:lnTo>
                                  <a:lnTo>
                                    <a:pt x="363" y="34"/>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17104518"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743" y="-1718"/>
                              <a:ext cx="618" cy="308"/>
                            </a:xfrm>
                            <a:prstGeom prst="rect">
                              <a:avLst/>
                            </a:prstGeom>
                            <a:noFill/>
                            <a:extLst>
                              <a:ext uri="{909E8E84-426E-40DD-AFC4-6F175D3DCCD1}">
                                <a14:hiddenFill xmlns:a14="http://schemas.microsoft.com/office/drawing/2010/main">
                                  <a:solidFill>
                                    <a:srgbClr val="FFFFFF"/>
                                  </a:solidFill>
                                </a14:hiddenFill>
                              </a:ext>
                            </a:extLst>
                          </pic:spPr>
                        </pic:pic>
                        <wps:wsp>
                          <wps:cNvPr id="1273742070" name="AutoShape 3"/>
                          <wps:cNvSpPr>
                            <a:spLocks/>
                          </wps:cNvSpPr>
                          <wps:spPr bwMode="auto">
                            <a:xfrm>
                              <a:off x="10043" y="-1865"/>
                              <a:ext cx="1272" cy="1323"/>
                            </a:xfrm>
                            <a:custGeom>
                              <a:avLst/>
                              <a:gdLst>
                                <a:gd name="T0" fmla="*/ 669 w 1272"/>
                                <a:gd name="T1" fmla="*/ -1857 h 1323"/>
                                <a:gd name="T2" fmla="*/ 661 w 1272"/>
                                <a:gd name="T3" fmla="*/ -1865 h 1323"/>
                                <a:gd name="T4" fmla="*/ 141 w 1272"/>
                                <a:gd name="T5" fmla="*/ -1865 h 1323"/>
                                <a:gd name="T6" fmla="*/ 133 w 1272"/>
                                <a:gd name="T7" fmla="*/ -1857 h 1323"/>
                                <a:gd name="T8" fmla="*/ 133 w 1272"/>
                                <a:gd name="T9" fmla="*/ -1848 h 1323"/>
                                <a:gd name="T10" fmla="*/ 669 w 1272"/>
                                <a:gd name="T11" fmla="*/ -1848 h 1323"/>
                                <a:gd name="T12" fmla="*/ 669 w 1272"/>
                                <a:gd name="T13" fmla="*/ -1857 h 1323"/>
                                <a:gd name="T14" fmla="*/ 802 w 1272"/>
                                <a:gd name="T15" fmla="*/ -1647 h 1323"/>
                                <a:gd name="T16" fmla="*/ 667 w 1272"/>
                                <a:gd name="T17" fmla="*/ -1834 h 1323"/>
                                <a:gd name="T18" fmla="*/ 135 w 1272"/>
                                <a:gd name="T19" fmla="*/ -1834 h 1323"/>
                                <a:gd name="T20" fmla="*/ 0 w 1272"/>
                                <a:gd name="T21" fmla="*/ -1647 h 1323"/>
                                <a:gd name="T22" fmla="*/ 119 w 1272"/>
                                <a:gd name="T23" fmla="*/ -1513 h 1323"/>
                                <a:gd name="T24" fmla="*/ 305 w 1272"/>
                                <a:gd name="T25" fmla="*/ -1513 h 1323"/>
                                <a:gd name="T26" fmla="*/ 305 w 1272"/>
                                <a:gd name="T27" fmla="*/ -1546 h 1323"/>
                                <a:gd name="T28" fmla="*/ 308 w 1272"/>
                                <a:gd name="T29" fmla="*/ -1561 h 1323"/>
                                <a:gd name="T30" fmla="*/ 316 w 1272"/>
                                <a:gd name="T31" fmla="*/ -1574 h 1323"/>
                                <a:gd name="T32" fmla="*/ 329 w 1272"/>
                                <a:gd name="T33" fmla="*/ -1582 h 1323"/>
                                <a:gd name="T34" fmla="*/ 344 w 1272"/>
                                <a:gd name="T35" fmla="*/ -1585 h 1323"/>
                                <a:gd name="T36" fmla="*/ 355 w 1272"/>
                                <a:gd name="T37" fmla="*/ -1585 h 1323"/>
                                <a:gd name="T38" fmla="*/ 365 w 1272"/>
                                <a:gd name="T39" fmla="*/ -1581 h 1323"/>
                                <a:gd name="T40" fmla="*/ 373 w 1272"/>
                                <a:gd name="T41" fmla="*/ -1573 h 1323"/>
                                <a:gd name="T42" fmla="*/ 380 w 1272"/>
                                <a:gd name="T43" fmla="*/ -1581 h 1323"/>
                                <a:gd name="T44" fmla="*/ 390 w 1272"/>
                                <a:gd name="T45" fmla="*/ -1585 h 1323"/>
                                <a:gd name="T46" fmla="*/ 412 w 1272"/>
                                <a:gd name="T47" fmla="*/ -1585 h 1323"/>
                                <a:gd name="T48" fmla="*/ 422 w 1272"/>
                                <a:gd name="T49" fmla="*/ -1581 h 1323"/>
                                <a:gd name="T50" fmla="*/ 430 w 1272"/>
                                <a:gd name="T51" fmla="*/ -1573 h 1323"/>
                                <a:gd name="T52" fmla="*/ 437 w 1272"/>
                                <a:gd name="T53" fmla="*/ -1581 h 1323"/>
                                <a:gd name="T54" fmla="*/ 447 w 1272"/>
                                <a:gd name="T55" fmla="*/ -1585 h 1323"/>
                                <a:gd name="T56" fmla="*/ 458 w 1272"/>
                                <a:gd name="T57" fmla="*/ -1585 h 1323"/>
                                <a:gd name="T58" fmla="*/ 474 w 1272"/>
                                <a:gd name="T59" fmla="*/ -1582 h 1323"/>
                                <a:gd name="T60" fmla="*/ 486 w 1272"/>
                                <a:gd name="T61" fmla="*/ -1574 h 1323"/>
                                <a:gd name="T62" fmla="*/ 495 w 1272"/>
                                <a:gd name="T63" fmla="*/ -1561 h 1323"/>
                                <a:gd name="T64" fmla="*/ 498 w 1272"/>
                                <a:gd name="T65" fmla="*/ -1546 h 1323"/>
                                <a:gd name="T66" fmla="*/ 498 w 1272"/>
                                <a:gd name="T67" fmla="*/ -1513 h 1323"/>
                                <a:gd name="T68" fmla="*/ 684 w 1272"/>
                                <a:gd name="T69" fmla="*/ -1513 h 1323"/>
                                <a:gd name="T70" fmla="*/ 802 w 1272"/>
                                <a:gd name="T71" fmla="*/ -1647 h 1323"/>
                                <a:gd name="T72" fmla="*/ 915 w 1272"/>
                                <a:gd name="T73" fmla="*/ -1784 h 1323"/>
                                <a:gd name="T74" fmla="*/ 897 w 1272"/>
                                <a:gd name="T75" fmla="*/ -1794 h 1323"/>
                                <a:gd name="T76" fmla="*/ 879 w 1272"/>
                                <a:gd name="T77" fmla="*/ -1784 h 1323"/>
                                <a:gd name="T78" fmla="*/ 888 w 1272"/>
                                <a:gd name="T79" fmla="*/ -1768 h 1323"/>
                                <a:gd name="T80" fmla="*/ 890 w 1272"/>
                                <a:gd name="T81" fmla="*/ -1764 h 1323"/>
                                <a:gd name="T82" fmla="*/ 890 w 1272"/>
                                <a:gd name="T83" fmla="*/ -1739 h 1323"/>
                                <a:gd name="T84" fmla="*/ 881 w 1272"/>
                                <a:gd name="T85" fmla="*/ -1730 h 1323"/>
                                <a:gd name="T86" fmla="*/ 913 w 1272"/>
                                <a:gd name="T87" fmla="*/ -1730 h 1323"/>
                                <a:gd name="T88" fmla="*/ 904 w 1272"/>
                                <a:gd name="T89" fmla="*/ -1739 h 1323"/>
                                <a:gd name="T90" fmla="*/ 904 w 1272"/>
                                <a:gd name="T91" fmla="*/ -1764 h 1323"/>
                                <a:gd name="T92" fmla="*/ 908 w 1272"/>
                                <a:gd name="T93" fmla="*/ -1770 h 1323"/>
                                <a:gd name="T94" fmla="*/ 915 w 1272"/>
                                <a:gd name="T95" fmla="*/ -1784 h 1323"/>
                                <a:gd name="T96" fmla="*/ 1272 w 1272"/>
                                <a:gd name="T97" fmla="*/ -1396 h 1323"/>
                                <a:gd name="T98" fmla="*/ 1052 w 1272"/>
                                <a:gd name="T99" fmla="*/ -1396 h 1323"/>
                                <a:gd name="T100" fmla="*/ 1052 w 1272"/>
                                <a:gd name="T101" fmla="*/ -1384 h 1323"/>
                                <a:gd name="T102" fmla="*/ 1251 w 1272"/>
                                <a:gd name="T103" fmla="*/ -1384 h 1323"/>
                                <a:gd name="T104" fmla="*/ 1251 w 1272"/>
                                <a:gd name="T105" fmla="*/ -542 h 1323"/>
                                <a:gd name="T106" fmla="*/ 1272 w 1272"/>
                                <a:gd name="T107" fmla="*/ -542 h 1323"/>
                                <a:gd name="T108" fmla="*/ 1272 w 1272"/>
                                <a:gd name="T109" fmla="*/ -1384 h 1323"/>
                                <a:gd name="T110" fmla="*/ 1272 w 1272"/>
                                <a:gd name="T111" fmla="*/ -1396 h 1323"/>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3163 w 1272"/>
                                <a:gd name="T169" fmla="*/ 3163 h 1323"/>
                                <a:gd name="T170" fmla="*/ 18437 w 1272"/>
                                <a:gd name="T171" fmla="*/ 18437 h 1323"/>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w="1272" h="1323">
                                  <a:moveTo>
                                    <a:pt x="669" y="8"/>
                                  </a:moveTo>
                                  <a:lnTo>
                                    <a:pt x="661" y="0"/>
                                  </a:lnTo>
                                  <a:lnTo>
                                    <a:pt x="141" y="0"/>
                                  </a:lnTo>
                                  <a:lnTo>
                                    <a:pt x="133" y="8"/>
                                  </a:lnTo>
                                  <a:lnTo>
                                    <a:pt x="133" y="17"/>
                                  </a:lnTo>
                                  <a:lnTo>
                                    <a:pt x="669" y="17"/>
                                  </a:lnTo>
                                  <a:lnTo>
                                    <a:pt x="669" y="8"/>
                                  </a:lnTo>
                                  <a:close/>
                                  <a:moveTo>
                                    <a:pt x="802" y="218"/>
                                  </a:moveTo>
                                  <a:lnTo>
                                    <a:pt x="667" y="31"/>
                                  </a:lnTo>
                                  <a:lnTo>
                                    <a:pt x="135" y="31"/>
                                  </a:lnTo>
                                  <a:lnTo>
                                    <a:pt x="0" y="218"/>
                                  </a:lnTo>
                                  <a:lnTo>
                                    <a:pt x="119" y="352"/>
                                  </a:lnTo>
                                  <a:lnTo>
                                    <a:pt x="305" y="352"/>
                                  </a:lnTo>
                                  <a:lnTo>
                                    <a:pt x="305" y="319"/>
                                  </a:lnTo>
                                  <a:lnTo>
                                    <a:pt x="308" y="304"/>
                                  </a:lnTo>
                                  <a:lnTo>
                                    <a:pt x="316" y="291"/>
                                  </a:lnTo>
                                  <a:lnTo>
                                    <a:pt x="329" y="283"/>
                                  </a:lnTo>
                                  <a:lnTo>
                                    <a:pt x="344" y="280"/>
                                  </a:lnTo>
                                  <a:lnTo>
                                    <a:pt x="355" y="280"/>
                                  </a:lnTo>
                                  <a:lnTo>
                                    <a:pt x="365" y="284"/>
                                  </a:lnTo>
                                  <a:lnTo>
                                    <a:pt x="373" y="292"/>
                                  </a:lnTo>
                                  <a:lnTo>
                                    <a:pt x="380" y="284"/>
                                  </a:lnTo>
                                  <a:lnTo>
                                    <a:pt x="390" y="280"/>
                                  </a:lnTo>
                                  <a:lnTo>
                                    <a:pt x="412" y="280"/>
                                  </a:lnTo>
                                  <a:lnTo>
                                    <a:pt x="422" y="284"/>
                                  </a:lnTo>
                                  <a:lnTo>
                                    <a:pt x="430" y="292"/>
                                  </a:lnTo>
                                  <a:lnTo>
                                    <a:pt x="437" y="284"/>
                                  </a:lnTo>
                                  <a:lnTo>
                                    <a:pt x="447" y="280"/>
                                  </a:lnTo>
                                  <a:lnTo>
                                    <a:pt x="458" y="280"/>
                                  </a:lnTo>
                                  <a:lnTo>
                                    <a:pt x="474" y="283"/>
                                  </a:lnTo>
                                  <a:lnTo>
                                    <a:pt x="486" y="291"/>
                                  </a:lnTo>
                                  <a:lnTo>
                                    <a:pt x="495" y="304"/>
                                  </a:lnTo>
                                  <a:lnTo>
                                    <a:pt x="498" y="319"/>
                                  </a:lnTo>
                                  <a:lnTo>
                                    <a:pt x="498" y="352"/>
                                  </a:lnTo>
                                  <a:lnTo>
                                    <a:pt x="684" y="352"/>
                                  </a:lnTo>
                                  <a:lnTo>
                                    <a:pt x="802" y="218"/>
                                  </a:lnTo>
                                  <a:close/>
                                  <a:moveTo>
                                    <a:pt x="915" y="81"/>
                                  </a:moveTo>
                                  <a:lnTo>
                                    <a:pt x="897" y="71"/>
                                  </a:lnTo>
                                  <a:lnTo>
                                    <a:pt x="879" y="81"/>
                                  </a:lnTo>
                                  <a:lnTo>
                                    <a:pt x="888" y="97"/>
                                  </a:lnTo>
                                  <a:lnTo>
                                    <a:pt x="890" y="101"/>
                                  </a:lnTo>
                                  <a:lnTo>
                                    <a:pt x="890" y="126"/>
                                  </a:lnTo>
                                  <a:lnTo>
                                    <a:pt x="881" y="135"/>
                                  </a:lnTo>
                                  <a:lnTo>
                                    <a:pt x="913" y="135"/>
                                  </a:lnTo>
                                  <a:lnTo>
                                    <a:pt x="904" y="126"/>
                                  </a:lnTo>
                                  <a:lnTo>
                                    <a:pt x="904" y="101"/>
                                  </a:lnTo>
                                  <a:lnTo>
                                    <a:pt x="908" y="95"/>
                                  </a:lnTo>
                                  <a:lnTo>
                                    <a:pt x="915" y="81"/>
                                  </a:lnTo>
                                  <a:close/>
                                  <a:moveTo>
                                    <a:pt x="1272" y="469"/>
                                  </a:moveTo>
                                  <a:lnTo>
                                    <a:pt x="1052" y="469"/>
                                  </a:lnTo>
                                  <a:lnTo>
                                    <a:pt x="1052" y="481"/>
                                  </a:lnTo>
                                  <a:lnTo>
                                    <a:pt x="1251" y="481"/>
                                  </a:lnTo>
                                  <a:lnTo>
                                    <a:pt x="1251" y="1323"/>
                                  </a:lnTo>
                                  <a:lnTo>
                                    <a:pt x="1272" y="1323"/>
                                  </a:lnTo>
                                  <a:lnTo>
                                    <a:pt x="1272" y="481"/>
                                  </a:lnTo>
                                  <a:lnTo>
                                    <a:pt x="1272" y="469"/>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o:spid="_x0000_s1026" style="position:absolute;left:0;text-align:left;margin-left:1.95pt;margin-top:-37.45pt;width:535.3pt;height:104.65pt;z-index:251658240" coordsize="67999,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6756;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">
                  <v:imagedata r:id="rId16" o:title=""/>
                </v:shape>
                <v:shape id="Freeform 26" o:spid="_x0000_s1028" style="position:absolute;left:5601;top:9473;width:62272;height:248;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" path="m9661,l60,,45,15,30,30,,57r9661,l9661,xe" fillcolor="#3854a4" stroked="f">
                  <v:path arrowok="t" o:connecttype="custom" o:connectlocs="40138426,3211442;249281,3211442;186958,3238824;124641,3266211;0,3315508;40138426,3315508;40138426,3211442" o:connectangles="0,0,0,0,0,0,0"/>
                </v:shape>
                <v:shapetype id="_x0000_t202" coordsize="21600,21600" o:spt="202" path="m,l,21600r21600,l21600,xe">
                  <v:stroke joinstyle="miter"/>
                  <v:path gradientshapeok="t" o:connecttype="rect"/>
                </v:shapetype>
                <v:shape id="Text Box 29" o:spid="_x0000_s1029" type="#_x0000_t202" style="position:absolute;left:10873;top:494;width:56662;height:9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" filled="f" stroked="f">
                  <v:textbox inset="0,0,0,0">
                    <w:txbxContent>
                      <w:p w:rsidR="007F1831" w:rsidRDefault="007F1831" w:rsidP="007F1831">
                        <w:pPr>
                          <w:rPr>
                            <w:rFonts w:ascii="Times New Roman"/>
                          </w:rPr>
                        </w:pPr>
                      </w:p>
                      <w:p w:rsidR="007F1831" w:rsidRPr="00E6765D" w:rsidRDefault="007F1831" w:rsidP="007F1831">
                        <w:pPr>
                          <w:spacing w:line="247" w:lineRule="auto"/>
                          <w:ind w:left="709" w:right="1814"/>
                          <w:jc w:val="right"/>
                          <w:rPr>
                            <w:sz w:val="18"/>
                            <w:szCs w:val="18"/>
                          </w:rPr>
                        </w:pPr>
                        <w:r w:rsidRPr="00E6765D">
                          <w:rPr>
                            <w:color w:val="3854A4"/>
                            <w:sz w:val="18"/>
                            <w:szCs w:val="18"/>
                          </w:rPr>
                          <w:t xml:space="preserve">                                                                                  JUDEŢUL ARGEŞ                                                                                MUNICIPIUL CÂMPULUNG</w:t>
                        </w:r>
                      </w:p>
                      <w:p w:rsidR="007F1831" w:rsidRPr="00E6765D" w:rsidRDefault="007F1831" w:rsidP="007F1831">
                        <w:pPr>
                          <w:spacing w:line="247" w:lineRule="auto"/>
                          <w:ind w:right="1842"/>
                          <w:jc w:val="right"/>
                          <w:rPr>
                            <w:noProof/>
                            <w:color w:val="3854A4"/>
                            <w:sz w:val="18"/>
                            <w:szCs w:val="18"/>
                          </w:rPr>
                        </w:pPr>
                        <w:r w:rsidRPr="00E6765D">
                          <w:rPr>
                            <w:noProof/>
                            <w:color w:val="3854A4"/>
                            <w:sz w:val="18"/>
                            <w:szCs w:val="18"/>
                          </w:rPr>
                          <w:t xml:space="preserve">                                                                        Str. Negru Vodă, nr. 127, judeţul Argeş  Tel/fax: 0248511034, 0248510055</w:t>
                        </w:r>
                        <w:r>
                          <w:rPr>
                            <w:noProof/>
                            <w:color w:val="3854A4"/>
                            <w:sz w:val="18"/>
                            <w:szCs w:val="18"/>
                          </w:rPr>
                          <w:t xml:space="preserve">; </w:t>
                        </w:r>
                        <w:r w:rsidRPr="00E6765D">
                          <w:rPr>
                            <w:noProof/>
                            <w:color w:val="3854A4"/>
                            <w:sz w:val="18"/>
                            <w:szCs w:val="18"/>
                          </w:rPr>
                          <w:t>Mobil</w:t>
                        </w:r>
                        <w:r>
                          <w:rPr>
                            <w:noProof/>
                            <w:color w:val="3854A4"/>
                            <w:sz w:val="18"/>
                            <w:szCs w:val="18"/>
                          </w:rPr>
                          <w:t>:</w:t>
                        </w:r>
                        <w:r w:rsidRPr="00E6765D">
                          <w:rPr>
                            <w:noProof/>
                            <w:color w:val="3854A4"/>
                            <w:sz w:val="18"/>
                            <w:szCs w:val="18"/>
                          </w:rPr>
                          <w:t xml:space="preserve"> 0756.998.960</w:t>
                        </w:r>
                        <w:r w:rsidRPr="00E6765D">
                          <w:rPr>
                            <w:noProof/>
                            <w:color w:val="3854A4"/>
                            <w:sz w:val="18"/>
                            <w:szCs w:val="18"/>
                          </w:rPr>
                          <w:br/>
                          <w:t>email:primarie@primariacampulung.ro</w:t>
                        </w:r>
                      </w:p>
                    </w:txbxContent>
                  </v:textbox>
                </v:shape>
                <v:shape id="Freeform 27" o:spid="_x0000_s1030" style="position:absolute;left:5519;top:9803;width:62456;height:177;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" path="m9712,l51,,25,22,,42r9712,l9712,xe" fillcolor="yellow" strokecolor="yellow" strokeweight="1pt">
                  <v:path arrowok="t" o:connecttype="custom" o:connectlocs="40164050,3239829;210911,3239829;103388,3279081;0,3314759;40164050,3314759;40164050,3239829" o:connectangles="0,0,0,0,0,0"/>
                </v:shape>
                <v:shape id="Freeform 28" o:spid="_x0000_s1031" style="position:absolute;left:4942;top:10132;width:62811;height:140;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" path="m9757,l45,,10,26,,33r9757,l9757,xe" fillcolor="#ed1c2a" strokecolor="red">
                  <v:path arrowok="t" o:connecttype="custom" o:connectlocs="40434956,3143490;186489,3143490;41445,3187479;0,3199325;40434956,3199325;40434956,3143490" o:connectangles="0,0,0,0,0,0"/>
                </v:shape>
                <v:group id="Group 2" o:spid="_x0000_s1032" style="position:absolute;left:56346;top:329;width:11653;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">
                  <v:shape id="AutoShape 16" o:spid="_x0000_s1033" style="position:absolute;left:10119;top:-1404;width:392;height:400;visibility:visible;mso-wrap-style:square;v-text-anchor:top" coordsize="3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&#1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textboxrect="3163,3163,18437,18437"/>
                  </v:shape>
                  <v:shape id="Picture 15" o:spid="_x0000_s1034" type="#_x0000_t75" style="position:absolute;left:10583;top:-1352;width:11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">
                    <v:imagedata r:id="rId17" o:title=""/>
                  </v:shape>
                  <v:shape id="AutoShape 14" o:spid="_x0000_s1035" style="position:absolute;left:9607;top:-1398;width:1100;height:857;visibility:visible;mso-wrap-style:square;v-text-anchor:top" coordsize="110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&#1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textboxrect="3163,3163,18437,18437"/>
                  </v:shape>
                  <v:shape id="Picture 13" o:spid="_x0000_s1036" type="#_x0000_t75" style="position:absolute;left:9651;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">
                    <v:imagedata r:id="rId18" o:title=""/>
                  </v:shape>
                  <v:shape id="AutoShape 12" o:spid="_x0000_s1037" style="position:absolute;left:9635;top:-1564;width:1157;height:1022;visibility:visible;mso-wrap-style:square;v-text-anchor:top" coordsize="115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&#1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textboxrect="3163,3163,18437,18437"/>
                  </v:shape>
                  <v:shape id="Picture 11" o:spid="_x0000_s1038" type="#_x0000_t75" style="position:absolute;left:9526;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">
                    <v:imagedata r:id="rId19" o:title=""/>
                  </v:shape>
                  <v:shape id="Picture 10" o:spid="_x0000_s1039" type="#_x0000_t75" style="position:absolute;left:9609;top:-1587;width:196;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">
                    <v:imagedata r:id="rId20" o:title=""/>
                  </v:shape>
                  <v:shape id="AutoShape 9" o:spid="_x0000_s1040" style="position:absolute;left:9930;top:-1795;width:895;height:1221;visibility:visible;mso-wrap-style:square;v-text-anchor:top" coordsize="895,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&#1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textboxrect="3163,3163,18437,18437"/>
                  </v:shape>
                  <v:shape id="Picture 8" o:spid="_x0000_s1041" type="#_x0000_t75" style="position:absolute;left:10308;top:-987;width:27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">
                    <v:imagedata r:id="rId21" o:title=""/>
                  </v:shape>
                  <v:shape id="AutoShape 7" o:spid="_x0000_s1042" style="position:absolute;left:9573;top:-1404;width:1708;height:862;visibility:visible;mso-wrap-style:square;v-text-anchor:top" coordsize="170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&#1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textboxrect="3163,3163,18437,18437"/>
                  </v:shape>
                  <v:shape id="Picture 6" o:spid="_x0000_s1043" type="#_x0000_t75" style="position:absolute;left:11125;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">
                    <v:imagedata r:id="rId22" o:title=""/>
                  </v:shape>
                  <v:shape id="AutoShape 5" o:spid="_x0000_s1044" style="position:absolute;left:10889;top:-1363;width:364;height:579;visibility:visible;mso-wrap-style:square;v-text-anchor:top" coordsize="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&#1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textboxrect="3163,3163,18437,18437"/>
                  </v:shape>
                  <v:shape id="Picture 4" o:spid="_x0000_s1045" type="#_x0000_t75" style="position:absolute;left:10743;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">
                    <v:imagedata r:id="rId23" o:title=""/>
                  </v:shape>
                  <v:shape id="AutoShape 3" o:spid="_x0000_s1046" style="position:absolute;left:10043;top:-1865;width:1272;height:1323;visibility:visible;mso-wrap-style:square;v-text-anchor:top" coordsize="127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&#1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textboxrect="3163,3163,18437,18437"/>
                  </v:shape>
                </v:group>
              </v:group>
            </w:pict>
          </mc:Fallback>
        </mc:AlternateContent>
      </w:r>
    </w:p>
    <w:p w:rsidR="007F1831" w:rsidRDefault="007F1831" w:rsidP="007F1831">
      <w:pPr>
        <w:pStyle w:val="NoSpacing"/>
        <w:rPr>
          <w:lang w:val="en-US"/>
        </w:rPr>
      </w:pPr>
    </w:p>
    <w:p w:rsidR="007F1831" w:rsidRDefault="007F1831" w:rsidP="007F1831">
      <w:pPr>
        <w:pStyle w:val="NoSpacing"/>
        <w:rPr>
          <w:lang w:val="en-US"/>
        </w:rPr>
      </w:pPr>
    </w:p>
    <w:p w:rsidR="007F1831" w:rsidRDefault="007F1831" w:rsidP="007F1831">
      <w:pPr>
        <w:pStyle w:val="NoSpacing"/>
        <w:rPr>
          <w:lang w:val="en-US"/>
        </w:rPr>
      </w:pPr>
    </w:p>
    <w:p w:rsidR="007F1831" w:rsidRPr="007F1831" w:rsidRDefault="007F1831" w:rsidP="007F1831">
      <w:pPr>
        <w:pStyle w:val="NoSpacing"/>
        <w:rPr>
          <w:lang w:val="en-US"/>
        </w:rPr>
      </w:pPr>
    </w:p>
    <w:p w:rsidR="007F1831" w:rsidRPr="00BE23B8" w:rsidRDefault="007F1831" w:rsidP="007F1831">
      <w:pPr>
        <w:rPr>
          <w:rFonts w:ascii="Times New Roman" w:hAnsi="Times New Roman"/>
          <w:b/>
          <w:bCs/>
          <w:sz w:val="28"/>
          <w:szCs w:val="28"/>
          <w:lang w:val="pt-PT"/>
        </w:rPr>
      </w:pPr>
      <w:r w:rsidRPr="00BE23B8">
        <w:rPr>
          <w:rFonts w:ascii="Times New Roman" w:hAnsi="Times New Roman"/>
          <w:b/>
          <w:bCs/>
          <w:sz w:val="28"/>
          <w:szCs w:val="28"/>
          <w:lang w:val="pt-PT"/>
        </w:rPr>
        <w:t xml:space="preserve">Nr. </w:t>
      </w:r>
      <w:r w:rsidR="004A467D">
        <w:rPr>
          <w:rFonts w:ascii="Times New Roman" w:hAnsi="Times New Roman"/>
          <w:b/>
          <w:bCs/>
          <w:sz w:val="28"/>
          <w:szCs w:val="28"/>
          <w:lang w:val="pt-PT"/>
        </w:rPr>
        <w:t>124/52768/52769 d</w:t>
      </w:r>
      <w:r w:rsidRPr="00BE23B8">
        <w:rPr>
          <w:rFonts w:ascii="Times New Roman" w:hAnsi="Times New Roman"/>
          <w:b/>
          <w:bCs/>
          <w:sz w:val="28"/>
          <w:szCs w:val="28"/>
          <w:lang w:val="pt-PT"/>
        </w:rPr>
        <w:t xml:space="preserve">in </w:t>
      </w:r>
      <w:r w:rsidR="004A467D">
        <w:rPr>
          <w:rFonts w:ascii="Times New Roman" w:hAnsi="Times New Roman"/>
          <w:b/>
          <w:bCs/>
          <w:sz w:val="28"/>
          <w:szCs w:val="28"/>
          <w:lang w:val="pt-PT"/>
        </w:rPr>
        <w:t>19.12.2025</w:t>
      </w:r>
    </w:p>
    <w:p w:rsidR="007F1831" w:rsidRDefault="009F7CAE" w:rsidP="009F7CAE">
      <w:pPr>
        <w:adjustRightInd w:val="0"/>
        <w:jc w:val="right"/>
        <w:rPr>
          <w:rFonts w:ascii="Times New Roman" w:hAnsi="Times New Roman"/>
          <w:b/>
          <w:bCs/>
          <w:sz w:val="28"/>
          <w:szCs w:val="28"/>
          <w:lang w:val="pt-PT"/>
        </w:rPr>
      </w:pPr>
      <w:r w:rsidRPr="009F7CAE">
        <w:rPr>
          <w:rFonts w:ascii="Times New Roman" w:hAnsi="Times New Roman"/>
          <w:b/>
          <w:bCs/>
          <w:sz w:val="28"/>
          <w:szCs w:val="28"/>
          <w:lang w:val="pt-PT"/>
        </w:rPr>
        <w:t>Anexa la</w:t>
      </w:r>
      <w:r>
        <w:rPr>
          <w:rFonts w:ascii="Times New Roman" w:hAnsi="Times New Roman"/>
          <w:b/>
          <w:bCs/>
          <w:sz w:val="28"/>
          <w:szCs w:val="28"/>
          <w:lang w:val="pt-PT"/>
        </w:rPr>
        <w:t xml:space="preserve"> proiectul de hotărâre nr. 194</w:t>
      </w:r>
      <w:r w:rsidRPr="009F7CAE">
        <w:rPr>
          <w:rFonts w:ascii="Times New Roman" w:hAnsi="Times New Roman"/>
          <w:b/>
          <w:bCs/>
          <w:sz w:val="28"/>
          <w:szCs w:val="28"/>
          <w:lang w:val="pt-PT"/>
        </w:rPr>
        <w:t xml:space="preserve"> </w:t>
      </w:r>
      <w:r>
        <w:rPr>
          <w:rFonts w:ascii="Times New Roman" w:hAnsi="Times New Roman"/>
          <w:b/>
          <w:bCs/>
          <w:sz w:val="28"/>
          <w:szCs w:val="28"/>
          <w:lang w:val="pt-PT"/>
        </w:rPr>
        <w:t xml:space="preserve">din 22.122.025 </w:t>
      </w:r>
    </w:p>
    <w:p w:rsidR="009F7CAE" w:rsidRPr="009F7CAE" w:rsidRDefault="009F7CAE" w:rsidP="009F7CAE">
      <w:pPr>
        <w:adjustRightInd w:val="0"/>
        <w:jc w:val="right"/>
        <w:rPr>
          <w:rFonts w:ascii="Times New Roman" w:hAnsi="Times New Roman"/>
          <w:b/>
          <w:bCs/>
          <w:sz w:val="28"/>
          <w:szCs w:val="28"/>
          <w:lang w:val="pt-PT"/>
        </w:rPr>
      </w:pPr>
    </w:p>
    <w:p w:rsidR="007F1831" w:rsidRPr="00BE23B8" w:rsidRDefault="007F1831" w:rsidP="007F1831">
      <w:pPr>
        <w:adjustRightInd w:val="0"/>
        <w:jc w:val="right"/>
        <w:rPr>
          <w:rFonts w:ascii="Times New Roman" w:hAnsi="Times New Roman"/>
          <w:b/>
          <w:bCs/>
          <w:sz w:val="28"/>
          <w:szCs w:val="28"/>
          <w:lang w:val="pt-PT"/>
        </w:rPr>
      </w:pPr>
      <w:r w:rsidRPr="00BE23B8">
        <w:rPr>
          <w:rFonts w:ascii="Times New Roman" w:hAnsi="Times New Roman"/>
          <w:b/>
          <w:bCs/>
          <w:sz w:val="28"/>
          <w:szCs w:val="28"/>
          <w:lang w:val="pt-PT"/>
        </w:rPr>
        <w:t>Se aprobă,</w:t>
      </w:r>
    </w:p>
    <w:p w:rsidR="007F1831" w:rsidRPr="00BE23B8" w:rsidRDefault="007F1831" w:rsidP="007F1831">
      <w:pPr>
        <w:adjustRightInd w:val="0"/>
        <w:jc w:val="right"/>
        <w:rPr>
          <w:rFonts w:ascii="Times New Roman" w:hAnsi="Times New Roman"/>
          <w:b/>
          <w:bCs/>
          <w:sz w:val="28"/>
          <w:szCs w:val="28"/>
          <w:lang w:val="pt-PT"/>
        </w:rPr>
      </w:pPr>
      <w:r w:rsidRPr="00BE23B8">
        <w:rPr>
          <w:rFonts w:ascii="Times New Roman" w:hAnsi="Times New Roman"/>
          <w:b/>
          <w:bCs/>
          <w:sz w:val="28"/>
          <w:szCs w:val="28"/>
          <w:lang w:val="pt-PT"/>
        </w:rPr>
        <w:t xml:space="preserve">Primar </w:t>
      </w:r>
    </w:p>
    <w:p w:rsidR="007F1831" w:rsidRPr="00BE23B8" w:rsidRDefault="007F1831" w:rsidP="007F1831">
      <w:pPr>
        <w:adjustRightInd w:val="0"/>
        <w:jc w:val="right"/>
        <w:rPr>
          <w:rFonts w:ascii="Times New Roman" w:hAnsi="Times New Roman"/>
          <w:b/>
          <w:bCs/>
          <w:sz w:val="28"/>
          <w:szCs w:val="28"/>
          <w:lang w:val="pt-PT"/>
        </w:rPr>
      </w:pPr>
      <w:r w:rsidRPr="00BE23B8">
        <w:rPr>
          <w:rFonts w:ascii="Times New Roman" w:hAnsi="Times New Roman"/>
          <w:b/>
          <w:bCs/>
          <w:sz w:val="28"/>
          <w:szCs w:val="28"/>
          <w:lang w:val="pt-PT"/>
        </w:rPr>
        <w:t xml:space="preserve">Elena – Valerica LASCONI </w:t>
      </w:r>
    </w:p>
    <w:p w:rsidR="007F1831" w:rsidRPr="0018684C" w:rsidRDefault="007F1831" w:rsidP="0078104D">
      <w:pPr>
        <w:pStyle w:val="NoSpacing"/>
        <w:jc w:val="right"/>
        <w:rPr>
          <w:rFonts w:ascii="Times New Roman" w:hAnsi="Times New Roman"/>
          <w:b/>
          <w:sz w:val="24"/>
          <w:szCs w:val="24"/>
          <w:lang w:val="pt-PT"/>
        </w:rPr>
      </w:pPr>
    </w:p>
    <w:p w:rsidR="007F1831" w:rsidRPr="0018684C" w:rsidRDefault="007F1831" w:rsidP="0078104D">
      <w:pPr>
        <w:pStyle w:val="NoSpacing"/>
        <w:jc w:val="right"/>
        <w:rPr>
          <w:rFonts w:ascii="Times New Roman" w:hAnsi="Times New Roman"/>
          <w:b/>
          <w:sz w:val="24"/>
          <w:szCs w:val="24"/>
          <w:lang w:val="pt-PT"/>
        </w:rPr>
      </w:pPr>
    </w:p>
    <w:p w:rsidR="0078104D" w:rsidRPr="0018684C" w:rsidRDefault="0078104D" w:rsidP="0078104D">
      <w:pPr>
        <w:pStyle w:val="NoSpacing"/>
        <w:rPr>
          <w:lang w:val="pt-PT"/>
        </w:rPr>
      </w:pPr>
    </w:p>
    <w:p w:rsidR="0078104D" w:rsidRPr="0018684C" w:rsidRDefault="0078104D" w:rsidP="0078104D">
      <w:pPr>
        <w:pStyle w:val="NoSpacing"/>
        <w:rPr>
          <w:lang w:val="pt-PT"/>
        </w:rPr>
      </w:pPr>
    </w:p>
    <w:p w:rsidR="00AC78C5" w:rsidRPr="0018684C" w:rsidRDefault="00AC78C5" w:rsidP="001221D0">
      <w:pPr>
        <w:pStyle w:val="NoSpacing1"/>
        <w:jc w:val="center"/>
        <w:rPr>
          <w:rFonts w:ascii="Times New Roman" w:hAnsi="Times New Roman"/>
          <w:b/>
          <w:sz w:val="28"/>
          <w:szCs w:val="28"/>
          <w:lang w:val="pt-PT"/>
        </w:rPr>
      </w:pPr>
      <w:r w:rsidRPr="0018684C">
        <w:rPr>
          <w:rFonts w:ascii="Times New Roman" w:hAnsi="Times New Roman"/>
          <w:b/>
          <w:sz w:val="28"/>
          <w:szCs w:val="28"/>
          <w:lang w:val="pt-PT"/>
        </w:rPr>
        <w:t>REGULAMENT DE ORGANIZARE SI FUNCȚIONARE</w:t>
      </w:r>
    </w:p>
    <w:p w:rsidR="00AC78C5" w:rsidRPr="0018684C" w:rsidRDefault="00AC78C5" w:rsidP="001221D0">
      <w:pPr>
        <w:pStyle w:val="NoSpacing1"/>
        <w:jc w:val="center"/>
        <w:rPr>
          <w:rFonts w:ascii="Times New Roman" w:hAnsi="Times New Roman"/>
          <w:b/>
          <w:sz w:val="28"/>
          <w:szCs w:val="28"/>
          <w:lang w:val="pt-PT"/>
        </w:rPr>
      </w:pPr>
      <w:bookmarkStart w:id="0" w:name="_Hlk216942674"/>
      <w:r w:rsidRPr="0018684C">
        <w:rPr>
          <w:rFonts w:ascii="Times New Roman" w:hAnsi="Times New Roman"/>
          <w:b/>
          <w:sz w:val="28"/>
          <w:szCs w:val="28"/>
          <w:lang w:val="pt-PT"/>
        </w:rPr>
        <w:t xml:space="preserve">a serviciului de salubrizare din Municipiul Câmpulung, pentru activitatea de </w:t>
      </w:r>
      <w:bookmarkStart w:id="1" w:name="_Hlk216942015"/>
      <w:r w:rsidRPr="0018684C">
        <w:rPr>
          <w:rFonts w:ascii="Times New Roman" w:hAnsi="Times New Roman"/>
          <w:b/>
          <w:sz w:val="28"/>
          <w:szCs w:val="28"/>
          <w:lang w:val="pt-PT"/>
        </w:rPr>
        <w:t>dezinsecție, dezinfecție și deratizare</w:t>
      </w:r>
      <w:bookmarkEnd w:id="1"/>
    </w:p>
    <w:bookmarkEnd w:id="0"/>
    <w:p w:rsidR="00AC78C5" w:rsidRPr="0018684C" w:rsidRDefault="00AC78C5" w:rsidP="001221D0">
      <w:pPr>
        <w:pStyle w:val="NoSpacing1"/>
        <w:jc w:val="center"/>
        <w:rPr>
          <w:rFonts w:ascii="Times New Roman" w:hAnsi="Times New Roman"/>
          <w:sz w:val="28"/>
          <w:szCs w:val="28"/>
          <w:lang w:val="pt-PT"/>
        </w:rPr>
      </w:pPr>
    </w:p>
    <w:p w:rsidR="00AC78C5" w:rsidRPr="0018684C" w:rsidRDefault="00AC78C5" w:rsidP="001221D0">
      <w:pPr>
        <w:pStyle w:val="NoSpacing1"/>
        <w:jc w:val="center"/>
        <w:rPr>
          <w:rFonts w:ascii="Times New Roman" w:hAnsi="Times New Roman"/>
          <w:sz w:val="28"/>
          <w:szCs w:val="28"/>
          <w:lang w:val="pt-PT"/>
        </w:rPr>
      </w:pPr>
    </w:p>
    <w:p w:rsidR="00AC78C5" w:rsidRPr="0018684C" w:rsidRDefault="00AC78C5" w:rsidP="001221D0">
      <w:pPr>
        <w:pStyle w:val="NoSpacing1"/>
        <w:jc w:val="center"/>
        <w:rPr>
          <w:rFonts w:ascii="Times New Roman" w:hAnsi="Times New Roman"/>
          <w:b/>
          <w:sz w:val="24"/>
          <w:szCs w:val="24"/>
          <w:lang w:val="pt-PT"/>
        </w:rPr>
      </w:pPr>
      <w:r w:rsidRPr="0018684C">
        <w:rPr>
          <w:rFonts w:ascii="Times New Roman" w:hAnsi="Times New Roman"/>
          <w:b/>
          <w:sz w:val="24"/>
          <w:szCs w:val="24"/>
          <w:lang w:val="pt-PT"/>
        </w:rPr>
        <w:t>Capitolul I.</w:t>
      </w:r>
    </w:p>
    <w:p w:rsidR="00AC78C5" w:rsidRPr="0018684C" w:rsidRDefault="00AC78C5" w:rsidP="001221D0">
      <w:pPr>
        <w:pStyle w:val="NoSpacing1"/>
        <w:jc w:val="center"/>
        <w:rPr>
          <w:rFonts w:ascii="Times New Roman" w:hAnsi="Times New Roman"/>
          <w:b/>
          <w:sz w:val="24"/>
          <w:szCs w:val="24"/>
          <w:lang w:val="pt-PT"/>
        </w:rPr>
      </w:pPr>
      <w:r w:rsidRPr="0018684C">
        <w:rPr>
          <w:rFonts w:ascii="Times New Roman" w:hAnsi="Times New Roman"/>
          <w:b/>
          <w:sz w:val="24"/>
          <w:szCs w:val="24"/>
          <w:lang w:val="pt-PT"/>
        </w:rPr>
        <w:t>Dispozitii generale</w:t>
      </w:r>
    </w:p>
    <w:p w:rsidR="00AC78C5" w:rsidRPr="0018684C" w:rsidRDefault="00AC78C5" w:rsidP="001221D0">
      <w:pPr>
        <w:pStyle w:val="NoSpacing1"/>
        <w:jc w:val="center"/>
        <w:rPr>
          <w:rFonts w:ascii="Times New Roman" w:hAnsi="Times New Roman"/>
          <w:sz w:val="24"/>
          <w:szCs w:val="24"/>
          <w:lang w:val="pt-PT"/>
        </w:rPr>
      </w:pP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b/>
          <w:sz w:val="24"/>
          <w:szCs w:val="24"/>
          <w:lang w:val="pt-PT"/>
        </w:rPr>
        <w:t>Art. 1.</w:t>
      </w:r>
      <w:r w:rsidRPr="0018684C">
        <w:rPr>
          <w:rFonts w:ascii="Times New Roman" w:hAnsi="Times New Roman"/>
          <w:sz w:val="24"/>
          <w:szCs w:val="24"/>
          <w:lang w:val="pt-PT"/>
        </w:rPr>
        <w:t xml:space="preserve"> </w:t>
      </w:r>
      <w:r w:rsidR="00E124B0">
        <w:rPr>
          <w:rFonts w:ascii="Times New Roman" w:hAnsi="Times New Roman"/>
          <w:sz w:val="24"/>
          <w:szCs w:val="24"/>
          <w:lang w:val="pt-PT"/>
        </w:rPr>
        <w:t xml:space="preserve">– (1) </w:t>
      </w:r>
      <w:r w:rsidRPr="0018684C">
        <w:rPr>
          <w:rFonts w:ascii="Times New Roman" w:hAnsi="Times New Roman"/>
          <w:sz w:val="24"/>
          <w:szCs w:val="24"/>
          <w:lang w:val="pt-PT"/>
        </w:rPr>
        <w:t>Prevederile prezentului regulament se aplică activității de dezinfecț</w:t>
      </w:r>
      <w:r w:rsidR="00984C4B" w:rsidRPr="0018684C">
        <w:rPr>
          <w:rFonts w:ascii="Times New Roman" w:hAnsi="Times New Roman"/>
          <w:sz w:val="24"/>
          <w:szCs w:val="24"/>
          <w:lang w:val="pt-PT"/>
        </w:rPr>
        <w:t xml:space="preserve">ie, </w:t>
      </w:r>
      <w:r w:rsidRPr="0018684C">
        <w:rPr>
          <w:rFonts w:ascii="Times New Roman" w:hAnsi="Times New Roman"/>
          <w:sz w:val="24"/>
          <w:szCs w:val="24"/>
          <w:lang w:val="pt-PT"/>
        </w:rPr>
        <w:t>dezinsecție și deratizare din cadrul serviciului public de salubrizare, pentru satisfacerea nevoilor populației, ale instituț</w:t>
      </w:r>
      <w:r w:rsidR="0059266D" w:rsidRPr="0018684C">
        <w:rPr>
          <w:rFonts w:ascii="Times New Roman" w:hAnsi="Times New Roman"/>
          <w:sz w:val="24"/>
          <w:szCs w:val="24"/>
          <w:lang w:val="pt-PT"/>
        </w:rPr>
        <w:t>iilor publice și</w:t>
      </w:r>
      <w:r w:rsidRPr="0018684C">
        <w:rPr>
          <w:rFonts w:ascii="Times New Roman" w:hAnsi="Times New Roman"/>
          <w:sz w:val="24"/>
          <w:szCs w:val="24"/>
          <w:lang w:val="pt-PT"/>
        </w:rPr>
        <w:t xml:space="preserve"> ale agenților economici de pe raza administrativ teritorială a Municipiului Câmpulung. </w:t>
      </w:r>
    </w:p>
    <w:p w:rsidR="0059266D" w:rsidRPr="007F1831" w:rsidRDefault="00AC78C5" w:rsidP="00B714B8">
      <w:pPr>
        <w:pStyle w:val="al"/>
      </w:pPr>
      <w:r w:rsidRPr="007F1831">
        <w:t xml:space="preserve">(2) Prezentul regulament stabilește cadrul juridic unitar privind organizarea și </w:t>
      </w:r>
      <w:r w:rsidR="0059266D" w:rsidRPr="007F1831">
        <w:t>desfăşurarea</w:t>
      </w:r>
      <w:r w:rsidRPr="007F1831">
        <w:t xml:space="preserve"> serviciului public de salubrizare în Municipiul Câmpulung - activități de dezinfecție, dezinsecție și deratizare, definind modalitățile și </w:t>
      </w:r>
      <w:r w:rsidR="0059266D" w:rsidRPr="007F1831">
        <w:t xml:space="preserve">şi condiţiile-cadru ce trebuie îndeplinite pentru asigurarea serviciului </w:t>
      </w:r>
      <w:r w:rsidRPr="007F1831">
        <w:t>serviciilor de dezinfecție,  dezinsecție ș</w:t>
      </w:r>
      <w:r w:rsidR="0059266D" w:rsidRPr="007F1831">
        <w:t>i deratizare, indicatorii de performanţă ai serviciului, cerinţele fundamentale aplicabile serviciului, raporturile dintre operatori şi utilizatori.</w:t>
      </w:r>
    </w:p>
    <w:p w:rsidR="00AC78C5" w:rsidRPr="0018684C" w:rsidRDefault="00AC78C5" w:rsidP="00B714B8">
      <w:pPr>
        <w:pStyle w:val="NoSpacing1"/>
        <w:jc w:val="both"/>
        <w:rPr>
          <w:rFonts w:ascii="Times New Roman" w:hAnsi="Times New Roman"/>
          <w:sz w:val="24"/>
          <w:szCs w:val="24"/>
          <w:lang w:val="pt-PT"/>
        </w:rPr>
      </w:pP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b/>
          <w:sz w:val="24"/>
          <w:szCs w:val="24"/>
          <w:lang w:val="pt-PT"/>
        </w:rPr>
        <w:t>Art. 2.</w:t>
      </w:r>
      <w:r w:rsidRPr="0018684C">
        <w:rPr>
          <w:rFonts w:ascii="Times New Roman" w:hAnsi="Times New Roman"/>
          <w:sz w:val="24"/>
          <w:szCs w:val="24"/>
          <w:lang w:val="pt-PT"/>
        </w:rPr>
        <w:t xml:space="preserve"> </w:t>
      </w:r>
      <w:r w:rsidR="00E124B0">
        <w:rPr>
          <w:rFonts w:ascii="Times New Roman" w:hAnsi="Times New Roman"/>
          <w:sz w:val="24"/>
          <w:szCs w:val="24"/>
          <w:lang w:val="pt-PT"/>
        </w:rPr>
        <w:t xml:space="preserve">– </w:t>
      </w:r>
      <w:r w:rsidRPr="0018684C">
        <w:rPr>
          <w:rFonts w:ascii="Times New Roman" w:hAnsi="Times New Roman"/>
          <w:sz w:val="24"/>
          <w:szCs w:val="24"/>
          <w:lang w:val="pt-PT"/>
        </w:rPr>
        <w:t>P</w:t>
      </w:r>
      <w:r w:rsidR="00E124B0">
        <w:rPr>
          <w:rFonts w:ascii="Times New Roman" w:hAnsi="Times New Roman"/>
          <w:sz w:val="24"/>
          <w:szCs w:val="24"/>
          <w:lang w:val="pt-PT"/>
        </w:rPr>
        <w:t>r</w:t>
      </w:r>
      <w:r w:rsidRPr="0018684C">
        <w:rPr>
          <w:rFonts w:ascii="Times New Roman" w:hAnsi="Times New Roman"/>
          <w:sz w:val="24"/>
          <w:szCs w:val="24"/>
          <w:lang w:val="pt-PT"/>
        </w:rPr>
        <w:t>evederile regulamentului se aplică la exploatarea și executarea serviciului public de salubrizare, pentru activitatea de dezinfecție, dezinsecție și deratizare, cu urmărirea tuturor cerințelor legale specifice în vigoare.</w:t>
      </w:r>
    </w:p>
    <w:p w:rsidR="00AC78C5" w:rsidRPr="0018684C" w:rsidRDefault="00AC78C5" w:rsidP="00B714B8">
      <w:pPr>
        <w:pStyle w:val="NoSpacing1"/>
        <w:jc w:val="both"/>
        <w:rPr>
          <w:rFonts w:ascii="Times New Roman" w:hAnsi="Times New Roman"/>
          <w:sz w:val="24"/>
          <w:szCs w:val="24"/>
          <w:lang w:val="pt-PT"/>
        </w:rPr>
      </w:pP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b/>
          <w:sz w:val="24"/>
          <w:szCs w:val="24"/>
          <w:lang w:val="pt-PT"/>
        </w:rPr>
        <w:t>Art. 3.</w:t>
      </w:r>
      <w:r w:rsidRPr="0018684C">
        <w:rPr>
          <w:rFonts w:ascii="Times New Roman" w:hAnsi="Times New Roman"/>
          <w:sz w:val="24"/>
          <w:szCs w:val="24"/>
          <w:lang w:val="pt-PT"/>
        </w:rPr>
        <w:t xml:space="preserve"> </w:t>
      </w:r>
      <w:r w:rsidR="00E124B0">
        <w:rPr>
          <w:rFonts w:ascii="Times New Roman" w:hAnsi="Times New Roman"/>
          <w:sz w:val="24"/>
          <w:szCs w:val="24"/>
          <w:lang w:val="pt-PT"/>
        </w:rPr>
        <w:t xml:space="preserve">– (1) </w:t>
      </w:r>
      <w:r w:rsidRPr="0018684C">
        <w:rPr>
          <w:rFonts w:ascii="Times New Roman" w:hAnsi="Times New Roman"/>
          <w:sz w:val="24"/>
          <w:szCs w:val="24"/>
          <w:lang w:val="pt-PT"/>
        </w:rPr>
        <w:t>Activitatea de dezinfecție,  dezinsecție și deratizare,  parte  componentă  a  serviciului de salubrizare, are ca obiectiv principal protecția sănătăț</w:t>
      </w:r>
      <w:r w:rsidR="0059266D" w:rsidRPr="0018684C">
        <w:rPr>
          <w:rFonts w:ascii="Times New Roman" w:hAnsi="Times New Roman"/>
          <w:sz w:val="24"/>
          <w:szCs w:val="24"/>
          <w:lang w:val="pt-PT"/>
        </w:rPr>
        <w:t>ii oamenilor și</w:t>
      </w:r>
      <w:r w:rsidRPr="0018684C">
        <w:rPr>
          <w:rFonts w:ascii="Times New Roman" w:hAnsi="Times New Roman"/>
          <w:sz w:val="24"/>
          <w:szCs w:val="24"/>
          <w:lang w:val="pt-PT"/>
        </w:rPr>
        <w:t xml:space="preserve"> a mediului împotriva efectelor d</w:t>
      </w:r>
      <w:r w:rsidR="0059266D" w:rsidRPr="0018684C">
        <w:rPr>
          <w:rFonts w:ascii="Times New Roman" w:hAnsi="Times New Roman"/>
          <w:sz w:val="24"/>
          <w:szCs w:val="24"/>
          <w:lang w:val="pt-PT"/>
        </w:rPr>
        <w:t>aunătoare generate de rozătoare și</w:t>
      </w:r>
      <w:r w:rsidRPr="0018684C">
        <w:rPr>
          <w:rFonts w:ascii="Times New Roman" w:hAnsi="Times New Roman"/>
          <w:sz w:val="24"/>
          <w:szCs w:val="24"/>
          <w:lang w:val="pt-PT"/>
        </w:rPr>
        <w:t xml:space="preserve"> diferite insecte, care sun</w:t>
      </w:r>
      <w:r w:rsidR="00BB433B" w:rsidRPr="0018684C">
        <w:rPr>
          <w:rFonts w:ascii="Times New Roman" w:hAnsi="Times New Roman"/>
          <w:sz w:val="24"/>
          <w:szCs w:val="24"/>
          <w:lang w:val="pt-PT"/>
        </w:rPr>
        <w:t>t purtătoare de boli microbiene și</w:t>
      </w:r>
      <w:r w:rsidR="0059266D" w:rsidRPr="0018684C">
        <w:rPr>
          <w:rFonts w:ascii="Times New Roman" w:hAnsi="Times New Roman"/>
          <w:sz w:val="24"/>
          <w:szCs w:val="24"/>
          <w:lang w:val="pt-PT"/>
        </w:rPr>
        <w:t xml:space="preserve"> parazitare atât la oameni cât și</w:t>
      </w:r>
      <w:r w:rsidRPr="0018684C">
        <w:rPr>
          <w:rFonts w:ascii="Times New Roman" w:hAnsi="Times New Roman"/>
          <w:sz w:val="24"/>
          <w:szCs w:val="24"/>
          <w:lang w:val="pt-PT"/>
        </w:rPr>
        <w:t xml:space="preserve"> la animale.</w:t>
      </w:r>
    </w:p>
    <w:p w:rsidR="00AC78C5" w:rsidRPr="0018684C" w:rsidRDefault="00E124B0" w:rsidP="00B714B8">
      <w:pPr>
        <w:pStyle w:val="NoSpacing1"/>
        <w:ind w:firstLine="720"/>
        <w:jc w:val="both"/>
        <w:rPr>
          <w:rFonts w:ascii="Times New Roman" w:hAnsi="Times New Roman"/>
          <w:sz w:val="24"/>
          <w:szCs w:val="24"/>
          <w:lang w:val="pt-PT"/>
        </w:rPr>
      </w:pPr>
      <w:r>
        <w:rPr>
          <w:rFonts w:ascii="Times New Roman" w:hAnsi="Times New Roman"/>
          <w:sz w:val="24"/>
          <w:szCs w:val="24"/>
          <w:lang w:val="pt-PT"/>
        </w:rPr>
        <w:t xml:space="preserve">(2) </w:t>
      </w:r>
      <w:r w:rsidR="00AC78C5" w:rsidRPr="0018684C">
        <w:rPr>
          <w:rFonts w:ascii="Times New Roman" w:hAnsi="Times New Roman"/>
          <w:sz w:val="24"/>
          <w:szCs w:val="24"/>
          <w:lang w:val="pt-PT"/>
        </w:rPr>
        <w:t>Serviciul de salubrizare, pentru componenta activității de dezinfecț</w:t>
      </w:r>
      <w:r w:rsidR="00BB433B" w:rsidRPr="0018684C">
        <w:rPr>
          <w:rFonts w:ascii="Times New Roman" w:hAnsi="Times New Roman"/>
          <w:sz w:val="24"/>
          <w:szCs w:val="24"/>
          <w:lang w:val="pt-PT"/>
        </w:rPr>
        <w:t xml:space="preserve">ie, </w:t>
      </w:r>
      <w:r w:rsidR="00AC78C5" w:rsidRPr="0018684C">
        <w:rPr>
          <w:rFonts w:ascii="Times New Roman" w:hAnsi="Times New Roman"/>
          <w:sz w:val="24"/>
          <w:szCs w:val="24"/>
          <w:lang w:val="pt-PT"/>
        </w:rPr>
        <w:t>dezinsec</w:t>
      </w:r>
      <w:r w:rsidR="0059266D" w:rsidRPr="0018684C">
        <w:rPr>
          <w:rFonts w:ascii="Times New Roman" w:hAnsi="Times New Roman"/>
          <w:sz w:val="24"/>
          <w:szCs w:val="24"/>
          <w:lang w:val="pt-PT"/>
        </w:rPr>
        <w:t>ție și</w:t>
      </w:r>
      <w:r w:rsidR="00AC78C5" w:rsidRPr="0018684C">
        <w:rPr>
          <w:rFonts w:ascii="Times New Roman" w:hAnsi="Times New Roman"/>
          <w:sz w:val="24"/>
          <w:szCs w:val="24"/>
          <w:lang w:val="pt-PT"/>
        </w:rPr>
        <w:t xml:space="preserve"> deratizare, este organizat și funcționează pe baza următoarelor principii: </w:t>
      </w:r>
    </w:p>
    <w:p w:rsidR="0059266D" w:rsidRPr="007F1831" w:rsidRDefault="0059266D" w:rsidP="00B714B8">
      <w:pPr>
        <w:pStyle w:val="al"/>
        <w:ind w:firstLine="720"/>
      </w:pPr>
      <w:r w:rsidRPr="007F1831">
        <w:t>a) protecţia sănătăţii populaţiei;</w:t>
      </w:r>
    </w:p>
    <w:p w:rsidR="0059266D" w:rsidRPr="007F1831" w:rsidRDefault="0059266D" w:rsidP="00B714B8">
      <w:pPr>
        <w:pStyle w:val="al"/>
        <w:ind w:firstLine="720"/>
      </w:pPr>
      <w:r w:rsidRPr="007F1831">
        <w:lastRenderedPageBreak/>
        <w:t>b) autonomia locală şi descentralizarea serviciilor;</w:t>
      </w:r>
    </w:p>
    <w:p w:rsidR="0059266D" w:rsidRPr="007F1831" w:rsidRDefault="0059266D" w:rsidP="00B714B8">
      <w:pPr>
        <w:pStyle w:val="al"/>
        <w:ind w:firstLine="720"/>
      </w:pPr>
      <w:r w:rsidRPr="007F1831">
        <w:t>c) responsabilitatea faţă de cetăţeni;</w:t>
      </w:r>
    </w:p>
    <w:p w:rsidR="0059266D" w:rsidRPr="007F1831" w:rsidRDefault="0059266D" w:rsidP="00B714B8">
      <w:pPr>
        <w:pStyle w:val="al"/>
        <w:ind w:firstLine="720"/>
      </w:pPr>
      <w:r w:rsidRPr="007F1831">
        <w:t>d) conservarea şi protecţia mediului înconjurător;</w:t>
      </w:r>
    </w:p>
    <w:p w:rsidR="0059266D" w:rsidRPr="007F1831" w:rsidRDefault="0059266D" w:rsidP="00B714B8">
      <w:pPr>
        <w:pStyle w:val="al"/>
        <w:ind w:firstLine="720"/>
      </w:pPr>
      <w:r w:rsidRPr="007F1831">
        <w:t>e) asigurarea calităţii şi continuităţii serviciului;</w:t>
      </w:r>
    </w:p>
    <w:p w:rsidR="0059266D" w:rsidRPr="007F1831" w:rsidRDefault="0059266D" w:rsidP="00B714B8">
      <w:pPr>
        <w:pStyle w:val="al"/>
        <w:ind w:firstLine="720"/>
      </w:pPr>
      <w:r w:rsidRPr="007F1831">
        <w:t>f) tarifarea echitabilă, corelată cu calitatea şi cantitatea serviciului prestat;</w:t>
      </w:r>
    </w:p>
    <w:p w:rsidR="0059266D" w:rsidRPr="007F1831" w:rsidRDefault="0059266D" w:rsidP="00B714B8">
      <w:pPr>
        <w:pStyle w:val="al"/>
        <w:ind w:firstLine="720"/>
      </w:pPr>
      <w:r w:rsidRPr="007F1831">
        <w:t>g) nediscriminarea şi egalitatea de tratament al utilizatorilor;</w:t>
      </w:r>
    </w:p>
    <w:p w:rsidR="0059266D" w:rsidRPr="007F1831" w:rsidRDefault="0059266D" w:rsidP="00B714B8">
      <w:pPr>
        <w:pStyle w:val="al"/>
        <w:ind w:firstLine="720"/>
      </w:pPr>
      <w:r w:rsidRPr="007F1831">
        <w:t>h) transparenţa, consultarea şi antrenarea în decizii a cetăţenilor;</w:t>
      </w:r>
    </w:p>
    <w:p w:rsidR="0059266D" w:rsidRPr="007F1831" w:rsidRDefault="0059266D" w:rsidP="00B714B8">
      <w:pPr>
        <w:pStyle w:val="al"/>
        <w:ind w:firstLine="720"/>
      </w:pPr>
      <w:r w:rsidRPr="007F1831">
        <w:t>I) administrarea corectă şi eficientă a bunurilor din proprietatea publică sau privată a unităţilor administrativ-teritoriale şi a banilor publici;</w:t>
      </w:r>
    </w:p>
    <w:p w:rsidR="0059266D" w:rsidRPr="007F1831" w:rsidRDefault="0059266D" w:rsidP="00B714B8">
      <w:pPr>
        <w:pStyle w:val="al"/>
        <w:ind w:firstLine="720"/>
      </w:pPr>
      <w:r w:rsidRPr="007F1831">
        <w:t>j) securitatea serviciului;</w:t>
      </w:r>
    </w:p>
    <w:p w:rsidR="0059266D" w:rsidRPr="007F1831" w:rsidRDefault="0059266D" w:rsidP="00B714B8">
      <w:pPr>
        <w:pStyle w:val="al"/>
        <w:ind w:firstLine="720"/>
      </w:pPr>
      <w:r w:rsidRPr="007F1831">
        <w:t>k) dezvoltarea durabilă.</w:t>
      </w:r>
    </w:p>
    <w:p w:rsidR="00AC78C5" w:rsidRPr="007F1831" w:rsidRDefault="00AC78C5" w:rsidP="00B714B8">
      <w:pPr>
        <w:pStyle w:val="NoSpacing1"/>
        <w:jc w:val="both"/>
        <w:rPr>
          <w:rFonts w:ascii="Times New Roman" w:hAnsi="Times New Roman"/>
          <w:sz w:val="24"/>
          <w:szCs w:val="24"/>
          <w:lang w:val="ro-RO"/>
        </w:rPr>
      </w:pPr>
    </w:p>
    <w:p w:rsidR="00AC78C5" w:rsidRPr="007F1831" w:rsidRDefault="00AC78C5" w:rsidP="00B714B8">
      <w:pPr>
        <w:pStyle w:val="NoSpacing1"/>
        <w:ind w:firstLine="720"/>
        <w:jc w:val="both"/>
        <w:rPr>
          <w:rFonts w:ascii="Times New Roman" w:hAnsi="Times New Roman"/>
          <w:sz w:val="24"/>
          <w:szCs w:val="24"/>
          <w:lang w:val="ro-RO"/>
        </w:rPr>
      </w:pPr>
      <w:r w:rsidRPr="007F1831">
        <w:rPr>
          <w:rFonts w:ascii="Times New Roman" w:hAnsi="Times New Roman"/>
          <w:b/>
          <w:sz w:val="24"/>
          <w:szCs w:val="24"/>
          <w:lang w:val="ro-RO"/>
        </w:rPr>
        <w:t>Art. 4.</w:t>
      </w:r>
      <w:r w:rsidRPr="007F1831">
        <w:rPr>
          <w:rFonts w:ascii="Times New Roman" w:hAnsi="Times New Roman"/>
          <w:sz w:val="24"/>
          <w:szCs w:val="24"/>
          <w:lang w:val="ro-RO"/>
        </w:rPr>
        <w:t xml:space="preserve"> </w:t>
      </w:r>
      <w:r w:rsidR="00E124B0">
        <w:rPr>
          <w:rFonts w:ascii="Times New Roman" w:hAnsi="Times New Roman"/>
          <w:sz w:val="24"/>
          <w:szCs w:val="24"/>
          <w:lang w:val="ro-RO"/>
        </w:rPr>
        <w:t xml:space="preserve">– </w:t>
      </w:r>
      <w:r w:rsidRPr="007F1831">
        <w:rPr>
          <w:rFonts w:ascii="Times New Roman" w:hAnsi="Times New Roman"/>
          <w:sz w:val="24"/>
          <w:szCs w:val="24"/>
          <w:lang w:val="ro-RO"/>
        </w:rPr>
        <w:t xml:space="preserve">Termenii și noțiunile utilizate în prezentul regulament se definesc după cum urmează: </w:t>
      </w:r>
    </w:p>
    <w:p w:rsidR="0059266D" w:rsidRPr="007F1831" w:rsidRDefault="00AC78C5" w:rsidP="00B714B8">
      <w:pPr>
        <w:pStyle w:val="NoSpacing1"/>
        <w:ind w:firstLine="720"/>
        <w:jc w:val="both"/>
        <w:rPr>
          <w:rFonts w:ascii="Times New Roman" w:hAnsi="Times New Roman"/>
          <w:sz w:val="24"/>
          <w:szCs w:val="24"/>
          <w:lang w:val="ro-RO"/>
        </w:rPr>
      </w:pPr>
      <w:r w:rsidRPr="007F1831">
        <w:rPr>
          <w:rFonts w:ascii="Times New Roman" w:hAnsi="Times New Roman"/>
          <w:sz w:val="24"/>
          <w:szCs w:val="24"/>
          <w:lang w:val="ro-RO"/>
        </w:rPr>
        <w:t xml:space="preserve">- </w:t>
      </w:r>
      <w:r w:rsidR="0059266D" w:rsidRPr="007F1831">
        <w:rPr>
          <w:rFonts w:ascii="Times New Roman" w:hAnsi="Times New Roman"/>
          <w:sz w:val="24"/>
          <w:szCs w:val="24"/>
          <w:lang w:val="ro-RO"/>
        </w:rPr>
        <w:t>autoritate competentă de reglementare - Autoritatea Naţională de Reglementare pentru Serviciile Comunitare de Utilităţi Publice, denumită în continuare A.N.R.S.C.;</w:t>
      </w:r>
    </w:p>
    <w:p w:rsidR="00AC78C5" w:rsidRPr="007F1831" w:rsidRDefault="00AC78C5" w:rsidP="00B714B8">
      <w:pPr>
        <w:pStyle w:val="al"/>
        <w:ind w:firstLine="720"/>
      </w:pPr>
      <w:r w:rsidRPr="007F1831">
        <w:t xml:space="preserve">- </w:t>
      </w:r>
      <w:r w:rsidR="0059266D" w:rsidRPr="007F1831">
        <w:t>deratizare - activitatea de stârpire a rozătoarelor prin otrăvire cu substanţe chimice sau prin culturi microbiene;</w:t>
      </w:r>
    </w:p>
    <w:p w:rsidR="00AC78C5" w:rsidRPr="007F1831" w:rsidRDefault="00AC78C5" w:rsidP="00B714B8">
      <w:pPr>
        <w:pStyle w:val="NoSpacing1"/>
        <w:ind w:firstLine="720"/>
        <w:jc w:val="both"/>
        <w:rPr>
          <w:rFonts w:ascii="Times New Roman" w:hAnsi="Times New Roman"/>
          <w:sz w:val="24"/>
          <w:szCs w:val="24"/>
          <w:lang w:val="ro-RO"/>
        </w:rPr>
      </w:pPr>
      <w:r w:rsidRPr="007F1831">
        <w:rPr>
          <w:rFonts w:ascii="Times New Roman" w:hAnsi="Times New Roman"/>
          <w:sz w:val="24"/>
          <w:szCs w:val="24"/>
          <w:lang w:val="ro-RO"/>
        </w:rPr>
        <w:t>- de</w:t>
      </w:r>
      <w:r w:rsidR="003E2632" w:rsidRPr="007F1831">
        <w:rPr>
          <w:rFonts w:ascii="Times New Roman" w:hAnsi="Times New Roman"/>
          <w:sz w:val="24"/>
          <w:szCs w:val="24"/>
          <w:lang w:val="ro-RO"/>
        </w:rPr>
        <w:t>ș</w:t>
      </w:r>
      <w:r w:rsidRPr="007F1831">
        <w:rPr>
          <w:rFonts w:ascii="Times New Roman" w:hAnsi="Times New Roman"/>
          <w:sz w:val="24"/>
          <w:szCs w:val="24"/>
          <w:lang w:val="ro-RO"/>
        </w:rPr>
        <w:t xml:space="preserve">eu de origine animalieră - subproduse de origine animală ce nu sunt destinate consumului uman, cadavre întregi sau porțiuni de cadavre provenite de la animale; </w:t>
      </w:r>
    </w:p>
    <w:p w:rsidR="003E2632" w:rsidRPr="007F1831" w:rsidRDefault="00AC78C5" w:rsidP="00B714B8">
      <w:pPr>
        <w:pStyle w:val="al"/>
        <w:ind w:firstLine="720"/>
      </w:pPr>
      <w:r w:rsidRPr="007F1831">
        <w:t xml:space="preserve">- </w:t>
      </w:r>
      <w:r w:rsidR="003E2632" w:rsidRPr="007F1831">
        <w:t>dezinsecţie - activitatea de combatere a artropodelor în stadiul de larvă sau adult cu substanţe chimice specifice;</w:t>
      </w:r>
    </w:p>
    <w:p w:rsidR="00730BA9" w:rsidRPr="007F1831" w:rsidRDefault="00AC78C5" w:rsidP="00B714B8">
      <w:pPr>
        <w:pStyle w:val="al"/>
        <w:ind w:firstLine="720"/>
      </w:pPr>
      <w:r w:rsidRPr="007F1831">
        <w:t xml:space="preserve">- </w:t>
      </w:r>
      <w:r w:rsidR="00730BA9" w:rsidRPr="007F1831">
        <w:t>dezinfecţie - activitatea de distrugere a microorganismelor patogene cu substanţe specifice, în scopul eliminării surselor de contaminare;</w:t>
      </w:r>
    </w:p>
    <w:p w:rsidR="00AC78C5" w:rsidRPr="007F1831" w:rsidRDefault="00AC78C5" w:rsidP="00B714B8">
      <w:pPr>
        <w:pStyle w:val="al"/>
        <w:ind w:firstLine="720"/>
      </w:pPr>
      <w:r w:rsidRPr="007F1831">
        <w:t xml:space="preserve">- </w:t>
      </w:r>
      <w:r w:rsidR="00730BA9" w:rsidRPr="007F1831">
        <w:t>indicatori de performanţă - parametri ai serviciului de salubrizare, realizaţi de operatorul de servicii, pentru care se stabilesc niveluri minime de performanţă şi calitate, urmăriţi la nivelul operatorului;</w:t>
      </w:r>
    </w:p>
    <w:p w:rsidR="00AC78C5" w:rsidRPr="007F1831" w:rsidRDefault="00AC78C5" w:rsidP="00B714B8">
      <w:pPr>
        <w:pStyle w:val="al"/>
        <w:ind w:firstLine="720"/>
      </w:pPr>
      <w:r w:rsidRPr="007F1831">
        <w:t xml:space="preserve">- </w:t>
      </w:r>
      <w:r w:rsidR="00730BA9" w:rsidRPr="007F1831">
        <w:t>reţetă - ansamblu de specificaţii care descriu materialele utilizate pe sortimente, cantităţi, concentraţii ale soluţiilor pentru o anumită operaţiune de deratizare, dezinfecţie sau dezinsecţie şi un anumit tip de obiectiv;</w:t>
      </w:r>
    </w:p>
    <w:p w:rsidR="00730BA9" w:rsidRPr="007F1831" w:rsidRDefault="00AC78C5" w:rsidP="00B714B8">
      <w:pPr>
        <w:pStyle w:val="al"/>
        <w:ind w:firstLine="720"/>
      </w:pPr>
      <w:r w:rsidRPr="007F1831">
        <w:t xml:space="preserve">- </w:t>
      </w:r>
      <w:r w:rsidR="00730BA9" w:rsidRPr="007F1831">
        <w:t xml:space="preserve">licenţă - conform prevederilor art. 12 </w:t>
      </w:r>
      <w:r w:rsidR="00730BA9">
        <w:fldChar w:fldCharType="begin"/>
      </w:r>
      <w:r w:rsidR="00730BA9">
        <w:instrText>HYPERLINK "http://lege5.ro/App/Document/geztinbvg44to/regulamentul-privind-acordarea-licentelor-in-domeniul-serviciilor-de-utilitati-publice-aflate-in-sfera-de-reglementare-a-autoritatii-nationale-de-reglementare-pentru-serviciile-comunitare-de-utilitati?pid=520784914&amp;d=2025-10-31" \l "p-520784914" \t "_blank"</w:instrText>
      </w:r>
      <w:r w:rsidR="00730BA9">
        <w:fldChar w:fldCharType="separate"/>
      </w:r>
      <w:r w:rsidR="00730BA9" w:rsidRPr="007F1831">
        <w:rPr>
          <w:rStyle w:val="Hyperlink"/>
          <w:color w:val="auto"/>
          <w:u w:val="none"/>
        </w:rPr>
        <w:t>lit. d)</w:t>
      </w:r>
      <w:r w:rsidR="00730BA9">
        <w:fldChar w:fldCharType="end"/>
      </w:r>
      <w:r w:rsidR="00730BA9" w:rsidRPr="007F1831">
        <w:t xml:space="preserve"> din Regulamentul privind acordarea licenţelor în domeniul serviciilor de utilităţi publice aflate în sfera de reglementare a Autorităţii Naţionale de Reglementare pentru Serviciile Comunitare de Utilităţi Publice aprobat prin Ordinul preşedintelui A.N.R.S.C. </w:t>
      </w:r>
      <w:r w:rsidR="00730BA9">
        <w:fldChar w:fldCharType="begin"/>
      </w:r>
      <w:r w:rsidR="00730BA9">
        <w:instrText>HYPERLINK "http://lege5.ro/App/Document/geztinbvguyda/ordinul-nr-100-2023-pentru-aprobarea-regulamentului-privind-acordarea-licentelor-in-domeniul-serviciilor-de-utilitati-publice-aflate-in-sfera-de-reglementare-a-autoritatii-nationale-de-reglementare-pe?d=2025-10-31" \t "_blank"</w:instrText>
      </w:r>
      <w:r w:rsidR="00730BA9">
        <w:fldChar w:fldCharType="separate"/>
      </w:r>
      <w:r w:rsidR="00730BA9" w:rsidRPr="007F1831">
        <w:rPr>
          <w:rStyle w:val="Hyperlink"/>
          <w:color w:val="auto"/>
          <w:u w:val="none"/>
        </w:rPr>
        <w:t>nr. 100/2023</w:t>
      </w:r>
      <w:r w:rsidR="00730BA9">
        <w:fldChar w:fldCharType="end"/>
      </w:r>
      <w:r w:rsidR="00730BA9" w:rsidRPr="007F1831">
        <w:t>, cu modificările şi completările ulterioare;</w:t>
      </w:r>
    </w:p>
    <w:p w:rsidR="00AC78C5" w:rsidRPr="007F1831" w:rsidRDefault="00AC78C5" w:rsidP="00B714B8">
      <w:pPr>
        <w:pStyle w:val="al"/>
        <w:ind w:firstLine="720"/>
      </w:pPr>
      <w:r w:rsidRPr="007F1831">
        <w:t xml:space="preserve">- </w:t>
      </w:r>
      <w:r w:rsidR="00730BA9" w:rsidRPr="007F1831">
        <w:t xml:space="preserve">utilizatori - conform prevederilor art. 2 alin. (4) </w:t>
      </w:r>
      <w:r w:rsidR="00730BA9">
        <w:fldChar w:fldCharType="begin"/>
      </w:r>
      <w:r w:rsidR="00730BA9">
        <w:instrText>HYPERLINK "http://lege5.ro/App/Document/ge2daojxgmytm/legea-serviciului-de-salubrizare-a-localitatilor-nr-101-2006?pid=541649890&amp;d=2025-10-31" \l "p-541649890" \t "_blank"</w:instrText>
      </w:r>
      <w:r w:rsidR="00730BA9">
        <w:fldChar w:fldCharType="separate"/>
      </w:r>
      <w:r w:rsidR="00730BA9" w:rsidRPr="007F1831">
        <w:rPr>
          <w:rStyle w:val="Hyperlink"/>
          <w:color w:val="auto"/>
          <w:u w:val="none"/>
        </w:rPr>
        <w:t>pct. 13</w:t>
      </w:r>
      <w:r w:rsidR="00730BA9">
        <w:fldChar w:fldCharType="end"/>
      </w:r>
      <w:r w:rsidR="00730BA9" w:rsidRPr="007F1831">
        <w:t xml:space="preserve"> din Legea nr. 101/2006, republicată, cu modificările şi completările ulterioare; </w:t>
      </w:r>
      <w:r w:rsidRPr="007F1831">
        <w:t xml:space="preserve">persoane fizice sau juridice care beneficiază, direct ori indirect, individual sau colectiv, de serviciile de dezinfecție,  dezinsecție și deratizare, în condițiile legii; </w:t>
      </w:r>
    </w:p>
    <w:p w:rsidR="00401ADD" w:rsidRDefault="00AC78C5" w:rsidP="00B714B8">
      <w:pPr>
        <w:pStyle w:val="al"/>
        <w:ind w:firstLine="720"/>
      </w:pPr>
      <w:r w:rsidRPr="007F1831">
        <w:rPr>
          <w:lang w:val="da-DK"/>
        </w:rPr>
        <w:t xml:space="preserve">- </w:t>
      </w:r>
      <w:r w:rsidR="003246ED" w:rsidRPr="007F1831">
        <w:t>vector - organism (insectă, rozătoare) care răspândeşte un parazit, un virus sau un agent patogen de la un animal la altul, de la om la om ori de la animale la om</w:t>
      </w:r>
      <w:r w:rsidR="00401ADD">
        <w:t xml:space="preserve">; </w:t>
      </w:r>
    </w:p>
    <w:p w:rsidR="003246ED" w:rsidRPr="007F1831" w:rsidRDefault="00401ADD" w:rsidP="00B714B8">
      <w:pPr>
        <w:pStyle w:val="al"/>
        <w:ind w:firstLine="720"/>
      </w:pPr>
      <w:r w:rsidRPr="00401ADD">
        <w:rPr>
          <w:highlight w:val="yellow"/>
        </w:rPr>
        <w:t>- DDD - dezinsecție, dezinfecție și deratizare</w:t>
      </w:r>
      <w:r w:rsidR="003246ED" w:rsidRPr="00401ADD">
        <w:rPr>
          <w:highlight w:val="yellow"/>
        </w:rPr>
        <w:t>.</w:t>
      </w:r>
    </w:p>
    <w:p w:rsidR="00AC78C5" w:rsidRPr="007F1831" w:rsidRDefault="00AC78C5" w:rsidP="00B714B8">
      <w:pPr>
        <w:pStyle w:val="NoSpacing1"/>
        <w:ind w:firstLine="720"/>
        <w:jc w:val="both"/>
        <w:rPr>
          <w:rFonts w:ascii="Times New Roman" w:hAnsi="Times New Roman"/>
          <w:sz w:val="24"/>
          <w:szCs w:val="24"/>
          <w:lang w:val="ro-RO"/>
        </w:rPr>
      </w:pPr>
    </w:p>
    <w:p w:rsidR="00AC78C5" w:rsidRPr="007F1831" w:rsidRDefault="00AC78C5" w:rsidP="00B714B8">
      <w:pPr>
        <w:pStyle w:val="NoSpacing1"/>
        <w:ind w:firstLine="720"/>
        <w:jc w:val="both"/>
        <w:rPr>
          <w:rFonts w:ascii="Times New Roman" w:hAnsi="Times New Roman"/>
          <w:sz w:val="24"/>
          <w:szCs w:val="24"/>
          <w:lang w:val="ro-RO"/>
        </w:rPr>
      </w:pPr>
      <w:r w:rsidRPr="007F1831">
        <w:rPr>
          <w:rFonts w:ascii="Times New Roman" w:hAnsi="Times New Roman"/>
          <w:b/>
          <w:sz w:val="24"/>
          <w:szCs w:val="24"/>
          <w:lang w:val="ro-RO"/>
        </w:rPr>
        <w:t>Art. 5.</w:t>
      </w:r>
      <w:r w:rsidRPr="007F1831">
        <w:rPr>
          <w:rFonts w:ascii="Times New Roman" w:hAnsi="Times New Roman"/>
          <w:sz w:val="24"/>
          <w:szCs w:val="24"/>
          <w:lang w:val="ro-RO"/>
        </w:rPr>
        <w:t xml:space="preserve"> </w:t>
      </w:r>
      <w:r w:rsidR="00E124B0">
        <w:rPr>
          <w:rFonts w:ascii="Times New Roman" w:hAnsi="Times New Roman"/>
          <w:sz w:val="24"/>
          <w:szCs w:val="24"/>
          <w:lang w:val="ro-RO"/>
        </w:rPr>
        <w:t xml:space="preserve">– </w:t>
      </w:r>
      <w:r w:rsidRPr="007F1831">
        <w:rPr>
          <w:rFonts w:ascii="Times New Roman" w:hAnsi="Times New Roman"/>
          <w:sz w:val="24"/>
          <w:szCs w:val="24"/>
          <w:lang w:val="ro-RO"/>
        </w:rPr>
        <w:t>Operatorii care desfășoară activitatea de dezinfecție, dezinsecție și deratizare, indiferent de forma de proprietate și de modul în care este organizată gestiunea serviciului de salubrizare pentru activitatea de dezinfecție,  dezinsecție și deratizare pe teritoriul Municipiului Câmpulung, se vor conforma prevederilor prezentului regulament.</w:t>
      </w:r>
    </w:p>
    <w:p w:rsidR="00AC78C5" w:rsidRPr="007F1831" w:rsidRDefault="00AC78C5" w:rsidP="00B714B8">
      <w:pPr>
        <w:pStyle w:val="NoSpacing1"/>
        <w:jc w:val="both"/>
        <w:rPr>
          <w:rFonts w:ascii="Times New Roman" w:hAnsi="Times New Roman"/>
          <w:sz w:val="24"/>
          <w:szCs w:val="24"/>
          <w:lang w:val="ro-RO"/>
        </w:rPr>
      </w:pPr>
    </w:p>
    <w:p w:rsidR="00AC78C5" w:rsidRPr="0018684C" w:rsidRDefault="00AC78C5" w:rsidP="00B714B8">
      <w:pPr>
        <w:pStyle w:val="NoSpacing1"/>
        <w:ind w:firstLine="720"/>
        <w:jc w:val="both"/>
        <w:rPr>
          <w:rFonts w:ascii="Times New Roman" w:hAnsi="Times New Roman"/>
          <w:sz w:val="24"/>
          <w:szCs w:val="24"/>
          <w:lang w:val="ro-RO"/>
        </w:rPr>
      </w:pPr>
      <w:r w:rsidRPr="0018684C">
        <w:rPr>
          <w:rFonts w:ascii="Times New Roman" w:hAnsi="Times New Roman"/>
          <w:b/>
          <w:sz w:val="24"/>
          <w:szCs w:val="24"/>
          <w:lang w:val="ro-RO"/>
        </w:rPr>
        <w:t>Art. 6.</w:t>
      </w:r>
      <w:r w:rsidRPr="0018684C">
        <w:rPr>
          <w:rFonts w:ascii="Times New Roman" w:hAnsi="Times New Roman"/>
          <w:sz w:val="24"/>
          <w:szCs w:val="24"/>
          <w:lang w:val="ro-RO"/>
        </w:rPr>
        <w:t xml:space="preserve"> </w:t>
      </w:r>
      <w:r w:rsidR="00E124B0">
        <w:rPr>
          <w:rFonts w:ascii="Times New Roman" w:hAnsi="Times New Roman"/>
          <w:sz w:val="24"/>
          <w:szCs w:val="24"/>
          <w:lang w:val="ro-RO"/>
        </w:rPr>
        <w:t xml:space="preserve">– </w:t>
      </w:r>
      <w:r w:rsidRPr="0018684C">
        <w:rPr>
          <w:rFonts w:ascii="Times New Roman" w:hAnsi="Times New Roman"/>
          <w:sz w:val="24"/>
          <w:szCs w:val="24"/>
          <w:lang w:val="ro-RO"/>
        </w:rPr>
        <w:t>Agenții economici, instituțiile publice, asociațiile de proprietari/locatari, persoanele fizice, persoanele juridice etc. au obligația respectării prevederilor prezentului regulament.</w:t>
      </w:r>
    </w:p>
    <w:p w:rsidR="00AC78C5" w:rsidRPr="0018684C" w:rsidRDefault="00AC78C5" w:rsidP="00B714B8">
      <w:pPr>
        <w:pStyle w:val="NoSpacing1"/>
        <w:jc w:val="both"/>
        <w:rPr>
          <w:rFonts w:ascii="Times New Roman" w:hAnsi="Times New Roman"/>
          <w:sz w:val="24"/>
          <w:szCs w:val="24"/>
          <w:lang w:val="ro-RO"/>
        </w:rPr>
      </w:pPr>
    </w:p>
    <w:p w:rsidR="00AC78C5" w:rsidRPr="0018684C" w:rsidRDefault="00AC78C5" w:rsidP="00B714B8">
      <w:pPr>
        <w:pStyle w:val="NoSpacing1"/>
        <w:ind w:firstLine="720"/>
        <w:jc w:val="both"/>
        <w:rPr>
          <w:rFonts w:ascii="Times New Roman" w:hAnsi="Times New Roman"/>
          <w:sz w:val="24"/>
          <w:szCs w:val="24"/>
          <w:lang w:val="ro-RO"/>
        </w:rPr>
      </w:pPr>
      <w:r w:rsidRPr="0018684C">
        <w:rPr>
          <w:rFonts w:ascii="Times New Roman" w:hAnsi="Times New Roman"/>
          <w:b/>
          <w:sz w:val="24"/>
          <w:szCs w:val="24"/>
          <w:lang w:val="ro-RO"/>
        </w:rPr>
        <w:t>Art. 7.</w:t>
      </w:r>
      <w:r w:rsidRPr="0018684C">
        <w:rPr>
          <w:rFonts w:ascii="Times New Roman" w:hAnsi="Times New Roman"/>
          <w:sz w:val="24"/>
          <w:szCs w:val="24"/>
          <w:lang w:val="ro-RO"/>
        </w:rPr>
        <w:t xml:space="preserve"> </w:t>
      </w:r>
      <w:r w:rsidR="00E124B0">
        <w:rPr>
          <w:rFonts w:ascii="Times New Roman" w:hAnsi="Times New Roman"/>
          <w:sz w:val="24"/>
          <w:szCs w:val="24"/>
          <w:lang w:val="ro-RO"/>
        </w:rPr>
        <w:t xml:space="preserve">– </w:t>
      </w:r>
      <w:r w:rsidRPr="0018684C">
        <w:rPr>
          <w:rFonts w:ascii="Times New Roman" w:hAnsi="Times New Roman"/>
          <w:sz w:val="24"/>
          <w:szCs w:val="24"/>
          <w:lang w:val="ro-RO"/>
        </w:rPr>
        <w:t xml:space="preserve">Operatorii serviciului de Serviciul de dezinfecție, dezinsecție și deratizare trebuie să îndeplinească, indicatorii de performanță aprobați de Consiliul local al Municipiului Câmpulung și care sunt </w:t>
      </w:r>
      <w:r w:rsidRPr="0018684C">
        <w:rPr>
          <w:rFonts w:ascii="Times New Roman" w:hAnsi="Times New Roman"/>
          <w:sz w:val="24"/>
          <w:szCs w:val="24"/>
          <w:lang w:val="ro-RO"/>
        </w:rPr>
        <w:lastRenderedPageBreak/>
        <w:t>prevăzuți în prezentul regulament de organizare și funcționare a serviciuiui de dezinfecție,  dezinsecție și deratizare, fiind anexați şi caietului de sarcini.</w:t>
      </w:r>
    </w:p>
    <w:p w:rsidR="00AC78C5" w:rsidRPr="0018684C" w:rsidRDefault="00AC78C5" w:rsidP="00B714B8">
      <w:pPr>
        <w:pStyle w:val="NoSpacing1"/>
        <w:jc w:val="both"/>
        <w:rPr>
          <w:rFonts w:ascii="Times New Roman" w:hAnsi="Times New Roman"/>
          <w:sz w:val="24"/>
          <w:szCs w:val="24"/>
          <w:lang w:val="ro-RO"/>
        </w:rPr>
      </w:pPr>
    </w:p>
    <w:p w:rsidR="00AC78C5" w:rsidRPr="0018684C" w:rsidRDefault="00AC78C5" w:rsidP="00B714B8">
      <w:pPr>
        <w:pStyle w:val="NoSpacing"/>
        <w:rPr>
          <w:rFonts w:ascii="Times New Roman" w:hAnsi="Times New Roman"/>
          <w:sz w:val="24"/>
          <w:szCs w:val="24"/>
        </w:rPr>
      </w:pPr>
    </w:p>
    <w:p w:rsidR="00AC78C5" w:rsidRPr="0018684C" w:rsidRDefault="00AC78C5" w:rsidP="00B714B8">
      <w:pPr>
        <w:pStyle w:val="NoSpacing1"/>
        <w:jc w:val="center"/>
        <w:rPr>
          <w:rFonts w:ascii="Times New Roman" w:hAnsi="Times New Roman"/>
          <w:b/>
          <w:sz w:val="24"/>
          <w:szCs w:val="24"/>
          <w:lang w:val="pt-PT"/>
        </w:rPr>
      </w:pPr>
      <w:r w:rsidRPr="0018684C">
        <w:rPr>
          <w:rFonts w:ascii="Times New Roman" w:hAnsi="Times New Roman"/>
          <w:b/>
          <w:sz w:val="24"/>
          <w:szCs w:val="24"/>
          <w:lang w:val="pt-PT"/>
        </w:rPr>
        <w:t xml:space="preserve">Capitolul II. </w:t>
      </w:r>
    </w:p>
    <w:p w:rsidR="00AC78C5" w:rsidRPr="0018684C" w:rsidRDefault="00AC78C5" w:rsidP="00B714B8">
      <w:pPr>
        <w:pStyle w:val="NoSpacing1"/>
        <w:jc w:val="center"/>
        <w:rPr>
          <w:rFonts w:ascii="Times New Roman" w:hAnsi="Times New Roman"/>
          <w:b/>
          <w:sz w:val="24"/>
          <w:szCs w:val="24"/>
          <w:lang w:val="pt-PT"/>
        </w:rPr>
      </w:pPr>
      <w:r w:rsidRPr="0018684C">
        <w:rPr>
          <w:rFonts w:ascii="Times New Roman" w:hAnsi="Times New Roman"/>
          <w:b/>
          <w:sz w:val="24"/>
          <w:szCs w:val="24"/>
          <w:lang w:val="pt-PT"/>
        </w:rPr>
        <w:t>Accesul la serviciul de salubrizare pentru activitatea de dezinsecție, dezinfecție, deratizare</w:t>
      </w:r>
    </w:p>
    <w:p w:rsidR="00AC78C5" w:rsidRPr="0018684C" w:rsidRDefault="00AC78C5" w:rsidP="00B714B8">
      <w:pPr>
        <w:pStyle w:val="NoSpacing1"/>
        <w:jc w:val="both"/>
        <w:rPr>
          <w:rFonts w:ascii="Times New Roman" w:hAnsi="Times New Roman"/>
          <w:sz w:val="24"/>
          <w:szCs w:val="24"/>
          <w:lang w:val="pt-PT"/>
        </w:rPr>
      </w:pP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b/>
          <w:sz w:val="24"/>
          <w:szCs w:val="24"/>
          <w:lang w:val="pt-PT"/>
        </w:rPr>
        <w:t>Art. 8.</w:t>
      </w:r>
      <w:r w:rsidRPr="0018684C">
        <w:rPr>
          <w:rFonts w:ascii="Times New Roman" w:hAnsi="Times New Roman"/>
          <w:sz w:val="24"/>
          <w:szCs w:val="24"/>
          <w:lang w:val="pt-PT"/>
        </w:rPr>
        <w:t xml:space="preserve"> </w:t>
      </w:r>
      <w:r w:rsidR="00E124B0">
        <w:rPr>
          <w:rFonts w:ascii="Times New Roman" w:hAnsi="Times New Roman"/>
          <w:sz w:val="24"/>
          <w:szCs w:val="24"/>
          <w:lang w:val="pt-PT"/>
        </w:rPr>
        <w:t xml:space="preserve">– </w:t>
      </w:r>
      <w:r w:rsidRPr="0018684C">
        <w:rPr>
          <w:rFonts w:ascii="Times New Roman" w:hAnsi="Times New Roman"/>
          <w:sz w:val="24"/>
          <w:szCs w:val="24"/>
          <w:lang w:val="pt-PT"/>
        </w:rPr>
        <w:t>Toți utilizatorii, persoane fizice sau juridice de pe teritoriul Municipiului Câmpulung au garantat dreptul de a beneficia de acest serviciu.</w:t>
      </w:r>
    </w:p>
    <w:p w:rsidR="00AC78C5" w:rsidRPr="0018684C" w:rsidRDefault="00AC78C5" w:rsidP="00B714B8">
      <w:pPr>
        <w:pStyle w:val="NoSpacing1"/>
        <w:jc w:val="both"/>
        <w:rPr>
          <w:rFonts w:ascii="Times New Roman" w:hAnsi="Times New Roman"/>
          <w:sz w:val="24"/>
          <w:szCs w:val="24"/>
          <w:lang w:val="pt-PT"/>
        </w:rPr>
      </w:pPr>
    </w:p>
    <w:p w:rsidR="00AC78C5" w:rsidRPr="0018684C" w:rsidRDefault="00AC78C5" w:rsidP="00B714B8">
      <w:pPr>
        <w:pStyle w:val="NoSpacing1"/>
        <w:ind w:firstLine="720"/>
        <w:jc w:val="both"/>
        <w:rPr>
          <w:rFonts w:ascii="Times New Roman" w:hAnsi="Times New Roman"/>
          <w:sz w:val="24"/>
          <w:szCs w:val="24"/>
          <w:lang w:val="fr-FR"/>
        </w:rPr>
      </w:pPr>
      <w:r w:rsidRPr="0018684C">
        <w:rPr>
          <w:rFonts w:ascii="Times New Roman" w:hAnsi="Times New Roman"/>
          <w:b/>
          <w:sz w:val="24"/>
          <w:szCs w:val="24"/>
          <w:lang w:val="fr-FR"/>
        </w:rPr>
        <w:t>Art. 9.</w:t>
      </w:r>
      <w:r w:rsidRPr="0018684C">
        <w:rPr>
          <w:rFonts w:ascii="Times New Roman" w:hAnsi="Times New Roman"/>
          <w:sz w:val="24"/>
          <w:szCs w:val="24"/>
          <w:lang w:val="fr-FR"/>
        </w:rPr>
        <w:t xml:space="preserve"> </w:t>
      </w:r>
      <w:r w:rsidR="00E124B0">
        <w:rPr>
          <w:rFonts w:ascii="Times New Roman" w:hAnsi="Times New Roman"/>
          <w:sz w:val="24"/>
          <w:szCs w:val="24"/>
          <w:lang w:val="fr-FR"/>
        </w:rPr>
        <w:t xml:space="preserve">– </w:t>
      </w:r>
      <w:proofErr w:type="spellStart"/>
      <w:r w:rsidRPr="0018684C">
        <w:rPr>
          <w:rFonts w:ascii="Times New Roman" w:hAnsi="Times New Roman"/>
          <w:sz w:val="24"/>
          <w:szCs w:val="24"/>
          <w:lang w:val="fr-FR"/>
        </w:rPr>
        <w:t>Utilizatorii</w:t>
      </w:r>
      <w:proofErr w:type="spellEnd"/>
      <w:r w:rsidRPr="0018684C">
        <w:rPr>
          <w:rFonts w:ascii="Times New Roman" w:hAnsi="Times New Roman"/>
          <w:sz w:val="24"/>
          <w:szCs w:val="24"/>
          <w:lang w:val="fr-FR"/>
        </w:rPr>
        <w:t xml:space="preserve"> au </w:t>
      </w:r>
      <w:proofErr w:type="spellStart"/>
      <w:r w:rsidRPr="0018684C">
        <w:rPr>
          <w:rFonts w:ascii="Times New Roman" w:hAnsi="Times New Roman"/>
          <w:sz w:val="24"/>
          <w:szCs w:val="24"/>
          <w:lang w:val="fr-FR"/>
        </w:rPr>
        <w:t>drept</w:t>
      </w:r>
      <w:proofErr w:type="spellEnd"/>
      <w:r w:rsidRPr="0018684C">
        <w:rPr>
          <w:rFonts w:ascii="Times New Roman" w:hAnsi="Times New Roman"/>
          <w:sz w:val="24"/>
          <w:szCs w:val="24"/>
          <w:lang w:val="fr-FR"/>
        </w:rPr>
        <w:t xml:space="preserve"> de </w:t>
      </w:r>
      <w:proofErr w:type="spellStart"/>
      <w:r w:rsidRPr="0018684C">
        <w:rPr>
          <w:rFonts w:ascii="Times New Roman" w:hAnsi="Times New Roman"/>
          <w:sz w:val="24"/>
          <w:szCs w:val="24"/>
          <w:lang w:val="fr-FR"/>
        </w:rPr>
        <w:t>acces</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fără</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discriminare</w:t>
      </w:r>
      <w:proofErr w:type="spellEnd"/>
      <w:r w:rsidRPr="0018684C">
        <w:rPr>
          <w:rFonts w:ascii="Times New Roman" w:hAnsi="Times New Roman"/>
          <w:sz w:val="24"/>
          <w:szCs w:val="24"/>
          <w:lang w:val="fr-FR"/>
        </w:rPr>
        <w:t xml:space="preserve"> la </w:t>
      </w:r>
      <w:proofErr w:type="spellStart"/>
      <w:r w:rsidRPr="0018684C">
        <w:rPr>
          <w:rFonts w:ascii="Times New Roman" w:hAnsi="Times New Roman"/>
          <w:sz w:val="24"/>
          <w:szCs w:val="24"/>
          <w:lang w:val="fr-FR"/>
        </w:rPr>
        <w:t>informațiile</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publice</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privind</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serviciul</w:t>
      </w:r>
      <w:proofErr w:type="spellEnd"/>
      <w:r w:rsidRPr="0018684C">
        <w:rPr>
          <w:rFonts w:ascii="Times New Roman" w:hAnsi="Times New Roman"/>
          <w:sz w:val="24"/>
          <w:szCs w:val="24"/>
          <w:lang w:val="fr-FR"/>
        </w:rPr>
        <w:t xml:space="preserve"> de </w:t>
      </w:r>
      <w:proofErr w:type="spellStart"/>
      <w:r w:rsidRPr="0018684C">
        <w:rPr>
          <w:rFonts w:ascii="Times New Roman" w:hAnsi="Times New Roman"/>
          <w:sz w:val="24"/>
          <w:szCs w:val="24"/>
          <w:lang w:val="fr-FR"/>
        </w:rPr>
        <w:t>dezinfecție</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dezinsecție</w:t>
      </w:r>
      <w:proofErr w:type="spellEnd"/>
      <w:r w:rsidRPr="0018684C">
        <w:rPr>
          <w:rFonts w:ascii="Times New Roman" w:hAnsi="Times New Roman"/>
          <w:sz w:val="24"/>
          <w:szCs w:val="24"/>
          <w:lang w:val="fr-FR"/>
        </w:rPr>
        <w:t xml:space="preserve"> și </w:t>
      </w:r>
      <w:proofErr w:type="spellStart"/>
      <w:r w:rsidRPr="0018684C">
        <w:rPr>
          <w:rFonts w:ascii="Times New Roman" w:hAnsi="Times New Roman"/>
          <w:sz w:val="24"/>
          <w:szCs w:val="24"/>
          <w:lang w:val="fr-FR"/>
        </w:rPr>
        <w:t>deratizare</w:t>
      </w:r>
      <w:proofErr w:type="spellEnd"/>
      <w:r w:rsidRPr="0018684C">
        <w:rPr>
          <w:rFonts w:ascii="Times New Roman" w:hAnsi="Times New Roman"/>
          <w:sz w:val="24"/>
          <w:szCs w:val="24"/>
          <w:lang w:val="fr-FR"/>
        </w:rPr>
        <w:t xml:space="preserve">, la </w:t>
      </w:r>
      <w:proofErr w:type="spellStart"/>
      <w:r w:rsidRPr="0018684C">
        <w:rPr>
          <w:rFonts w:ascii="Times New Roman" w:hAnsi="Times New Roman"/>
          <w:sz w:val="24"/>
          <w:szCs w:val="24"/>
          <w:lang w:val="fr-FR"/>
        </w:rPr>
        <w:t>indicatorii</w:t>
      </w:r>
      <w:proofErr w:type="spellEnd"/>
      <w:r w:rsidRPr="0018684C">
        <w:rPr>
          <w:rFonts w:ascii="Times New Roman" w:hAnsi="Times New Roman"/>
          <w:sz w:val="24"/>
          <w:szCs w:val="24"/>
          <w:lang w:val="fr-FR"/>
        </w:rPr>
        <w:t xml:space="preserve"> de </w:t>
      </w:r>
      <w:proofErr w:type="spellStart"/>
      <w:r w:rsidRPr="0018684C">
        <w:rPr>
          <w:rFonts w:ascii="Times New Roman" w:hAnsi="Times New Roman"/>
          <w:sz w:val="24"/>
          <w:szCs w:val="24"/>
          <w:lang w:val="fr-FR"/>
        </w:rPr>
        <w:t>performanță</w:t>
      </w:r>
      <w:proofErr w:type="spellEnd"/>
      <w:r w:rsidRPr="0018684C">
        <w:rPr>
          <w:rFonts w:ascii="Times New Roman" w:hAnsi="Times New Roman"/>
          <w:sz w:val="24"/>
          <w:szCs w:val="24"/>
          <w:lang w:val="fr-FR"/>
        </w:rPr>
        <w:t xml:space="preserve"> ai </w:t>
      </w:r>
      <w:proofErr w:type="spellStart"/>
      <w:r w:rsidRPr="0018684C">
        <w:rPr>
          <w:rFonts w:ascii="Times New Roman" w:hAnsi="Times New Roman"/>
          <w:sz w:val="24"/>
          <w:szCs w:val="24"/>
          <w:lang w:val="fr-FR"/>
        </w:rPr>
        <w:t>serviciului</w:t>
      </w:r>
      <w:proofErr w:type="spellEnd"/>
      <w:r w:rsidRPr="0018684C">
        <w:rPr>
          <w:rFonts w:ascii="Times New Roman" w:hAnsi="Times New Roman"/>
          <w:sz w:val="24"/>
          <w:szCs w:val="24"/>
          <w:lang w:val="fr-FR"/>
        </w:rPr>
        <w:t xml:space="preserve"> la structura </w:t>
      </w:r>
      <w:proofErr w:type="spellStart"/>
      <w:r w:rsidRPr="0018684C">
        <w:rPr>
          <w:rFonts w:ascii="Times New Roman" w:hAnsi="Times New Roman"/>
          <w:sz w:val="24"/>
          <w:szCs w:val="24"/>
          <w:lang w:val="fr-FR"/>
        </w:rPr>
        <w:t>tarifară</w:t>
      </w:r>
      <w:proofErr w:type="spellEnd"/>
      <w:r w:rsidRPr="0018684C">
        <w:rPr>
          <w:rFonts w:ascii="Times New Roman" w:hAnsi="Times New Roman"/>
          <w:sz w:val="24"/>
          <w:szCs w:val="24"/>
          <w:lang w:val="fr-FR"/>
        </w:rPr>
        <w:t xml:space="preserve"> și la </w:t>
      </w:r>
      <w:proofErr w:type="spellStart"/>
      <w:r w:rsidRPr="0018684C">
        <w:rPr>
          <w:rFonts w:ascii="Times New Roman" w:hAnsi="Times New Roman"/>
          <w:sz w:val="24"/>
          <w:szCs w:val="24"/>
          <w:lang w:val="fr-FR"/>
        </w:rPr>
        <w:t>clauzele</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contractuale</w:t>
      </w:r>
      <w:proofErr w:type="spellEnd"/>
      <w:r w:rsidRPr="0018684C">
        <w:rPr>
          <w:rFonts w:ascii="Times New Roman" w:hAnsi="Times New Roman"/>
          <w:sz w:val="24"/>
          <w:szCs w:val="24"/>
          <w:lang w:val="fr-FR"/>
        </w:rPr>
        <w:t>.</w:t>
      </w:r>
    </w:p>
    <w:p w:rsidR="00AC78C5" w:rsidRPr="0018684C" w:rsidRDefault="00AC78C5" w:rsidP="00B714B8">
      <w:pPr>
        <w:pStyle w:val="NoSpacing1"/>
        <w:jc w:val="both"/>
        <w:rPr>
          <w:rFonts w:ascii="Times New Roman" w:hAnsi="Times New Roman"/>
          <w:sz w:val="24"/>
          <w:szCs w:val="24"/>
          <w:lang w:val="fr-FR"/>
        </w:rPr>
      </w:pPr>
    </w:p>
    <w:p w:rsidR="00AC78C5" w:rsidRPr="0018684C" w:rsidRDefault="00AC78C5" w:rsidP="00B714B8">
      <w:pPr>
        <w:pStyle w:val="NoSpacing1"/>
        <w:ind w:firstLine="720"/>
        <w:jc w:val="both"/>
        <w:rPr>
          <w:rFonts w:ascii="Times New Roman" w:hAnsi="Times New Roman"/>
          <w:sz w:val="24"/>
          <w:szCs w:val="24"/>
          <w:lang w:val="fr-FR"/>
        </w:rPr>
      </w:pPr>
      <w:r w:rsidRPr="0018684C">
        <w:rPr>
          <w:rFonts w:ascii="Times New Roman" w:hAnsi="Times New Roman"/>
          <w:b/>
          <w:sz w:val="24"/>
          <w:szCs w:val="24"/>
          <w:lang w:val="fr-FR"/>
        </w:rPr>
        <w:t>Art. 10.</w:t>
      </w:r>
      <w:r w:rsidRPr="0018684C">
        <w:rPr>
          <w:rFonts w:ascii="Times New Roman" w:hAnsi="Times New Roman"/>
          <w:sz w:val="24"/>
          <w:szCs w:val="24"/>
          <w:lang w:val="fr-FR"/>
        </w:rPr>
        <w:t xml:space="preserve"> </w:t>
      </w:r>
      <w:r w:rsidR="00E124B0">
        <w:rPr>
          <w:rFonts w:ascii="Times New Roman" w:hAnsi="Times New Roman"/>
          <w:sz w:val="24"/>
          <w:szCs w:val="24"/>
          <w:lang w:val="fr-FR"/>
        </w:rPr>
        <w:t xml:space="preserve">– </w:t>
      </w:r>
      <w:proofErr w:type="spellStart"/>
      <w:r w:rsidRPr="0018684C">
        <w:rPr>
          <w:rFonts w:ascii="Times New Roman" w:hAnsi="Times New Roman"/>
          <w:sz w:val="24"/>
          <w:szCs w:val="24"/>
          <w:lang w:val="fr-FR"/>
        </w:rPr>
        <w:t>Operatorul</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serviciului</w:t>
      </w:r>
      <w:proofErr w:type="spellEnd"/>
      <w:r w:rsidRPr="0018684C">
        <w:rPr>
          <w:rFonts w:ascii="Times New Roman" w:hAnsi="Times New Roman"/>
          <w:sz w:val="24"/>
          <w:szCs w:val="24"/>
          <w:lang w:val="fr-FR"/>
        </w:rPr>
        <w:t xml:space="preserve"> de </w:t>
      </w:r>
      <w:proofErr w:type="spellStart"/>
      <w:r w:rsidRPr="0018684C">
        <w:rPr>
          <w:rFonts w:ascii="Times New Roman" w:hAnsi="Times New Roman"/>
          <w:sz w:val="24"/>
          <w:szCs w:val="24"/>
          <w:lang w:val="fr-FR"/>
        </w:rPr>
        <w:t>dezinfecție</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dezinsecție</w:t>
      </w:r>
      <w:proofErr w:type="spellEnd"/>
      <w:r w:rsidRPr="0018684C">
        <w:rPr>
          <w:rFonts w:ascii="Times New Roman" w:hAnsi="Times New Roman"/>
          <w:sz w:val="24"/>
          <w:szCs w:val="24"/>
          <w:lang w:val="fr-FR"/>
        </w:rPr>
        <w:t xml:space="preserve"> și </w:t>
      </w:r>
      <w:proofErr w:type="spellStart"/>
      <w:r w:rsidRPr="0018684C">
        <w:rPr>
          <w:rFonts w:ascii="Times New Roman" w:hAnsi="Times New Roman"/>
          <w:sz w:val="24"/>
          <w:szCs w:val="24"/>
          <w:lang w:val="fr-FR"/>
        </w:rPr>
        <w:t>deratizare</w:t>
      </w:r>
      <w:proofErr w:type="spellEnd"/>
      <w:r w:rsidRPr="0018684C">
        <w:rPr>
          <w:rFonts w:ascii="Times New Roman" w:hAnsi="Times New Roman"/>
          <w:sz w:val="24"/>
          <w:szCs w:val="24"/>
          <w:lang w:val="fr-FR"/>
        </w:rPr>
        <w:t xml:space="preserve"> este </w:t>
      </w:r>
      <w:proofErr w:type="spellStart"/>
      <w:r w:rsidRPr="0018684C">
        <w:rPr>
          <w:rFonts w:ascii="Times New Roman" w:hAnsi="Times New Roman"/>
          <w:sz w:val="24"/>
          <w:szCs w:val="24"/>
          <w:lang w:val="fr-FR"/>
        </w:rPr>
        <w:t>obligat</w:t>
      </w:r>
      <w:proofErr w:type="spellEnd"/>
      <w:r w:rsidRPr="0018684C">
        <w:rPr>
          <w:rFonts w:ascii="Times New Roman" w:hAnsi="Times New Roman"/>
          <w:sz w:val="24"/>
          <w:szCs w:val="24"/>
          <w:lang w:val="fr-FR"/>
        </w:rPr>
        <w:t xml:space="preserve"> </w:t>
      </w:r>
      <w:proofErr w:type="gramStart"/>
      <w:r w:rsidRPr="0018684C">
        <w:rPr>
          <w:rFonts w:ascii="Times New Roman" w:hAnsi="Times New Roman"/>
          <w:sz w:val="24"/>
          <w:szCs w:val="24"/>
          <w:lang w:val="fr-FR"/>
        </w:rPr>
        <w:t>ca</w:t>
      </w:r>
      <w:proofErr w:type="gram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prin</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modul</w:t>
      </w:r>
      <w:proofErr w:type="spellEnd"/>
      <w:r w:rsidRPr="0018684C">
        <w:rPr>
          <w:rFonts w:ascii="Times New Roman" w:hAnsi="Times New Roman"/>
          <w:sz w:val="24"/>
          <w:szCs w:val="24"/>
          <w:lang w:val="fr-FR"/>
        </w:rPr>
        <w:t xml:space="preserve"> de </w:t>
      </w:r>
      <w:proofErr w:type="spellStart"/>
      <w:r w:rsidRPr="0018684C">
        <w:rPr>
          <w:rFonts w:ascii="Times New Roman" w:hAnsi="Times New Roman"/>
          <w:sz w:val="24"/>
          <w:szCs w:val="24"/>
          <w:lang w:val="fr-FR"/>
        </w:rPr>
        <w:t>prestare</w:t>
      </w:r>
      <w:proofErr w:type="spellEnd"/>
      <w:r w:rsidRPr="0018684C">
        <w:rPr>
          <w:rFonts w:ascii="Times New Roman" w:hAnsi="Times New Roman"/>
          <w:sz w:val="24"/>
          <w:szCs w:val="24"/>
          <w:lang w:val="fr-FR"/>
        </w:rPr>
        <w:t xml:space="preserve"> a </w:t>
      </w:r>
      <w:proofErr w:type="spellStart"/>
      <w:r w:rsidRPr="0018684C">
        <w:rPr>
          <w:rFonts w:ascii="Times New Roman" w:hAnsi="Times New Roman"/>
          <w:sz w:val="24"/>
          <w:szCs w:val="24"/>
          <w:lang w:val="fr-FR"/>
        </w:rPr>
        <w:t>serviciului</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să</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asigure</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protecția</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sănătății</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publice</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utilizând</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numai</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mijloace</w:t>
      </w:r>
      <w:proofErr w:type="spellEnd"/>
      <w:r w:rsidRPr="0018684C">
        <w:rPr>
          <w:rFonts w:ascii="Times New Roman" w:hAnsi="Times New Roman"/>
          <w:sz w:val="24"/>
          <w:szCs w:val="24"/>
          <w:lang w:val="fr-FR"/>
        </w:rPr>
        <w:t xml:space="preserve"> și </w:t>
      </w:r>
      <w:proofErr w:type="spellStart"/>
      <w:r w:rsidRPr="0018684C">
        <w:rPr>
          <w:rFonts w:ascii="Times New Roman" w:hAnsi="Times New Roman"/>
          <w:sz w:val="24"/>
          <w:szCs w:val="24"/>
          <w:lang w:val="fr-FR"/>
        </w:rPr>
        <w:t>utilaje</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corespunzătoare</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cerințelor</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autorităților</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competente</w:t>
      </w:r>
      <w:proofErr w:type="spellEnd"/>
      <w:r w:rsidRPr="0018684C">
        <w:rPr>
          <w:rFonts w:ascii="Times New Roman" w:hAnsi="Times New Roman"/>
          <w:sz w:val="24"/>
          <w:szCs w:val="24"/>
          <w:lang w:val="fr-FR"/>
        </w:rPr>
        <w:t xml:space="preserve"> din </w:t>
      </w:r>
      <w:proofErr w:type="spellStart"/>
      <w:r w:rsidRPr="0018684C">
        <w:rPr>
          <w:rFonts w:ascii="Times New Roman" w:hAnsi="Times New Roman"/>
          <w:sz w:val="24"/>
          <w:szCs w:val="24"/>
          <w:lang w:val="fr-FR"/>
        </w:rPr>
        <w:t>domeniul</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sănătății</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publice</w:t>
      </w:r>
      <w:proofErr w:type="spellEnd"/>
      <w:r w:rsidRPr="0018684C">
        <w:rPr>
          <w:rFonts w:ascii="Times New Roman" w:hAnsi="Times New Roman"/>
          <w:sz w:val="24"/>
          <w:szCs w:val="24"/>
          <w:lang w:val="fr-FR"/>
        </w:rPr>
        <w:t xml:space="preserve"> și al </w:t>
      </w:r>
      <w:proofErr w:type="spellStart"/>
      <w:r w:rsidRPr="0018684C">
        <w:rPr>
          <w:rFonts w:ascii="Times New Roman" w:hAnsi="Times New Roman"/>
          <w:sz w:val="24"/>
          <w:szCs w:val="24"/>
          <w:lang w:val="fr-FR"/>
        </w:rPr>
        <w:t>protecției</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mediului</w:t>
      </w:r>
      <w:proofErr w:type="spellEnd"/>
      <w:r w:rsidRPr="0018684C">
        <w:rPr>
          <w:rFonts w:ascii="Times New Roman" w:hAnsi="Times New Roman"/>
          <w:sz w:val="24"/>
          <w:szCs w:val="24"/>
          <w:lang w:val="fr-FR"/>
        </w:rPr>
        <w:t>.</w:t>
      </w:r>
    </w:p>
    <w:p w:rsidR="00AC78C5" w:rsidRPr="0018684C" w:rsidRDefault="00AC78C5" w:rsidP="00B714B8">
      <w:pPr>
        <w:pStyle w:val="NoSpacing1"/>
        <w:jc w:val="both"/>
        <w:rPr>
          <w:rFonts w:ascii="Times New Roman" w:hAnsi="Times New Roman"/>
          <w:sz w:val="24"/>
          <w:szCs w:val="24"/>
          <w:lang w:val="fr-FR"/>
        </w:rPr>
      </w:pPr>
    </w:p>
    <w:p w:rsidR="003246ED" w:rsidRPr="007F1831" w:rsidRDefault="00AC78C5" w:rsidP="00B714B8">
      <w:pPr>
        <w:pStyle w:val="al"/>
        <w:ind w:firstLine="720"/>
      </w:pPr>
      <w:r w:rsidRPr="007F1831">
        <w:rPr>
          <w:b/>
        </w:rPr>
        <w:t>Art. 11.</w:t>
      </w:r>
      <w:r w:rsidR="00E124B0">
        <w:rPr>
          <w:b/>
        </w:rPr>
        <w:t xml:space="preserve"> – </w:t>
      </w:r>
      <w:r w:rsidR="003246ED" w:rsidRPr="007F1831">
        <w:t xml:space="preserve">Operatorul serviciului de </w:t>
      </w:r>
      <w:r w:rsidR="007B56E3" w:rsidRPr="007F1831">
        <w:t>dezinfecție, dezinsecție și deratizare</w:t>
      </w:r>
      <w:r w:rsidR="003246ED" w:rsidRPr="007F1831">
        <w:t xml:space="preserve"> este obligat să asigure continuitatea serviciului cu respectarea programului aprobat de autorităţile administraţiei publice locale şi a prevederilor legale în vigoare, cu excepţia cazurilor de forţă majoră care vor fi menţionate în contractul de delegare sau în hotărârea de dare în administrare a serviciului.</w:t>
      </w:r>
    </w:p>
    <w:p w:rsidR="00AC78C5" w:rsidRPr="007F1831" w:rsidRDefault="00AC78C5" w:rsidP="00B714B8">
      <w:pPr>
        <w:pStyle w:val="NoSpacing1"/>
        <w:ind w:firstLine="720"/>
        <w:jc w:val="both"/>
        <w:rPr>
          <w:rFonts w:ascii="Times New Roman" w:hAnsi="Times New Roman"/>
          <w:sz w:val="24"/>
          <w:szCs w:val="24"/>
          <w:lang w:val="ro-RO"/>
        </w:rPr>
      </w:pPr>
    </w:p>
    <w:p w:rsidR="00AC78C5" w:rsidRPr="007F1831" w:rsidRDefault="00AC78C5" w:rsidP="00B714B8">
      <w:pPr>
        <w:pStyle w:val="NoSpacing1"/>
        <w:jc w:val="both"/>
        <w:rPr>
          <w:rFonts w:ascii="Times New Roman" w:hAnsi="Times New Roman"/>
          <w:sz w:val="24"/>
          <w:szCs w:val="24"/>
          <w:lang w:val="ro-RO"/>
        </w:rPr>
      </w:pPr>
    </w:p>
    <w:p w:rsidR="00AC78C5" w:rsidRPr="007F1831" w:rsidRDefault="00AC78C5" w:rsidP="00B714B8">
      <w:pPr>
        <w:pStyle w:val="NoSpacing1"/>
        <w:jc w:val="center"/>
        <w:rPr>
          <w:rFonts w:ascii="Times New Roman" w:hAnsi="Times New Roman"/>
          <w:b/>
          <w:sz w:val="24"/>
          <w:szCs w:val="24"/>
          <w:lang w:val="ro-RO"/>
        </w:rPr>
      </w:pPr>
      <w:r w:rsidRPr="007F1831">
        <w:rPr>
          <w:rFonts w:ascii="Times New Roman" w:hAnsi="Times New Roman"/>
          <w:b/>
          <w:sz w:val="24"/>
          <w:szCs w:val="24"/>
          <w:lang w:val="ro-RO"/>
        </w:rPr>
        <w:t xml:space="preserve">Capitolul III. </w:t>
      </w:r>
    </w:p>
    <w:p w:rsidR="00AC78C5" w:rsidRPr="007F1831" w:rsidRDefault="00AC78C5" w:rsidP="00B714B8">
      <w:pPr>
        <w:pStyle w:val="NoSpacing1"/>
        <w:jc w:val="center"/>
        <w:rPr>
          <w:rFonts w:ascii="Times New Roman" w:hAnsi="Times New Roman"/>
          <w:b/>
          <w:sz w:val="24"/>
          <w:szCs w:val="24"/>
          <w:lang w:val="ro-RO"/>
        </w:rPr>
      </w:pPr>
      <w:r w:rsidRPr="007F1831">
        <w:rPr>
          <w:rFonts w:ascii="Times New Roman" w:hAnsi="Times New Roman"/>
          <w:b/>
          <w:sz w:val="24"/>
          <w:szCs w:val="24"/>
          <w:lang w:val="ro-RO"/>
        </w:rPr>
        <w:t>Documentația tehnică pentru operatorii care asigură serviciul de dezinsecție, dezinfecție, deratizare</w:t>
      </w:r>
    </w:p>
    <w:p w:rsidR="00AC78C5" w:rsidRPr="007F1831" w:rsidRDefault="00AC78C5" w:rsidP="00B714B8">
      <w:pPr>
        <w:pStyle w:val="NoSpacing1"/>
        <w:jc w:val="both"/>
        <w:rPr>
          <w:rFonts w:ascii="Times New Roman" w:hAnsi="Times New Roman"/>
          <w:sz w:val="24"/>
          <w:szCs w:val="24"/>
          <w:lang w:val="ro-RO"/>
        </w:rPr>
      </w:pPr>
    </w:p>
    <w:p w:rsidR="007B56E3" w:rsidRPr="007F1831" w:rsidRDefault="00AC78C5" w:rsidP="00B714B8">
      <w:pPr>
        <w:pStyle w:val="al"/>
        <w:ind w:firstLine="720"/>
      </w:pPr>
      <w:r w:rsidRPr="007F1831">
        <w:rPr>
          <w:b/>
        </w:rPr>
        <w:t>Art. 12.</w:t>
      </w:r>
      <w:r w:rsidR="00401ADD">
        <w:rPr>
          <w:b/>
        </w:rPr>
        <w:t xml:space="preserve"> </w:t>
      </w:r>
      <w:r w:rsidR="00E124B0">
        <w:rPr>
          <w:b/>
        </w:rPr>
        <w:t xml:space="preserve">– </w:t>
      </w:r>
      <w:r w:rsidR="007B56E3" w:rsidRPr="007F1831">
        <w:t>Prezentul regulament stabileşte obligaţiile operatorilor în ceea ce priveşte deţinerea şi păstrarea documentaţiei tehnice minime a infrastructurii care formează sistemul public de salubrizare cu componenta de dezinfecție, dezinsecție și deratizare.</w:t>
      </w:r>
    </w:p>
    <w:p w:rsidR="007B56E3" w:rsidRPr="007F1831" w:rsidRDefault="007B56E3" w:rsidP="00B714B8">
      <w:pPr>
        <w:pStyle w:val="NoSpacing1"/>
        <w:ind w:firstLine="720"/>
        <w:jc w:val="both"/>
        <w:rPr>
          <w:rFonts w:ascii="Times New Roman" w:hAnsi="Times New Roman"/>
          <w:sz w:val="24"/>
          <w:szCs w:val="24"/>
          <w:lang w:val="ro-RO"/>
        </w:rPr>
      </w:pP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b/>
          <w:sz w:val="24"/>
          <w:szCs w:val="24"/>
          <w:lang w:val="pt-PT"/>
        </w:rPr>
        <w:t>Art. 13.</w:t>
      </w:r>
      <w:r w:rsidR="00401ADD">
        <w:rPr>
          <w:rFonts w:ascii="Times New Roman" w:hAnsi="Times New Roman"/>
          <w:b/>
          <w:sz w:val="24"/>
          <w:szCs w:val="24"/>
          <w:lang w:val="pt-PT"/>
        </w:rPr>
        <w:t xml:space="preserve"> </w:t>
      </w:r>
      <w:r w:rsidR="00E124B0">
        <w:rPr>
          <w:rFonts w:ascii="Times New Roman" w:hAnsi="Times New Roman"/>
          <w:b/>
          <w:sz w:val="24"/>
          <w:szCs w:val="24"/>
          <w:lang w:val="pt-PT"/>
        </w:rPr>
        <w:t xml:space="preserve">– </w:t>
      </w:r>
      <w:r w:rsidR="00E82B7F" w:rsidRPr="0018684C">
        <w:rPr>
          <w:rFonts w:ascii="Times New Roman" w:hAnsi="Times New Roman"/>
          <w:sz w:val="24"/>
          <w:szCs w:val="24"/>
          <w:lang w:val="pt-PT"/>
        </w:rPr>
        <w:t>(1)</w:t>
      </w:r>
      <w:r w:rsidRPr="0018684C">
        <w:rPr>
          <w:rFonts w:ascii="Times New Roman" w:hAnsi="Times New Roman"/>
          <w:sz w:val="24"/>
          <w:szCs w:val="24"/>
          <w:lang w:val="pt-PT"/>
        </w:rPr>
        <w:t xml:space="preserve">Operatorul va avea și va actualiza, următoarele documente: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t xml:space="preserve">a) documentația prin care s-a făcut atribuirea gestiunii;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t xml:space="preserve">b) planul cadastral și situația terenurilor din aria de deservire;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t xml:space="preserve">c) planurile generale cu amplasarea construcțiilor şi a instalațiilor aflate în exploatare, actualizate cu toate modificările sau completările;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t xml:space="preserve">d) planurile clădirilor sau construcțiilor speciale având notate toate modificările sau completările la zi;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t xml:space="preserve">e) cărțile tehnice ale construcțiilor;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t xml:space="preserve">f) documentația tehnică a utilajelor şi instalațiilor și, după caz, autorizațiile de punere în funcțiune a acestora;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t xml:space="preserve">g) procese-verbale de constatare în timpul execuției și planurile de execuție ale părților de lucrări sau ale lucrărilor ascunse.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t xml:space="preserve">h) documentele de recepție, preluare şi terminare a lucrărilor cu : </w:t>
      </w:r>
    </w:p>
    <w:p w:rsidR="00AC78C5" w:rsidRPr="007F1831" w:rsidRDefault="00AC78C5" w:rsidP="00B714B8">
      <w:pPr>
        <w:pStyle w:val="NoSpacing1"/>
        <w:ind w:left="720" w:firstLine="720"/>
        <w:jc w:val="both"/>
        <w:rPr>
          <w:rFonts w:ascii="Times New Roman" w:hAnsi="Times New Roman"/>
          <w:sz w:val="24"/>
          <w:szCs w:val="24"/>
          <w:lang w:val="da-DK"/>
        </w:rPr>
      </w:pPr>
      <w:r w:rsidRPr="007F1831">
        <w:rPr>
          <w:rFonts w:ascii="Times New Roman" w:hAnsi="Times New Roman"/>
          <w:sz w:val="24"/>
          <w:szCs w:val="24"/>
          <w:lang w:val="da-DK"/>
        </w:rPr>
        <w:t xml:space="preserve">- procese-verbale de măsuratori cantitative de execuție; </w:t>
      </w:r>
    </w:p>
    <w:p w:rsidR="00AC78C5" w:rsidRPr="007F1831" w:rsidRDefault="00AC78C5" w:rsidP="00B714B8">
      <w:pPr>
        <w:pStyle w:val="NoSpacing1"/>
        <w:ind w:left="720" w:firstLine="720"/>
        <w:jc w:val="both"/>
        <w:rPr>
          <w:rFonts w:ascii="Times New Roman" w:hAnsi="Times New Roman"/>
          <w:sz w:val="24"/>
          <w:szCs w:val="24"/>
          <w:lang w:val="da-DK"/>
        </w:rPr>
      </w:pPr>
      <w:r w:rsidRPr="007F1831">
        <w:rPr>
          <w:rFonts w:ascii="Times New Roman" w:hAnsi="Times New Roman"/>
          <w:sz w:val="24"/>
          <w:szCs w:val="24"/>
          <w:lang w:val="da-DK"/>
        </w:rPr>
        <w:t>-</w:t>
      </w:r>
      <w:r w:rsidR="00401ADD">
        <w:rPr>
          <w:rFonts w:ascii="Times New Roman" w:hAnsi="Times New Roman"/>
          <w:sz w:val="24"/>
          <w:szCs w:val="24"/>
          <w:lang w:val="da-DK"/>
        </w:rPr>
        <w:t xml:space="preserve"> </w:t>
      </w:r>
      <w:r w:rsidRPr="007F1831">
        <w:rPr>
          <w:rFonts w:ascii="Times New Roman" w:hAnsi="Times New Roman"/>
          <w:sz w:val="24"/>
          <w:szCs w:val="24"/>
          <w:lang w:val="da-DK"/>
        </w:rPr>
        <w:t xml:space="preserve">procese-verbale de verificări și probe, inclusiv probele de performanță și garanție, buletinele de verificări, analiză şi încercări; </w:t>
      </w:r>
    </w:p>
    <w:p w:rsidR="00AC78C5" w:rsidRPr="0018684C" w:rsidRDefault="00AC78C5" w:rsidP="00B714B8">
      <w:pPr>
        <w:pStyle w:val="NoSpacing1"/>
        <w:ind w:left="720" w:firstLine="720"/>
        <w:jc w:val="both"/>
        <w:rPr>
          <w:rFonts w:ascii="Times New Roman" w:hAnsi="Times New Roman"/>
          <w:sz w:val="24"/>
          <w:szCs w:val="24"/>
          <w:lang w:val="pt-PT"/>
        </w:rPr>
      </w:pPr>
      <w:r w:rsidRPr="0018684C">
        <w:rPr>
          <w:rFonts w:ascii="Times New Roman" w:hAnsi="Times New Roman"/>
          <w:sz w:val="24"/>
          <w:szCs w:val="24"/>
          <w:lang w:val="pt-PT"/>
        </w:rPr>
        <w:t xml:space="preserve">- procesele-verbale de reazlizare a indicatorilor tehnico-economici;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lastRenderedPageBreak/>
        <w:t xml:space="preserve">i) schemele de funcționare a instalațiilor, planurile de ansamblu, desenele de detaliu actualizate conform situației de pe teren, planurile de ansamblu și de detaliu ale fiecărui agregat și/sau ale fiecărei instalații, inclusiv planurile și cataloagele pieselor de schimb;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t xml:space="preserve">j) instrucțiunile producătorilor/furnizorilor de echipament sau ale organizației de montaj privind manipularea, exploatarea, intreținerea și repararea echipamentelor şi instalațiilor, precurn și cărțile/fișele tehnice ale echipamentelor principale ale instalațiilor;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t xml:space="preserve">k) normele generale și specifice de protecție a muncii aferente fiecărui echipament, fiecărei instalații sau fiecărei activități;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t xml:space="preserve">l) planurile de dotare și amplasare cu mijloace de stingere a incendiilor, planul de apărare a obiectivului în caz de incendiu, calamități sau alte situații excepționale; </w:t>
      </w:r>
    </w:p>
    <w:p w:rsidR="00AC78C5" w:rsidRPr="007F1831" w:rsidRDefault="00AC78C5" w:rsidP="00B714B8">
      <w:pPr>
        <w:pStyle w:val="NoSpacing1"/>
        <w:ind w:firstLine="720"/>
        <w:jc w:val="both"/>
        <w:rPr>
          <w:rFonts w:ascii="Times New Roman" w:hAnsi="Times New Roman"/>
          <w:sz w:val="24"/>
          <w:szCs w:val="24"/>
          <w:lang w:val="da-DK"/>
        </w:rPr>
      </w:pPr>
      <w:r w:rsidRPr="007F1831">
        <w:rPr>
          <w:rFonts w:ascii="Times New Roman" w:hAnsi="Times New Roman"/>
          <w:sz w:val="24"/>
          <w:szCs w:val="24"/>
          <w:lang w:val="da-DK"/>
        </w:rPr>
        <w:t xml:space="preserve">m) regulamentul de organizare şi funcționare și atribuțiile de serviciu pentru întreg personalul; </w:t>
      </w:r>
    </w:p>
    <w:p w:rsidR="00AC78C5" w:rsidRPr="007F1831" w:rsidRDefault="00AC78C5" w:rsidP="00B714B8">
      <w:pPr>
        <w:pStyle w:val="NoSpacing1"/>
        <w:ind w:firstLine="720"/>
        <w:jc w:val="both"/>
        <w:rPr>
          <w:rFonts w:ascii="Times New Roman" w:hAnsi="Times New Roman"/>
          <w:sz w:val="24"/>
          <w:szCs w:val="24"/>
          <w:lang w:val="da-DK"/>
        </w:rPr>
      </w:pPr>
      <w:r w:rsidRPr="007F1831">
        <w:rPr>
          <w:rFonts w:ascii="Times New Roman" w:hAnsi="Times New Roman"/>
          <w:sz w:val="24"/>
          <w:szCs w:val="24"/>
          <w:lang w:val="da-DK"/>
        </w:rPr>
        <w:t xml:space="preserve">n) avizele și autorizațiile legale de funcționare pentru clădiri, laboratoare, instalații de măsură, inclusiv cele de protecție a mediului obținute în condițiile legii;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t xml:space="preserve">o) inventarul instalațiilor și liniilor electrice, conform instrucțiunilor în vigoare;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t xml:space="preserve">p) instrucțiuni privind accesul în incinta și instalații;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t xml:space="preserve">r) documentele referitoare la instruirea, examinarea și autorizarea personalului; </w:t>
      </w:r>
    </w:p>
    <w:p w:rsidR="00AC78C5" w:rsidRPr="007F1831" w:rsidRDefault="00AC78C5" w:rsidP="00B714B8">
      <w:pPr>
        <w:pStyle w:val="NoSpacing1"/>
        <w:ind w:firstLine="720"/>
        <w:jc w:val="both"/>
        <w:rPr>
          <w:rFonts w:ascii="Times New Roman" w:hAnsi="Times New Roman"/>
          <w:sz w:val="24"/>
          <w:szCs w:val="24"/>
          <w:lang w:val="da-DK"/>
        </w:rPr>
      </w:pPr>
      <w:r w:rsidRPr="007F1831">
        <w:rPr>
          <w:rFonts w:ascii="Times New Roman" w:hAnsi="Times New Roman"/>
          <w:sz w:val="24"/>
          <w:szCs w:val="24"/>
          <w:lang w:val="da-DK"/>
        </w:rPr>
        <w:t xml:space="preserve">s) registre de control, de sesizări și reclamații, de dare și retragere din exploatare, de admitere la lucru etc.; </w:t>
      </w:r>
    </w:p>
    <w:p w:rsidR="00AC78C5" w:rsidRPr="007F1831" w:rsidRDefault="00AC78C5" w:rsidP="00B714B8">
      <w:pPr>
        <w:pStyle w:val="NoSpacing1"/>
        <w:ind w:firstLine="720"/>
        <w:jc w:val="both"/>
        <w:rPr>
          <w:rFonts w:ascii="Times New Roman" w:hAnsi="Times New Roman"/>
          <w:sz w:val="24"/>
          <w:szCs w:val="24"/>
          <w:lang w:val="da-DK"/>
        </w:rPr>
      </w:pPr>
      <w:r w:rsidRPr="007F1831">
        <w:rPr>
          <w:rFonts w:ascii="Times New Roman" w:hAnsi="Times New Roman"/>
          <w:sz w:val="24"/>
          <w:szCs w:val="24"/>
          <w:lang w:val="da-DK"/>
        </w:rPr>
        <w:t>ș) bilanțul de proiect și rezultatele bilanțurilor  periodice  întocmite  conform  prevederilor legale, inclusiv bilanțul de mediu.</w:t>
      </w:r>
    </w:p>
    <w:p w:rsidR="00E82B7F" w:rsidRPr="007F1831" w:rsidRDefault="00E82B7F" w:rsidP="00B714B8">
      <w:pPr>
        <w:pStyle w:val="al"/>
      </w:pPr>
      <w:r w:rsidRPr="007F1831">
        <w:rPr>
          <w:lang w:val="da-DK"/>
        </w:rPr>
        <w:tab/>
      </w:r>
      <w:r w:rsidRPr="007F1831">
        <w:t>(2) Documentaţiile referitoare la construcţii se vor întocmi, completa şi păstra conform normelor legale referitoare la "Cartea tehnică a construcţiei".</w:t>
      </w:r>
    </w:p>
    <w:p w:rsidR="00761C00" w:rsidRPr="007F1831" w:rsidRDefault="00761C00" w:rsidP="00B714B8">
      <w:pPr>
        <w:pStyle w:val="al"/>
      </w:pPr>
      <w:r w:rsidRPr="007F1831">
        <w:tab/>
        <w:t>(3) Pentru investiţiile/lucrările care sunt în sarcina operatorilor, pe durata delegării gestiunii serviciului, aceştia au obligaţia să respecte toate prevederile legale şi orice normative din domeniul proiectării, execuţiei de lucrări şi urmăririi calităţii în construcţii, precum şi să obţină şi să respecte toate certificatele, avizele, acordurile, autorizaţiile şi orice alte documente necesare conform oricăror acte normative aplicabile.</w:t>
      </w:r>
    </w:p>
    <w:p w:rsidR="00AC78C5" w:rsidRPr="007F1831" w:rsidRDefault="00AC78C5" w:rsidP="00B714B8">
      <w:pPr>
        <w:pStyle w:val="NoSpacing1"/>
        <w:jc w:val="both"/>
        <w:rPr>
          <w:rFonts w:ascii="Times New Roman" w:hAnsi="Times New Roman"/>
          <w:sz w:val="24"/>
          <w:szCs w:val="24"/>
          <w:lang w:val="ro-RO"/>
        </w:rPr>
      </w:pPr>
    </w:p>
    <w:p w:rsidR="00E82B7F" w:rsidRPr="007F1831" w:rsidRDefault="00AC78C5" w:rsidP="00B714B8">
      <w:pPr>
        <w:pStyle w:val="al"/>
        <w:ind w:firstLine="720"/>
      </w:pPr>
      <w:r w:rsidRPr="007F1831">
        <w:rPr>
          <w:b/>
        </w:rPr>
        <w:t>Art. 14.</w:t>
      </w:r>
      <w:r w:rsidR="00401ADD">
        <w:rPr>
          <w:b/>
        </w:rPr>
        <w:t xml:space="preserve"> </w:t>
      </w:r>
      <w:r w:rsidR="00E124B0">
        <w:rPr>
          <w:b/>
        </w:rPr>
        <w:t xml:space="preserve">– </w:t>
      </w:r>
      <w:r w:rsidR="00E82B7F" w:rsidRPr="007F1831">
        <w:t>(1) Autorităţile administraţiei publice locale deţinătoare de instalaţii care fac parte din sistemul public de salubrizare, precum şi operatorii care au primit în gestiune delegată serviciul de salubrizare, în totalitate sau numai unele activităţi componente ale acestuia, au obligaţia să îşi organizeze o arhivă tehnică pentru păstrarea documentelor de bază, organizată astfel încât să poată fi găsit orice document cu uşurinţă.</w:t>
      </w:r>
    </w:p>
    <w:p w:rsidR="00E82B7F" w:rsidRPr="007F1831" w:rsidRDefault="00E82B7F" w:rsidP="00B714B8">
      <w:pPr>
        <w:pStyle w:val="al"/>
        <w:ind w:firstLine="720"/>
      </w:pPr>
      <w:r w:rsidRPr="007F1831">
        <w:t>(2) La încheierea activităţii, operatorul va preda autorităţii a</w:t>
      </w:r>
      <w:r w:rsidR="00C82AC8" w:rsidRPr="007F1831">
        <w:t>dministraţiei publice locale,</w:t>
      </w:r>
      <w:r w:rsidRPr="007F1831">
        <w:t xml:space="preserve"> pe bază de proces-verbal, întreaga arhivă cu documentele de bază, fiind interzisă păstrarea de către acesta a vreunui document original.</w:t>
      </w:r>
    </w:p>
    <w:p w:rsidR="00AC78C5" w:rsidRPr="007F1831" w:rsidRDefault="00AC78C5" w:rsidP="00B714B8">
      <w:pPr>
        <w:pStyle w:val="NoSpacing1"/>
        <w:ind w:firstLine="720"/>
        <w:jc w:val="both"/>
        <w:rPr>
          <w:rFonts w:ascii="Times New Roman" w:hAnsi="Times New Roman"/>
          <w:sz w:val="24"/>
          <w:szCs w:val="24"/>
          <w:lang w:val="ro-RO"/>
        </w:rPr>
      </w:pPr>
    </w:p>
    <w:p w:rsidR="00B714B8" w:rsidRPr="007F1831" w:rsidRDefault="00B714B8" w:rsidP="00B714B8">
      <w:pPr>
        <w:pStyle w:val="NoSpacing"/>
      </w:pPr>
    </w:p>
    <w:p w:rsidR="00AC78C5" w:rsidRPr="007F1831" w:rsidRDefault="00AC78C5" w:rsidP="00B714B8">
      <w:pPr>
        <w:pStyle w:val="NoSpacing1"/>
        <w:jc w:val="center"/>
        <w:rPr>
          <w:rFonts w:ascii="Times New Roman" w:hAnsi="Times New Roman"/>
          <w:b/>
          <w:sz w:val="24"/>
          <w:szCs w:val="24"/>
          <w:lang w:val="ro-RO"/>
        </w:rPr>
      </w:pPr>
      <w:r w:rsidRPr="007F1831">
        <w:rPr>
          <w:rFonts w:ascii="Times New Roman" w:hAnsi="Times New Roman"/>
          <w:b/>
          <w:sz w:val="24"/>
          <w:szCs w:val="24"/>
          <w:lang w:val="ro-RO"/>
        </w:rPr>
        <w:t>Capitolul IV.  Indatoririle personalului operativ</w:t>
      </w:r>
    </w:p>
    <w:p w:rsidR="00AC78C5" w:rsidRPr="007F1831" w:rsidRDefault="00AC78C5" w:rsidP="00B714B8">
      <w:pPr>
        <w:pStyle w:val="NoSpacing1"/>
        <w:jc w:val="center"/>
        <w:rPr>
          <w:rFonts w:ascii="Times New Roman" w:hAnsi="Times New Roman"/>
          <w:sz w:val="24"/>
          <w:szCs w:val="24"/>
          <w:lang w:val="ro-RO"/>
        </w:rPr>
      </w:pPr>
    </w:p>
    <w:p w:rsidR="00761C00" w:rsidRPr="007F1831" w:rsidRDefault="00AC78C5" w:rsidP="00B714B8">
      <w:pPr>
        <w:pStyle w:val="al"/>
        <w:ind w:firstLine="720"/>
      </w:pPr>
      <w:r w:rsidRPr="007F1831">
        <w:rPr>
          <w:b/>
        </w:rPr>
        <w:t>Art. 15.</w:t>
      </w:r>
      <w:r w:rsidR="00401ADD">
        <w:rPr>
          <w:b/>
        </w:rPr>
        <w:t xml:space="preserve"> </w:t>
      </w:r>
      <w:r w:rsidR="00E124B0">
        <w:rPr>
          <w:b/>
        </w:rPr>
        <w:t xml:space="preserve"> – </w:t>
      </w:r>
      <w:r w:rsidR="00761C00" w:rsidRPr="007F1831">
        <w:t>(1) Personalul de deservire operativă se compune din toţi salariaţii operatorului care deservesc construcţiile, instalaţiile şi echipamentele specifice destinate prestării serviciului de salubrizare având ca sarcină principală de serviciu exploatarea, întreţinerea, supravegherea şi asigurarea funcţionării acestora.</w:t>
      </w:r>
    </w:p>
    <w:p w:rsidR="00761C00" w:rsidRPr="007F1831" w:rsidRDefault="00761C00" w:rsidP="00B714B8">
      <w:pPr>
        <w:pStyle w:val="al"/>
        <w:ind w:firstLine="720"/>
      </w:pPr>
      <w:r w:rsidRPr="007F1831">
        <w:t>(2) Subordonarea pe linie operativă şi tehnico-administrativă, precum şi obligaţiile, drepturile şi responsabilităţile personalului de deservire operativă se trec în fişa postului şi în procedurile operaţionale.</w:t>
      </w:r>
    </w:p>
    <w:p w:rsidR="00761C00" w:rsidRPr="007F1831" w:rsidRDefault="00761C00" w:rsidP="00B714B8">
      <w:pPr>
        <w:pStyle w:val="al"/>
        <w:ind w:firstLine="720"/>
      </w:pPr>
      <w:r w:rsidRPr="007F1831">
        <w:t>(3) Locurile de muncă în care este necesară desfăşurarea activităţii se stabilesc de operator în procedurile proprii în funcţie de:</w:t>
      </w:r>
    </w:p>
    <w:p w:rsidR="00761C00" w:rsidRPr="007F1831" w:rsidRDefault="00761C00" w:rsidP="00B714B8">
      <w:pPr>
        <w:pStyle w:val="al"/>
        <w:ind w:firstLine="720"/>
      </w:pPr>
      <w:r w:rsidRPr="007F1831">
        <w:t>a) gradul de periculozitate a instalaţiilor şi a procesului tehnologic;</w:t>
      </w:r>
    </w:p>
    <w:p w:rsidR="00761C00" w:rsidRPr="007F1831" w:rsidRDefault="00761C00" w:rsidP="00B714B8">
      <w:pPr>
        <w:pStyle w:val="al"/>
        <w:ind w:firstLine="720"/>
      </w:pPr>
      <w:r w:rsidRPr="007F1831">
        <w:t>b) gradul de automatizare a instalaţiilor;</w:t>
      </w:r>
    </w:p>
    <w:p w:rsidR="00761C00" w:rsidRPr="007F1831" w:rsidRDefault="00761C00" w:rsidP="00B714B8">
      <w:pPr>
        <w:pStyle w:val="al"/>
        <w:ind w:firstLine="720"/>
      </w:pPr>
      <w:r w:rsidRPr="007F1831">
        <w:t>c) gradul de siguranţă necesar în asigurarea serviciului;</w:t>
      </w:r>
    </w:p>
    <w:p w:rsidR="00761C00" w:rsidRPr="007F1831" w:rsidRDefault="00761C00" w:rsidP="00B714B8">
      <w:pPr>
        <w:pStyle w:val="al"/>
        <w:ind w:firstLine="720"/>
      </w:pPr>
      <w:r w:rsidRPr="007F1831">
        <w:lastRenderedPageBreak/>
        <w:t>d) necesitatea supravegherii instalaţiilor şi procesului tehnologic.</w:t>
      </w:r>
    </w:p>
    <w:p w:rsidR="00AC78C5" w:rsidRPr="007F1831" w:rsidRDefault="00AC78C5" w:rsidP="00B714B8">
      <w:pPr>
        <w:pStyle w:val="NoSpacing1"/>
        <w:ind w:firstLine="720"/>
        <w:jc w:val="both"/>
        <w:rPr>
          <w:rFonts w:ascii="Times New Roman" w:hAnsi="Times New Roman"/>
          <w:sz w:val="24"/>
          <w:szCs w:val="24"/>
          <w:lang w:val="ro-RO"/>
        </w:rPr>
      </w:pPr>
    </w:p>
    <w:p w:rsidR="00761C00" w:rsidRPr="007F1831" w:rsidRDefault="00AC78C5" w:rsidP="00B714B8">
      <w:pPr>
        <w:pStyle w:val="al"/>
        <w:ind w:firstLine="720"/>
      </w:pPr>
      <w:r w:rsidRPr="007F1831">
        <w:rPr>
          <w:b/>
        </w:rPr>
        <w:t>Art. 16.</w:t>
      </w:r>
      <w:r w:rsidR="00401ADD">
        <w:rPr>
          <w:b/>
        </w:rPr>
        <w:t xml:space="preserve"> </w:t>
      </w:r>
      <w:r w:rsidR="00E124B0">
        <w:rPr>
          <w:b/>
        </w:rPr>
        <w:t xml:space="preserve">– </w:t>
      </w:r>
      <w:r w:rsidR="00761C00" w:rsidRPr="007F1831">
        <w:t>(1) În timpul prestării serviciului, personalul trebuie să asigure funcţionarea instalaţiilor, în conformitate cu regulamentele de exploatare sau manualele de operare, instrucţiunile/procedurile tehnice interne, graficele/diagramele de lucru şi dispoziţiile personalului ierarhic superior pe linie operativă sau tehnică-administrativă.</w:t>
      </w:r>
    </w:p>
    <w:p w:rsidR="00761C00" w:rsidRPr="007F1831" w:rsidRDefault="00761C00" w:rsidP="00B714B8">
      <w:pPr>
        <w:pStyle w:val="al"/>
        <w:ind w:firstLine="720"/>
      </w:pPr>
      <w:r w:rsidRPr="007F1831">
        <w:t>(2) Prestarea serviciului de salubrizare trebuie realizată astfel încât să se asigure:</w:t>
      </w:r>
    </w:p>
    <w:p w:rsidR="00761C00" w:rsidRPr="007F1831" w:rsidRDefault="00761C00" w:rsidP="00B714B8">
      <w:pPr>
        <w:pStyle w:val="al"/>
        <w:ind w:firstLine="720"/>
      </w:pPr>
      <w:r w:rsidRPr="007F1831">
        <w:t>a) protejarea sănătăţii populaţiei;</w:t>
      </w:r>
    </w:p>
    <w:p w:rsidR="00761C00" w:rsidRPr="007F1831" w:rsidRDefault="00761C00" w:rsidP="00B714B8">
      <w:pPr>
        <w:pStyle w:val="al"/>
        <w:ind w:firstLine="720"/>
      </w:pPr>
      <w:r w:rsidRPr="007F1831">
        <w:t>b) protecţia mediului înconjurător;</w:t>
      </w:r>
    </w:p>
    <w:p w:rsidR="00761C00" w:rsidRPr="007F1831" w:rsidRDefault="00761C00" w:rsidP="00B714B8">
      <w:pPr>
        <w:pStyle w:val="al"/>
        <w:ind w:firstLine="720"/>
      </w:pPr>
      <w:r w:rsidRPr="007F1831">
        <w:t>c) menţinerea curăţeniei şi crearea unei estetici corespunzătoare a localităţilor;</w:t>
      </w:r>
    </w:p>
    <w:p w:rsidR="00761C00" w:rsidRPr="007F1831" w:rsidRDefault="00761C00" w:rsidP="00B714B8">
      <w:pPr>
        <w:pStyle w:val="al"/>
        <w:ind w:firstLine="720"/>
      </w:pPr>
      <w:r w:rsidRPr="007F1831">
        <w:t>d) conservarea resurselor naturale prin valorificarea deşeurilor;</w:t>
      </w:r>
    </w:p>
    <w:p w:rsidR="00761C00" w:rsidRPr="007F1831" w:rsidRDefault="00761C00" w:rsidP="00B714B8">
      <w:pPr>
        <w:pStyle w:val="al"/>
        <w:ind w:firstLine="720"/>
      </w:pPr>
      <w:r w:rsidRPr="007F1831">
        <w:t>e) atingerea tuturor indicatorilor de performanţă şi reducerea cantităţii de deşeuri eliminate la depozit;</w:t>
      </w:r>
    </w:p>
    <w:p w:rsidR="00761C00" w:rsidRPr="007F1831" w:rsidRDefault="00761C00" w:rsidP="00B714B8">
      <w:pPr>
        <w:pStyle w:val="al"/>
        <w:ind w:firstLine="720"/>
      </w:pPr>
      <w:r w:rsidRPr="007F1831">
        <w:t>f) continuitatea serviciului.</w:t>
      </w:r>
    </w:p>
    <w:p w:rsidR="00AC78C5" w:rsidRPr="0018684C" w:rsidRDefault="00AC78C5" w:rsidP="00B714B8">
      <w:pPr>
        <w:pStyle w:val="NoSpacing1"/>
        <w:ind w:firstLine="720"/>
        <w:jc w:val="both"/>
        <w:rPr>
          <w:rFonts w:ascii="Times New Roman" w:hAnsi="Times New Roman"/>
          <w:sz w:val="24"/>
          <w:szCs w:val="24"/>
          <w:lang w:val="pt-PT"/>
        </w:rPr>
      </w:pPr>
    </w:p>
    <w:p w:rsidR="00B714B8" w:rsidRPr="0018684C" w:rsidRDefault="00B714B8" w:rsidP="00B714B8">
      <w:pPr>
        <w:pStyle w:val="NoSpacing"/>
        <w:rPr>
          <w:lang w:val="pt-PT"/>
        </w:rPr>
      </w:pPr>
    </w:p>
    <w:p w:rsidR="00AC78C5" w:rsidRPr="0018684C" w:rsidRDefault="00AC78C5" w:rsidP="00B714B8">
      <w:pPr>
        <w:pStyle w:val="NoSpacing1"/>
        <w:jc w:val="center"/>
        <w:rPr>
          <w:rFonts w:ascii="Times New Roman" w:hAnsi="Times New Roman"/>
          <w:b/>
          <w:sz w:val="24"/>
          <w:szCs w:val="24"/>
          <w:lang w:val="pt-PT"/>
        </w:rPr>
      </w:pPr>
      <w:r w:rsidRPr="0018684C">
        <w:rPr>
          <w:rFonts w:ascii="Times New Roman" w:hAnsi="Times New Roman"/>
          <w:b/>
          <w:sz w:val="24"/>
          <w:szCs w:val="24"/>
          <w:lang w:val="pt-PT"/>
        </w:rPr>
        <w:t xml:space="preserve">Capitolul V. </w:t>
      </w:r>
    </w:p>
    <w:p w:rsidR="00AC78C5" w:rsidRPr="0018684C" w:rsidRDefault="00AC78C5" w:rsidP="00B714B8">
      <w:pPr>
        <w:pStyle w:val="NoSpacing1"/>
        <w:jc w:val="center"/>
        <w:rPr>
          <w:rFonts w:ascii="Times New Roman" w:hAnsi="Times New Roman"/>
          <w:b/>
          <w:sz w:val="24"/>
          <w:szCs w:val="24"/>
          <w:lang w:val="pt-PT"/>
        </w:rPr>
      </w:pPr>
      <w:r w:rsidRPr="0018684C">
        <w:rPr>
          <w:rFonts w:ascii="Times New Roman" w:hAnsi="Times New Roman"/>
          <w:b/>
          <w:sz w:val="24"/>
          <w:szCs w:val="24"/>
          <w:lang w:val="pt-PT"/>
        </w:rPr>
        <w:t>Asigurarea serviciului de salubrizare, activitatea de dezinfecție, dezinsecție și deratizare şi condițiile de funcționare</w:t>
      </w:r>
    </w:p>
    <w:p w:rsidR="00AC78C5" w:rsidRPr="0018684C" w:rsidRDefault="00AC78C5" w:rsidP="00B714B8">
      <w:pPr>
        <w:pStyle w:val="NoSpacing1"/>
        <w:jc w:val="both"/>
        <w:rPr>
          <w:rFonts w:ascii="Times New Roman" w:hAnsi="Times New Roman"/>
          <w:sz w:val="24"/>
          <w:szCs w:val="24"/>
          <w:lang w:val="pt-PT"/>
        </w:rPr>
      </w:pPr>
    </w:p>
    <w:p w:rsidR="00AC78C5" w:rsidRPr="007F1831" w:rsidRDefault="00AC78C5" w:rsidP="00B714B8">
      <w:pPr>
        <w:pStyle w:val="al"/>
        <w:ind w:firstLine="720"/>
      </w:pPr>
      <w:r w:rsidRPr="007F1831">
        <w:rPr>
          <w:b/>
        </w:rPr>
        <w:t>Art. 17.</w:t>
      </w:r>
      <w:r w:rsidR="00401ADD">
        <w:rPr>
          <w:b/>
        </w:rPr>
        <w:t xml:space="preserve"> </w:t>
      </w:r>
      <w:r w:rsidR="00E124B0">
        <w:rPr>
          <w:b/>
        </w:rPr>
        <w:t xml:space="preserve"> – </w:t>
      </w:r>
      <w:r w:rsidR="008738CE" w:rsidRPr="007F1831">
        <w:t xml:space="preserve">Autorităţile administraţiei publice locale, instituţiile publice, operatorii economici, cetăţenii cu gospodării individuale şi asociaţiile de proprietari/locatari au obligaţia de a asigura executarea tratamentelor pentru combaterea artropodelor şi rozătoarelor purtătoare de maladii transmisibile şi/sau generatoare de disconfort, precum şi pentru combaterea microorganismelor patogene din spaţiile pe care le deţin cu orice titlu, la frecvenţa prevăzută la </w:t>
      </w:r>
      <w:r w:rsidR="008738CE">
        <w:fldChar w:fldCharType="begin"/>
      </w:r>
      <w:r w:rsidR="008738CE">
        <w:instrText>HYPERLINK "http://lege5.ro/App/Document/ge3dgmbsgizta/regulamentul-cadru-al-serviciului-de-salubrizare-a-localitatilor-din-26022025?pid=610491009&amp;d=2025-10-31" \l "p-610491009" \t "_blank"</w:instrText>
      </w:r>
      <w:r w:rsidR="008738CE">
        <w:fldChar w:fldCharType="separate"/>
      </w:r>
      <w:r w:rsidR="008738CE" w:rsidRPr="007F1831">
        <w:rPr>
          <w:rStyle w:val="Hyperlink"/>
          <w:color w:val="auto"/>
          <w:u w:val="none"/>
        </w:rPr>
        <w:t>art. 94</w:t>
      </w:r>
      <w:r w:rsidR="008738CE">
        <w:fldChar w:fldCharType="end"/>
      </w:r>
      <w:r w:rsidR="008738CE" w:rsidRPr="007F1831">
        <w:t xml:space="preserve"> - </w:t>
      </w:r>
      <w:hyperlink r:id="rId24" w:anchor="p-610491019" w:tgtFrame="_blank" w:history="1">
        <w:r w:rsidR="008738CE" w:rsidRPr="007F1831">
          <w:rPr>
            <w:rStyle w:val="Hyperlink"/>
            <w:color w:val="auto"/>
            <w:u w:val="none"/>
          </w:rPr>
          <w:t>art. 95</w:t>
        </w:r>
      </w:hyperlink>
      <w:r w:rsidRPr="007F1831">
        <w:t>din prezentul  regulament.</w:t>
      </w:r>
    </w:p>
    <w:p w:rsidR="00AC78C5" w:rsidRPr="007F1831" w:rsidRDefault="00AC78C5" w:rsidP="00B714B8">
      <w:pPr>
        <w:pStyle w:val="NoSpacing1"/>
        <w:jc w:val="both"/>
        <w:rPr>
          <w:rFonts w:ascii="Times New Roman" w:hAnsi="Times New Roman"/>
          <w:sz w:val="24"/>
          <w:szCs w:val="24"/>
          <w:lang w:val="ro-RO"/>
        </w:rPr>
      </w:pPr>
    </w:p>
    <w:p w:rsidR="00DC2689" w:rsidRPr="007F1831" w:rsidRDefault="00AC78C5" w:rsidP="00B714B8">
      <w:pPr>
        <w:pStyle w:val="al"/>
        <w:ind w:firstLine="720"/>
      </w:pPr>
      <w:r w:rsidRPr="007F1831">
        <w:rPr>
          <w:b/>
        </w:rPr>
        <w:t>Art. 18.</w:t>
      </w:r>
      <w:r w:rsidR="00401ADD">
        <w:rPr>
          <w:b/>
        </w:rPr>
        <w:t xml:space="preserve"> </w:t>
      </w:r>
      <w:r w:rsidR="00E124B0">
        <w:rPr>
          <w:b/>
        </w:rPr>
        <w:t xml:space="preserve">– </w:t>
      </w:r>
      <w:r w:rsidR="00DC2689" w:rsidRPr="007F1831">
        <w:t>(1) În vederea realizării unor tratamente eficiente de dezinsecţie, dezinfecţie şi deratizare, operatorul împreună cu autoritatea administraţiei publice locale de la nivelul unităţii administrativ-teritoriale întocmesc, anual, până la data de 1 decembrie, un program unitar de acţiune de combatere a vectorilor şi agenţilor patogeni, care va cuprinde:</w:t>
      </w:r>
    </w:p>
    <w:p w:rsidR="00DC2689" w:rsidRPr="007F1831" w:rsidRDefault="00DC2689" w:rsidP="00B714B8">
      <w:pPr>
        <w:pStyle w:val="al"/>
        <w:ind w:firstLine="720"/>
      </w:pPr>
      <w:r w:rsidRPr="007F1831">
        <w:t>a) tipul de vectori supuşi tratamentului de dezinsecţie;</w:t>
      </w:r>
    </w:p>
    <w:p w:rsidR="00DC2689" w:rsidRPr="007F1831" w:rsidRDefault="00DC2689" w:rsidP="00B714B8">
      <w:pPr>
        <w:pStyle w:val="al"/>
        <w:ind w:firstLine="720"/>
      </w:pPr>
      <w:r w:rsidRPr="007F1831">
        <w:t>b) tipul de vectori supuşi tratamentului de deratizare;</w:t>
      </w:r>
    </w:p>
    <w:p w:rsidR="00DC2689" w:rsidRPr="007F1831" w:rsidRDefault="00DC2689" w:rsidP="00B714B8">
      <w:pPr>
        <w:pStyle w:val="al"/>
        <w:ind w:firstLine="720"/>
      </w:pPr>
      <w:r w:rsidRPr="007F1831">
        <w:t>c) tipul de microorganisme patogene supuse tratamentului de dezinfecţie; pentru cazurile de pandemie, tipul de dezinfectant şi spectrul de combatere se stabileşte cu operatorul, funcţie de virusurile sau bacteriile care trebuie combătute;</w:t>
      </w:r>
    </w:p>
    <w:p w:rsidR="00DC2689" w:rsidRPr="007F1831" w:rsidRDefault="00DC2689" w:rsidP="00B714B8">
      <w:pPr>
        <w:pStyle w:val="al"/>
        <w:ind w:firstLine="720"/>
      </w:pPr>
      <w:r w:rsidRPr="007F1831">
        <w:t>d) perioadele de execuţie;</w:t>
      </w:r>
    </w:p>
    <w:p w:rsidR="00DC2689" w:rsidRPr="007F1831" w:rsidRDefault="00DC2689" w:rsidP="00B714B8">
      <w:pPr>
        <w:pStyle w:val="al"/>
        <w:ind w:firstLine="720"/>
      </w:pPr>
      <w:r w:rsidRPr="007F1831">
        <w:t>e) obiectivele la care se aplică fiecare tratament, suprafaţa fiecărui obiectiv, numărul de tratamente/lună ce urmează a fi executate în fiecare lună din an, suprafaţa totală/lună aferentă obiectivului, suprafaţa totală/an aferentă obiectivului.</w:t>
      </w:r>
    </w:p>
    <w:p w:rsidR="00DC2689" w:rsidRPr="007F1831" w:rsidRDefault="00DC2689" w:rsidP="00B714B8">
      <w:pPr>
        <w:pStyle w:val="al"/>
        <w:ind w:firstLine="720"/>
      </w:pPr>
      <w:r w:rsidRPr="007F1831">
        <w:t>(2) Perioada de execuţie a tratamentelor se decalează de comun acord cu autoritatea administraţiei publice locale, în cazul în care se înregistrează condiţii meteo nefavorabile.</w:t>
      </w:r>
    </w:p>
    <w:p w:rsidR="00DC2689" w:rsidRPr="007F1831" w:rsidRDefault="00DC2689" w:rsidP="00B714B8">
      <w:pPr>
        <w:pStyle w:val="al"/>
        <w:ind w:firstLine="720"/>
      </w:pPr>
      <w:r w:rsidRPr="007F1831">
        <w:t>(3) Obiectivele din programul unitar de acţiune la care se aplică tratamentele sunt:</w:t>
      </w:r>
    </w:p>
    <w:p w:rsidR="00DC2689" w:rsidRPr="007F1831" w:rsidRDefault="00DC2689" w:rsidP="00B714B8">
      <w:pPr>
        <w:pStyle w:val="al"/>
        <w:ind w:firstLine="720"/>
      </w:pPr>
      <w:r w:rsidRPr="007F1831">
        <w:t>a) spaţiile deschise din domeniul public şi privat al localităţii;</w:t>
      </w:r>
    </w:p>
    <w:p w:rsidR="00DC2689" w:rsidRPr="007F1831" w:rsidRDefault="00DC2689" w:rsidP="00B714B8">
      <w:pPr>
        <w:pStyle w:val="al"/>
        <w:ind w:firstLine="720"/>
      </w:pPr>
      <w:r w:rsidRPr="007F1831">
        <w:t>b) spaţiile deschise ale persoanelor fizice şi juridice, în cazul tratamentelor de dezinsecţie care se execută de pe aliniamentul stradal, adiacent acestor spaţii, cu utilaje adecvate;</w:t>
      </w:r>
    </w:p>
    <w:p w:rsidR="00DC2689" w:rsidRPr="007F1831" w:rsidRDefault="00DC2689" w:rsidP="00B714B8">
      <w:pPr>
        <w:pStyle w:val="al"/>
        <w:ind w:firstLine="720"/>
      </w:pPr>
      <w:r w:rsidRPr="007F1831">
        <w:t>c) spaţiile închise ale clădirilor din domeniul public şi privat al localităţii şi spaţiile comune închise ale imobilelor de tip condominiu aparţinând asociaţiilor de proprietari/locatari (subsol, spaţii tehnice, parcări subterane şi alte asemenea);</w:t>
      </w:r>
    </w:p>
    <w:p w:rsidR="00DC2689" w:rsidRPr="007F1831" w:rsidRDefault="00DC2689" w:rsidP="00B714B8">
      <w:pPr>
        <w:pStyle w:val="al"/>
        <w:ind w:firstLine="720"/>
      </w:pPr>
      <w:r w:rsidRPr="007F1831">
        <w:t>d) căminele aferente reţelelor tehnico-edilitare;</w:t>
      </w:r>
    </w:p>
    <w:p w:rsidR="00DC2689" w:rsidRPr="007F1831" w:rsidRDefault="00DC2689" w:rsidP="00B714B8">
      <w:pPr>
        <w:pStyle w:val="al"/>
        <w:ind w:firstLine="720"/>
      </w:pPr>
      <w:r w:rsidRPr="007F1831">
        <w:t>e) alte obiective, în funcţie de necesităţile autorităţii administraţiei publice locale.</w:t>
      </w:r>
    </w:p>
    <w:p w:rsidR="00DC2689" w:rsidRPr="007F1831" w:rsidRDefault="00DC2689" w:rsidP="00B714B8">
      <w:pPr>
        <w:pStyle w:val="al"/>
        <w:ind w:firstLine="720"/>
      </w:pPr>
      <w:r w:rsidRPr="007F1831">
        <w:lastRenderedPageBreak/>
        <w:t>(4) Toate persoanele fizice şi juridice din unitatea administrativ-teritorială au obligaţia să asigure, în perioada de execuţie a tratamentelor, accesul la obiectivele din programul unitar de acţiune aflate în administrarea/proprietatea acestora.</w:t>
      </w:r>
    </w:p>
    <w:p w:rsidR="00DC2689" w:rsidRPr="007F1831" w:rsidRDefault="00DC2689" w:rsidP="00B714B8">
      <w:pPr>
        <w:pStyle w:val="al"/>
        <w:ind w:firstLine="720"/>
      </w:pPr>
      <w:r w:rsidRPr="007F1831">
        <w:t>(5) Plata operaţiunilor de dezinsecţie, dezinfecţie şi deratizare pentru tratamentele executate la obiectivele prevăzute în programul unitar de acţiune se face în baza documentelor de lucru confirmate de către:</w:t>
      </w:r>
    </w:p>
    <w:p w:rsidR="00DC2689" w:rsidRPr="007F1831" w:rsidRDefault="00DC2689" w:rsidP="00B714B8">
      <w:pPr>
        <w:pStyle w:val="al"/>
        <w:ind w:firstLine="720"/>
      </w:pPr>
      <w:r w:rsidRPr="007F1831">
        <w:t>a) reprezentanţii autorităţii administraţiei publice locale pentru spaţiile deschise din domeniul public şi privat al unităţii administrativ-teritoriale;</w:t>
      </w:r>
    </w:p>
    <w:p w:rsidR="00DC2689" w:rsidRPr="007F1831" w:rsidRDefault="00DC2689" w:rsidP="00B714B8">
      <w:pPr>
        <w:pStyle w:val="al"/>
        <w:ind w:firstLine="720"/>
      </w:pPr>
      <w:r w:rsidRPr="007F1831">
        <w:t>b) reprezentanţii autorităţii administraţiei publice locale pentru spaţiile deschise din proprietatea privată a persoanelor fizice şi juridice, în cazul în care tratamentele de dezinsecţie pentru combaterea ţânţarilor se execută de pe aliniamentul stradal al căilor publice cu utilaje de mare capacitate generatoare de ceaţă rece sau caldă montate pe autovehicule;</w:t>
      </w:r>
    </w:p>
    <w:p w:rsidR="00DC2689" w:rsidRPr="007F1831" w:rsidRDefault="00DC2689" w:rsidP="00B714B8">
      <w:pPr>
        <w:pStyle w:val="al"/>
        <w:ind w:firstLine="720"/>
      </w:pPr>
      <w:r w:rsidRPr="007F1831">
        <w:t>c) reprezentanţii instituţiilor publice din subordinea autorităţilor administraţiei publice locale pentru spaţiile comune închise ale clădirilor acestora;</w:t>
      </w:r>
    </w:p>
    <w:p w:rsidR="00DC2689" w:rsidRPr="007F1831" w:rsidRDefault="00DC2689" w:rsidP="00B714B8">
      <w:pPr>
        <w:pStyle w:val="al"/>
        <w:ind w:firstLine="720"/>
      </w:pPr>
      <w:r w:rsidRPr="007F1831">
        <w:t>d) proprietarii/locatarii sau reprezentanţii asociaţiilor de proprietari/locatari, pentru spaţiile comune închise ale clădirilor acestora;</w:t>
      </w:r>
    </w:p>
    <w:p w:rsidR="00DC2689" w:rsidRPr="007F1831" w:rsidRDefault="00DC2689" w:rsidP="00B714B8">
      <w:pPr>
        <w:pStyle w:val="al"/>
        <w:ind w:firstLine="720"/>
      </w:pPr>
      <w:r w:rsidRPr="007F1831">
        <w:t>e) reprezentanţii operatorilor reţelelor tehnico-edilitare pentru căminele şi canalele aferente reţelelor publice;</w:t>
      </w:r>
    </w:p>
    <w:p w:rsidR="00DC2689" w:rsidRPr="007F1831" w:rsidRDefault="00DC2689" w:rsidP="00B714B8">
      <w:pPr>
        <w:pStyle w:val="al"/>
        <w:ind w:firstLine="720"/>
      </w:pPr>
      <w:r w:rsidRPr="007F1831">
        <w:t>f) reprezentanţii operatorilor pentru punctele de colectare a deşeurilor municipale, staţiile/instalaţiile de tratare a deşeurilor şi/sau depozitele de deşeuri pe care le-au primit în administrare/concesiune.</w:t>
      </w:r>
    </w:p>
    <w:p w:rsidR="00DC2689" w:rsidRPr="007F1831" w:rsidRDefault="00DC2689" w:rsidP="00B714B8">
      <w:pPr>
        <w:pStyle w:val="al"/>
        <w:ind w:firstLine="720"/>
      </w:pPr>
      <w:r w:rsidRPr="007F1831">
        <w:t xml:space="preserve">(6) Finanţarea şi plata contravalorii tratamentelor executate la obiectivele prevăzute la alin. (5) </w:t>
      </w:r>
      <w:r>
        <w:fldChar w:fldCharType="begin"/>
      </w:r>
      <w:r>
        <w:instrText>HYPERLINK "http://lege5.ro/App/Document/ge3dgmbsgizta/regulamentul-cadru-al-serviciului-de-salubrizare-a-localitatilor-din-26022025?pid=610490970&amp;d=2025-10-31" \l "p-610490970" \t "_blank"</w:instrText>
      </w:r>
      <w:r>
        <w:fldChar w:fldCharType="separate"/>
      </w:r>
      <w:r w:rsidRPr="007F1831">
        <w:rPr>
          <w:rStyle w:val="Hyperlink"/>
          <w:color w:val="auto"/>
          <w:u w:val="none"/>
        </w:rPr>
        <w:t>lit. a)</w:t>
      </w:r>
      <w:r>
        <w:fldChar w:fldCharType="end"/>
      </w:r>
      <w:r w:rsidRPr="007F1831">
        <w:t xml:space="preserve"> - </w:t>
      </w:r>
      <w:hyperlink r:id="rId25" w:anchor="p-610490972" w:tgtFrame="_blank" w:history="1">
        <w:r w:rsidRPr="007F1831">
          <w:rPr>
            <w:rStyle w:val="Hyperlink"/>
            <w:color w:val="auto"/>
            <w:u w:val="none"/>
          </w:rPr>
          <w:t>c)</w:t>
        </w:r>
      </w:hyperlink>
      <w:r w:rsidRPr="007F1831">
        <w:t xml:space="preserve"> se asigură de către autoritatea administraţiei publice locale.</w:t>
      </w:r>
    </w:p>
    <w:p w:rsidR="00DC2689" w:rsidRPr="007F1831" w:rsidRDefault="00DC2689" w:rsidP="00B714B8">
      <w:pPr>
        <w:pStyle w:val="al"/>
        <w:ind w:firstLine="720"/>
      </w:pPr>
      <w:r w:rsidRPr="007F1831">
        <w:t xml:space="preserve">(7) Contravaloarea tratamentelor corespunzătoare obiectivelor din programul unitar de acţiune şi confirmate de către reprezentanţii prevăzuţi la alin. (5) </w:t>
      </w:r>
      <w:r>
        <w:fldChar w:fldCharType="begin"/>
      </w:r>
      <w:r>
        <w:instrText>HYPERLINK "http://lege5.ro/App/Document/ge3dgmbsgizta/regulamentul-cadru-al-serviciului-de-salubrizare-a-localitatilor-din-26022025?pid=610490973&amp;d=2025-10-31" \l "p-610490973" \t "_blank"</w:instrText>
      </w:r>
      <w:r>
        <w:fldChar w:fldCharType="separate"/>
      </w:r>
      <w:r w:rsidRPr="007F1831">
        <w:rPr>
          <w:rStyle w:val="Hyperlink"/>
          <w:color w:val="auto"/>
          <w:u w:val="none"/>
        </w:rPr>
        <w:t>lit. d)</w:t>
      </w:r>
      <w:r>
        <w:fldChar w:fldCharType="end"/>
      </w:r>
      <w:r w:rsidRPr="007F1831">
        <w:t>, se suportă de aceste persoane sau de către autoritatea administraţiei publice locale în baza hotărârii de aprobare adoptate de consiliul local al Municipiului Câmpulung.</w:t>
      </w:r>
    </w:p>
    <w:p w:rsidR="00DC2689" w:rsidRPr="007F1831" w:rsidRDefault="00DC2689" w:rsidP="00B714B8">
      <w:pPr>
        <w:pStyle w:val="al"/>
        <w:ind w:firstLine="720"/>
      </w:pPr>
      <w:r w:rsidRPr="007F1831">
        <w:t xml:space="preserve">(8) Contravaloarea tratamentelor executate la obiectivele prevăzute la alin. (5) </w:t>
      </w:r>
      <w:r>
        <w:fldChar w:fldCharType="begin"/>
      </w:r>
      <w:r>
        <w:instrText>HYPERLINK "http://lege5.ro/App/Document/ge3dgmbsgizta/regulamentul-cadru-al-serviciului-de-salubrizare-a-localitatilor-din-26022025?pid=610490974&amp;d=2025-10-31" \l "p-610490974" \t "_blank"</w:instrText>
      </w:r>
      <w:r>
        <w:fldChar w:fldCharType="separate"/>
      </w:r>
      <w:r w:rsidRPr="007F1831">
        <w:rPr>
          <w:rStyle w:val="Hyperlink"/>
          <w:color w:val="auto"/>
          <w:u w:val="none"/>
        </w:rPr>
        <w:t>lit. e)</w:t>
      </w:r>
      <w:r>
        <w:fldChar w:fldCharType="end"/>
      </w:r>
      <w:r w:rsidRPr="007F1831">
        <w:t xml:space="preserve"> şi </w:t>
      </w:r>
      <w:hyperlink r:id="rId26" w:anchor="p-610490975" w:tgtFrame="_blank" w:history="1">
        <w:r w:rsidRPr="007F1831">
          <w:rPr>
            <w:rStyle w:val="Hyperlink"/>
            <w:color w:val="auto"/>
            <w:u w:val="none"/>
          </w:rPr>
          <w:t>f)</w:t>
        </w:r>
      </w:hyperlink>
      <w:r w:rsidRPr="007F1831">
        <w:t xml:space="preserve"> şi confirmate de către reprezentanţii operatorilor se suportă de către aceştia.</w:t>
      </w:r>
    </w:p>
    <w:p w:rsidR="00DC2689" w:rsidRPr="007F1831" w:rsidRDefault="00DC2689" w:rsidP="00B714B8">
      <w:pPr>
        <w:pStyle w:val="al"/>
        <w:ind w:firstLine="720"/>
      </w:pPr>
      <w:r w:rsidRPr="007F1831">
        <w:t>(9) Contravaloarea tratamentelor executate în alte spaţii închise ale clădirilor persoanelor fizice sau juridice, ale clădirilor instituţiilor publice, altele decât cele din subordinea autorităţii administraţiei publice locale, precum şi orice alte tratamente suplimentare ori împotriva altor vectori şi agenţi patogeni faţă de cele/cei prevăzuţi în programul unitar de acţiune se facturează de operator în baza documentelor de lucru confirmate de beneficiari şi se suportă de către aceştia.</w:t>
      </w:r>
    </w:p>
    <w:p w:rsidR="00DC2689" w:rsidRPr="007F1831" w:rsidRDefault="00DC2689" w:rsidP="00B714B8">
      <w:pPr>
        <w:pStyle w:val="al"/>
        <w:ind w:firstLine="720"/>
      </w:pPr>
    </w:p>
    <w:p w:rsidR="00AD07CD" w:rsidRPr="007F1831" w:rsidRDefault="00AC78C5" w:rsidP="00B714B8">
      <w:pPr>
        <w:pStyle w:val="al"/>
        <w:ind w:firstLine="720"/>
      </w:pPr>
      <w:r w:rsidRPr="007F1831">
        <w:rPr>
          <w:b/>
        </w:rPr>
        <w:t>Art. 19.</w:t>
      </w:r>
      <w:r w:rsidR="00E124B0">
        <w:rPr>
          <w:b/>
        </w:rPr>
        <w:t xml:space="preserve"> – </w:t>
      </w:r>
      <w:r w:rsidR="00AD07CD" w:rsidRPr="007F1831">
        <w:t>(1) Dezinsecţia se efectuează în:</w:t>
      </w:r>
    </w:p>
    <w:p w:rsidR="00AD07CD" w:rsidRPr="007F1831" w:rsidRDefault="00AD07CD" w:rsidP="00B714B8">
      <w:pPr>
        <w:pStyle w:val="al"/>
        <w:ind w:firstLine="720"/>
      </w:pPr>
      <w:r w:rsidRPr="007F1831">
        <w:t>a) clădiri ale unităţilor sanitare din subordinea autorităţilor administraţiei publice locale;</w:t>
      </w:r>
    </w:p>
    <w:p w:rsidR="00AD07CD" w:rsidRPr="007F1831" w:rsidRDefault="00AD07CD" w:rsidP="00B714B8">
      <w:pPr>
        <w:pStyle w:val="al"/>
        <w:ind w:firstLine="720"/>
      </w:pPr>
      <w:r w:rsidRPr="007F1831">
        <w:t>b) clădiri ale unităţilor de învăţământ din subordinea autorităţilor administraţiei publice locale;</w:t>
      </w:r>
    </w:p>
    <w:p w:rsidR="00AD07CD" w:rsidRPr="007F1831" w:rsidRDefault="00AD07CD" w:rsidP="00B714B8">
      <w:pPr>
        <w:pStyle w:val="al"/>
        <w:ind w:firstLine="720"/>
      </w:pPr>
      <w:r w:rsidRPr="007F1831">
        <w:t>c) clădiri ale instituţiilor publice din subordinea autorităţilor administraţiei publice locale, altele decât unităţile sanitare şi unităţile de învăţământ;</w:t>
      </w:r>
    </w:p>
    <w:p w:rsidR="00AD07CD" w:rsidRPr="007F1831" w:rsidRDefault="00AD07CD" w:rsidP="00B714B8">
      <w:pPr>
        <w:pStyle w:val="al"/>
        <w:ind w:firstLine="720"/>
      </w:pPr>
      <w:r w:rsidRPr="007F1831">
        <w:t>d) spaţiile comune închise din imobile de tip condominiu aparţinând asociaţiilor de proprietari/locatari (subsol, spaţii tehnice şi alte asemenea);</w:t>
      </w:r>
    </w:p>
    <w:p w:rsidR="00AD07CD" w:rsidRPr="007F1831" w:rsidRDefault="00AD07CD" w:rsidP="00B714B8">
      <w:pPr>
        <w:pStyle w:val="al"/>
        <w:ind w:firstLine="720"/>
      </w:pPr>
      <w:r w:rsidRPr="007F1831">
        <w:t>e) spaţiile deschise din domeniul public şi privat al unităţii administrativ-teritoriale: terenuri ale instituţiilor publice din subordinea autorităţilor administraţiei publice locale, parcuri, spaţii verzi, cimitire, maluri de lac/ape curgătoare, pieţe, târguri, oboare, bâlciuri şi alte asemenea;</w:t>
      </w:r>
    </w:p>
    <w:p w:rsidR="00AD07CD" w:rsidRPr="007F1831" w:rsidRDefault="00AD07CD" w:rsidP="00B714B8">
      <w:pPr>
        <w:pStyle w:val="al"/>
        <w:ind w:firstLine="720"/>
      </w:pPr>
      <w:r w:rsidRPr="007F1831">
        <w:t>f) spaţiile deschise ale persoanelor fizice şi juridice, în cazul în care tratamentele de dezinsecţie se execută de pe aliniamentele stradale;</w:t>
      </w:r>
    </w:p>
    <w:p w:rsidR="00AD07CD" w:rsidRPr="007F1831" w:rsidRDefault="00AD07CD" w:rsidP="00B714B8">
      <w:pPr>
        <w:pStyle w:val="al"/>
        <w:ind w:firstLine="720"/>
      </w:pPr>
      <w:r w:rsidRPr="007F1831">
        <w:t>g) cămine aferente reţelelor tehnico-edilitare de alimentare cu apă, canalizare şi alimentare cu energie termică;</w:t>
      </w:r>
    </w:p>
    <w:p w:rsidR="00AD07CD" w:rsidRPr="007F1831" w:rsidRDefault="00AD07CD" w:rsidP="00B714B8">
      <w:pPr>
        <w:pStyle w:val="al"/>
        <w:ind w:firstLine="720"/>
      </w:pPr>
      <w:r w:rsidRPr="007F1831">
        <w:t>h) punctele de colectare deşeuri, staţiile de transfer deşeuri, staţiile/instalaţiile de tratare a deşeurilor, depozitele de deşeuri municipale;</w:t>
      </w:r>
    </w:p>
    <w:p w:rsidR="00AD07CD" w:rsidRPr="007F1831" w:rsidRDefault="00AD07CD" w:rsidP="00B714B8">
      <w:pPr>
        <w:pStyle w:val="al"/>
        <w:ind w:firstLine="720"/>
      </w:pPr>
      <w:r w:rsidRPr="007F1831">
        <w:lastRenderedPageBreak/>
        <w:t>i) alte obiective identificate ca reprezentând focare de infestare şi care pot pune în pericol sănătatea oamenilor şi a animalelor.</w:t>
      </w:r>
    </w:p>
    <w:p w:rsidR="00AD07CD" w:rsidRPr="007F1831" w:rsidRDefault="00AD07CD" w:rsidP="00B714B8">
      <w:pPr>
        <w:pStyle w:val="al"/>
        <w:ind w:firstLine="720"/>
      </w:pPr>
      <w:r w:rsidRPr="007F1831">
        <w:t>(2) Dezinsecţia pentru combaterea căpuşelor se efectuează pe spaţiile verzi din domeniul public şi privat al localităţii.</w:t>
      </w:r>
    </w:p>
    <w:p w:rsidR="00AC78C5" w:rsidRDefault="00AC78C5" w:rsidP="00B714B8">
      <w:pPr>
        <w:pStyle w:val="NoSpacing1"/>
        <w:ind w:firstLine="720"/>
        <w:jc w:val="both"/>
        <w:rPr>
          <w:rFonts w:ascii="Times New Roman" w:hAnsi="Times New Roman"/>
          <w:sz w:val="24"/>
          <w:szCs w:val="24"/>
          <w:lang w:val="ro-RO"/>
        </w:rPr>
      </w:pPr>
    </w:p>
    <w:p w:rsidR="00401ADD" w:rsidRDefault="00401ADD" w:rsidP="00401ADD">
      <w:pPr>
        <w:pStyle w:val="NoSpacing"/>
      </w:pPr>
    </w:p>
    <w:p w:rsidR="00401ADD" w:rsidRPr="00401ADD" w:rsidRDefault="00401ADD" w:rsidP="00401ADD">
      <w:pPr>
        <w:pStyle w:val="NoSpacing"/>
      </w:pPr>
    </w:p>
    <w:p w:rsidR="00AD07CD" w:rsidRPr="007F1831" w:rsidRDefault="00AC78C5" w:rsidP="00B714B8">
      <w:pPr>
        <w:pStyle w:val="al"/>
        <w:ind w:firstLine="720"/>
      </w:pPr>
      <w:r w:rsidRPr="007F1831">
        <w:rPr>
          <w:b/>
        </w:rPr>
        <w:t>Art. 20.</w:t>
      </w:r>
      <w:r w:rsidR="00401ADD">
        <w:rPr>
          <w:b/>
        </w:rPr>
        <w:t xml:space="preserve"> </w:t>
      </w:r>
      <w:r w:rsidR="00E124B0">
        <w:rPr>
          <w:b/>
        </w:rPr>
        <w:t xml:space="preserve">– </w:t>
      </w:r>
      <w:r w:rsidR="00AD07CD" w:rsidRPr="007F1831">
        <w:t>Dezinfecţia se efectuează în:</w:t>
      </w:r>
    </w:p>
    <w:p w:rsidR="00AD07CD" w:rsidRPr="007F1831" w:rsidRDefault="00AD07CD" w:rsidP="00B714B8">
      <w:pPr>
        <w:pStyle w:val="al"/>
        <w:ind w:firstLine="720"/>
      </w:pPr>
      <w:r w:rsidRPr="007F1831">
        <w:t>a) spaţiile interioare ale clădirilor unităţilor sanitare din subordinea autorităţilor administraţiei publice locale;</w:t>
      </w:r>
    </w:p>
    <w:p w:rsidR="00AD07CD" w:rsidRPr="007F1831" w:rsidRDefault="00AD07CD" w:rsidP="00B714B8">
      <w:pPr>
        <w:pStyle w:val="al"/>
        <w:ind w:firstLine="720"/>
      </w:pPr>
      <w:r w:rsidRPr="007F1831">
        <w:t>b) spaţiile interioare ale clădirilor unităţilor de învăţământ din subordinea autorităţilor administraţiei publice locale;</w:t>
      </w:r>
    </w:p>
    <w:p w:rsidR="00AD07CD" w:rsidRPr="007F1831" w:rsidRDefault="00AD07CD" w:rsidP="00B714B8">
      <w:pPr>
        <w:pStyle w:val="al"/>
        <w:ind w:firstLine="720"/>
      </w:pPr>
      <w:r w:rsidRPr="007F1831">
        <w:t>c) spaţiile interioare ale clădirilor instituţiilor publice din subordinea autorităţilor administraţiei publice locale, altele decât unităţile sanitare şi unităţile de învăţământ;</w:t>
      </w:r>
    </w:p>
    <w:p w:rsidR="00AD07CD" w:rsidRPr="007F1831" w:rsidRDefault="00AD07CD" w:rsidP="00B714B8">
      <w:pPr>
        <w:pStyle w:val="al"/>
        <w:ind w:firstLine="720"/>
      </w:pPr>
      <w:r w:rsidRPr="007F1831">
        <w:t>d) spaţiile comune închise din imobilele de tip condominiu aparţinând asociaţiilor de proprietari/locatari (casa scării, subsol, spaţii tehnice, încăperile prevăzute cu tobogan destinate colectării/evacuării deşeurilor municipale, parcări subterane şi alte asemenea);</w:t>
      </w:r>
    </w:p>
    <w:p w:rsidR="00AD07CD" w:rsidRPr="007F1831" w:rsidRDefault="00AD07CD" w:rsidP="00B714B8">
      <w:pPr>
        <w:pStyle w:val="al"/>
        <w:ind w:firstLine="720"/>
      </w:pPr>
      <w:r w:rsidRPr="007F1831">
        <w:t>e) spaţiile interioare ale staţiilor/instalaţiilor de tratare a deşeurilor municipale;</w:t>
      </w:r>
    </w:p>
    <w:p w:rsidR="00AD07CD" w:rsidRPr="007F1831" w:rsidRDefault="00AD07CD" w:rsidP="00B714B8">
      <w:pPr>
        <w:pStyle w:val="al"/>
        <w:ind w:firstLine="720"/>
      </w:pPr>
      <w:r w:rsidRPr="007F1831">
        <w:t>f) mijloace de transport în comun;</w:t>
      </w:r>
    </w:p>
    <w:p w:rsidR="00AD07CD" w:rsidRPr="007F1831" w:rsidRDefault="00AD07CD" w:rsidP="00B714B8">
      <w:pPr>
        <w:pStyle w:val="al"/>
        <w:ind w:firstLine="720"/>
      </w:pPr>
      <w:r w:rsidRPr="007F1831">
        <w:t>g) locurile în care există focare declarate care pun în pericol sănătatea oamenilor şi a animalelor.</w:t>
      </w:r>
    </w:p>
    <w:p w:rsidR="00AC78C5" w:rsidRPr="007F1831" w:rsidRDefault="00AC78C5" w:rsidP="00B714B8">
      <w:pPr>
        <w:pStyle w:val="NoSpacing1"/>
        <w:ind w:firstLine="720"/>
        <w:jc w:val="both"/>
        <w:rPr>
          <w:rFonts w:ascii="Times New Roman" w:hAnsi="Times New Roman"/>
          <w:sz w:val="24"/>
          <w:szCs w:val="24"/>
          <w:lang w:val="ro-RO"/>
        </w:rPr>
      </w:pPr>
    </w:p>
    <w:p w:rsidR="00AD07CD" w:rsidRPr="007F1831" w:rsidRDefault="00AC78C5" w:rsidP="00B714B8">
      <w:pPr>
        <w:pStyle w:val="al"/>
        <w:ind w:firstLine="720"/>
      </w:pPr>
      <w:r w:rsidRPr="007F1831">
        <w:rPr>
          <w:b/>
        </w:rPr>
        <w:t>Art. 21.</w:t>
      </w:r>
      <w:r w:rsidR="00401ADD">
        <w:rPr>
          <w:b/>
        </w:rPr>
        <w:t xml:space="preserve"> </w:t>
      </w:r>
      <w:r w:rsidR="00E124B0">
        <w:rPr>
          <w:b/>
        </w:rPr>
        <w:t xml:space="preserve">– </w:t>
      </w:r>
      <w:r w:rsidR="00AD07CD" w:rsidRPr="007F1831">
        <w:t>Deratizarea se efectuează la:</w:t>
      </w:r>
    </w:p>
    <w:p w:rsidR="00AD07CD" w:rsidRPr="007F1831" w:rsidRDefault="00AD07CD" w:rsidP="00B714B8">
      <w:pPr>
        <w:pStyle w:val="al"/>
        <w:ind w:firstLine="720"/>
      </w:pPr>
      <w:r w:rsidRPr="007F1831">
        <w:t>a) obiectivele în care este prevăzută operaţiunea de dezinsecţie;</w:t>
      </w:r>
    </w:p>
    <w:p w:rsidR="00AD07CD" w:rsidRPr="007F1831" w:rsidRDefault="00AD07CD" w:rsidP="00B714B8">
      <w:pPr>
        <w:pStyle w:val="al"/>
        <w:ind w:firstLine="720"/>
      </w:pPr>
      <w:r w:rsidRPr="007F1831">
        <w:t>b) obiectivele în care este prevăzută operaţiunea de dezinfecţie, cu excepţia mijloacelor de transport în comun;</w:t>
      </w:r>
    </w:p>
    <w:p w:rsidR="00AD07CD" w:rsidRPr="007F1831" w:rsidRDefault="00AD07CD" w:rsidP="00B714B8">
      <w:pPr>
        <w:pStyle w:val="al"/>
        <w:ind w:firstLine="720"/>
      </w:pPr>
      <w:r w:rsidRPr="007F1831">
        <w:t>c) zonele demolate şi/sau nelocuite;</w:t>
      </w:r>
    </w:p>
    <w:p w:rsidR="00AD07CD" w:rsidRPr="007F1831" w:rsidRDefault="00AD07CD" w:rsidP="00B714B8">
      <w:pPr>
        <w:pStyle w:val="al"/>
        <w:ind w:firstLine="720"/>
      </w:pPr>
      <w:r w:rsidRPr="007F1831">
        <w:t>d) căminele/camerele aferente reţelelor tehnico-edilitare de alimentare cu apă, canalizare, alimentare cu energie termică, telefonie, fibră optică şi sisteme de monitorizare a traficului;</w:t>
      </w:r>
    </w:p>
    <w:p w:rsidR="00AD07CD" w:rsidRPr="007F1831" w:rsidRDefault="00AD07CD" w:rsidP="00B714B8">
      <w:pPr>
        <w:pStyle w:val="al"/>
        <w:ind w:firstLine="720"/>
      </w:pPr>
      <w:r w:rsidRPr="007F1831">
        <w:t>e) alte obiective identificate ca reprezentând focare de infestare sau condiţii de dezvoltare a rozătoarelor, care pot pune în pericol sănătatea oamenilor şi a animalelor.</w:t>
      </w:r>
    </w:p>
    <w:p w:rsidR="00AD07CD" w:rsidRPr="007F1831" w:rsidRDefault="00AD07CD" w:rsidP="00B714B8">
      <w:pPr>
        <w:pStyle w:val="al"/>
        <w:ind w:firstLine="720"/>
      </w:pPr>
    </w:p>
    <w:p w:rsidR="00AD07CD"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b/>
          <w:sz w:val="24"/>
          <w:szCs w:val="24"/>
          <w:lang w:val="pt-PT"/>
        </w:rPr>
        <w:t>Art. 22.</w:t>
      </w:r>
      <w:r w:rsidR="00401ADD">
        <w:rPr>
          <w:rFonts w:ascii="Times New Roman" w:hAnsi="Times New Roman"/>
          <w:b/>
          <w:sz w:val="24"/>
          <w:szCs w:val="24"/>
          <w:lang w:val="pt-PT"/>
        </w:rPr>
        <w:t xml:space="preserve"> </w:t>
      </w:r>
      <w:r w:rsidR="00E124B0" w:rsidRPr="00E124B0">
        <w:rPr>
          <w:b/>
          <w:lang w:val="pt-PT"/>
        </w:rPr>
        <w:t>–</w:t>
      </w:r>
      <w:r w:rsidR="00E124B0" w:rsidRPr="0018684C">
        <w:rPr>
          <w:rFonts w:ascii="Times New Roman" w:hAnsi="Times New Roman"/>
          <w:sz w:val="24"/>
          <w:szCs w:val="24"/>
          <w:lang w:val="pt-PT"/>
        </w:rPr>
        <w:t xml:space="preserve"> </w:t>
      </w:r>
      <w:r w:rsidR="00AD07CD" w:rsidRPr="0018684C">
        <w:rPr>
          <w:rFonts w:ascii="Times New Roman" w:hAnsi="Times New Roman"/>
          <w:sz w:val="24"/>
          <w:szCs w:val="24"/>
          <w:lang w:val="pt-PT"/>
        </w:rPr>
        <w:t>(1) În ceea ce priveşte frecvenţa, dezinsecţia se execută:</w:t>
      </w:r>
    </w:p>
    <w:p w:rsidR="00AD07CD" w:rsidRPr="007F1831" w:rsidRDefault="00AD07CD" w:rsidP="00B714B8">
      <w:pPr>
        <w:pStyle w:val="al"/>
        <w:ind w:firstLine="720"/>
      </w:pPr>
      <w:r w:rsidRPr="007F1831">
        <w:t>a) prin treceri/tratamente multiple, efectuate în fiecare lună din sezonul cald, pe spaţiile deschise prevăzute în programul unitar de acţiune, pentru combaterea ţânţarilor adulţi şi a larvelor de ţânţari, în conformitate cu recomandările Institutului Naţional de Cercetare-Dezvoltare Medico-Militară Cantacuzino;</w:t>
      </w:r>
    </w:p>
    <w:p w:rsidR="00AD07CD" w:rsidRPr="007F1831" w:rsidRDefault="00AD07CD" w:rsidP="00B714B8">
      <w:pPr>
        <w:pStyle w:val="al"/>
        <w:ind w:firstLine="720"/>
      </w:pPr>
      <w:r w:rsidRPr="007F1831">
        <w:t>b) minimum 2 tratamente pe an, pentru combaterea căpuşelor din zonele cu vegetaţie: parcuri şi alte spaţii verzi;</w:t>
      </w:r>
    </w:p>
    <w:p w:rsidR="00AD07CD" w:rsidRPr="007F1831" w:rsidRDefault="00AD07CD" w:rsidP="00B714B8">
      <w:pPr>
        <w:pStyle w:val="al"/>
        <w:ind w:firstLine="720"/>
      </w:pPr>
      <w:r w:rsidRPr="007F1831">
        <w:t>c) minimum 3 tratamente pe an şi ori de câte ori este nevoie, în spaţiile comune închise ale clădirilor din domeniul public şi privat al unităţii administrativ-teritoriale şi ale imobilelor de tip condominiu aparţinând asociaţiilor de proprietari/locatari (subsol, spaţii tehnice şi alte asemenea spaţii);</w:t>
      </w:r>
    </w:p>
    <w:p w:rsidR="00AD07CD" w:rsidRPr="007F1831" w:rsidRDefault="00AD07CD" w:rsidP="00B714B8">
      <w:pPr>
        <w:pStyle w:val="al"/>
        <w:ind w:firstLine="720"/>
      </w:pPr>
      <w:r w:rsidRPr="007F1831">
        <w:t>d) minimum un tratament pe an pentru combaterea ţânţarilor adulţi din căminele aferente reţelelor tehnico- edilitare de alimentare cu apă, canalizare şi de alimentare cu energie termică, după caz.</w:t>
      </w:r>
    </w:p>
    <w:p w:rsidR="00AD07CD" w:rsidRPr="007F1831" w:rsidRDefault="00AD07CD" w:rsidP="00B714B8">
      <w:pPr>
        <w:pStyle w:val="al"/>
        <w:ind w:firstLine="720"/>
      </w:pPr>
      <w:r w:rsidRPr="007F1831">
        <w:t xml:space="preserve">(2) Pentru a fi eficiente şi a oferi un grad ridicat de protecţie al oamenilor şi al animalelor de companie împotriva bolilor transmise, prin înţepături, de către ţânţari, tratamentele de dezinsecţie pe spaţiile deschise se stabilesc </w:t>
      </w:r>
      <w:r w:rsidR="00C21FA4" w:rsidRPr="007F1831">
        <w:t>4</w:t>
      </w:r>
      <w:r w:rsidRPr="007F1831">
        <w:t xml:space="preserve"> treceri/lună, în funcţie de condiţiile specifice localităţii, de temperaturi ridicate şi de suprafeţe/întinderi mari de apă, propice evoluţiei rapide a ţânţarilor de la stadiul de ouă la stadiul de ţânţari adulţi.</w:t>
      </w:r>
    </w:p>
    <w:p w:rsidR="00AD07CD" w:rsidRPr="007F1831" w:rsidRDefault="00AD07CD" w:rsidP="00B714B8">
      <w:pPr>
        <w:pStyle w:val="al"/>
        <w:ind w:firstLine="720"/>
      </w:pPr>
      <w:r w:rsidRPr="007F1831">
        <w:t>(3) Numărul de treceri/tratamente de dezinsecţie se stabileşte prin caietul de sarcini şi se preia, anual, în programul unitar de acţiune, fără a se reduce numărul de treceri/tratamente stabilite în anul anterior.</w:t>
      </w:r>
    </w:p>
    <w:p w:rsidR="00AD07CD" w:rsidRPr="007F1831" w:rsidRDefault="00AD07CD" w:rsidP="00B714B8">
      <w:pPr>
        <w:pStyle w:val="al"/>
        <w:ind w:firstLine="720"/>
      </w:pPr>
      <w:r w:rsidRPr="007F1831">
        <w:lastRenderedPageBreak/>
        <w:t xml:space="preserve">(4) Stabilirea unor frecvenţe de dezinsecţie mai mici decât cele prevăzute la </w:t>
      </w:r>
      <w:r>
        <w:fldChar w:fldCharType="begin"/>
      </w:r>
      <w:r>
        <w:instrText>HYPERLINK "http://lege5.ro/App/Document/ge3dgmbsgizta/regulamentul-cadru-al-serviciului-de-salubrizare-a-localitatilor-din-26022025?pid=610491010&amp;d=2025-10-31" \l "p-610491010" \t "_blank"</w:instrText>
      </w:r>
      <w:r>
        <w:fldChar w:fldCharType="separate"/>
      </w:r>
      <w:r w:rsidRPr="007F1831">
        <w:rPr>
          <w:rStyle w:val="Hyperlink"/>
          <w:color w:val="auto"/>
          <w:u w:val="none"/>
        </w:rPr>
        <w:t>alin. (1)</w:t>
      </w:r>
      <w:r>
        <w:fldChar w:fldCharType="end"/>
      </w:r>
      <w:r w:rsidRPr="007F1831">
        <w:t xml:space="preserve"> şi </w:t>
      </w:r>
      <w:hyperlink r:id="rId27" w:anchor="p-610491015" w:tgtFrame="_blank" w:history="1">
        <w:r w:rsidRPr="007F1831">
          <w:rPr>
            <w:rStyle w:val="Hyperlink"/>
            <w:color w:val="auto"/>
            <w:u w:val="none"/>
          </w:rPr>
          <w:t>(2)</w:t>
        </w:r>
      </w:hyperlink>
      <w:r w:rsidRPr="007F1831">
        <w:t xml:space="preserve"> este condiţionată de transmiterea, în prealabil, de către autoritatea administraţiei publice locale sau, după caz, asociaţia de dezvoltare intercomunitară a unei solicitări către Institutul Naţional de Cercetare-Dezvoltare Medico-Militară «Cantacuzino» privind numărul de treceri/tratamente recomandate a fi executate în unitatea administrativ-teritorială. În cazul în care institutul răspunde că nu recomandată reducerea frecvenţei de dezinsecţie, autorităţile administraţiei publice locale au obligaţia să stabilească numărul de treceri/tratamente, conform prevederilor art. 94 </w:t>
      </w:r>
      <w:r>
        <w:fldChar w:fldCharType="begin"/>
      </w:r>
      <w:r>
        <w:instrText>HYPERLINK "http://lege5.ro/App/Document/ge3dgmbsgizta/regulamentul-cadru-al-serviciului-de-salubrizare-a-localitatilor-din-26022025?pid=610491010&amp;d=2025-10-31" \l "p-610491010" \t "_blank"</w:instrText>
      </w:r>
      <w:r>
        <w:fldChar w:fldCharType="separate"/>
      </w:r>
      <w:r w:rsidRPr="007F1831">
        <w:rPr>
          <w:rStyle w:val="Hyperlink"/>
          <w:color w:val="auto"/>
          <w:u w:val="none"/>
        </w:rPr>
        <w:t>alin. (1)</w:t>
      </w:r>
      <w:r>
        <w:fldChar w:fldCharType="end"/>
      </w:r>
      <w:r w:rsidRPr="007F1831">
        <w:t xml:space="preserve"> şi </w:t>
      </w:r>
      <w:hyperlink r:id="rId28" w:anchor="p-610491015" w:tgtFrame="_blank" w:history="1">
        <w:r w:rsidRPr="007F1831">
          <w:rPr>
            <w:rStyle w:val="Hyperlink"/>
            <w:color w:val="auto"/>
            <w:u w:val="none"/>
          </w:rPr>
          <w:t>(2)</w:t>
        </w:r>
      </w:hyperlink>
      <w:r w:rsidR="00163A2C" w:rsidRPr="007F1831">
        <w:t xml:space="preserve"> din regulament-cadru aprobat prin </w:t>
      </w:r>
      <w:r w:rsidR="00163A2C">
        <w:fldChar w:fldCharType="begin"/>
      </w:r>
      <w:r w:rsidR="00163A2C">
        <w:instrText>HYPERLINK "http://lege5.ro/App/Document/ge3deojugi3tg/ordinul-nr-97-2025-privind-aprobarea-regulamentului-cadru-al-serviciului-de-salubrizare-a-localitatilor" \t "_blank"</w:instrText>
      </w:r>
      <w:r w:rsidR="00163A2C">
        <w:fldChar w:fldCharType="separate"/>
      </w:r>
      <w:r w:rsidR="00163A2C" w:rsidRPr="007F1831">
        <w:rPr>
          <w:rStyle w:val="Hyperlink"/>
          <w:color w:val="auto"/>
          <w:u w:val="none"/>
        </w:rPr>
        <w:t>Ordinul nr. 97/2025</w:t>
      </w:r>
      <w:r w:rsidR="00163A2C">
        <w:fldChar w:fldCharType="end"/>
      </w:r>
      <w:r w:rsidR="006A1DCA" w:rsidRPr="007F1831">
        <w:t xml:space="preserve">al </w:t>
      </w:r>
      <w:r w:rsidR="006A1DCA" w:rsidRPr="007F1831">
        <w:rPr>
          <w:rFonts w:eastAsia="Times New Roman"/>
          <w:bCs/>
          <w:noProof/>
        </w:rPr>
        <w:t>preşedintelui Autorităţii Naţionale de Reglementare pentru Serviciile Comunitare de Utilităţi Publice.</w:t>
      </w:r>
    </w:p>
    <w:p w:rsidR="00AD07CD" w:rsidRPr="007F1831" w:rsidRDefault="00AD07CD" w:rsidP="00B714B8">
      <w:pPr>
        <w:pStyle w:val="al"/>
      </w:pPr>
      <w:r w:rsidRPr="007F1831">
        <w:tab/>
        <w:t>(5) În situaţia în care, după aprobarea şi punerea în aplicare a programului unitar de acţiune, evoluţia vectorilor supuşi tratamentelor de dezinsecţie impune executarea de treceri/tratamente suplimentare, acestea se vor implementa prin modificarea programului unitar de acţiune.</w:t>
      </w:r>
    </w:p>
    <w:p w:rsidR="00AC78C5" w:rsidRPr="007F1831" w:rsidRDefault="00AC78C5" w:rsidP="00B714B8">
      <w:pPr>
        <w:pStyle w:val="NoSpacing1"/>
        <w:jc w:val="both"/>
        <w:rPr>
          <w:rFonts w:ascii="Times New Roman" w:hAnsi="Times New Roman"/>
          <w:sz w:val="24"/>
          <w:szCs w:val="24"/>
          <w:lang w:val="ro-RO"/>
        </w:rPr>
      </w:pPr>
    </w:p>
    <w:p w:rsidR="00AD07CD" w:rsidRPr="007F1831" w:rsidRDefault="00AC78C5" w:rsidP="00B714B8">
      <w:pPr>
        <w:pStyle w:val="al"/>
        <w:ind w:firstLine="720"/>
      </w:pPr>
      <w:r w:rsidRPr="007F1831">
        <w:rPr>
          <w:b/>
          <w:lang w:val="da-DK"/>
        </w:rPr>
        <w:t>Art. 23.</w:t>
      </w:r>
      <w:r w:rsidR="00401ADD">
        <w:rPr>
          <w:b/>
          <w:lang w:val="da-DK"/>
        </w:rPr>
        <w:t xml:space="preserve"> </w:t>
      </w:r>
      <w:r w:rsidR="00E124B0">
        <w:rPr>
          <w:b/>
        </w:rPr>
        <w:t xml:space="preserve">– </w:t>
      </w:r>
      <w:r w:rsidR="00AD07CD" w:rsidRPr="007F1831">
        <w:t>Din punctul de vedere al frecvenţei, deratizarea se execută în:</w:t>
      </w:r>
    </w:p>
    <w:p w:rsidR="00AD07CD" w:rsidRPr="007F1831" w:rsidRDefault="00AD07CD" w:rsidP="00B714B8">
      <w:pPr>
        <w:pStyle w:val="al"/>
        <w:ind w:firstLine="720"/>
      </w:pPr>
      <w:r w:rsidRPr="007F1831">
        <w:t>a) spaţiile deschise din domeniul public şi privat al unităţii administrativ-teritoriale în conformitate cu programul unitar de acţiune, dar nu mai puţin de 3 tratamente pe an;</w:t>
      </w:r>
    </w:p>
    <w:p w:rsidR="00AD07CD" w:rsidRPr="007F1831" w:rsidRDefault="00AD07CD" w:rsidP="00B714B8">
      <w:pPr>
        <w:pStyle w:val="al"/>
        <w:ind w:firstLine="720"/>
      </w:pPr>
      <w:r w:rsidRPr="007F1831">
        <w:t>b) spaţiile comune închise ale clădirilor din domeniul public şi privat al Municipiului Câmpulung şi ale imobilelor de tip condominiu aparţinând asociaţiilor de proprietari/locatari, în conformitate cu programul unitar de acţiune, cel puţin 1 tratament pe semestru, sau ori de câte ori este nevoie pentru stingerea unui focar;</w:t>
      </w:r>
    </w:p>
    <w:p w:rsidR="00AD07CD" w:rsidRPr="007F1831" w:rsidRDefault="00AD07CD" w:rsidP="00B714B8">
      <w:pPr>
        <w:pStyle w:val="al"/>
        <w:ind w:firstLine="720"/>
      </w:pPr>
      <w:r w:rsidRPr="007F1831">
        <w:t>c) căminele şi canalele aferente reţelelor tehnico-edilitare, cel puţin 1 tratament pe an.</w:t>
      </w:r>
    </w:p>
    <w:p w:rsidR="00AC78C5" w:rsidRPr="007F1831" w:rsidRDefault="00AC78C5" w:rsidP="00B714B8">
      <w:pPr>
        <w:pStyle w:val="NoSpacing1"/>
        <w:ind w:firstLine="720"/>
        <w:jc w:val="both"/>
        <w:rPr>
          <w:rFonts w:ascii="Times New Roman" w:hAnsi="Times New Roman"/>
          <w:sz w:val="24"/>
          <w:szCs w:val="24"/>
          <w:lang w:val="da-DK"/>
        </w:rPr>
      </w:pPr>
    </w:p>
    <w:p w:rsidR="00AD07CD" w:rsidRPr="007F1831" w:rsidRDefault="00AC78C5" w:rsidP="00B714B8">
      <w:pPr>
        <w:pStyle w:val="al"/>
        <w:ind w:firstLine="720"/>
      </w:pPr>
      <w:r w:rsidRPr="007F1831">
        <w:rPr>
          <w:b/>
        </w:rPr>
        <w:t>Art. 24.</w:t>
      </w:r>
      <w:r w:rsidR="00401ADD">
        <w:rPr>
          <w:b/>
        </w:rPr>
        <w:t xml:space="preserve"> </w:t>
      </w:r>
      <w:r w:rsidR="00E124B0">
        <w:rPr>
          <w:b/>
        </w:rPr>
        <w:t xml:space="preserve">– </w:t>
      </w:r>
      <w:r w:rsidR="00AD07CD" w:rsidRPr="007F1831">
        <w:t>Din punct de vedere al frecvenţei, dezinfecţia se execută trimestrial şi ori de câte ori este nevoie.</w:t>
      </w:r>
    </w:p>
    <w:p w:rsidR="00AC78C5" w:rsidRPr="007F1831" w:rsidRDefault="00AC78C5" w:rsidP="00B714B8">
      <w:pPr>
        <w:pStyle w:val="NoSpacing1"/>
        <w:jc w:val="both"/>
        <w:rPr>
          <w:rFonts w:ascii="Times New Roman" w:hAnsi="Times New Roman"/>
          <w:sz w:val="24"/>
          <w:szCs w:val="24"/>
          <w:lang w:val="ro-RO"/>
        </w:rPr>
      </w:pPr>
    </w:p>
    <w:p w:rsidR="00C21FA4" w:rsidRPr="007F1831" w:rsidRDefault="00AC78C5" w:rsidP="00B714B8">
      <w:pPr>
        <w:pStyle w:val="al"/>
        <w:ind w:firstLine="720"/>
      </w:pPr>
      <w:r w:rsidRPr="007F1831">
        <w:rPr>
          <w:b/>
        </w:rPr>
        <w:t>Art. 25.</w:t>
      </w:r>
      <w:r w:rsidR="00401ADD">
        <w:rPr>
          <w:b/>
        </w:rPr>
        <w:t xml:space="preserve"> </w:t>
      </w:r>
      <w:r w:rsidR="00E124B0">
        <w:rPr>
          <w:b/>
        </w:rPr>
        <w:t>–</w:t>
      </w:r>
      <w:r w:rsidR="00E124B0" w:rsidRPr="007F1831">
        <w:t xml:space="preserve"> </w:t>
      </w:r>
      <w:r w:rsidR="00C21FA4" w:rsidRPr="007F1831">
        <w:t>(1) Toate produsele folosite pentru efectuarea operaţiunilor de deratizare, dezinsecţie şi dezinfecţie vor fi avizate de către Comisia Naţională pentru Produse Biocide.</w:t>
      </w:r>
    </w:p>
    <w:p w:rsidR="00C21FA4" w:rsidRPr="007F1831" w:rsidRDefault="00C21FA4" w:rsidP="00B714B8">
      <w:pPr>
        <w:pStyle w:val="al"/>
        <w:ind w:firstLine="720"/>
      </w:pPr>
      <w:r w:rsidRPr="007F1831">
        <w:t>(2) Operatorii au obligaţia să îmbunătăţească permanent metodologiile de lucru, în special, în cazul în care a anumite produse biocide nu mai sunt avizate sau sunt retrase de pe piaţă, astfel încât să fie asigurată protecţia mediului şi a sănătăţii publice.</w:t>
      </w:r>
    </w:p>
    <w:p w:rsidR="00AC78C5" w:rsidRPr="007F1831" w:rsidRDefault="00AC78C5" w:rsidP="00B714B8">
      <w:pPr>
        <w:pStyle w:val="NoSpacing1"/>
        <w:ind w:firstLine="720"/>
        <w:jc w:val="both"/>
        <w:rPr>
          <w:rFonts w:ascii="Times New Roman" w:hAnsi="Times New Roman"/>
          <w:sz w:val="24"/>
          <w:szCs w:val="24"/>
          <w:lang w:val="ro-RO"/>
        </w:rPr>
      </w:pPr>
    </w:p>
    <w:p w:rsidR="00AC78C5" w:rsidRPr="007F1831" w:rsidRDefault="00AC78C5" w:rsidP="00B714B8">
      <w:pPr>
        <w:pStyle w:val="NoSpacing1"/>
        <w:ind w:firstLine="720"/>
        <w:jc w:val="both"/>
        <w:rPr>
          <w:rFonts w:ascii="Times New Roman" w:hAnsi="Times New Roman"/>
          <w:sz w:val="24"/>
          <w:szCs w:val="24"/>
          <w:lang w:val="ro-RO"/>
        </w:rPr>
      </w:pPr>
      <w:r w:rsidRPr="007F1831">
        <w:rPr>
          <w:rFonts w:ascii="Times New Roman" w:hAnsi="Times New Roman"/>
          <w:b/>
          <w:sz w:val="24"/>
          <w:szCs w:val="24"/>
          <w:lang w:val="ro-RO"/>
        </w:rPr>
        <w:t>Art. 26.</w:t>
      </w:r>
      <w:r w:rsidRPr="007F1831">
        <w:rPr>
          <w:rFonts w:ascii="Times New Roman" w:hAnsi="Times New Roman"/>
          <w:sz w:val="24"/>
          <w:szCs w:val="24"/>
          <w:lang w:val="ro-RO"/>
        </w:rPr>
        <w:t xml:space="preserve"> </w:t>
      </w:r>
      <w:r w:rsidR="00E124B0" w:rsidRPr="00E124B0">
        <w:rPr>
          <w:b/>
          <w:lang w:val="ro-RO"/>
        </w:rPr>
        <w:t xml:space="preserve">– </w:t>
      </w:r>
      <w:r w:rsidRPr="007F1831">
        <w:rPr>
          <w:rFonts w:ascii="Times New Roman" w:hAnsi="Times New Roman"/>
          <w:sz w:val="24"/>
          <w:szCs w:val="24"/>
          <w:lang w:val="ro-RO"/>
        </w:rPr>
        <w:t>Persoanele fizice sau juridice deținătoare de spații construite, indiferent de destinație, curți și/sau terenuri virane sau amenajate, unitățile de administrare a domeniului public, ocoalele silvice, instituțiile publice, precum și unitățile care au în exploatare rețele tehnico-edilitare sunt obligate să asigure efectuarea operațiunilor periodice de dezinsecție și deratizare ori pentru stingerea unui focar, în spațiile deținute de acestea.</w:t>
      </w:r>
    </w:p>
    <w:p w:rsidR="00AC78C5" w:rsidRPr="007F1831" w:rsidRDefault="00AC78C5" w:rsidP="00B714B8">
      <w:pPr>
        <w:pStyle w:val="NoSpacing1"/>
        <w:jc w:val="both"/>
        <w:rPr>
          <w:rFonts w:ascii="Times New Roman" w:hAnsi="Times New Roman"/>
          <w:sz w:val="24"/>
          <w:szCs w:val="24"/>
          <w:lang w:val="ro-RO"/>
        </w:rPr>
      </w:pPr>
    </w:p>
    <w:p w:rsidR="00C21FA4" w:rsidRPr="007F1831" w:rsidRDefault="00C21FA4" w:rsidP="00B714B8">
      <w:pPr>
        <w:pStyle w:val="al"/>
        <w:ind w:firstLine="720"/>
      </w:pPr>
      <w:r w:rsidRPr="007F1831">
        <w:rPr>
          <w:b/>
        </w:rPr>
        <w:t>Art. 27</w:t>
      </w:r>
      <w:r w:rsidR="00AC78C5" w:rsidRPr="007F1831">
        <w:rPr>
          <w:b/>
        </w:rPr>
        <w:t>.</w:t>
      </w:r>
      <w:r w:rsidR="00401ADD">
        <w:rPr>
          <w:b/>
        </w:rPr>
        <w:t xml:space="preserve"> </w:t>
      </w:r>
      <w:r w:rsidR="00E124B0">
        <w:rPr>
          <w:b/>
        </w:rPr>
        <w:t>–</w:t>
      </w:r>
      <w:r w:rsidR="00E124B0" w:rsidRPr="007F1831">
        <w:t xml:space="preserve"> </w:t>
      </w:r>
      <w:r w:rsidRPr="007F1831">
        <w:t>(1)</w:t>
      </w:r>
      <w:r w:rsidR="00401ADD">
        <w:t xml:space="preserve"> </w:t>
      </w:r>
      <w:r w:rsidRPr="007F1831">
        <w:t>Persoanele fizice sau juridice deţinătoare de spaţii construite, indiferent de destinaţie, curţi şi/sau terenuri virane sau amenajate, unităţile de administrare a domeniului public, ocoalele silvice, instituţiile publice, precum şi unităţile care au în exploatare reţele tehnico-edilitare sunt obligate să asigure efectuarea operaţiunilor periodice de dezinsecţie şi deratizare ori pentru stingerea unui focar, în spaţiile deţinute de acestea.</w:t>
      </w:r>
    </w:p>
    <w:p w:rsidR="00C21FA4" w:rsidRPr="007F1831" w:rsidRDefault="00C21FA4" w:rsidP="00B714B8">
      <w:pPr>
        <w:pStyle w:val="al"/>
        <w:ind w:firstLine="720"/>
      </w:pPr>
      <w:r w:rsidRPr="007F1831">
        <w:t>(2) Operaţiunile de dezinsecţie, dezinfecţie şi deratizare la obiectivele din programul unitar de acţiune se prestează exclusiv de către operatorul licenţiat de A.N.R.S.C., căruia i-a fost atribuită activitatea în gestiune directă sau delegată de către unitatea administrativ-teritorială, în condiţiile legii.</w:t>
      </w:r>
    </w:p>
    <w:p w:rsidR="00C21FA4" w:rsidRPr="007F1831" w:rsidRDefault="00C21FA4" w:rsidP="00B714B8">
      <w:pPr>
        <w:pStyle w:val="al"/>
        <w:ind w:firstLine="720"/>
      </w:pPr>
      <w:r w:rsidRPr="007F1831">
        <w:t>(3) Persoanele fizice sau juridice beneficiare ale operaţiilor de deratizare, dezinsecţie şi/sau dezinfecţie au obligaţia să permită accesul operatorului în locurile unde urmează să se realizeze operaţia şi să menţină spaţiile pe care le au în proprietate salubre, luând măsuri de evacuare a tuturor reziduurilor solide, de spălare a încăperilor în care se efectuează colectarea deşeurilor, de eliminare a apei stagnate, de curăţare a subsolurilor, de punere în ordine a depozitelor de materiale şi de remediere a defecţiunilor tehnice la instalaţiile sanitare care provoacă inundarea sau stagnarea apei în subsoluri şi/sau pe terenurile deţinute.</w:t>
      </w:r>
    </w:p>
    <w:p w:rsidR="00C21FA4" w:rsidRPr="007F1831" w:rsidRDefault="00C21FA4" w:rsidP="00B714B8">
      <w:pPr>
        <w:pStyle w:val="al"/>
        <w:ind w:firstLine="720"/>
      </w:pPr>
      <w:r w:rsidRPr="007F1831">
        <w:lastRenderedPageBreak/>
        <w:t xml:space="preserve">(4) Fără a aduce atingere prevederilor </w:t>
      </w:r>
      <w:r>
        <w:fldChar w:fldCharType="begin"/>
      </w:r>
      <w:r>
        <w:instrText>HYPERLINK "http://lege5.ro/App/Document/ge3dgmbsgizta/regulamentul-cadru-al-serviciului-de-salubrizare-a-localitatilor-din-26022025?pid=610491031&amp;d=2025-10-31" \l "p-610491031" \t "_blank"</w:instrText>
      </w:r>
      <w:r>
        <w:fldChar w:fldCharType="separate"/>
      </w:r>
      <w:r w:rsidRPr="007F1831">
        <w:rPr>
          <w:rStyle w:val="Hyperlink"/>
          <w:color w:val="auto"/>
          <w:u w:val="none"/>
        </w:rPr>
        <w:t>alin. (2)</w:t>
      </w:r>
      <w:r>
        <w:fldChar w:fldCharType="end"/>
      </w:r>
      <w:r w:rsidRPr="007F1831">
        <w:t>, operaţiunile de dezinsecţie, dezinfecţie şi deratizare la obiectivele care nu fac parte din programul unitar de acţiune pot fi prestate şi de operatori economici autorizaţi în baza reglementărilor emise de autorităţile administraţiei publice locale.</w:t>
      </w:r>
    </w:p>
    <w:p w:rsidR="00AC78C5" w:rsidRPr="007F1831" w:rsidRDefault="00AC78C5" w:rsidP="00B714B8">
      <w:pPr>
        <w:pStyle w:val="NoSpacing1"/>
        <w:ind w:firstLine="720"/>
        <w:jc w:val="both"/>
        <w:rPr>
          <w:rFonts w:ascii="Times New Roman" w:hAnsi="Times New Roman"/>
          <w:sz w:val="24"/>
          <w:szCs w:val="24"/>
          <w:lang w:val="ro-RO"/>
        </w:rPr>
      </w:pPr>
    </w:p>
    <w:p w:rsidR="00C21FA4" w:rsidRPr="007F1831" w:rsidRDefault="00C21FA4" w:rsidP="00B714B8">
      <w:pPr>
        <w:pStyle w:val="al"/>
        <w:ind w:firstLine="720"/>
      </w:pPr>
      <w:r w:rsidRPr="007F1831">
        <w:rPr>
          <w:b/>
        </w:rPr>
        <w:t>Art. 28</w:t>
      </w:r>
      <w:r w:rsidR="00AC78C5" w:rsidRPr="007F1831">
        <w:rPr>
          <w:b/>
        </w:rPr>
        <w:t>.</w:t>
      </w:r>
      <w:r w:rsidR="00401ADD">
        <w:rPr>
          <w:b/>
        </w:rPr>
        <w:t xml:space="preserve"> </w:t>
      </w:r>
      <w:r w:rsidR="00E124B0">
        <w:rPr>
          <w:b/>
        </w:rPr>
        <w:t xml:space="preserve">– </w:t>
      </w:r>
      <w:r w:rsidRPr="007F1831">
        <w:t>Operatorul care prestează activitatea de deratizare, dezinfecţie şi/sau dezinsecţie are următoarele obligaţii:</w:t>
      </w:r>
    </w:p>
    <w:p w:rsidR="00C21FA4" w:rsidRPr="007F1831" w:rsidRDefault="00C21FA4" w:rsidP="00B714B8">
      <w:pPr>
        <w:pStyle w:val="al"/>
        <w:ind w:firstLine="720"/>
      </w:pPr>
      <w:r w:rsidRPr="007F1831">
        <w:t>a) înainte de începerea operaţiunii de dezinsecţie sau deratizare la obiectivele din programul unitar de acţiune, să notifice, în scris, autoritatea administraţiei publice locale şi să aducă la cunoştinţa populaţiei, prin mass-media, cu cel puţin 7 zile înainte, următoarele:</w:t>
      </w:r>
    </w:p>
    <w:p w:rsidR="00C21FA4" w:rsidRPr="007F1831" w:rsidRDefault="00C21FA4" w:rsidP="00B714B8">
      <w:pPr>
        <w:pStyle w:val="al"/>
        <w:ind w:firstLine="720"/>
      </w:pPr>
      <w:r w:rsidRPr="007F1831">
        <w:t>1. tipul operaţiunii ce urmează a se efectua;</w:t>
      </w:r>
    </w:p>
    <w:p w:rsidR="00C21FA4" w:rsidRPr="007F1831" w:rsidRDefault="00C21FA4" w:rsidP="00B714B8">
      <w:pPr>
        <w:pStyle w:val="al"/>
        <w:ind w:firstLine="720"/>
      </w:pPr>
      <w:r w:rsidRPr="007F1831">
        <w:t>2. perioada efectuării tratamentelor;</w:t>
      </w:r>
    </w:p>
    <w:p w:rsidR="00C21FA4" w:rsidRPr="007F1831" w:rsidRDefault="00C21FA4" w:rsidP="00B714B8">
      <w:pPr>
        <w:pStyle w:val="al"/>
        <w:ind w:firstLine="720"/>
      </w:pPr>
      <w:r w:rsidRPr="007F1831">
        <w:t>3. substanţele utilizate, gradul de toxicitate a acestora;</w:t>
      </w:r>
    </w:p>
    <w:p w:rsidR="00C21FA4" w:rsidRPr="007F1831" w:rsidRDefault="00C21FA4" w:rsidP="00B714B8">
      <w:pPr>
        <w:pStyle w:val="al"/>
        <w:ind w:firstLine="720"/>
      </w:pPr>
      <w:r w:rsidRPr="007F1831">
        <w:t>4. măsurile de protecţie ce trebuie luate, în special cu referire la copii, bătrâni, bolnavi, albine, animale şi păsări;</w:t>
      </w:r>
    </w:p>
    <w:p w:rsidR="00C21FA4" w:rsidRPr="007F1831" w:rsidRDefault="00C21FA4" w:rsidP="00B714B8">
      <w:pPr>
        <w:pStyle w:val="al"/>
        <w:ind w:firstLine="720"/>
      </w:pPr>
      <w:r w:rsidRPr="007F1831">
        <w:t>b) să stabilească, de comun acord cu persoanele fizice sau juridice, data şi ora începerii tratamentelor de dezinfecţie, dezinsecţie, deratizare în spaţiile închise şi pe suprafeţele deţinute de acestea şi să comunice acestora gradul de toxicitate a substanţelor utilizate şi măsurile de protecţie ce trebuie luate;</w:t>
      </w:r>
    </w:p>
    <w:p w:rsidR="00C21FA4" w:rsidRPr="007F1831" w:rsidRDefault="00C21FA4" w:rsidP="00B714B8">
      <w:pPr>
        <w:pStyle w:val="al"/>
        <w:ind w:firstLine="720"/>
      </w:pPr>
      <w:r w:rsidRPr="007F1831">
        <w:t>c) înainte de începerea operaţiunii de deratizare, dezinfecţie sau dezinsecţie în spaţiile închise ale operatorilor economici, instituţiilor publice, persoanelor fizice şi asociaţiilor de proprietari/locatari, să informeze beneficiarul cu privire la substanţele utilizate şi măsurile de protecţie ce trebuie luate şi să stabilească, de comun acord cu acesta, data şi intervalul orar de efectuare a tratamentelor;</w:t>
      </w:r>
    </w:p>
    <w:p w:rsidR="00C21FA4" w:rsidRPr="007F1831" w:rsidRDefault="00C21FA4" w:rsidP="00B714B8">
      <w:pPr>
        <w:pStyle w:val="al"/>
        <w:ind w:firstLine="720"/>
      </w:pPr>
      <w:r w:rsidRPr="007F1831">
        <w:t>d) să solicite la terminarea operaţiunii confirmarea efectuării tratamentelor, prin încheierea unui document de lucru.</w:t>
      </w:r>
    </w:p>
    <w:p w:rsidR="00AC78C5" w:rsidRPr="007F1831" w:rsidRDefault="00AC78C5" w:rsidP="00B714B8">
      <w:pPr>
        <w:pStyle w:val="NoSpacing1"/>
        <w:ind w:firstLine="720"/>
        <w:jc w:val="both"/>
        <w:rPr>
          <w:rFonts w:ascii="Times New Roman" w:hAnsi="Times New Roman"/>
          <w:sz w:val="24"/>
          <w:szCs w:val="24"/>
          <w:lang w:val="ro-RO"/>
        </w:rPr>
      </w:pPr>
    </w:p>
    <w:p w:rsidR="0052697C" w:rsidRPr="007F1831" w:rsidRDefault="00AC78C5" w:rsidP="00B714B8">
      <w:pPr>
        <w:pStyle w:val="al"/>
        <w:ind w:firstLine="720"/>
      </w:pPr>
      <w:r w:rsidRPr="007F1831">
        <w:rPr>
          <w:b/>
        </w:rPr>
        <w:t>A</w:t>
      </w:r>
      <w:r w:rsidR="00641995" w:rsidRPr="007F1831">
        <w:rPr>
          <w:b/>
        </w:rPr>
        <w:t>rt. 29</w:t>
      </w:r>
      <w:r w:rsidRPr="007F1831">
        <w:rPr>
          <w:b/>
        </w:rPr>
        <w:t>.</w:t>
      </w:r>
      <w:r w:rsidR="00401ADD">
        <w:rPr>
          <w:b/>
        </w:rPr>
        <w:t xml:space="preserve"> </w:t>
      </w:r>
      <w:r w:rsidR="00E124B0">
        <w:rPr>
          <w:b/>
        </w:rPr>
        <w:t xml:space="preserve">– </w:t>
      </w:r>
      <w:r w:rsidR="0052697C" w:rsidRPr="007F1831">
        <w:t>În cazul în care persoanele fizice sau persoanele juridice refuză să permită accesul pe proprietatea acestora pentru efectuarea operaţiunilor periodice de dezinsecţie şi deratizare ori pentru stingerea unui focar, operatorul are obligaţia să anunţe autoritatea administraţiei publice locale pentru luarea măsurilor legale.</w:t>
      </w:r>
    </w:p>
    <w:p w:rsidR="00AC78C5" w:rsidRPr="007F1831" w:rsidRDefault="00AC78C5" w:rsidP="00B714B8">
      <w:pPr>
        <w:pStyle w:val="NoSpacing1"/>
        <w:ind w:firstLine="720"/>
        <w:jc w:val="both"/>
        <w:rPr>
          <w:rFonts w:ascii="Times New Roman" w:hAnsi="Times New Roman"/>
          <w:sz w:val="24"/>
          <w:szCs w:val="24"/>
          <w:lang w:val="ro-RO"/>
        </w:rPr>
      </w:pPr>
    </w:p>
    <w:p w:rsidR="00641995" w:rsidRPr="007F1831" w:rsidRDefault="0078104D" w:rsidP="00B714B8">
      <w:pPr>
        <w:pStyle w:val="al"/>
        <w:ind w:firstLine="720"/>
      </w:pPr>
      <w:r w:rsidRPr="007F1831">
        <w:rPr>
          <w:b/>
        </w:rPr>
        <w:t>Art. 30</w:t>
      </w:r>
      <w:r w:rsidR="00AC78C5" w:rsidRPr="007F1831">
        <w:rPr>
          <w:b/>
        </w:rPr>
        <w:t>.</w:t>
      </w:r>
      <w:r w:rsidR="00E124B0">
        <w:rPr>
          <w:b/>
        </w:rPr>
        <w:t xml:space="preserve"> –</w:t>
      </w:r>
      <w:r w:rsidR="00401ADD">
        <w:rPr>
          <w:b/>
        </w:rPr>
        <w:t xml:space="preserve"> </w:t>
      </w:r>
      <w:r w:rsidR="00641995" w:rsidRPr="007F1831">
        <w:t>În cazul în care în urma unui tratament efectuat se aduce o daună imediată, vizibilă, proprietăţii beneficiarului, acest fapt va fi menţionat în documentul de lucru şi va fi comunicat în mod expres operatorului. Vor fi semnalate, de asemenea, toate aspectele ce sunt de natură să afecteze viaţa şi sănătatea oamenilor şi vieţuitoarelor.</w:t>
      </w:r>
    </w:p>
    <w:p w:rsidR="00AC78C5" w:rsidRPr="007F1831" w:rsidRDefault="00AC78C5" w:rsidP="00B714B8">
      <w:pPr>
        <w:pStyle w:val="NoSpacing1"/>
        <w:ind w:firstLine="720"/>
        <w:jc w:val="both"/>
        <w:rPr>
          <w:rFonts w:ascii="Times New Roman" w:hAnsi="Times New Roman"/>
          <w:sz w:val="24"/>
          <w:szCs w:val="24"/>
          <w:lang w:val="ro-RO"/>
        </w:rPr>
      </w:pPr>
    </w:p>
    <w:p w:rsidR="00641995" w:rsidRPr="007F1831" w:rsidRDefault="0078104D" w:rsidP="00B714B8">
      <w:pPr>
        <w:pStyle w:val="al"/>
        <w:ind w:firstLine="720"/>
      </w:pPr>
      <w:r w:rsidRPr="007F1831">
        <w:rPr>
          <w:b/>
        </w:rPr>
        <w:t>Art. 31</w:t>
      </w:r>
      <w:r w:rsidR="00AC78C5" w:rsidRPr="007F1831">
        <w:rPr>
          <w:b/>
        </w:rPr>
        <w:t>.</w:t>
      </w:r>
      <w:r w:rsidR="00401ADD">
        <w:rPr>
          <w:b/>
        </w:rPr>
        <w:t xml:space="preserve"> </w:t>
      </w:r>
      <w:r w:rsidR="00E124B0">
        <w:rPr>
          <w:b/>
        </w:rPr>
        <w:t xml:space="preserve">– </w:t>
      </w:r>
      <w:r w:rsidR="00641995" w:rsidRPr="007F1831">
        <w:t>Operatorul nu este exonerat de răspunderea privind prejudiciile cauzate sănătăţii oamenilor şi vieţuitoarelor, altele decât cele pentru care se aplică tratamentul, dacă s-au utilizat substanţe periculoase pentru aceştia, dacă nu s-au luat măsurile necesare informării populaţiei sau tratamentul este ineficient.</w:t>
      </w:r>
    </w:p>
    <w:p w:rsidR="00641995" w:rsidRPr="007F1831" w:rsidRDefault="00641995" w:rsidP="00B714B8">
      <w:pPr>
        <w:pStyle w:val="NoSpacing"/>
        <w:rPr>
          <w:rFonts w:ascii="Times New Roman" w:hAnsi="Times New Roman"/>
          <w:sz w:val="24"/>
          <w:szCs w:val="24"/>
        </w:rPr>
      </w:pPr>
    </w:p>
    <w:p w:rsidR="00B714B8" w:rsidRPr="007F1831" w:rsidRDefault="00B714B8" w:rsidP="00B714B8">
      <w:pPr>
        <w:pStyle w:val="NoSpacing"/>
        <w:rPr>
          <w:rFonts w:ascii="Times New Roman" w:hAnsi="Times New Roman"/>
          <w:sz w:val="24"/>
          <w:szCs w:val="24"/>
        </w:rPr>
      </w:pPr>
    </w:p>
    <w:p w:rsidR="00AC78C5" w:rsidRPr="007F1831" w:rsidRDefault="00AC78C5" w:rsidP="00B714B8">
      <w:pPr>
        <w:pStyle w:val="NoSpacing1"/>
        <w:jc w:val="center"/>
        <w:rPr>
          <w:rFonts w:ascii="Times New Roman" w:hAnsi="Times New Roman"/>
          <w:b/>
          <w:sz w:val="24"/>
          <w:szCs w:val="24"/>
        </w:rPr>
      </w:pPr>
      <w:proofErr w:type="spellStart"/>
      <w:r w:rsidRPr="007F1831">
        <w:rPr>
          <w:rFonts w:ascii="Times New Roman" w:hAnsi="Times New Roman"/>
          <w:b/>
          <w:sz w:val="24"/>
          <w:szCs w:val="24"/>
        </w:rPr>
        <w:t>Capitolul</w:t>
      </w:r>
      <w:proofErr w:type="spellEnd"/>
      <w:r w:rsidRPr="007F1831">
        <w:rPr>
          <w:rFonts w:ascii="Times New Roman" w:hAnsi="Times New Roman"/>
          <w:b/>
          <w:sz w:val="24"/>
          <w:szCs w:val="24"/>
        </w:rPr>
        <w:t xml:space="preserve"> VI. </w:t>
      </w:r>
    </w:p>
    <w:p w:rsidR="00AC78C5" w:rsidRPr="007F1831" w:rsidRDefault="00AC78C5" w:rsidP="00B714B8">
      <w:pPr>
        <w:pStyle w:val="NoSpacing1"/>
        <w:jc w:val="center"/>
        <w:rPr>
          <w:rFonts w:ascii="Times New Roman" w:hAnsi="Times New Roman"/>
          <w:b/>
          <w:sz w:val="24"/>
          <w:szCs w:val="24"/>
        </w:rPr>
      </w:pPr>
      <w:proofErr w:type="spellStart"/>
      <w:r w:rsidRPr="007F1831">
        <w:rPr>
          <w:rFonts w:ascii="Times New Roman" w:hAnsi="Times New Roman"/>
          <w:b/>
          <w:sz w:val="24"/>
          <w:szCs w:val="24"/>
        </w:rPr>
        <w:t>Drepturile</w:t>
      </w:r>
      <w:proofErr w:type="spellEnd"/>
      <w:r w:rsidRPr="007F1831">
        <w:rPr>
          <w:rFonts w:ascii="Times New Roman" w:hAnsi="Times New Roman"/>
          <w:b/>
          <w:sz w:val="24"/>
          <w:szCs w:val="24"/>
        </w:rPr>
        <w:t xml:space="preserve"> </w:t>
      </w:r>
      <w:proofErr w:type="spellStart"/>
      <w:r w:rsidRPr="007F1831">
        <w:rPr>
          <w:rFonts w:ascii="Times New Roman" w:hAnsi="Times New Roman"/>
          <w:b/>
          <w:sz w:val="24"/>
          <w:szCs w:val="24"/>
        </w:rPr>
        <w:t>şi</w:t>
      </w:r>
      <w:proofErr w:type="spellEnd"/>
      <w:r w:rsidRPr="007F1831">
        <w:rPr>
          <w:rFonts w:ascii="Times New Roman" w:hAnsi="Times New Roman"/>
          <w:b/>
          <w:sz w:val="24"/>
          <w:szCs w:val="24"/>
        </w:rPr>
        <w:t xml:space="preserve"> </w:t>
      </w:r>
      <w:proofErr w:type="spellStart"/>
      <w:r w:rsidRPr="007F1831">
        <w:rPr>
          <w:rFonts w:ascii="Times New Roman" w:hAnsi="Times New Roman"/>
          <w:b/>
          <w:sz w:val="24"/>
          <w:szCs w:val="24"/>
        </w:rPr>
        <w:t>obligațiile</w:t>
      </w:r>
      <w:proofErr w:type="spellEnd"/>
      <w:r w:rsidRPr="007F1831">
        <w:rPr>
          <w:rFonts w:ascii="Times New Roman" w:hAnsi="Times New Roman"/>
          <w:b/>
          <w:sz w:val="24"/>
          <w:szCs w:val="24"/>
        </w:rPr>
        <w:t xml:space="preserve"> </w:t>
      </w:r>
      <w:proofErr w:type="spellStart"/>
      <w:r w:rsidRPr="007F1831">
        <w:rPr>
          <w:rFonts w:ascii="Times New Roman" w:hAnsi="Times New Roman"/>
          <w:b/>
          <w:sz w:val="24"/>
          <w:szCs w:val="24"/>
        </w:rPr>
        <w:t>operatorilor</w:t>
      </w:r>
      <w:proofErr w:type="spellEnd"/>
      <w:r w:rsidRPr="007F1831">
        <w:rPr>
          <w:rFonts w:ascii="Times New Roman" w:hAnsi="Times New Roman"/>
          <w:b/>
          <w:sz w:val="24"/>
          <w:szCs w:val="24"/>
        </w:rPr>
        <w:t xml:space="preserve"> DDD</w:t>
      </w:r>
    </w:p>
    <w:p w:rsidR="00AC78C5" w:rsidRPr="007F1831" w:rsidRDefault="00AC78C5" w:rsidP="00B714B8">
      <w:pPr>
        <w:pStyle w:val="NoSpacing1"/>
        <w:jc w:val="both"/>
        <w:rPr>
          <w:rFonts w:ascii="Times New Roman" w:hAnsi="Times New Roman"/>
          <w:sz w:val="24"/>
          <w:szCs w:val="24"/>
        </w:rPr>
      </w:pPr>
    </w:p>
    <w:p w:rsidR="00AC78C5" w:rsidRPr="007F1831" w:rsidRDefault="0078104D" w:rsidP="00B714B8">
      <w:pPr>
        <w:pStyle w:val="NoSpacing1"/>
        <w:ind w:firstLine="720"/>
        <w:jc w:val="both"/>
        <w:rPr>
          <w:rFonts w:ascii="Times New Roman" w:hAnsi="Times New Roman"/>
          <w:sz w:val="24"/>
          <w:szCs w:val="24"/>
        </w:rPr>
      </w:pPr>
      <w:r w:rsidRPr="007F1831">
        <w:rPr>
          <w:rFonts w:ascii="Times New Roman" w:hAnsi="Times New Roman"/>
          <w:b/>
          <w:sz w:val="24"/>
          <w:szCs w:val="24"/>
        </w:rPr>
        <w:t>Art. 32</w:t>
      </w:r>
      <w:r w:rsidR="00AC78C5" w:rsidRPr="007F1831">
        <w:rPr>
          <w:rFonts w:ascii="Times New Roman" w:hAnsi="Times New Roman"/>
          <w:b/>
          <w:sz w:val="24"/>
          <w:szCs w:val="24"/>
        </w:rPr>
        <w:t>.</w:t>
      </w:r>
      <w:r w:rsidR="00AC78C5" w:rsidRPr="007F1831">
        <w:rPr>
          <w:rFonts w:ascii="Times New Roman" w:hAnsi="Times New Roman"/>
          <w:sz w:val="24"/>
          <w:szCs w:val="24"/>
        </w:rPr>
        <w:t xml:space="preserve"> </w:t>
      </w:r>
      <w:r w:rsidR="00E124B0">
        <w:rPr>
          <w:b/>
        </w:rPr>
        <w:t xml:space="preserve">– </w:t>
      </w:r>
      <w:proofErr w:type="spellStart"/>
      <w:r w:rsidR="00AC78C5" w:rsidRPr="007F1831">
        <w:rPr>
          <w:rFonts w:ascii="Times New Roman" w:hAnsi="Times New Roman"/>
          <w:sz w:val="24"/>
          <w:szCs w:val="24"/>
        </w:rPr>
        <w:t>Operatorii</w:t>
      </w:r>
      <w:proofErr w:type="spellEnd"/>
      <w:r w:rsidR="00AC78C5" w:rsidRPr="007F1831">
        <w:rPr>
          <w:rFonts w:ascii="Times New Roman" w:hAnsi="Times New Roman"/>
          <w:sz w:val="24"/>
          <w:szCs w:val="24"/>
        </w:rPr>
        <w:t xml:space="preserve"> </w:t>
      </w:r>
      <w:proofErr w:type="spellStart"/>
      <w:r w:rsidR="00AC78C5" w:rsidRPr="007F1831">
        <w:rPr>
          <w:rFonts w:ascii="Times New Roman" w:hAnsi="Times New Roman"/>
          <w:sz w:val="24"/>
          <w:szCs w:val="24"/>
        </w:rPr>
        <w:t>serviciului</w:t>
      </w:r>
      <w:proofErr w:type="spellEnd"/>
      <w:r w:rsidR="00AC78C5" w:rsidRPr="007F1831">
        <w:rPr>
          <w:rFonts w:ascii="Times New Roman" w:hAnsi="Times New Roman"/>
          <w:sz w:val="24"/>
          <w:szCs w:val="24"/>
        </w:rPr>
        <w:t xml:space="preserve"> de </w:t>
      </w:r>
      <w:proofErr w:type="spellStart"/>
      <w:r w:rsidR="00AC78C5" w:rsidRPr="007F1831">
        <w:rPr>
          <w:rFonts w:ascii="Times New Roman" w:hAnsi="Times New Roman"/>
          <w:sz w:val="24"/>
          <w:szCs w:val="24"/>
        </w:rPr>
        <w:t>salubrizare</w:t>
      </w:r>
      <w:proofErr w:type="spellEnd"/>
      <w:r w:rsidR="00AC78C5" w:rsidRPr="007F1831">
        <w:rPr>
          <w:rFonts w:ascii="Times New Roman" w:hAnsi="Times New Roman"/>
          <w:sz w:val="24"/>
          <w:szCs w:val="24"/>
        </w:rPr>
        <w:t xml:space="preserve"> </w:t>
      </w:r>
      <w:proofErr w:type="spellStart"/>
      <w:r w:rsidR="00AC78C5" w:rsidRPr="007F1831">
        <w:rPr>
          <w:rFonts w:ascii="Times New Roman" w:hAnsi="Times New Roman"/>
          <w:sz w:val="24"/>
          <w:szCs w:val="24"/>
        </w:rPr>
        <w:t>vor</w:t>
      </w:r>
      <w:proofErr w:type="spellEnd"/>
      <w:r w:rsidR="00AC78C5" w:rsidRPr="007F1831">
        <w:rPr>
          <w:rFonts w:ascii="Times New Roman" w:hAnsi="Times New Roman"/>
          <w:sz w:val="24"/>
          <w:szCs w:val="24"/>
        </w:rPr>
        <w:t xml:space="preserve"> </w:t>
      </w:r>
      <w:proofErr w:type="spellStart"/>
      <w:r w:rsidR="00AC78C5" w:rsidRPr="007F1831">
        <w:rPr>
          <w:rFonts w:ascii="Times New Roman" w:hAnsi="Times New Roman"/>
          <w:sz w:val="24"/>
          <w:szCs w:val="24"/>
        </w:rPr>
        <w:t>acționa</w:t>
      </w:r>
      <w:proofErr w:type="spellEnd"/>
      <w:r w:rsidR="00AC78C5" w:rsidRPr="007F1831">
        <w:rPr>
          <w:rFonts w:ascii="Times New Roman" w:hAnsi="Times New Roman"/>
          <w:sz w:val="24"/>
          <w:szCs w:val="24"/>
        </w:rPr>
        <w:t xml:space="preserve"> </w:t>
      </w:r>
      <w:proofErr w:type="spellStart"/>
      <w:r w:rsidR="00AC78C5" w:rsidRPr="007F1831">
        <w:rPr>
          <w:rFonts w:ascii="Times New Roman" w:hAnsi="Times New Roman"/>
          <w:sz w:val="24"/>
          <w:szCs w:val="24"/>
        </w:rPr>
        <w:t>pentru</w:t>
      </w:r>
      <w:proofErr w:type="spellEnd"/>
      <w:r w:rsidR="00AC78C5" w:rsidRPr="007F1831">
        <w:rPr>
          <w:rFonts w:ascii="Times New Roman" w:hAnsi="Times New Roman"/>
          <w:sz w:val="24"/>
          <w:szCs w:val="24"/>
        </w:rPr>
        <w:t xml:space="preserve"> </w:t>
      </w:r>
      <w:proofErr w:type="spellStart"/>
      <w:r w:rsidR="00AC78C5" w:rsidRPr="007F1831">
        <w:rPr>
          <w:rFonts w:ascii="Times New Roman" w:hAnsi="Times New Roman"/>
          <w:sz w:val="24"/>
          <w:szCs w:val="24"/>
        </w:rPr>
        <w:t>implicarea</w:t>
      </w:r>
      <w:proofErr w:type="spellEnd"/>
      <w:r w:rsidR="00AC78C5" w:rsidRPr="007F1831">
        <w:rPr>
          <w:rFonts w:ascii="Times New Roman" w:hAnsi="Times New Roman"/>
          <w:sz w:val="24"/>
          <w:szCs w:val="24"/>
        </w:rPr>
        <w:t xml:space="preserve"> </w:t>
      </w:r>
      <w:proofErr w:type="spellStart"/>
      <w:r w:rsidR="00AC78C5" w:rsidRPr="007F1831">
        <w:rPr>
          <w:rFonts w:ascii="Times New Roman" w:hAnsi="Times New Roman"/>
          <w:sz w:val="24"/>
          <w:szCs w:val="24"/>
        </w:rPr>
        <w:t>deținătorilor</w:t>
      </w:r>
      <w:proofErr w:type="spellEnd"/>
      <w:r w:rsidR="00AC78C5" w:rsidRPr="007F1831">
        <w:rPr>
          <w:rFonts w:ascii="Times New Roman" w:hAnsi="Times New Roman"/>
          <w:sz w:val="24"/>
          <w:szCs w:val="24"/>
        </w:rPr>
        <w:t xml:space="preserve"> de </w:t>
      </w:r>
      <w:proofErr w:type="spellStart"/>
      <w:r w:rsidR="00AC78C5" w:rsidRPr="007F1831">
        <w:rPr>
          <w:rFonts w:ascii="Times New Roman" w:hAnsi="Times New Roman"/>
          <w:sz w:val="24"/>
          <w:szCs w:val="24"/>
        </w:rPr>
        <w:t>deșeuri</w:t>
      </w:r>
      <w:proofErr w:type="spellEnd"/>
      <w:r w:rsidR="00AC78C5" w:rsidRPr="007F1831">
        <w:rPr>
          <w:rFonts w:ascii="Times New Roman" w:hAnsi="Times New Roman"/>
          <w:sz w:val="24"/>
          <w:szCs w:val="24"/>
        </w:rPr>
        <w:t xml:space="preserve"> </w:t>
      </w:r>
      <w:proofErr w:type="spellStart"/>
      <w:r w:rsidR="00AC78C5" w:rsidRPr="007F1831">
        <w:rPr>
          <w:rFonts w:ascii="Times New Roman" w:hAnsi="Times New Roman"/>
          <w:sz w:val="24"/>
          <w:szCs w:val="24"/>
        </w:rPr>
        <w:t>în</w:t>
      </w:r>
      <w:proofErr w:type="spellEnd"/>
      <w:r w:rsidR="00AC78C5" w:rsidRPr="007F1831">
        <w:rPr>
          <w:rFonts w:ascii="Times New Roman" w:hAnsi="Times New Roman"/>
          <w:sz w:val="24"/>
          <w:szCs w:val="24"/>
        </w:rPr>
        <w:t xml:space="preserve"> </w:t>
      </w:r>
      <w:proofErr w:type="spellStart"/>
      <w:r w:rsidR="00AC78C5" w:rsidRPr="007F1831">
        <w:rPr>
          <w:rFonts w:ascii="Times New Roman" w:hAnsi="Times New Roman"/>
          <w:sz w:val="24"/>
          <w:szCs w:val="24"/>
        </w:rPr>
        <w:t>gestionarea</w:t>
      </w:r>
      <w:proofErr w:type="spellEnd"/>
      <w:r w:rsidR="00AC78C5" w:rsidRPr="007F1831">
        <w:rPr>
          <w:rFonts w:ascii="Times New Roman" w:hAnsi="Times New Roman"/>
          <w:sz w:val="24"/>
          <w:szCs w:val="24"/>
        </w:rPr>
        <w:t xml:space="preserve"> </w:t>
      </w:r>
      <w:proofErr w:type="spellStart"/>
      <w:r w:rsidR="00AC78C5" w:rsidRPr="007F1831">
        <w:rPr>
          <w:rFonts w:ascii="Times New Roman" w:hAnsi="Times New Roman"/>
          <w:sz w:val="24"/>
          <w:szCs w:val="24"/>
        </w:rPr>
        <w:t>eficientă</w:t>
      </w:r>
      <w:proofErr w:type="spellEnd"/>
      <w:r w:rsidR="00AC78C5" w:rsidRPr="007F1831">
        <w:rPr>
          <w:rFonts w:ascii="Times New Roman" w:hAnsi="Times New Roman"/>
          <w:sz w:val="24"/>
          <w:szCs w:val="24"/>
        </w:rPr>
        <w:t xml:space="preserve"> </w:t>
      </w:r>
      <w:proofErr w:type="gramStart"/>
      <w:r w:rsidR="00AC78C5" w:rsidRPr="007F1831">
        <w:rPr>
          <w:rFonts w:ascii="Times New Roman" w:hAnsi="Times New Roman"/>
          <w:sz w:val="24"/>
          <w:szCs w:val="24"/>
        </w:rPr>
        <w:t>a</w:t>
      </w:r>
      <w:proofErr w:type="gramEnd"/>
      <w:r w:rsidR="00AC78C5" w:rsidRPr="007F1831">
        <w:rPr>
          <w:rFonts w:ascii="Times New Roman" w:hAnsi="Times New Roman"/>
          <w:sz w:val="24"/>
          <w:szCs w:val="24"/>
        </w:rPr>
        <w:t xml:space="preserve"> </w:t>
      </w:r>
      <w:proofErr w:type="spellStart"/>
      <w:r w:rsidR="00AC78C5" w:rsidRPr="007F1831">
        <w:rPr>
          <w:rFonts w:ascii="Times New Roman" w:hAnsi="Times New Roman"/>
          <w:sz w:val="24"/>
          <w:szCs w:val="24"/>
        </w:rPr>
        <w:t>acestora</w:t>
      </w:r>
      <w:proofErr w:type="spellEnd"/>
      <w:r w:rsidR="00AC78C5" w:rsidRPr="007F1831">
        <w:rPr>
          <w:rFonts w:ascii="Times New Roman" w:hAnsi="Times New Roman"/>
          <w:sz w:val="24"/>
          <w:szCs w:val="24"/>
        </w:rPr>
        <w:t xml:space="preserve"> </w:t>
      </w:r>
      <w:proofErr w:type="spellStart"/>
      <w:r w:rsidR="00AC78C5" w:rsidRPr="007F1831">
        <w:rPr>
          <w:rFonts w:ascii="Times New Roman" w:hAnsi="Times New Roman"/>
          <w:sz w:val="24"/>
          <w:szCs w:val="24"/>
        </w:rPr>
        <w:t>şi</w:t>
      </w:r>
      <w:proofErr w:type="spellEnd"/>
      <w:r w:rsidR="00AC78C5" w:rsidRPr="007F1831">
        <w:rPr>
          <w:rFonts w:ascii="Times New Roman" w:hAnsi="Times New Roman"/>
          <w:sz w:val="24"/>
          <w:szCs w:val="24"/>
        </w:rPr>
        <w:t xml:space="preserve"> </w:t>
      </w:r>
      <w:proofErr w:type="spellStart"/>
      <w:r w:rsidR="00AC78C5" w:rsidRPr="007F1831">
        <w:rPr>
          <w:rFonts w:ascii="Times New Roman" w:hAnsi="Times New Roman"/>
          <w:sz w:val="24"/>
          <w:szCs w:val="24"/>
        </w:rPr>
        <w:t>transformarea</w:t>
      </w:r>
      <w:proofErr w:type="spellEnd"/>
      <w:r w:rsidR="00AC78C5" w:rsidRPr="007F1831">
        <w:rPr>
          <w:rFonts w:ascii="Times New Roman" w:hAnsi="Times New Roman"/>
          <w:sz w:val="24"/>
          <w:szCs w:val="24"/>
        </w:rPr>
        <w:t xml:space="preserve"> </w:t>
      </w:r>
      <w:proofErr w:type="spellStart"/>
      <w:r w:rsidR="00AC78C5" w:rsidRPr="007F1831">
        <w:rPr>
          <w:rFonts w:ascii="Times New Roman" w:hAnsi="Times New Roman"/>
          <w:sz w:val="24"/>
          <w:szCs w:val="24"/>
        </w:rPr>
        <w:t>treptată</w:t>
      </w:r>
      <w:proofErr w:type="spellEnd"/>
      <w:r w:rsidR="00AC78C5" w:rsidRPr="007F1831">
        <w:rPr>
          <w:rFonts w:ascii="Times New Roman" w:hAnsi="Times New Roman"/>
          <w:sz w:val="24"/>
          <w:szCs w:val="24"/>
        </w:rPr>
        <w:t xml:space="preserve"> a </w:t>
      </w:r>
      <w:proofErr w:type="spellStart"/>
      <w:r w:rsidR="00AC78C5" w:rsidRPr="007F1831">
        <w:rPr>
          <w:rFonts w:ascii="Times New Roman" w:hAnsi="Times New Roman"/>
          <w:sz w:val="24"/>
          <w:szCs w:val="24"/>
        </w:rPr>
        <w:t>producătorilor</w:t>
      </w:r>
      <w:proofErr w:type="spellEnd"/>
      <w:r w:rsidR="00AC78C5" w:rsidRPr="007F1831">
        <w:rPr>
          <w:rFonts w:ascii="Times New Roman" w:hAnsi="Times New Roman"/>
          <w:sz w:val="24"/>
          <w:szCs w:val="24"/>
        </w:rPr>
        <w:t xml:space="preserve"> de </w:t>
      </w:r>
      <w:proofErr w:type="spellStart"/>
      <w:r w:rsidR="00AC78C5" w:rsidRPr="007F1831">
        <w:rPr>
          <w:rFonts w:ascii="Times New Roman" w:hAnsi="Times New Roman"/>
          <w:sz w:val="24"/>
          <w:szCs w:val="24"/>
        </w:rPr>
        <w:t>deșeuri</w:t>
      </w:r>
      <w:proofErr w:type="spellEnd"/>
      <w:r w:rsidR="00AC78C5" w:rsidRPr="007F1831">
        <w:rPr>
          <w:rFonts w:ascii="Times New Roman" w:hAnsi="Times New Roman"/>
          <w:sz w:val="24"/>
          <w:szCs w:val="24"/>
        </w:rPr>
        <w:t xml:space="preserve"> </w:t>
      </w:r>
      <w:proofErr w:type="spellStart"/>
      <w:proofErr w:type="gramStart"/>
      <w:r w:rsidR="00AC78C5" w:rsidRPr="007F1831">
        <w:rPr>
          <w:rFonts w:ascii="Times New Roman" w:hAnsi="Times New Roman"/>
          <w:sz w:val="24"/>
          <w:szCs w:val="24"/>
        </w:rPr>
        <w:t>în</w:t>
      </w:r>
      <w:proofErr w:type="spellEnd"/>
      <w:r w:rsidR="00AC78C5" w:rsidRPr="007F1831">
        <w:rPr>
          <w:rFonts w:ascii="Times New Roman" w:hAnsi="Times New Roman"/>
          <w:sz w:val="24"/>
          <w:szCs w:val="24"/>
        </w:rPr>
        <w:t xml:space="preserve"> ,,</w:t>
      </w:r>
      <w:proofErr w:type="spellStart"/>
      <w:r w:rsidR="00AC78C5" w:rsidRPr="007F1831">
        <w:rPr>
          <w:rFonts w:ascii="Times New Roman" w:hAnsi="Times New Roman"/>
          <w:sz w:val="24"/>
          <w:szCs w:val="24"/>
        </w:rPr>
        <w:t>operatori</w:t>
      </w:r>
      <w:proofErr w:type="spellEnd"/>
      <w:proofErr w:type="gramEnd"/>
      <w:r w:rsidR="00AC78C5" w:rsidRPr="007F1831">
        <w:rPr>
          <w:rFonts w:ascii="Times New Roman" w:hAnsi="Times New Roman"/>
          <w:sz w:val="24"/>
          <w:szCs w:val="24"/>
        </w:rPr>
        <w:t xml:space="preserve"> </w:t>
      </w:r>
      <w:proofErr w:type="spellStart"/>
      <w:r w:rsidR="00AC78C5" w:rsidRPr="007F1831">
        <w:rPr>
          <w:rFonts w:ascii="Times New Roman" w:hAnsi="Times New Roman"/>
          <w:sz w:val="24"/>
          <w:szCs w:val="24"/>
        </w:rPr>
        <w:t>activi</w:t>
      </w:r>
      <w:proofErr w:type="spellEnd"/>
      <w:r w:rsidR="00AC78C5" w:rsidRPr="007F1831">
        <w:rPr>
          <w:rFonts w:ascii="Times New Roman" w:hAnsi="Times New Roman"/>
          <w:sz w:val="24"/>
          <w:szCs w:val="24"/>
        </w:rPr>
        <w:t xml:space="preserve"> de </w:t>
      </w:r>
      <w:proofErr w:type="spellStart"/>
      <w:r w:rsidR="00AC78C5" w:rsidRPr="007F1831">
        <w:rPr>
          <w:rFonts w:ascii="Times New Roman" w:hAnsi="Times New Roman"/>
          <w:sz w:val="24"/>
          <w:szCs w:val="24"/>
        </w:rPr>
        <w:t>mediu</w:t>
      </w:r>
      <w:proofErr w:type="spellEnd"/>
      <w:r w:rsidR="00AC78C5" w:rsidRPr="007F1831">
        <w:rPr>
          <w:rFonts w:ascii="Times New Roman" w:hAnsi="Times New Roman"/>
          <w:sz w:val="24"/>
          <w:szCs w:val="24"/>
        </w:rPr>
        <w:t xml:space="preserve">'' cel </w:t>
      </w:r>
      <w:proofErr w:type="spellStart"/>
      <w:r w:rsidR="00AC78C5" w:rsidRPr="007F1831">
        <w:rPr>
          <w:rFonts w:ascii="Times New Roman" w:hAnsi="Times New Roman"/>
          <w:sz w:val="24"/>
          <w:szCs w:val="24"/>
        </w:rPr>
        <w:t>puțin</w:t>
      </w:r>
      <w:proofErr w:type="spellEnd"/>
      <w:r w:rsidR="00AC78C5" w:rsidRPr="007F1831">
        <w:rPr>
          <w:rFonts w:ascii="Times New Roman" w:hAnsi="Times New Roman"/>
          <w:sz w:val="24"/>
          <w:szCs w:val="24"/>
        </w:rPr>
        <w:t xml:space="preserve"> la </w:t>
      </w:r>
      <w:proofErr w:type="spellStart"/>
      <w:r w:rsidR="00AC78C5" w:rsidRPr="007F1831">
        <w:rPr>
          <w:rFonts w:ascii="Times New Roman" w:hAnsi="Times New Roman"/>
          <w:sz w:val="24"/>
          <w:szCs w:val="24"/>
        </w:rPr>
        <w:t>nivelul</w:t>
      </w:r>
      <w:proofErr w:type="spellEnd"/>
      <w:r w:rsidR="00AC78C5" w:rsidRPr="007F1831">
        <w:rPr>
          <w:rFonts w:ascii="Times New Roman" w:hAnsi="Times New Roman"/>
          <w:sz w:val="24"/>
          <w:szCs w:val="24"/>
        </w:rPr>
        <w:t xml:space="preserve"> </w:t>
      </w:r>
      <w:proofErr w:type="spellStart"/>
      <w:r w:rsidR="00AC78C5" w:rsidRPr="007F1831">
        <w:rPr>
          <w:rFonts w:ascii="Times New Roman" w:hAnsi="Times New Roman"/>
          <w:sz w:val="24"/>
          <w:szCs w:val="24"/>
        </w:rPr>
        <w:t>habitatului</w:t>
      </w:r>
      <w:proofErr w:type="spellEnd"/>
      <w:r w:rsidR="00AC78C5" w:rsidRPr="007F1831">
        <w:rPr>
          <w:rFonts w:ascii="Times New Roman" w:hAnsi="Times New Roman"/>
          <w:sz w:val="24"/>
          <w:szCs w:val="24"/>
        </w:rPr>
        <w:t xml:space="preserve"> </w:t>
      </w:r>
      <w:proofErr w:type="spellStart"/>
      <w:r w:rsidR="00AC78C5" w:rsidRPr="007F1831">
        <w:rPr>
          <w:rFonts w:ascii="Times New Roman" w:hAnsi="Times New Roman"/>
          <w:sz w:val="24"/>
          <w:szCs w:val="24"/>
        </w:rPr>
        <w:t>propriu</w:t>
      </w:r>
      <w:proofErr w:type="spellEnd"/>
      <w:r w:rsidR="00AC78C5" w:rsidRPr="007F1831">
        <w:rPr>
          <w:rFonts w:ascii="Times New Roman" w:hAnsi="Times New Roman"/>
          <w:sz w:val="24"/>
          <w:szCs w:val="24"/>
        </w:rPr>
        <w:t>.</w:t>
      </w:r>
    </w:p>
    <w:p w:rsidR="00641995" w:rsidRPr="007F1831" w:rsidRDefault="00641995" w:rsidP="00B714B8">
      <w:pPr>
        <w:pStyle w:val="al"/>
        <w:ind w:firstLine="720"/>
      </w:pPr>
      <w:r w:rsidRPr="007F1831">
        <w:t>În funcţie de raporturile juridice care se stabilesc între operator şi autorităţile administraţiei publice locale sau între operator şi utilizatori, drepturile şi obligaţiile operatorului se constituie ca un capitol distinct în cadrul:</w:t>
      </w:r>
    </w:p>
    <w:p w:rsidR="00641995" w:rsidRPr="007F1831" w:rsidRDefault="00641995" w:rsidP="00B714B8">
      <w:pPr>
        <w:pStyle w:val="al"/>
        <w:ind w:firstLine="720"/>
      </w:pPr>
      <w:r w:rsidRPr="007F1831">
        <w:t>a) hotărârii de dare în administrare a serviciului de salubrizare;</w:t>
      </w:r>
    </w:p>
    <w:p w:rsidR="00641995" w:rsidRPr="007F1831" w:rsidRDefault="00641995" w:rsidP="00B714B8">
      <w:pPr>
        <w:pStyle w:val="al"/>
        <w:ind w:firstLine="720"/>
      </w:pPr>
      <w:r w:rsidRPr="007F1831">
        <w:lastRenderedPageBreak/>
        <w:t>b) contractului de delegare a gestiunii serviciului de salubrizare;</w:t>
      </w:r>
    </w:p>
    <w:p w:rsidR="0078104D" w:rsidRPr="007F1831" w:rsidRDefault="00641995" w:rsidP="00B714B8">
      <w:pPr>
        <w:pStyle w:val="al"/>
        <w:ind w:firstLine="720"/>
      </w:pPr>
      <w:r w:rsidRPr="007F1831">
        <w:t xml:space="preserve">c) contractului de prestare a serviciului de </w:t>
      </w:r>
      <w:r w:rsidR="0078104D" w:rsidRPr="007F1831">
        <w:t>salubrizare pentru utilizatori.</w:t>
      </w:r>
    </w:p>
    <w:p w:rsidR="00641995" w:rsidRPr="007F1831" w:rsidRDefault="00641995" w:rsidP="00B714B8">
      <w:pPr>
        <w:pStyle w:val="NoSpacing"/>
        <w:rPr>
          <w:rFonts w:ascii="Times New Roman" w:hAnsi="Times New Roman"/>
          <w:sz w:val="24"/>
          <w:szCs w:val="24"/>
        </w:rPr>
      </w:pPr>
    </w:p>
    <w:p w:rsidR="00641995" w:rsidRPr="007F1831" w:rsidRDefault="0078104D" w:rsidP="00B714B8">
      <w:pPr>
        <w:pStyle w:val="al"/>
        <w:ind w:firstLine="720"/>
      </w:pPr>
      <w:r w:rsidRPr="007F1831">
        <w:rPr>
          <w:b/>
        </w:rPr>
        <w:t>Art. 33</w:t>
      </w:r>
      <w:r w:rsidR="00AC78C5" w:rsidRPr="007F1831">
        <w:rPr>
          <w:b/>
        </w:rPr>
        <w:t>.</w:t>
      </w:r>
      <w:r w:rsidR="00401ADD">
        <w:rPr>
          <w:b/>
        </w:rPr>
        <w:t xml:space="preserve"> </w:t>
      </w:r>
      <w:r w:rsidR="00E124B0">
        <w:rPr>
          <w:b/>
        </w:rPr>
        <w:t xml:space="preserve">– </w:t>
      </w:r>
      <w:r w:rsidR="00641995" w:rsidRPr="007F1831">
        <w:t>Operatorul DDD are, în principal, următoarele drepturi:</w:t>
      </w:r>
    </w:p>
    <w:p w:rsidR="00641995" w:rsidRPr="007F1831" w:rsidRDefault="00641995" w:rsidP="00B714B8">
      <w:pPr>
        <w:pStyle w:val="NoSpacing"/>
        <w:ind w:firstLine="720"/>
        <w:jc w:val="both"/>
        <w:rPr>
          <w:rFonts w:ascii="Times New Roman" w:hAnsi="Times New Roman"/>
          <w:sz w:val="24"/>
          <w:szCs w:val="24"/>
        </w:rPr>
      </w:pPr>
      <w:r w:rsidRPr="007F1831">
        <w:rPr>
          <w:rFonts w:ascii="Times New Roman" w:hAnsi="Times New Roman"/>
          <w:sz w:val="24"/>
          <w:szCs w:val="24"/>
        </w:rPr>
        <w:t>a) să încaseze contravaloarea serviciului de dezinsecție, dezinfecție și deratizare prestat/contractat, corespunzător tarifului aprobat de către autoritatea deliberativă a unităţii administrativ-teritoriale;</w:t>
      </w:r>
    </w:p>
    <w:p w:rsidR="00641995" w:rsidRPr="007F1831" w:rsidRDefault="00641995" w:rsidP="00B714B8">
      <w:pPr>
        <w:pStyle w:val="al"/>
        <w:ind w:firstLine="720"/>
      </w:pPr>
      <w:r w:rsidRPr="007F1831">
        <w:t>b) să i se asigure menţinerea echilibrului contractual pe toată durata contractului de delegare, inclusiv în cazul în care autoritatea contractantă impune, în sarcina acestuia, îndeplinirea unor noi obligaţii de serviciu public;</w:t>
      </w:r>
    </w:p>
    <w:p w:rsidR="00641995" w:rsidRPr="007F1831" w:rsidRDefault="00641995" w:rsidP="00B714B8">
      <w:pPr>
        <w:pStyle w:val="al"/>
        <w:ind w:firstLine="720"/>
      </w:pPr>
      <w:r w:rsidRPr="007F1831">
        <w:t>c) să solicite ajustarea tarifului în raport cu evoluţia generală a preţurilor şi tarifelor din economie sau a parametrului de ajustare stabilit în contractul de delegare, în conformitate cu normele metodologice elaborate şi aprobate de A.N.R.S.C.;</w:t>
      </w:r>
    </w:p>
    <w:p w:rsidR="00641995" w:rsidRPr="007F1831" w:rsidRDefault="00641995" w:rsidP="00B714B8">
      <w:pPr>
        <w:pStyle w:val="al"/>
        <w:ind w:firstLine="720"/>
      </w:pPr>
      <w:r w:rsidRPr="007F1831">
        <w:t>d) să propună modificarea tarifului aprobat în situaţiile determinate în conformitate cu normele metodologice elaborate şi aprobate de A.N.R.S.C.;</w:t>
      </w:r>
    </w:p>
    <w:p w:rsidR="00641995" w:rsidRPr="007F1831" w:rsidRDefault="00641995" w:rsidP="00B714B8">
      <w:pPr>
        <w:pStyle w:val="al"/>
        <w:ind w:firstLine="720"/>
      </w:pPr>
      <w:r w:rsidRPr="007F1831">
        <w:t>e) să aibă exclusivitatea prestării activităţii de salubrizare, acordată fie în baza hotărârii de dare în administrare, fie în baza contractului de delegare a gestiunii; în cazul activităţii de dezinsecţie, dezinfecţie şi deratizare, exclusivitatea se limitează la obiectivele din programul unitar de acţiune;</w:t>
      </w:r>
    </w:p>
    <w:p w:rsidR="00641995" w:rsidRPr="007F1831" w:rsidRDefault="00641995" w:rsidP="00B714B8">
      <w:pPr>
        <w:pStyle w:val="al"/>
        <w:ind w:firstLine="720"/>
      </w:pPr>
      <w:r w:rsidRPr="007F1831">
        <w:t xml:space="preserve">f) să suspende sau să limiteze prestarea serviciului, conform prevederilor Legii </w:t>
      </w:r>
      <w:r>
        <w:fldChar w:fldCharType="begin"/>
      </w:r>
      <w:r>
        <w:instrText>HYPERLINK "http://lege5.ro/App/Document/gm2donrwha/legea-serviciilor-comunitare-de-utilitati-publice-nr-51-2006?d=2025-10-31" \t "_blank"</w:instrText>
      </w:r>
      <w:r>
        <w:fldChar w:fldCharType="separate"/>
      </w:r>
      <w:r w:rsidRPr="007F1831">
        <w:rPr>
          <w:rStyle w:val="Hyperlink"/>
          <w:color w:val="auto"/>
          <w:u w:val="none"/>
        </w:rPr>
        <w:t>nr. 51/2006</w:t>
      </w:r>
      <w:r>
        <w:fldChar w:fldCharType="end"/>
      </w:r>
      <w:r w:rsidRPr="007F1831">
        <w:t>, republicată, cu modificările şi completările ulterioare;</w:t>
      </w:r>
    </w:p>
    <w:p w:rsidR="00641995" w:rsidRPr="007F1831" w:rsidRDefault="00641995" w:rsidP="00B714B8">
      <w:pPr>
        <w:pStyle w:val="al"/>
        <w:ind w:firstLine="720"/>
      </w:pPr>
      <w:r w:rsidRPr="007F1831">
        <w:t>g) să solicite recuperarea creanţelor litigioase în instanţă;</w:t>
      </w:r>
    </w:p>
    <w:p w:rsidR="00641995" w:rsidRPr="007F1831" w:rsidRDefault="00641995" w:rsidP="00B714B8">
      <w:pPr>
        <w:pStyle w:val="al"/>
        <w:ind w:firstLine="720"/>
      </w:pPr>
      <w:r w:rsidRPr="007F1831">
        <w:t>h) să refuze preluarea deşeurilor care nu sunt separate corect la locul de preluare sau a deşeurilor care nu îndeplinesc condiţiile de acceptare la instalaţiile de tratare sau eliminare a deşeurilor conform normelor şi normativelor în vigoare;</w:t>
      </w:r>
    </w:p>
    <w:p w:rsidR="00641995" w:rsidRPr="007F1831" w:rsidRDefault="00641995" w:rsidP="00B714B8">
      <w:pPr>
        <w:pStyle w:val="al"/>
        <w:ind w:firstLine="720"/>
      </w:pPr>
      <w:r w:rsidRPr="007F1831">
        <w:t xml:space="preserve">i) alte drepturi prevăzute în Legea </w:t>
      </w:r>
      <w:r>
        <w:fldChar w:fldCharType="begin"/>
      </w:r>
      <w:r>
        <w:instrText>HYPERLINK "http://lege5.ro/App/Document/gm2donrwha/legea-serviciilor-comunitare-de-utilitati-publice-nr-51-2006?d=2025-10-31" \t "_blank"</w:instrText>
      </w:r>
      <w:r>
        <w:fldChar w:fldCharType="separate"/>
      </w:r>
      <w:r w:rsidRPr="007F1831">
        <w:rPr>
          <w:rStyle w:val="Hyperlink"/>
          <w:color w:val="auto"/>
          <w:u w:val="none"/>
        </w:rPr>
        <w:t>nr. 51/2006</w:t>
      </w:r>
      <w:r>
        <w:fldChar w:fldCharType="end"/>
      </w:r>
      <w:r w:rsidRPr="007F1831">
        <w:t xml:space="preserve">, republicată, cu modificările şi completările ulterioare, precum şi în Legea </w:t>
      </w:r>
      <w:r>
        <w:fldChar w:fldCharType="begin"/>
      </w:r>
      <w:r>
        <w:instrText>HYPERLINK "http://lege5.ro/App/Document/ge2daojxgmytm/legea-serviciului-de-salubrizare-a-localitatilor-nr-101-2006?d=2025-10-31" \t "_blank"</w:instrText>
      </w:r>
      <w:r>
        <w:fldChar w:fldCharType="separate"/>
      </w:r>
      <w:r w:rsidRPr="007F1831">
        <w:rPr>
          <w:rStyle w:val="Hyperlink"/>
          <w:color w:val="auto"/>
          <w:u w:val="none"/>
        </w:rPr>
        <w:t>nr. 101/2006</w:t>
      </w:r>
      <w:r>
        <w:fldChar w:fldCharType="end"/>
      </w:r>
      <w:r w:rsidRPr="007F1831">
        <w:t>, republicată, cu modificările şi completările ulterioare.</w:t>
      </w:r>
    </w:p>
    <w:p w:rsidR="00AC78C5" w:rsidRPr="007F1831" w:rsidRDefault="00AC78C5" w:rsidP="00B714B8">
      <w:pPr>
        <w:pStyle w:val="NoSpacing1"/>
        <w:ind w:firstLine="720"/>
        <w:jc w:val="both"/>
        <w:rPr>
          <w:rFonts w:ascii="Times New Roman" w:hAnsi="Times New Roman"/>
          <w:sz w:val="24"/>
          <w:szCs w:val="24"/>
          <w:lang w:val="ro-RO"/>
        </w:rPr>
      </w:pPr>
    </w:p>
    <w:p w:rsidR="00032D3C" w:rsidRPr="007F1831" w:rsidRDefault="0078104D" w:rsidP="00B714B8">
      <w:pPr>
        <w:pStyle w:val="al"/>
        <w:ind w:firstLine="720"/>
      </w:pPr>
      <w:r w:rsidRPr="007F1831">
        <w:rPr>
          <w:b/>
        </w:rPr>
        <w:t>Art. 34</w:t>
      </w:r>
      <w:r w:rsidR="00AC78C5" w:rsidRPr="007F1831">
        <w:rPr>
          <w:b/>
        </w:rPr>
        <w:t>.</w:t>
      </w:r>
      <w:r w:rsidR="00401ADD">
        <w:rPr>
          <w:b/>
        </w:rPr>
        <w:t xml:space="preserve"> </w:t>
      </w:r>
      <w:r w:rsidR="00E124B0">
        <w:rPr>
          <w:b/>
        </w:rPr>
        <w:t xml:space="preserve">– </w:t>
      </w:r>
      <w:r w:rsidR="00032D3C" w:rsidRPr="007F1831">
        <w:t>Operatorul DDD are, în principal, următoarele obligaţii:</w:t>
      </w:r>
    </w:p>
    <w:p w:rsidR="00032D3C" w:rsidRPr="007F1831" w:rsidRDefault="00032D3C" w:rsidP="00B714B8">
      <w:pPr>
        <w:pStyle w:val="al"/>
        <w:ind w:firstLine="720"/>
      </w:pPr>
      <w:r w:rsidRPr="007F1831">
        <w:t>a) să ţină evidenţa contabilă separată pentru fiecare activitate de salubrizare prestată, pentru a fundamenta corect tarifele în concordanţă cu cheltuielile efectuate pe fiecare activitate în parte;</w:t>
      </w:r>
    </w:p>
    <w:p w:rsidR="00032D3C" w:rsidRPr="007F1831" w:rsidRDefault="00032D3C" w:rsidP="00B714B8">
      <w:pPr>
        <w:pStyle w:val="al"/>
        <w:ind w:firstLine="720"/>
      </w:pPr>
      <w:r w:rsidRPr="007F1831">
        <w:t>b) să asigure prestarea serviciului de salubrizare, conform prevederilor contractuale şi cu respectarea prescripţiilor, normelor şi normativelor tehnice în vigoare;</w:t>
      </w:r>
    </w:p>
    <w:p w:rsidR="00032D3C" w:rsidRPr="007F1831" w:rsidRDefault="00032D3C" w:rsidP="00B714B8">
      <w:pPr>
        <w:pStyle w:val="al"/>
        <w:ind w:firstLine="720"/>
      </w:pPr>
      <w:r w:rsidRPr="007F1831">
        <w:t>c) să plătească despăgubiri persoanelor fizice sau juridice pentru prejudiciile provocate din culpă;</w:t>
      </w:r>
    </w:p>
    <w:p w:rsidR="00032D3C" w:rsidRPr="007F1831" w:rsidRDefault="00032D3C" w:rsidP="00B714B8">
      <w:pPr>
        <w:pStyle w:val="al"/>
        <w:ind w:firstLine="720"/>
      </w:pPr>
      <w:r w:rsidRPr="007F1831">
        <w:t>d) să furnizeze autorităţii administraţiei publice locale/asociaţiei de dezvoltare intercomunitară, respectiv A.N.R.S.C., informaţiile solicitate şi să asigure accesul la documentele şi documentaţiile pe baza cărora prestează serviciul de salubrizare, în condiţiile legii;</w:t>
      </w:r>
    </w:p>
    <w:p w:rsidR="00032D3C" w:rsidRPr="007F1831" w:rsidRDefault="00032D3C" w:rsidP="00B714B8">
      <w:pPr>
        <w:pStyle w:val="al"/>
        <w:ind w:firstLine="720"/>
      </w:pPr>
      <w:r w:rsidRPr="007F1831">
        <w:t>e) să încheie contracte de asigurare pentru pagube aduse la infrastructura exploatată în desfăşurarea activităţilor;</w:t>
      </w:r>
    </w:p>
    <w:p w:rsidR="00032D3C" w:rsidRPr="007F1831" w:rsidRDefault="00032D3C" w:rsidP="00B714B8">
      <w:pPr>
        <w:pStyle w:val="al"/>
        <w:ind w:firstLine="720"/>
      </w:pPr>
      <w:r w:rsidRPr="007F1831">
        <w:t>f) să deţină toate avizele, acordurile, autorizaţiile şi licenţele necesare prestării activităţilor specifice serviciului de salubrizare, prevăzute de legislaţia în vigoare;</w:t>
      </w:r>
    </w:p>
    <w:p w:rsidR="00032D3C" w:rsidRPr="007F1831" w:rsidRDefault="00032D3C" w:rsidP="00B714B8">
      <w:pPr>
        <w:pStyle w:val="al"/>
        <w:ind w:firstLine="720"/>
      </w:pPr>
      <w:r w:rsidRPr="007F1831">
        <w:t>g) să respecte angajamentele faţă de utilizatori luate prin contractele de prestare a serviciului de salubrizare;</w:t>
      </w:r>
    </w:p>
    <w:p w:rsidR="00032D3C" w:rsidRPr="007F1831" w:rsidRDefault="00032D3C" w:rsidP="00B714B8">
      <w:pPr>
        <w:pStyle w:val="al"/>
        <w:ind w:firstLine="720"/>
      </w:pPr>
      <w:r w:rsidRPr="007F1831">
        <w:t>h) să presteze serviciul de salubrizare sau activităţile componente ale acestuia care i-au fost încredinţate, pentru toţi utilizatorii de pe teritoriul unităţii administrativ-teritoriale sau unităţilor administrativ-teritoriale membre ale asociaţiei de dezvoltare intercomunitară, pentru care are hotărâre de dare în administrare sau contract de delegare a gestiunii;</w:t>
      </w:r>
    </w:p>
    <w:p w:rsidR="00032D3C" w:rsidRPr="007F1831" w:rsidRDefault="00032D3C" w:rsidP="00B714B8">
      <w:pPr>
        <w:pStyle w:val="al"/>
        <w:ind w:firstLine="720"/>
      </w:pPr>
      <w:r w:rsidRPr="007F1831">
        <w:t>i) să respecte indicatorii de performanţă tehnici corelaţi cu ţintele/obiectivele asumate la nivel naţional prevăzuţi de lege, precum şi cei stabiliţi prin hotărârea de dare în administrare sau prin contractul de delegare a gestiunii, inclusiv indicatorii de performanţă privind calitatea prestării serviciului prevăzuţi în regulamentul serviciului;</w:t>
      </w:r>
    </w:p>
    <w:p w:rsidR="00032D3C" w:rsidRPr="007F1831" w:rsidRDefault="00032D3C" w:rsidP="00B714B8">
      <w:pPr>
        <w:pStyle w:val="al"/>
        <w:ind w:firstLine="720"/>
      </w:pPr>
      <w:r w:rsidRPr="007F1831">
        <w:lastRenderedPageBreak/>
        <w:t>j) să aplice metode performante de management, care să conducă la reducerea costurilor specifice de operare;</w:t>
      </w:r>
    </w:p>
    <w:p w:rsidR="00032D3C" w:rsidRPr="007F1831" w:rsidRDefault="00032D3C" w:rsidP="00B714B8">
      <w:pPr>
        <w:pStyle w:val="al"/>
        <w:ind w:firstLine="720"/>
      </w:pPr>
      <w:r w:rsidRPr="007F1831">
        <w:t>k) să factureze serviciile prestate, la tarife legal aprobate;</w:t>
      </w:r>
    </w:p>
    <w:p w:rsidR="00032D3C" w:rsidRPr="007F1831" w:rsidRDefault="00032D3C" w:rsidP="00B714B8">
      <w:pPr>
        <w:pStyle w:val="al"/>
        <w:ind w:firstLine="720"/>
      </w:pPr>
      <w:r w:rsidRPr="007F1831">
        <w:t>l) să achite creanţele nelitigioase către ceilalţi operatori care desfăşoară activităţi de salubrizare cu care se află în raporturi contractuale;</w:t>
      </w:r>
    </w:p>
    <w:p w:rsidR="00032D3C" w:rsidRPr="007F1831" w:rsidRDefault="00032D3C" w:rsidP="00B714B8">
      <w:pPr>
        <w:pStyle w:val="al"/>
        <w:ind w:firstLine="720"/>
      </w:pPr>
      <w:r w:rsidRPr="007F1831">
        <w:t>m) să nu limiteze, suspende sau să întrerupă prestarea activităţii, în cazul în care încasează creanţele nelitigioase de la ceilalţi operatori care desfăşoară activităţi de salubrizare cu care se află în raporturi contractuale sau, după caz, de la autorităţile administraţiei publice locale care i-au atribuit activitatea;</w:t>
      </w:r>
    </w:p>
    <w:p w:rsidR="00032D3C" w:rsidRPr="007F1831" w:rsidRDefault="00032D3C" w:rsidP="00B714B8">
      <w:pPr>
        <w:pStyle w:val="al"/>
        <w:ind w:firstLine="720"/>
      </w:pPr>
      <w:r w:rsidRPr="007F1831">
        <w:t>n) să înfiinţeze activitatea de dispecerat la solicitarea autorităţilor administraţiei publice locale şi/sau asociaţiei de dezvoltare intercomunitară;</w:t>
      </w:r>
    </w:p>
    <w:p w:rsidR="00032D3C" w:rsidRPr="007F1831" w:rsidRDefault="00032D3C" w:rsidP="00B714B8">
      <w:pPr>
        <w:pStyle w:val="al"/>
        <w:ind w:firstLine="720"/>
      </w:pPr>
      <w:r w:rsidRPr="007F1831">
        <w:t>o) să înregistreze toate reclamaţiile şi sesizările într-un registru şi să ia măsurile de rezolvare ce se impun. În registru se vor consemna numele şi prenumele persoanei care a reclamat şi ale celei care a primit reclamaţia, adresa reclamantului, data şi ora reclamaţiei, data şi ora rezolvării, numărul de ordine al reclamaţiei care va fi comunicat petentului. La sesizările scrise operatorul are obligaţia să răspundă în termen de maximum 30 de zile de la înregistrarea acestora;</w:t>
      </w:r>
    </w:p>
    <w:p w:rsidR="00032D3C" w:rsidRPr="007F1831" w:rsidRDefault="00032D3C" w:rsidP="00B714B8">
      <w:pPr>
        <w:pStyle w:val="al"/>
        <w:ind w:firstLine="720"/>
      </w:pPr>
      <w:r w:rsidRPr="007F1831">
        <w:t>p) să ţină evidenţa gestiunii deşeurilor şi să raporteze periodic autorităţilor competente situaţia conform reglementărilor în vigoare;</w:t>
      </w:r>
    </w:p>
    <w:p w:rsidR="00032D3C" w:rsidRPr="007F1831" w:rsidRDefault="00032D3C" w:rsidP="00B714B8">
      <w:pPr>
        <w:pStyle w:val="al"/>
        <w:ind w:firstLine="720"/>
      </w:pPr>
      <w:r w:rsidRPr="007F1831">
        <w:t>r) să raporteze lunar autorităţilor administraţiei publice locale/asociaţiei de dezvoltare intercomunitară sumele încasate în urma valorificării deşeurilor/materialelor rezultate din prestarea activităţii;</w:t>
      </w:r>
    </w:p>
    <w:p w:rsidR="00032D3C" w:rsidRPr="007F1831" w:rsidRDefault="00032D3C" w:rsidP="00B714B8">
      <w:pPr>
        <w:pStyle w:val="al"/>
        <w:ind w:firstLine="720"/>
      </w:pPr>
      <w:r w:rsidRPr="007F1831">
        <w:t xml:space="preserve">s) alte obligaţii prevăzute în Legea </w:t>
      </w:r>
      <w:r>
        <w:fldChar w:fldCharType="begin"/>
      </w:r>
      <w:r>
        <w:instrText>HYPERLINK "http://lege5.ro/App/Document/gm2donrwha/legea-serviciilor-comunitare-de-utilitati-publice-nr-51-2006?d=2025-10-31" \t "_blank"</w:instrText>
      </w:r>
      <w:r>
        <w:fldChar w:fldCharType="separate"/>
      </w:r>
      <w:r w:rsidRPr="007F1831">
        <w:rPr>
          <w:rStyle w:val="Hyperlink"/>
          <w:color w:val="auto"/>
          <w:u w:val="none"/>
        </w:rPr>
        <w:t>nr. 51/2006</w:t>
      </w:r>
      <w:r>
        <w:fldChar w:fldCharType="end"/>
      </w:r>
      <w:r w:rsidRPr="007F1831">
        <w:t xml:space="preserve">, republicată, cu modificările şi completările ulterioare, precum şi în Legea </w:t>
      </w:r>
      <w:r>
        <w:fldChar w:fldCharType="begin"/>
      </w:r>
      <w:r>
        <w:instrText>HYPERLINK "http://lege5.ro/App/Document/ge2daojxgmytm/legea-serviciului-de-salubrizare-a-localitatilor-nr-101-2006?d=2025-10-31" \t "_blank"</w:instrText>
      </w:r>
      <w:r>
        <w:fldChar w:fldCharType="separate"/>
      </w:r>
      <w:r w:rsidRPr="007F1831">
        <w:rPr>
          <w:rStyle w:val="Hyperlink"/>
          <w:color w:val="auto"/>
          <w:u w:val="none"/>
        </w:rPr>
        <w:t>nr. 101/2006</w:t>
      </w:r>
      <w:r>
        <w:fldChar w:fldCharType="end"/>
      </w:r>
      <w:r w:rsidRPr="007F1831">
        <w:t>, republicată, cu modificările şi completările ulterioare.</w:t>
      </w:r>
    </w:p>
    <w:p w:rsidR="00AC78C5" w:rsidRPr="0018684C" w:rsidRDefault="00AC78C5" w:rsidP="00B714B8">
      <w:pPr>
        <w:pStyle w:val="NoSpacing1"/>
        <w:rPr>
          <w:rFonts w:ascii="Times New Roman" w:hAnsi="Times New Roman"/>
          <w:b/>
          <w:sz w:val="24"/>
          <w:szCs w:val="24"/>
          <w:lang w:val="ro-RO"/>
        </w:rPr>
      </w:pPr>
    </w:p>
    <w:p w:rsidR="00B714B8" w:rsidRPr="0018684C" w:rsidRDefault="00B714B8" w:rsidP="00B714B8">
      <w:pPr>
        <w:pStyle w:val="NoSpacing"/>
      </w:pPr>
    </w:p>
    <w:p w:rsidR="00AC78C5" w:rsidRPr="007F1831" w:rsidRDefault="00AC78C5" w:rsidP="00B714B8">
      <w:pPr>
        <w:pStyle w:val="NoSpacing1"/>
        <w:jc w:val="center"/>
        <w:rPr>
          <w:rFonts w:ascii="Times New Roman" w:hAnsi="Times New Roman"/>
          <w:b/>
          <w:sz w:val="24"/>
          <w:szCs w:val="24"/>
        </w:rPr>
      </w:pPr>
      <w:proofErr w:type="spellStart"/>
      <w:r w:rsidRPr="007F1831">
        <w:rPr>
          <w:rFonts w:ascii="Times New Roman" w:hAnsi="Times New Roman"/>
          <w:b/>
          <w:sz w:val="24"/>
          <w:szCs w:val="24"/>
        </w:rPr>
        <w:t>Capitolul</w:t>
      </w:r>
      <w:proofErr w:type="spellEnd"/>
      <w:r w:rsidRPr="007F1831">
        <w:rPr>
          <w:rFonts w:ascii="Times New Roman" w:hAnsi="Times New Roman"/>
          <w:b/>
          <w:sz w:val="24"/>
          <w:szCs w:val="24"/>
        </w:rPr>
        <w:t xml:space="preserve"> VII.</w:t>
      </w:r>
    </w:p>
    <w:p w:rsidR="00AC78C5" w:rsidRPr="007F1831" w:rsidRDefault="00AC78C5" w:rsidP="00B714B8">
      <w:pPr>
        <w:pStyle w:val="NoSpacing1"/>
        <w:jc w:val="center"/>
        <w:rPr>
          <w:rFonts w:ascii="Times New Roman" w:hAnsi="Times New Roman"/>
          <w:b/>
          <w:sz w:val="24"/>
          <w:szCs w:val="24"/>
        </w:rPr>
      </w:pPr>
      <w:proofErr w:type="spellStart"/>
      <w:r w:rsidRPr="007F1831">
        <w:rPr>
          <w:rFonts w:ascii="Times New Roman" w:hAnsi="Times New Roman"/>
          <w:b/>
          <w:sz w:val="24"/>
          <w:szCs w:val="24"/>
        </w:rPr>
        <w:t>Drepturile</w:t>
      </w:r>
      <w:proofErr w:type="spellEnd"/>
      <w:r w:rsidRPr="007F1831">
        <w:rPr>
          <w:rFonts w:ascii="Times New Roman" w:hAnsi="Times New Roman"/>
          <w:b/>
          <w:sz w:val="24"/>
          <w:szCs w:val="24"/>
        </w:rPr>
        <w:t xml:space="preserve"> și </w:t>
      </w:r>
      <w:proofErr w:type="spellStart"/>
      <w:r w:rsidRPr="007F1831">
        <w:rPr>
          <w:rFonts w:ascii="Times New Roman" w:hAnsi="Times New Roman"/>
          <w:b/>
          <w:sz w:val="24"/>
          <w:szCs w:val="24"/>
        </w:rPr>
        <w:t>obligațiile</w:t>
      </w:r>
      <w:proofErr w:type="spellEnd"/>
      <w:r w:rsidRPr="007F1831">
        <w:rPr>
          <w:rFonts w:ascii="Times New Roman" w:hAnsi="Times New Roman"/>
          <w:b/>
          <w:sz w:val="24"/>
          <w:szCs w:val="24"/>
        </w:rPr>
        <w:t xml:space="preserve"> </w:t>
      </w:r>
      <w:proofErr w:type="spellStart"/>
      <w:r w:rsidRPr="007F1831">
        <w:rPr>
          <w:rFonts w:ascii="Times New Roman" w:hAnsi="Times New Roman"/>
          <w:b/>
          <w:sz w:val="24"/>
          <w:szCs w:val="24"/>
        </w:rPr>
        <w:t>utilizatorilor</w:t>
      </w:r>
      <w:proofErr w:type="spellEnd"/>
      <w:r w:rsidRPr="007F1831">
        <w:rPr>
          <w:rFonts w:ascii="Times New Roman" w:hAnsi="Times New Roman"/>
          <w:b/>
          <w:sz w:val="24"/>
          <w:szCs w:val="24"/>
        </w:rPr>
        <w:t xml:space="preserve"> DDD</w:t>
      </w:r>
    </w:p>
    <w:p w:rsidR="00AC78C5" w:rsidRPr="007F1831" w:rsidRDefault="00AC78C5" w:rsidP="00B714B8">
      <w:pPr>
        <w:pStyle w:val="NoSpacing1"/>
        <w:jc w:val="both"/>
        <w:rPr>
          <w:rFonts w:ascii="Times New Roman" w:hAnsi="Times New Roman"/>
          <w:sz w:val="24"/>
          <w:szCs w:val="24"/>
        </w:rPr>
      </w:pPr>
    </w:p>
    <w:p w:rsidR="00AC78C5" w:rsidRPr="009F7CAE" w:rsidRDefault="0078104D" w:rsidP="00B714B8">
      <w:pPr>
        <w:pStyle w:val="NoSpacing1"/>
        <w:ind w:firstLine="720"/>
        <w:jc w:val="both"/>
        <w:rPr>
          <w:rFonts w:ascii="Times New Roman" w:hAnsi="Times New Roman"/>
          <w:sz w:val="24"/>
          <w:szCs w:val="24"/>
        </w:rPr>
      </w:pPr>
      <w:r w:rsidRPr="007F1831">
        <w:rPr>
          <w:rFonts w:ascii="Times New Roman" w:hAnsi="Times New Roman"/>
          <w:b/>
          <w:sz w:val="24"/>
          <w:szCs w:val="24"/>
        </w:rPr>
        <w:t xml:space="preserve">Art.  </w:t>
      </w:r>
      <w:r w:rsidRPr="009F7CAE">
        <w:rPr>
          <w:rFonts w:ascii="Times New Roman" w:hAnsi="Times New Roman"/>
          <w:b/>
          <w:sz w:val="24"/>
          <w:szCs w:val="24"/>
        </w:rPr>
        <w:t>35</w:t>
      </w:r>
      <w:r w:rsidR="00AC78C5" w:rsidRPr="009F7CAE">
        <w:rPr>
          <w:rFonts w:ascii="Times New Roman" w:hAnsi="Times New Roman"/>
          <w:b/>
          <w:sz w:val="24"/>
          <w:szCs w:val="24"/>
        </w:rPr>
        <w:t>.</w:t>
      </w:r>
      <w:r w:rsidR="00AC78C5" w:rsidRPr="009F7CAE">
        <w:rPr>
          <w:rFonts w:ascii="Times New Roman" w:hAnsi="Times New Roman"/>
          <w:sz w:val="24"/>
          <w:szCs w:val="24"/>
        </w:rPr>
        <w:t xml:space="preserve"> </w:t>
      </w:r>
      <w:r w:rsidR="00E124B0" w:rsidRPr="009F7CAE">
        <w:rPr>
          <w:b/>
        </w:rPr>
        <w:t>–</w:t>
      </w:r>
      <w:r w:rsidR="00E124B0" w:rsidRPr="009F7CAE">
        <w:rPr>
          <w:rFonts w:ascii="Times New Roman" w:hAnsi="Times New Roman"/>
          <w:sz w:val="24"/>
          <w:szCs w:val="24"/>
        </w:rPr>
        <w:t xml:space="preserve"> </w:t>
      </w:r>
      <w:r w:rsidR="00AC78C5" w:rsidRPr="009F7CAE">
        <w:rPr>
          <w:rFonts w:ascii="Times New Roman" w:hAnsi="Times New Roman"/>
          <w:sz w:val="24"/>
          <w:szCs w:val="24"/>
        </w:rPr>
        <w:t xml:space="preserve">(1) Au </w:t>
      </w:r>
      <w:proofErr w:type="spellStart"/>
      <w:r w:rsidR="00AC78C5" w:rsidRPr="009F7CAE">
        <w:rPr>
          <w:rFonts w:ascii="Times New Roman" w:hAnsi="Times New Roman"/>
          <w:sz w:val="24"/>
          <w:szCs w:val="24"/>
        </w:rPr>
        <w:t>calitatea</w:t>
      </w:r>
      <w:proofErr w:type="spellEnd"/>
      <w:r w:rsidR="00AC78C5" w:rsidRPr="009F7CAE">
        <w:rPr>
          <w:rFonts w:ascii="Times New Roman" w:hAnsi="Times New Roman"/>
          <w:sz w:val="24"/>
          <w:szCs w:val="24"/>
        </w:rPr>
        <w:t xml:space="preserve"> de </w:t>
      </w:r>
      <w:proofErr w:type="spellStart"/>
      <w:r w:rsidR="00AC78C5" w:rsidRPr="009F7CAE">
        <w:rPr>
          <w:rFonts w:ascii="Times New Roman" w:hAnsi="Times New Roman"/>
          <w:sz w:val="24"/>
          <w:szCs w:val="24"/>
        </w:rPr>
        <w:t>utilizatori</w:t>
      </w:r>
      <w:proofErr w:type="spellEnd"/>
      <w:r w:rsidR="00AC78C5" w:rsidRPr="009F7CAE">
        <w:rPr>
          <w:rFonts w:ascii="Times New Roman" w:hAnsi="Times New Roman"/>
          <w:sz w:val="24"/>
          <w:szCs w:val="24"/>
        </w:rPr>
        <w:t xml:space="preserve"> </w:t>
      </w:r>
      <w:proofErr w:type="spellStart"/>
      <w:r w:rsidR="00AC78C5" w:rsidRPr="009F7CAE">
        <w:rPr>
          <w:rFonts w:ascii="Times New Roman" w:hAnsi="Times New Roman"/>
          <w:sz w:val="24"/>
          <w:szCs w:val="24"/>
        </w:rPr>
        <w:t>beneficiarii</w:t>
      </w:r>
      <w:proofErr w:type="spellEnd"/>
      <w:r w:rsidR="00AC78C5" w:rsidRPr="009F7CAE">
        <w:rPr>
          <w:rFonts w:ascii="Times New Roman" w:hAnsi="Times New Roman"/>
          <w:sz w:val="24"/>
          <w:szCs w:val="24"/>
        </w:rPr>
        <w:t xml:space="preserve"> </w:t>
      </w:r>
      <w:proofErr w:type="spellStart"/>
      <w:r w:rsidR="00AC78C5" w:rsidRPr="009F7CAE">
        <w:rPr>
          <w:rFonts w:ascii="Times New Roman" w:hAnsi="Times New Roman"/>
          <w:sz w:val="24"/>
          <w:szCs w:val="24"/>
        </w:rPr>
        <w:t>individuali</w:t>
      </w:r>
      <w:proofErr w:type="spellEnd"/>
      <w:r w:rsidR="00AC78C5" w:rsidRPr="009F7CAE">
        <w:rPr>
          <w:rFonts w:ascii="Times New Roman" w:hAnsi="Times New Roman"/>
          <w:sz w:val="24"/>
          <w:szCs w:val="24"/>
        </w:rPr>
        <w:t xml:space="preserve"> </w:t>
      </w:r>
      <w:proofErr w:type="spellStart"/>
      <w:r w:rsidR="00AC78C5" w:rsidRPr="009F7CAE">
        <w:rPr>
          <w:rFonts w:ascii="Times New Roman" w:hAnsi="Times New Roman"/>
          <w:sz w:val="24"/>
          <w:szCs w:val="24"/>
        </w:rPr>
        <w:t>sau</w:t>
      </w:r>
      <w:proofErr w:type="spellEnd"/>
      <w:r w:rsidR="00AC78C5" w:rsidRPr="009F7CAE">
        <w:rPr>
          <w:rFonts w:ascii="Times New Roman" w:hAnsi="Times New Roman"/>
          <w:sz w:val="24"/>
          <w:szCs w:val="24"/>
        </w:rPr>
        <w:t xml:space="preserve"> </w:t>
      </w:r>
      <w:proofErr w:type="spellStart"/>
      <w:r w:rsidR="00AC78C5" w:rsidRPr="009F7CAE">
        <w:rPr>
          <w:rFonts w:ascii="Times New Roman" w:hAnsi="Times New Roman"/>
          <w:sz w:val="24"/>
          <w:szCs w:val="24"/>
        </w:rPr>
        <w:t>colectivi</w:t>
      </w:r>
      <w:proofErr w:type="spellEnd"/>
      <w:r w:rsidR="00AC78C5" w:rsidRPr="009F7CAE">
        <w:rPr>
          <w:rFonts w:ascii="Times New Roman" w:hAnsi="Times New Roman"/>
          <w:sz w:val="24"/>
          <w:szCs w:val="24"/>
        </w:rPr>
        <w:t xml:space="preserve">, </w:t>
      </w:r>
      <w:proofErr w:type="spellStart"/>
      <w:r w:rsidR="00AC78C5" w:rsidRPr="009F7CAE">
        <w:rPr>
          <w:rFonts w:ascii="Times New Roman" w:hAnsi="Times New Roman"/>
          <w:sz w:val="24"/>
          <w:szCs w:val="24"/>
        </w:rPr>
        <w:t>direcți</w:t>
      </w:r>
      <w:proofErr w:type="spellEnd"/>
      <w:r w:rsidR="00AC78C5" w:rsidRPr="009F7CAE">
        <w:rPr>
          <w:rFonts w:ascii="Times New Roman" w:hAnsi="Times New Roman"/>
          <w:sz w:val="24"/>
          <w:szCs w:val="24"/>
        </w:rPr>
        <w:t xml:space="preserve"> </w:t>
      </w:r>
      <w:proofErr w:type="spellStart"/>
      <w:r w:rsidR="00AC78C5" w:rsidRPr="009F7CAE">
        <w:rPr>
          <w:rFonts w:ascii="Times New Roman" w:hAnsi="Times New Roman"/>
          <w:sz w:val="24"/>
          <w:szCs w:val="24"/>
        </w:rPr>
        <w:t>ori</w:t>
      </w:r>
      <w:proofErr w:type="spellEnd"/>
      <w:r w:rsidR="00AC78C5" w:rsidRPr="009F7CAE">
        <w:rPr>
          <w:rFonts w:ascii="Times New Roman" w:hAnsi="Times New Roman"/>
          <w:sz w:val="24"/>
          <w:szCs w:val="24"/>
        </w:rPr>
        <w:t xml:space="preserve"> </w:t>
      </w:r>
      <w:proofErr w:type="spellStart"/>
      <w:r w:rsidR="00AC78C5" w:rsidRPr="009F7CAE">
        <w:rPr>
          <w:rFonts w:ascii="Times New Roman" w:hAnsi="Times New Roman"/>
          <w:sz w:val="24"/>
          <w:szCs w:val="24"/>
        </w:rPr>
        <w:t>indirecți</w:t>
      </w:r>
      <w:proofErr w:type="spellEnd"/>
      <w:r w:rsidR="00AC78C5" w:rsidRPr="009F7CAE">
        <w:rPr>
          <w:rFonts w:ascii="Times New Roman" w:hAnsi="Times New Roman"/>
          <w:sz w:val="24"/>
          <w:szCs w:val="24"/>
        </w:rPr>
        <w:t xml:space="preserve"> ai </w:t>
      </w:r>
      <w:proofErr w:type="spellStart"/>
      <w:r w:rsidR="00AC78C5" w:rsidRPr="009F7CAE">
        <w:rPr>
          <w:rFonts w:ascii="Times New Roman" w:hAnsi="Times New Roman"/>
          <w:sz w:val="24"/>
          <w:szCs w:val="24"/>
        </w:rPr>
        <w:t>serviciului</w:t>
      </w:r>
      <w:proofErr w:type="spellEnd"/>
      <w:r w:rsidR="00AC78C5" w:rsidRPr="009F7CAE">
        <w:rPr>
          <w:rFonts w:ascii="Times New Roman" w:hAnsi="Times New Roman"/>
          <w:sz w:val="24"/>
          <w:szCs w:val="24"/>
        </w:rPr>
        <w:t xml:space="preserve"> de </w:t>
      </w:r>
      <w:proofErr w:type="spellStart"/>
      <w:r w:rsidR="00AC78C5" w:rsidRPr="009F7CAE">
        <w:rPr>
          <w:rFonts w:ascii="Times New Roman" w:hAnsi="Times New Roman"/>
          <w:sz w:val="24"/>
          <w:szCs w:val="24"/>
        </w:rPr>
        <w:t>salubrizare</w:t>
      </w:r>
      <w:proofErr w:type="spellEnd"/>
      <w:r w:rsidR="00AC78C5" w:rsidRPr="009F7CAE">
        <w:rPr>
          <w:rFonts w:ascii="Times New Roman" w:hAnsi="Times New Roman"/>
          <w:sz w:val="24"/>
          <w:szCs w:val="24"/>
        </w:rPr>
        <w:t xml:space="preserve">. </w:t>
      </w:r>
    </w:p>
    <w:p w:rsidR="00AC78C5" w:rsidRPr="009F7CAE" w:rsidRDefault="00AC78C5" w:rsidP="00B714B8">
      <w:pPr>
        <w:pStyle w:val="NoSpacing1"/>
        <w:ind w:firstLine="720"/>
        <w:jc w:val="both"/>
        <w:rPr>
          <w:rFonts w:ascii="Times New Roman" w:hAnsi="Times New Roman"/>
          <w:sz w:val="24"/>
          <w:szCs w:val="24"/>
        </w:rPr>
      </w:pPr>
      <w:r w:rsidRPr="009F7CAE">
        <w:rPr>
          <w:rFonts w:ascii="Times New Roman" w:hAnsi="Times New Roman"/>
          <w:sz w:val="24"/>
          <w:szCs w:val="24"/>
        </w:rPr>
        <w:t xml:space="preserve">(2) </w:t>
      </w:r>
      <w:proofErr w:type="spellStart"/>
      <w:r w:rsidRPr="009F7CAE">
        <w:rPr>
          <w:rFonts w:ascii="Times New Roman" w:hAnsi="Times New Roman"/>
          <w:sz w:val="24"/>
          <w:szCs w:val="24"/>
        </w:rPr>
        <w:t>Dreptul</w:t>
      </w:r>
      <w:proofErr w:type="spellEnd"/>
      <w:r w:rsidRPr="009F7CAE">
        <w:rPr>
          <w:rFonts w:ascii="Times New Roman" w:hAnsi="Times New Roman"/>
          <w:sz w:val="24"/>
          <w:szCs w:val="24"/>
        </w:rPr>
        <w:t xml:space="preserve">, </w:t>
      </w:r>
      <w:proofErr w:type="spellStart"/>
      <w:r w:rsidRPr="009F7CAE">
        <w:rPr>
          <w:rFonts w:ascii="Times New Roman" w:hAnsi="Times New Roman"/>
          <w:sz w:val="24"/>
          <w:szCs w:val="24"/>
        </w:rPr>
        <w:t>fără</w:t>
      </w:r>
      <w:proofErr w:type="spellEnd"/>
      <w:r w:rsidRPr="009F7CAE">
        <w:rPr>
          <w:rFonts w:ascii="Times New Roman" w:hAnsi="Times New Roman"/>
          <w:sz w:val="24"/>
          <w:szCs w:val="24"/>
        </w:rPr>
        <w:t xml:space="preserve"> </w:t>
      </w:r>
      <w:proofErr w:type="spellStart"/>
      <w:r w:rsidRPr="009F7CAE">
        <w:rPr>
          <w:rFonts w:ascii="Times New Roman" w:hAnsi="Times New Roman"/>
          <w:sz w:val="24"/>
          <w:szCs w:val="24"/>
        </w:rPr>
        <w:t>discriminare</w:t>
      </w:r>
      <w:proofErr w:type="spellEnd"/>
      <w:r w:rsidRPr="009F7CAE">
        <w:rPr>
          <w:rFonts w:ascii="Times New Roman" w:hAnsi="Times New Roman"/>
          <w:sz w:val="24"/>
          <w:szCs w:val="24"/>
        </w:rPr>
        <w:t xml:space="preserve">, de </w:t>
      </w:r>
      <w:proofErr w:type="spellStart"/>
      <w:r w:rsidRPr="009F7CAE">
        <w:rPr>
          <w:rFonts w:ascii="Times New Roman" w:hAnsi="Times New Roman"/>
          <w:sz w:val="24"/>
          <w:szCs w:val="24"/>
        </w:rPr>
        <w:t>acces</w:t>
      </w:r>
      <w:proofErr w:type="spellEnd"/>
      <w:r w:rsidRPr="009F7CAE">
        <w:rPr>
          <w:rFonts w:ascii="Times New Roman" w:hAnsi="Times New Roman"/>
          <w:sz w:val="24"/>
          <w:szCs w:val="24"/>
        </w:rPr>
        <w:t xml:space="preserve"> la </w:t>
      </w:r>
      <w:proofErr w:type="spellStart"/>
      <w:r w:rsidRPr="009F7CAE">
        <w:rPr>
          <w:rFonts w:ascii="Times New Roman" w:hAnsi="Times New Roman"/>
          <w:sz w:val="24"/>
          <w:szCs w:val="24"/>
        </w:rPr>
        <w:t>serviciul</w:t>
      </w:r>
      <w:proofErr w:type="spellEnd"/>
      <w:r w:rsidRPr="009F7CAE">
        <w:rPr>
          <w:rFonts w:ascii="Times New Roman" w:hAnsi="Times New Roman"/>
          <w:sz w:val="24"/>
          <w:szCs w:val="24"/>
        </w:rPr>
        <w:t xml:space="preserve"> de </w:t>
      </w:r>
      <w:proofErr w:type="spellStart"/>
      <w:r w:rsidRPr="009F7CAE">
        <w:rPr>
          <w:rFonts w:ascii="Times New Roman" w:hAnsi="Times New Roman"/>
          <w:sz w:val="24"/>
          <w:szCs w:val="24"/>
        </w:rPr>
        <w:t>salubrizare</w:t>
      </w:r>
      <w:proofErr w:type="spellEnd"/>
      <w:r w:rsidRPr="009F7CAE">
        <w:rPr>
          <w:rFonts w:ascii="Times New Roman" w:hAnsi="Times New Roman"/>
          <w:sz w:val="24"/>
          <w:szCs w:val="24"/>
        </w:rPr>
        <w:t xml:space="preserve">, de </w:t>
      </w:r>
      <w:proofErr w:type="spellStart"/>
      <w:r w:rsidRPr="009F7CAE">
        <w:rPr>
          <w:rFonts w:ascii="Times New Roman" w:hAnsi="Times New Roman"/>
          <w:sz w:val="24"/>
          <w:szCs w:val="24"/>
        </w:rPr>
        <w:t>utilizare</w:t>
      </w:r>
      <w:proofErr w:type="spellEnd"/>
      <w:r w:rsidRPr="009F7CAE">
        <w:rPr>
          <w:rFonts w:ascii="Times New Roman" w:hAnsi="Times New Roman"/>
          <w:sz w:val="24"/>
          <w:szCs w:val="24"/>
        </w:rPr>
        <w:t xml:space="preserve"> </w:t>
      </w:r>
      <w:proofErr w:type="gramStart"/>
      <w:r w:rsidRPr="009F7CAE">
        <w:rPr>
          <w:rFonts w:ascii="Times New Roman" w:hAnsi="Times New Roman"/>
          <w:sz w:val="24"/>
          <w:szCs w:val="24"/>
        </w:rPr>
        <w:t>a</w:t>
      </w:r>
      <w:proofErr w:type="gramEnd"/>
      <w:r w:rsidRPr="009F7CAE">
        <w:rPr>
          <w:rFonts w:ascii="Times New Roman" w:hAnsi="Times New Roman"/>
          <w:sz w:val="24"/>
          <w:szCs w:val="24"/>
        </w:rPr>
        <w:t xml:space="preserve"> </w:t>
      </w:r>
      <w:proofErr w:type="spellStart"/>
      <w:r w:rsidRPr="009F7CAE">
        <w:rPr>
          <w:rFonts w:ascii="Times New Roman" w:hAnsi="Times New Roman"/>
          <w:sz w:val="24"/>
          <w:szCs w:val="24"/>
        </w:rPr>
        <w:t>acestuia</w:t>
      </w:r>
      <w:proofErr w:type="spellEnd"/>
      <w:r w:rsidRPr="009F7CAE">
        <w:rPr>
          <w:rFonts w:ascii="Times New Roman" w:hAnsi="Times New Roman"/>
          <w:sz w:val="24"/>
          <w:szCs w:val="24"/>
        </w:rPr>
        <w:t xml:space="preserve">, precum și la </w:t>
      </w:r>
      <w:proofErr w:type="spellStart"/>
      <w:r w:rsidRPr="009F7CAE">
        <w:rPr>
          <w:rFonts w:ascii="Times New Roman" w:hAnsi="Times New Roman"/>
          <w:sz w:val="24"/>
          <w:szCs w:val="24"/>
        </w:rPr>
        <w:t>informațiile</w:t>
      </w:r>
      <w:proofErr w:type="spellEnd"/>
      <w:r w:rsidRPr="009F7CAE">
        <w:rPr>
          <w:rFonts w:ascii="Times New Roman" w:hAnsi="Times New Roman"/>
          <w:sz w:val="24"/>
          <w:szCs w:val="24"/>
        </w:rPr>
        <w:t xml:space="preserve"> </w:t>
      </w:r>
      <w:proofErr w:type="spellStart"/>
      <w:r w:rsidRPr="009F7CAE">
        <w:rPr>
          <w:rFonts w:ascii="Times New Roman" w:hAnsi="Times New Roman"/>
          <w:sz w:val="24"/>
          <w:szCs w:val="24"/>
        </w:rPr>
        <w:t>publice</w:t>
      </w:r>
      <w:proofErr w:type="spellEnd"/>
      <w:r w:rsidRPr="009F7CAE">
        <w:rPr>
          <w:rFonts w:ascii="Times New Roman" w:hAnsi="Times New Roman"/>
          <w:sz w:val="24"/>
          <w:szCs w:val="24"/>
        </w:rPr>
        <w:t xml:space="preserve"> </w:t>
      </w:r>
      <w:proofErr w:type="spellStart"/>
      <w:r w:rsidRPr="009F7CAE">
        <w:rPr>
          <w:rFonts w:ascii="Times New Roman" w:hAnsi="Times New Roman"/>
          <w:sz w:val="24"/>
          <w:szCs w:val="24"/>
        </w:rPr>
        <w:t>este</w:t>
      </w:r>
      <w:proofErr w:type="spellEnd"/>
      <w:r w:rsidRPr="009F7CAE">
        <w:rPr>
          <w:rFonts w:ascii="Times New Roman" w:hAnsi="Times New Roman"/>
          <w:sz w:val="24"/>
          <w:szCs w:val="24"/>
        </w:rPr>
        <w:t xml:space="preserve"> </w:t>
      </w:r>
      <w:proofErr w:type="spellStart"/>
      <w:r w:rsidRPr="009F7CAE">
        <w:rPr>
          <w:rFonts w:ascii="Times New Roman" w:hAnsi="Times New Roman"/>
          <w:sz w:val="24"/>
          <w:szCs w:val="24"/>
        </w:rPr>
        <w:t>garantat</w:t>
      </w:r>
      <w:proofErr w:type="spellEnd"/>
      <w:r w:rsidRPr="009F7CAE">
        <w:rPr>
          <w:rFonts w:ascii="Times New Roman" w:hAnsi="Times New Roman"/>
          <w:sz w:val="24"/>
          <w:szCs w:val="24"/>
        </w:rPr>
        <w:t xml:space="preserve"> </w:t>
      </w:r>
      <w:proofErr w:type="spellStart"/>
      <w:r w:rsidRPr="009F7CAE">
        <w:rPr>
          <w:rFonts w:ascii="Times New Roman" w:hAnsi="Times New Roman"/>
          <w:sz w:val="24"/>
          <w:szCs w:val="24"/>
        </w:rPr>
        <w:t>tuturor</w:t>
      </w:r>
      <w:proofErr w:type="spellEnd"/>
      <w:r w:rsidRPr="009F7CAE">
        <w:rPr>
          <w:rFonts w:ascii="Times New Roman" w:hAnsi="Times New Roman"/>
          <w:sz w:val="24"/>
          <w:szCs w:val="24"/>
        </w:rPr>
        <w:t xml:space="preserve"> </w:t>
      </w:r>
      <w:proofErr w:type="spellStart"/>
      <w:r w:rsidRPr="009F7CAE">
        <w:rPr>
          <w:rFonts w:ascii="Times New Roman" w:hAnsi="Times New Roman"/>
          <w:sz w:val="24"/>
          <w:szCs w:val="24"/>
        </w:rPr>
        <w:t>utilizatorilor</w:t>
      </w:r>
      <w:proofErr w:type="spellEnd"/>
      <w:r w:rsidRPr="009F7CAE">
        <w:rPr>
          <w:rFonts w:ascii="Times New Roman" w:hAnsi="Times New Roman"/>
          <w:sz w:val="24"/>
          <w:szCs w:val="24"/>
        </w:rPr>
        <w:t>.</w:t>
      </w:r>
    </w:p>
    <w:p w:rsidR="00AC78C5" w:rsidRPr="009F7CAE" w:rsidRDefault="00AC78C5" w:rsidP="00B714B8">
      <w:pPr>
        <w:pStyle w:val="NoSpacing1"/>
        <w:jc w:val="both"/>
        <w:rPr>
          <w:rFonts w:ascii="Times New Roman" w:hAnsi="Times New Roman"/>
          <w:sz w:val="24"/>
          <w:szCs w:val="24"/>
        </w:rPr>
      </w:pPr>
    </w:p>
    <w:p w:rsidR="006F6FFD" w:rsidRPr="007F1831" w:rsidRDefault="0078104D" w:rsidP="00B714B8">
      <w:pPr>
        <w:pStyle w:val="al"/>
        <w:ind w:firstLine="720"/>
      </w:pPr>
      <w:r w:rsidRPr="007F1831">
        <w:rPr>
          <w:b/>
          <w:lang w:val="da-DK"/>
        </w:rPr>
        <w:t>Art. 36</w:t>
      </w:r>
      <w:r w:rsidR="00AC78C5" w:rsidRPr="007F1831">
        <w:rPr>
          <w:b/>
          <w:lang w:val="da-DK"/>
        </w:rPr>
        <w:t>.</w:t>
      </w:r>
      <w:r w:rsidR="00401ADD">
        <w:rPr>
          <w:b/>
          <w:lang w:val="da-DK"/>
        </w:rPr>
        <w:t xml:space="preserve"> </w:t>
      </w:r>
      <w:r w:rsidR="00E124B0">
        <w:rPr>
          <w:b/>
        </w:rPr>
        <w:t xml:space="preserve">– </w:t>
      </w:r>
      <w:r w:rsidR="006F6FFD" w:rsidRPr="007F1831">
        <w:t>Utilizatorii au următoarele drepturi:</w:t>
      </w:r>
    </w:p>
    <w:p w:rsidR="006F6FFD" w:rsidRPr="007F1831" w:rsidRDefault="006F6FFD" w:rsidP="00B714B8">
      <w:pPr>
        <w:pStyle w:val="al"/>
        <w:ind w:firstLine="720"/>
      </w:pPr>
      <w:r w:rsidRPr="007F1831">
        <w:t>a) să utilizeze, liber şi nediscriminatoriu, serviciul de salubrizare, în condiţiile contractului/contractului- cadru de prestare;</w:t>
      </w:r>
    </w:p>
    <w:p w:rsidR="006F6FFD" w:rsidRPr="007F1831" w:rsidRDefault="006F6FFD" w:rsidP="00B714B8">
      <w:pPr>
        <w:pStyle w:val="al"/>
        <w:ind w:firstLine="720"/>
      </w:pPr>
      <w:r w:rsidRPr="007F1831">
        <w:t>b) să solicite şi să primească, în condiţiile legii şi ale contractelor de prestare, despăgubiri sau compensaţii pentru daunele provocate lor de către operatori prin nerespectarea obligaţiilor contractuale asumate ori prin prestarea unor servicii inferioare, calitativ şi cantitativ, parametrilor tehnici stabiliţi prin contract sau prin normele tehnice în vigoare;</w:t>
      </w:r>
    </w:p>
    <w:p w:rsidR="006F6FFD" w:rsidRPr="007F1831" w:rsidRDefault="006F6FFD" w:rsidP="00B714B8">
      <w:pPr>
        <w:pStyle w:val="al"/>
        <w:ind w:firstLine="720"/>
      </w:pPr>
      <w:r w:rsidRPr="007F1831">
        <w:t>c) să sesizeze autorităţilor administraţiei publice locale orice deficienţe constatate în sfera serviciului de salubrizare şi să facă propuneri vizând înlăturarea acestora, îmbunătăţirea activităţii şi creşterea calităţii serviciului;</w:t>
      </w:r>
    </w:p>
    <w:p w:rsidR="006F6FFD" w:rsidRPr="007F1831" w:rsidRDefault="006F6FFD" w:rsidP="00B714B8">
      <w:pPr>
        <w:pStyle w:val="al"/>
        <w:ind w:firstLine="720"/>
      </w:pPr>
      <w:r w:rsidRPr="007F1831">
        <w:t>d) să se asocieze în organizaţii neguvernamentale pentru apărarea, promovarea şi susţinerea intereselor proprii;</w:t>
      </w:r>
    </w:p>
    <w:p w:rsidR="006F6FFD" w:rsidRPr="007F1831" w:rsidRDefault="006F6FFD" w:rsidP="00B714B8">
      <w:pPr>
        <w:pStyle w:val="al"/>
        <w:ind w:firstLine="720"/>
      </w:pPr>
      <w:r w:rsidRPr="007F1831">
        <w:t>e) să primească şi să utilizeze informaţii privind serviciul de salubrizare, despre deciziile luate în legătură cu acest serviciu de către autorităţile administraţiei publice locale, A.N.R.S.C. sau operator, după caz;</w:t>
      </w:r>
    </w:p>
    <w:p w:rsidR="006F6FFD" w:rsidRPr="007F1831" w:rsidRDefault="006F6FFD" w:rsidP="00B714B8">
      <w:pPr>
        <w:pStyle w:val="al"/>
        <w:ind w:firstLine="720"/>
      </w:pPr>
      <w:r w:rsidRPr="007F1831">
        <w:t>f) să fie consultaţi, direct sau prin intermediul unor organizaţii neguvernamentale reprezentative, în procesul de elaborare şi adoptare a deciziilor, strategiilor şi reglementărilor privind activităţile din sectorul serviciului de salubrizare;</w:t>
      </w:r>
    </w:p>
    <w:p w:rsidR="006F6FFD" w:rsidRPr="007F1831" w:rsidRDefault="006F6FFD" w:rsidP="00B714B8">
      <w:pPr>
        <w:pStyle w:val="al"/>
        <w:ind w:firstLine="720"/>
      </w:pPr>
      <w:r w:rsidRPr="007F1831">
        <w:lastRenderedPageBreak/>
        <w:t>g) să se adreseze, individual ori colectiv, prin intermediul unor asociaţii reprezentative, autorităţilor administraţiei publice locale sau centrale ori instanţelor judecătoreşti, în vederea prevenirii sau reparării unui prejudiciu direct ori indirect.</w:t>
      </w:r>
    </w:p>
    <w:p w:rsidR="006F6FFD" w:rsidRPr="007F1831" w:rsidRDefault="006F6FFD" w:rsidP="00B714B8">
      <w:pPr>
        <w:pStyle w:val="al"/>
        <w:ind w:firstLine="720"/>
      </w:pPr>
      <w:r w:rsidRPr="007F1831">
        <w:t>h) să li se presteze serviciul de salubrizare în condiţiile actelor normative în vigoare, la nivelurile stabilite în contract;</w:t>
      </w:r>
    </w:p>
    <w:p w:rsidR="006F6FFD" w:rsidRPr="007F1831" w:rsidRDefault="006F6FFD" w:rsidP="00B714B8">
      <w:pPr>
        <w:pStyle w:val="al"/>
        <w:ind w:firstLine="720"/>
      </w:pPr>
      <w:r w:rsidRPr="007F1831">
        <w:t>i) să conteste facturile când constată încălcarea prevederilor contractuale;</w:t>
      </w:r>
    </w:p>
    <w:p w:rsidR="006F6FFD" w:rsidRPr="007F1831" w:rsidRDefault="006F6FFD" w:rsidP="00B714B8">
      <w:pPr>
        <w:pStyle w:val="al"/>
        <w:ind w:firstLine="720"/>
      </w:pPr>
      <w:r w:rsidRPr="007F1831">
        <w:t>j) să primească răspuns în maximum 30 de zile la sesizările adresate operatorului sau autorităţilor administraţiei publice locale şi centrale cu privire la neîndeplinirea unor condiţii contractuale;</w:t>
      </w:r>
    </w:p>
    <w:p w:rsidR="006F6FFD" w:rsidRPr="007F1831" w:rsidRDefault="006F6FFD" w:rsidP="00B714B8">
      <w:pPr>
        <w:pStyle w:val="al"/>
        <w:ind w:firstLine="720"/>
      </w:pPr>
      <w:r w:rsidRPr="007F1831">
        <w:t>k) să fie dotaţi de operator sau de autoritatea administraţiei publice locale, în condiţiile prezentului regulament-cadru, cu recipiente de colectare adecvate mijloacelor de încărcare şi de transport ale acestora;</w:t>
      </w:r>
    </w:p>
    <w:p w:rsidR="006F6FFD" w:rsidRPr="007F1831" w:rsidRDefault="006F6FFD" w:rsidP="00B714B8">
      <w:pPr>
        <w:pStyle w:val="al"/>
        <w:ind w:firstLine="720"/>
      </w:pPr>
      <w:r w:rsidRPr="007F1831">
        <w:t xml:space="preserve">l) alte drepturi prevăzute în Legea </w:t>
      </w:r>
      <w:r>
        <w:fldChar w:fldCharType="begin"/>
      </w:r>
      <w:r>
        <w:instrText>HYPERLINK "http://lege5.ro/App/Document/gm2donrwha/legea-serviciilor-comunitare-de-utilitati-publice-nr-51-2006?d=2025-10-31" \t "_blank"</w:instrText>
      </w:r>
      <w:r>
        <w:fldChar w:fldCharType="separate"/>
      </w:r>
      <w:r w:rsidRPr="007F1831">
        <w:rPr>
          <w:rStyle w:val="Hyperlink"/>
          <w:color w:val="auto"/>
          <w:u w:val="none"/>
        </w:rPr>
        <w:t>nr. 51/2006</w:t>
      </w:r>
      <w:r>
        <w:fldChar w:fldCharType="end"/>
      </w:r>
      <w:r w:rsidRPr="007F1831">
        <w:t xml:space="preserve">, republicată, cu modificările şi completările ulterioare, precum şi în Legea </w:t>
      </w:r>
      <w:r>
        <w:fldChar w:fldCharType="begin"/>
      </w:r>
      <w:r>
        <w:instrText>HYPERLINK "http://lege5.ro/App/Document/ge2daojxgmytm/legea-serviciului-de-salubrizare-a-localitatilor-nr-101-2006?d=2025-10-31" \t "_blank"</w:instrText>
      </w:r>
      <w:r>
        <w:fldChar w:fldCharType="separate"/>
      </w:r>
      <w:r w:rsidRPr="007F1831">
        <w:rPr>
          <w:rStyle w:val="Hyperlink"/>
          <w:color w:val="auto"/>
          <w:u w:val="none"/>
        </w:rPr>
        <w:t>nr. 101/2006</w:t>
      </w:r>
      <w:r>
        <w:fldChar w:fldCharType="end"/>
      </w:r>
      <w:r w:rsidRPr="007F1831">
        <w:t>, republicată, cu modificările şi completările ulterioare.</w:t>
      </w:r>
    </w:p>
    <w:p w:rsidR="00AC78C5" w:rsidRPr="007F1831" w:rsidRDefault="00AC78C5" w:rsidP="00B714B8">
      <w:pPr>
        <w:pStyle w:val="NoSpacing1"/>
        <w:ind w:firstLine="720"/>
        <w:jc w:val="both"/>
        <w:rPr>
          <w:rFonts w:ascii="Times New Roman" w:hAnsi="Times New Roman"/>
          <w:sz w:val="24"/>
          <w:szCs w:val="24"/>
          <w:lang w:val="ro-RO"/>
        </w:rPr>
      </w:pPr>
    </w:p>
    <w:p w:rsidR="006F6FFD" w:rsidRPr="007F1831" w:rsidRDefault="0078104D" w:rsidP="00B714B8">
      <w:pPr>
        <w:pStyle w:val="al"/>
        <w:ind w:firstLine="720"/>
      </w:pPr>
      <w:r w:rsidRPr="007F1831">
        <w:rPr>
          <w:b/>
        </w:rPr>
        <w:t>Art. 37</w:t>
      </w:r>
      <w:r w:rsidR="00AC78C5" w:rsidRPr="007F1831">
        <w:rPr>
          <w:b/>
        </w:rPr>
        <w:t>.</w:t>
      </w:r>
      <w:r w:rsidR="00401ADD">
        <w:rPr>
          <w:b/>
        </w:rPr>
        <w:t xml:space="preserve"> </w:t>
      </w:r>
      <w:r w:rsidR="00E124B0">
        <w:rPr>
          <w:b/>
        </w:rPr>
        <w:t xml:space="preserve">– </w:t>
      </w:r>
      <w:r w:rsidR="006F6FFD" w:rsidRPr="007F1831">
        <w:t>Utilizatorii au, în principal, următoarele obligaţii:</w:t>
      </w:r>
    </w:p>
    <w:p w:rsidR="006F6FFD" w:rsidRPr="007F1831" w:rsidRDefault="006F6FFD" w:rsidP="00B714B8">
      <w:pPr>
        <w:pStyle w:val="al"/>
        <w:ind w:firstLine="720"/>
      </w:pPr>
      <w:r w:rsidRPr="007F1831">
        <w:t>a) să achite, în termenul legal, contravaloarea serviciului de salubrizare, indiferent de modalitatea de plată aplicată, prin taxă sau tarif;</w:t>
      </w:r>
    </w:p>
    <w:p w:rsidR="006F6FFD" w:rsidRPr="007F1831" w:rsidRDefault="006F6FFD" w:rsidP="00B714B8">
      <w:pPr>
        <w:pStyle w:val="al"/>
        <w:ind w:firstLine="720"/>
      </w:pPr>
      <w:r w:rsidRPr="007F1831">
        <w:t>b) să achite, în cazul în care nu este implementat instrumentul economic "plăteşte pentru cât arunci″, contravaloarea serviciului de salubrizare, inclusiv în situaţia în care nu prezintă spre colectare recipientele/sacii, pe domeniul public, în faţa proprietăţii, conform programului de colectare al fracţiilor de deşeuri, aprobat de către autorităţile administraţiei publice locale/asociaţia de dezvoltare intercomunitară;</w:t>
      </w:r>
    </w:p>
    <w:p w:rsidR="006F6FFD" w:rsidRPr="007F1831" w:rsidRDefault="006F6FFD" w:rsidP="00B714B8">
      <w:pPr>
        <w:pStyle w:val="al"/>
        <w:ind w:firstLine="720"/>
      </w:pPr>
      <w:r w:rsidRPr="007F1831">
        <w:t>c) să declare numărul corect de persoane beneficiare ale serviciului de salubrizare;</w:t>
      </w:r>
    </w:p>
    <w:p w:rsidR="006F6FFD" w:rsidRPr="007F1831" w:rsidRDefault="006F6FFD" w:rsidP="00B714B8">
      <w:pPr>
        <w:pStyle w:val="al"/>
        <w:ind w:firstLine="720"/>
      </w:pPr>
      <w:r w:rsidRPr="007F1831">
        <w:t>d) să asigure colectarea separată a deşeurilor pe care le-au generat în propria gospodărie sau ca urmare a activităţilor lucrative pe care le desfăşoară, în recipientele distinct inscripţionate, amplasate în punctele de colectare şi/sau ridicate din faţa proprietăţii în zilele de colectare;</w:t>
      </w:r>
    </w:p>
    <w:p w:rsidR="006F6FFD" w:rsidRPr="007F1831" w:rsidRDefault="006F6FFD" w:rsidP="00B714B8">
      <w:pPr>
        <w:pStyle w:val="al"/>
        <w:ind w:firstLine="720"/>
      </w:pPr>
      <w:r w:rsidRPr="007F1831">
        <w:t>e) să respecte măsurile stabilite de către autoritatea administraţiei publice locale şi/sau de direcţia de sănătate publică judeţeană/direcţia de sănătate publică a municipiului Bucureşti cu privire la condiţiile de realizare a tratamentelor de dezinsecţie, dezinfecţie şi deratizare;</w:t>
      </w:r>
    </w:p>
    <w:p w:rsidR="006F6FFD" w:rsidRPr="007F1831" w:rsidRDefault="006F6FFD" w:rsidP="00B714B8">
      <w:pPr>
        <w:pStyle w:val="al"/>
        <w:ind w:firstLine="720"/>
      </w:pPr>
      <w:r w:rsidRPr="007F1831">
        <w:t>f) să accepte limitarea temporară a prestării serviciului ca urmare a execuţiei unor lucrări prevăzute în programele de reabilitare, extindere şi modernizare a infrastructurii tehnico-edilitare;</w:t>
      </w:r>
    </w:p>
    <w:p w:rsidR="006F6FFD" w:rsidRPr="007F1831" w:rsidRDefault="006F6FFD" w:rsidP="00B714B8">
      <w:pPr>
        <w:pStyle w:val="al"/>
        <w:ind w:firstLine="720"/>
      </w:pPr>
      <w:r w:rsidRPr="007F1831">
        <w:t>g) să respecte normele de igienă şi sănătate publică stabilite prin actele normative în vigoare;</w:t>
      </w:r>
    </w:p>
    <w:p w:rsidR="006F6FFD" w:rsidRPr="007F1831" w:rsidRDefault="006F6FFD" w:rsidP="00B714B8">
      <w:pPr>
        <w:pStyle w:val="al"/>
        <w:ind w:firstLine="720"/>
      </w:pPr>
      <w:r w:rsidRPr="007F1831">
        <w:t>h) să încheie contracte pentru prestarea unei activităţi a serviciului de salubrizare numai cu operatorul căruia unitatea/subdiviziunea administrativ teritorială i-a atribuit, individual sau în asociere cu alte unităţi/subdiviziuni administrativ-teritoriale, activitatea respectivă;</w:t>
      </w:r>
    </w:p>
    <w:p w:rsidR="006F6FFD" w:rsidRPr="007F1831" w:rsidRDefault="006F6FFD" w:rsidP="00B714B8">
      <w:pPr>
        <w:pStyle w:val="al"/>
        <w:ind w:firstLine="720"/>
      </w:pPr>
      <w:r w:rsidRPr="007F1831">
        <w:t>i) să menţină în stare de curăţenie spaţiile în care se face colectarea, precum şi recipientele în care se depozitează deşeurile municipale în vederea colectării;</w:t>
      </w:r>
    </w:p>
    <w:p w:rsidR="006F6FFD" w:rsidRPr="007F1831" w:rsidRDefault="006F6FFD" w:rsidP="00B714B8">
      <w:pPr>
        <w:pStyle w:val="al"/>
        <w:ind w:firstLine="720"/>
      </w:pPr>
      <w:r w:rsidRPr="007F1831">
        <w:t>j) să execute operaţiunea de deversare/debarasare a deşeurilor în recipientele de colectare în condiţii de maximă siguranţă din punctul de vedere al sănătăţii populaţiei şi al protecţiei mediului, astfel încât să nu producă poluare fonică, miros neplăcut şi răspândirea de deşeuri;</w:t>
      </w:r>
    </w:p>
    <w:p w:rsidR="006F6FFD" w:rsidRPr="007F1831" w:rsidRDefault="006F6FFD" w:rsidP="00B714B8">
      <w:pPr>
        <w:pStyle w:val="al"/>
        <w:ind w:firstLine="720"/>
      </w:pPr>
      <w:r w:rsidRPr="007F1831">
        <w:t>k) să nu introducă în recipientele specifice fracţiei de deşeuri colectată separat alte tipuri/categorii de deşeuri;</w:t>
      </w:r>
    </w:p>
    <w:p w:rsidR="006F6FFD" w:rsidRPr="007F1831" w:rsidRDefault="006F6FFD" w:rsidP="00B714B8">
      <w:pPr>
        <w:pStyle w:val="al"/>
        <w:ind w:firstLine="720"/>
      </w:pPr>
      <w:r w:rsidRPr="007F1831">
        <w:t>l) să asigure curăţenia incintelor proprii, precum şi a zonelor cuprinse între imobil şi domeniul public, până la limita de proprietate;</w:t>
      </w:r>
    </w:p>
    <w:p w:rsidR="006F6FFD" w:rsidRPr="007F1831" w:rsidRDefault="006F6FFD" w:rsidP="00B714B8">
      <w:pPr>
        <w:pStyle w:val="al"/>
        <w:ind w:firstLine="720"/>
      </w:pPr>
      <w:r w:rsidRPr="007F1831">
        <w:t>m) să asigure curăţenia locurilor de parcare pe care le au în folosinţă din domeniul public, dacă este cazul, şi să nu efectueze reparaţii care pot produce scurgerea uleiurilor, carburanţilor şi lubrifianţilor sau de lichide rezultate din spălarea autovehiculelor;</w:t>
      </w:r>
    </w:p>
    <w:p w:rsidR="006F6FFD" w:rsidRPr="007F1831" w:rsidRDefault="006F6FFD" w:rsidP="00B714B8">
      <w:pPr>
        <w:pStyle w:val="al"/>
        <w:ind w:firstLine="720"/>
      </w:pPr>
      <w:r w:rsidRPr="007F1831">
        <w:t>n) să nu arunce deşeuri şi obiecte de uz casnic pe străzi, în parcuri, pe terenuri virane sau în locuri publice;</w:t>
      </w:r>
    </w:p>
    <w:p w:rsidR="006F6FFD" w:rsidRPr="007F1831" w:rsidRDefault="006F6FFD" w:rsidP="00B714B8">
      <w:pPr>
        <w:pStyle w:val="al"/>
        <w:ind w:firstLine="720"/>
      </w:pPr>
      <w:r w:rsidRPr="007F1831">
        <w:lastRenderedPageBreak/>
        <w:t>o) să depună hârtiile şi resturile mărunte de ambalaje care se produc cu ocazia utilizării mijloacelor de transport şi a activităţii desfăşurate pe străzile localităţii în coşurile stradale amplasate de operator de-a lungul străzilor şi în alte asemenea locuri;</w:t>
      </w:r>
    </w:p>
    <w:p w:rsidR="006F6FFD" w:rsidRPr="007F1831" w:rsidRDefault="006F6FFD" w:rsidP="00B714B8">
      <w:pPr>
        <w:pStyle w:val="al"/>
        <w:ind w:firstLine="720"/>
      </w:pPr>
      <w:r w:rsidRPr="007F1831">
        <w:t>p) să menţină curăţenia pe trotuare, pe porţiunea din dreptul condominiului, gospodăriei;</w:t>
      </w:r>
    </w:p>
    <w:p w:rsidR="006F6FFD" w:rsidRPr="007F1831" w:rsidRDefault="006F6FFD" w:rsidP="00B714B8">
      <w:pPr>
        <w:pStyle w:val="al"/>
        <w:ind w:firstLine="720"/>
      </w:pPr>
      <w:r w:rsidRPr="007F1831">
        <w:t>r) să îndepărteze zăpada şi gheaţa de pe trotuarele din dreptul imobilelor în care locuiesc;</w:t>
      </w:r>
    </w:p>
    <w:p w:rsidR="006F6FFD" w:rsidRPr="007F1831" w:rsidRDefault="006F6FFD" w:rsidP="00B714B8">
      <w:pPr>
        <w:pStyle w:val="al"/>
        <w:ind w:firstLine="720"/>
      </w:pPr>
      <w:r w:rsidRPr="007F1831">
        <w:t>s) să păstreze curăţenia pe arterele de circulaţie, în pieţe, târguri şi oboare, în parcuri, locuri de joacă pentru copii şi în alte locuri publice;</w:t>
      </w:r>
    </w:p>
    <w:p w:rsidR="006F6FFD" w:rsidRPr="007F1831" w:rsidRDefault="006F6FFD" w:rsidP="00B714B8">
      <w:pPr>
        <w:pStyle w:val="al"/>
        <w:ind w:firstLine="720"/>
      </w:pPr>
      <w:r w:rsidRPr="007F1831">
        <w:t xml:space="preserve">t) alte obligaţii prevăzute în Legea </w:t>
      </w:r>
      <w:r>
        <w:fldChar w:fldCharType="begin"/>
      </w:r>
      <w:r>
        <w:instrText>HYPERLINK "http://lege5.ro/App/Document/gm2donrwha/legea-serviciilor-comunitare-de-utilitati-publice-nr-51-2006?d=2025-10-31" \t "_blank"</w:instrText>
      </w:r>
      <w:r>
        <w:fldChar w:fldCharType="separate"/>
      </w:r>
      <w:r w:rsidRPr="007F1831">
        <w:rPr>
          <w:rStyle w:val="Hyperlink"/>
          <w:color w:val="auto"/>
          <w:u w:val="none"/>
        </w:rPr>
        <w:t>nr. 51/2006</w:t>
      </w:r>
      <w:r>
        <w:fldChar w:fldCharType="end"/>
      </w:r>
      <w:r w:rsidRPr="007F1831">
        <w:t xml:space="preserve">, republicată, cu modificările şi completările ulterioare, care fac referire la serviciul de salubrizare, precum şi în Legea </w:t>
      </w:r>
      <w:r>
        <w:fldChar w:fldCharType="begin"/>
      </w:r>
      <w:r>
        <w:instrText>HYPERLINK "http://lege5.ro/App/Document/ge2daojxgmytm/legea-serviciului-de-salubrizare-a-localitatilor-nr-101-2006?d=2025-10-31" \t "_blank"</w:instrText>
      </w:r>
      <w:r>
        <w:fldChar w:fldCharType="separate"/>
      </w:r>
      <w:r w:rsidRPr="007F1831">
        <w:rPr>
          <w:rStyle w:val="Hyperlink"/>
          <w:color w:val="auto"/>
          <w:u w:val="none"/>
        </w:rPr>
        <w:t>nr. 101/2006</w:t>
      </w:r>
      <w:r>
        <w:fldChar w:fldCharType="end"/>
      </w:r>
      <w:r w:rsidRPr="007F1831">
        <w:t>, republicată, cu modificările şi completările ulterioare.</w:t>
      </w:r>
    </w:p>
    <w:p w:rsidR="00AC78C5" w:rsidRPr="007F1831" w:rsidRDefault="00AC78C5" w:rsidP="00B714B8">
      <w:pPr>
        <w:pStyle w:val="NoSpacing1"/>
        <w:ind w:firstLine="720"/>
        <w:jc w:val="both"/>
        <w:rPr>
          <w:rFonts w:ascii="Times New Roman" w:hAnsi="Times New Roman"/>
          <w:sz w:val="24"/>
          <w:szCs w:val="24"/>
          <w:lang w:val="ro-RO"/>
        </w:rPr>
      </w:pPr>
    </w:p>
    <w:p w:rsidR="00AC78C5" w:rsidRPr="007F1831" w:rsidRDefault="00AC78C5" w:rsidP="00B714B8">
      <w:pPr>
        <w:pStyle w:val="NoSpacing1"/>
        <w:jc w:val="center"/>
        <w:rPr>
          <w:rFonts w:ascii="Times New Roman" w:hAnsi="Times New Roman"/>
          <w:b/>
          <w:sz w:val="24"/>
          <w:szCs w:val="24"/>
          <w:lang w:val="ro-RO"/>
        </w:rPr>
      </w:pPr>
      <w:r w:rsidRPr="007F1831">
        <w:rPr>
          <w:rFonts w:ascii="Times New Roman" w:hAnsi="Times New Roman"/>
          <w:b/>
          <w:sz w:val="24"/>
          <w:szCs w:val="24"/>
          <w:lang w:val="ro-RO"/>
        </w:rPr>
        <w:t>Capitolul VIII.</w:t>
      </w:r>
    </w:p>
    <w:p w:rsidR="00AC78C5" w:rsidRPr="007F1831" w:rsidRDefault="00AC78C5" w:rsidP="00B714B8">
      <w:pPr>
        <w:pStyle w:val="NoSpacing1"/>
        <w:jc w:val="center"/>
        <w:rPr>
          <w:rFonts w:ascii="Times New Roman" w:hAnsi="Times New Roman"/>
          <w:b/>
          <w:sz w:val="24"/>
          <w:szCs w:val="24"/>
          <w:lang w:val="ro-RO"/>
        </w:rPr>
      </w:pPr>
      <w:r w:rsidRPr="007F1831">
        <w:rPr>
          <w:rFonts w:ascii="Times New Roman" w:hAnsi="Times New Roman"/>
          <w:b/>
          <w:sz w:val="24"/>
          <w:szCs w:val="24"/>
          <w:lang w:val="ro-RO"/>
        </w:rPr>
        <w:t>Determinarea cantităților și volumul de lucrări prestate</w:t>
      </w:r>
    </w:p>
    <w:p w:rsidR="00AC78C5" w:rsidRPr="007F1831" w:rsidRDefault="00AC78C5" w:rsidP="00B714B8">
      <w:pPr>
        <w:pStyle w:val="NoSpacing1"/>
        <w:jc w:val="both"/>
        <w:rPr>
          <w:rFonts w:ascii="Times New Roman" w:hAnsi="Times New Roman"/>
          <w:sz w:val="24"/>
          <w:szCs w:val="24"/>
          <w:lang w:val="ro-RO"/>
        </w:rPr>
      </w:pPr>
    </w:p>
    <w:p w:rsidR="00163A2C" w:rsidRPr="007F1831" w:rsidRDefault="0078104D" w:rsidP="00B714B8">
      <w:pPr>
        <w:pStyle w:val="NoSpacing1"/>
        <w:ind w:firstLine="720"/>
        <w:jc w:val="both"/>
        <w:rPr>
          <w:rFonts w:ascii="Times New Roman" w:hAnsi="Times New Roman"/>
          <w:sz w:val="24"/>
          <w:szCs w:val="24"/>
          <w:lang w:val="ro-RO"/>
        </w:rPr>
      </w:pPr>
      <w:r w:rsidRPr="007F1831">
        <w:rPr>
          <w:rFonts w:ascii="Times New Roman" w:hAnsi="Times New Roman"/>
          <w:b/>
          <w:sz w:val="24"/>
          <w:szCs w:val="24"/>
          <w:lang w:val="ro-RO"/>
        </w:rPr>
        <w:t>Art. 38</w:t>
      </w:r>
      <w:r w:rsidR="00AC78C5" w:rsidRPr="007F1831">
        <w:rPr>
          <w:rFonts w:ascii="Times New Roman" w:hAnsi="Times New Roman"/>
          <w:b/>
          <w:sz w:val="24"/>
          <w:szCs w:val="24"/>
          <w:lang w:val="ro-RO"/>
        </w:rPr>
        <w:t>.</w:t>
      </w:r>
      <w:r w:rsidR="00401ADD">
        <w:rPr>
          <w:rFonts w:ascii="Times New Roman" w:hAnsi="Times New Roman"/>
          <w:b/>
          <w:sz w:val="24"/>
          <w:szCs w:val="24"/>
          <w:lang w:val="ro-RO"/>
        </w:rPr>
        <w:t xml:space="preserve"> </w:t>
      </w:r>
      <w:r w:rsidR="00E124B0">
        <w:rPr>
          <w:rFonts w:ascii="Times New Roman" w:hAnsi="Times New Roman"/>
          <w:b/>
          <w:sz w:val="24"/>
          <w:szCs w:val="24"/>
          <w:lang w:val="ro-RO"/>
        </w:rPr>
        <w:t xml:space="preserve">– </w:t>
      </w:r>
      <w:r w:rsidR="00163A2C" w:rsidRPr="007F1831">
        <w:rPr>
          <w:rFonts w:ascii="Times New Roman" w:hAnsi="Times New Roman"/>
          <w:sz w:val="24"/>
          <w:szCs w:val="24"/>
          <w:lang w:val="ro-RO"/>
        </w:rPr>
        <w:t>Pentru activitatea de dezinsecţie, dezinfecţie şi deratizare tratamentele se realizează pe suprafaţa totală aferentă terenurilor şi clădirilor din domeniul public şi privat al unităţii administrativ- teritoriale, inclusiv a instituţiilor publice din subordinea consiliului local, precum şi în spaţiile comune închise din imobilele de tip condominiu aparţinând asociaţiilor de proprietari/locatari, iar cantităţile de produse biocide utilizate pentru efectuarea prestaţilor se determină în funcţie de doza şi de reţeta utilizată pe unitatea de suprafaţă sau de volum, conform specificaţiilor producătorului.</w:t>
      </w:r>
    </w:p>
    <w:p w:rsidR="00163A2C" w:rsidRPr="007F1831" w:rsidRDefault="00163A2C" w:rsidP="00B714B8">
      <w:pPr>
        <w:pStyle w:val="NoSpacing"/>
        <w:rPr>
          <w:rFonts w:ascii="Times New Roman" w:hAnsi="Times New Roman"/>
          <w:sz w:val="24"/>
          <w:szCs w:val="24"/>
        </w:rPr>
      </w:pPr>
    </w:p>
    <w:p w:rsidR="00AC78C5" w:rsidRPr="007F1831" w:rsidRDefault="00AC78C5" w:rsidP="00B714B8">
      <w:pPr>
        <w:pStyle w:val="NoSpacing1"/>
        <w:jc w:val="both"/>
        <w:rPr>
          <w:rFonts w:ascii="Times New Roman" w:hAnsi="Times New Roman"/>
          <w:sz w:val="24"/>
          <w:szCs w:val="24"/>
          <w:lang w:val="ro-RO"/>
        </w:rPr>
      </w:pPr>
    </w:p>
    <w:p w:rsidR="00AC78C5" w:rsidRPr="007F1831" w:rsidRDefault="00AC78C5" w:rsidP="00B714B8">
      <w:pPr>
        <w:pStyle w:val="NoSpacing1"/>
        <w:jc w:val="center"/>
        <w:rPr>
          <w:rFonts w:ascii="Times New Roman" w:hAnsi="Times New Roman"/>
          <w:b/>
          <w:sz w:val="24"/>
          <w:szCs w:val="24"/>
          <w:lang w:val="ro-RO"/>
        </w:rPr>
      </w:pPr>
      <w:r w:rsidRPr="007F1831">
        <w:rPr>
          <w:rFonts w:ascii="Times New Roman" w:hAnsi="Times New Roman"/>
          <w:b/>
          <w:sz w:val="24"/>
          <w:szCs w:val="24"/>
          <w:lang w:val="ro-RO"/>
        </w:rPr>
        <w:t>Capitolul IX.</w:t>
      </w:r>
    </w:p>
    <w:p w:rsidR="00AC78C5" w:rsidRPr="007F1831" w:rsidRDefault="00AC78C5" w:rsidP="00B714B8">
      <w:pPr>
        <w:pStyle w:val="NoSpacing1"/>
        <w:jc w:val="center"/>
        <w:rPr>
          <w:rFonts w:ascii="Times New Roman" w:hAnsi="Times New Roman"/>
          <w:b/>
          <w:sz w:val="24"/>
          <w:szCs w:val="24"/>
          <w:lang w:val="ro-RO"/>
        </w:rPr>
      </w:pPr>
      <w:r w:rsidRPr="007F1831">
        <w:rPr>
          <w:rFonts w:ascii="Times New Roman" w:hAnsi="Times New Roman"/>
          <w:b/>
          <w:sz w:val="24"/>
          <w:szCs w:val="24"/>
          <w:lang w:val="ro-RO"/>
        </w:rPr>
        <w:t>Indicatorii de performanță și de evaluare a serviciilor de dezinsecție, dezinfecție și deratizare</w:t>
      </w:r>
    </w:p>
    <w:p w:rsidR="00AC78C5" w:rsidRPr="007F1831" w:rsidRDefault="00AC78C5" w:rsidP="00B714B8">
      <w:pPr>
        <w:pStyle w:val="NoSpacing1"/>
        <w:jc w:val="both"/>
        <w:rPr>
          <w:rFonts w:ascii="Times New Roman" w:hAnsi="Times New Roman"/>
          <w:sz w:val="24"/>
          <w:szCs w:val="24"/>
          <w:lang w:val="ro-RO"/>
        </w:rPr>
      </w:pPr>
    </w:p>
    <w:p w:rsidR="00AC78C5" w:rsidRPr="007F1831" w:rsidRDefault="0078104D" w:rsidP="00B714B8">
      <w:pPr>
        <w:pStyle w:val="NoSpacing1"/>
        <w:ind w:firstLine="720"/>
        <w:jc w:val="both"/>
        <w:rPr>
          <w:rFonts w:ascii="Times New Roman" w:hAnsi="Times New Roman"/>
          <w:sz w:val="24"/>
          <w:szCs w:val="24"/>
          <w:lang w:val="ro-RO"/>
        </w:rPr>
      </w:pPr>
      <w:r w:rsidRPr="007F1831">
        <w:rPr>
          <w:rFonts w:ascii="Times New Roman" w:hAnsi="Times New Roman"/>
          <w:b/>
          <w:sz w:val="24"/>
          <w:szCs w:val="24"/>
          <w:lang w:val="ro-RO"/>
        </w:rPr>
        <w:t>Art. 39</w:t>
      </w:r>
      <w:r w:rsidR="00AC78C5" w:rsidRPr="007F1831">
        <w:rPr>
          <w:rFonts w:ascii="Times New Roman" w:hAnsi="Times New Roman"/>
          <w:b/>
          <w:sz w:val="24"/>
          <w:szCs w:val="24"/>
          <w:lang w:val="ro-RO"/>
        </w:rPr>
        <w:t>.</w:t>
      </w:r>
      <w:r w:rsidR="00AC78C5" w:rsidRPr="007F1831">
        <w:rPr>
          <w:rFonts w:ascii="Times New Roman" w:hAnsi="Times New Roman"/>
          <w:sz w:val="24"/>
          <w:szCs w:val="24"/>
          <w:lang w:val="ro-RO"/>
        </w:rPr>
        <w:t xml:space="preserve"> </w:t>
      </w:r>
      <w:r w:rsidR="00E124B0">
        <w:rPr>
          <w:rFonts w:ascii="Times New Roman" w:hAnsi="Times New Roman"/>
          <w:sz w:val="24"/>
          <w:szCs w:val="24"/>
          <w:lang w:val="ro-RO"/>
        </w:rPr>
        <w:t xml:space="preserve">– </w:t>
      </w:r>
      <w:r w:rsidR="00AC78C5" w:rsidRPr="007F1831">
        <w:rPr>
          <w:rFonts w:ascii="Times New Roman" w:hAnsi="Times New Roman"/>
          <w:sz w:val="24"/>
          <w:szCs w:val="24"/>
          <w:lang w:val="ro-RO"/>
        </w:rPr>
        <w:t>Indicatorii de performanță ai activității DDD sunt cei prevăzuți în Anexa</w:t>
      </w:r>
      <w:r w:rsidRPr="007F1831">
        <w:rPr>
          <w:rFonts w:ascii="Times New Roman" w:hAnsi="Times New Roman"/>
          <w:sz w:val="24"/>
          <w:szCs w:val="24"/>
          <w:lang w:val="ro-RO"/>
        </w:rPr>
        <w:t xml:space="preserve"> nr. 1 la prezentul regulament.</w:t>
      </w:r>
    </w:p>
    <w:p w:rsidR="00B714B8" w:rsidRPr="007F1831" w:rsidRDefault="00B714B8" w:rsidP="00B714B8">
      <w:pPr>
        <w:pStyle w:val="NoSpacing"/>
      </w:pPr>
    </w:p>
    <w:p w:rsidR="00163A2C" w:rsidRPr="007F1831" w:rsidRDefault="0078104D" w:rsidP="00B714B8">
      <w:pPr>
        <w:pStyle w:val="al"/>
        <w:ind w:firstLine="720"/>
      </w:pPr>
      <w:r w:rsidRPr="007F1831">
        <w:rPr>
          <w:b/>
        </w:rPr>
        <w:t>Art. 40</w:t>
      </w:r>
      <w:r w:rsidR="00AC78C5" w:rsidRPr="007F1831">
        <w:rPr>
          <w:b/>
        </w:rPr>
        <w:t>.</w:t>
      </w:r>
      <w:r w:rsidR="00401ADD">
        <w:rPr>
          <w:b/>
        </w:rPr>
        <w:t xml:space="preserve"> </w:t>
      </w:r>
      <w:r w:rsidR="00E124B0">
        <w:rPr>
          <w:b/>
        </w:rPr>
        <w:t xml:space="preserve">– </w:t>
      </w:r>
      <w:r w:rsidR="00163A2C" w:rsidRPr="007F1831">
        <w:t>Indicatorii de performanţă ai serviciului de salubrizare stabilesc condiţiile ce trebuie respectate de către operatori, cu privire la:</w:t>
      </w:r>
    </w:p>
    <w:p w:rsidR="00163A2C" w:rsidRPr="007F1831" w:rsidRDefault="00163A2C" w:rsidP="00B714B8">
      <w:pPr>
        <w:pStyle w:val="al"/>
        <w:ind w:firstLine="720"/>
      </w:pPr>
      <w:r w:rsidRPr="007F1831">
        <w:t>a) continuitatea serviciului din punct de vedere cantitativ şi calitativ;</w:t>
      </w:r>
    </w:p>
    <w:p w:rsidR="00163A2C" w:rsidRPr="007F1831" w:rsidRDefault="00163A2C" w:rsidP="00B714B8">
      <w:pPr>
        <w:pStyle w:val="al"/>
        <w:ind w:firstLine="720"/>
      </w:pPr>
      <w:r w:rsidRPr="007F1831">
        <w:t>b) atingerea obiectivelor şi ţintelor pentru care autoritatea administraţiei publice locale/asociaţia de dezvoltare intercomunitară sunt responsabile;</w:t>
      </w:r>
    </w:p>
    <w:p w:rsidR="00163A2C" w:rsidRPr="007F1831" w:rsidRDefault="00163A2C" w:rsidP="00B714B8">
      <w:pPr>
        <w:pStyle w:val="al"/>
        <w:ind w:firstLine="720"/>
      </w:pPr>
      <w:r w:rsidRPr="007F1831">
        <w:t>c) prestarea serviciului pentru toţi utilizatorii din aria sa de responsabilitate;</w:t>
      </w:r>
    </w:p>
    <w:p w:rsidR="00163A2C" w:rsidRPr="007F1831" w:rsidRDefault="00163A2C" w:rsidP="00B714B8">
      <w:pPr>
        <w:pStyle w:val="al"/>
        <w:ind w:firstLine="720"/>
      </w:pPr>
      <w:r w:rsidRPr="007F1831">
        <w:t>d) adaptarea permanentă la cerinţele utilizatorilor;</w:t>
      </w:r>
    </w:p>
    <w:p w:rsidR="00163A2C" w:rsidRPr="007F1831" w:rsidRDefault="00163A2C" w:rsidP="00B714B8">
      <w:pPr>
        <w:pStyle w:val="al"/>
        <w:ind w:firstLine="720"/>
      </w:pPr>
      <w:r w:rsidRPr="007F1831">
        <w:t>e) excluderea oricărei discriminări privind accesul la serviciile de salubrizare;</w:t>
      </w:r>
    </w:p>
    <w:p w:rsidR="00163A2C" w:rsidRPr="007F1831" w:rsidRDefault="00163A2C" w:rsidP="00B714B8">
      <w:pPr>
        <w:pStyle w:val="al"/>
        <w:ind w:firstLine="720"/>
      </w:pPr>
      <w:r w:rsidRPr="007F1831">
        <w:t>f) respectarea reglementărilor specifice din domeniul protecţiei mediului şi al sănătăţii populaţiei;</w:t>
      </w:r>
    </w:p>
    <w:p w:rsidR="00163A2C" w:rsidRPr="007F1831" w:rsidRDefault="00163A2C" w:rsidP="00B714B8">
      <w:pPr>
        <w:pStyle w:val="al"/>
        <w:ind w:firstLine="720"/>
      </w:pPr>
      <w:r w:rsidRPr="007F1831">
        <w:t>g) implementarea unor sisteme de management al calităţii, al mediului şi al sănătăţii şi securităţii muncii.</w:t>
      </w:r>
    </w:p>
    <w:p w:rsidR="00AC78C5" w:rsidRPr="007F1831" w:rsidRDefault="00AC78C5" w:rsidP="00B714B8">
      <w:pPr>
        <w:pStyle w:val="NoSpacing1"/>
        <w:jc w:val="both"/>
        <w:rPr>
          <w:rFonts w:ascii="Times New Roman" w:hAnsi="Times New Roman"/>
          <w:sz w:val="24"/>
          <w:szCs w:val="24"/>
          <w:lang w:val="ro-RO"/>
        </w:rPr>
      </w:pPr>
    </w:p>
    <w:p w:rsidR="00163A2C" w:rsidRPr="007F1831" w:rsidRDefault="0078104D" w:rsidP="00B714B8">
      <w:pPr>
        <w:pStyle w:val="al"/>
        <w:ind w:firstLine="720"/>
      </w:pPr>
      <w:r w:rsidRPr="007F1831">
        <w:rPr>
          <w:b/>
        </w:rPr>
        <w:t>Art. 41</w:t>
      </w:r>
      <w:r w:rsidR="00AC78C5" w:rsidRPr="007F1831">
        <w:rPr>
          <w:b/>
        </w:rPr>
        <w:t>.</w:t>
      </w:r>
      <w:r w:rsidR="00401ADD">
        <w:rPr>
          <w:b/>
        </w:rPr>
        <w:t xml:space="preserve"> </w:t>
      </w:r>
      <w:r w:rsidR="00E124B0">
        <w:rPr>
          <w:b/>
        </w:rPr>
        <w:t xml:space="preserve">– </w:t>
      </w:r>
      <w:r w:rsidR="00163A2C" w:rsidRPr="007F1831">
        <w:t>Indicatorii de performanţă trebuie să asigure evaluarea continuă a operatorului cu privire la următoarele activităţi:</w:t>
      </w:r>
    </w:p>
    <w:p w:rsidR="00163A2C" w:rsidRPr="007F1831" w:rsidRDefault="00163A2C" w:rsidP="00B714B8">
      <w:pPr>
        <w:pStyle w:val="al"/>
        <w:ind w:firstLine="720"/>
      </w:pPr>
      <w:r w:rsidRPr="007F1831">
        <w:t>a) contractarea serviciului de salubrizare;</w:t>
      </w:r>
    </w:p>
    <w:p w:rsidR="00163A2C" w:rsidRPr="007F1831" w:rsidRDefault="00163A2C" w:rsidP="00B714B8">
      <w:pPr>
        <w:pStyle w:val="al"/>
        <w:ind w:firstLine="720"/>
      </w:pPr>
      <w:r w:rsidRPr="007F1831">
        <w:t>b) măsurarea, facturarea şi încasarea contravalorii serviciilor efectuate;</w:t>
      </w:r>
    </w:p>
    <w:p w:rsidR="00163A2C" w:rsidRPr="007F1831" w:rsidRDefault="00163A2C" w:rsidP="00B714B8">
      <w:pPr>
        <w:pStyle w:val="al"/>
        <w:ind w:firstLine="720"/>
      </w:pPr>
      <w:r w:rsidRPr="007F1831">
        <w:t>c) îndeplinirea prevederilor din contract cu privire la calitatea serviciilor efectuate;</w:t>
      </w:r>
    </w:p>
    <w:p w:rsidR="00163A2C" w:rsidRPr="007F1831" w:rsidRDefault="00163A2C" w:rsidP="00B714B8">
      <w:pPr>
        <w:pStyle w:val="al"/>
        <w:ind w:firstLine="720"/>
      </w:pPr>
      <w:r w:rsidRPr="007F1831">
        <w:t>d) menţinerea unor relaţii echitabile între operator şi utilizator prin rezolvarea rapidă şi obiectivă a problemelor, cu respectarea drepturilor şi obligaţiilor care revin fiecărei părţi;</w:t>
      </w:r>
    </w:p>
    <w:p w:rsidR="00163A2C" w:rsidRPr="007F1831" w:rsidRDefault="00163A2C" w:rsidP="00B714B8">
      <w:pPr>
        <w:pStyle w:val="al"/>
        <w:ind w:firstLine="720"/>
      </w:pPr>
      <w:r w:rsidRPr="007F1831">
        <w:t>e) soluţionarea în timp util a reclamaţiilor utilizatorilor referitoare la serviciile de salubrizare;</w:t>
      </w:r>
    </w:p>
    <w:p w:rsidR="00163A2C" w:rsidRPr="007F1831" w:rsidRDefault="00163A2C" w:rsidP="00B714B8">
      <w:pPr>
        <w:pStyle w:val="al"/>
        <w:ind w:firstLine="720"/>
      </w:pPr>
      <w:r w:rsidRPr="007F1831">
        <w:lastRenderedPageBreak/>
        <w:t>f) prestarea serviciului de salubrizare pentru toţi utilizatorii din raza unităţii administrativ-teritoriale pentru care are hotărâre de dare în administrare sau contract de delegare a gestiunii;</w:t>
      </w:r>
    </w:p>
    <w:p w:rsidR="00163A2C" w:rsidRPr="007F1831" w:rsidRDefault="00163A2C" w:rsidP="00B714B8">
      <w:pPr>
        <w:pStyle w:val="al"/>
        <w:ind w:firstLine="720"/>
      </w:pPr>
      <w:r w:rsidRPr="007F1831">
        <w:t>g) prestarea de servicii conexe serviciului de salubrizare;</w:t>
      </w:r>
    </w:p>
    <w:p w:rsidR="00163A2C" w:rsidRPr="007F1831" w:rsidRDefault="00163A2C" w:rsidP="00B714B8">
      <w:pPr>
        <w:pStyle w:val="al"/>
        <w:ind w:firstLine="720"/>
      </w:pPr>
      <w:r w:rsidRPr="007F1831">
        <w:t>h) atingerea ţintelor privind gestionarea deşeurilor.</w:t>
      </w:r>
    </w:p>
    <w:p w:rsidR="00AC78C5" w:rsidRPr="007F1831" w:rsidRDefault="00AC78C5" w:rsidP="00B714B8">
      <w:pPr>
        <w:pStyle w:val="NoSpacing1"/>
        <w:ind w:firstLine="720"/>
        <w:jc w:val="both"/>
        <w:rPr>
          <w:rFonts w:ascii="Times New Roman" w:hAnsi="Times New Roman"/>
          <w:sz w:val="24"/>
          <w:szCs w:val="24"/>
          <w:lang w:val="ro-RO"/>
        </w:rPr>
      </w:pPr>
    </w:p>
    <w:p w:rsidR="00163A2C" w:rsidRPr="007F1831" w:rsidRDefault="0078104D" w:rsidP="00B714B8">
      <w:pPr>
        <w:pStyle w:val="al"/>
        <w:ind w:firstLine="720"/>
      </w:pPr>
      <w:r w:rsidRPr="007F1831">
        <w:rPr>
          <w:b/>
        </w:rPr>
        <w:t>Art. 42</w:t>
      </w:r>
      <w:r w:rsidR="00AC78C5" w:rsidRPr="007F1831">
        <w:rPr>
          <w:b/>
        </w:rPr>
        <w:t>.</w:t>
      </w:r>
      <w:r w:rsidR="00401ADD">
        <w:rPr>
          <w:b/>
        </w:rPr>
        <w:t xml:space="preserve"> </w:t>
      </w:r>
      <w:r w:rsidR="00E124B0">
        <w:rPr>
          <w:b/>
        </w:rPr>
        <w:t xml:space="preserve">– </w:t>
      </w:r>
      <w:r w:rsidR="00163A2C" w:rsidRPr="007F1831">
        <w:t>În vederea urmăririi respectării indicatorilor de performanţă, operatorul de salubrizare trebuie să asigure:</w:t>
      </w:r>
    </w:p>
    <w:p w:rsidR="00163A2C" w:rsidRPr="007F1831" w:rsidRDefault="00163A2C" w:rsidP="00B714B8">
      <w:pPr>
        <w:pStyle w:val="al"/>
        <w:ind w:firstLine="720"/>
      </w:pPr>
      <w:r w:rsidRPr="007F1831">
        <w:t>a) gestiunea serviciului de salubrizare potrivit prevederilor contractuale;</w:t>
      </w:r>
    </w:p>
    <w:p w:rsidR="00163A2C" w:rsidRPr="007F1831" w:rsidRDefault="00163A2C" w:rsidP="00B714B8">
      <w:pPr>
        <w:pStyle w:val="al"/>
        <w:ind w:firstLine="720"/>
      </w:pPr>
      <w:r w:rsidRPr="007F1831">
        <w:t>b) gradul asigurării colectării separate a deşeurilor menajere şi similare;</w:t>
      </w:r>
    </w:p>
    <w:p w:rsidR="00163A2C" w:rsidRPr="007F1831" w:rsidRDefault="00163A2C" w:rsidP="00B714B8">
      <w:pPr>
        <w:pStyle w:val="al"/>
        <w:ind w:firstLine="720"/>
      </w:pPr>
      <w:r w:rsidRPr="007F1831">
        <w:t>c) gradul asigurării cu recipiente de colectare a producătorilor de deşeuri;</w:t>
      </w:r>
    </w:p>
    <w:p w:rsidR="00163A2C" w:rsidRPr="007F1831" w:rsidRDefault="00163A2C" w:rsidP="00B714B8">
      <w:pPr>
        <w:pStyle w:val="al"/>
        <w:ind w:firstLine="720"/>
      </w:pPr>
      <w:r w:rsidRPr="007F1831">
        <w:t>d) evidenţa clară şi corectă a utilizatorilor;</w:t>
      </w:r>
    </w:p>
    <w:p w:rsidR="00163A2C" w:rsidRPr="007F1831" w:rsidRDefault="00163A2C" w:rsidP="00B714B8">
      <w:pPr>
        <w:pStyle w:val="al"/>
        <w:ind w:firstLine="720"/>
      </w:pPr>
      <w:r w:rsidRPr="007F1831">
        <w:t>e) înregistrarea activităţilor privind măsurarea prestaţiilor, facturarea şi încasarea contravalorii serviciilor efectuate;</w:t>
      </w:r>
    </w:p>
    <w:p w:rsidR="00163A2C" w:rsidRPr="007F1831" w:rsidRDefault="00163A2C" w:rsidP="00B714B8">
      <w:pPr>
        <w:pStyle w:val="al"/>
        <w:ind w:firstLine="720"/>
      </w:pPr>
      <w:r w:rsidRPr="007F1831">
        <w:t>f) înregistrarea reclamaţiilor şi sesizărilor utilizatorilor şi modul de soluţionare a acestora.</w:t>
      </w:r>
    </w:p>
    <w:p w:rsidR="00163A2C" w:rsidRPr="007F1831" w:rsidRDefault="00163A2C" w:rsidP="00B714B8">
      <w:pPr>
        <w:pStyle w:val="al"/>
        <w:ind w:firstLine="720"/>
      </w:pPr>
    </w:p>
    <w:p w:rsidR="00AC78C5" w:rsidRPr="0018684C" w:rsidRDefault="0078104D" w:rsidP="00B714B8">
      <w:pPr>
        <w:pStyle w:val="NoSpacing1"/>
        <w:ind w:firstLine="720"/>
        <w:jc w:val="both"/>
        <w:rPr>
          <w:rFonts w:ascii="Times New Roman" w:hAnsi="Times New Roman"/>
          <w:sz w:val="24"/>
          <w:szCs w:val="24"/>
          <w:lang w:val="ro-RO"/>
        </w:rPr>
      </w:pPr>
      <w:r w:rsidRPr="0018684C">
        <w:rPr>
          <w:rFonts w:ascii="Times New Roman" w:hAnsi="Times New Roman"/>
          <w:b/>
          <w:sz w:val="24"/>
          <w:szCs w:val="24"/>
          <w:lang w:val="ro-RO"/>
        </w:rPr>
        <w:t>Art. 43</w:t>
      </w:r>
      <w:r w:rsidR="00AC78C5" w:rsidRPr="0018684C">
        <w:rPr>
          <w:rFonts w:ascii="Times New Roman" w:hAnsi="Times New Roman"/>
          <w:b/>
          <w:sz w:val="24"/>
          <w:szCs w:val="24"/>
          <w:lang w:val="ro-RO"/>
        </w:rPr>
        <w:t>.</w:t>
      </w:r>
      <w:r w:rsidR="00AC78C5" w:rsidRPr="0018684C">
        <w:rPr>
          <w:rFonts w:ascii="Times New Roman" w:hAnsi="Times New Roman"/>
          <w:sz w:val="24"/>
          <w:szCs w:val="24"/>
          <w:lang w:val="ro-RO"/>
        </w:rPr>
        <w:t xml:space="preserve"> </w:t>
      </w:r>
      <w:r w:rsidR="00E124B0">
        <w:rPr>
          <w:rFonts w:ascii="Times New Roman" w:hAnsi="Times New Roman"/>
          <w:sz w:val="24"/>
          <w:szCs w:val="24"/>
          <w:lang w:val="ro-RO"/>
        </w:rPr>
        <w:t xml:space="preserve">– </w:t>
      </w:r>
      <w:r w:rsidR="00AC78C5" w:rsidRPr="0018684C">
        <w:rPr>
          <w:rFonts w:ascii="Times New Roman" w:hAnsi="Times New Roman"/>
          <w:sz w:val="24"/>
          <w:szCs w:val="24"/>
          <w:lang w:val="ro-RO"/>
        </w:rPr>
        <w:t xml:space="preserve">În conformitate cu competențele și atribuțiile legale ce le revin, autoritățile administrației publice centrale și locale, precum şi A.N.R.S.C. au acces neîngrădit la informații necesare stabilirii: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t xml:space="preserve">a) modului de aplicare a legislației şi a normelor emise de A.N.R.S.C.;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t xml:space="preserve">b) modului de respectare și îndeplinire a obligațiilor contractuale asumate;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t xml:space="preserve">c) calității și eficienței serviciilor prestate la nivelul indicatorilor de performanță stabiliți în contractele directe;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t xml:space="preserve">d) modului de administrare, exploatare, conservare și menținere în funcțiune, dezvoltare și/sau modernizare a sistemelor publice din infrastructura edilitar-urbană încredințată prin contractul de delegare a gestiunii;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t xml:space="preserve">e) modului de formare și stabilire a tarifelor pentru serviciul de salubrizare;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t>f) respectării parametrilor ceruți prin prescripțiile tehnice şi prin norme metodologice.</w:t>
      </w:r>
    </w:p>
    <w:p w:rsidR="00AC78C5" w:rsidRPr="0018684C" w:rsidRDefault="00AC78C5" w:rsidP="00B714B8">
      <w:pPr>
        <w:pStyle w:val="NoSpacing1"/>
        <w:jc w:val="both"/>
        <w:rPr>
          <w:rFonts w:ascii="Times New Roman" w:hAnsi="Times New Roman"/>
          <w:sz w:val="24"/>
          <w:szCs w:val="24"/>
          <w:lang w:val="pt-PT"/>
        </w:rPr>
      </w:pPr>
    </w:p>
    <w:p w:rsidR="00B714B8" w:rsidRPr="0018684C" w:rsidRDefault="00B714B8" w:rsidP="00B714B8">
      <w:pPr>
        <w:pStyle w:val="NoSpacing"/>
        <w:rPr>
          <w:lang w:val="pt-PT"/>
        </w:rPr>
      </w:pPr>
    </w:p>
    <w:p w:rsidR="00AC78C5" w:rsidRPr="0018684C" w:rsidRDefault="00AC78C5" w:rsidP="00B714B8">
      <w:pPr>
        <w:pStyle w:val="NoSpacing1"/>
        <w:jc w:val="center"/>
        <w:rPr>
          <w:rFonts w:ascii="Times New Roman" w:hAnsi="Times New Roman"/>
          <w:b/>
          <w:sz w:val="24"/>
          <w:szCs w:val="24"/>
          <w:lang w:val="pt-PT"/>
        </w:rPr>
      </w:pPr>
      <w:r w:rsidRPr="0018684C">
        <w:rPr>
          <w:rFonts w:ascii="Times New Roman" w:hAnsi="Times New Roman"/>
          <w:b/>
          <w:sz w:val="24"/>
          <w:szCs w:val="24"/>
          <w:lang w:val="pt-PT"/>
        </w:rPr>
        <w:t>Capitolul X.</w:t>
      </w:r>
    </w:p>
    <w:p w:rsidR="00AC78C5" w:rsidRPr="0018684C" w:rsidRDefault="00AC78C5" w:rsidP="00B714B8">
      <w:pPr>
        <w:pStyle w:val="NoSpacing1"/>
        <w:jc w:val="center"/>
        <w:rPr>
          <w:rFonts w:ascii="Times New Roman" w:hAnsi="Times New Roman"/>
          <w:b/>
          <w:sz w:val="24"/>
          <w:szCs w:val="24"/>
          <w:lang w:val="pt-PT"/>
        </w:rPr>
      </w:pPr>
      <w:r w:rsidRPr="0018684C">
        <w:rPr>
          <w:rFonts w:ascii="Times New Roman" w:hAnsi="Times New Roman"/>
          <w:b/>
          <w:sz w:val="24"/>
          <w:szCs w:val="24"/>
          <w:lang w:val="pt-PT"/>
        </w:rPr>
        <w:t xml:space="preserve">Contravenții şi </w:t>
      </w:r>
      <w:r w:rsidR="00401ADD">
        <w:rPr>
          <w:rFonts w:ascii="Times New Roman" w:hAnsi="Times New Roman"/>
          <w:b/>
          <w:sz w:val="24"/>
          <w:szCs w:val="24"/>
          <w:lang w:val="pt-PT"/>
        </w:rPr>
        <w:t>s</w:t>
      </w:r>
      <w:r w:rsidRPr="0018684C">
        <w:rPr>
          <w:rFonts w:ascii="Times New Roman" w:hAnsi="Times New Roman"/>
          <w:b/>
          <w:sz w:val="24"/>
          <w:szCs w:val="24"/>
          <w:lang w:val="pt-PT"/>
        </w:rPr>
        <w:t>ancțiuni</w:t>
      </w:r>
    </w:p>
    <w:p w:rsidR="00AC78C5" w:rsidRPr="0018684C" w:rsidRDefault="00AC78C5" w:rsidP="00B714B8">
      <w:pPr>
        <w:pStyle w:val="NoSpacing1"/>
        <w:jc w:val="both"/>
        <w:rPr>
          <w:rFonts w:ascii="Times New Roman" w:hAnsi="Times New Roman"/>
          <w:sz w:val="24"/>
          <w:szCs w:val="24"/>
          <w:lang w:val="pt-PT"/>
        </w:rPr>
      </w:pPr>
    </w:p>
    <w:p w:rsidR="00AC78C5" w:rsidRPr="0018684C" w:rsidRDefault="0078104D" w:rsidP="00B714B8">
      <w:pPr>
        <w:pStyle w:val="NoSpacing1"/>
        <w:ind w:firstLine="720"/>
        <w:jc w:val="both"/>
        <w:rPr>
          <w:rFonts w:ascii="Times New Roman" w:hAnsi="Times New Roman"/>
          <w:sz w:val="24"/>
          <w:szCs w:val="24"/>
          <w:lang w:val="pt-PT"/>
        </w:rPr>
      </w:pPr>
      <w:r w:rsidRPr="0018684C">
        <w:rPr>
          <w:rFonts w:ascii="Times New Roman" w:hAnsi="Times New Roman"/>
          <w:b/>
          <w:sz w:val="24"/>
          <w:szCs w:val="24"/>
          <w:lang w:val="pt-PT"/>
        </w:rPr>
        <w:t>Art. 44</w:t>
      </w:r>
      <w:r w:rsidR="00AC78C5" w:rsidRPr="0018684C">
        <w:rPr>
          <w:rFonts w:ascii="Times New Roman" w:hAnsi="Times New Roman"/>
          <w:b/>
          <w:sz w:val="24"/>
          <w:szCs w:val="24"/>
          <w:lang w:val="pt-PT"/>
        </w:rPr>
        <w:t>.</w:t>
      </w:r>
      <w:r w:rsidR="00AC78C5" w:rsidRPr="0018684C">
        <w:rPr>
          <w:rFonts w:ascii="Times New Roman" w:hAnsi="Times New Roman"/>
          <w:sz w:val="24"/>
          <w:szCs w:val="24"/>
          <w:lang w:val="pt-PT"/>
        </w:rPr>
        <w:t xml:space="preserve"> (1) </w:t>
      </w:r>
      <w:r w:rsidR="00E124B0">
        <w:rPr>
          <w:rFonts w:ascii="Times New Roman" w:hAnsi="Times New Roman"/>
          <w:sz w:val="24"/>
          <w:szCs w:val="24"/>
          <w:lang w:val="pt-PT"/>
        </w:rPr>
        <w:t xml:space="preserve">– </w:t>
      </w:r>
      <w:r w:rsidR="00AC78C5" w:rsidRPr="0018684C">
        <w:rPr>
          <w:rFonts w:ascii="Times New Roman" w:hAnsi="Times New Roman"/>
          <w:sz w:val="24"/>
          <w:szCs w:val="24"/>
          <w:lang w:val="pt-PT"/>
        </w:rPr>
        <w:t xml:space="preserve">Nerespectarea de către operator a prevederilor art. 35, lit. b), g) şi h) din prezentul regulament constituie contravenție și se sancționează cu amendă de la 1000 lei la 1500 lei.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t xml:space="preserve">(2) Nerespectarea de către utilizator a prevederilor art. 38, lit. c), e) și f) din prezentul regulament constituie contravenție și se sancționează cu amendă de la 500 lei la 750 lei. </w:t>
      </w:r>
    </w:p>
    <w:p w:rsidR="00AC78C5" w:rsidRPr="0018684C" w:rsidRDefault="00AC78C5" w:rsidP="00B714B8">
      <w:pPr>
        <w:pStyle w:val="NoSpacing1"/>
        <w:ind w:firstLine="720"/>
        <w:jc w:val="both"/>
        <w:rPr>
          <w:rFonts w:ascii="Times New Roman" w:hAnsi="Times New Roman"/>
          <w:sz w:val="24"/>
          <w:szCs w:val="24"/>
          <w:lang w:val="pt-PT"/>
        </w:rPr>
      </w:pPr>
      <w:r w:rsidRPr="0018684C">
        <w:rPr>
          <w:rFonts w:ascii="Times New Roman" w:hAnsi="Times New Roman"/>
          <w:sz w:val="24"/>
          <w:szCs w:val="24"/>
          <w:lang w:val="pt-PT"/>
        </w:rPr>
        <w:t xml:space="preserve">(3) Constatarea contravențiilor și aplicarea sancțiunilor stabilite prin prezentul regulament, se fac de către persoanele împutemicite din cadrul autorităților administrației publice locale. </w:t>
      </w:r>
    </w:p>
    <w:p w:rsidR="00AC78C5" w:rsidRPr="0018684C" w:rsidRDefault="00AC78C5" w:rsidP="00B714B8">
      <w:pPr>
        <w:pStyle w:val="NoSpacing1"/>
        <w:ind w:firstLine="720"/>
        <w:jc w:val="both"/>
        <w:rPr>
          <w:rFonts w:ascii="Times New Roman" w:hAnsi="Times New Roman"/>
          <w:sz w:val="24"/>
          <w:szCs w:val="24"/>
          <w:lang w:val="fr-FR"/>
        </w:rPr>
      </w:pPr>
      <w:r w:rsidRPr="0018684C">
        <w:rPr>
          <w:rFonts w:ascii="Times New Roman" w:hAnsi="Times New Roman"/>
          <w:sz w:val="24"/>
          <w:szCs w:val="24"/>
          <w:lang w:val="fr-FR"/>
        </w:rPr>
        <w:t xml:space="preserve">(4) </w:t>
      </w:r>
      <w:proofErr w:type="spellStart"/>
      <w:r w:rsidRPr="0018684C">
        <w:rPr>
          <w:rFonts w:ascii="Times New Roman" w:hAnsi="Times New Roman"/>
          <w:sz w:val="24"/>
          <w:szCs w:val="24"/>
          <w:lang w:val="fr-FR"/>
        </w:rPr>
        <w:t>Contravențiilor</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prevazute</w:t>
      </w:r>
      <w:proofErr w:type="spellEnd"/>
      <w:r w:rsidRPr="0018684C">
        <w:rPr>
          <w:rFonts w:ascii="Times New Roman" w:hAnsi="Times New Roman"/>
          <w:sz w:val="24"/>
          <w:szCs w:val="24"/>
          <w:lang w:val="fr-FR"/>
        </w:rPr>
        <w:t xml:space="preserve"> la </w:t>
      </w:r>
      <w:proofErr w:type="spellStart"/>
      <w:r w:rsidRPr="0018684C">
        <w:rPr>
          <w:rFonts w:ascii="Times New Roman" w:hAnsi="Times New Roman"/>
          <w:sz w:val="24"/>
          <w:szCs w:val="24"/>
          <w:lang w:val="fr-FR"/>
        </w:rPr>
        <w:t>alin</w:t>
      </w:r>
      <w:proofErr w:type="spellEnd"/>
      <w:r w:rsidRPr="0018684C">
        <w:rPr>
          <w:rFonts w:ascii="Times New Roman" w:hAnsi="Times New Roman"/>
          <w:sz w:val="24"/>
          <w:szCs w:val="24"/>
          <w:lang w:val="fr-FR"/>
        </w:rPr>
        <w:t xml:space="preserve">. (1) si </w:t>
      </w:r>
      <w:proofErr w:type="spellStart"/>
      <w:r w:rsidRPr="0018684C">
        <w:rPr>
          <w:rFonts w:ascii="Times New Roman" w:hAnsi="Times New Roman"/>
          <w:sz w:val="24"/>
          <w:szCs w:val="24"/>
          <w:lang w:val="fr-FR"/>
        </w:rPr>
        <w:t>alin</w:t>
      </w:r>
      <w:proofErr w:type="spellEnd"/>
      <w:r w:rsidRPr="0018684C">
        <w:rPr>
          <w:rFonts w:ascii="Times New Roman" w:hAnsi="Times New Roman"/>
          <w:sz w:val="24"/>
          <w:szCs w:val="24"/>
          <w:lang w:val="fr-FR"/>
        </w:rPr>
        <w:t xml:space="preserve">. (2) le </w:t>
      </w:r>
      <w:proofErr w:type="spellStart"/>
      <w:r w:rsidRPr="0018684C">
        <w:rPr>
          <w:rFonts w:ascii="Times New Roman" w:hAnsi="Times New Roman"/>
          <w:sz w:val="24"/>
          <w:szCs w:val="24"/>
          <w:lang w:val="fr-FR"/>
        </w:rPr>
        <w:t>sunt</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aplicabile</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prevederile</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Ordonanței</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Guvernului</w:t>
      </w:r>
      <w:proofErr w:type="spellEnd"/>
      <w:r w:rsidRPr="0018684C">
        <w:rPr>
          <w:rFonts w:ascii="Times New Roman" w:hAnsi="Times New Roman"/>
          <w:sz w:val="24"/>
          <w:szCs w:val="24"/>
          <w:lang w:val="fr-FR"/>
        </w:rPr>
        <w:t xml:space="preserve"> nr. 2/2001 </w:t>
      </w:r>
      <w:proofErr w:type="spellStart"/>
      <w:r w:rsidRPr="0018684C">
        <w:rPr>
          <w:rFonts w:ascii="Times New Roman" w:hAnsi="Times New Roman"/>
          <w:sz w:val="24"/>
          <w:szCs w:val="24"/>
          <w:lang w:val="fr-FR"/>
        </w:rPr>
        <w:t>privind</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regimul</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juridic</w:t>
      </w:r>
      <w:proofErr w:type="spellEnd"/>
      <w:r w:rsidRPr="0018684C">
        <w:rPr>
          <w:rFonts w:ascii="Times New Roman" w:hAnsi="Times New Roman"/>
          <w:sz w:val="24"/>
          <w:szCs w:val="24"/>
          <w:lang w:val="fr-FR"/>
        </w:rPr>
        <w:t xml:space="preserve"> al </w:t>
      </w:r>
      <w:proofErr w:type="spellStart"/>
      <w:r w:rsidRPr="0018684C">
        <w:rPr>
          <w:rFonts w:ascii="Times New Roman" w:hAnsi="Times New Roman"/>
          <w:sz w:val="24"/>
          <w:szCs w:val="24"/>
          <w:lang w:val="fr-FR"/>
        </w:rPr>
        <w:t>contravențiilor</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cu</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modificările</w:t>
      </w:r>
      <w:proofErr w:type="spellEnd"/>
      <w:r w:rsidRPr="0018684C">
        <w:rPr>
          <w:rFonts w:ascii="Times New Roman" w:hAnsi="Times New Roman"/>
          <w:sz w:val="24"/>
          <w:szCs w:val="24"/>
          <w:lang w:val="fr-FR"/>
        </w:rPr>
        <w:t xml:space="preserve"> și </w:t>
      </w:r>
      <w:proofErr w:type="spellStart"/>
      <w:r w:rsidRPr="0018684C">
        <w:rPr>
          <w:rFonts w:ascii="Times New Roman" w:hAnsi="Times New Roman"/>
          <w:sz w:val="24"/>
          <w:szCs w:val="24"/>
          <w:lang w:val="fr-FR"/>
        </w:rPr>
        <w:t>completările</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ulterioare</w:t>
      </w:r>
      <w:proofErr w:type="spellEnd"/>
      <w:r w:rsidRPr="0018684C">
        <w:rPr>
          <w:rFonts w:ascii="Times New Roman" w:hAnsi="Times New Roman"/>
          <w:sz w:val="24"/>
          <w:szCs w:val="24"/>
          <w:lang w:val="fr-FR"/>
        </w:rPr>
        <w:t>.</w:t>
      </w:r>
    </w:p>
    <w:p w:rsidR="00AC78C5" w:rsidRPr="0018684C" w:rsidRDefault="00AC78C5" w:rsidP="00B714B8">
      <w:pPr>
        <w:pStyle w:val="NoSpacing1"/>
        <w:jc w:val="both"/>
        <w:rPr>
          <w:rFonts w:ascii="Times New Roman" w:hAnsi="Times New Roman"/>
          <w:sz w:val="24"/>
          <w:szCs w:val="24"/>
          <w:lang w:val="fr-FR"/>
        </w:rPr>
      </w:pPr>
    </w:p>
    <w:p w:rsidR="00B714B8" w:rsidRPr="0018684C" w:rsidRDefault="00B714B8" w:rsidP="00B714B8">
      <w:pPr>
        <w:pStyle w:val="NoSpacing"/>
        <w:rPr>
          <w:lang w:val="fr-FR"/>
        </w:rPr>
      </w:pPr>
    </w:p>
    <w:p w:rsidR="00AC78C5" w:rsidRPr="0018684C" w:rsidRDefault="00AC78C5" w:rsidP="00B714B8">
      <w:pPr>
        <w:pStyle w:val="NoSpacing1"/>
        <w:jc w:val="center"/>
        <w:rPr>
          <w:rFonts w:ascii="Times New Roman" w:hAnsi="Times New Roman"/>
          <w:b/>
          <w:sz w:val="24"/>
          <w:szCs w:val="24"/>
          <w:lang w:val="fr-FR"/>
        </w:rPr>
      </w:pPr>
      <w:proofErr w:type="spellStart"/>
      <w:r w:rsidRPr="0018684C">
        <w:rPr>
          <w:rFonts w:ascii="Times New Roman" w:hAnsi="Times New Roman"/>
          <w:b/>
          <w:sz w:val="24"/>
          <w:szCs w:val="24"/>
          <w:lang w:val="fr-FR"/>
        </w:rPr>
        <w:t>Capitolul</w:t>
      </w:r>
      <w:proofErr w:type="spellEnd"/>
      <w:r w:rsidRPr="0018684C">
        <w:rPr>
          <w:rFonts w:ascii="Times New Roman" w:hAnsi="Times New Roman"/>
          <w:b/>
          <w:sz w:val="24"/>
          <w:szCs w:val="24"/>
          <w:lang w:val="fr-FR"/>
        </w:rPr>
        <w:t xml:space="preserve"> XI.</w:t>
      </w:r>
    </w:p>
    <w:p w:rsidR="00AC78C5" w:rsidRPr="0018684C" w:rsidRDefault="00AC78C5" w:rsidP="00B714B8">
      <w:pPr>
        <w:pStyle w:val="NoSpacing1"/>
        <w:jc w:val="center"/>
        <w:rPr>
          <w:rFonts w:ascii="Times New Roman" w:hAnsi="Times New Roman"/>
          <w:b/>
          <w:sz w:val="24"/>
          <w:szCs w:val="24"/>
          <w:lang w:val="fr-FR"/>
        </w:rPr>
      </w:pPr>
      <w:proofErr w:type="spellStart"/>
      <w:r w:rsidRPr="0018684C">
        <w:rPr>
          <w:rFonts w:ascii="Times New Roman" w:hAnsi="Times New Roman"/>
          <w:b/>
          <w:sz w:val="24"/>
          <w:szCs w:val="24"/>
          <w:lang w:val="fr-FR"/>
        </w:rPr>
        <w:t>Dispoziț</w:t>
      </w:r>
      <w:r w:rsidR="00BB433B" w:rsidRPr="0018684C">
        <w:rPr>
          <w:rFonts w:ascii="Times New Roman" w:hAnsi="Times New Roman"/>
          <w:b/>
          <w:sz w:val="24"/>
          <w:szCs w:val="24"/>
          <w:lang w:val="fr-FR"/>
        </w:rPr>
        <w:t>ii</w:t>
      </w:r>
      <w:proofErr w:type="spellEnd"/>
      <w:r w:rsidR="00BB433B" w:rsidRPr="0018684C">
        <w:rPr>
          <w:rFonts w:ascii="Times New Roman" w:hAnsi="Times New Roman"/>
          <w:b/>
          <w:sz w:val="24"/>
          <w:szCs w:val="24"/>
          <w:lang w:val="fr-FR"/>
        </w:rPr>
        <w:t xml:space="preserve"> finale și</w:t>
      </w:r>
      <w:r w:rsidRPr="0018684C">
        <w:rPr>
          <w:rFonts w:ascii="Times New Roman" w:hAnsi="Times New Roman"/>
          <w:b/>
          <w:sz w:val="24"/>
          <w:szCs w:val="24"/>
          <w:lang w:val="fr-FR"/>
        </w:rPr>
        <w:t xml:space="preserve"> </w:t>
      </w:r>
      <w:proofErr w:type="spellStart"/>
      <w:r w:rsidRPr="0018684C">
        <w:rPr>
          <w:rFonts w:ascii="Times New Roman" w:hAnsi="Times New Roman"/>
          <w:b/>
          <w:sz w:val="24"/>
          <w:szCs w:val="24"/>
          <w:lang w:val="fr-FR"/>
        </w:rPr>
        <w:t>tranzitorii</w:t>
      </w:r>
      <w:proofErr w:type="spellEnd"/>
    </w:p>
    <w:p w:rsidR="00AC78C5" w:rsidRPr="0018684C" w:rsidRDefault="00AC78C5" w:rsidP="00B714B8">
      <w:pPr>
        <w:pStyle w:val="NoSpacing1"/>
        <w:jc w:val="both"/>
        <w:rPr>
          <w:rFonts w:ascii="Times New Roman" w:hAnsi="Times New Roman"/>
          <w:sz w:val="24"/>
          <w:szCs w:val="24"/>
          <w:lang w:val="fr-FR"/>
        </w:rPr>
      </w:pPr>
    </w:p>
    <w:p w:rsidR="003E4600" w:rsidRPr="0018684C" w:rsidRDefault="0078104D" w:rsidP="0023112F">
      <w:pPr>
        <w:pStyle w:val="NoSpacing1"/>
        <w:ind w:firstLine="720"/>
        <w:jc w:val="both"/>
        <w:rPr>
          <w:rFonts w:ascii="Times New Roman" w:eastAsia="Times New Roman" w:hAnsi="Times New Roman"/>
          <w:sz w:val="24"/>
          <w:szCs w:val="24"/>
          <w:lang w:val="fr-FR"/>
        </w:rPr>
      </w:pPr>
      <w:r w:rsidRPr="0018684C">
        <w:rPr>
          <w:rFonts w:ascii="Times New Roman" w:hAnsi="Times New Roman"/>
          <w:b/>
          <w:sz w:val="24"/>
          <w:szCs w:val="24"/>
          <w:lang w:val="fr-FR"/>
        </w:rPr>
        <w:t>Art. 45</w:t>
      </w:r>
      <w:r w:rsidR="00AC78C5" w:rsidRPr="0018684C">
        <w:rPr>
          <w:rFonts w:ascii="Times New Roman" w:hAnsi="Times New Roman"/>
          <w:b/>
          <w:sz w:val="24"/>
          <w:szCs w:val="24"/>
          <w:lang w:val="fr-FR"/>
        </w:rPr>
        <w:t>.</w:t>
      </w:r>
      <w:r w:rsidR="00401ADD">
        <w:rPr>
          <w:rFonts w:ascii="Times New Roman" w:hAnsi="Times New Roman"/>
          <w:b/>
          <w:sz w:val="24"/>
          <w:szCs w:val="24"/>
          <w:lang w:val="fr-FR"/>
        </w:rPr>
        <w:t xml:space="preserve"> </w:t>
      </w:r>
      <w:r w:rsidR="00907659" w:rsidRPr="0018684C">
        <w:rPr>
          <w:rFonts w:ascii="Times New Roman" w:hAnsi="Times New Roman"/>
          <w:sz w:val="24"/>
          <w:szCs w:val="24"/>
          <w:lang w:val="fr-FR"/>
        </w:rPr>
        <w:t xml:space="preserve">(1) </w:t>
      </w:r>
      <w:r w:rsidR="00E124B0">
        <w:rPr>
          <w:rFonts w:ascii="Times New Roman" w:hAnsi="Times New Roman"/>
          <w:sz w:val="24"/>
          <w:szCs w:val="24"/>
          <w:lang w:val="fr-FR"/>
        </w:rPr>
        <w:t xml:space="preserve">– </w:t>
      </w:r>
      <w:proofErr w:type="spellStart"/>
      <w:r w:rsidR="00BE5388" w:rsidRPr="0018684C">
        <w:rPr>
          <w:rFonts w:ascii="Times New Roman" w:hAnsi="Times New Roman"/>
          <w:sz w:val="24"/>
          <w:szCs w:val="24"/>
          <w:lang w:val="fr-FR"/>
        </w:rPr>
        <w:t>Prezentul</w:t>
      </w:r>
      <w:proofErr w:type="spellEnd"/>
      <w:r w:rsidR="00BE5388" w:rsidRPr="0018684C">
        <w:rPr>
          <w:rFonts w:ascii="Times New Roman" w:hAnsi="Times New Roman"/>
          <w:sz w:val="24"/>
          <w:szCs w:val="24"/>
          <w:lang w:val="fr-FR"/>
        </w:rPr>
        <w:t xml:space="preserve"> </w:t>
      </w:r>
      <w:proofErr w:type="spellStart"/>
      <w:r w:rsidR="00BE5388" w:rsidRPr="0018684C">
        <w:rPr>
          <w:rFonts w:ascii="Times New Roman" w:hAnsi="Times New Roman"/>
          <w:sz w:val="24"/>
          <w:szCs w:val="24"/>
          <w:lang w:val="fr-FR"/>
        </w:rPr>
        <w:t>regulament</w:t>
      </w:r>
      <w:proofErr w:type="spellEnd"/>
      <w:r w:rsidR="00BE5388" w:rsidRPr="0018684C">
        <w:rPr>
          <w:rFonts w:ascii="Times New Roman" w:hAnsi="Times New Roman"/>
          <w:sz w:val="24"/>
          <w:szCs w:val="24"/>
          <w:lang w:val="fr-FR"/>
        </w:rPr>
        <w:t xml:space="preserve"> a </w:t>
      </w:r>
      <w:proofErr w:type="spellStart"/>
      <w:r w:rsidR="00BE5388" w:rsidRPr="0018684C">
        <w:rPr>
          <w:rFonts w:ascii="Times New Roman" w:hAnsi="Times New Roman"/>
          <w:sz w:val="24"/>
          <w:szCs w:val="24"/>
          <w:lang w:val="fr-FR"/>
        </w:rPr>
        <w:t>fost</w:t>
      </w:r>
      <w:proofErr w:type="spellEnd"/>
      <w:r w:rsidR="00BE5388" w:rsidRPr="0018684C">
        <w:rPr>
          <w:rFonts w:ascii="Times New Roman" w:hAnsi="Times New Roman"/>
          <w:sz w:val="24"/>
          <w:szCs w:val="24"/>
          <w:lang w:val="fr-FR"/>
        </w:rPr>
        <w:t xml:space="preserve"> </w:t>
      </w:r>
      <w:proofErr w:type="spellStart"/>
      <w:r w:rsidR="00BE5388" w:rsidRPr="0018684C">
        <w:rPr>
          <w:rFonts w:ascii="Times New Roman" w:hAnsi="Times New Roman"/>
          <w:sz w:val="24"/>
          <w:szCs w:val="24"/>
          <w:lang w:val="fr-FR"/>
        </w:rPr>
        <w:t>întocmit</w:t>
      </w:r>
      <w:proofErr w:type="spellEnd"/>
      <w:r w:rsidR="00BE5388" w:rsidRPr="0018684C">
        <w:rPr>
          <w:rFonts w:ascii="Times New Roman" w:hAnsi="Times New Roman"/>
          <w:sz w:val="24"/>
          <w:szCs w:val="24"/>
          <w:lang w:val="fr-FR"/>
        </w:rPr>
        <w:t xml:space="preserve"> </w:t>
      </w:r>
      <w:proofErr w:type="spellStart"/>
      <w:r w:rsidR="00BE5388" w:rsidRPr="0018684C">
        <w:rPr>
          <w:rFonts w:ascii="Times New Roman" w:hAnsi="Times New Roman"/>
          <w:sz w:val="24"/>
          <w:szCs w:val="24"/>
          <w:lang w:val="fr-FR"/>
        </w:rPr>
        <w:t>în</w:t>
      </w:r>
      <w:proofErr w:type="spellEnd"/>
      <w:r w:rsidR="00BE5388" w:rsidRPr="0018684C">
        <w:rPr>
          <w:rFonts w:ascii="Times New Roman" w:hAnsi="Times New Roman"/>
          <w:sz w:val="24"/>
          <w:szCs w:val="24"/>
          <w:lang w:val="fr-FR"/>
        </w:rPr>
        <w:t xml:space="preserve"> </w:t>
      </w:r>
      <w:proofErr w:type="spellStart"/>
      <w:r w:rsidR="00BE5388" w:rsidRPr="0018684C">
        <w:rPr>
          <w:rFonts w:ascii="Times New Roman" w:hAnsi="Times New Roman"/>
          <w:sz w:val="24"/>
          <w:szCs w:val="24"/>
          <w:lang w:val="fr-FR"/>
        </w:rPr>
        <w:t>conformitate</w:t>
      </w:r>
      <w:proofErr w:type="spellEnd"/>
      <w:r w:rsidR="00BE5388" w:rsidRPr="0018684C">
        <w:rPr>
          <w:rFonts w:ascii="Times New Roman" w:hAnsi="Times New Roman"/>
          <w:sz w:val="24"/>
          <w:szCs w:val="24"/>
          <w:lang w:val="fr-FR"/>
        </w:rPr>
        <w:t xml:space="preserve"> </w:t>
      </w:r>
      <w:proofErr w:type="spellStart"/>
      <w:r w:rsidR="00BE5388" w:rsidRPr="0018684C">
        <w:rPr>
          <w:rFonts w:ascii="Times New Roman" w:hAnsi="Times New Roman"/>
          <w:sz w:val="24"/>
          <w:szCs w:val="24"/>
          <w:lang w:val="fr-FR"/>
        </w:rPr>
        <w:t>cu</w:t>
      </w:r>
      <w:proofErr w:type="spellEnd"/>
      <w:r w:rsidR="00BE5388" w:rsidRPr="0018684C">
        <w:rPr>
          <w:rFonts w:ascii="Times New Roman" w:hAnsi="Times New Roman"/>
          <w:sz w:val="24"/>
          <w:szCs w:val="24"/>
          <w:lang w:val="fr-FR"/>
        </w:rPr>
        <w:t xml:space="preserve"> </w:t>
      </w:r>
      <w:proofErr w:type="spellStart"/>
      <w:r w:rsidR="00BE5388" w:rsidRPr="0018684C">
        <w:rPr>
          <w:rFonts w:ascii="Times New Roman" w:hAnsi="Times New Roman"/>
          <w:sz w:val="24"/>
          <w:szCs w:val="24"/>
          <w:lang w:val="fr-FR"/>
        </w:rPr>
        <w:t>dispozițiile</w:t>
      </w:r>
      <w:proofErr w:type="spellEnd"/>
      <w:r w:rsidR="00BE5388" w:rsidRPr="0018684C">
        <w:rPr>
          <w:rFonts w:ascii="Times New Roman" w:hAnsi="Times New Roman"/>
          <w:sz w:val="24"/>
          <w:szCs w:val="24"/>
          <w:lang w:val="fr-FR"/>
        </w:rPr>
        <w:t xml:space="preserve"> art. 118 din </w:t>
      </w:r>
      <w:proofErr w:type="spellStart"/>
      <w:proofErr w:type="gramStart"/>
      <w:r w:rsidR="00BE5388" w:rsidRPr="0018684C">
        <w:rPr>
          <w:rFonts w:ascii="Times New Roman" w:hAnsi="Times New Roman"/>
          <w:sz w:val="24"/>
          <w:szCs w:val="24"/>
          <w:lang w:val="fr-FR"/>
        </w:rPr>
        <w:t>Ordinul</w:t>
      </w:r>
      <w:proofErr w:type="spellEnd"/>
      <w:r w:rsidR="00BE5388" w:rsidRPr="0018684C">
        <w:rPr>
          <w:rFonts w:ascii="Times New Roman" w:hAnsi="Times New Roman"/>
          <w:sz w:val="24"/>
          <w:szCs w:val="24"/>
          <w:lang w:val="fr-FR"/>
        </w:rPr>
        <w:t xml:space="preserve">  </w:t>
      </w:r>
      <w:r w:rsidR="00BE5388" w:rsidRPr="007F1831">
        <w:rPr>
          <w:rFonts w:ascii="Times New Roman" w:hAnsi="Times New Roman"/>
          <w:sz w:val="24"/>
          <w:szCs w:val="24"/>
          <w:lang w:val="ro-RO"/>
        </w:rPr>
        <w:t>președintelui</w:t>
      </w:r>
      <w:proofErr w:type="gramEnd"/>
      <w:r w:rsidR="00BE5388" w:rsidRPr="007F1831">
        <w:rPr>
          <w:rFonts w:ascii="Times New Roman" w:hAnsi="Times New Roman"/>
          <w:sz w:val="24"/>
          <w:szCs w:val="24"/>
          <w:lang w:val="ro-RO"/>
        </w:rPr>
        <w:t xml:space="preserve"> Autorității Naționale de Reglementare pentru Serviciile Comunitare de Utilități Publice nr. 97/2025 privind </w:t>
      </w:r>
      <w:proofErr w:type="spellStart"/>
      <w:r w:rsidR="00BE5388" w:rsidRPr="0018684C">
        <w:rPr>
          <w:rFonts w:ascii="Times New Roman" w:eastAsia="Times New Roman" w:hAnsi="Times New Roman"/>
          <w:sz w:val="24"/>
          <w:szCs w:val="24"/>
          <w:lang w:val="fr-FR"/>
        </w:rPr>
        <w:t>Regulamentul-cadru</w:t>
      </w:r>
      <w:proofErr w:type="spellEnd"/>
      <w:r w:rsidR="00BE5388" w:rsidRPr="0018684C">
        <w:rPr>
          <w:rFonts w:ascii="Times New Roman" w:eastAsia="Times New Roman" w:hAnsi="Times New Roman"/>
          <w:sz w:val="24"/>
          <w:szCs w:val="24"/>
          <w:lang w:val="fr-FR"/>
        </w:rPr>
        <w:t xml:space="preserve"> al </w:t>
      </w:r>
      <w:proofErr w:type="spellStart"/>
      <w:r w:rsidR="00BE5388" w:rsidRPr="0018684C">
        <w:rPr>
          <w:rFonts w:ascii="Times New Roman" w:eastAsia="Times New Roman" w:hAnsi="Times New Roman"/>
          <w:sz w:val="24"/>
          <w:szCs w:val="24"/>
          <w:lang w:val="fr-FR"/>
        </w:rPr>
        <w:t>serviciului</w:t>
      </w:r>
      <w:proofErr w:type="spellEnd"/>
      <w:r w:rsidR="00BE5388" w:rsidRPr="0018684C">
        <w:rPr>
          <w:rFonts w:ascii="Times New Roman" w:eastAsia="Times New Roman" w:hAnsi="Times New Roman"/>
          <w:sz w:val="24"/>
          <w:szCs w:val="24"/>
          <w:lang w:val="fr-FR"/>
        </w:rPr>
        <w:t xml:space="preserve"> de </w:t>
      </w:r>
      <w:proofErr w:type="spellStart"/>
      <w:r w:rsidR="00BE5388" w:rsidRPr="0018684C">
        <w:rPr>
          <w:rFonts w:ascii="Times New Roman" w:eastAsia="Times New Roman" w:hAnsi="Times New Roman"/>
          <w:sz w:val="24"/>
          <w:szCs w:val="24"/>
          <w:lang w:val="fr-FR"/>
        </w:rPr>
        <w:t>salubrizare</w:t>
      </w:r>
      <w:proofErr w:type="spellEnd"/>
      <w:r w:rsidR="00BE5388" w:rsidRPr="0018684C">
        <w:rPr>
          <w:rFonts w:ascii="Times New Roman" w:eastAsia="Times New Roman" w:hAnsi="Times New Roman"/>
          <w:sz w:val="24"/>
          <w:szCs w:val="24"/>
          <w:lang w:val="fr-FR"/>
        </w:rPr>
        <w:t xml:space="preserve"> a </w:t>
      </w:r>
      <w:proofErr w:type="spellStart"/>
      <w:r w:rsidR="00BE5388" w:rsidRPr="0018684C">
        <w:rPr>
          <w:rFonts w:ascii="Times New Roman" w:eastAsia="Times New Roman" w:hAnsi="Times New Roman"/>
          <w:sz w:val="24"/>
          <w:szCs w:val="24"/>
          <w:lang w:val="fr-FR"/>
        </w:rPr>
        <w:t>localităţilor</w:t>
      </w:r>
      <w:proofErr w:type="spellEnd"/>
      <w:r w:rsidR="00BE5388" w:rsidRPr="0018684C">
        <w:rPr>
          <w:rFonts w:ascii="Times New Roman" w:eastAsia="Times New Roman" w:hAnsi="Times New Roman"/>
          <w:sz w:val="24"/>
          <w:szCs w:val="24"/>
          <w:lang w:val="fr-FR"/>
        </w:rPr>
        <w:t>.</w:t>
      </w:r>
    </w:p>
    <w:p w:rsidR="00907659" w:rsidRPr="0018684C" w:rsidRDefault="00907659" w:rsidP="0023112F">
      <w:pPr>
        <w:pStyle w:val="NoSpacing"/>
        <w:jc w:val="both"/>
        <w:rPr>
          <w:rFonts w:ascii="Times New Roman" w:hAnsi="Times New Roman"/>
          <w:sz w:val="24"/>
          <w:szCs w:val="24"/>
          <w:lang w:val="fr-FR"/>
        </w:rPr>
      </w:pPr>
      <w:r w:rsidRPr="0018684C">
        <w:rPr>
          <w:lang w:val="fr-FR"/>
        </w:rPr>
        <w:tab/>
      </w:r>
      <w:r w:rsidRPr="0018684C">
        <w:rPr>
          <w:rFonts w:ascii="Times New Roman" w:hAnsi="Times New Roman"/>
          <w:sz w:val="24"/>
          <w:szCs w:val="24"/>
          <w:lang w:val="fr-FR"/>
        </w:rPr>
        <w:t xml:space="preserve">(2) La </w:t>
      </w:r>
      <w:proofErr w:type="spellStart"/>
      <w:r w:rsidRPr="0018684C">
        <w:rPr>
          <w:rFonts w:ascii="Times New Roman" w:hAnsi="Times New Roman"/>
          <w:sz w:val="24"/>
          <w:szCs w:val="24"/>
          <w:lang w:val="fr-FR"/>
        </w:rPr>
        <w:t>întocmirea</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acestui</w:t>
      </w:r>
      <w:proofErr w:type="spellEnd"/>
      <w:r w:rsidRPr="0018684C">
        <w:rPr>
          <w:rFonts w:ascii="Times New Roman" w:hAnsi="Times New Roman"/>
          <w:sz w:val="24"/>
          <w:szCs w:val="24"/>
          <w:lang w:val="fr-FR"/>
        </w:rPr>
        <w:t xml:space="preserve"> </w:t>
      </w:r>
      <w:proofErr w:type="spellStart"/>
      <w:r w:rsidRPr="0018684C">
        <w:rPr>
          <w:rFonts w:ascii="Times New Roman" w:hAnsi="Times New Roman"/>
          <w:sz w:val="24"/>
          <w:szCs w:val="24"/>
          <w:lang w:val="fr-FR"/>
        </w:rPr>
        <w:t>regulament</w:t>
      </w:r>
      <w:proofErr w:type="spellEnd"/>
      <w:r w:rsidRPr="0018684C">
        <w:rPr>
          <w:rFonts w:ascii="Times New Roman" w:hAnsi="Times New Roman"/>
          <w:sz w:val="24"/>
          <w:szCs w:val="24"/>
          <w:lang w:val="fr-FR"/>
        </w:rPr>
        <w:t xml:space="preserve"> s-au </w:t>
      </w:r>
      <w:proofErr w:type="spellStart"/>
      <w:r w:rsidR="0023112F" w:rsidRPr="0018684C">
        <w:rPr>
          <w:rFonts w:ascii="Times New Roman" w:hAnsi="Times New Roman"/>
          <w:sz w:val="24"/>
          <w:szCs w:val="24"/>
          <w:lang w:val="fr-FR"/>
        </w:rPr>
        <w:t>respectat</w:t>
      </w:r>
      <w:proofErr w:type="spellEnd"/>
      <w:r w:rsidR="0023112F" w:rsidRPr="0018684C">
        <w:rPr>
          <w:rFonts w:ascii="Times New Roman" w:hAnsi="Times New Roman"/>
          <w:sz w:val="24"/>
          <w:szCs w:val="24"/>
          <w:lang w:val="fr-FR"/>
        </w:rPr>
        <w:t xml:space="preserve"> </w:t>
      </w:r>
      <w:proofErr w:type="spellStart"/>
      <w:r w:rsidR="0023112F" w:rsidRPr="0018684C">
        <w:rPr>
          <w:rFonts w:ascii="Times New Roman" w:hAnsi="Times New Roman"/>
          <w:sz w:val="24"/>
          <w:szCs w:val="24"/>
          <w:lang w:val="fr-FR"/>
        </w:rPr>
        <w:t>dispozițiile</w:t>
      </w:r>
      <w:proofErr w:type="spellEnd"/>
      <w:r w:rsidR="0023112F" w:rsidRPr="0018684C">
        <w:rPr>
          <w:rFonts w:ascii="Times New Roman" w:hAnsi="Times New Roman"/>
          <w:sz w:val="24"/>
          <w:szCs w:val="24"/>
          <w:lang w:val="fr-FR"/>
        </w:rPr>
        <w:t xml:space="preserve"> din </w:t>
      </w:r>
      <w:proofErr w:type="spellStart"/>
      <w:r w:rsidR="0023112F" w:rsidRPr="0018684C">
        <w:rPr>
          <w:rFonts w:ascii="Times New Roman" w:hAnsi="Times New Roman"/>
          <w:sz w:val="24"/>
          <w:szCs w:val="24"/>
          <w:lang w:val="fr-FR"/>
        </w:rPr>
        <w:t>următoarele</w:t>
      </w:r>
      <w:proofErr w:type="spellEnd"/>
      <w:r w:rsidR="0023112F" w:rsidRPr="0018684C">
        <w:rPr>
          <w:rFonts w:ascii="Times New Roman" w:hAnsi="Times New Roman"/>
          <w:sz w:val="24"/>
          <w:szCs w:val="24"/>
          <w:lang w:val="fr-FR"/>
        </w:rPr>
        <w:t xml:space="preserve"> acte </w:t>
      </w:r>
      <w:proofErr w:type="gramStart"/>
      <w:r w:rsidR="0023112F" w:rsidRPr="0018684C">
        <w:rPr>
          <w:rFonts w:ascii="Times New Roman" w:hAnsi="Times New Roman"/>
          <w:sz w:val="24"/>
          <w:szCs w:val="24"/>
          <w:lang w:val="fr-FR"/>
        </w:rPr>
        <w:t>normative</w:t>
      </w:r>
      <w:r w:rsidRPr="0018684C">
        <w:rPr>
          <w:rFonts w:ascii="Times New Roman" w:hAnsi="Times New Roman"/>
          <w:sz w:val="24"/>
          <w:szCs w:val="24"/>
          <w:lang w:val="fr-FR"/>
        </w:rPr>
        <w:t>:</w:t>
      </w:r>
      <w:proofErr w:type="gramEnd"/>
      <w:r w:rsidRPr="0018684C">
        <w:rPr>
          <w:rFonts w:ascii="Times New Roman" w:hAnsi="Times New Roman"/>
          <w:sz w:val="24"/>
          <w:szCs w:val="24"/>
          <w:lang w:val="fr-FR"/>
        </w:rPr>
        <w:t xml:space="preserve"> </w:t>
      </w:r>
    </w:p>
    <w:p w:rsidR="00907659" w:rsidRPr="007F1831" w:rsidRDefault="00907659" w:rsidP="0023112F">
      <w:pPr>
        <w:spacing w:after="0" w:line="240" w:lineRule="auto"/>
        <w:jc w:val="both"/>
        <w:rPr>
          <w:rFonts w:ascii="Times New Roman" w:eastAsia="Times New Roman" w:hAnsi="Times New Roman"/>
          <w:sz w:val="24"/>
          <w:szCs w:val="24"/>
          <w:lang w:eastAsia="ro-RO"/>
        </w:rPr>
      </w:pPr>
      <w:r w:rsidRPr="0018684C">
        <w:rPr>
          <w:rFonts w:ascii="Times New Roman" w:hAnsi="Times New Roman"/>
          <w:sz w:val="24"/>
          <w:szCs w:val="24"/>
          <w:lang w:val="fr-FR"/>
        </w:rPr>
        <w:lastRenderedPageBreak/>
        <w:tab/>
      </w:r>
      <w:r w:rsidRPr="007F1831">
        <w:rPr>
          <w:rFonts w:ascii="Times New Roman" w:hAnsi="Times New Roman"/>
          <w:sz w:val="24"/>
          <w:szCs w:val="24"/>
        </w:rPr>
        <w:t xml:space="preserve">- </w:t>
      </w:r>
      <w:r w:rsidR="0023112F" w:rsidRPr="007F1831">
        <w:rPr>
          <w:rFonts w:ascii="Times New Roman" w:eastAsia="Times New Roman" w:hAnsi="Times New Roman"/>
          <w:sz w:val="24"/>
          <w:szCs w:val="24"/>
          <w:lang w:eastAsia="ro-RO"/>
        </w:rPr>
        <w:t>Legea serviciilor comunitare de utilităţi publice nr. 51/2006</w:t>
      </w:r>
      <w:r w:rsidRPr="007F1831">
        <w:rPr>
          <w:rFonts w:ascii="Times New Roman" w:hAnsi="Times New Roman"/>
          <w:sz w:val="24"/>
          <w:szCs w:val="24"/>
        </w:rPr>
        <w:t>, republicată, cu modificările şi completările ulterioare;</w:t>
      </w:r>
    </w:p>
    <w:p w:rsidR="00907659" w:rsidRPr="007F1831" w:rsidRDefault="00907659" w:rsidP="0023112F">
      <w:pPr>
        <w:spacing w:after="0" w:line="240" w:lineRule="auto"/>
        <w:ind w:firstLine="720"/>
        <w:jc w:val="both"/>
        <w:rPr>
          <w:rFonts w:ascii="Times New Roman" w:eastAsia="Times New Roman" w:hAnsi="Times New Roman"/>
          <w:sz w:val="24"/>
          <w:szCs w:val="24"/>
          <w:lang w:eastAsia="ro-RO"/>
        </w:rPr>
      </w:pPr>
      <w:r w:rsidRPr="007F1831">
        <w:rPr>
          <w:rFonts w:ascii="Times New Roman" w:hAnsi="Times New Roman"/>
          <w:sz w:val="24"/>
          <w:szCs w:val="24"/>
        </w:rPr>
        <w:t xml:space="preserve">- </w:t>
      </w:r>
      <w:r w:rsidR="0023112F" w:rsidRPr="007F1831">
        <w:rPr>
          <w:rFonts w:ascii="Times New Roman" w:eastAsia="Times New Roman" w:hAnsi="Times New Roman"/>
          <w:sz w:val="24"/>
          <w:szCs w:val="24"/>
          <w:lang w:eastAsia="ro-RO"/>
        </w:rPr>
        <w:t>Legea serviciului de salubrizare a localităţilor nr. 101/2006</w:t>
      </w:r>
      <w:r w:rsidR="0023112F" w:rsidRPr="007F1831">
        <w:rPr>
          <w:rFonts w:ascii="Times New Roman" w:hAnsi="Times New Roman"/>
          <w:sz w:val="24"/>
          <w:szCs w:val="24"/>
        </w:rPr>
        <w:t>, republicată, cu modificările şi completările ulterioare</w:t>
      </w:r>
      <w:r w:rsidRPr="007F1831">
        <w:rPr>
          <w:rFonts w:ascii="Times New Roman" w:hAnsi="Times New Roman"/>
          <w:sz w:val="24"/>
          <w:szCs w:val="24"/>
        </w:rPr>
        <w:t>;</w:t>
      </w:r>
    </w:p>
    <w:p w:rsidR="00907659" w:rsidRPr="007F1831" w:rsidRDefault="00907659" w:rsidP="0023112F">
      <w:pPr>
        <w:pStyle w:val="NoSpacing"/>
        <w:ind w:firstLine="720"/>
        <w:jc w:val="both"/>
        <w:rPr>
          <w:rFonts w:ascii="Times New Roman" w:eastAsia="Times New Roman" w:hAnsi="Times New Roman"/>
          <w:sz w:val="24"/>
          <w:szCs w:val="24"/>
        </w:rPr>
      </w:pPr>
      <w:r w:rsidRPr="007F1831">
        <w:rPr>
          <w:rFonts w:ascii="Times New Roman" w:hAnsi="Times New Roman"/>
          <w:sz w:val="24"/>
          <w:szCs w:val="24"/>
        </w:rPr>
        <w:t xml:space="preserve">- Ordinul  președintelui Autorității Naționale de Reglementare pentru Serviciile Comunitare de Utilități Publice nr. 97/2025 privind </w:t>
      </w:r>
      <w:r w:rsidRPr="007F1831">
        <w:rPr>
          <w:rFonts w:ascii="Times New Roman" w:eastAsia="Times New Roman" w:hAnsi="Times New Roman"/>
          <w:sz w:val="24"/>
          <w:szCs w:val="24"/>
        </w:rPr>
        <w:t>Regulamentul-cadru al serviciului de salubrizare a localităţilor;</w:t>
      </w:r>
    </w:p>
    <w:p w:rsidR="00907659" w:rsidRPr="007F1831" w:rsidRDefault="00907659" w:rsidP="0023112F">
      <w:pPr>
        <w:pStyle w:val="NoSpacing"/>
        <w:ind w:firstLine="720"/>
        <w:jc w:val="both"/>
        <w:rPr>
          <w:rFonts w:ascii="Times New Roman" w:hAnsi="Times New Roman"/>
          <w:sz w:val="24"/>
          <w:szCs w:val="24"/>
        </w:rPr>
      </w:pPr>
      <w:r w:rsidRPr="007F1831">
        <w:rPr>
          <w:rFonts w:ascii="Times New Roman" w:eastAsia="Times New Roman" w:hAnsi="Times New Roman"/>
          <w:sz w:val="24"/>
          <w:szCs w:val="24"/>
        </w:rPr>
        <w:t xml:space="preserve">- </w:t>
      </w:r>
      <w:r w:rsidRPr="007F1831">
        <w:rPr>
          <w:rFonts w:ascii="Times New Roman" w:hAnsi="Times New Roman"/>
          <w:sz w:val="24"/>
          <w:szCs w:val="24"/>
        </w:rPr>
        <w:t>Ordinul președintelui Autorității Naționale de Reglementare pentru Serviciile Comunitare de Utilități Publice nr. 98/2025 privind aprobarea Caietului de sarcini-cadru al serviciului de salubrizare a localităților</w:t>
      </w:r>
      <w:r w:rsidR="0023112F" w:rsidRPr="007F1831">
        <w:rPr>
          <w:rFonts w:ascii="Times New Roman" w:hAnsi="Times New Roman"/>
          <w:sz w:val="24"/>
          <w:szCs w:val="24"/>
        </w:rPr>
        <w:t>.</w:t>
      </w:r>
    </w:p>
    <w:p w:rsidR="003E4600" w:rsidRPr="007F1831" w:rsidRDefault="003E4600" w:rsidP="00B714B8">
      <w:pPr>
        <w:pStyle w:val="NoSpacing1"/>
        <w:ind w:firstLine="720"/>
        <w:jc w:val="both"/>
        <w:rPr>
          <w:rFonts w:ascii="Times New Roman" w:hAnsi="Times New Roman"/>
          <w:sz w:val="24"/>
          <w:szCs w:val="24"/>
          <w:lang w:val="ro-RO"/>
        </w:rPr>
      </w:pPr>
    </w:p>
    <w:p w:rsidR="00AC78C5" w:rsidRPr="007F1831" w:rsidRDefault="003E4600" w:rsidP="00B714B8">
      <w:pPr>
        <w:pStyle w:val="NoSpacing1"/>
        <w:ind w:firstLine="720"/>
        <w:jc w:val="both"/>
        <w:rPr>
          <w:rFonts w:ascii="Times New Roman" w:hAnsi="Times New Roman"/>
          <w:sz w:val="24"/>
          <w:szCs w:val="24"/>
          <w:lang w:val="ro-RO"/>
        </w:rPr>
      </w:pPr>
      <w:r w:rsidRPr="007F1831">
        <w:rPr>
          <w:rFonts w:ascii="Times New Roman" w:hAnsi="Times New Roman"/>
          <w:b/>
          <w:sz w:val="24"/>
          <w:szCs w:val="24"/>
          <w:lang w:val="ro-RO"/>
        </w:rPr>
        <w:t>Art. 46.</w:t>
      </w:r>
      <w:r w:rsidR="00401ADD">
        <w:rPr>
          <w:rFonts w:ascii="Times New Roman" w:hAnsi="Times New Roman"/>
          <w:b/>
          <w:sz w:val="24"/>
          <w:szCs w:val="24"/>
          <w:lang w:val="ro-RO"/>
        </w:rPr>
        <w:t xml:space="preserve"> </w:t>
      </w:r>
      <w:r w:rsidR="00E124B0">
        <w:rPr>
          <w:rFonts w:ascii="Times New Roman" w:hAnsi="Times New Roman"/>
          <w:b/>
          <w:sz w:val="24"/>
          <w:szCs w:val="24"/>
          <w:lang w:val="ro-RO"/>
        </w:rPr>
        <w:t xml:space="preserve">– </w:t>
      </w:r>
      <w:r w:rsidR="00AC78C5" w:rsidRPr="007F1831">
        <w:rPr>
          <w:rFonts w:ascii="Times New Roman" w:hAnsi="Times New Roman"/>
          <w:sz w:val="24"/>
          <w:szCs w:val="24"/>
          <w:lang w:val="ro-RO"/>
        </w:rPr>
        <w:t>Prevederile prezentului re</w:t>
      </w:r>
      <w:r w:rsidR="00D01769" w:rsidRPr="007F1831">
        <w:rPr>
          <w:rFonts w:ascii="Times New Roman" w:hAnsi="Times New Roman"/>
          <w:sz w:val="24"/>
          <w:szCs w:val="24"/>
          <w:lang w:val="ro-RO"/>
        </w:rPr>
        <w:t xml:space="preserve">gulament </w:t>
      </w:r>
      <w:r w:rsidR="0096090C">
        <w:rPr>
          <w:rFonts w:ascii="Times New Roman" w:hAnsi="Times New Roman"/>
          <w:sz w:val="24"/>
          <w:szCs w:val="24"/>
          <w:lang w:val="ro-RO"/>
        </w:rPr>
        <w:t>poate fi</w:t>
      </w:r>
      <w:r w:rsidR="00D01769" w:rsidRPr="007F1831">
        <w:rPr>
          <w:rFonts w:ascii="Times New Roman" w:hAnsi="Times New Roman"/>
          <w:sz w:val="24"/>
          <w:szCs w:val="24"/>
          <w:lang w:val="ro-RO"/>
        </w:rPr>
        <w:t xml:space="preserve"> actualizat</w:t>
      </w:r>
      <w:r w:rsidR="00E124B0">
        <w:rPr>
          <w:rFonts w:ascii="Times New Roman" w:hAnsi="Times New Roman"/>
          <w:sz w:val="24"/>
          <w:szCs w:val="24"/>
          <w:lang w:val="ro-RO"/>
        </w:rPr>
        <w:t xml:space="preserve"> / modificat</w:t>
      </w:r>
      <w:r w:rsidR="00AC78C5" w:rsidRPr="007F1831">
        <w:rPr>
          <w:rFonts w:ascii="Times New Roman" w:hAnsi="Times New Roman"/>
          <w:sz w:val="24"/>
          <w:szCs w:val="24"/>
          <w:lang w:val="ro-RO"/>
        </w:rPr>
        <w:t xml:space="preserve"> prin hotărâre a Consiliului Local al Municipiului Câmpulung.</w:t>
      </w:r>
    </w:p>
    <w:p w:rsidR="00AC78C5" w:rsidRPr="007F1831" w:rsidRDefault="00AC78C5" w:rsidP="00B714B8">
      <w:pPr>
        <w:pStyle w:val="NoSpacing1"/>
        <w:jc w:val="both"/>
        <w:rPr>
          <w:rFonts w:ascii="Times New Roman" w:hAnsi="Times New Roman"/>
          <w:sz w:val="24"/>
          <w:szCs w:val="24"/>
          <w:lang w:val="ro-RO"/>
        </w:rPr>
      </w:pPr>
    </w:p>
    <w:p w:rsidR="00AC78C5" w:rsidRPr="009F7CAE" w:rsidRDefault="0078104D" w:rsidP="00B714B8">
      <w:pPr>
        <w:pStyle w:val="NoSpacing1"/>
        <w:ind w:firstLine="720"/>
        <w:jc w:val="both"/>
        <w:rPr>
          <w:rFonts w:ascii="Times New Roman" w:hAnsi="Times New Roman"/>
          <w:sz w:val="24"/>
          <w:szCs w:val="24"/>
          <w:lang w:val="ro-RO"/>
        </w:rPr>
      </w:pPr>
      <w:r w:rsidRPr="009F7CAE">
        <w:rPr>
          <w:rFonts w:ascii="Times New Roman" w:hAnsi="Times New Roman"/>
          <w:b/>
          <w:sz w:val="24"/>
          <w:szCs w:val="24"/>
          <w:lang w:val="ro-RO"/>
        </w:rPr>
        <w:t>Art. 4</w:t>
      </w:r>
      <w:r w:rsidR="00BE5388" w:rsidRPr="009F7CAE">
        <w:rPr>
          <w:rFonts w:ascii="Times New Roman" w:hAnsi="Times New Roman"/>
          <w:b/>
          <w:sz w:val="24"/>
          <w:szCs w:val="24"/>
          <w:lang w:val="ro-RO"/>
        </w:rPr>
        <w:t>7</w:t>
      </w:r>
      <w:r w:rsidR="00AC78C5" w:rsidRPr="009F7CAE">
        <w:rPr>
          <w:rFonts w:ascii="Times New Roman" w:hAnsi="Times New Roman"/>
          <w:b/>
          <w:sz w:val="24"/>
          <w:szCs w:val="24"/>
          <w:lang w:val="ro-RO"/>
        </w:rPr>
        <w:t>.</w:t>
      </w:r>
      <w:r w:rsidR="00401ADD" w:rsidRPr="009F7CAE">
        <w:rPr>
          <w:rFonts w:ascii="Times New Roman" w:hAnsi="Times New Roman"/>
          <w:b/>
          <w:sz w:val="24"/>
          <w:szCs w:val="24"/>
          <w:lang w:val="ro-RO"/>
        </w:rPr>
        <w:t xml:space="preserve"> </w:t>
      </w:r>
      <w:r w:rsidR="00BE5388" w:rsidRPr="009F7CAE">
        <w:rPr>
          <w:rFonts w:ascii="Times New Roman" w:hAnsi="Times New Roman"/>
          <w:sz w:val="24"/>
          <w:szCs w:val="24"/>
          <w:lang w:val="ro-RO"/>
        </w:rPr>
        <w:t>(1)</w:t>
      </w:r>
      <w:r w:rsidR="00401ADD" w:rsidRPr="009F7CAE">
        <w:rPr>
          <w:rFonts w:ascii="Times New Roman" w:hAnsi="Times New Roman"/>
          <w:sz w:val="24"/>
          <w:szCs w:val="24"/>
          <w:lang w:val="ro-RO"/>
        </w:rPr>
        <w:t xml:space="preserve"> –</w:t>
      </w:r>
      <w:r w:rsidR="00BE5388" w:rsidRPr="009F7CAE">
        <w:rPr>
          <w:rFonts w:ascii="Times New Roman" w:hAnsi="Times New Roman"/>
          <w:sz w:val="24"/>
          <w:szCs w:val="24"/>
          <w:lang w:val="ro-RO"/>
        </w:rPr>
        <w:t xml:space="preserve"> </w:t>
      </w:r>
      <w:r w:rsidR="00AC78C5" w:rsidRPr="009F7CAE">
        <w:rPr>
          <w:rFonts w:ascii="Times New Roman" w:hAnsi="Times New Roman"/>
          <w:sz w:val="24"/>
          <w:szCs w:val="24"/>
          <w:lang w:val="ro-RO"/>
        </w:rPr>
        <w:t>Prezentul</w:t>
      </w:r>
      <w:r w:rsidR="00401ADD" w:rsidRPr="009F7CAE">
        <w:rPr>
          <w:rFonts w:ascii="Times New Roman" w:hAnsi="Times New Roman"/>
          <w:sz w:val="24"/>
          <w:szCs w:val="24"/>
          <w:lang w:val="ro-RO"/>
        </w:rPr>
        <w:t xml:space="preserve"> </w:t>
      </w:r>
      <w:r w:rsidR="00AC78C5" w:rsidRPr="009F7CAE">
        <w:rPr>
          <w:rFonts w:ascii="Times New Roman" w:hAnsi="Times New Roman"/>
          <w:sz w:val="24"/>
          <w:szCs w:val="24"/>
          <w:lang w:val="ro-RO"/>
        </w:rPr>
        <w:t>regulament face parte, alături de Caietul de sarcini</w:t>
      </w:r>
      <w:r w:rsidR="00401ADD" w:rsidRPr="009F7CAE">
        <w:rPr>
          <w:rFonts w:ascii="Times New Roman" w:hAnsi="Times New Roman"/>
          <w:sz w:val="24"/>
          <w:szCs w:val="24"/>
          <w:lang w:val="ro-RO"/>
        </w:rPr>
        <w:t xml:space="preserve"> din documentația pentru atribuirea prin gestiune delegată a serviciului dezinsecție, dezinfecție și deratizare, </w:t>
      </w:r>
      <w:r w:rsidR="00AC78C5" w:rsidRPr="009F7CAE">
        <w:rPr>
          <w:rFonts w:ascii="Times New Roman" w:hAnsi="Times New Roman"/>
          <w:sz w:val="24"/>
          <w:szCs w:val="24"/>
          <w:lang w:val="ro-RO"/>
        </w:rPr>
        <w:t>din document</w:t>
      </w:r>
      <w:r w:rsidR="00401ADD" w:rsidRPr="009F7CAE">
        <w:rPr>
          <w:rFonts w:ascii="Times New Roman" w:hAnsi="Times New Roman"/>
          <w:sz w:val="24"/>
          <w:szCs w:val="24"/>
          <w:lang w:val="ro-RO"/>
        </w:rPr>
        <w:t>ele</w:t>
      </w:r>
      <w:r w:rsidR="00AC78C5" w:rsidRPr="009F7CAE">
        <w:rPr>
          <w:rFonts w:ascii="Times New Roman" w:hAnsi="Times New Roman"/>
          <w:sz w:val="24"/>
          <w:szCs w:val="24"/>
          <w:lang w:val="ro-RO"/>
        </w:rPr>
        <w:t xml:space="preserve"> </w:t>
      </w:r>
      <w:r w:rsidR="00401ADD" w:rsidRPr="009F7CAE">
        <w:rPr>
          <w:rFonts w:ascii="Times New Roman" w:hAnsi="Times New Roman"/>
          <w:sz w:val="24"/>
          <w:szCs w:val="24"/>
          <w:lang w:val="ro-RO"/>
        </w:rPr>
        <w:t>aferente s</w:t>
      </w:r>
      <w:r w:rsidR="00AC78C5" w:rsidRPr="009F7CAE">
        <w:rPr>
          <w:rFonts w:ascii="Times New Roman" w:hAnsi="Times New Roman"/>
          <w:sz w:val="24"/>
          <w:szCs w:val="24"/>
          <w:lang w:val="ro-RO"/>
        </w:rPr>
        <w:t>erviciului de dezinsecție, dezinfecție și deratizare în Municipiul Câmpulung.</w:t>
      </w:r>
    </w:p>
    <w:p w:rsidR="00AC78C5" w:rsidRPr="007F1831" w:rsidRDefault="00BE5388" w:rsidP="00B714B8">
      <w:pPr>
        <w:pStyle w:val="NoSpacing1"/>
        <w:jc w:val="both"/>
        <w:rPr>
          <w:rFonts w:ascii="Times New Roman" w:hAnsi="Times New Roman"/>
          <w:sz w:val="24"/>
          <w:szCs w:val="24"/>
          <w:lang w:val="ro-RO"/>
        </w:rPr>
      </w:pPr>
      <w:r w:rsidRPr="009F7CAE">
        <w:rPr>
          <w:rFonts w:ascii="Times New Roman" w:hAnsi="Times New Roman"/>
          <w:sz w:val="24"/>
          <w:szCs w:val="24"/>
          <w:lang w:val="ro-RO"/>
        </w:rPr>
        <w:tab/>
        <w:t xml:space="preserve">(2) Anexele </w:t>
      </w:r>
      <w:r w:rsidR="00907659" w:rsidRPr="009F7CAE">
        <w:rPr>
          <w:rFonts w:ascii="Times New Roman" w:hAnsi="Times New Roman"/>
          <w:sz w:val="24"/>
          <w:szCs w:val="24"/>
          <w:lang w:val="ro-RO"/>
        </w:rPr>
        <w:t xml:space="preserve">nr. </w:t>
      </w:r>
      <w:r w:rsidRPr="009F7CAE">
        <w:rPr>
          <w:rFonts w:ascii="Times New Roman" w:hAnsi="Times New Roman"/>
          <w:sz w:val="24"/>
          <w:szCs w:val="24"/>
          <w:lang w:val="ro-RO"/>
        </w:rPr>
        <w:t xml:space="preserve">1 și </w:t>
      </w:r>
      <w:r w:rsidR="00907659" w:rsidRPr="009F7CAE">
        <w:rPr>
          <w:rFonts w:ascii="Times New Roman" w:hAnsi="Times New Roman"/>
          <w:sz w:val="24"/>
          <w:szCs w:val="24"/>
          <w:lang w:val="ro-RO"/>
        </w:rPr>
        <w:t xml:space="preserve">nr. </w:t>
      </w:r>
      <w:r w:rsidRPr="009F7CAE">
        <w:rPr>
          <w:rFonts w:ascii="Times New Roman" w:hAnsi="Times New Roman"/>
          <w:sz w:val="24"/>
          <w:szCs w:val="24"/>
          <w:lang w:val="ro-RO"/>
        </w:rPr>
        <w:t>2 fac parte integrantă din prezentul Regulament.</w:t>
      </w:r>
    </w:p>
    <w:p w:rsidR="00BE5388" w:rsidRPr="007F1831" w:rsidRDefault="00BE5388" w:rsidP="00BE5388">
      <w:pPr>
        <w:pStyle w:val="NoSpacing"/>
      </w:pPr>
    </w:p>
    <w:p w:rsidR="00E93B3B" w:rsidRDefault="00E93B3B" w:rsidP="00BE5388">
      <w:pPr>
        <w:pStyle w:val="NoSpacing"/>
      </w:pPr>
    </w:p>
    <w:p w:rsidR="009F7CAE" w:rsidRPr="007F1831" w:rsidRDefault="009F7CAE" w:rsidP="00BE5388">
      <w:pPr>
        <w:pStyle w:val="NoSpacing"/>
      </w:pPr>
    </w:p>
    <w:p w:rsidR="00E93B3B" w:rsidRDefault="00E93B3B" w:rsidP="00BE5388">
      <w:pPr>
        <w:pStyle w:val="NoSpacing"/>
      </w:pPr>
    </w:p>
    <w:tbl>
      <w:tblPr>
        <w:tblStyle w:val="TableGrid"/>
        <w:tblW w:w="0" w:type="auto"/>
        <w:tblLook w:val="04A0" w:firstRow="1" w:lastRow="0" w:firstColumn="1" w:lastColumn="0" w:noHBand="0" w:noVBand="1"/>
      </w:tblPr>
      <w:tblGrid>
        <w:gridCol w:w="4965"/>
        <w:gridCol w:w="5563"/>
      </w:tblGrid>
      <w:tr w:rsidR="009F7CAE" w:rsidRPr="009F7CAE" w:rsidTr="009F7CAE">
        <w:trPr>
          <w:trHeight w:val="135"/>
        </w:trPr>
        <w:tc>
          <w:tcPr>
            <w:tcW w:w="10528" w:type="dxa"/>
            <w:gridSpan w:val="2"/>
            <w:tcBorders>
              <w:top w:val="nil"/>
              <w:left w:val="nil"/>
              <w:bottom w:val="nil"/>
              <w:right w:val="nil"/>
            </w:tcBorders>
          </w:tcPr>
          <w:p w:rsidR="009F7CAE" w:rsidRPr="009F7CAE" w:rsidRDefault="009F7CAE" w:rsidP="009F7CAE">
            <w:pPr>
              <w:pStyle w:val="NoSpacing1"/>
              <w:jc w:val="center"/>
              <w:rPr>
                <w:rFonts w:ascii="Times New Roman" w:hAnsi="Times New Roman"/>
                <w:b/>
                <w:sz w:val="24"/>
                <w:szCs w:val="24"/>
                <w:lang w:val="ro-RO"/>
              </w:rPr>
            </w:pPr>
            <w:r w:rsidRPr="009F7CAE">
              <w:rPr>
                <w:rFonts w:ascii="Times New Roman" w:hAnsi="Times New Roman"/>
                <w:b/>
                <w:sz w:val="24"/>
                <w:szCs w:val="24"/>
                <w:lang w:val="ro-RO"/>
              </w:rPr>
              <w:t>Serviciul Juridic, Agricol și Relații cu Publicul și Arhivă,</w:t>
            </w:r>
          </w:p>
          <w:p w:rsidR="009F7CAE" w:rsidRPr="009F7CAE" w:rsidRDefault="009F7CAE" w:rsidP="009F7CAE">
            <w:pPr>
              <w:pStyle w:val="NoSpacing"/>
              <w:rPr>
                <w:b/>
              </w:rPr>
            </w:pPr>
          </w:p>
        </w:tc>
      </w:tr>
      <w:tr w:rsidR="009F7CAE" w:rsidRPr="009F7CAE" w:rsidTr="009F7CAE">
        <w:trPr>
          <w:trHeight w:val="105"/>
        </w:trPr>
        <w:tc>
          <w:tcPr>
            <w:tcW w:w="4965" w:type="dxa"/>
            <w:tcBorders>
              <w:top w:val="nil"/>
              <w:left w:val="nil"/>
              <w:bottom w:val="nil"/>
              <w:right w:val="nil"/>
            </w:tcBorders>
          </w:tcPr>
          <w:p w:rsidR="009F7CAE" w:rsidRPr="009F7CAE" w:rsidRDefault="009F7CAE" w:rsidP="009F7CAE">
            <w:pPr>
              <w:pStyle w:val="NoSpacing"/>
              <w:jc w:val="center"/>
              <w:rPr>
                <w:rFonts w:ascii="Times New Roman" w:hAnsi="Times New Roman"/>
                <w:b/>
                <w:sz w:val="24"/>
                <w:szCs w:val="24"/>
              </w:rPr>
            </w:pPr>
            <w:r w:rsidRPr="009F7CAE">
              <w:rPr>
                <w:rFonts w:ascii="Times New Roman" w:hAnsi="Times New Roman"/>
                <w:b/>
                <w:sz w:val="24"/>
                <w:szCs w:val="24"/>
              </w:rPr>
              <w:t>p. Șef serviciu,</w:t>
            </w:r>
          </w:p>
          <w:p w:rsidR="009F7CAE" w:rsidRPr="009F7CAE" w:rsidRDefault="009F7CAE" w:rsidP="009F7CAE">
            <w:pPr>
              <w:pStyle w:val="NoSpacing"/>
              <w:jc w:val="center"/>
              <w:rPr>
                <w:rFonts w:ascii="Times New Roman" w:hAnsi="Times New Roman"/>
                <w:b/>
                <w:sz w:val="24"/>
                <w:szCs w:val="24"/>
              </w:rPr>
            </w:pPr>
            <w:r w:rsidRPr="009F7CAE">
              <w:rPr>
                <w:rFonts w:ascii="Times New Roman" w:hAnsi="Times New Roman"/>
                <w:b/>
                <w:sz w:val="24"/>
                <w:szCs w:val="24"/>
              </w:rPr>
              <w:t xml:space="preserve">Consilier juridic, </w:t>
            </w:r>
          </w:p>
          <w:p w:rsidR="009F7CAE" w:rsidRPr="009F7CAE" w:rsidRDefault="009F7CAE" w:rsidP="009F7CAE">
            <w:pPr>
              <w:pStyle w:val="NoSpacing"/>
              <w:jc w:val="center"/>
              <w:rPr>
                <w:rFonts w:ascii="Times New Roman" w:hAnsi="Times New Roman"/>
                <w:b/>
                <w:sz w:val="24"/>
                <w:szCs w:val="24"/>
              </w:rPr>
            </w:pPr>
            <w:r w:rsidRPr="009F7CAE">
              <w:rPr>
                <w:rFonts w:ascii="Times New Roman" w:hAnsi="Times New Roman"/>
                <w:b/>
                <w:sz w:val="24"/>
                <w:szCs w:val="24"/>
              </w:rPr>
              <w:t xml:space="preserve">Nicolae CRÎNGUȘ </w:t>
            </w:r>
          </w:p>
        </w:tc>
        <w:tc>
          <w:tcPr>
            <w:tcW w:w="5563" w:type="dxa"/>
            <w:tcBorders>
              <w:top w:val="nil"/>
              <w:left w:val="nil"/>
              <w:bottom w:val="nil"/>
              <w:right w:val="nil"/>
            </w:tcBorders>
          </w:tcPr>
          <w:p w:rsidR="009F7CAE" w:rsidRPr="009F7CAE" w:rsidRDefault="009F7CAE" w:rsidP="009F7CAE">
            <w:pPr>
              <w:spacing w:after="0" w:line="240" w:lineRule="auto"/>
              <w:jc w:val="center"/>
              <w:rPr>
                <w:rFonts w:ascii="Times New Roman" w:hAnsi="Times New Roman"/>
                <w:b/>
                <w:sz w:val="24"/>
                <w:szCs w:val="24"/>
              </w:rPr>
            </w:pPr>
            <w:r w:rsidRPr="009F7CAE">
              <w:rPr>
                <w:rFonts w:ascii="Times New Roman" w:hAnsi="Times New Roman"/>
                <w:b/>
                <w:sz w:val="24"/>
                <w:szCs w:val="24"/>
              </w:rPr>
              <w:t xml:space="preserve">Inspector, </w:t>
            </w:r>
          </w:p>
          <w:p w:rsidR="009F7CAE" w:rsidRPr="009F7CAE" w:rsidRDefault="009F7CAE" w:rsidP="009F7CAE">
            <w:pPr>
              <w:spacing w:after="0" w:line="240" w:lineRule="auto"/>
              <w:jc w:val="center"/>
              <w:rPr>
                <w:rFonts w:ascii="Times New Roman" w:hAnsi="Times New Roman"/>
                <w:b/>
                <w:sz w:val="24"/>
                <w:szCs w:val="24"/>
              </w:rPr>
            </w:pPr>
            <w:r w:rsidRPr="009F7CAE">
              <w:rPr>
                <w:rFonts w:ascii="Times New Roman" w:hAnsi="Times New Roman"/>
                <w:b/>
                <w:sz w:val="24"/>
                <w:szCs w:val="24"/>
              </w:rPr>
              <w:t xml:space="preserve">Maria – Isabela FILIP </w:t>
            </w:r>
          </w:p>
          <w:p w:rsidR="009F7CAE" w:rsidRPr="009F7CAE" w:rsidRDefault="009F7CAE" w:rsidP="00BE5388">
            <w:pPr>
              <w:pStyle w:val="NoSpacing"/>
              <w:rPr>
                <w:rFonts w:ascii="Times New Roman" w:hAnsi="Times New Roman"/>
                <w:b/>
                <w:sz w:val="24"/>
                <w:szCs w:val="24"/>
              </w:rPr>
            </w:pPr>
          </w:p>
        </w:tc>
      </w:tr>
    </w:tbl>
    <w:p w:rsidR="009F7CAE" w:rsidRPr="009F7CAE" w:rsidRDefault="009F7CAE" w:rsidP="00BE5388">
      <w:pPr>
        <w:pStyle w:val="NoSpacing"/>
        <w:rPr>
          <w:b/>
        </w:rPr>
      </w:pPr>
    </w:p>
    <w:p w:rsidR="0018684C" w:rsidRPr="009F7CAE" w:rsidRDefault="0018684C" w:rsidP="0018684C">
      <w:pPr>
        <w:pStyle w:val="NoSpacing"/>
        <w:rPr>
          <w:b/>
        </w:rPr>
      </w:pPr>
    </w:p>
    <w:p w:rsidR="0018684C" w:rsidRPr="009F7CAE" w:rsidRDefault="0018684C" w:rsidP="0018684C">
      <w:pPr>
        <w:pStyle w:val="NoSpacing"/>
        <w:rPr>
          <w:b/>
        </w:rPr>
      </w:pPr>
    </w:p>
    <w:p w:rsidR="0018684C" w:rsidRDefault="0018684C" w:rsidP="0018684C">
      <w:pPr>
        <w:pStyle w:val="NoSpacing"/>
      </w:pPr>
    </w:p>
    <w:p w:rsidR="0018684C" w:rsidRDefault="0018684C" w:rsidP="0018684C">
      <w:pPr>
        <w:pStyle w:val="NoSpacing"/>
      </w:pPr>
    </w:p>
    <w:p w:rsidR="0018684C" w:rsidRDefault="0018684C" w:rsidP="0018684C">
      <w:pPr>
        <w:pStyle w:val="NoSpacing"/>
      </w:pPr>
    </w:p>
    <w:p w:rsidR="0018684C" w:rsidRDefault="0018684C" w:rsidP="0018684C">
      <w:pPr>
        <w:pStyle w:val="NoSpacing"/>
      </w:pPr>
    </w:p>
    <w:p w:rsidR="0018684C" w:rsidRDefault="0018684C" w:rsidP="0018684C">
      <w:pPr>
        <w:pStyle w:val="NoSpacing"/>
      </w:pPr>
    </w:p>
    <w:p w:rsidR="0018684C" w:rsidRDefault="0018684C" w:rsidP="0018684C">
      <w:pPr>
        <w:pStyle w:val="NoSpacing"/>
      </w:pPr>
    </w:p>
    <w:p w:rsidR="0018684C" w:rsidRDefault="0018684C" w:rsidP="0018684C">
      <w:pPr>
        <w:pStyle w:val="NoSpacing"/>
      </w:pPr>
    </w:p>
    <w:p w:rsidR="0018684C" w:rsidRDefault="0018684C" w:rsidP="0018684C">
      <w:pPr>
        <w:pStyle w:val="NoSpacing"/>
      </w:pPr>
    </w:p>
    <w:p w:rsidR="0018684C" w:rsidRDefault="0018684C" w:rsidP="0018684C">
      <w:pPr>
        <w:pStyle w:val="NoSpacing"/>
      </w:pPr>
    </w:p>
    <w:p w:rsidR="0018684C" w:rsidRDefault="0018684C" w:rsidP="0018684C">
      <w:pPr>
        <w:pStyle w:val="NoSpacing"/>
      </w:pPr>
    </w:p>
    <w:p w:rsidR="0018684C" w:rsidRDefault="0018684C" w:rsidP="0018684C">
      <w:pPr>
        <w:pStyle w:val="NoSpacing"/>
      </w:pPr>
    </w:p>
    <w:p w:rsidR="0018684C" w:rsidRDefault="0018684C" w:rsidP="0018684C">
      <w:pPr>
        <w:pStyle w:val="NoSpacing"/>
      </w:pPr>
    </w:p>
    <w:p w:rsidR="0018684C" w:rsidRDefault="0018684C" w:rsidP="0018684C">
      <w:pPr>
        <w:pStyle w:val="NoSpacing"/>
      </w:pPr>
    </w:p>
    <w:p w:rsidR="0018684C" w:rsidRDefault="0018684C" w:rsidP="0018684C">
      <w:pPr>
        <w:pStyle w:val="NoSpacing"/>
      </w:pPr>
    </w:p>
    <w:p w:rsidR="0018684C" w:rsidRDefault="0018684C" w:rsidP="0018684C">
      <w:pPr>
        <w:pStyle w:val="NoSpacing"/>
      </w:pPr>
    </w:p>
    <w:p w:rsidR="0018684C" w:rsidRDefault="0018684C" w:rsidP="0018684C">
      <w:pPr>
        <w:pStyle w:val="NoSpacing"/>
      </w:pPr>
    </w:p>
    <w:p w:rsidR="0018684C" w:rsidRDefault="0018684C" w:rsidP="0018684C">
      <w:pPr>
        <w:pStyle w:val="NoSpacing"/>
      </w:pPr>
    </w:p>
    <w:p w:rsidR="0018684C" w:rsidRDefault="0018684C" w:rsidP="0018684C">
      <w:pPr>
        <w:pStyle w:val="NoSpacing"/>
      </w:pPr>
    </w:p>
    <w:p w:rsidR="0018684C" w:rsidRDefault="0018684C" w:rsidP="0018684C">
      <w:pPr>
        <w:pStyle w:val="NoSpacing"/>
      </w:pPr>
    </w:p>
    <w:p w:rsidR="0018684C" w:rsidRDefault="0018684C" w:rsidP="0018684C">
      <w:pPr>
        <w:pStyle w:val="NoSpacing"/>
      </w:pPr>
    </w:p>
    <w:p w:rsidR="0018684C" w:rsidRDefault="0018684C" w:rsidP="0018684C">
      <w:pPr>
        <w:pStyle w:val="NoSpacing"/>
      </w:pPr>
    </w:p>
    <w:p w:rsidR="0018684C" w:rsidRDefault="0018684C" w:rsidP="0018684C">
      <w:pPr>
        <w:pStyle w:val="NoSpacing"/>
      </w:pPr>
    </w:p>
    <w:p w:rsidR="0018684C" w:rsidRPr="0018684C" w:rsidRDefault="0018684C" w:rsidP="0018684C">
      <w:pPr>
        <w:pStyle w:val="NoSpacing"/>
      </w:pPr>
    </w:p>
    <w:p w:rsidR="0078104D" w:rsidRDefault="00AC78C5" w:rsidP="00E124B0">
      <w:pPr>
        <w:pStyle w:val="NoSpacing1"/>
        <w:jc w:val="right"/>
        <w:rPr>
          <w:rFonts w:ascii="Times New Roman" w:hAnsi="Times New Roman"/>
          <w:b/>
          <w:sz w:val="24"/>
          <w:szCs w:val="24"/>
          <w:lang w:val="ro-RO"/>
        </w:rPr>
      </w:pPr>
      <w:r w:rsidRPr="007F1831">
        <w:rPr>
          <w:rFonts w:ascii="Times New Roman" w:hAnsi="Times New Roman"/>
          <w:b/>
          <w:sz w:val="24"/>
          <w:szCs w:val="24"/>
          <w:lang w:val="ro-RO"/>
        </w:rPr>
        <w:t>Anexa nr. 1</w:t>
      </w:r>
      <w:r w:rsidR="0078104D" w:rsidRPr="007F1831">
        <w:rPr>
          <w:rFonts w:ascii="Times New Roman" w:hAnsi="Times New Roman"/>
          <w:b/>
          <w:sz w:val="24"/>
          <w:szCs w:val="24"/>
          <w:lang w:val="ro-RO"/>
        </w:rPr>
        <w:t xml:space="preserve"> la </w:t>
      </w:r>
      <w:r w:rsidR="00E124B0" w:rsidRPr="00E124B0">
        <w:rPr>
          <w:rFonts w:ascii="Times New Roman" w:hAnsi="Times New Roman"/>
          <w:b/>
          <w:sz w:val="24"/>
          <w:szCs w:val="24"/>
          <w:lang w:val="ro-RO"/>
        </w:rPr>
        <w:t>a serviciului de salubrizare din Municipiul Câmpulung, pentru activitatea de dezinsecție, dezinfecție și deratizare</w:t>
      </w:r>
    </w:p>
    <w:p w:rsidR="00E124B0" w:rsidRPr="00E124B0" w:rsidRDefault="00E124B0" w:rsidP="00E124B0">
      <w:pPr>
        <w:pStyle w:val="NoSpacing"/>
        <w:rPr>
          <w:lang w:val="pt-PT"/>
        </w:rPr>
      </w:pPr>
    </w:p>
    <w:p w:rsidR="0078104D" w:rsidRPr="007F1831" w:rsidRDefault="00AC78C5" w:rsidP="0078104D">
      <w:pPr>
        <w:pStyle w:val="NoSpacing1"/>
        <w:jc w:val="center"/>
        <w:rPr>
          <w:rFonts w:ascii="Times New Roman" w:hAnsi="Times New Roman"/>
          <w:b/>
          <w:sz w:val="24"/>
          <w:szCs w:val="24"/>
          <w:lang w:val="ro-RO"/>
        </w:rPr>
      </w:pPr>
      <w:r w:rsidRPr="007F1831">
        <w:rPr>
          <w:rFonts w:ascii="Times New Roman" w:hAnsi="Times New Roman"/>
          <w:b/>
          <w:sz w:val="24"/>
          <w:szCs w:val="24"/>
          <w:lang w:val="ro-RO"/>
        </w:rPr>
        <w:t xml:space="preserve">INDICATORI DE PERFORMANŢĂ </w:t>
      </w:r>
    </w:p>
    <w:p w:rsidR="00AC78C5" w:rsidRPr="007F1831" w:rsidRDefault="00D4432B" w:rsidP="0078104D">
      <w:pPr>
        <w:pStyle w:val="NoSpacing1"/>
        <w:jc w:val="center"/>
        <w:rPr>
          <w:rFonts w:ascii="Times New Roman" w:hAnsi="Times New Roman"/>
          <w:b/>
          <w:sz w:val="24"/>
          <w:szCs w:val="24"/>
          <w:lang w:val="ro-RO"/>
        </w:rPr>
      </w:pPr>
      <w:r w:rsidRPr="007F1831">
        <w:rPr>
          <w:rFonts w:ascii="Times New Roman" w:hAnsi="Times New Roman"/>
          <w:b/>
          <w:sz w:val="24"/>
          <w:szCs w:val="24"/>
          <w:lang w:val="ro-RO"/>
        </w:rPr>
        <w:t>al</w:t>
      </w:r>
      <w:r w:rsidR="00AC78C5" w:rsidRPr="007F1831">
        <w:rPr>
          <w:rFonts w:ascii="Times New Roman" w:hAnsi="Times New Roman"/>
          <w:b/>
          <w:sz w:val="24"/>
          <w:szCs w:val="24"/>
          <w:lang w:val="ro-RO"/>
        </w:rPr>
        <w:t xml:space="preserve"> serviciului de salubrizare din Municipiul Câmpulung, pentru activitatea de dezinsecție, dezinfecție și deratizare</w:t>
      </w:r>
    </w:p>
    <w:p w:rsidR="00AC78C5" w:rsidRPr="007F1831" w:rsidRDefault="00AC78C5" w:rsidP="007675B8">
      <w:pPr>
        <w:pStyle w:val="NoSpacing"/>
        <w:rPr>
          <w:rFonts w:ascii="Times New Roman" w:hAnsi="Times New Roman"/>
          <w:sz w:val="28"/>
          <w:szCs w:val="28"/>
        </w:rPr>
      </w:pP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5940"/>
        <w:gridCol w:w="732"/>
        <w:gridCol w:w="708"/>
        <w:gridCol w:w="720"/>
        <w:gridCol w:w="663"/>
        <w:gridCol w:w="867"/>
      </w:tblGrid>
      <w:tr w:rsidR="00AC78C5" w:rsidRPr="007F1831" w:rsidTr="00DA46DB">
        <w:trPr>
          <w:trHeight w:val="338"/>
          <w:jc w:val="center"/>
        </w:trPr>
        <w:tc>
          <w:tcPr>
            <w:tcW w:w="648" w:type="dxa"/>
            <w:vMerge w:val="restart"/>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 xml:space="preserve">Nr. </w:t>
            </w:r>
            <w:proofErr w:type="spellStart"/>
            <w:r w:rsidRPr="007F1831">
              <w:rPr>
                <w:rFonts w:ascii="Times New Roman" w:hAnsi="Times New Roman"/>
                <w:b/>
                <w:sz w:val="18"/>
                <w:szCs w:val="18"/>
                <w:lang w:val="en-US"/>
              </w:rPr>
              <w:t>crt</w:t>
            </w:r>
            <w:proofErr w:type="spellEnd"/>
            <w:r w:rsidRPr="007F1831">
              <w:rPr>
                <w:rFonts w:ascii="Times New Roman" w:hAnsi="Times New Roman"/>
                <w:b/>
                <w:sz w:val="18"/>
                <w:szCs w:val="18"/>
                <w:lang w:val="en-US"/>
              </w:rPr>
              <w:t>.</w:t>
            </w:r>
          </w:p>
        </w:tc>
        <w:tc>
          <w:tcPr>
            <w:tcW w:w="5940" w:type="dxa"/>
            <w:vMerge w:val="restart"/>
          </w:tcPr>
          <w:p w:rsidR="00AC78C5" w:rsidRPr="007F1831" w:rsidRDefault="00AC78C5" w:rsidP="00DA46DB">
            <w:pPr>
              <w:pStyle w:val="NoSpacing"/>
              <w:jc w:val="center"/>
              <w:rPr>
                <w:rFonts w:ascii="Times New Roman" w:hAnsi="Times New Roman"/>
                <w:b/>
                <w:sz w:val="18"/>
                <w:szCs w:val="18"/>
                <w:lang w:val="en-US"/>
              </w:rPr>
            </w:pPr>
            <w:proofErr w:type="spellStart"/>
            <w:r w:rsidRPr="007F1831">
              <w:rPr>
                <w:rFonts w:ascii="Times New Roman" w:hAnsi="Times New Roman"/>
                <w:b/>
                <w:sz w:val="18"/>
                <w:szCs w:val="18"/>
                <w:lang w:val="en-US"/>
              </w:rPr>
              <w:t>Indicatori</w:t>
            </w:r>
            <w:proofErr w:type="spellEnd"/>
            <w:r w:rsidRPr="007F1831">
              <w:rPr>
                <w:rFonts w:ascii="Times New Roman" w:hAnsi="Times New Roman"/>
                <w:b/>
                <w:sz w:val="18"/>
                <w:szCs w:val="18"/>
                <w:lang w:val="en-US"/>
              </w:rPr>
              <w:t xml:space="preserve"> de </w:t>
            </w:r>
            <w:proofErr w:type="spellStart"/>
            <w:r w:rsidRPr="007F1831">
              <w:rPr>
                <w:rFonts w:ascii="Times New Roman" w:hAnsi="Times New Roman"/>
                <w:b/>
                <w:sz w:val="18"/>
                <w:szCs w:val="18"/>
                <w:lang w:val="en-US"/>
              </w:rPr>
              <w:t>performan</w:t>
            </w:r>
            <w:r w:rsidRPr="007F1831">
              <w:rPr>
                <w:rFonts w:ascii="Tahoma" w:hAnsi="Tahoma" w:cs="Tahoma"/>
                <w:b/>
                <w:sz w:val="18"/>
                <w:szCs w:val="18"/>
                <w:lang w:val="en-US"/>
              </w:rPr>
              <w:t>ț</w:t>
            </w:r>
            <w:r w:rsidRPr="007F1831">
              <w:rPr>
                <w:rFonts w:ascii="Times New Roman" w:hAnsi="Times New Roman"/>
                <w:b/>
                <w:sz w:val="18"/>
                <w:szCs w:val="18"/>
                <w:lang w:val="en-US"/>
              </w:rPr>
              <w:t>ă</w:t>
            </w:r>
            <w:proofErr w:type="spellEnd"/>
          </w:p>
        </w:tc>
        <w:tc>
          <w:tcPr>
            <w:tcW w:w="2823" w:type="dxa"/>
            <w:gridSpan w:val="4"/>
          </w:tcPr>
          <w:p w:rsidR="00AC78C5" w:rsidRPr="007F1831" w:rsidRDefault="00AC78C5" w:rsidP="00DA46DB">
            <w:pPr>
              <w:pStyle w:val="NoSpacing"/>
              <w:jc w:val="center"/>
              <w:rPr>
                <w:rFonts w:ascii="Times New Roman" w:hAnsi="Times New Roman"/>
                <w:b/>
                <w:sz w:val="18"/>
                <w:szCs w:val="18"/>
                <w:lang w:val="en-US"/>
              </w:rPr>
            </w:pPr>
            <w:proofErr w:type="spellStart"/>
            <w:r w:rsidRPr="007F1831">
              <w:rPr>
                <w:rFonts w:ascii="Times New Roman" w:hAnsi="Times New Roman"/>
                <w:b/>
                <w:sz w:val="18"/>
                <w:szCs w:val="18"/>
                <w:lang w:val="en-US"/>
              </w:rPr>
              <w:t>Trimestrul</w:t>
            </w:r>
            <w:proofErr w:type="spellEnd"/>
          </w:p>
        </w:tc>
        <w:tc>
          <w:tcPr>
            <w:tcW w:w="867" w:type="dxa"/>
            <w:vMerge w:val="restart"/>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Total an</w:t>
            </w:r>
          </w:p>
        </w:tc>
      </w:tr>
      <w:tr w:rsidR="00AC78C5" w:rsidRPr="007F1831" w:rsidTr="00DA46DB">
        <w:trPr>
          <w:trHeight w:val="213"/>
          <w:jc w:val="center"/>
        </w:trPr>
        <w:tc>
          <w:tcPr>
            <w:tcW w:w="648" w:type="dxa"/>
            <w:vMerge/>
          </w:tcPr>
          <w:p w:rsidR="00AC78C5" w:rsidRPr="007F1831" w:rsidRDefault="00AC78C5" w:rsidP="007675B8">
            <w:pPr>
              <w:pStyle w:val="NoSpacing"/>
              <w:rPr>
                <w:sz w:val="18"/>
                <w:szCs w:val="18"/>
                <w:lang w:val="en-US"/>
              </w:rPr>
            </w:pPr>
          </w:p>
        </w:tc>
        <w:tc>
          <w:tcPr>
            <w:tcW w:w="5940" w:type="dxa"/>
            <w:vMerge/>
          </w:tcPr>
          <w:p w:rsidR="00AC78C5" w:rsidRPr="007F1831" w:rsidRDefault="00AC78C5" w:rsidP="007675B8">
            <w:pPr>
              <w:pStyle w:val="NoSpacing"/>
              <w:rPr>
                <w:sz w:val="18"/>
                <w:szCs w:val="18"/>
                <w:lang w:val="en-US"/>
              </w:rPr>
            </w:pPr>
          </w:p>
        </w:tc>
        <w:tc>
          <w:tcPr>
            <w:tcW w:w="732"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I</w:t>
            </w:r>
          </w:p>
        </w:tc>
        <w:tc>
          <w:tcPr>
            <w:tcW w:w="708"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II</w:t>
            </w:r>
          </w:p>
        </w:tc>
        <w:tc>
          <w:tcPr>
            <w:tcW w:w="720"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III</w:t>
            </w:r>
          </w:p>
        </w:tc>
        <w:tc>
          <w:tcPr>
            <w:tcW w:w="663"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IV</w:t>
            </w:r>
          </w:p>
        </w:tc>
        <w:tc>
          <w:tcPr>
            <w:tcW w:w="867" w:type="dxa"/>
            <w:vMerge/>
          </w:tcPr>
          <w:p w:rsidR="00AC78C5" w:rsidRPr="007F1831" w:rsidRDefault="00AC78C5" w:rsidP="007675B8">
            <w:pPr>
              <w:pStyle w:val="NoSpacing"/>
              <w:rPr>
                <w:sz w:val="18"/>
                <w:szCs w:val="18"/>
                <w:lang w:val="en-US"/>
              </w:rPr>
            </w:pPr>
          </w:p>
        </w:tc>
      </w:tr>
      <w:tr w:rsidR="00AC78C5" w:rsidRPr="007F1831" w:rsidTr="00DA46DB">
        <w:trPr>
          <w:trHeight w:val="213"/>
          <w:jc w:val="center"/>
        </w:trPr>
        <w:tc>
          <w:tcPr>
            <w:tcW w:w="648" w:type="dxa"/>
          </w:tcPr>
          <w:p w:rsidR="00AC78C5" w:rsidRPr="007F1831" w:rsidRDefault="00AC78C5" w:rsidP="00DA46DB">
            <w:pPr>
              <w:pStyle w:val="NoSpacing"/>
              <w:jc w:val="center"/>
              <w:rPr>
                <w:rFonts w:ascii="Times New Roman" w:hAnsi="Times New Roman"/>
                <w:sz w:val="18"/>
                <w:szCs w:val="18"/>
                <w:lang w:val="en-US"/>
              </w:rPr>
            </w:pPr>
            <w:r w:rsidRPr="007F1831">
              <w:rPr>
                <w:rFonts w:ascii="Times New Roman" w:hAnsi="Times New Roman"/>
                <w:sz w:val="18"/>
                <w:szCs w:val="18"/>
                <w:lang w:val="en-US"/>
              </w:rPr>
              <w:t>0</w:t>
            </w:r>
          </w:p>
        </w:tc>
        <w:tc>
          <w:tcPr>
            <w:tcW w:w="5940" w:type="dxa"/>
          </w:tcPr>
          <w:p w:rsidR="00AC78C5" w:rsidRPr="007F1831" w:rsidRDefault="00AC78C5" w:rsidP="00DA46DB">
            <w:pPr>
              <w:pStyle w:val="NoSpacing"/>
              <w:jc w:val="center"/>
              <w:rPr>
                <w:rFonts w:ascii="Times New Roman" w:hAnsi="Times New Roman"/>
                <w:sz w:val="18"/>
                <w:szCs w:val="18"/>
                <w:lang w:val="en-US"/>
              </w:rPr>
            </w:pPr>
            <w:r w:rsidRPr="007F1831">
              <w:rPr>
                <w:rFonts w:ascii="Times New Roman" w:hAnsi="Times New Roman"/>
                <w:sz w:val="18"/>
                <w:szCs w:val="18"/>
                <w:lang w:val="en-US"/>
              </w:rPr>
              <w:t>1</w:t>
            </w:r>
          </w:p>
        </w:tc>
        <w:tc>
          <w:tcPr>
            <w:tcW w:w="732"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2</w:t>
            </w:r>
          </w:p>
        </w:tc>
        <w:tc>
          <w:tcPr>
            <w:tcW w:w="708"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3</w:t>
            </w:r>
          </w:p>
        </w:tc>
        <w:tc>
          <w:tcPr>
            <w:tcW w:w="720"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4</w:t>
            </w:r>
          </w:p>
        </w:tc>
        <w:tc>
          <w:tcPr>
            <w:tcW w:w="663"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5</w:t>
            </w:r>
          </w:p>
        </w:tc>
        <w:tc>
          <w:tcPr>
            <w:tcW w:w="867"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6</w:t>
            </w:r>
          </w:p>
        </w:tc>
      </w:tr>
      <w:tr w:rsidR="00AC78C5" w:rsidRPr="007F1831" w:rsidTr="00DA46DB">
        <w:trPr>
          <w:trHeight w:val="213"/>
          <w:jc w:val="center"/>
        </w:trPr>
        <w:tc>
          <w:tcPr>
            <w:tcW w:w="648" w:type="dxa"/>
          </w:tcPr>
          <w:p w:rsidR="00AC78C5" w:rsidRPr="007F1831" w:rsidRDefault="00AC78C5" w:rsidP="00DA46DB">
            <w:pPr>
              <w:pStyle w:val="NoSpacing"/>
              <w:jc w:val="center"/>
              <w:rPr>
                <w:rFonts w:ascii="Times New Roman" w:hAnsi="Times New Roman"/>
                <w:sz w:val="18"/>
                <w:szCs w:val="18"/>
                <w:lang w:val="en-US"/>
              </w:rPr>
            </w:pPr>
            <w:r w:rsidRPr="007F1831">
              <w:rPr>
                <w:rFonts w:ascii="Times New Roman" w:hAnsi="Times New Roman"/>
                <w:sz w:val="18"/>
                <w:szCs w:val="18"/>
                <w:lang w:val="en-US"/>
              </w:rPr>
              <w:t>1</w:t>
            </w:r>
          </w:p>
        </w:tc>
        <w:tc>
          <w:tcPr>
            <w:tcW w:w="9630" w:type="dxa"/>
            <w:gridSpan w:val="6"/>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INDICATORI DE PERFORMAN</w:t>
            </w:r>
            <w:r w:rsidRPr="007F1831">
              <w:rPr>
                <w:rFonts w:ascii="Tahoma" w:hAnsi="Tahoma" w:cs="Tahoma"/>
                <w:b/>
                <w:sz w:val="18"/>
                <w:szCs w:val="18"/>
                <w:lang w:val="en-US"/>
              </w:rPr>
              <w:t>Ț</w:t>
            </w:r>
            <w:r w:rsidRPr="007F1831">
              <w:rPr>
                <w:rFonts w:ascii="Times New Roman" w:hAnsi="Times New Roman"/>
                <w:b/>
                <w:sz w:val="18"/>
                <w:szCs w:val="18"/>
                <w:lang w:val="en-US"/>
              </w:rPr>
              <w:t>Ă GENERALI</w:t>
            </w:r>
          </w:p>
        </w:tc>
      </w:tr>
      <w:tr w:rsidR="00AC78C5" w:rsidRPr="007F1831" w:rsidTr="00DA46DB">
        <w:trPr>
          <w:trHeight w:val="213"/>
          <w:jc w:val="center"/>
        </w:trPr>
        <w:tc>
          <w:tcPr>
            <w:tcW w:w="648" w:type="dxa"/>
          </w:tcPr>
          <w:p w:rsidR="00AC78C5" w:rsidRPr="007F1831" w:rsidRDefault="00AC78C5" w:rsidP="00DA46DB">
            <w:pPr>
              <w:pStyle w:val="NoSpacing"/>
              <w:jc w:val="center"/>
              <w:rPr>
                <w:rFonts w:ascii="Times New Roman" w:hAnsi="Times New Roman"/>
                <w:sz w:val="18"/>
                <w:szCs w:val="18"/>
                <w:lang w:val="en-US"/>
              </w:rPr>
            </w:pPr>
            <w:r w:rsidRPr="007F1831">
              <w:rPr>
                <w:rFonts w:ascii="Times New Roman" w:hAnsi="Times New Roman"/>
                <w:sz w:val="18"/>
                <w:szCs w:val="18"/>
                <w:lang w:val="en-US"/>
              </w:rPr>
              <w:t>1.1.</w:t>
            </w:r>
          </w:p>
        </w:tc>
        <w:tc>
          <w:tcPr>
            <w:tcW w:w="9630" w:type="dxa"/>
            <w:gridSpan w:val="6"/>
          </w:tcPr>
          <w:p w:rsidR="00AC78C5" w:rsidRPr="0018684C" w:rsidRDefault="00AC78C5" w:rsidP="00DA46DB">
            <w:pPr>
              <w:pStyle w:val="NoSpacing"/>
              <w:jc w:val="center"/>
              <w:rPr>
                <w:rFonts w:ascii="Times New Roman" w:hAnsi="Times New Roman"/>
                <w:b/>
                <w:sz w:val="18"/>
                <w:szCs w:val="18"/>
                <w:lang w:val="pt-PT"/>
              </w:rPr>
            </w:pPr>
            <w:r w:rsidRPr="0018684C">
              <w:rPr>
                <w:rFonts w:ascii="Times New Roman" w:hAnsi="Times New Roman"/>
                <w:b/>
                <w:sz w:val="18"/>
                <w:szCs w:val="18"/>
                <w:lang w:val="pt-PT"/>
              </w:rPr>
              <w:t>Contractarea serviciilor de deratizare, dezinsec</w:t>
            </w:r>
            <w:r w:rsidRPr="0018684C">
              <w:rPr>
                <w:rFonts w:ascii="Tahoma" w:hAnsi="Tahoma" w:cs="Tahoma"/>
                <w:b/>
                <w:sz w:val="18"/>
                <w:szCs w:val="18"/>
                <w:lang w:val="pt-PT"/>
              </w:rPr>
              <w:t>ț</w:t>
            </w:r>
            <w:r w:rsidRPr="0018684C">
              <w:rPr>
                <w:rFonts w:ascii="Times New Roman" w:hAnsi="Times New Roman"/>
                <w:b/>
                <w:sz w:val="18"/>
                <w:szCs w:val="18"/>
                <w:lang w:val="pt-PT"/>
              </w:rPr>
              <w:t>ie, dezinfec</w:t>
            </w:r>
            <w:r w:rsidRPr="0018684C">
              <w:rPr>
                <w:rFonts w:ascii="Tahoma" w:hAnsi="Tahoma" w:cs="Tahoma"/>
                <w:b/>
                <w:sz w:val="18"/>
                <w:szCs w:val="18"/>
                <w:lang w:val="pt-PT"/>
              </w:rPr>
              <w:t>ț</w:t>
            </w:r>
            <w:r w:rsidRPr="0018684C">
              <w:rPr>
                <w:rFonts w:ascii="Times New Roman" w:hAnsi="Times New Roman"/>
                <w:b/>
                <w:sz w:val="18"/>
                <w:szCs w:val="18"/>
                <w:lang w:val="pt-PT"/>
              </w:rPr>
              <w:t xml:space="preserve">ie </w:t>
            </w:r>
          </w:p>
        </w:tc>
      </w:tr>
      <w:tr w:rsidR="00AC78C5" w:rsidRPr="007F1831" w:rsidTr="00DA46DB">
        <w:trPr>
          <w:trHeight w:val="213"/>
          <w:jc w:val="center"/>
        </w:trPr>
        <w:tc>
          <w:tcPr>
            <w:tcW w:w="648" w:type="dxa"/>
          </w:tcPr>
          <w:p w:rsidR="00AC78C5" w:rsidRPr="0018684C" w:rsidRDefault="00AC78C5" w:rsidP="00DA46DB">
            <w:pPr>
              <w:pStyle w:val="NoSpacing"/>
              <w:jc w:val="center"/>
              <w:rPr>
                <w:rFonts w:ascii="Times New Roman" w:hAnsi="Times New Roman"/>
                <w:sz w:val="18"/>
                <w:szCs w:val="18"/>
                <w:lang w:val="pt-PT"/>
              </w:rPr>
            </w:pPr>
          </w:p>
        </w:tc>
        <w:tc>
          <w:tcPr>
            <w:tcW w:w="5940" w:type="dxa"/>
          </w:tcPr>
          <w:p w:rsidR="00AC78C5" w:rsidRPr="0018684C" w:rsidRDefault="00AC78C5" w:rsidP="00DA46DB">
            <w:pPr>
              <w:pStyle w:val="NoSpacing"/>
              <w:numPr>
                <w:ilvl w:val="0"/>
                <w:numId w:val="1"/>
              </w:numPr>
              <w:jc w:val="both"/>
              <w:rPr>
                <w:rFonts w:ascii="Times New Roman" w:hAnsi="Times New Roman"/>
                <w:sz w:val="18"/>
                <w:szCs w:val="18"/>
                <w:lang w:val="pt-PT"/>
              </w:rPr>
            </w:pPr>
            <w:r w:rsidRPr="007F1831">
              <w:rPr>
                <w:rFonts w:ascii="Times New Roman" w:hAnsi="Times New Roman"/>
                <w:sz w:val="18"/>
                <w:szCs w:val="18"/>
              </w:rPr>
              <w:t>numărul de solicitări de îmbunătăţire a parametrilor de calitate ai activităţii prestate, rezolvate, raportat la numărul total de cereri de îmbunătăţire a activităţii, pe categorii de activităţi</w:t>
            </w:r>
          </w:p>
        </w:tc>
        <w:tc>
          <w:tcPr>
            <w:tcW w:w="732"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708"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720"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663"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867"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r>
      <w:tr w:rsidR="00AC78C5" w:rsidRPr="007F1831" w:rsidTr="00DA46DB">
        <w:trPr>
          <w:trHeight w:val="213"/>
          <w:jc w:val="center"/>
        </w:trPr>
        <w:tc>
          <w:tcPr>
            <w:tcW w:w="648" w:type="dxa"/>
          </w:tcPr>
          <w:p w:rsidR="00AC78C5" w:rsidRPr="007F1831" w:rsidRDefault="00AC78C5" w:rsidP="00DA46DB">
            <w:pPr>
              <w:pStyle w:val="NoSpacing"/>
              <w:jc w:val="center"/>
              <w:rPr>
                <w:rFonts w:ascii="Times New Roman" w:hAnsi="Times New Roman"/>
                <w:sz w:val="18"/>
                <w:szCs w:val="18"/>
                <w:lang w:val="en-US"/>
              </w:rPr>
            </w:pPr>
            <w:r w:rsidRPr="007F1831">
              <w:rPr>
                <w:rFonts w:ascii="Times New Roman" w:hAnsi="Times New Roman"/>
                <w:sz w:val="18"/>
                <w:szCs w:val="18"/>
                <w:lang w:val="en-US"/>
              </w:rPr>
              <w:t>1.2.</w:t>
            </w:r>
          </w:p>
        </w:tc>
        <w:tc>
          <w:tcPr>
            <w:tcW w:w="9630" w:type="dxa"/>
            <w:gridSpan w:val="6"/>
          </w:tcPr>
          <w:p w:rsidR="00AC78C5" w:rsidRPr="0018684C" w:rsidRDefault="00AC78C5" w:rsidP="00DA46DB">
            <w:pPr>
              <w:pStyle w:val="NoSpacing"/>
              <w:jc w:val="center"/>
              <w:rPr>
                <w:rFonts w:ascii="Times New Roman" w:hAnsi="Times New Roman"/>
                <w:b/>
                <w:sz w:val="18"/>
                <w:szCs w:val="18"/>
                <w:lang w:val="pt-PT"/>
              </w:rPr>
            </w:pPr>
            <w:r w:rsidRPr="0018684C">
              <w:rPr>
                <w:rFonts w:ascii="Times New Roman" w:hAnsi="Times New Roman"/>
                <w:b/>
                <w:sz w:val="18"/>
                <w:szCs w:val="18"/>
                <w:lang w:val="pt-PT"/>
              </w:rPr>
              <w:t xml:space="preserve">Măsurarea </w:t>
            </w:r>
            <w:r w:rsidRPr="0018684C">
              <w:rPr>
                <w:rFonts w:ascii="Tahoma" w:hAnsi="Tahoma" w:cs="Tahoma"/>
                <w:b/>
                <w:sz w:val="18"/>
                <w:szCs w:val="18"/>
                <w:lang w:val="pt-PT"/>
              </w:rPr>
              <w:t>ș</w:t>
            </w:r>
            <w:r w:rsidRPr="0018684C">
              <w:rPr>
                <w:rFonts w:ascii="Times New Roman" w:hAnsi="Times New Roman"/>
                <w:b/>
                <w:sz w:val="18"/>
                <w:szCs w:val="18"/>
                <w:lang w:val="pt-PT"/>
              </w:rPr>
              <w:t>i gestiunea cantită</w:t>
            </w:r>
            <w:r w:rsidRPr="0018684C">
              <w:rPr>
                <w:rFonts w:ascii="Tahoma" w:hAnsi="Tahoma" w:cs="Tahoma"/>
                <w:b/>
                <w:sz w:val="18"/>
                <w:szCs w:val="18"/>
                <w:lang w:val="pt-PT"/>
              </w:rPr>
              <w:t>ț</w:t>
            </w:r>
            <w:r w:rsidRPr="0018684C">
              <w:rPr>
                <w:rFonts w:ascii="Times New Roman" w:hAnsi="Times New Roman"/>
                <w:b/>
                <w:sz w:val="18"/>
                <w:szCs w:val="18"/>
                <w:lang w:val="pt-PT"/>
              </w:rPr>
              <w:t>ilor serviciilor prestate</w:t>
            </w:r>
          </w:p>
        </w:tc>
      </w:tr>
      <w:tr w:rsidR="00AC78C5" w:rsidRPr="007F1831" w:rsidTr="00DA46DB">
        <w:trPr>
          <w:trHeight w:val="213"/>
          <w:jc w:val="center"/>
        </w:trPr>
        <w:tc>
          <w:tcPr>
            <w:tcW w:w="648" w:type="dxa"/>
          </w:tcPr>
          <w:p w:rsidR="00AC78C5" w:rsidRPr="0018684C" w:rsidRDefault="00AC78C5" w:rsidP="00DA46DB">
            <w:pPr>
              <w:pStyle w:val="NoSpacing"/>
              <w:jc w:val="center"/>
              <w:rPr>
                <w:rFonts w:ascii="Times New Roman" w:hAnsi="Times New Roman"/>
                <w:sz w:val="18"/>
                <w:szCs w:val="18"/>
                <w:lang w:val="pt-PT"/>
              </w:rPr>
            </w:pPr>
          </w:p>
        </w:tc>
        <w:tc>
          <w:tcPr>
            <w:tcW w:w="5940" w:type="dxa"/>
          </w:tcPr>
          <w:p w:rsidR="00AC78C5" w:rsidRPr="0018684C" w:rsidRDefault="00AC78C5" w:rsidP="00DA46DB">
            <w:pPr>
              <w:pStyle w:val="NoSpacing"/>
              <w:numPr>
                <w:ilvl w:val="0"/>
                <w:numId w:val="2"/>
              </w:numPr>
              <w:jc w:val="both"/>
              <w:rPr>
                <w:rFonts w:ascii="Times New Roman" w:hAnsi="Times New Roman"/>
                <w:sz w:val="18"/>
                <w:szCs w:val="18"/>
                <w:lang w:val="pt-PT"/>
              </w:rPr>
            </w:pPr>
            <w:r w:rsidRPr="007F1831">
              <w:rPr>
                <w:rFonts w:ascii="Times New Roman" w:hAnsi="Times New Roman"/>
                <w:sz w:val="18"/>
                <w:szCs w:val="18"/>
              </w:rPr>
              <w:t>numărul de reclamaţii rezolvate privind cantităţile de servicii prestate, raportat la numărul total de reclamaţii privind cantităţile de servicii prestate pe tipuri de activităţi şi categorii de utilizatori</w:t>
            </w:r>
          </w:p>
        </w:tc>
        <w:tc>
          <w:tcPr>
            <w:tcW w:w="732"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708"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720"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663"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867"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r>
      <w:tr w:rsidR="00AC78C5" w:rsidRPr="007F1831" w:rsidTr="00DA46DB">
        <w:trPr>
          <w:trHeight w:val="213"/>
          <w:jc w:val="center"/>
        </w:trPr>
        <w:tc>
          <w:tcPr>
            <w:tcW w:w="648" w:type="dxa"/>
          </w:tcPr>
          <w:p w:rsidR="00AC78C5" w:rsidRPr="007F1831" w:rsidRDefault="00AC78C5" w:rsidP="00DA46DB">
            <w:pPr>
              <w:pStyle w:val="NoSpacing"/>
              <w:jc w:val="center"/>
              <w:rPr>
                <w:rFonts w:ascii="Times New Roman" w:hAnsi="Times New Roman"/>
                <w:sz w:val="18"/>
                <w:szCs w:val="18"/>
                <w:lang w:val="en-US"/>
              </w:rPr>
            </w:pPr>
          </w:p>
        </w:tc>
        <w:tc>
          <w:tcPr>
            <w:tcW w:w="5940" w:type="dxa"/>
          </w:tcPr>
          <w:p w:rsidR="00AC78C5" w:rsidRPr="007F1831" w:rsidRDefault="00AC78C5" w:rsidP="00DA46DB">
            <w:pPr>
              <w:pStyle w:val="NoSpacing"/>
              <w:numPr>
                <w:ilvl w:val="0"/>
                <w:numId w:val="2"/>
              </w:numPr>
              <w:jc w:val="both"/>
              <w:rPr>
                <w:rFonts w:ascii="Times New Roman" w:hAnsi="Times New Roman"/>
                <w:sz w:val="18"/>
                <w:szCs w:val="18"/>
              </w:rPr>
            </w:pPr>
            <w:r w:rsidRPr="007F1831">
              <w:rPr>
                <w:rFonts w:ascii="Times New Roman" w:hAnsi="Times New Roman"/>
                <w:sz w:val="18"/>
                <w:szCs w:val="18"/>
              </w:rPr>
              <w:t>ponderea din numărul de reclamaţii de la lit.a) care s-au dovedit justificate</w:t>
            </w:r>
          </w:p>
        </w:tc>
        <w:tc>
          <w:tcPr>
            <w:tcW w:w="732"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w:t>
            </w:r>
          </w:p>
        </w:tc>
        <w:tc>
          <w:tcPr>
            <w:tcW w:w="708"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w:t>
            </w:r>
          </w:p>
        </w:tc>
        <w:tc>
          <w:tcPr>
            <w:tcW w:w="720"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w:t>
            </w:r>
          </w:p>
        </w:tc>
        <w:tc>
          <w:tcPr>
            <w:tcW w:w="663"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w:t>
            </w:r>
          </w:p>
        </w:tc>
        <w:tc>
          <w:tcPr>
            <w:tcW w:w="867"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w:t>
            </w:r>
          </w:p>
        </w:tc>
      </w:tr>
      <w:tr w:rsidR="00AC78C5" w:rsidRPr="007F1831" w:rsidTr="00DA46DB">
        <w:trPr>
          <w:trHeight w:val="213"/>
          <w:jc w:val="center"/>
        </w:trPr>
        <w:tc>
          <w:tcPr>
            <w:tcW w:w="648" w:type="dxa"/>
          </w:tcPr>
          <w:p w:rsidR="00AC78C5" w:rsidRPr="007F1831" w:rsidRDefault="00AC78C5" w:rsidP="00DA46DB">
            <w:pPr>
              <w:pStyle w:val="NoSpacing"/>
              <w:jc w:val="center"/>
              <w:rPr>
                <w:rFonts w:ascii="Times New Roman" w:hAnsi="Times New Roman"/>
                <w:sz w:val="18"/>
                <w:szCs w:val="18"/>
                <w:lang w:val="en-US"/>
              </w:rPr>
            </w:pPr>
          </w:p>
        </w:tc>
        <w:tc>
          <w:tcPr>
            <w:tcW w:w="5940" w:type="dxa"/>
          </w:tcPr>
          <w:p w:rsidR="00AC78C5" w:rsidRPr="007F1831" w:rsidRDefault="00AC78C5" w:rsidP="00DA46DB">
            <w:pPr>
              <w:pStyle w:val="NoSpacing"/>
              <w:numPr>
                <w:ilvl w:val="0"/>
                <w:numId w:val="2"/>
              </w:numPr>
              <w:jc w:val="both"/>
              <w:rPr>
                <w:rFonts w:ascii="Times New Roman" w:hAnsi="Times New Roman"/>
                <w:sz w:val="18"/>
                <w:szCs w:val="18"/>
              </w:rPr>
            </w:pPr>
            <w:r w:rsidRPr="007F1831">
              <w:rPr>
                <w:rFonts w:ascii="Times New Roman" w:hAnsi="Times New Roman"/>
                <w:sz w:val="18"/>
                <w:szCs w:val="18"/>
              </w:rPr>
              <w:t>procentul de solicitări de la lit.b) care au fost rezolvate în mai puţin de 5 zile lucrătoare</w:t>
            </w:r>
          </w:p>
        </w:tc>
        <w:tc>
          <w:tcPr>
            <w:tcW w:w="732"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708"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720"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663"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867"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r>
      <w:tr w:rsidR="00AC78C5" w:rsidRPr="007F1831" w:rsidTr="00DA46DB">
        <w:trPr>
          <w:trHeight w:val="213"/>
          <w:jc w:val="center"/>
        </w:trPr>
        <w:tc>
          <w:tcPr>
            <w:tcW w:w="648" w:type="dxa"/>
          </w:tcPr>
          <w:p w:rsidR="00AC78C5" w:rsidRPr="007F1831" w:rsidRDefault="00AC78C5" w:rsidP="00DA46DB">
            <w:pPr>
              <w:pStyle w:val="NoSpacing"/>
              <w:jc w:val="center"/>
              <w:rPr>
                <w:rFonts w:ascii="Times New Roman" w:hAnsi="Times New Roman"/>
                <w:sz w:val="18"/>
                <w:szCs w:val="18"/>
                <w:lang w:val="en-US"/>
              </w:rPr>
            </w:pPr>
          </w:p>
        </w:tc>
        <w:tc>
          <w:tcPr>
            <w:tcW w:w="5940" w:type="dxa"/>
          </w:tcPr>
          <w:p w:rsidR="00AC78C5" w:rsidRPr="007F1831" w:rsidRDefault="00AC78C5" w:rsidP="00DA46DB">
            <w:pPr>
              <w:pStyle w:val="NoSpacing"/>
              <w:numPr>
                <w:ilvl w:val="0"/>
                <w:numId w:val="2"/>
              </w:numPr>
              <w:jc w:val="both"/>
              <w:rPr>
                <w:rFonts w:ascii="Times New Roman" w:hAnsi="Times New Roman"/>
                <w:sz w:val="18"/>
                <w:szCs w:val="18"/>
              </w:rPr>
            </w:pPr>
            <w:r w:rsidRPr="007F1831">
              <w:rPr>
                <w:rFonts w:ascii="Times New Roman" w:hAnsi="Times New Roman"/>
                <w:sz w:val="18"/>
                <w:szCs w:val="18"/>
              </w:rPr>
              <w:t>numărul de sesizări din parte agenţilor de protecţia mediului raportat la numărul total de sesizări din partea autorităţilor centrale şi locale</w:t>
            </w:r>
          </w:p>
        </w:tc>
        <w:tc>
          <w:tcPr>
            <w:tcW w:w="732"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w:t>
            </w:r>
          </w:p>
        </w:tc>
        <w:tc>
          <w:tcPr>
            <w:tcW w:w="708"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w:t>
            </w:r>
          </w:p>
        </w:tc>
        <w:tc>
          <w:tcPr>
            <w:tcW w:w="720"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w:t>
            </w:r>
          </w:p>
        </w:tc>
        <w:tc>
          <w:tcPr>
            <w:tcW w:w="663"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w:t>
            </w:r>
          </w:p>
        </w:tc>
        <w:tc>
          <w:tcPr>
            <w:tcW w:w="867"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w:t>
            </w:r>
          </w:p>
        </w:tc>
      </w:tr>
      <w:tr w:rsidR="00AC78C5" w:rsidRPr="007F1831" w:rsidTr="00DA46DB">
        <w:trPr>
          <w:trHeight w:val="213"/>
          <w:jc w:val="center"/>
        </w:trPr>
        <w:tc>
          <w:tcPr>
            <w:tcW w:w="648" w:type="dxa"/>
          </w:tcPr>
          <w:p w:rsidR="00AC78C5" w:rsidRPr="007F1831" w:rsidRDefault="00AC78C5" w:rsidP="00DA46DB">
            <w:pPr>
              <w:pStyle w:val="NoSpacing"/>
              <w:jc w:val="center"/>
              <w:rPr>
                <w:rFonts w:ascii="Times New Roman" w:hAnsi="Times New Roman"/>
                <w:sz w:val="18"/>
                <w:szCs w:val="18"/>
                <w:lang w:val="en-US"/>
              </w:rPr>
            </w:pPr>
          </w:p>
        </w:tc>
        <w:tc>
          <w:tcPr>
            <w:tcW w:w="5940" w:type="dxa"/>
          </w:tcPr>
          <w:p w:rsidR="00AC78C5" w:rsidRPr="007F1831" w:rsidRDefault="00AC78C5" w:rsidP="00DA46DB">
            <w:pPr>
              <w:pStyle w:val="NoSpacing"/>
              <w:numPr>
                <w:ilvl w:val="0"/>
                <w:numId w:val="2"/>
              </w:numPr>
              <w:jc w:val="both"/>
              <w:rPr>
                <w:rFonts w:ascii="Times New Roman" w:hAnsi="Times New Roman"/>
                <w:sz w:val="18"/>
                <w:szCs w:val="18"/>
              </w:rPr>
            </w:pPr>
            <w:r w:rsidRPr="007F1831">
              <w:rPr>
                <w:rFonts w:ascii="Times New Roman" w:hAnsi="Times New Roman"/>
                <w:sz w:val="18"/>
                <w:szCs w:val="18"/>
              </w:rPr>
              <w:t>numărul de sesizări din partea agenţilor de sănătate publică raportat la numărul de sesizări din partea autorităţilor centrale şi locale</w:t>
            </w:r>
          </w:p>
        </w:tc>
        <w:tc>
          <w:tcPr>
            <w:tcW w:w="732"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w:t>
            </w:r>
          </w:p>
        </w:tc>
        <w:tc>
          <w:tcPr>
            <w:tcW w:w="708"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w:t>
            </w:r>
          </w:p>
        </w:tc>
        <w:tc>
          <w:tcPr>
            <w:tcW w:w="720"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w:t>
            </w:r>
          </w:p>
        </w:tc>
        <w:tc>
          <w:tcPr>
            <w:tcW w:w="663"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w:t>
            </w:r>
          </w:p>
        </w:tc>
        <w:tc>
          <w:tcPr>
            <w:tcW w:w="867"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w:t>
            </w:r>
          </w:p>
        </w:tc>
      </w:tr>
      <w:tr w:rsidR="00AC78C5" w:rsidRPr="007F1831" w:rsidTr="00DA46DB">
        <w:trPr>
          <w:trHeight w:val="213"/>
          <w:jc w:val="center"/>
        </w:trPr>
        <w:tc>
          <w:tcPr>
            <w:tcW w:w="648" w:type="dxa"/>
          </w:tcPr>
          <w:p w:rsidR="00AC78C5" w:rsidRPr="007F1831" w:rsidRDefault="00AC78C5" w:rsidP="00DA46DB">
            <w:pPr>
              <w:pStyle w:val="NoSpacing"/>
              <w:jc w:val="center"/>
              <w:rPr>
                <w:rFonts w:ascii="Times New Roman" w:hAnsi="Times New Roman"/>
                <w:sz w:val="18"/>
                <w:szCs w:val="18"/>
                <w:lang w:val="en-US"/>
              </w:rPr>
            </w:pPr>
          </w:p>
        </w:tc>
        <w:tc>
          <w:tcPr>
            <w:tcW w:w="5940" w:type="dxa"/>
          </w:tcPr>
          <w:p w:rsidR="00AC78C5" w:rsidRPr="007F1831" w:rsidRDefault="00AC78C5" w:rsidP="00DA46DB">
            <w:pPr>
              <w:pStyle w:val="NoSpacing"/>
              <w:numPr>
                <w:ilvl w:val="0"/>
                <w:numId w:val="2"/>
              </w:numPr>
              <w:jc w:val="both"/>
              <w:rPr>
                <w:rFonts w:ascii="Times New Roman" w:hAnsi="Times New Roman"/>
                <w:sz w:val="18"/>
                <w:szCs w:val="18"/>
              </w:rPr>
            </w:pPr>
            <w:r w:rsidRPr="007F1831">
              <w:rPr>
                <w:rFonts w:ascii="Times New Roman" w:hAnsi="Times New Roman"/>
                <w:sz w:val="18"/>
                <w:szCs w:val="18"/>
              </w:rPr>
              <w:t>numărul de reclamaţii rezolvate privind calitatea activităţii prestate, raportat la numărul total de reclamaţii privind calitatea activităţii prestate, pe tipuri de activităţi şi categorii de utitlizatori</w:t>
            </w:r>
          </w:p>
        </w:tc>
        <w:tc>
          <w:tcPr>
            <w:tcW w:w="732"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708"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720"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663"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867"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r>
      <w:tr w:rsidR="00AC78C5" w:rsidRPr="007F1831" w:rsidTr="00DA46DB">
        <w:trPr>
          <w:trHeight w:val="213"/>
          <w:jc w:val="center"/>
        </w:trPr>
        <w:tc>
          <w:tcPr>
            <w:tcW w:w="648" w:type="dxa"/>
          </w:tcPr>
          <w:p w:rsidR="00AC78C5" w:rsidRPr="007F1831" w:rsidRDefault="00AC78C5" w:rsidP="00DA46DB">
            <w:pPr>
              <w:pStyle w:val="NoSpacing"/>
              <w:jc w:val="center"/>
              <w:rPr>
                <w:rFonts w:ascii="Times New Roman" w:hAnsi="Times New Roman"/>
                <w:sz w:val="18"/>
                <w:szCs w:val="18"/>
                <w:lang w:val="en-US"/>
              </w:rPr>
            </w:pPr>
          </w:p>
        </w:tc>
        <w:tc>
          <w:tcPr>
            <w:tcW w:w="5940" w:type="dxa"/>
          </w:tcPr>
          <w:p w:rsidR="00AC78C5" w:rsidRPr="007F1831" w:rsidRDefault="00AC78C5" w:rsidP="00DA46DB">
            <w:pPr>
              <w:pStyle w:val="NoSpacing"/>
              <w:numPr>
                <w:ilvl w:val="0"/>
                <w:numId w:val="2"/>
              </w:numPr>
              <w:jc w:val="both"/>
              <w:rPr>
                <w:rFonts w:ascii="Times New Roman" w:hAnsi="Times New Roman"/>
                <w:sz w:val="18"/>
                <w:szCs w:val="18"/>
              </w:rPr>
            </w:pPr>
            <w:r w:rsidRPr="007F1831">
              <w:rPr>
                <w:rFonts w:ascii="Times New Roman" w:hAnsi="Times New Roman"/>
                <w:sz w:val="18"/>
                <w:szCs w:val="18"/>
              </w:rPr>
              <w:t>ponderea din numărul de reclamaţii de la lit.f) care s-au dovedit justificate</w:t>
            </w:r>
          </w:p>
        </w:tc>
        <w:tc>
          <w:tcPr>
            <w:tcW w:w="732"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w:t>
            </w:r>
          </w:p>
        </w:tc>
        <w:tc>
          <w:tcPr>
            <w:tcW w:w="708"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w:t>
            </w:r>
          </w:p>
        </w:tc>
        <w:tc>
          <w:tcPr>
            <w:tcW w:w="720"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w:t>
            </w:r>
          </w:p>
        </w:tc>
        <w:tc>
          <w:tcPr>
            <w:tcW w:w="663"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w:t>
            </w:r>
          </w:p>
        </w:tc>
        <w:tc>
          <w:tcPr>
            <w:tcW w:w="867"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w:t>
            </w:r>
          </w:p>
        </w:tc>
      </w:tr>
      <w:tr w:rsidR="00AC78C5" w:rsidRPr="007F1831" w:rsidTr="00DA46DB">
        <w:trPr>
          <w:trHeight w:val="213"/>
          <w:jc w:val="center"/>
        </w:trPr>
        <w:tc>
          <w:tcPr>
            <w:tcW w:w="648" w:type="dxa"/>
          </w:tcPr>
          <w:p w:rsidR="00AC78C5" w:rsidRPr="007F1831" w:rsidRDefault="00AC78C5" w:rsidP="00DA46DB">
            <w:pPr>
              <w:pStyle w:val="NoSpacing"/>
              <w:jc w:val="center"/>
              <w:rPr>
                <w:rFonts w:ascii="Times New Roman" w:hAnsi="Times New Roman"/>
                <w:sz w:val="18"/>
                <w:szCs w:val="18"/>
                <w:lang w:val="en-US"/>
              </w:rPr>
            </w:pPr>
          </w:p>
        </w:tc>
        <w:tc>
          <w:tcPr>
            <w:tcW w:w="5940" w:type="dxa"/>
          </w:tcPr>
          <w:p w:rsidR="00AC78C5" w:rsidRPr="007F1831" w:rsidRDefault="00AC78C5" w:rsidP="00DA46DB">
            <w:pPr>
              <w:pStyle w:val="NoSpacing"/>
              <w:numPr>
                <w:ilvl w:val="0"/>
                <w:numId w:val="2"/>
              </w:numPr>
              <w:jc w:val="both"/>
              <w:rPr>
                <w:rFonts w:ascii="Times New Roman" w:hAnsi="Times New Roman"/>
                <w:sz w:val="18"/>
                <w:szCs w:val="18"/>
              </w:rPr>
            </w:pPr>
            <w:r w:rsidRPr="007F1831">
              <w:rPr>
                <w:rFonts w:ascii="Times New Roman" w:hAnsi="Times New Roman"/>
                <w:sz w:val="18"/>
                <w:szCs w:val="18"/>
              </w:rPr>
              <w:t>procentul de solicitări dela lit.g) care au fost rezolvate în mai puţin de 2 zile calendaristice</w:t>
            </w:r>
          </w:p>
        </w:tc>
        <w:tc>
          <w:tcPr>
            <w:tcW w:w="732"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80</w:t>
            </w:r>
          </w:p>
        </w:tc>
        <w:tc>
          <w:tcPr>
            <w:tcW w:w="708"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80</w:t>
            </w:r>
          </w:p>
        </w:tc>
        <w:tc>
          <w:tcPr>
            <w:tcW w:w="720"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80</w:t>
            </w:r>
          </w:p>
        </w:tc>
        <w:tc>
          <w:tcPr>
            <w:tcW w:w="663"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80</w:t>
            </w:r>
          </w:p>
        </w:tc>
        <w:tc>
          <w:tcPr>
            <w:tcW w:w="867"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80</w:t>
            </w:r>
          </w:p>
        </w:tc>
      </w:tr>
      <w:tr w:rsidR="00AC78C5" w:rsidRPr="007F1831" w:rsidTr="00DA46DB">
        <w:trPr>
          <w:trHeight w:val="213"/>
          <w:jc w:val="center"/>
        </w:trPr>
        <w:tc>
          <w:tcPr>
            <w:tcW w:w="648" w:type="dxa"/>
          </w:tcPr>
          <w:p w:rsidR="00AC78C5" w:rsidRPr="007F1831" w:rsidRDefault="00AC78C5" w:rsidP="00DA46DB">
            <w:pPr>
              <w:pStyle w:val="NoSpacing"/>
              <w:jc w:val="center"/>
              <w:rPr>
                <w:rFonts w:ascii="Times New Roman" w:hAnsi="Times New Roman"/>
                <w:sz w:val="18"/>
                <w:szCs w:val="18"/>
                <w:lang w:val="en-US"/>
              </w:rPr>
            </w:pPr>
            <w:r w:rsidRPr="007F1831">
              <w:rPr>
                <w:rFonts w:ascii="Times New Roman" w:hAnsi="Times New Roman"/>
                <w:sz w:val="18"/>
                <w:szCs w:val="18"/>
                <w:lang w:val="en-US"/>
              </w:rPr>
              <w:t>1.3.</w:t>
            </w:r>
          </w:p>
        </w:tc>
        <w:tc>
          <w:tcPr>
            <w:tcW w:w="9630" w:type="dxa"/>
            <w:gridSpan w:val="6"/>
          </w:tcPr>
          <w:p w:rsidR="00AC78C5" w:rsidRPr="0018684C" w:rsidRDefault="00AC78C5" w:rsidP="00DA46DB">
            <w:pPr>
              <w:pStyle w:val="NoSpacing"/>
              <w:jc w:val="center"/>
              <w:rPr>
                <w:rFonts w:ascii="Times New Roman" w:hAnsi="Times New Roman"/>
                <w:b/>
                <w:sz w:val="18"/>
                <w:szCs w:val="18"/>
                <w:lang w:val="pt-PT"/>
              </w:rPr>
            </w:pPr>
            <w:r w:rsidRPr="0018684C">
              <w:rPr>
                <w:rFonts w:ascii="Times New Roman" w:hAnsi="Times New Roman"/>
                <w:b/>
                <w:sz w:val="18"/>
                <w:szCs w:val="18"/>
                <w:lang w:val="pt-PT"/>
              </w:rPr>
              <w:t xml:space="preserve">Facturatea </w:t>
            </w:r>
            <w:r w:rsidRPr="0018684C">
              <w:rPr>
                <w:rFonts w:ascii="Tahoma" w:hAnsi="Tahoma" w:cs="Tahoma"/>
                <w:b/>
                <w:sz w:val="18"/>
                <w:szCs w:val="18"/>
                <w:lang w:val="pt-PT"/>
              </w:rPr>
              <w:t>ș</w:t>
            </w:r>
            <w:r w:rsidRPr="0018684C">
              <w:rPr>
                <w:rFonts w:ascii="Times New Roman" w:hAnsi="Times New Roman"/>
                <w:b/>
                <w:sz w:val="18"/>
                <w:szCs w:val="18"/>
                <w:lang w:val="pt-PT"/>
              </w:rPr>
              <w:t>i încasarea contravalorii presta</w:t>
            </w:r>
            <w:r w:rsidRPr="0018684C">
              <w:rPr>
                <w:rFonts w:ascii="Tahoma" w:hAnsi="Tahoma" w:cs="Tahoma"/>
                <w:b/>
                <w:sz w:val="18"/>
                <w:szCs w:val="18"/>
                <w:lang w:val="pt-PT"/>
              </w:rPr>
              <w:t>ț</w:t>
            </w:r>
            <w:r w:rsidRPr="0018684C">
              <w:rPr>
                <w:rFonts w:ascii="Times New Roman" w:hAnsi="Times New Roman"/>
                <w:b/>
                <w:sz w:val="18"/>
                <w:szCs w:val="18"/>
                <w:lang w:val="pt-PT"/>
              </w:rPr>
              <w:t xml:space="preserve">iilor </w:t>
            </w:r>
          </w:p>
        </w:tc>
      </w:tr>
      <w:tr w:rsidR="00AC78C5" w:rsidRPr="007F1831" w:rsidTr="00DA46DB">
        <w:trPr>
          <w:trHeight w:val="213"/>
          <w:jc w:val="center"/>
        </w:trPr>
        <w:tc>
          <w:tcPr>
            <w:tcW w:w="648" w:type="dxa"/>
          </w:tcPr>
          <w:p w:rsidR="00AC78C5" w:rsidRPr="0018684C" w:rsidRDefault="00AC78C5" w:rsidP="00DA46DB">
            <w:pPr>
              <w:pStyle w:val="NoSpacing"/>
              <w:jc w:val="center"/>
              <w:rPr>
                <w:rFonts w:ascii="Times New Roman" w:hAnsi="Times New Roman"/>
                <w:sz w:val="18"/>
                <w:szCs w:val="18"/>
                <w:lang w:val="pt-PT"/>
              </w:rPr>
            </w:pPr>
          </w:p>
        </w:tc>
        <w:tc>
          <w:tcPr>
            <w:tcW w:w="5940" w:type="dxa"/>
          </w:tcPr>
          <w:p w:rsidR="00AC78C5" w:rsidRPr="007F1831" w:rsidRDefault="00AC78C5" w:rsidP="00DA46DB">
            <w:pPr>
              <w:pStyle w:val="NoSpacing"/>
              <w:numPr>
                <w:ilvl w:val="0"/>
                <w:numId w:val="3"/>
              </w:numPr>
              <w:jc w:val="both"/>
              <w:rPr>
                <w:rFonts w:ascii="Times New Roman" w:hAnsi="Times New Roman"/>
                <w:sz w:val="18"/>
                <w:szCs w:val="18"/>
              </w:rPr>
            </w:pPr>
            <w:r w:rsidRPr="007F1831">
              <w:rPr>
                <w:rFonts w:ascii="Times New Roman" w:hAnsi="Times New Roman"/>
                <w:sz w:val="18"/>
                <w:szCs w:val="18"/>
              </w:rPr>
              <w:t>numărul de reclamaţii privind facturarea, raportat la numărul total de utilizatori pe categorii de utilizatori</w:t>
            </w:r>
          </w:p>
        </w:tc>
        <w:tc>
          <w:tcPr>
            <w:tcW w:w="732"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3</w:t>
            </w:r>
          </w:p>
        </w:tc>
        <w:tc>
          <w:tcPr>
            <w:tcW w:w="708"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3</w:t>
            </w:r>
          </w:p>
        </w:tc>
        <w:tc>
          <w:tcPr>
            <w:tcW w:w="720"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3</w:t>
            </w:r>
          </w:p>
        </w:tc>
        <w:tc>
          <w:tcPr>
            <w:tcW w:w="663"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3</w:t>
            </w:r>
          </w:p>
        </w:tc>
        <w:tc>
          <w:tcPr>
            <w:tcW w:w="867"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3</w:t>
            </w:r>
          </w:p>
        </w:tc>
      </w:tr>
      <w:tr w:rsidR="00AC78C5" w:rsidRPr="007F1831" w:rsidTr="00DA46DB">
        <w:trPr>
          <w:trHeight w:val="213"/>
          <w:jc w:val="center"/>
        </w:trPr>
        <w:tc>
          <w:tcPr>
            <w:tcW w:w="648" w:type="dxa"/>
          </w:tcPr>
          <w:p w:rsidR="00AC78C5" w:rsidRPr="007F1831" w:rsidRDefault="00AC78C5" w:rsidP="00DA46DB">
            <w:pPr>
              <w:pStyle w:val="NoSpacing"/>
              <w:jc w:val="center"/>
              <w:rPr>
                <w:rFonts w:ascii="Times New Roman" w:hAnsi="Times New Roman"/>
                <w:sz w:val="18"/>
                <w:szCs w:val="18"/>
                <w:lang w:val="en-US"/>
              </w:rPr>
            </w:pPr>
          </w:p>
        </w:tc>
        <w:tc>
          <w:tcPr>
            <w:tcW w:w="5940" w:type="dxa"/>
          </w:tcPr>
          <w:p w:rsidR="00AC78C5" w:rsidRPr="007F1831" w:rsidRDefault="00AC78C5" w:rsidP="00DA46DB">
            <w:pPr>
              <w:pStyle w:val="NoSpacing"/>
              <w:numPr>
                <w:ilvl w:val="0"/>
                <w:numId w:val="3"/>
              </w:numPr>
              <w:jc w:val="both"/>
              <w:rPr>
                <w:rFonts w:ascii="Times New Roman" w:hAnsi="Times New Roman"/>
                <w:sz w:val="18"/>
                <w:szCs w:val="18"/>
              </w:rPr>
            </w:pPr>
            <w:r w:rsidRPr="007F1831">
              <w:rPr>
                <w:rFonts w:ascii="Times New Roman" w:hAnsi="Times New Roman"/>
                <w:sz w:val="18"/>
                <w:szCs w:val="18"/>
              </w:rPr>
              <w:t>procentul de reclamaţii de la lit.a) rezolvate în mai puţin de 10 zile</w:t>
            </w:r>
          </w:p>
        </w:tc>
        <w:tc>
          <w:tcPr>
            <w:tcW w:w="732"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708"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720"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663"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867"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r>
      <w:tr w:rsidR="00AC78C5" w:rsidRPr="007F1831" w:rsidTr="00DA46DB">
        <w:trPr>
          <w:trHeight w:val="213"/>
          <w:jc w:val="center"/>
        </w:trPr>
        <w:tc>
          <w:tcPr>
            <w:tcW w:w="648" w:type="dxa"/>
          </w:tcPr>
          <w:p w:rsidR="00AC78C5" w:rsidRPr="007F1831" w:rsidRDefault="00AC78C5" w:rsidP="00DA46DB">
            <w:pPr>
              <w:pStyle w:val="NoSpacing"/>
              <w:jc w:val="center"/>
              <w:rPr>
                <w:rFonts w:ascii="Times New Roman" w:hAnsi="Times New Roman"/>
                <w:sz w:val="18"/>
                <w:szCs w:val="18"/>
                <w:lang w:val="en-US"/>
              </w:rPr>
            </w:pPr>
          </w:p>
        </w:tc>
        <w:tc>
          <w:tcPr>
            <w:tcW w:w="5940" w:type="dxa"/>
          </w:tcPr>
          <w:p w:rsidR="00AC78C5" w:rsidRPr="007F1831" w:rsidRDefault="00AC78C5" w:rsidP="00DA46DB">
            <w:pPr>
              <w:pStyle w:val="NoSpacing"/>
              <w:numPr>
                <w:ilvl w:val="0"/>
                <w:numId w:val="3"/>
              </w:numPr>
              <w:jc w:val="both"/>
              <w:rPr>
                <w:rFonts w:ascii="Times New Roman" w:hAnsi="Times New Roman"/>
                <w:sz w:val="18"/>
                <w:szCs w:val="18"/>
              </w:rPr>
            </w:pPr>
            <w:r w:rsidRPr="007F1831">
              <w:rPr>
                <w:rFonts w:ascii="Times New Roman" w:hAnsi="Times New Roman"/>
                <w:sz w:val="18"/>
                <w:szCs w:val="18"/>
              </w:rPr>
              <w:t>procentul din reclamaţiile de la lit.a) care s-au dovedit justificate</w:t>
            </w:r>
          </w:p>
        </w:tc>
        <w:tc>
          <w:tcPr>
            <w:tcW w:w="732"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w:t>
            </w:r>
          </w:p>
        </w:tc>
        <w:tc>
          <w:tcPr>
            <w:tcW w:w="708"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w:t>
            </w:r>
          </w:p>
        </w:tc>
        <w:tc>
          <w:tcPr>
            <w:tcW w:w="720"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w:t>
            </w:r>
          </w:p>
        </w:tc>
        <w:tc>
          <w:tcPr>
            <w:tcW w:w="663"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w:t>
            </w:r>
          </w:p>
        </w:tc>
        <w:tc>
          <w:tcPr>
            <w:tcW w:w="867"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w:t>
            </w:r>
          </w:p>
        </w:tc>
      </w:tr>
      <w:tr w:rsidR="00AC78C5" w:rsidRPr="007F1831" w:rsidTr="00DA46DB">
        <w:trPr>
          <w:trHeight w:val="213"/>
          <w:jc w:val="center"/>
        </w:trPr>
        <w:tc>
          <w:tcPr>
            <w:tcW w:w="648" w:type="dxa"/>
          </w:tcPr>
          <w:p w:rsidR="00AC78C5" w:rsidRPr="007F1831" w:rsidRDefault="00AC78C5" w:rsidP="00DA46DB">
            <w:pPr>
              <w:pStyle w:val="NoSpacing"/>
              <w:jc w:val="center"/>
              <w:rPr>
                <w:rFonts w:ascii="Times New Roman" w:hAnsi="Times New Roman"/>
                <w:sz w:val="18"/>
                <w:szCs w:val="18"/>
                <w:lang w:val="en-US"/>
              </w:rPr>
            </w:pPr>
            <w:r w:rsidRPr="007F1831">
              <w:rPr>
                <w:rFonts w:ascii="Times New Roman" w:hAnsi="Times New Roman"/>
                <w:sz w:val="18"/>
                <w:szCs w:val="18"/>
                <w:lang w:val="en-US"/>
              </w:rPr>
              <w:t>1.4.</w:t>
            </w:r>
          </w:p>
        </w:tc>
        <w:tc>
          <w:tcPr>
            <w:tcW w:w="9630" w:type="dxa"/>
            <w:gridSpan w:val="6"/>
          </w:tcPr>
          <w:p w:rsidR="00AC78C5" w:rsidRPr="0018684C" w:rsidRDefault="00AC78C5" w:rsidP="00DA46DB">
            <w:pPr>
              <w:pStyle w:val="NoSpacing"/>
              <w:jc w:val="center"/>
              <w:rPr>
                <w:rFonts w:ascii="Times New Roman" w:hAnsi="Times New Roman"/>
                <w:b/>
                <w:sz w:val="18"/>
                <w:szCs w:val="18"/>
                <w:lang w:val="fr-FR"/>
              </w:rPr>
            </w:pPr>
            <w:proofErr w:type="spellStart"/>
            <w:r w:rsidRPr="0018684C">
              <w:rPr>
                <w:rFonts w:ascii="Times New Roman" w:hAnsi="Times New Roman"/>
                <w:b/>
                <w:sz w:val="18"/>
                <w:szCs w:val="18"/>
                <w:lang w:val="fr-FR"/>
              </w:rPr>
              <w:t>Răspunsuri</w:t>
            </w:r>
            <w:proofErr w:type="spellEnd"/>
            <w:r w:rsidRPr="0018684C">
              <w:rPr>
                <w:rFonts w:ascii="Times New Roman" w:hAnsi="Times New Roman"/>
                <w:b/>
                <w:sz w:val="18"/>
                <w:szCs w:val="18"/>
                <w:lang w:val="fr-FR"/>
              </w:rPr>
              <w:t xml:space="preserve"> la </w:t>
            </w:r>
            <w:proofErr w:type="spellStart"/>
            <w:r w:rsidRPr="0018684C">
              <w:rPr>
                <w:rFonts w:ascii="Times New Roman" w:hAnsi="Times New Roman"/>
                <w:b/>
                <w:sz w:val="18"/>
                <w:szCs w:val="18"/>
                <w:lang w:val="fr-FR"/>
              </w:rPr>
              <w:t>solicitările</w:t>
            </w:r>
            <w:proofErr w:type="spellEnd"/>
            <w:r w:rsidRPr="0018684C">
              <w:rPr>
                <w:rFonts w:ascii="Times New Roman" w:hAnsi="Times New Roman"/>
                <w:b/>
                <w:sz w:val="18"/>
                <w:szCs w:val="18"/>
                <w:lang w:val="fr-FR"/>
              </w:rPr>
              <w:t xml:space="preserve"> </w:t>
            </w:r>
            <w:proofErr w:type="spellStart"/>
            <w:r w:rsidRPr="0018684C">
              <w:rPr>
                <w:rFonts w:ascii="Times New Roman" w:hAnsi="Times New Roman"/>
                <w:b/>
                <w:sz w:val="18"/>
                <w:szCs w:val="18"/>
                <w:lang w:val="fr-FR"/>
              </w:rPr>
              <w:t>scrise</w:t>
            </w:r>
            <w:proofErr w:type="spellEnd"/>
            <w:r w:rsidRPr="0018684C">
              <w:rPr>
                <w:rFonts w:ascii="Times New Roman" w:hAnsi="Times New Roman"/>
                <w:b/>
                <w:sz w:val="18"/>
                <w:szCs w:val="18"/>
                <w:lang w:val="fr-FR"/>
              </w:rPr>
              <w:t xml:space="preserve"> ale </w:t>
            </w:r>
            <w:proofErr w:type="spellStart"/>
            <w:r w:rsidRPr="0018684C">
              <w:rPr>
                <w:rFonts w:ascii="Times New Roman" w:hAnsi="Times New Roman"/>
                <w:b/>
                <w:sz w:val="18"/>
                <w:szCs w:val="18"/>
                <w:lang w:val="fr-FR"/>
              </w:rPr>
              <w:t>utilizatorilor</w:t>
            </w:r>
            <w:proofErr w:type="spellEnd"/>
            <w:r w:rsidRPr="0018684C">
              <w:rPr>
                <w:rFonts w:ascii="Times New Roman" w:hAnsi="Times New Roman"/>
                <w:b/>
                <w:sz w:val="18"/>
                <w:szCs w:val="18"/>
                <w:lang w:val="fr-FR"/>
              </w:rPr>
              <w:t xml:space="preserve"> </w:t>
            </w:r>
          </w:p>
        </w:tc>
      </w:tr>
      <w:tr w:rsidR="00AC78C5" w:rsidRPr="007F1831" w:rsidTr="00DA46DB">
        <w:trPr>
          <w:trHeight w:val="213"/>
          <w:jc w:val="center"/>
        </w:trPr>
        <w:tc>
          <w:tcPr>
            <w:tcW w:w="648" w:type="dxa"/>
          </w:tcPr>
          <w:p w:rsidR="00AC78C5" w:rsidRPr="0018684C" w:rsidRDefault="00AC78C5" w:rsidP="00DA46DB">
            <w:pPr>
              <w:pStyle w:val="NoSpacing"/>
              <w:jc w:val="center"/>
              <w:rPr>
                <w:rFonts w:ascii="Times New Roman" w:hAnsi="Times New Roman"/>
                <w:sz w:val="18"/>
                <w:szCs w:val="18"/>
                <w:lang w:val="fr-FR"/>
              </w:rPr>
            </w:pPr>
          </w:p>
        </w:tc>
        <w:tc>
          <w:tcPr>
            <w:tcW w:w="5940" w:type="dxa"/>
          </w:tcPr>
          <w:p w:rsidR="00AC78C5" w:rsidRPr="007F1831" w:rsidRDefault="00AC78C5" w:rsidP="00DA46DB">
            <w:pPr>
              <w:pStyle w:val="NoSpacing"/>
              <w:numPr>
                <w:ilvl w:val="0"/>
                <w:numId w:val="4"/>
              </w:numPr>
              <w:jc w:val="both"/>
              <w:rPr>
                <w:rFonts w:ascii="Times New Roman" w:hAnsi="Times New Roman"/>
                <w:sz w:val="18"/>
                <w:szCs w:val="18"/>
              </w:rPr>
            </w:pPr>
            <w:r w:rsidRPr="007F1831">
              <w:rPr>
                <w:rFonts w:ascii="Times New Roman" w:hAnsi="Times New Roman"/>
                <w:sz w:val="18"/>
                <w:szCs w:val="18"/>
              </w:rPr>
              <w:t>procentul de răspunsuri date la sesizări scrise referitoare la activitatea prestată</w:t>
            </w:r>
          </w:p>
        </w:tc>
        <w:tc>
          <w:tcPr>
            <w:tcW w:w="732"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708"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720"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663"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867"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r>
      <w:tr w:rsidR="00AC78C5" w:rsidRPr="007F1831" w:rsidTr="00DA46DB">
        <w:trPr>
          <w:trHeight w:val="213"/>
          <w:jc w:val="center"/>
        </w:trPr>
        <w:tc>
          <w:tcPr>
            <w:tcW w:w="648" w:type="dxa"/>
          </w:tcPr>
          <w:p w:rsidR="00AC78C5" w:rsidRPr="007F1831" w:rsidRDefault="00AC78C5" w:rsidP="00DA46DB">
            <w:pPr>
              <w:pStyle w:val="NoSpacing"/>
              <w:jc w:val="center"/>
              <w:rPr>
                <w:rFonts w:ascii="Times New Roman" w:hAnsi="Times New Roman"/>
                <w:sz w:val="18"/>
                <w:szCs w:val="18"/>
                <w:lang w:val="en-US"/>
              </w:rPr>
            </w:pPr>
          </w:p>
        </w:tc>
        <w:tc>
          <w:tcPr>
            <w:tcW w:w="5940" w:type="dxa"/>
          </w:tcPr>
          <w:p w:rsidR="00AC78C5" w:rsidRPr="007F1831" w:rsidRDefault="00AC78C5" w:rsidP="00DA46DB">
            <w:pPr>
              <w:pStyle w:val="NoSpacing"/>
              <w:numPr>
                <w:ilvl w:val="0"/>
                <w:numId w:val="4"/>
              </w:numPr>
              <w:jc w:val="both"/>
              <w:rPr>
                <w:rFonts w:ascii="Times New Roman" w:hAnsi="Times New Roman"/>
                <w:sz w:val="18"/>
                <w:szCs w:val="18"/>
              </w:rPr>
            </w:pPr>
            <w:r w:rsidRPr="007F1831">
              <w:rPr>
                <w:rFonts w:ascii="Times New Roman" w:hAnsi="Times New Roman"/>
                <w:sz w:val="18"/>
                <w:szCs w:val="18"/>
              </w:rPr>
              <w:t>procentul de la lit.a) la care s-a răspuns într-un termen mai mic de 30 de zile calendaristice</w:t>
            </w:r>
          </w:p>
        </w:tc>
        <w:tc>
          <w:tcPr>
            <w:tcW w:w="732"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708"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720"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663"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c>
          <w:tcPr>
            <w:tcW w:w="867"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100</w:t>
            </w:r>
          </w:p>
        </w:tc>
      </w:tr>
      <w:tr w:rsidR="00AC78C5" w:rsidRPr="007F1831" w:rsidTr="00DA46DB">
        <w:trPr>
          <w:trHeight w:val="213"/>
          <w:jc w:val="center"/>
        </w:trPr>
        <w:tc>
          <w:tcPr>
            <w:tcW w:w="648" w:type="dxa"/>
          </w:tcPr>
          <w:p w:rsidR="00AC78C5" w:rsidRPr="007F1831" w:rsidRDefault="00AC78C5" w:rsidP="00DA46DB">
            <w:pPr>
              <w:pStyle w:val="NoSpacing"/>
              <w:jc w:val="center"/>
              <w:rPr>
                <w:rFonts w:ascii="Times New Roman" w:hAnsi="Times New Roman"/>
                <w:sz w:val="18"/>
                <w:szCs w:val="18"/>
                <w:lang w:val="en-US"/>
              </w:rPr>
            </w:pPr>
            <w:r w:rsidRPr="007F1831">
              <w:rPr>
                <w:rFonts w:ascii="Times New Roman" w:hAnsi="Times New Roman"/>
                <w:sz w:val="18"/>
                <w:szCs w:val="18"/>
                <w:lang w:val="en-US"/>
              </w:rPr>
              <w:t>2.</w:t>
            </w:r>
          </w:p>
        </w:tc>
        <w:tc>
          <w:tcPr>
            <w:tcW w:w="9630" w:type="dxa"/>
            <w:gridSpan w:val="6"/>
          </w:tcPr>
          <w:p w:rsidR="00AC78C5" w:rsidRPr="007F1831" w:rsidRDefault="00AC78C5" w:rsidP="00DA46DB">
            <w:pPr>
              <w:pStyle w:val="NoSpacing"/>
              <w:jc w:val="center"/>
              <w:rPr>
                <w:rFonts w:ascii="Times New Roman" w:hAnsi="Times New Roman"/>
                <w:b/>
                <w:sz w:val="18"/>
                <w:szCs w:val="18"/>
                <w:lang w:val="en-US"/>
              </w:rPr>
            </w:pPr>
            <w:proofErr w:type="spellStart"/>
            <w:r w:rsidRPr="007F1831">
              <w:rPr>
                <w:rFonts w:ascii="Times New Roman" w:hAnsi="Times New Roman"/>
                <w:b/>
                <w:sz w:val="18"/>
                <w:szCs w:val="18"/>
                <w:lang w:val="en-US"/>
              </w:rPr>
              <w:t>Indicatori</w:t>
            </w:r>
            <w:proofErr w:type="spellEnd"/>
            <w:r w:rsidRPr="007F1831">
              <w:rPr>
                <w:rFonts w:ascii="Times New Roman" w:hAnsi="Times New Roman"/>
                <w:b/>
                <w:sz w:val="18"/>
                <w:szCs w:val="18"/>
                <w:lang w:val="en-US"/>
              </w:rPr>
              <w:t xml:space="preserve"> de </w:t>
            </w:r>
            <w:proofErr w:type="spellStart"/>
            <w:r w:rsidRPr="007F1831">
              <w:rPr>
                <w:rFonts w:ascii="Times New Roman" w:hAnsi="Times New Roman"/>
                <w:b/>
                <w:sz w:val="18"/>
                <w:szCs w:val="18"/>
                <w:lang w:val="en-US"/>
              </w:rPr>
              <w:t>performan</w:t>
            </w:r>
            <w:r w:rsidRPr="007F1831">
              <w:rPr>
                <w:rFonts w:ascii="Tahoma" w:hAnsi="Tahoma" w:cs="Tahoma"/>
                <w:b/>
                <w:sz w:val="18"/>
                <w:szCs w:val="18"/>
                <w:lang w:val="en-US"/>
              </w:rPr>
              <w:t>ț</w:t>
            </w:r>
            <w:r w:rsidRPr="007F1831">
              <w:rPr>
                <w:rFonts w:ascii="Times New Roman" w:hAnsi="Times New Roman"/>
                <w:b/>
                <w:sz w:val="18"/>
                <w:szCs w:val="18"/>
                <w:lang w:val="en-US"/>
              </w:rPr>
              <w:t>ă</w:t>
            </w:r>
            <w:proofErr w:type="spellEnd"/>
            <w:r w:rsidRPr="007F1831">
              <w:rPr>
                <w:rFonts w:ascii="Times New Roman" w:hAnsi="Times New Roman"/>
                <w:b/>
                <w:sz w:val="18"/>
                <w:szCs w:val="18"/>
                <w:lang w:val="en-US"/>
              </w:rPr>
              <w:t xml:space="preserve"> </w:t>
            </w:r>
            <w:proofErr w:type="spellStart"/>
            <w:r w:rsidRPr="007F1831">
              <w:rPr>
                <w:rFonts w:ascii="Times New Roman" w:hAnsi="Times New Roman"/>
                <w:b/>
                <w:sz w:val="18"/>
                <w:szCs w:val="18"/>
                <w:lang w:val="en-US"/>
              </w:rPr>
              <w:t>garanta</w:t>
            </w:r>
            <w:r w:rsidRPr="007F1831">
              <w:rPr>
                <w:rFonts w:ascii="Tahoma" w:hAnsi="Tahoma" w:cs="Tahoma"/>
                <w:b/>
                <w:sz w:val="18"/>
                <w:szCs w:val="18"/>
                <w:lang w:val="en-US"/>
              </w:rPr>
              <w:t>ț</w:t>
            </w:r>
            <w:r w:rsidRPr="007F1831">
              <w:rPr>
                <w:rFonts w:ascii="Times New Roman" w:hAnsi="Times New Roman"/>
                <w:b/>
                <w:sz w:val="18"/>
                <w:szCs w:val="18"/>
                <w:lang w:val="en-US"/>
              </w:rPr>
              <w:t>i</w:t>
            </w:r>
            <w:proofErr w:type="spellEnd"/>
            <w:r w:rsidRPr="007F1831">
              <w:rPr>
                <w:rFonts w:ascii="Times New Roman" w:hAnsi="Times New Roman"/>
                <w:b/>
                <w:sz w:val="18"/>
                <w:szCs w:val="18"/>
                <w:lang w:val="en-US"/>
              </w:rPr>
              <w:t xml:space="preserve">  </w:t>
            </w:r>
          </w:p>
        </w:tc>
      </w:tr>
      <w:tr w:rsidR="00AC78C5" w:rsidRPr="007F1831" w:rsidTr="00DA46DB">
        <w:trPr>
          <w:trHeight w:val="213"/>
          <w:jc w:val="center"/>
        </w:trPr>
        <w:tc>
          <w:tcPr>
            <w:tcW w:w="648" w:type="dxa"/>
          </w:tcPr>
          <w:p w:rsidR="00AC78C5" w:rsidRPr="007F1831" w:rsidRDefault="00AC78C5" w:rsidP="00DA46DB">
            <w:pPr>
              <w:pStyle w:val="NoSpacing"/>
              <w:jc w:val="center"/>
              <w:rPr>
                <w:rFonts w:ascii="Times New Roman" w:hAnsi="Times New Roman"/>
                <w:sz w:val="18"/>
                <w:szCs w:val="18"/>
                <w:lang w:val="en-US"/>
              </w:rPr>
            </w:pPr>
            <w:r w:rsidRPr="007F1831">
              <w:rPr>
                <w:rFonts w:ascii="Times New Roman" w:hAnsi="Times New Roman"/>
                <w:sz w:val="18"/>
                <w:szCs w:val="18"/>
                <w:lang w:val="en-US"/>
              </w:rPr>
              <w:t>2.1.</w:t>
            </w:r>
          </w:p>
        </w:tc>
        <w:tc>
          <w:tcPr>
            <w:tcW w:w="9630" w:type="dxa"/>
            <w:gridSpan w:val="6"/>
          </w:tcPr>
          <w:p w:rsidR="00AC78C5" w:rsidRPr="007F1831" w:rsidRDefault="00AC78C5" w:rsidP="00DA46DB">
            <w:pPr>
              <w:pStyle w:val="NoSpacing"/>
              <w:jc w:val="center"/>
              <w:rPr>
                <w:rFonts w:ascii="Times New Roman" w:hAnsi="Times New Roman"/>
                <w:b/>
                <w:sz w:val="18"/>
                <w:szCs w:val="18"/>
                <w:lang w:val="da-DK"/>
              </w:rPr>
            </w:pPr>
            <w:r w:rsidRPr="007F1831">
              <w:rPr>
                <w:rFonts w:ascii="Times New Roman" w:hAnsi="Times New Roman"/>
                <w:b/>
                <w:sz w:val="18"/>
                <w:szCs w:val="18"/>
                <w:lang w:val="da-DK"/>
              </w:rPr>
              <w:t>Indicatori de prforman</w:t>
            </w:r>
            <w:r w:rsidRPr="007F1831">
              <w:rPr>
                <w:rFonts w:ascii="Tahoma" w:hAnsi="Tahoma" w:cs="Tahoma"/>
                <w:b/>
                <w:sz w:val="18"/>
                <w:szCs w:val="18"/>
                <w:lang w:val="da-DK"/>
              </w:rPr>
              <w:t>ț</w:t>
            </w:r>
            <w:r w:rsidRPr="007F1831">
              <w:rPr>
                <w:rFonts w:ascii="Times New Roman" w:hAnsi="Times New Roman"/>
                <w:b/>
                <w:sz w:val="18"/>
                <w:szCs w:val="18"/>
                <w:lang w:val="da-DK"/>
              </w:rPr>
              <w:t>i garanta</w:t>
            </w:r>
            <w:r w:rsidRPr="007F1831">
              <w:rPr>
                <w:rFonts w:ascii="Tahoma" w:hAnsi="Tahoma" w:cs="Tahoma"/>
                <w:b/>
                <w:sz w:val="18"/>
                <w:szCs w:val="18"/>
                <w:lang w:val="da-DK"/>
              </w:rPr>
              <w:t>ț</w:t>
            </w:r>
            <w:r w:rsidRPr="007F1831">
              <w:rPr>
                <w:rFonts w:ascii="Times New Roman" w:hAnsi="Times New Roman"/>
                <w:b/>
                <w:sz w:val="18"/>
                <w:szCs w:val="18"/>
                <w:lang w:val="da-DK"/>
              </w:rPr>
              <w:t>i prin licen</w:t>
            </w:r>
            <w:r w:rsidRPr="007F1831">
              <w:rPr>
                <w:rFonts w:ascii="Tahoma" w:hAnsi="Tahoma" w:cs="Tahoma"/>
                <w:b/>
                <w:sz w:val="18"/>
                <w:szCs w:val="18"/>
                <w:lang w:val="da-DK"/>
              </w:rPr>
              <w:t>ț</w:t>
            </w:r>
            <w:r w:rsidRPr="007F1831">
              <w:rPr>
                <w:rFonts w:ascii="Times New Roman" w:hAnsi="Times New Roman"/>
                <w:b/>
                <w:sz w:val="18"/>
                <w:szCs w:val="18"/>
                <w:lang w:val="da-DK"/>
              </w:rPr>
              <w:t xml:space="preserve">a de prestare a serviciului  </w:t>
            </w:r>
          </w:p>
        </w:tc>
      </w:tr>
      <w:tr w:rsidR="00AC78C5" w:rsidRPr="007F1831" w:rsidTr="00DA46DB">
        <w:trPr>
          <w:trHeight w:val="213"/>
          <w:jc w:val="center"/>
        </w:trPr>
        <w:tc>
          <w:tcPr>
            <w:tcW w:w="648" w:type="dxa"/>
          </w:tcPr>
          <w:p w:rsidR="00AC78C5" w:rsidRPr="007F1831" w:rsidRDefault="00AC78C5" w:rsidP="00DA46DB">
            <w:pPr>
              <w:pStyle w:val="NoSpacing"/>
              <w:jc w:val="center"/>
              <w:rPr>
                <w:rFonts w:ascii="Times New Roman" w:hAnsi="Times New Roman"/>
                <w:sz w:val="18"/>
                <w:szCs w:val="18"/>
                <w:lang w:val="da-DK"/>
              </w:rPr>
            </w:pPr>
          </w:p>
        </w:tc>
        <w:tc>
          <w:tcPr>
            <w:tcW w:w="5940" w:type="dxa"/>
          </w:tcPr>
          <w:p w:rsidR="00AC78C5" w:rsidRPr="007F1831" w:rsidRDefault="00AC78C5" w:rsidP="00DA46DB">
            <w:pPr>
              <w:pStyle w:val="NoSpacing"/>
              <w:numPr>
                <w:ilvl w:val="0"/>
                <w:numId w:val="5"/>
              </w:numPr>
              <w:jc w:val="both"/>
              <w:rPr>
                <w:rFonts w:ascii="Times New Roman" w:hAnsi="Times New Roman"/>
                <w:sz w:val="18"/>
                <w:szCs w:val="18"/>
              </w:rPr>
            </w:pPr>
            <w:r w:rsidRPr="007F1831">
              <w:rPr>
                <w:rFonts w:ascii="Times New Roman" w:hAnsi="Times New Roman"/>
                <w:sz w:val="18"/>
                <w:szCs w:val="18"/>
              </w:rPr>
              <w:t xml:space="preserve">numărul de sesizări scrise privind nerespectarea de către operator a obligaţiilor din licenţă </w:t>
            </w:r>
          </w:p>
        </w:tc>
        <w:tc>
          <w:tcPr>
            <w:tcW w:w="732"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nr.</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0</w:t>
            </w:r>
          </w:p>
        </w:tc>
        <w:tc>
          <w:tcPr>
            <w:tcW w:w="708"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nr.</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0</w:t>
            </w:r>
          </w:p>
        </w:tc>
        <w:tc>
          <w:tcPr>
            <w:tcW w:w="720"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nr.</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0</w:t>
            </w:r>
          </w:p>
        </w:tc>
        <w:tc>
          <w:tcPr>
            <w:tcW w:w="663"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nr.</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0</w:t>
            </w:r>
          </w:p>
        </w:tc>
        <w:tc>
          <w:tcPr>
            <w:tcW w:w="867"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nr.</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0</w:t>
            </w:r>
          </w:p>
        </w:tc>
      </w:tr>
      <w:tr w:rsidR="00AC78C5" w:rsidRPr="007F1831" w:rsidTr="00DA46DB">
        <w:trPr>
          <w:trHeight w:val="213"/>
          <w:jc w:val="center"/>
        </w:trPr>
        <w:tc>
          <w:tcPr>
            <w:tcW w:w="648" w:type="dxa"/>
          </w:tcPr>
          <w:p w:rsidR="00AC78C5" w:rsidRPr="007F1831" w:rsidRDefault="00AC78C5" w:rsidP="00DA46DB">
            <w:pPr>
              <w:pStyle w:val="NoSpacing"/>
              <w:jc w:val="center"/>
              <w:rPr>
                <w:rFonts w:ascii="Times New Roman" w:hAnsi="Times New Roman"/>
                <w:sz w:val="18"/>
                <w:szCs w:val="18"/>
                <w:lang w:val="en-US"/>
              </w:rPr>
            </w:pPr>
          </w:p>
        </w:tc>
        <w:tc>
          <w:tcPr>
            <w:tcW w:w="5940" w:type="dxa"/>
          </w:tcPr>
          <w:p w:rsidR="00AC78C5" w:rsidRPr="007F1831" w:rsidRDefault="00AC78C5" w:rsidP="00DA46DB">
            <w:pPr>
              <w:pStyle w:val="NoSpacing"/>
              <w:numPr>
                <w:ilvl w:val="0"/>
                <w:numId w:val="5"/>
              </w:numPr>
              <w:jc w:val="both"/>
              <w:rPr>
                <w:rFonts w:ascii="Times New Roman" w:hAnsi="Times New Roman"/>
                <w:sz w:val="18"/>
                <w:szCs w:val="18"/>
              </w:rPr>
            </w:pPr>
            <w:r w:rsidRPr="007F1831">
              <w:rPr>
                <w:rFonts w:ascii="Times New Roman" w:hAnsi="Times New Roman"/>
                <w:sz w:val="18"/>
                <w:szCs w:val="18"/>
              </w:rPr>
              <w:t>numărul de încălcări ale obligaţiilor operatorului, rezultate din analizele şi controalele organismelor abilitate</w:t>
            </w:r>
          </w:p>
        </w:tc>
        <w:tc>
          <w:tcPr>
            <w:tcW w:w="732"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nr.</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0</w:t>
            </w:r>
          </w:p>
        </w:tc>
        <w:tc>
          <w:tcPr>
            <w:tcW w:w="708" w:type="dxa"/>
          </w:tcPr>
          <w:p w:rsidR="00AC78C5" w:rsidRPr="007F1831" w:rsidRDefault="00AC78C5" w:rsidP="00DA46DB">
            <w:pPr>
              <w:pStyle w:val="NoSpacing"/>
              <w:jc w:val="center"/>
              <w:rPr>
                <w:rFonts w:ascii="Times New Roman" w:hAnsi="Times New Roman"/>
                <w:b/>
                <w:sz w:val="18"/>
                <w:szCs w:val="18"/>
                <w:lang w:val="en-US"/>
              </w:rPr>
            </w:pPr>
          </w:p>
        </w:tc>
        <w:tc>
          <w:tcPr>
            <w:tcW w:w="720"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nr.</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0 nr.</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0</w:t>
            </w:r>
          </w:p>
        </w:tc>
        <w:tc>
          <w:tcPr>
            <w:tcW w:w="663"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nr.</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0</w:t>
            </w:r>
          </w:p>
        </w:tc>
        <w:tc>
          <w:tcPr>
            <w:tcW w:w="867"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nr.</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0</w:t>
            </w:r>
          </w:p>
        </w:tc>
      </w:tr>
      <w:tr w:rsidR="00AC78C5" w:rsidRPr="007F1831" w:rsidTr="00DA46DB">
        <w:trPr>
          <w:trHeight w:val="213"/>
          <w:jc w:val="center"/>
        </w:trPr>
        <w:tc>
          <w:tcPr>
            <w:tcW w:w="648" w:type="dxa"/>
          </w:tcPr>
          <w:p w:rsidR="00AC78C5" w:rsidRPr="007F1831" w:rsidRDefault="00AC78C5" w:rsidP="00DA46DB">
            <w:pPr>
              <w:pStyle w:val="NoSpacing"/>
              <w:jc w:val="center"/>
              <w:rPr>
                <w:rFonts w:ascii="Times New Roman" w:hAnsi="Times New Roman"/>
                <w:sz w:val="18"/>
                <w:szCs w:val="18"/>
                <w:lang w:val="en-US"/>
              </w:rPr>
            </w:pPr>
            <w:r w:rsidRPr="007F1831">
              <w:rPr>
                <w:rFonts w:ascii="Times New Roman" w:hAnsi="Times New Roman"/>
                <w:sz w:val="18"/>
                <w:szCs w:val="18"/>
                <w:lang w:val="en-US"/>
              </w:rPr>
              <w:t>2.2.</w:t>
            </w:r>
          </w:p>
        </w:tc>
        <w:tc>
          <w:tcPr>
            <w:tcW w:w="9630" w:type="dxa"/>
            <w:gridSpan w:val="6"/>
          </w:tcPr>
          <w:p w:rsidR="00AC78C5" w:rsidRPr="0018684C" w:rsidRDefault="00AC78C5" w:rsidP="00DA46DB">
            <w:pPr>
              <w:pStyle w:val="NoSpacing"/>
              <w:jc w:val="center"/>
              <w:rPr>
                <w:rFonts w:ascii="Times New Roman" w:hAnsi="Times New Roman"/>
                <w:b/>
                <w:sz w:val="18"/>
                <w:szCs w:val="18"/>
                <w:lang w:val="pt-PT"/>
              </w:rPr>
            </w:pPr>
            <w:r w:rsidRPr="0018684C">
              <w:rPr>
                <w:rFonts w:ascii="Times New Roman" w:hAnsi="Times New Roman"/>
                <w:b/>
                <w:sz w:val="18"/>
                <w:szCs w:val="18"/>
                <w:lang w:val="pt-PT"/>
              </w:rPr>
              <w:t>Indicatori de performan</w:t>
            </w:r>
            <w:r w:rsidRPr="0018684C">
              <w:rPr>
                <w:rFonts w:ascii="Tahoma" w:hAnsi="Tahoma" w:cs="Tahoma"/>
                <w:b/>
                <w:sz w:val="18"/>
                <w:szCs w:val="18"/>
                <w:lang w:val="pt-PT"/>
              </w:rPr>
              <w:t>ț</w:t>
            </w:r>
            <w:r w:rsidRPr="0018684C">
              <w:rPr>
                <w:rFonts w:ascii="Times New Roman" w:hAnsi="Times New Roman"/>
                <w:b/>
                <w:sz w:val="18"/>
                <w:szCs w:val="18"/>
                <w:lang w:val="pt-PT"/>
              </w:rPr>
              <w:t>ă a căror nerespectarea atrage penalită</w:t>
            </w:r>
            <w:r w:rsidRPr="0018684C">
              <w:rPr>
                <w:rFonts w:ascii="Tahoma" w:hAnsi="Tahoma" w:cs="Tahoma"/>
                <w:b/>
                <w:sz w:val="18"/>
                <w:szCs w:val="18"/>
                <w:lang w:val="pt-PT"/>
              </w:rPr>
              <w:t>ț</w:t>
            </w:r>
            <w:r w:rsidRPr="0018684C">
              <w:rPr>
                <w:rFonts w:ascii="Times New Roman" w:hAnsi="Times New Roman"/>
                <w:b/>
                <w:sz w:val="18"/>
                <w:szCs w:val="18"/>
                <w:lang w:val="pt-PT"/>
              </w:rPr>
              <w:t xml:space="preserve">i  conform contractului de furnizare / prestare </w:t>
            </w:r>
          </w:p>
        </w:tc>
      </w:tr>
      <w:tr w:rsidR="00AC78C5" w:rsidRPr="007F1831" w:rsidTr="00DA46DB">
        <w:trPr>
          <w:trHeight w:val="213"/>
          <w:jc w:val="center"/>
        </w:trPr>
        <w:tc>
          <w:tcPr>
            <w:tcW w:w="648" w:type="dxa"/>
          </w:tcPr>
          <w:p w:rsidR="00AC78C5" w:rsidRPr="0018684C" w:rsidRDefault="00AC78C5" w:rsidP="00DA46DB">
            <w:pPr>
              <w:pStyle w:val="NoSpacing"/>
              <w:jc w:val="center"/>
              <w:rPr>
                <w:rFonts w:ascii="Times New Roman" w:hAnsi="Times New Roman"/>
                <w:sz w:val="18"/>
                <w:szCs w:val="18"/>
                <w:lang w:val="pt-PT"/>
              </w:rPr>
            </w:pPr>
          </w:p>
        </w:tc>
        <w:tc>
          <w:tcPr>
            <w:tcW w:w="5940" w:type="dxa"/>
          </w:tcPr>
          <w:p w:rsidR="00AC78C5" w:rsidRPr="007F1831" w:rsidRDefault="00AC78C5" w:rsidP="00DA46DB">
            <w:pPr>
              <w:pStyle w:val="NoSpacing"/>
              <w:numPr>
                <w:ilvl w:val="0"/>
                <w:numId w:val="6"/>
              </w:numPr>
              <w:jc w:val="both"/>
              <w:rPr>
                <w:rFonts w:ascii="Times New Roman" w:hAnsi="Times New Roman"/>
                <w:sz w:val="18"/>
                <w:szCs w:val="18"/>
              </w:rPr>
            </w:pPr>
            <w:r w:rsidRPr="007F1831">
              <w:rPr>
                <w:rFonts w:ascii="Times New Roman" w:hAnsi="Times New Roman"/>
                <w:sz w:val="18"/>
                <w:szCs w:val="18"/>
              </w:rPr>
              <w:t>valoarea despăgubirilor acordate de operator pentru culpă proprie sau dacă au existat îmbolnăviri din cauza nerespectării condiţiilor corespunzătoare de prestare a activităţii</w:t>
            </w:r>
          </w:p>
        </w:tc>
        <w:tc>
          <w:tcPr>
            <w:tcW w:w="732"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0</w:t>
            </w:r>
          </w:p>
        </w:tc>
        <w:tc>
          <w:tcPr>
            <w:tcW w:w="708"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0</w:t>
            </w:r>
          </w:p>
        </w:tc>
        <w:tc>
          <w:tcPr>
            <w:tcW w:w="720"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0</w:t>
            </w:r>
          </w:p>
        </w:tc>
        <w:tc>
          <w:tcPr>
            <w:tcW w:w="663"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0</w:t>
            </w:r>
          </w:p>
        </w:tc>
        <w:tc>
          <w:tcPr>
            <w:tcW w:w="867"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0</w:t>
            </w:r>
          </w:p>
        </w:tc>
      </w:tr>
      <w:tr w:rsidR="00AC78C5" w:rsidRPr="007F1831" w:rsidTr="00DA46DB">
        <w:trPr>
          <w:trHeight w:val="213"/>
          <w:jc w:val="center"/>
        </w:trPr>
        <w:tc>
          <w:tcPr>
            <w:tcW w:w="648" w:type="dxa"/>
          </w:tcPr>
          <w:p w:rsidR="00AC78C5" w:rsidRPr="007F1831" w:rsidRDefault="00AC78C5" w:rsidP="00DA46DB">
            <w:pPr>
              <w:pStyle w:val="NoSpacing"/>
              <w:jc w:val="center"/>
              <w:rPr>
                <w:rFonts w:ascii="Times New Roman" w:hAnsi="Times New Roman"/>
                <w:sz w:val="18"/>
                <w:szCs w:val="18"/>
                <w:lang w:val="en-US"/>
              </w:rPr>
            </w:pPr>
          </w:p>
        </w:tc>
        <w:tc>
          <w:tcPr>
            <w:tcW w:w="5940" w:type="dxa"/>
          </w:tcPr>
          <w:p w:rsidR="00AC78C5" w:rsidRPr="007F1831" w:rsidRDefault="00AC78C5" w:rsidP="00DA46DB">
            <w:pPr>
              <w:pStyle w:val="NoSpacing"/>
              <w:numPr>
                <w:ilvl w:val="0"/>
                <w:numId w:val="6"/>
              </w:numPr>
              <w:jc w:val="both"/>
              <w:rPr>
                <w:rFonts w:ascii="Times New Roman" w:hAnsi="Times New Roman"/>
                <w:sz w:val="18"/>
                <w:szCs w:val="18"/>
              </w:rPr>
            </w:pPr>
            <w:r w:rsidRPr="007F1831">
              <w:rPr>
                <w:rFonts w:ascii="Times New Roman" w:hAnsi="Times New Roman"/>
                <w:sz w:val="18"/>
                <w:szCs w:val="18"/>
              </w:rPr>
              <w:t>numărul de neconformităţi constatate de autoritatea administraţiei publice locale, pe activităţi</w:t>
            </w:r>
          </w:p>
        </w:tc>
        <w:tc>
          <w:tcPr>
            <w:tcW w:w="732"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nr.</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0</w:t>
            </w:r>
          </w:p>
        </w:tc>
        <w:tc>
          <w:tcPr>
            <w:tcW w:w="708"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nr.</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0</w:t>
            </w:r>
          </w:p>
        </w:tc>
        <w:tc>
          <w:tcPr>
            <w:tcW w:w="720"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nr.</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0</w:t>
            </w:r>
          </w:p>
        </w:tc>
        <w:tc>
          <w:tcPr>
            <w:tcW w:w="663"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nr.</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0</w:t>
            </w:r>
          </w:p>
        </w:tc>
        <w:tc>
          <w:tcPr>
            <w:tcW w:w="867" w:type="dxa"/>
          </w:tcPr>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nr.</w:t>
            </w:r>
          </w:p>
          <w:p w:rsidR="00AC78C5" w:rsidRPr="007F1831" w:rsidRDefault="00AC78C5" w:rsidP="00DA46DB">
            <w:pPr>
              <w:pStyle w:val="NoSpacing"/>
              <w:jc w:val="center"/>
              <w:rPr>
                <w:rFonts w:ascii="Times New Roman" w:hAnsi="Times New Roman"/>
                <w:b/>
                <w:sz w:val="18"/>
                <w:szCs w:val="18"/>
                <w:lang w:val="en-US"/>
              </w:rPr>
            </w:pPr>
            <w:r w:rsidRPr="007F1831">
              <w:rPr>
                <w:rFonts w:ascii="Times New Roman" w:hAnsi="Times New Roman"/>
                <w:b/>
                <w:sz w:val="18"/>
                <w:szCs w:val="18"/>
                <w:lang w:val="en-US"/>
              </w:rPr>
              <w:t>0</w:t>
            </w:r>
          </w:p>
        </w:tc>
      </w:tr>
    </w:tbl>
    <w:p w:rsidR="00AC78C5" w:rsidRPr="007F1831" w:rsidRDefault="00AC78C5" w:rsidP="00506793">
      <w:pPr>
        <w:pStyle w:val="NoSpacing"/>
        <w:rPr>
          <w:lang w:val="en-US"/>
        </w:rPr>
      </w:pPr>
    </w:p>
    <w:p w:rsidR="00D4432B" w:rsidRPr="00E124B0" w:rsidRDefault="00D4432B" w:rsidP="00907659">
      <w:pPr>
        <w:pStyle w:val="NoSpacing1"/>
        <w:jc w:val="right"/>
        <w:rPr>
          <w:rFonts w:ascii="Times New Roman" w:hAnsi="Times New Roman"/>
          <w:b/>
          <w:sz w:val="24"/>
          <w:szCs w:val="24"/>
          <w:lang w:val="pt-PT"/>
        </w:rPr>
      </w:pPr>
      <w:r w:rsidRPr="007F1831">
        <w:rPr>
          <w:rFonts w:ascii="Times New Roman" w:hAnsi="Times New Roman"/>
          <w:b/>
          <w:sz w:val="24"/>
          <w:szCs w:val="24"/>
          <w:lang w:val="da-DK"/>
        </w:rPr>
        <w:t xml:space="preserve">Anexa nr. 2 la </w:t>
      </w:r>
      <w:r w:rsidR="00E124B0" w:rsidRPr="00E124B0">
        <w:rPr>
          <w:rFonts w:ascii="Times New Roman" w:hAnsi="Times New Roman"/>
          <w:b/>
          <w:sz w:val="24"/>
          <w:szCs w:val="24"/>
          <w:lang w:val="da-DK"/>
        </w:rPr>
        <w:t>a serviciului de salubrizare din Municipiul Câmpulung, pentru activitatea de dezinsecție, dezinfecție și deratizare</w:t>
      </w:r>
    </w:p>
    <w:p w:rsidR="0018684C" w:rsidRPr="0018684C" w:rsidRDefault="0018684C" w:rsidP="0018684C">
      <w:pPr>
        <w:pStyle w:val="NoSpacing"/>
        <w:rPr>
          <w:lang w:val="da-DK"/>
        </w:rPr>
      </w:pPr>
    </w:p>
    <w:p w:rsidR="00D4432B" w:rsidRPr="007F1831" w:rsidRDefault="00D4432B" w:rsidP="00907659">
      <w:pPr>
        <w:pStyle w:val="NoSpacing1"/>
        <w:jc w:val="center"/>
        <w:rPr>
          <w:rFonts w:ascii="Times New Roman" w:hAnsi="Times New Roman"/>
          <w:b/>
          <w:sz w:val="24"/>
          <w:szCs w:val="24"/>
          <w:lang w:val="da-DK"/>
        </w:rPr>
      </w:pPr>
    </w:p>
    <w:p w:rsidR="00D4432B" w:rsidRPr="007F1831" w:rsidRDefault="00D4432B" w:rsidP="00907659">
      <w:pPr>
        <w:pStyle w:val="NoSpacing1"/>
        <w:jc w:val="center"/>
        <w:rPr>
          <w:rFonts w:ascii="Times New Roman" w:hAnsi="Times New Roman"/>
          <w:b/>
          <w:sz w:val="24"/>
          <w:szCs w:val="24"/>
          <w:lang w:val="da-DK"/>
        </w:rPr>
      </w:pPr>
      <w:r w:rsidRPr="007F1831">
        <w:rPr>
          <w:rFonts w:ascii="Times New Roman" w:hAnsi="Times New Roman"/>
          <w:b/>
          <w:sz w:val="24"/>
          <w:szCs w:val="24"/>
          <w:lang w:val="da-DK"/>
        </w:rPr>
        <w:t xml:space="preserve">MODEL PROGRAM UNITAR DE ACȚIUNE </w:t>
      </w:r>
    </w:p>
    <w:p w:rsidR="00D4432B" w:rsidRPr="007F1831" w:rsidRDefault="00D4432B" w:rsidP="00907659">
      <w:pPr>
        <w:pStyle w:val="NoSpacing1"/>
        <w:jc w:val="center"/>
        <w:rPr>
          <w:rFonts w:ascii="Times New Roman" w:hAnsi="Times New Roman"/>
          <w:b/>
          <w:sz w:val="24"/>
          <w:szCs w:val="24"/>
          <w:lang w:val="da-DK"/>
        </w:rPr>
      </w:pPr>
      <w:r w:rsidRPr="007F1831">
        <w:rPr>
          <w:rFonts w:ascii="Times New Roman" w:hAnsi="Times New Roman"/>
          <w:b/>
          <w:sz w:val="24"/>
          <w:szCs w:val="24"/>
          <w:lang w:val="da-DK"/>
        </w:rPr>
        <w:t>al serviciului de salubrizare din Municipiul Câmpulung, pentru activitatea de dezinsecție, dezinfecție și deratizare</w:t>
      </w:r>
    </w:p>
    <w:p w:rsidR="00D4432B" w:rsidRPr="007F1831" w:rsidRDefault="00D4432B" w:rsidP="00907659">
      <w:pPr>
        <w:pStyle w:val="NoSpacing"/>
        <w:jc w:val="both"/>
        <w:rPr>
          <w:lang w:val="da-DK"/>
        </w:rPr>
      </w:pPr>
    </w:p>
    <w:p w:rsidR="00FC4CC2" w:rsidRPr="007F1831" w:rsidRDefault="00FC4CC2" w:rsidP="00907659">
      <w:pPr>
        <w:pStyle w:val="BodyText"/>
        <w:numPr>
          <w:ilvl w:val="0"/>
          <w:numId w:val="0"/>
        </w:numPr>
        <w:spacing w:after="0"/>
        <w:rPr>
          <w:iCs/>
          <w:sz w:val="24"/>
          <w:szCs w:val="24"/>
        </w:rPr>
      </w:pPr>
      <w:r w:rsidRPr="007F1831">
        <w:rPr>
          <w:iCs/>
          <w:sz w:val="24"/>
          <w:szCs w:val="24"/>
        </w:rPr>
        <w:t xml:space="preserve">Programul Unitar de Acțiune pentru anul ... </w:t>
      </w:r>
    </w:p>
    <w:tbl>
      <w:tblPr>
        <w:tblStyle w:val="TableGrid"/>
        <w:tblpPr w:leftFromText="180" w:rightFromText="180" w:vertAnchor="text" w:tblpY="1"/>
        <w:tblOverlap w:val="never"/>
        <w:tblW w:w="10627" w:type="dxa"/>
        <w:tblLayout w:type="fixed"/>
        <w:tblLook w:val="04A0" w:firstRow="1" w:lastRow="0" w:firstColumn="1" w:lastColumn="0" w:noHBand="0" w:noVBand="1"/>
      </w:tblPr>
      <w:tblGrid>
        <w:gridCol w:w="533"/>
        <w:gridCol w:w="2439"/>
        <w:gridCol w:w="1418"/>
        <w:gridCol w:w="992"/>
        <w:gridCol w:w="1134"/>
        <w:gridCol w:w="1559"/>
        <w:gridCol w:w="1276"/>
        <w:gridCol w:w="1276"/>
      </w:tblGrid>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r w:rsidRPr="007F1831">
              <w:rPr>
                <w:iCs/>
                <w:sz w:val="24"/>
                <w:szCs w:val="24"/>
              </w:rPr>
              <w:t>Nr.</w:t>
            </w:r>
          </w:p>
          <w:p w:rsidR="00FC4CC2" w:rsidRPr="007F1831" w:rsidRDefault="00FC4CC2" w:rsidP="00907659">
            <w:pPr>
              <w:pStyle w:val="BodyText"/>
              <w:numPr>
                <w:ilvl w:val="0"/>
                <w:numId w:val="0"/>
              </w:numPr>
              <w:spacing w:after="0"/>
              <w:rPr>
                <w:iCs/>
                <w:sz w:val="24"/>
                <w:szCs w:val="24"/>
              </w:rPr>
            </w:pPr>
            <w:r w:rsidRPr="007F1831">
              <w:rPr>
                <w:iCs/>
                <w:sz w:val="24"/>
                <w:szCs w:val="24"/>
              </w:rPr>
              <w:t>crt.</w:t>
            </w:r>
          </w:p>
        </w:tc>
        <w:tc>
          <w:tcPr>
            <w:tcW w:w="2439" w:type="dxa"/>
          </w:tcPr>
          <w:p w:rsidR="00FC4CC2" w:rsidRPr="007F1831" w:rsidRDefault="00FC4CC2" w:rsidP="00907659">
            <w:pPr>
              <w:pStyle w:val="BodyText"/>
              <w:numPr>
                <w:ilvl w:val="0"/>
                <w:numId w:val="0"/>
              </w:numPr>
              <w:spacing w:after="0"/>
              <w:rPr>
                <w:iCs/>
                <w:sz w:val="24"/>
                <w:szCs w:val="24"/>
              </w:rPr>
            </w:pPr>
            <w:r w:rsidRPr="007F1831">
              <w:rPr>
                <w:iCs/>
                <w:sz w:val="24"/>
                <w:szCs w:val="24"/>
              </w:rPr>
              <w:t>Obiective</w:t>
            </w:r>
          </w:p>
        </w:tc>
        <w:tc>
          <w:tcPr>
            <w:tcW w:w="1418" w:type="dxa"/>
          </w:tcPr>
          <w:p w:rsidR="00FC4CC2" w:rsidRPr="007F1831" w:rsidRDefault="00FC4CC2" w:rsidP="00907659">
            <w:pPr>
              <w:pStyle w:val="BodyText"/>
              <w:numPr>
                <w:ilvl w:val="0"/>
                <w:numId w:val="0"/>
              </w:numPr>
              <w:spacing w:after="0"/>
              <w:jc w:val="center"/>
              <w:rPr>
                <w:iCs/>
                <w:sz w:val="24"/>
                <w:szCs w:val="24"/>
              </w:rPr>
            </w:pPr>
            <w:r w:rsidRPr="007F1831">
              <w:rPr>
                <w:iCs/>
                <w:sz w:val="24"/>
                <w:szCs w:val="24"/>
              </w:rPr>
              <w:t>Suprafața</w:t>
            </w:r>
          </w:p>
          <w:p w:rsidR="00FC4CC2" w:rsidRPr="007F1831" w:rsidRDefault="00FC4CC2" w:rsidP="00907659">
            <w:pPr>
              <w:pStyle w:val="BodyText"/>
              <w:numPr>
                <w:ilvl w:val="0"/>
                <w:numId w:val="0"/>
              </w:numPr>
              <w:spacing w:after="0"/>
              <w:jc w:val="center"/>
              <w:rPr>
                <w:iCs/>
                <w:sz w:val="24"/>
                <w:szCs w:val="24"/>
              </w:rPr>
            </w:pPr>
            <w:r w:rsidRPr="007F1831">
              <w:rPr>
                <w:iCs/>
                <w:sz w:val="24"/>
                <w:szCs w:val="24"/>
              </w:rPr>
              <w:t>totală/trecere</w:t>
            </w:r>
          </w:p>
          <w:p w:rsidR="00FC4CC2" w:rsidRPr="007F1831" w:rsidRDefault="00FC4CC2" w:rsidP="00907659">
            <w:pPr>
              <w:pStyle w:val="BodyText"/>
              <w:numPr>
                <w:ilvl w:val="0"/>
                <w:numId w:val="0"/>
              </w:numPr>
              <w:spacing w:after="0"/>
              <w:rPr>
                <w:iCs/>
                <w:sz w:val="24"/>
                <w:szCs w:val="24"/>
              </w:rPr>
            </w:pPr>
          </w:p>
          <w:p w:rsidR="00FC4CC2" w:rsidRPr="007F1831" w:rsidRDefault="00FC4CC2" w:rsidP="00907659">
            <w:pPr>
              <w:pStyle w:val="BodyText"/>
              <w:numPr>
                <w:ilvl w:val="0"/>
                <w:numId w:val="0"/>
              </w:numPr>
              <w:spacing w:after="0"/>
              <w:jc w:val="center"/>
              <w:rPr>
                <w:iCs/>
                <w:sz w:val="24"/>
                <w:szCs w:val="24"/>
              </w:rPr>
            </w:pPr>
            <w:r w:rsidRPr="007F1831">
              <w:rPr>
                <w:iCs/>
                <w:sz w:val="24"/>
                <w:szCs w:val="24"/>
              </w:rPr>
              <w:t>(mp)</w:t>
            </w:r>
          </w:p>
        </w:tc>
        <w:tc>
          <w:tcPr>
            <w:tcW w:w="992" w:type="dxa"/>
          </w:tcPr>
          <w:p w:rsidR="00FC4CC2" w:rsidRPr="007F1831" w:rsidRDefault="00FC4CC2" w:rsidP="00907659">
            <w:pPr>
              <w:pStyle w:val="BodyText"/>
              <w:numPr>
                <w:ilvl w:val="0"/>
                <w:numId w:val="0"/>
              </w:numPr>
              <w:spacing w:after="0"/>
              <w:jc w:val="center"/>
              <w:rPr>
                <w:iCs/>
                <w:sz w:val="24"/>
                <w:szCs w:val="24"/>
              </w:rPr>
            </w:pPr>
            <w:r w:rsidRPr="007F1831">
              <w:rPr>
                <w:iCs/>
                <w:sz w:val="24"/>
                <w:szCs w:val="24"/>
              </w:rPr>
              <w:t>Numărul</w:t>
            </w:r>
          </w:p>
          <w:p w:rsidR="00FC4CC2" w:rsidRPr="007F1831" w:rsidRDefault="00FC4CC2" w:rsidP="00907659">
            <w:pPr>
              <w:pStyle w:val="BodyText"/>
              <w:numPr>
                <w:ilvl w:val="0"/>
                <w:numId w:val="0"/>
              </w:numPr>
              <w:spacing w:after="0"/>
              <w:jc w:val="center"/>
              <w:rPr>
                <w:iCs/>
                <w:sz w:val="24"/>
                <w:szCs w:val="24"/>
              </w:rPr>
            </w:pPr>
            <w:r w:rsidRPr="007F1831">
              <w:rPr>
                <w:iCs/>
                <w:sz w:val="24"/>
                <w:szCs w:val="24"/>
              </w:rPr>
              <w:t>de treceri//an</w:t>
            </w:r>
          </w:p>
          <w:p w:rsidR="00FC4CC2" w:rsidRPr="007F1831" w:rsidRDefault="00FC4CC2" w:rsidP="00907659">
            <w:pPr>
              <w:pStyle w:val="BodyText"/>
              <w:numPr>
                <w:ilvl w:val="0"/>
                <w:numId w:val="0"/>
              </w:numPr>
              <w:spacing w:after="0"/>
              <w:jc w:val="center"/>
              <w:rPr>
                <w:iCs/>
                <w:sz w:val="24"/>
                <w:szCs w:val="24"/>
              </w:rPr>
            </w:pPr>
          </w:p>
        </w:tc>
        <w:tc>
          <w:tcPr>
            <w:tcW w:w="1134" w:type="dxa"/>
          </w:tcPr>
          <w:p w:rsidR="00FC4CC2" w:rsidRPr="007F1831" w:rsidRDefault="00FC4CC2" w:rsidP="00907659">
            <w:pPr>
              <w:pStyle w:val="BodyText"/>
              <w:numPr>
                <w:ilvl w:val="0"/>
                <w:numId w:val="0"/>
              </w:numPr>
              <w:spacing w:after="0"/>
              <w:jc w:val="center"/>
              <w:rPr>
                <w:iCs/>
                <w:sz w:val="24"/>
                <w:szCs w:val="24"/>
              </w:rPr>
            </w:pPr>
            <w:r w:rsidRPr="007F1831">
              <w:rPr>
                <w:iCs/>
                <w:sz w:val="24"/>
                <w:szCs w:val="24"/>
              </w:rPr>
              <w:t>Suprafața tratată/an</w:t>
            </w:r>
          </w:p>
        </w:tc>
        <w:tc>
          <w:tcPr>
            <w:tcW w:w="1559" w:type="dxa"/>
          </w:tcPr>
          <w:p w:rsidR="00FC4CC2" w:rsidRPr="007F1831" w:rsidRDefault="00FC4CC2" w:rsidP="00907659">
            <w:pPr>
              <w:pStyle w:val="BodyText"/>
              <w:numPr>
                <w:ilvl w:val="0"/>
                <w:numId w:val="0"/>
              </w:numPr>
              <w:spacing w:after="0"/>
              <w:jc w:val="center"/>
              <w:rPr>
                <w:iCs/>
                <w:sz w:val="24"/>
                <w:szCs w:val="24"/>
              </w:rPr>
            </w:pPr>
            <w:r w:rsidRPr="007F1831">
              <w:rPr>
                <w:iCs/>
                <w:sz w:val="24"/>
                <w:szCs w:val="24"/>
              </w:rPr>
              <w:t>Tarif *,</w:t>
            </w:r>
          </w:p>
          <w:p w:rsidR="00FC4CC2" w:rsidRPr="007F1831" w:rsidRDefault="00FC4CC2" w:rsidP="00907659">
            <w:pPr>
              <w:pStyle w:val="BodyText"/>
              <w:numPr>
                <w:ilvl w:val="0"/>
                <w:numId w:val="0"/>
              </w:numPr>
              <w:spacing w:after="0"/>
              <w:jc w:val="center"/>
              <w:rPr>
                <w:iCs/>
                <w:sz w:val="24"/>
                <w:szCs w:val="24"/>
              </w:rPr>
            </w:pPr>
            <w:r w:rsidRPr="007F1831">
              <w:rPr>
                <w:iCs/>
                <w:sz w:val="24"/>
                <w:szCs w:val="24"/>
              </w:rPr>
              <w:t>fără TVA</w:t>
            </w:r>
          </w:p>
          <w:p w:rsidR="00FC4CC2" w:rsidRPr="007F1831" w:rsidRDefault="00FC4CC2" w:rsidP="00907659">
            <w:pPr>
              <w:pStyle w:val="BodyText"/>
              <w:numPr>
                <w:ilvl w:val="0"/>
                <w:numId w:val="0"/>
              </w:numPr>
              <w:spacing w:after="0"/>
              <w:jc w:val="center"/>
              <w:rPr>
                <w:iCs/>
                <w:sz w:val="24"/>
                <w:szCs w:val="24"/>
              </w:rPr>
            </w:pPr>
          </w:p>
          <w:p w:rsidR="00FC4CC2" w:rsidRPr="007F1831" w:rsidRDefault="00FC4CC2" w:rsidP="00907659">
            <w:pPr>
              <w:pStyle w:val="BodyText"/>
              <w:numPr>
                <w:ilvl w:val="0"/>
                <w:numId w:val="0"/>
              </w:numPr>
              <w:spacing w:after="0"/>
              <w:jc w:val="center"/>
              <w:rPr>
                <w:iCs/>
                <w:sz w:val="24"/>
                <w:szCs w:val="24"/>
              </w:rPr>
            </w:pPr>
            <w:r w:rsidRPr="007F1831">
              <w:rPr>
                <w:iCs/>
                <w:sz w:val="24"/>
                <w:szCs w:val="24"/>
              </w:rPr>
              <w:t>(lei/mp)</w:t>
            </w:r>
          </w:p>
        </w:tc>
        <w:tc>
          <w:tcPr>
            <w:tcW w:w="1276" w:type="dxa"/>
          </w:tcPr>
          <w:p w:rsidR="00FC4CC2" w:rsidRPr="007F1831" w:rsidRDefault="00FC4CC2" w:rsidP="00907659">
            <w:pPr>
              <w:pStyle w:val="BodyText"/>
              <w:numPr>
                <w:ilvl w:val="0"/>
                <w:numId w:val="0"/>
              </w:numPr>
              <w:spacing w:after="0"/>
              <w:jc w:val="center"/>
              <w:rPr>
                <w:iCs/>
                <w:sz w:val="24"/>
                <w:szCs w:val="24"/>
              </w:rPr>
            </w:pPr>
            <w:r w:rsidRPr="007F1831">
              <w:rPr>
                <w:iCs/>
                <w:sz w:val="24"/>
                <w:szCs w:val="24"/>
              </w:rPr>
              <w:t>Valoare</w:t>
            </w:r>
          </w:p>
          <w:p w:rsidR="00FC4CC2" w:rsidRPr="007F1831" w:rsidRDefault="00FC4CC2" w:rsidP="00907659">
            <w:pPr>
              <w:pStyle w:val="BodyText"/>
              <w:numPr>
                <w:ilvl w:val="0"/>
                <w:numId w:val="0"/>
              </w:numPr>
              <w:spacing w:after="0"/>
              <w:jc w:val="center"/>
              <w:rPr>
                <w:iCs/>
                <w:sz w:val="24"/>
                <w:szCs w:val="24"/>
              </w:rPr>
            </w:pPr>
            <w:r w:rsidRPr="007F1831">
              <w:rPr>
                <w:iCs/>
                <w:sz w:val="24"/>
                <w:szCs w:val="24"/>
              </w:rPr>
              <w:t>estimată/an,</w:t>
            </w:r>
          </w:p>
          <w:p w:rsidR="00FC4CC2" w:rsidRPr="007F1831" w:rsidRDefault="00FC4CC2" w:rsidP="00907659">
            <w:pPr>
              <w:pStyle w:val="BodyText"/>
              <w:numPr>
                <w:ilvl w:val="0"/>
                <w:numId w:val="0"/>
              </w:numPr>
              <w:spacing w:after="0"/>
              <w:jc w:val="center"/>
              <w:rPr>
                <w:iCs/>
                <w:sz w:val="24"/>
                <w:szCs w:val="24"/>
              </w:rPr>
            </w:pPr>
            <w:r w:rsidRPr="007F1831">
              <w:rPr>
                <w:iCs/>
                <w:sz w:val="24"/>
                <w:szCs w:val="24"/>
              </w:rPr>
              <w:t>fără TVA</w:t>
            </w:r>
          </w:p>
          <w:p w:rsidR="00FC4CC2" w:rsidRPr="007F1831" w:rsidRDefault="00FC4CC2" w:rsidP="00907659">
            <w:pPr>
              <w:pStyle w:val="BodyText"/>
              <w:numPr>
                <w:ilvl w:val="0"/>
                <w:numId w:val="0"/>
              </w:numPr>
              <w:spacing w:after="0"/>
              <w:jc w:val="center"/>
              <w:rPr>
                <w:iCs/>
                <w:sz w:val="24"/>
                <w:szCs w:val="24"/>
              </w:rPr>
            </w:pPr>
            <w:r w:rsidRPr="007F1831">
              <w:rPr>
                <w:iCs/>
                <w:sz w:val="24"/>
                <w:szCs w:val="24"/>
              </w:rPr>
              <w:t>(lei)</w:t>
            </w:r>
          </w:p>
        </w:tc>
        <w:tc>
          <w:tcPr>
            <w:tcW w:w="1276" w:type="dxa"/>
          </w:tcPr>
          <w:p w:rsidR="00FC4CC2" w:rsidRPr="007F1831" w:rsidRDefault="00FC4CC2" w:rsidP="00907659">
            <w:pPr>
              <w:pStyle w:val="BodyText"/>
              <w:numPr>
                <w:ilvl w:val="0"/>
                <w:numId w:val="0"/>
              </w:numPr>
              <w:spacing w:after="0"/>
              <w:jc w:val="center"/>
              <w:rPr>
                <w:iCs/>
                <w:sz w:val="24"/>
                <w:szCs w:val="24"/>
              </w:rPr>
            </w:pPr>
            <w:r w:rsidRPr="007F1831">
              <w:rPr>
                <w:iCs/>
                <w:sz w:val="24"/>
                <w:szCs w:val="24"/>
              </w:rPr>
              <w:t>Valoare</w:t>
            </w:r>
          </w:p>
          <w:p w:rsidR="00FC4CC2" w:rsidRPr="007F1831" w:rsidRDefault="00FC4CC2" w:rsidP="00907659">
            <w:pPr>
              <w:pStyle w:val="BodyText"/>
              <w:numPr>
                <w:ilvl w:val="0"/>
                <w:numId w:val="0"/>
              </w:numPr>
              <w:spacing w:after="0"/>
              <w:jc w:val="center"/>
              <w:rPr>
                <w:iCs/>
                <w:sz w:val="24"/>
                <w:szCs w:val="24"/>
              </w:rPr>
            </w:pPr>
            <w:r w:rsidRPr="007F1831">
              <w:rPr>
                <w:iCs/>
                <w:sz w:val="24"/>
                <w:szCs w:val="24"/>
              </w:rPr>
              <w:t>estimată/an,</w:t>
            </w:r>
          </w:p>
          <w:p w:rsidR="00FC4CC2" w:rsidRPr="007F1831" w:rsidRDefault="00FC4CC2" w:rsidP="00907659">
            <w:pPr>
              <w:pStyle w:val="BodyText"/>
              <w:numPr>
                <w:ilvl w:val="0"/>
                <w:numId w:val="0"/>
              </w:numPr>
              <w:spacing w:after="0"/>
              <w:jc w:val="center"/>
              <w:rPr>
                <w:iCs/>
                <w:sz w:val="24"/>
                <w:szCs w:val="24"/>
              </w:rPr>
            </w:pPr>
            <w:r w:rsidRPr="007F1831">
              <w:rPr>
                <w:iCs/>
                <w:sz w:val="24"/>
                <w:szCs w:val="24"/>
              </w:rPr>
              <w:t>inclusiv TVA</w:t>
            </w:r>
          </w:p>
          <w:p w:rsidR="00FC4CC2" w:rsidRPr="007F1831" w:rsidRDefault="00FC4CC2" w:rsidP="00907659">
            <w:pPr>
              <w:pStyle w:val="BodyText"/>
              <w:numPr>
                <w:ilvl w:val="0"/>
                <w:numId w:val="0"/>
              </w:numPr>
              <w:spacing w:after="0"/>
              <w:jc w:val="center"/>
              <w:rPr>
                <w:iCs/>
                <w:sz w:val="24"/>
                <w:szCs w:val="24"/>
              </w:rPr>
            </w:pPr>
            <w:r w:rsidRPr="007F1831">
              <w:rPr>
                <w:iCs/>
                <w:sz w:val="24"/>
                <w:szCs w:val="24"/>
              </w:rPr>
              <w:t>(lei)</w:t>
            </w:r>
          </w:p>
        </w:tc>
      </w:tr>
      <w:tr w:rsidR="00907659" w:rsidRPr="007F1831" w:rsidTr="00907659">
        <w:tc>
          <w:tcPr>
            <w:tcW w:w="10627" w:type="dxa"/>
            <w:gridSpan w:val="8"/>
          </w:tcPr>
          <w:p w:rsidR="00FC4CC2" w:rsidRPr="007F1831" w:rsidRDefault="00FC4CC2" w:rsidP="00907659">
            <w:pPr>
              <w:pStyle w:val="BodyText"/>
              <w:numPr>
                <w:ilvl w:val="0"/>
                <w:numId w:val="0"/>
              </w:numPr>
              <w:spacing w:after="0"/>
              <w:rPr>
                <w:iCs/>
                <w:sz w:val="24"/>
                <w:szCs w:val="24"/>
              </w:rPr>
            </w:pPr>
            <w:r w:rsidRPr="007F1831">
              <w:rPr>
                <w:iCs/>
                <w:sz w:val="24"/>
                <w:szCs w:val="24"/>
              </w:rPr>
              <w:t>I. Dezinsecție – țânțari</w:t>
            </w:r>
          </w:p>
        </w:tc>
      </w:tr>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r w:rsidRPr="007F1831">
              <w:rPr>
                <w:iCs/>
                <w:sz w:val="24"/>
                <w:szCs w:val="24"/>
              </w:rPr>
              <w:t>1</w:t>
            </w:r>
          </w:p>
        </w:tc>
        <w:tc>
          <w:tcPr>
            <w:tcW w:w="2439" w:type="dxa"/>
          </w:tcPr>
          <w:p w:rsidR="00FC4CC2" w:rsidRPr="007F1831" w:rsidRDefault="00FC4CC2" w:rsidP="00907659">
            <w:pPr>
              <w:pStyle w:val="BodyText"/>
              <w:numPr>
                <w:ilvl w:val="0"/>
                <w:numId w:val="0"/>
              </w:numPr>
              <w:spacing w:after="0"/>
              <w:rPr>
                <w:iCs/>
                <w:sz w:val="24"/>
                <w:szCs w:val="24"/>
              </w:rPr>
            </w:pPr>
            <w:r w:rsidRPr="007F1831">
              <w:rPr>
                <w:iCs/>
                <w:sz w:val="24"/>
                <w:szCs w:val="24"/>
              </w:rPr>
              <w:t>Spații deschise din domeniul public și privat al unității administrativ-teritoriale (terenuri ale instituțiilor publice din subordine, parcuri, spații verzi/terenuri adiacente blocurilor de locuințe, piețe, târguri, oboare, cimitire, maluri de lac/ape curgătoare, locuri de joacă și alte asemenea)</w:t>
            </w:r>
          </w:p>
        </w:tc>
        <w:tc>
          <w:tcPr>
            <w:tcW w:w="1418" w:type="dxa"/>
          </w:tcPr>
          <w:p w:rsidR="00FC4CC2" w:rsidRPr="007F1831" w:rsidRDefault="00FC4CC2" w:rsidP="00907659">
            <w:pPr>
              <w:pStyle w:val="BodyText"/>
              <w:numPr>
                <w:ilvl w:val="0"/>
                <w:numId w:val="0"/>
              </w:numPr>
              <w:spacing w:after="0"/>
              <w:rPr>
                <w:iCs/>
                <w:sz w:val="24"/>
                <w:szCs w:val="24"/>
              </w:rPr>
            </w:pPr>
          </w:p>
        </w:tc>
        <w:tc>
          <w:tcPr>
            <w:tcW w:w="992" w:type="dxa"/>
          </w:tcPr>
          <w:p w:rsidR="00FC4CC2" w:rsidRPr="007F1831" w:rsidRDefault="00FC4CC2" w:rsidP="00907659">
            <w:pPr>
              <w:pStyle w:val="BodyText"/>
              <w:numPr>
                <w:ilvl w:val="0"/>
                <w:numId w:val="0"/>
              </w:numPr>
              <w:spacing w:after="0"/>
              <w:rPr>
                <w:iCs/>
                <w:sz w:val="24"/>
                <w:szCs w:val="24"/>
              </w:rPr>
            </w:pPr>
          </w:p>
        </w:tc>
        <w:tc>
          <w:tcPr>
            <w:tcW w:w="1134" w:type="dxa"/>
          </w:tcPr>
          <w:p w:rsidR="00FC4CC2" w:rsidRPr="007F1831" w:rsidRDefault="00FC4CC2" w:rsidP="00907659">
            <w:pPr>
              <w:pStyle w:val="BodyText"/>
              <w:numPr>
                <w:ilvl w:val="0"/>
                <w:numId w:val="0"/>
              </w:numPr>
              <w:spacing w:after="0"/>
              <w:rPr>
                <w:iCs/>
                <w:sz w:val="24"/>
                <w:szCs w:val="24"/>
              </w:rPr>
            </w:pPr>
          </w:p>
        </w:tc>
        <w:tc>
          <w:tcPr>
            <w:tcW w:w="1559"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r w:rsidRPr="007F1831">
              <w:rPr>
                <w:iCs/>
                <w:sz w:val="24"/>
                <w:szCs w:val="24"/>
              </w:rPr>
              <w:t>2</w:t>
            </w:r>
          </w:p>
        </w:tc>
        <w:tc>
          <w:tcPr>
            <w:tcW w:w="2439" w:type="dxa"/>
          </w:tcPr>
          <w:p w:rsidR="00FC4CC2" w:rsidRPr="007F1831" w:rsidRDefault="00FC4CC2" w:rsidP="00907659">
            <w:pPr>
              <w:pStyle w:val="BodyText"/>
              <w:numPr>
                <w:ilvl w:val="0"/>
                <w:numId w:val="0"/>
              </w:numPr>
              <w:spacing w:after="0"/>
              <w:rPr>
                <w:iCs/>
                <w:sz w:val="24"/>
                <w:szCs w:val="24"/>
              </w:rPr>
            </w:pPr>
            <w:r w:rsidRPr="007F1831">
              <w:rPr>
                <w:iCs/>
                <w:sz w:val="24"/>
                <w:szCs w:val="24"/>
              </w:rPr>
              <w:t>Spații deschise</w:t>
            </w:r>
            <w:r w:rsidRPr="007F1831">
              <w:rPr>
                <w:sz w:val="24"/>
                <w:szCs w:val="24"/>
              </w:rPr>
              <w:t xml:space="preserve"> din proprietatea privată a persoanelor fizice și juridice, la care dezinsecția se execută de pe aliniamentul stradal cu utilaje adecvate</w:t>
            </w:r>
          </w:p>
        </w:tc>
        <w:tc>
          <w:tcPr>
            <w:tcW w:w="1418" w:type="dxa"/>
          </w:tcPr>
          <w:p w:rsidR="00FC4CC2" w:rsidRPr="007F1831" w:rsidRDefault="00FC4CC2" w:rsidP="00907659">
            <w:pPr>
              <w:pStyle w:val="BodyText"/>
              <w:numPr>
                <w:ilvl w:val="0"/>
                <w:numId w:val="0"/>
              </w:numPr>
              <w:spacing w:after="0"/>
              <w:rPr>
                <w:iCs/>
                <w:sz w:val="24"/>
                <w:szCs w:val="24"/>
              </w:rPr>
            </w:pPr>
          </w:p>
        </w:tc>
        <w:tc>
          <w:tcPr>
            <w:tcW w:w="992" w:type="dxa"/>
          </w:tcPr>
          <w:p w:rsidR="00FC4CC2" w:rsidRPr="007F1831" w:rsidRDefault="00FC4CC2" w:rsidP="00907659">
            <w:pPr>
              <w:pStyle w:val="BodyText"/>
              <w:numPr>
                <w:ilvl w:val="0"/>
                <w:numId w:val="0"/>
              </w:numPr>
              <w:spacing w:after="0"/>
              <w:rPr>
                <w:iCs/>
                <w:sz w:val="24"/>
                <w:szCs w:val="24"/>
              </w:rPr>
            </w:pPr>
          </w:p>
        </w:tc>
        <w:tc>
          <w:tcPr>
            <w:tcW w:w="1134" w:type="dxa"/>
          </w:tcPr>
          <w:p w:rsidR="00FC4CC2" w:rsidRPr="007F1831" w:rsidRDefault="00FC4CC2" w:rsidP="00907659">
            <w:pPr>
              <w:pStyle w:val="BodyText"/>
              <w:numPr>
                <w:ilvl w:val="0"/>
                <w:numId w:val="0"/>
              </w:numPr>
              <w:spacing w:after="0"/>
              <w:rPr>
                <w:iCs/>
                <w:sz w:val="24"/>
                <w:szCs w:val="24"/>
              </w:rPr>
            </w:pPr>
          </w:p>
        </w:tc>
        <w:tc>
          <w:tcPr>
            <w:tcW w:w="1559"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r w:rsidRPr="007F1831">
              <w:rPr>
                <w:iCs/>
                <w:sz w:val="24"/>
                <w:szCs w:val="24"/>
              </w:rPr>
              <w:t>3</w:t>
            </w:r>
          </w:p>
        </w:tc>
        <w:tc>
          <w:tcPr>
            <w:tcW w:w="2439" w:type="dxa"/>
          </w:tcPr>
          <w:p w:rsidR="00FC4CC2" w:rsidRPr="007F1831" w:rsidRDefault="00FC4CC2" w:rsidP="00907659">
            <w:pPr>
              <w:pStyle w:val="BodyText"/>
              <w:numPr>
                <w:ilvl w:val="0"/>
                <w:numId w:val="0"/>
              </w:numPr>
              <w:spacing w:after="0"/>
              <w:rPr>
                <w:iCs/>
                <w:sz w:val="24"/>
                <w:szCs w:val="24"/>
              </w:rPr>
            </w:pPr>
            <w:r w:rsidRPr="007F1831">
              <w:rPr>
                <w:sz w:val="24"/>
                <w:szCs w:val="24"/>
              </w:rPr>
              <w:t>Clădiri ale unităților sanitare din subordinea autorităților administrației publice locale</w:t>
            </w:r>
          </w:p>
        </w:tc>
        <w:tc>
          <w:tcPr>
            <w:tcW w:w="1418" w:type="dxa"/>
          </w:tcPr>
          <w:p w:rsidR="00FC4CC2" w:rsidRPr="007F1831" w:rsidRDefault="00FC4CC2" w:rsidP="00907659">
            <w:pPr>
              <w:pStyle w:val="BodyText"/>
              <w:numPr>
                <w:ilvl w:val="0"/>
                <w:numId w:val="0"/>
              </w:numPr>
              <w:spacing w:after="0"/>
              <w:rPr>
                <w:iCs/>
                <w:sz w:val="24"/>
                <w:szCs w:val="24"/>
              </w:rPr>
            </w:pPr>
          </w:p>
        </w:tc>
        <w:tc>
          <w:tcPr>
            <w:tcW w:w="992" w:type="dxa"/>
          </w:tcPr>
          <w:p w:rsidR="00FC4CC2" w:rsidRPr="007F1831" w:rsidRDefault="00FC4CC2" w:rsidP="00907659">
            <w:pPr>
              <w:pStyle w:val="BodyText"/>
              <w:numPr>
                <w:ilvl w:val="0"/>
                <w:numId w:val="0"/>
              </w:numPr>
              <w:spacing w:after="0"/>
              <w:rPr>
                <w:iCs/>
                <w:sz w:val="24"/>
                <w:szCs w:val="24"/>
              </w:rPr>
            </w:pPr>
          </w:p>
        </w:tc>
        <w:tc>
          <w:tcPr>
            <w:tcW w:w="1134" w:type="dxa"/>
          </w:tcPr>
          <w:p w:rsidR="00FC4CC2" w:rsidRPr="007F1831" w:rsidRDefault="00FC4CC2" w:rsidP="00907659">
            <w:pPr>
              <w:pStyle w:val="BodyText"/>
              <w:numPr>
                <w:ilvl w:val="0"/>
                <w:numId w:val="0"/>
              </w:numPr>
              <w:spacing w:after="0"/>
              <w:rPr>
                <w:iCs/>
                <w:sz w:val="24"/>
                <w:szCs w:val="24"/>
              </w:rPr>
            </w:pPr>
          </w:p>
        </w:tc>
        <w:tc>
          <w:tcPr>
            <w:tcW w:w="1559"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r w:rsidRPr="007F1831">
              <w:rPr>
                <w:iCs/>
                <w:sz w:val="24"/>
                <w:szCs w:val="24"/>
              </w:rPr>
              <w:t>4</w:t>
            </w:r>
          </w:p>
        </w:tc>
        <w:tc>
          <w:tcPr>
            <w:tcW w:w="2439" w:type="dxa"/>
          </w:tcPr>
          <w:p w:rsidR="00FC4CC2" w:rsidRPr="007F1831" w:rsidRDefault="00FC4CC2" w:rsidP="00907659">
            <w:pPr>
              <w:pStyle w:val="BodyText"/>
              <w:numPr>
                <w:ilvl w:val="0"/>
                <w:numId w:val="0"/>
              </w:numPr>
              <w:spacing w:after="0"/>
              <w:rPr>
                <w:iCs/>
                <w:sz w:val="24"/>
                <w:szCs w:val="24"/>
              </w:rPr>
            </w:pPr>
            <w:r w:rsidRPr="007F1831">
              <w:rPr>
                <w:sz w:val="24"/>
                <w:szCs w:val="24"/>
              </w:rPr>
              <w:t xml:space="preserve">Clădiri ale unităților de învățământ din subordinea autorităților </w:t>
            </w:r>
            <w:r w:rsidRPr="007F1831">
              <w:rPr>
                <w:sz w:val="24"/>
                <w:szCs w:val="24"/>
              </w:rPr>
              <w:lastRenderedPageBreak/>
              <w:t>administrației publice locale</w:t>
            </w:r>
          </w:p>
        </w:tc>
        <w:tc>
          <w:tcPr>
            <w:tcW w:w="1418" w:type="dxa"/>
          </w:tcPr>
          <w:p w:rsidR="00FC4CC2" w:rsidRPr="007F1831" w:rsidRDefault="00FC4CC2" w:rsidP="00907659">
            <w:pPr>
              <w:pStyle w:val="BodyText"/>
              <w:numPr>
                <w:ilvl w:val="0"/>
                <w:numId w:val="0"/>
              </w:numPr>
              <w:spacing w:after="0"/>
              <w:rPr>
                <w:iCs/>
                <w:sz w:val="24"/>
                <w:szCs w:val="24"/>
              </w:rPr>
            </w:pPr>
          </w:p>
        </w:tc>
        <w:tc>
          <w:tcPr>
            <w:tcW w:w="992" w:type="dxa"/>
          </w:tcPr>
          <w:p w:rsidR="00FC4CC2" w:rsidRPr="007F1831" w:rsidRDefault="00FC4CC2" w:rsidP="00907659">
            <w:pPr>
              <w:pStyle w:val="BodyText"/>
              <w:numPr>
                <w:ilvl w:val="0"/>
                <w:numId w:val="0"/>
              </w:numPr>
              <w:spacing w:after="0"/>
              <w:rPr>
                <w:iCs/>
                <w:sz w:val="24"/>
                <w:szCs w:val="24"/>
              </w:rPr>
            </w:pPr>
          </w:p>
        </w:tc>
        <w:tc>
          <w:tcPr>
            <w:tcW w:w="1134" w:type="dxa"/>
          </w:tcPr>
          <w:p w:rsidR="00FC4CC2" w:rsidRPr="007F1831" w:rsidRDefault="00FC4CC2" w:rsidP="00907659">
            <w:pPr>
              <w:pStyle w:val="BodyText"/>
              <w:numPr>
                <w:ilvl w:val="0"/>
                <w:numId w:val="0"/>
              </w:numPr>
              <w:spacing w:after="0"/>
              <w:rPr>
                <w:iCs/>
                <w:sz w:val="24"/>
                <w:szCs w:val="24"/>
              </w:rPr>
            </w:pPr>
          </w:p>
        </w:tc>
        <w:tc>
          <w:tcPr>
            <w:tcW w:w="1559"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r w:rsidRPr="007F1831">
              <w:rPr>
                <w:iCs/>
                <w:sz w:val="24"/>
                <w:szCs w:val="24"/>
              </w:rPr>
              <w:t>5</w:t>
            </w:r>
          </w:p>
        </w:tc>
        <w:tc>
          <w:tcPr>
            <w:tcW w:w="2439" w:type="dxa"/>
          </w:tcPr>
          <w:p w:rsidR="00FC4CC2" w:rsidRPr="007F1831" w:rsidRDefault="00FC4CC2" w:rsidP="00907659">
            <w:pPr>
              <w:pStyle w:val="BodyText"/>
              <w:numPr>
                <w:ilvl w:val="0"/>
                <w:numId w:val="0"/>
              </w:numPr>
              <w:spacing w:after="0"/>
              <w:rPr>
                <w:iCs/>
                <w:sz w:val="24"/>
                <w:szCs w:val="24"/>
              </w:rPr>
            </w:pPr>
            <w:r w:rsidRPr="007F1831">
              <w:rPr>
                <w:sz w:val="24"/>
                <w:szCs w:val="24"/>
              </w:rPr>
              <w:t>Clădiri ale instituțiilor publice din subordinea autorităților administrației publice locale, altele decât unitățile sanitare și unitățile de învățământ</w:t>
            </w:r>
          </w:p>
        </w:tc>
        <w:tc>
          <w:tcPr>
            <w:tcW w:w="1418" w:type="dxa"/>
          </w:tcPr>
          <w:p w:rsidR="00FC4CC2" w:rsidRPr="007F1831" w:rsidRDefault="00FC4CC2" w:rsidP="00907659">
            <w:pPr>
              <w:pStyle w:val="BodyText"/>
              <w:numPr>
                <w:ilvl w:val="0"/>
                <w:numId w:val="0"/>
              </w:numPr>
              <w:spacing w:after="0"/>
              <w:rPr>
                <w:iCs/>
                <w:sz w:val="24"/>
                <w:szCs w:val="24"/>
              </w:rPr>
            </w:pPr>
          </w:p>
        </w:tc>
        <w:tc>
          <w:tcPr>
            <w:tcW w:w="992" w:type="dxa"/>
          </w:tcPr>
          <w:p w:rsidR="00FC4CC2" w:rsidRPr="007F1831" w:rsidRDefault="00FC4CC2" w:rsidP="00907659">
            <w:pPr>
              <w:pStyle w:val="BodyText"/>
              <w:numPr>
                <w:ilvl w:val="0"/>
                <w:numId w:val="0"/>
              </w:numPr>
              <w:spacing w:after="0"/>
              <w:rPr>
                <w:iCs/>
                <w:sz w:val="24"/>
                <w:szCs w:val="24"/>
              </w:rPr>
            </w:pPr>
          </w:p>
        </w:tc>
        <w:tc>
          <w:tcPr>
            <w:tcW w:w="1134" w:type="dxa"/>
          </w:tcPr>
          <w:p w:rsidR="00FC4CC2" w:rsidRPr="007F1831" w:rsidRDefault="00FC4CC2" w:rsidP="00907659">
            <w:pPr>
              <w:pStyle w:val="BodyText"/>
              <w:numPr>
                <w:ilvl w:val="0"/>
                <w:numId w:val="0"/>
              </w:numPr>
              <w:spacing w:after="0"/>
              <w:rPr>
                <w:iCs/>
                <w:sz w:val="24"/>
                <w:szCs w:val="24"/>
              </w:rPr>
            </w:pPr>
          </w:p>
        </w:tc>
        <w:tc>
          <w:tcPr>
            <w:tcW w:w="1559"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r w:rsidRPr="007F1831">
              <w:rPr>
                <w:iCs/>
                <w:sz w:val="24"/>
                <w:szCs w:val="24"/>
              </w:rPr>
              <w:t>6</w:t>
            </w:r>
          </w:p>
        </w:tc>
        <w:tc>
          <w:tcPr>
            <w:tcW w:w="2439" w:type="dxa"/>
          </w:tcPr>
          <w:p w:rsidR="00FC4CC2" w:rsidRPr="007F1831" w:rsidRDefault="00FC4CC2" w:rsidP="00907659">
            <w:pPr>
              <w:pStyle w:val="BodyText"/>
              <w:numPr>
                <w:ilvl w:val="0"/>
                <w:numId w:val="0"/>
              </w:numPr>
              <w:spacing w:after="0"/>
              <w:rPr>
                <w:iCs/>
                <w:sz w:val="24"/>
                <w:szCs w:val="24"/>
              </w:rPr>
            </w:pPr>
            <w:r w:rsidRPr="007F1831">
              <w:rPr>
                <w:iCs/>
                <w:sz w:val="24"/>
                <w:szCs w:val="24"/>
              </w:rPr>
              <w:t xml:space="preserve">Spații comune închise ale condominiilor aparținând asociațiilor de proprietari/locatari </w:t>
            </w:r>
          </w:p>
        </w:tc>
        <w:tc>
          <w:tcPr>
            <w:tcW w:w="1418" w:type="dxa"/>
          </w:tcPr>
          <w:p w:rsidR="00FC4CC2" w:rsidRPr="007F1831" w:rsidRDefault="00FC4CC2" w:rsidP="00907659">
            <w:pPr>
              <w:pStyle w:val="BodyText"/>
              <w:numPr>
                <w:ilvl w:val="0"/>
                <w:numId w:val="0"/>
              </w:numPr>
              <w:spacing w:after="0"/>
              <w:rPr>
                <w:iCs/>
                <w:sz w:val="24"/>
                <w:szCs w:val="24"/>
              </w:rPr>
            </w:pPr>
          </w:p>
        </w:tc>
        <w:tc>
          <w:tcPr>
            <w:tcW w:w="992" w:type="dxa"/>
          </w:tcPr>
          <w:p w:rsidR="00FC4CC2" w:rsidRPr="007F1831" w:rsidRDefault="00FC4CC2" w:rsidP="00907659">
            <w:pPr>
              <w:pStyle w:val="BodyText"/>
              <w:numPr>
                <w:ilvl w:val="0"/>
                <w:numId w:val="0"/>
              </w:numPr>
              <w:spacing w:after="0"/>
              <w:rPr>
                <w:iCs/>
                <w:sz w:val="24"/>
                <w:szCs w:val="24"/>
              </w:rPr>
            </w:pPr>
          </w:p>
        </w:tc>
        <w:tc>
          <w:tcPr>
            <w:tcW w:w="1134" w:type="dxa"/>
          </w:tcPr>
          <w:p w:rsidR="00FC4CC2" w:rsidRPr="007F1831" w:rsidRDefault="00FC4CC2" w:rsidP="00907659">
            <w:pPr>
              <w:pStyle w:val="BodyText"/>
              <w:numPr>
                <w:ilvl w:val="0"/>
                <w:numId w:val="0"/>
              </w:numPr>
              <w:spacing w:after="0"/>
              <w:rPr>
                <w:iCs/>
                <w:sz w:val="24"/>
                <w:szCs w:val="24"/>
              </w:rPr>
            </w:pPr>
          </w:p>
        </w:tc>
        <w:tc>
          <w:tcPr>
            <w:tcW w:w="1559"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r w:rsidRPr="007F1831">
              <w:rPr>
                <w:iCs/>
                <w:sz w:val="24"/>
                <w:szCs w:val="24"/>
              </w:rPr>
              <w:t>7</w:t>
            </w:r>
          </w:p>
        </w:tc>
        <w:tc>
          <w:tcPr>
            <w:tcW w:w="2439" w:type="dxa"/>
          </w:tcPr>
          <w:p w:rsidR="00FC4CC2" w:rsidRPr="007F1831" w:rsidRDefault="00FC4CC2" w:rsidP="00907659">
            <w:pPr>
              <w:pStyle w:val="BodyText"/>
              <w:numPr>
                <w:ilvl w:val="0"/>
                <w:numId w:val="0"/>
              </w:numPr>
              <w:spacing w:after="0"/>
              <w:rPr>
                <w:iCs/>
                <w:sz w:val="24"/>
                <w:szCs w:val="24"/>
              </w:rPr>
            </w:pPr>
            <w:r w:rsidRPr="007F1831">
              <w:rPr>
                <w:sz w:val="24"/>
                <w:szCs w:val="24"/>
              </w:rPr>
              <w:t>Cămine aferente rețelelor tehnico-edilitare</w:t>
            </w:r>
          </w:p>
        </w:tc>
        <w:tc>
          <w:tcPr>
            <w:tcW w:w="1418" w:type="dxa"/>
          </w:tcPr>
          <w:p w:rsidR="00FC4CC2" w:rsidRPr="007F1831" w:rsidRDefault="00FC4CC2" w:rsidP="00907659">
            <w:pPr>
              <w:pStyle w:val="BodyText"/>
              <w:numPr>
                <w:ilvl w:val="0"/>
                <w:numId w:val="0"/>
              </w:numPr>
              <w:spacing w:after="0"/>
              <w:rPr>
                <w:iCs/>
                <w:sz w:val="24"/>
                <w:szCs w:val="24"/>
              </w:rPr>
            </w:pPr>
          </w:p>
        </w:tc>
        <w:tc>
          <w:tcPr>
            <w:tcW w:w="992" w:type="dxa"/>
          </w:tcPr>
          <w:p w:rsidR="00FC4CC2" w:rsidRPr="007F1831" w:rsidRDefault="00FC4CC2" w:rsidP="00907659">
            <w:pPr>
              <w:pStyle w:val="BodyText"/>
              <w:numPr>
                <w:ilvl w:val="0"/>
                <w:numId w:val="0"/>
              </w:numPr>
              <w:spacing w:after="0"/>
              <w:rPr>
                <w:iCs/>
                <w:sz w:val="24"/>
                <w:szCs w:val="24"/>
              </w:rPr>
            </w:pPr>
          </w:p>
        </w:tc>
        <w:tc>
          <w:tcPr>
            <w:tcW w:w="1134" w:type="dxa"/>
          </w:tcPr>
          <w:p w:rsidR="00FC4CC2" w:rsidRPr="007F1831" w:rsidRDefault="00FC4CC2" w:rsidP="00907659">
            <w:pPr>
              <w:pStyle w:val="BodyText"/>
              <w:numPr>
                <w:ilvl w:val="0"/>
                <w:numId w:val="0"/>
              </w:numPr>
              <w:spacing w:after="0"/>
              <w:rPr>
                <w:iCs/>
                <w:sz w:val="24"/>
                <w:szCs w:val="24"/>
              </w:rPr>
            </w:pPr>
          </w:p>
        </w:tc>
        <w:tc>
          <w:tcPr>
            <w:tcW w:w="1559"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r w:rsidRPr="007F1831">
              <w:rPr>
                <w:iCs/>
                <w:sz w:val="24"/>
                <w:szCs w:val="24"/>
              </w:rPr>
              <w:t>I</w:t>
            </w:r>
          </w:p>
        </w:tc>
        <w:tc>
          <w:tcPr>
            <w:tcW w:w="7542" w:type="dxa"/>
            <w:gridSpan w:val="5"/>
          </w:tcPr>
          <w:p w:rsidR="00FC4CC2" w:rsidRPr="007F1831" w:rsidRDefault="00FC4CC2" w:rsidP="00907659">
            <w:pPr>
              <w:pStyle w:val="BodyText"/>
              <w:numPr>
                <w:ilvl w:val="0"/>
                <w:numId w:val="0"/>
              </w:numPr>
              <w:spacing w:after="0"/>
              <w:rPr>
                <w:iCs/>
                <w:sz w:val="24"/>
                <w:szCs w:val="24"/>
              </w:rPr>
            </w:pPr>
            <w:r w:rsidRPr="007F1831">
              <w:rPr>
                <w:iCs/>
                <w:sz w:val="24"/>
                <w:szCs w:val="24"/>
              </w:rPr>
              <w:t>Total valoare estimată/an dezinsecție – țânțari</w:t>
            </w: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r w:rsidR="00907659" w:rsidRPr="007F1831" w:rsidTr="00907659">
        <w:tc>
          <w:tcPr>
            <w:tcW w:w="10627" w:type="dxa"/>
            <w:gridSpan w:val="8"/>
          </w:tcPr>
          <w:p w:rsidR="00FC4CC2" w:rsidRPr="007F1831" w:rsidRDefault="00FC4CC2" w:rsidP="00907659">
            <w:pPr>
              <w:pStyle w:val="BodyText"/>
              <w:numPr>
                <w:ilvl w:val="0"/>
                <w:numId w:val="0"/>
              </w:numPr>
              <w:spacing w:after="0"/>
              <w:rPr>
                <w:iCs/>
                <w:sz w:val="24"/>
                <w:szCs w:val="24"/>
              </w:rPr>
            </w:pPr>
            <w:r w:rsidRPr="007F1831">
              <w:rPr>
                <w:iCs/>
                <w:sz w:val="24"/>
                <w:szCs w:val="24"/>
              </w:rPr>
              <w:t>II. Dezinsecție - căpușe</w:t>
            </w:r>
          </w:p>
        </w:tc>
      </w:tr>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p>
        </w:tc>
        <w:tc>
          <w:tcPr>
            <w:tcW w:w="2439" w:type="dxa"/>
          </w:tcPr>
          <w:p w:rsidR="00FC4CC2" w:rsidRPr="007F1831" w:rsidRDefault="00FC4CC2" w:rsidP="00907659">
            <w:pPr>
              <w:pStyle w:val="BodyText"/>
              <w:numPr>
                <w:ilvl w:val="0"/>
                <w:numId w:val="0"/>
              </w:numPr>
              <w:spacing w:after="0"/>
              <w:rPr>
                <w:iCs/>
                <w:sz w:val="24"/>
                <w:szCs w:val="24"/>
              </w:rPr>
            </w:pPr>
            <w:bookmarkStart w:id="2" w:name="_Hlk190411121"/>
            <w:r w:rsidRPr="007F1831">
              <w:rPr>
                <w:sz w:val="24"/>
                <w:szCs w:val="24"/>
              </w:rPr>
              <w:t>Zone cu vegetație: parcuri, grădini publice, locuri de agrement, terenuri aparținând instituțiilor publice din subordine, terenuri adiacente blocurilor de locuințe, alte spații verzi</w:t>
            </w:r>
            <w:bookmarkEnd w:id="2"/>
          </w:p>
        </w:tc>
        <w:tc>
          <w:tcPr>
            <w:tcW w:w="1418" w:type="dxa"/>
          </w:tcPr>
          <w:p w:rsidR="00FC4CC2" w:rsidRPr="007F1831" w:rsidRDefault="00FC4CC2" w:rsidP="00907659">
            <w:pPr>
              <w:pStyle w:val="BodyText"/>
              <w:numPr>
                <w:ilvl w:val="0"/>
                <w:numId w:val="0"/>
              </w:numPr>
              <w:spacing w:after="0"/>
              <w:rPr>
                <w:iCs/>
                <w:sz w:val="24"/>
                <w:szCs w:val="24"/>
              </w:rPr>
            </w:pPr>
          </w:p>
        </w:tc>
        <w:tc>
          <w:tcPr>
            <w:tcW w:w="992" w:type="dxa"/>
          </w:tcPr>
          <w:p w:rsidR="00FC4CC2" w:rsidRPr="007F1831" w:rsidRDefault="00FC4CC2" w:rsidP="00907659">
            <w:pPr>
              <w:pStyle w:val="BodyText"/>
              <w:numPr>
                <w:ilvl w:val="0"/>
                <w:numId w:val="0"/>
              </w:numPr>
              <w:spacing w:after="0"/>
              <w:rPr>
                <w:iCs/>
                <w:sz w:val="24"/>
                <w:szCs w:val="24"/>
              </w:rPr>
            </w:pPr>
          </w:p>
        </w:tc>
        <w:tc>
          <w:tcPr>
            <w:tcW w:w="1134" w:type="dxa"/>
          </w:tcPr>
          <w:p w:rsidR="00FC4CC2" w:rsidRPr="007F1831" w:rsidRDefault="00FC4CC2" w:rsidP="00907659">
            <w:pPr>
              <w:pStyle w:val="BodyText"/>
              <w:numPr>
                <w:ilvl w:val="0"/>
                <w:numId w:val="0"/>
              </w:numPr>
              <w:spacing w:after="0"/>
              <w:rPr>
                <w:iCs/>
                <w:sz w:val="24"/>
                <w:szCs w:val="24"/>
              </w:rPr>
            </w:pPr>
          </w:p>
        </w:tc>
        <w:tc>
          <w:tcPr>
            <w:tcW w:w="1559"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r w:rsidRPr="007F1831">
              <w:rPr>
                <w:iCs/>
                <w:sz w:val="24"/>
                <w:szCs w:val="24"/>
              </w:rPr>
              <w:t>II</w:t>
            </w:r>
          </w:p>
        </w:tc>
        <w:tc>
          <w:tcPr>
            <w:tcW w:w="7542" w:type="dxa"/>
            <w:gridSpan w:val="5"/>
          </w:tcPr>
          <w:p w:rsidR="00FC4CC2" w:rsidRPr="007F1831" w:rsidRDefault="00FC4CC2" w:rsidP="00907659">
            <w:pPr>
              <w:pStyle w:val="BodyText"/>
              <w:numPr>
                <w:ilvl w:val="0"/>
                <w:numId w:val="0"/>
              </w:numPr>
              <w:spacing w:after="0"/>
              <w:rPr>
                <w:iCs/>
                <w:sz w:val="24"/>
                <w:szCs w:val="24"/>
              </w:rPr>
            </w:pPr>
            <w:r w:rsidRPr="007F1831">
              <w:rPr>
                <w:iCs/>
                <w:sz w:val="24"/>
                <w:szCs w:val="24"/>
              </w:rPr>
              <w:t>Total valoare estimată/an dezinsecție – căpușe</w:t>
            </w: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r w:rsidR="00907659" w:rsidRPr="007F1831" w:rsidTr="00907659">
        <w:tc>
          <w:tcPr>
            <w:tcW w:w="10627" w:type="dxa"/>
            <w:gridSpan w:val="8"/>
          </w:tcPr>
          <w:p w:rsidR="00FC4CC2" w:rsidRPr="007F1831" w:rsidRDefault="00FC4CC2" w:rsidP="00907659">
            <w:pPr>
              <w:pStyle w:val="BodyText"/>
              <w:numPr>
                <w:ilvl w:val="0"/>
                <w:numId w:val="0"/>
              </w:numPr>
              <w:spacing w:after="0"/>
              <w:rPr>
                <w:iCs/>
                <w:sz w:val="24"/>
                <w:szCs w:val="24"/>
              </w:rPr>
            </w:pPr>
            <w:r w:rsidRPr="007F1831">
              <w:rPr>
                <w:iCs/>
                <w:sz w:val="24"/>
                <w:szCs w:val="24"/>
              </w:rPr>
              <w:t>III. Deratizare</w:t>
            </w:r>
          </w:p>
        </w:tc>
      </w:tr>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r w:rsidRPr="007F1831">
              <w:rPr>
                <w:iCs/>
                <w:sz w:val="24"/>
                <w:szCs w:val="24"/>
              </w:rPr>
              <w:t>1</w:t>
            </w:r>
          </w:p>
        </w:tc>
        <w:tc>
          <w:tcPr>
            <w:tcW w:w="2439" w:type="dxa"/>
          </w:tcPr>
          <w:p w:rsidR="00FC4CC2" w:rsidRPr="007F1831" w:rsidRDefault="00FC4CC2" w:rsidP="00907659">
            <w:pPr>
              <w:pStyle w:val="BodyText"/>
              <w:numPr>
                <w:ilvl w:val="0"/>
                <w:numId w:val="0"/>
              </w:numPr>
              <w:spacing w:after="0"/>
              <w:rPr>
                <w:iCs/>
                <w:sz w:val="24"/>
                <w:szCs w:val="24"/>
              </w:rPr>
            </w:pPr>
            <w:r w:rsidRPr="007F1831">
              <w:rPr>
                <w:iCs/>
                <w:sz w:val="24"/>
                <w:szCs w:val="24"/>
              </w:rPr>
              <w:t>Spații deschise din domeniul public și privat al unității administrativ-teritoriale</w:t>
            </w:r>
          </w:p>
        </w:tc>
        <w:tc>
          <w:tcPr>
            <w:tcW w:w="1418" w:type="dxa"/>
          </w:tcPr>
          <w:p w:rsidR="00FC4CC2" w:rsidRPr="007F1831" w:rsidRDefault="00FC4CC2" w:rsidP="00907659">
            <w:pPr>
              <w:pStyle w:val="BodyText"/>
              <w:numPr>
                <w:ilvl w:val="0"/>
                <w:numId w:val="0"/>
              </w:numPr>
              <w:spacing w:after="0"/>
              <w:rPr>
                <w:iCs/>
                <w:sz w:val="24"/>
                <w:szCs w:val="24"/>
              </w:rPr>
            </w:pPr>
          </w:p>
        </w:tc>
        <w:tc>
          <w:tcPr>
            <w:tcW w:w="992" w:type="dxa"/>
          </w:tcPr>
          <w:p w:rsidR="00FC4CC2" w:rsidRPr="007F1831" w:rsidRDefault="00FC4CC2" w:rsidP="00907659">
            <w:pPr>
              <w:pStyle w:val="BodyText"/>
              <w:numPr>
                <w:ilvl w:val="0"/>
                <w:numId w:val="0"/>
              </w:numPr>
              <w:spacing w:after="0"/>
              <w:rPr>
                <w:iCs/>
                <w:sz w:val="24"/>
                <w:szCs w:val="24"/>
              </w:rPr>
            </w:pPr>
          </w:p>
        </w:tc>
        <w:tc>
          <w:tcPr>
            <w:tcW w:w="1134" w:type="dxa"/>
          </w:tcPr>
          <w:p w:rsidR="00FC4CC2" w:rsidRPr="007F1831" w:rsidRDefault="00FC4CC2" w:rsidP="00907659">
            <w:pPr>
              <w:pStyle w:val="BodyText"/>
              <w:numPr>
                <w:ilvl w:val="0"/>
                <w:numId w:val="0"/>
              </w:numPr>
              <w:spacing w:after="0"/>
              <w:rPr>
                <w:iCs/>
                <w:sz w:val="24"/>
                <w:szCs w:val="24"/>
              </w:rPr>
            </w:pPr>
          </w:p>
        </w:tc>
        <w:tc>
          <w:tcPr>
            <w:tcW w:w="1559"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r w:rsidRPr="007F1831">
              <w:rPr>
                <w:iCs/>
                <w:sz w:val="24"/>
                <w:szCs w:val="24"/>
              </w:rPr>
              <w:t>2</w:t>
            </w:r>
          </w:p>
        </w:tc>
        <w:tc>
          <w:tcPr>
            <w:tcW w:w="2439" w:type="dxa"/>
          </w:tcPr>
          <w:p w:rsidR="00FC4CC2" w:rsidRPr="007F1831" w:rsidRDefault="00FC4CC2" w:rsidP="00907659">
            <w:pPr>
              <w:pStyle w:val="BodyText"/>
              <w:numPr>
                <w:ilvl w:val="0"/>
                <w:numId w:val="0"/>
              </w:numPr>
              <w:spacing w:after="0"/>
              <w:rPr>
                <w:iCs/>
                <w:sz w:val="24"/>
                <w:szCs w:val="24"/>
              </w:rPr>
            </w:pPr>
            <w:r w:rsidRPr="007F1831">
              <w:rPr>
                <w:sz w:val="24"/>
                <w:szCs w:val="24"/>
              </w:rPr>
              <w:t>Clădiri ale unităților sanitare din subordinea autorităților administrației publice locale</w:t>
            </w:r>
          </w:p>
        </w:tc>
        <w:tc>
          <w:tcPr>
            <w:tcW w:w="1418" w:type="dxa"/>
          </w:tcPr>
          <w:p w:rsidR="00FC4CC2" w:rsidRPr="007F1831" w:rsidRDefault="00FC4CC2" w:rsidP="00907659">
            <w:pPr>
              <w:pStyle w:val="BodyText"/>
              <w:numPr>
                <w:ilvl w:val="0"/>
                <w:numId w:val="0"/>
              </w:numPr>
              <w:spacing w:after="0"/>
              <w:rPr>
                <w:iCs/>
                <w:sz w:val="24"/>
                <w:szCs w:val="24"/>
              </w:rPr>
            </w:pPr>
          </w:p>
        </w:tc>
        <w:tc>
          <w:tcPr>
            <w:tcW w:w="992" w:type="dxa"/>
          </w:tcPr>
          <w:p w:rsidR="00FC4CC2" w:rsidRPr="007F1831" w:rsidRDefault="00FC4CC2" w:rsidP="00907659">
            <w:pPr>
              <w:pStyle w:val="BodyText"/>
              <w:numPr>
                <w:ilvl w:val="0"/>
                <w:numId w:val="0"/>
              </w:numPr>
              <w:spacing w:after="0"/>
              <w:rPr>
                <w:iCs/>
                <w:sz w:val="24"/>
                <w:szCs w:val="24"/>
              </w:rPr>
            </w:pPr>
          </w:p>
        </w:tc>
        <w:tc>
          <w:tcPr>
            <w:tcW w:w="1134" w:type="dxa"/>
          </w:tcPr>
          <w:p w:rsidR="00FC4CC2" w:rsidRPr="007F1831" w:rsidRDefault="00FC4CC2" w:rsidP="00907659">
            <w:pPr>
              <w:pStyle w:val="BodyText"/>
              <w:numPr>
                <w:ilvl w:val="0"/>
                <w:numId w:val="0"/>
              </w:numPr>
              <w:spacing w:after="0"/>
              <w:rPr>
                <w:iCs/>
                <w:sz w:val="24"/>
                <w:szCs w:val="24"/>
              </w:rPr>
            </w:pPr>
          </w:p>
        </w:tc>
        <w:tc>
          <w:tcPr>
            <w:tcW w:w="1559"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r w:rsidRPr="007F1831">
              <w:rPr>
                <w:iCs/>
                <w:sz w:val="24"/>
                <w:szCs w:val="24"/>
              </w:rPr>
              <w:t>3</w:t>
            </w:r>
          </w:p>
        </w:tc>
        <w:tc>
          <w:tcPr>
            <w:tcW w:w="2439" w:type="dxa"/>
          </w:tcPr>
          <w:p w:rsidR="00FC4CC2" w:rsidRPr="007F1831" w:rsidRDefault="00FC4CC2" w:rsidP="00907659">
            <w:pPr>
              <w:pStyle w:val="BodyText"/>
              <w:numPr>
                <w:ilvl w:val="0"/>
                <w:numId w:val="0"/>
              </w:numPr>
              <w:spacing w:after="0"/>
              <w:rPr>
                <w:iCs/>
                <w:sz w:val="24"/>
                <w:szCs w:val="24"/>
              </w:rPr>
            </w:pPr>
            <w:r w:rsidRPr="007F1831">
              <w:rPr>
                <w:sz w:val="24"/>
                <w:szCs w:val="24"/>
              </w:rPr>
              <w:t>Clădiri ale unităților de învățământ din subordinea autorităților administrației publice locale</w:t>
            </w:r>
          </w:p>
        </w:tc>
        <w:tc>
          <w:tcPr>
            <w:tcW w:w="1418" w:type="dxa"/>
          </w:tcPr>
          <w:p w:rsidR="00FC4CC2" w:rsidRPr="007F1831" w:rsidRDefault="00FC4CC2" w:rsidP="00907659">
            <w:pPr>
              <w:pStyle w:val="BodyText"/>
              <w:numPr>
                <w:ilvl w:val="0"/>
                <w:numId w:val="0"/>
              </w:numPr>
              <w:spacing w:after="0"/>
              <w:rPr>
                <w:iCs/>
                <w:sz w:val="24"/>
                <w:szCs w:val="24"/>
              </w:rPr>
            </w:pPr>
          </w:p>
        </w:tc>
        <w:tc>
          <w:tcPr>
            <w:tcW w:w="992" w:type="dxa"/>
          </w:tcPr>
          <w:p w:rsidR="00FC4CC2" w:rsidRPr="007F1831" w:rsidRDefault="00FC4CC2" w:rsidP="00907659">
            <w:pPr>
              <w:pStyle w:val="BodyText"/>
              <w:numPr>
                <w:ilvl w:val="0"/>
                <w:numId w:val="0"/>
              </w:numPr>
              <w:spacing w:after="0"/>
              <w:rPr>
                <w:iCs/>
                <w:sz w:val="24"/>
                <w:szCs w:val="24"/>
              </w:rPr>
            </w:pPr>
          </w:p>
        </w:tc>
        <w:tc>
          <w:tcPr>
            <w:tcW w:w="1134" w:type="dxa"/>
          </w:tcPr>
          <w:p w:rsidR="00FC4CC2" w:rsidRPr="007F1831" w:rsidRDefault="00FC4CC2" w:rsidP="00907659">
            <w:pPr>
              <w:pStyle w:val="BodyText"/>
              <w:numPr>
                <w:ilvl w:val="0"/>
                <w:numId w:val="0"/>
              </w:numPr>
              <w:spacing w:after="0"/>
              <w:rPr>
                <w:iCs/>
                <w:sz w:val="24"/>
                <w:szCs w:val="24"/>
              </w:rPr>
            </w:pPr>
          </w:p>
        </w:tc>
        <w:tc>
          <w:tcPr>
            <w:tcW w:w="1559"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r w:rsidRPr="007F1831">
              <w:rPr>
                <w:iCs/>
                <w:sz w:val="24"/>
                <w:szCs w:val="24"/>
              </w:rPr>
              <w:t>4</w:t>
            </w:r>
          </w:p>
        </w:tc>
        <w:tc>
          <w:tcPr>
            <w:tcW w:w="2439" w:type="dxa"/>
          </w:tcPr>
          <w:p w:rsidR="00FC4CC2" w:rsidRPr="007F1831" w:rsidRDefault="00FC4CC2" w:rsidP="00907659">
            <w:pPr>
              <w:pStyle w:val="BodyText"/>
              <w:numPr>
                <w:ilvl w:val="0"/>
                <w:numId w:val="0"/>
              </w:numPr>
              <w:spacing w:after="0"/>
              <w:rPr>
                <w:iCs/>
                <w:sz w:val="24"/>
                <w:szCs w:val="24"/>
              </w:rPr>
            </w:pPr>
            <w:r w:rsidRPr="007F1831">
              <w:rPr>
                <w:sz w:val="24"/>
                <w:szCs w:val="24"/>
              </w:rPr>
              <w:t xml:space="preserve">Clădiri ale instituțiilor publice din subordinea autorităților administrației publice </w:t>
            </w:r>
            <w:r w:rsidRPr="007F1831">
              <w:rPr>
                <w:sz w:val="24"/>
                <w:szCs w:val="24"/>
              </w:rPr>
              <w:lastRenderedPageBreak/>
              <w:t>locale, altele decât unitățile sanitare și unitățile de învățământ</w:t>
            </w:r>
          </w:p>
        </w:tc>
        <w:tc>
          <w:tcPr>
            <w:tcW w:w="1418" w:type="dxa"/>
          </w:tcPr>
          <w:p w:rsidR="00FC4CC2" w:rsidRPr="007F1831" w:rsidRDefault="00FC4CC2" w:rsidP="00907659">
            <w:pPr>
              <w:pStyle w:val="BodyText"/>
              <w:numPr>
                <w:ilvl w:val="0"/>
                <w:numId w:val="0"/>
              </w:numPr>
              <w:spacing w:after="0"/>
              <w:rPr>
                <w:iCs/>
                <w:sz w:val="24"/>
                <w:szCs w:val="24"/>
              </w:rPr>
            </w:pPr>
          </w:p>
        </w:tc>
        <w:tc>
          <w:tcPr>
            <w:tcW w:w="992" w:type="dxa"/>
          </w:tcPr>
          <w:p w:rsidR="00FC4CC2" w:rsidRPr="007F1831" w:rsidRDefault="00FC4CC2" w:rsidP="00907659">
            <w:pPr>
              <w:pStyle w:val="BodyText"/>
              <w:numPr>
                <w:ilvl w:val="0"/>
                <w:numId w:val="0"/>
              </w:numPr>
              <w:spacing w:after="0"/>
              <w:rPr>
                <w:iCs/>
                <w:sz w:val="24"/>
                <w:szCs w:val="24"/>
              </w:rPr>
            </w:pPr>
          </w:p>
        </w:tc>
        <w:tc>
          <w:tcPr>
            <w:tcW w:w="1134" w:type="dxa"/>
          </w:tcPr>
          <w:p w:rsidR="00FC4CC2" w:rsidRPr="007F1831" w:rsidRDefault="00FC4CC2" w:rsidP="00907659">
            <w:pPr>
              <w:pStyle w:val="BodyText"/>
              <w:numPr>
                <w:ilvl w:val="0"/>
                <w:numId w:val="0"/>
              </w:numPr>
              <w:spacing w:after="0"/>
              <w:rPr>
                <w:iCs/>
                <w:sz w:val="24"/>
                <w:szCs w:val="24"/>
              </w:rPr>
            </w:pPr>
          </w:p>
        </w:tc>
        <w:tc>
          <w:tcPr>
            <w:tcW w:w="1559"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r w:rsidRPr="007F1831">
              <w:rPr>
                <w:iCs/>
                <w:sz w:val="24"/>
                <w:szCs w:val="24"/>
              </w:rPr>
              <w:t>5</w:t>
            </w:r>
          </w:p>
        </w:tc>
        <w:tc>
          <w:tcPr>
            <w:tcW w:w="2439" w:type="dxa"/>
          </w:tcPr>
          <w:p w:rsidR="00FC4CC2" w:rsidRPr="007F1831" w:rsidRDefault="00FC4CC2" w:rsidP="00907659">
            <w:pPr>
              <w:pStyle w:val="BodyText"/>
              <w:numPr>
                <w:ilvl w:val="0"/>
                <w:numId w:val="0"/>
              </w:numPr>
              <w:spacing w:after="0"/>
              <w:rPr>
                <w:iCs/>
                <w:sz w:val="24"/>
                <w:szCs w:val="24"/>
              </w:rPr>
            </w:pPr>
            <w:r w:rsidRPr="007F1831">
              <w:rPr>
                <w:iCs/>
                <w:sz w:val="24"/>
                <w:szCs w:val="24"/>
              </w:rPr>
              <w:t xml:space="preserve">Spații comune închise ale condominiilor aparținând asociațiilor de proprietari/locatari (subsol, spații tehnice și alte asemenea) </w:t>
            </w:r>
          </w:p>
        </w:tc>
        <w:tc>
          <w:tcPr>
            <w:tcW w:w="1418" w:type="dxa"/>
          </w:tcPr>
          <w:p w:rsidR="00FC4CC2" w:rsidRPr="007F1831" w:rsidRDefault="00FC4CC2" w:rsidP="00907659">
            <w:pPr>
              <w:pStyle w:val="BodyText"/>
              <w:numPr>
                <w:ilvl w:val="0"/>
                <w:numId w:val="0"/>
              </w:numPr>
              <w:spacing w:after="0"/>
              <w:rPr>
                <w:iCs/>
                <w:sz w:val="24"/>
                <w:szCs w:val="24"/>
              </w:rPr>
            </w:pPr>
          </w:p>
        </w:tc>
        <w:tc>
          <w:tcPr>
            <w:tcW w:w="992" w:type="dxa"/>
          </w:tcPr>
          <w:p w:rsidR="00FC4CC2" w:rsidRPr="007F1831" w:rsidRDefault="00FC4CC2" w:rsidP="00907659">
            <w:pPr>
              <w:pStyle w:val="BodyText"/>
              <w:numPr>
                <w:ilvl w:val="0"/>
                <w:numId w:val="0"/>
              </w:numPr>
              <w:spacing w:after="0"/>
              <w:rPr>
                <w:iCs/>
                <w:sz w:val="24"/>
                <w:szCs w:val="24"/>
              </w:rPr>
            </w:pPr>
          </w:p>
        </w:tc>
        <w:tc>
          <w:tcPr>
            <w:tcW w:w="1134" w:type="dxa"/>
          </w:tcPr>
          <w:p w:rsidR="00FC4CC2" w:rsidRPr="007F1831" w:rsidRDefault="00FC4CC2" w:rsidP="00907659">
            <w:pPr>
              <w:pStyle w:val="BodyText"/>
              <w:numPr>
                <w:ilvl w:val="0"/>
                <w:numId w:val="0"/>
              </w:numPr>
              <w:spacing w:after="0"/>
              <w:rPr>
                <w:iCs/>
                <w:sz w:val="24"/>
                <w:szCs w:val="24"/>
              </w:rPr>
            </w:pPr>
          </w:p>
        </w:tc>
        <w:tc>
          <w:tcPr>
            <w:tcW w:w="1559"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r w:rsidRPr="007F1831">
              <w:rPr>
                <w:iCs/>
                <w:sz w:val="24"/>
                <w:szCs w:val="24"/>
              </w:rPr>
              <w:t>6</w:t>
            </w:r>
          </w:p>
        </w:tc>
        <w:tc>
          <w:tcPr>
            <w:tcW w:w="2439" w:type="dxa"/>
          </w:tcPr>
          <w:p w:rsidR="00FC4CC2" w:rsidRPr="007F1831" w:rsidRDefault="00FC4CC2" w:rsidP="00907659">
            <w:pPr>
              <w:pStyle w:val="BodyText"/>
              <w:numPr>
                <w:ilvl w:val="0"/>
                <w:numId w:val="0"/>
              </w:numPr>
              <w:spacing w:after="0"/>
              <w:rPr>
                <w:iCs/>
                <w:sz w:val="24"/>
                <w:szCs w:val="24"/>
              </w:rPr>
            </w:pPr>
            <w:r w:rsidRPr="007F1831">
              <w:rPr>
                <w:sz w:val="24"/>
                <w:szCs w:val="24"/>
              </w:rPr>
              <w:t>Cămine aferente rețelelor tehnico-edilitare</w:t>
            </w:r>
          </w:p>
        </w:tc>
        <w:tc>
          <w:tcPr>
            <w:tcW w:w="1418" w:type="dxa"/>
          </w:tcPr>
          <w:p w:rsidR="00FC4CC2" w:rsidRPr="007F1831" w:rsidRDefault="00FC4CC2" w:rsidP="00907659">
            <w:pPr>
              <w:pStyle w:val="BodyText"/>
              <w:numPr>
                <w:ilvl w:val="0"/>
                <w:numId w:val="0"/>
              </w:numPr>
              <w:spacing w:after="0"/>
              <w:rPr>
                <w:iCs/>
                <w:sz w:val="24"/>
                <w:szCs w:val="24"/>
              </w:rPr>
            </w:pPr>
          </w:p>
        </w:tc>
        <w:tc>
          <w:tcPr>
            <w:tcW w:w="992" w:type="dxa"/>
          </w:tcPr>
          <w:p w:rsidR="00FC4CC2" w:rsidRPr="007F1831" w:rsidRDefault="00FC4CC2" w:rsidP="00907659">
            <w:pPr>
              <w:pStyle w:val="BodyText"/>
              <w:numPr>
                <w:ilvl w:val="0"/>
                <w:numId w:val="0"/>
              </w:numPr>
              <w:spacing w:after="0"/>
              <w:rPr>
                <w:iCs/>
                <w:sz w:val="24"/>
                <w:szCs w:val="24"/>
              </w:rPr>
            </w:pPr>
          </w:p>
        </w:tc>
        <w:tc>
          <w:tcPr>
            <w:tcW w:w="1134" w:type="dxa"/>
          </w:tcPr>
          <w:p w:rsidR="00FC4CC2" w:rsidRPr="007F1831" w:rsidRDefault="00FC4CC2" w:rsidP="00907659">
            <w:pPr>
              <w:pStyle w:val="BodyText"/>
              <w:numPr>
                <w:ilvl w:val="0"/>
                <w:numId w:val="0"/>
              </w:numPr>
              <w:spacing w:after="0"/>
              <w:rPr>
                <w:iCs/>
                <w:sz w:val="24"/>
                <w:szCs w:val="24"/>
              </w:rPr>
            </w:pPr>
          </w:p>
        </w:tc>
        <w:tc>
          <w:tcPr>
            <w:tcW w:w="1559"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r w:rsidRPr="007F1831">
              <w:rPr>
                <w:iCs/>
                <w:sz w:val="24"/>
                <w:szCs w:val="24"/>
              </w:rPr>
              <w:t>III</w:t>
            </w:r>
          </w:p>
        </w:tc>
        <w:tc>
          <w:tcPr>
            <w:tcW w:w="7542" w:type="dxa"/>
            <w:gridSpan w:val="5"/>
          </w:tcPr>
          <w:p w:rsidR="00FC4CC2" w:rsidRPr="007F1831" w:rsidRDefault="00FC4CC2" w:rsidP="00907659">
            <w:pPr>
              <w:pStyle w:val="BodyText"/>
              <w:numPr>
                <w:ilvl w:val="0"/>
                <w:numId w:val="0"/>
              </w:numPr>
              <w:spacing w:after="0"/>
              <w:rPr>
                <w:iCs/>
                <w:sz w:val="24"/>
                <w:szCs w:val="24"/>
              </w:rPr>
            </w:pPr>
            <w:r w:rsidRPr="007F1831">
              <w:rPr>
                <w:iCs/>
                <w:sz w:val="24"/>
                <w:szCs w:val="24"/>
              </w:rPr>
              <w:t>Total valoare estimată/an deratizare</w:t>
            </w: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r w:rsidR="00907659" w:rsidRPr="007F1831" w:rsidTr="00907659">
        <w:tc>
          <w:tcPr>
            <w:tcW w:w="10627" w:type="dxa"/>
            <w:gridSpan w:val="8"/>
          </w:tcPr>
          <w:p w:rsidR="00FC4CC2" w:rsidRPr="007F1831" w:rsidRDefault="00FC4CC2" w:rsidP="00907659">
            <w:pPr>
              <w:pStyle w:val="BodyText"/>
              <w:numPr>
                <w:ilvl w:val="0"/>
                <w:numId w:val="0"/>
              </w:numPr>
              <w:spacing w:after="0"/>
              <w:rPr>
                <w:iCs/>
                <w:sz w:val="24"/>
                <w:szCs w:val="24"/>
              </w:rPr>
            </w:pPr>
            <w:r w:rsidRPr="007F1831">
              <w:rPr>
                <w:iCs/>
                <w:sz w:val="24"/>
                <w:szCs w:val="24"/>
              </w:rPr>
              <w:t>IV. Dezinfecție</w:t>
            </w:r>
          </w:p>
        </w:tc>
      </w:tr>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r w:rsidRPr="007F1831">
              <w:rPr>
                <w:iCs/>
                <w:sz w:val="24"/>
                <w:szCs w:val="24"/>
              </w:rPr>
              <w:t>1</w:t>
            </w:r>
          </w:p>
        </w:tc>
        <w:tc>
          <w:tcPr>
            <w:tcW w:w="2439" w:type="dxa"/>
          </w:tcPr>
          <w:p w:rsidR="00FC4CC2" w:rsidRPr="007F1831" w:rsidRDefault="00FC4CC2" w:rsidP="00907659">
            <w:pPr>
              <w:pStyle w:val="BodyText"/>
              <w:numPr>
                <w:ilvl w:val="0"/>
                <w:numId w:val="0"/>
              </w:numPr>
              <w:spacing w:after="0"/>
              <w:rPr>
                <w:iCs/>
                <w:sz w:val="24"/>
                <w:szCs w:val="24"/>
              </w:rPr>
            </w:pPr>
            <w:r w:rsidRPr="007F1831">
              <w:rPr>
                <w:sz w:val="24"/>
                <w:szCs w:val="24"/>
              </w:rPr>
              <w:t>Spații interioare ale clădirilor unităților sanitare din subordinea autorităților administrației publice locale (cantine, vestiare, băi, bucătării)</w:t>
            </w:r>
          </w:p>
        </w:tc>
        <w:tc>
          <w:tcPr>
            <w:tcW w:w="1418" w:type="dxa"/>
          </w:tcPr>
          <w:p w:rsidR="00FC4CC2" w:rsidRPr="007F1831" w:rsidRDefault="00FC4CC2" w:rsidP="00907659">
            <w:pPr>
              <w:pStyle w:val="BodyText"/>
              <w:numPr>
                <w:ilvl w:val="0"/>
                <w:numId w:val="0"/>
              </w:numPr>
              <w:spacing w:after="0"/>
              <w:rPr>
                <w:iCs/>
                <w:sz w:val="24"/>
                <w:szCs w:val="24"/>
              </w:rPr>
            </w:pPr>
          </w:p>
        </w:tc>
        <w:tc>
          <w:tcPr>
            <w:tcW w:w="992" w:type="dxa"/>
          </w:tcPr>
          <w:p w:rsidR="00FC4CC2" w:rsidRPr="007F1831" w:rsidRDefault="00FC4CC2" w:rsidP="00907659">
            <w:pPr>
              <w:pStyle w:val="BodyText"/>
              <w:numPr>
                <w:ilvl w:val="0"/>
                <w:numId w:val="0"/>
              </w:numPr>
              <w:spacing w:after="0"/>
              <w:rPr>
                <w:iCs/>
                <w:sz w:val="24"/>
                <w:szCs w:val="24"/>
              </w:rPr>
            </w:pPr>
          </w:p>
        </w:tc>
        <w:tc>
          <w:tcPr>
            <w:tcW w:w="1134" w:type="dxa"/>
          </w:tcPr>
          <w:p w:rsidR="00FC4CC2" w:rsidRPr="007F1831" w:rsidRDefault="00FC4CC2" w:rsidP="00907659">
            <w:pPr>
              <w:pStyle w:val="BodyText"/>
              <w:numPr>
                <w:ilvl w:val="0"/>
                <w:numId w:val="0"/>
              </w:numPr>
              <w:spacing w:after="0"/>
              <w:rPr>
                <w:iCs/>
                <w:sz w:val="24"/>
                <w:szCs w:val="24"/>
              </w:rPr>
            </w:pPr>
          </w:p>
        </w:tc>
        <w:tc>
          <w:tcPr>
            <w:tcW w:w="1559"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r w:rsidRPr="007F1831">
              <w:rPr>
                <w:iCs/>
                <w:sz w:val="24"/>
                <w:szCs w:val="24"/>
              </w:rPr>
              <w:t>2</w:t>
            </w:r>
          </w:p>
        </w:tc>
        <w:tc>
          <w:tcPr>
            <w:tcW w:w="2439" w:type="dxa"/>
          </w:tcPr>
          <w:p w:rsidR="00FC4CC2" w:rsidRPr="007F1831" w:rsidRDefault="00FC4CC2" w:rsidP="00907659">
            <w:pPr>
              <w:pStyle w:val="BodyText"/>
              <w:numPr>
                <w:ilvl w:val="0"/>
                <w:numId w:val="0"/>
              </w:numPr>
              <w:spacing w:after="0"/>
              <w:rPr>
                <w:iCs/>
                <w:sz w:val="24"/>
                <w:szCs w:val="24"/>
              </w:rPr>
            </w:pPr>
            <w:r w:rsidRPr="007F1831">
              <w:rPr>
                <w:sz w:val="24"/>
                <w:szCs w:val="24"/>
              </w:rPr>
              <w:t>Spații interioare ale clădirilor unităților de învățământ din subordinea autorităților administrației publice locale (cantine, vestiare, băi, bucătării)</w:t>
            </w:r>
          </w:p>
        </w:tc>
        <w:tc>
          <w:tcPr>
            <w:tcW w:w="1418" w:type="dxa"/>
          </w:tcPr>
          <w:p w:rsidR="00FC4CC2" w:rsidRPr="007F1831" w:rsidRDefault="00FC4CC2" w:rsidP="00907659">
            <w:pPr>
              <w:pStyle w:val="BodyText"/>
              <w:numPr>
                <w:ilvl w:val="0"/>
                <w:numId w:val="0"/>
              </w:numPr>
              <w:spacing w:after="0"/>
              <w:rPr>
                <w:iCs/>
                <w:sz w:val="24"/>
                <w:szCs w:val="24"/>
              </w:rPr>
            </w:pPr>
          </w:p>
        </w:tc>
        <w:tc>
          <w:tcPr>
            <w:tcW w:w="992" w:type="dxa"/>
          </w:tcPr>
          <w:p w:rsidR="00FC4CC2" w:rsidRPr="007F1831" w:rsidRDefault="00FC4CC2" w:rsidP="00907659">
            <w:pPr>
              <w:pStyle w:val="BodyText"/>
              <w:numPr>
                <w:ilvl w:val="0"/>
                <w:numId w:val="0"/>
              </w:numPr>
              <w:spacing w:after="0"/>
              <w:rPr>
                <w:iCs/>
                <w:sz w:val="24"/>
                <w:szCs w:val="24"/>
              </w:rPr>
            </w:pPr>
          </w:p>
        </w:tc>
        <w:tc>
          <w:tcPr>
            <w:tcW w:w="1134" w:type="dxa"/>
          </w:tcPr>
          <w:p w:rsidR="00FC4CC2" w:rsidRPr="007F1831" w:rsidRDefault="00FC4CC2" w:rsidP="00907659">
            <w:pPr>
              <w:pStyle w:val="BodyText"/>
              <w:numPr>
                <w:ilvl w:val="0"/>
                <w:numId w:val="0"/>
              </w:numPr>
              <w:spacing w:after="0"/>
              <w:rPr>
                <w:iCs/>
                <w:sz w:val="24"/>
                <w:szCs w:val="24"/>
              </w:rPr>
            </w:pPr>
          </w:p>
        </w:tc>
        <w:tc>
          <w:tcPr>
            <w:tcW w:w="1559"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r w:rsidRPr="007F1831">
              <w:rPr>
                <w:iCs/>
                <w:sz w:val="24"/>
                <w:szCs w:val="24"/>
              </w:rPr>
              <w:t>3</w:t>
            </w:r>
          </w:p>
        </w:tc>
        <w:tc>
          <w:tcPr>
            <w:tcW w:w="2439" w:type="dxa"/>
          </w:tcPr>
          <w:p w:rsidR="00FC4CC2" w:rsidRPr="007F1831" w:rsidRDefault="00FC4CC2" w:rsidP="00907659">
            <w:pPr>
              <w:pStyle w:val="BodyText"/>
              <w:numPr>
                <w:ilvl w:val="0"/>
                <w:numId w:val="0"/>
              </w:numPr>
              <w:spacing w:after="0"/>
              <w:rPr>
                <w:iCs/>
                <w:sz w:val="24"/>
                <w:szCs w:val="24"/>
              </w:rPr>
            </w:pPr>
            <w:r w:rsidRPr="007F1831">
              <w:rPr>
                <w:sz w:val="24"/>
                <w:szCs w:val="24"/>
              </w:rPr>
              <w:t>Spații interioare ale clădirilor instituțiilor publice din subordinea autorităților administrației publice locale, altele decât unitățile sanitare și unitățile de învățământ</w:t>
            </w:r>
          </w:p>
        </w:tc>
        <w:tc>
          <w:tcPr>
            <w:tcW w:w="1418" w:type="dxa"/>
          </w:tcPr>
          <w:p w:rsidR="00FC4CC2" w:rsidRPr="007F1831" w:rsidRDefault="00FC4CC2" w:rsidP="00907659">
            <w:pPr>
              <w:pStyle w:val="BodyText"/>
              <w:numPr>
                <w:ilvl w:val="0"/>
                <w:numId w:val="0"/>
              </w:numPr>
              <w:spacing w:after="0"/>
              <w:rPr>
                <w:iCs/>
                <w:sz w:val="24"/>
                <w:szCs w:val="24"/>
              </w:rPr>
            </w:pPr>
          </w:p>
        </w:tc>
        <w:tc>
          <w:tcPr>
            <w:tcW w:w="992" w:type="dxa"/>
          </w:tcPr>
          <w:p w:rsidR="00FC4CC2" w:rsidRPr="007F1831" w:rsidRDefault="00FC4CC2" w:rsidP="00907659">
            <w:pPr>
              <w:pStyle w:val="BodyText"/>
              <w:numPr>
                <w:ilvl w:val="0"/>
                <w:numId w:val="0"/>
              </w:numPr>
              <w:spacing w:after="0"/>
              <w:rPr>
                <w:iCs/>
                <w:sz w:val="24"/>
                <w:szCs w:val="24"/>
              </w:rPr>
            </w:pPr>
          </w:p>
        </w:tc>
        <w:tc>
          <w:tcPr>
            <w:tcW w:w="1134" w:type="dxa"/>
          </w:tcPr>
          <w:p w:rsidR="00FC4CC2" w:rsidRPr="007F1831" w:rsidRDefault="00FC4CC2" w:rsidP="00907659">
            <w:pPr>
              <w:pStyle w:val="BodyText"/>
              <w:numPr>
                <w:ilvl w:val="0"/>
                <w:numId w:val="0"/>
              </w:numPr>
              <w:spacing w:after="0"/>
              <w:rPr>
                <w:iCs/>
                <w:sz w:val="24"/>
                <w:szCs w:val="24"/>
              </w:rPr>
            </w:pPr>
          </w:p>
        </w:tc>
        <w:tc>
          <w:tcPr>
            <w:tcW w:w="1559"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r w:rsidRPr="007F1831">
              <w:rPr>
                <w:iCs/>
                <w:sz w:val="24"/>
                <w:szCs w:val="24"/>
              </w:rPr>
              <w:t>4</w:t>
            </w:r>
          </w:p>
        </w:tc>
        <w:tc>
          <w:tcPr>
            <w:tcW w:w="2439" w:type="dxa"/>
          </w:tcPr>
          <w:p w:rsidR="00FC4CC2" w:rsidRPr="007F1831" w:rsidRDefault="00FC4CC2" w:rsidP="00907659">
            <w:pPr>
              <w:pStyle w:val="BodyText"/>
              <w:numPr>
                <w:ilvl w:val="0"/>
                <w:numId w:val="0"/>
              </w:numPr>
              <w:spacing w:after="0"/>
              <w:rPr>
                <w:iCs/>
                <w:sz w:val="24"/>
                <w:szCs w:val="24"/>
              </w:rPr>
            </w:pPr>
            <w:r w:rsidRPr="007F1831">
              <w:rPr>
                <w:sz w:val="24"/>
                <w:szCs w:val="24"/>
              </w:rPr>
              <w:t xml:space="preserve">Spații comune închise ale imobilelor de tip condominiu aparținând asociațiilor de proprietari/locatari (casa scării, subsol, spații tehnice, încăperile prevăzute cu tobogan destinate colectării/evacuării deșeurilor municipale, </w:t>
            </w:r>
            <w:r w:rsidRPr="007F1831">
              <w:rPr>
                <w:sz w:val="24"/>
                <w:szCs w:val="24"/>
              </w:rPr>
              <w:lastRenderedPageBreak/>
              <w:t>parcări subterane și alte asemenea)</w:t>
            </w:r>
          </w:p>
        </w:tc>
        <w:tc>
          <w:tcPr>
            <w:tcW w:w="1418" w:type="dxa"/>
          </w:tcPr>
          <w:p w:rsidR="00FC4CC2" w:rsidRPr="007F1831" w:rsidRDefault="00FC4CC2" w:rsidP="00907659">
            <w:pPr>
              <w:pStyle w:val="BodyText"/>
              <w:numPr>
                <w:ilvl w:val="0"/>
                <w:numId w:val="0"/>
              </w:numPr>
              <w:spacing w:after="0"/>
              <w:rPr>
                <w:iCs/>
                <w:sz w:val="24"/>
                <w:szCs w:val="24"/>
              </w:rPr>
            </w:pPr>
          </w:p>
        </w:tc>
        <w:tc>
          <w:tcPr>
            <w:tcW w:w="992" w:type="dxa"/>
          </w:tcPr>
          <w:p w:rsidR="00FC4CC2" w:rsidRPr="007F1831" w:rsidRDefault="00FC4CC2" w:rsidP="00907659">
            <w:pPr>
              <w:pStyle w:val="BodyText"/>
              <w:numPr>
                <w:ilvl w:val="0"/>
                <w:numId w:val="0"/>
              </w:numPr>
              <w:spacing w:after="0"/>
              <w:rPr>
                <w:iCs/>
                <w:sz w:val="24"/>
                <w:szCs w:val="24"/>
              </w:rPr>
            </w:pPr>
          </w:p>
        </w:tc>
        <w:tc>
          <w:tcPr>
            <w:tcW w:w="1134" w:type="dxa"/>
          </w:tcPr>
          <w:p w:rsidR="00FC4CC2" w:rsidRPr="007F1831" w:rsidRDefault="00FC4CC2" w:rsidP="00907659">
            <w:pPr>
              <w:pStyle w:val="BodyText"/>
              <w:numPr>
                <w:ilvl w:val="0"/>
                <w:numId w:val="0"/>
              </w:numPr>
              <w:spacing w:after="0"/>
              <w:rPr>
                <w:iCs/>
                <w:sz w:val="24"/>
                <w:szCs w:val="24"/>
              </w:rPr>
            </w:pPr>
          </w:p>
        </w:tc>
        <w:tc>
          <w:tcPr>
            <w:tcW w:w="1559"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r w:rsidR="00907659" w:rsidRPr="007F1831" w:rsidTr="00907659">
        <w:tc>
          <w:tcPr>
            <w:tcW w:w="533" w:type="dxa"/>
          </w:tcPr>
          <w:p w:rsidR="00FC4CC2" w:rsidRPr="007F1831" w:rsidRDefault="00FC4CC2" w:rsidP="00907659">
            <w:pPr>
              <w:pStyle w:val="BodyText"/>
              <w:numPr>
                <w:ilvl w:val="0"/>
                <w:numId w:val="0"/>
              </w:numPr>
              <w:spacing w:after="0"/>
              <w:rPr>
                <w:iCs/>
                <w:sz w:val="24"/>
                <w:szCs w:val="24"/>
              </w:rPr>
            </w:pPr>
            <w:r w:rsidRPr="007F1831">
              <w:rPr>
                <w:iCs/>
                <w:sz w:val="24"/>
                <w:szCs w:val="24"/>
              </w:rPr>
              <w:t>IV</w:t>
            </w:r>
          </w:p>
        </w:tc>
        <w:tc>
          <w:tcPr>
            <w:tcW w:w="7542" w:type="dxa"/>
            <w:gridSpan w:val="5"/>
          </w:tcPr>
          <w:p w:rsidR="00FC4CC2" w:rsidRPr="007F1831" w:rsidRDefault="00FC4CC2" w:rsidP="00907659">
            <w:pPr>
              <w:pStyle w:val="BodyText"/>
              <w:numPr>
                <w:ilvl w:val="0"/>
                <w:numId w:val="0"/>
              </w:numPr>
              <w:spacing w:after="0"/>
              <w:rPr>
                <w:iCs/>
                <w:sz w:val="24"/>
                <w:szCs w:val="24"/>
              </w:rPr>
            </w:pPr>
            <w:r w:rsidRPr="007F1831">
              <w:rPr>
                <w:iCs/>
                <w:sz w:val="24"/>
                <w:szCs w:val="24"/>
              </w:rPr>
              <w:t>Total valoare estimată/an dezinfecție</w:t>
            </w: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r w:rsidR="00907659" w:rsidRPr="007F1831" w:rsidTr="00907659">
        <w:tc>
          <w:tcPr>
            <w:tcW w:w="8075" w:type="dxa"/>
            <w:gridSpan w:val="6"/>
          </w:tcPr>
          <w:p w:rsidR="00FC4CC2" w:rsidRPr="007F1831" w:rsidRDefault="00FC4CC2" w:rsidP="00907659">
            <w:pPr>
              <w:pStyle w:val="BodyText"/>
              <w:numPr>
                <w:ilvl w:val="0"/>
                <w:numId w:val="0"/>
              </w:numPr>
              <w:spacing w:after="0"/>
              <w:rPr>
                <w:iCs/>
                <w:sz w:val="24"/>
                <w:szCs w:val="24"/>
              </w:rPr>
            </w:pPr>
            <w:r w:rsidRPr="007F1831">
              <w:rPr>
                <w:iCs/>
                <w:sz w:val="24"/>
                <w:szCs w:val="24"/>
              </w:rPr>
              <w:t>Total valoare estimată/an dezinsecție, dezinfecție și deratizare (I + II + III + IV)</w:t>
            </w:r>
          </w:p>
        </w:tc>
        <w:tc>
          <w:tcPr>
            <w:tcW w:w="1276" w:type="dxa"/>
          </w:tcPr>
          <w:p w:rsidR="00FC4CC2" w:rsidRPr="007F1831" w:rsidRDefault="00FC4CC2" w:rsidP="00907659">
            <w:pPr>
              <w:pStyle w:val="BodyText"/>
              <w:numPr>
                <w:ilvl w:val="0"/>
                <w:numId w:val="0"/>
              </w:numPr>
              <w:spacing w:after="0"/>
              <w:rPr>
                <w:iCs/>
                <w:sz w:val="24"/>
                <w:szCs w:val="24"/>
              </w:rPr>
            </w:pPr>
          </w:p>
        </w:tc>
        <w:tc>
          <w:tcPr>
            <w:tcW w:w="1276" w:type="dxa"/>
          </w:tcPr>
          <w:p w:rsidR="00FC4CC2" w:rsidRPr="007F1831" w:rsidRDefault="00FC4CC2" w:rsidP="00907659">
            <w:pPr>
              <w:pStyle w:val="BodyText"/>
              <w:numPr>
                <w:ilvl w:val="0"/>
                <w:numId w:val="0"/>
              </w:numPr>
              <w:spacing w:after="0"/>
              <w:rPr>
                <w:iCs/>
                <w:sz w:val="24"/>
                <w:szCs w:val="24"/>
              </w:rPr>
            </w:pPr>
          </w:p>
        </w:tc>
      </w:tr>
    </w:tbl>
    <w:p w:rsidR="00FC4CC2" w:rsidRPr="007F1831" w:rsidRDefault="00FC4CC2" w:rsidP="00907659">
      <w:pPr>
        <w:pStyle w:val="NormalWeb"/>
        <w:spacing w:before="0" w:beforeAutospacing="0" w:after="0" w:afterAutospacing="0"/>
        <w:jc w:val="both"/>
        <w:rPr>
          <w:i/>
          <w:iCs/>
          <w:lang w:val="ro-RO"/>
        </w:rPr>
      </w:pPr>
      <w:r w:rsidRPr="007F1831">
        <w:rPr>
          <w:i/>
          <w:iCs/>
          <w:lang w:val="ro-RO"/>
        </w:rPr>
        <w:t xml:space="preserve">(tabelul este orientativ și se adaptează corespunzător în funcție de numărul de obiective pentru care s-a ofertat același tarif) </w:t>
      </w:r>
    </w:p>
    <w:p w:rsidR="003E4600" w:rsidRPr="007F1831" w:rsidRDefault="00FC4CC2" w:rsidP="00907659">
      <w:pPr>
        <w:pStyle w:val="NormalWeb"/>
        <w:spacing w:before="0" w:beforeAutospacing="0" w:after="0" w:afterAutospacing="0"/>
        <w:jc w:val="both"/>
        <w:rPr>
          <w:lang w:val="ro-RO"/>
        </w:rPr>
      </w:pPr>
      <w:r w:rsidRPr="007F1831">
        <w:rPr>
          <w:lang w:val="ro-RO"/>
        </w:rPr>
        <w:t>(*) tariful la care se calculează valoarea estimată este cel în vigoare, dacă acesta a fost aprobat cu cel mult 3 luni înainte de data transmiterii Programului Unitar de Acțiune la autoritatea administrației publice locale sau tariful estimat prin aplicarea inflației de la luna de referință aferentă ultimului tarif aprobat, în cazul în care aprobarea are o vechime mai mare de 3 luni.</w:t>
      </w:r>
    </w:p>
    <w:p w:rsidR="003E4600" w:rsidRPr="007F1831" w:rsidRDefault="00FC4CC2" w:rsidP="00907659">
      <w:pPr>
        <w:pStyle w:val="NormalWeb"/>
        <w:spacing w:before="0" w:beforeAutospacing="0" w:after="0" w:afterAutospacing="0"/>
        <w:jc w:val="both"/>
        <w:rPr>
          <w:lang w:val="ro-RO"/>
        </w:rPr>
      </w:pPr>
      <w:r w:rsidRPr="007F1831">
        <w:rPr>
          <w:lang w:val="ro-RO"/>
        </w:rPr>
        <w:t>Programul Unitar de Acțiune este cel prevăzut în Ordinul președintelui Autorității Naționale de Reglementare pentru Serviciile Comunitare de Utilități Publice nr. 98/2025</w:t>
      </w:r>
      <w:r w:rsidR="003E4600" w:rsidRPr="007F1831">
        <w:rPr>
          <w:lang w:val="ro-RO"/>
        </w:rPr>
        <w:t>privind aprobarea Caietului de sarcini-cadru al serviciului de salubrizare a localităților.</w:t>
      </w:r>
    </w:p>
    <w:p w:rsidR="00FC4CC2" w:rsidRDefault="00FC4CC2" w:rsidP="00907659">
      <w:pPr>
        <w:tabs>
          <w:tab w:val="left" w:pos="4290"/>
        </w:tabs>
        <w:spacing w:after="0" w:line="240" w:lineRule="auto"/>
      </w:pPr>
    </w:p>
    <w:p w:rsidR="00D014B7" w:rsidRDefault="00D014B7" w:rsidP="00907659">
      <w:pPr>
        <w:tabs>
          <w:tab w:val="left" w:pos="4290"/>
        </w:tabs>
        <w:spacing w:after="0" w:line="240" w:lineRule="auto"/>
      </w:pPr>
    </w:p>
    <w:p w:rsidR="009F7CAE" w:rsidRDefault="009F7CAE" w:rsidP="00907659">
      <w:pPr>
        <w:tabs>
          <w:tab w:val="left" w:pos="4290"/>
        </w:tabs>
        <w:spacing w:after="0" w:line="240" w:lineRule="auto"/>
      </w:pPr>
    </w:p>
    <w:p w:rsidR="009F7CAE" w:rsidRDefault="009F7CAE" w:rsidP="009F7CAE">
      <w:pPr>
        <w:pStyle w:val="NoSpacing"/>
      </w:pPr>
    </w:p>
    <w:tbl>
      <w:tblPr>
        <w:tblStyle w:val="TableGrid"/>
        <w:tblW w:w="0" w:type="auto"/>
        <w:tblLook w:val="04A0" w:firstRow="1" w:lastRow="0" w:firstColumn="1" w:lastColumn="0" w:noHBand="0" w:noVBand="1"/>
      </w:tblPr>
      <w:tblGrid>
        <w:gridCol w:w="4965"/>
        <w:gridCol w:w="5563"/>
      </w:tblGrid>
      <w:tr w:rsidR="009F7CAE" w:rsidRPr="009F7CAE" w:rsidTr="00D31425">
        <w:trPr>
          <w:trHeight w:val="135"/>
        </w:trPr>
        <w:tc>
          <w:tcPr>
            <w:tcW w:w="10528" w:type="dxa"/>
            <w:gridSpan w:val="2"/>
            <w:tcBorders>
              <w:top w:val="nil"/>
              <w:left w:val="nil"/>
              <w:bottom w:val="nil"/>
              <w:right w:val="nil"/>
            </w:tcBorders>
          </w:tcPr>
          <w:p w:rsidR="009F7CAE" w:rsidRPr="009F7CAE" w:rsidRDefault="009F7CAE" w:rsidP="00D31425">
            <w:pPr>
              <w:pStyle w:val="NoSpacing1"/>
              <w:jc w:val="center"/>
              <w:rPr>
                <w:rFonts w:ascii="Times New Roman" w:hAnsi="Times New Roman"/>
                <w:b/>
                <w:sz w:val="24"/>
                <w:szCs w:val="24"/>
                <w:lang w:val="ro-RO"/>
              </w:rPr>
            </w:pPr>
            <w:r w:rsidRPr="009F7CAE">
              <w:rPr>
                <w:rFonts w:ascii="Times New Roman" w:hAnsi="Times New Roman"/>
                <w:b/>
                <w:sz w:val="24"/>
                <w:szCs w:val="24"/>
                <w:lang w:val="ro-RO"/>
              </w:rPr>
              <w:t>Serviciul Juridic, Agricol și Relații cu Publicul și Arhivă,</w:t>
            </w:r>
          </w:p>
          <w:p w:rsidR="009F7CAE" w:rsidRPr="009F7CAE" w:rsidRDefault="009F7CAE" w:rsidP="00D31425">
            <w:pPr>
              <w:pStyle w:val="NoSpacing"/>
              <w:rPr>
                <w:b/>
              </w:rPr>
            </w:pPr>
          </w:p>
        </w:tc>
      </w:tr>
      <w:tr w:rsidR="009F7CAE" w:rsidRPr="009F7CAE" w:rsidTr="00D31425">
        <w:trPr>
          <w:trHeight w:val="105"/>
        </w:trPr>
        <w:tc>
          <w:tcPr>
            <w:tcW w:w="4965" w:type="dxa"/>
            <w:tcBorders>
              <w:top w:val="nil"/>
              <w:left w:val="nil"/>
              <w:bottom w:val="nil"/>
              <w:right w:val="nil"/>
            </w:tcBorders>
          </w:tcPr>
          <w:p w:rsidR="009F7CAE" w:rsidRPr="009F7CAE" w:rsidRDefault="009F7CAE" w:rsidP="00D31425">
            <w:pPr>
              <w:pStyle w:val="NoSpacing"/>
              <w:jc w:val="center"/>
              <w:rPr>
                <w:rFonts w:ascii="Times New Roman" w:hAnsi="Times New Roman"/>
                <w:b/>
                <w:sz w:val="24"/>
                <w:szCs w:val="24"/>
              </w:rPr>
            </w:pPr>
            <w:r w:rsidRPr="009F7CAE">
              <w:rPr>
                <w:rFonts w:ascii="Times New Roman" w:hAnsi="Times New Roman"/>
                <w:b/>
                <w:sz w:val="24"/>
                <w:szCs w:val="24"/>
              </w:rPr>
              <w:t>p. Șef serviciu,</w:t>
            </w:r>
          </w:p>
          <w:p w:rsidR="009F7CAE" w:rsidRPr="009F7CAE" w:rsidRDefault="009F7CAE" w:rsidP="00D31425">
            <w:pPr>
              <w:pStyle w:val="NoSpacing"/>
              <w:jc w:val="center"/>
              <w:rPr>
                <w:rFonts w:ascii="Times New Roman" w:hAnsi="Times New Roman"/>
                <w:b/>
                <w:sz w:val="24"/>
                <w:szCs w:val="24"/>
              </w:rPr>
            </w:pPr>
            <w:r w:rsidRPr="009F7CAE">
              <w:rPr>
                <w:rFonts w:ascii="Times New Roman" w:hAnsi="Times New Roman"/>
                <w:b/>
                <w:sz w:val="24"/>
                <w:szCs w:val="24"/>
              </w:rPr>
              <w:t xml:space="preserve">Consilier juridic, </w:t>
            </w:r>
          </w:p>
          <w:p w:rsidR="009F7CAE" w:rsidRPr="009F7CAE" w:rsidRDefault="009F7CAE" w:rsidP="00D31425">
            <w:pPr>
              <w:pStyle w:val="NoSpacing"/>
              <w:jc w:val="center"/>
              <w:rPr>
                <w:rFonts w:ascii="Times New Roman" w:hAnsi="Times New Roman"/>
                <w:b/>
                <w:sz w:val="24"/>
                <w:szCs w:val="24"/>
              </w:rPr>
            </w:pPr>
            <w:r w:rsidRPr="009F7CAE">
              <w:rPr>
                <w:rFonts w:ascii="Times New Roman" w:hAnsi="Times New Roman"/>
                <w:b/>
                <w:sz w:val="24"/>
                <w:szCs w:val="24"/>
              </w:rPr>
              <w:t xml:space="preserve">Nicolae CRÎNGUȘ </w:t>
            </w:r>
          </w:p>
        </w:tc>
        <w:tc>
          <w:tcPr>
            <w:tcW w:w="5563" w:type="dxa"/>
            <w:tcBorders>
              <w:top w:val="nil"/>
              <w:left w:val="nil"/>
              <w:bottom w:val="nil"/>
              <w:right w:val="nil"/>
            </w:tcBorders>
          </w:tcPr>
          <w:p w:rsidR="009F7CAE" w:rsidRPr="009F7CAE" w:rsidRDefault="009F7CAE" w:rsidP="00D31425">
            <w:pPr>
              <w:spacing w:after="0" w:line="240" w:lineRule="auto"/>
              <w:jc w:val="center"/>
              <w:rPr>
                <w:rFonts w:ascii="Times New Roman" w:hAnsi="Times New Roman"/>
                <w:b/>
                <w:sz w:val="24"/>
                <w:szCs w:val="24"/>
              </w:rPr>
            </w:pPr>
            <w:r w:rsidRPr="009F7CAE">
              <w:rPr>
                <w:rFonts w:ascii="Times New Roman" w:hAnsi="Times New Roman"/>
                <w:b/>
                <w:sz w:val="24"/>
                <w:szCs w:val="24"/>
              </w:rPr>
              <w:t xml:space="preserve">Inspector, </w:t>
            </w:r>
          </w:p>
          <w:p w:rsidR="009F7CAE" w:rsidRPr="009F7CAE" w:rsidRDefault="009F7CAE" w:rsidP="00D31425">
            <w:pPr>
              <w:spacing w:after="0" w:line="240" w:lineRule="auto"/>
              <w:jc w:val="center"/>
              <w:rPr>
                <w:rFonts w:ascii="Times New Roman" w:hAnsi="Times New Roman"/>
                <w:b/>
                <w:sz w:val="24"/>
                <w:szCs w:val="24"/>
              </w:rPr>
            </w:pPr>
            <w:r w:rsidRPr="009F7CAE">
              <w:rPr>
                <w:rFonts w:ascii="Times New Roman" w:hAnsi="Times New Roman"/>
                <w:b/>
                <w:sz w:val="24"/>
                <w:szCs w:val="24"/>
              </w:rPr>
              <w:t xml:space="preserve">Maria – Isabela FILIP </w:t>
            </w:r>
          </w:p>
          <w:p w:rsidR="009F7CAE" w:rsidRPr="009F7CAE" w:rsidRDefault="009F7CAE" w:rsidP="00D31425">
            <w:pPr>
              <w:pStyle w:val="NoSpacing"/>
              <w:rPr>
                <w:rFonts w:ascii="Times New Roman" w:hAnsi="Times New Roman"/>
                <w:b/>
                <w:sz w:val="24"/>
                <w:szCs w:val="24"/>
              </w:rPr>
            </w:pPr>
          </w:p>
        </w:tc>
      </w:tr>
    </w:tbl>
    <w:p w:rsidR="009F7CAE" w:rsidRPr="009F7CAE" w:rsidRDefault="009F7CAE" w:rsidP="009F7CAE">
      <w:pPr>
        <w:pStyle w:val="NoSpacing"/>
        <w:rPr>
          <w:b/>
        </w:rPr>
      </w:pPr>
    </w:p>
    <w:p w:rsidR="009F7CAE" w:rsidRDefault="009F7CAE" w:rsidP="00907659">
      <w:pPr>
        <w:tabs>
          <w:tab w:val="left" w:pos="4290"/>
        </w:tabs>
        <w:spacing w:after="0" w:line="240" w:lineRule="auto"/>
      </w:pPr>
    </w:p>
    <w:sectPr w:rsidR="009F7CAE" w:rsidSect="00907659">
      <w:footerReference w:type="default" r:id="rId29"/>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2F4E" w:rsidRDefault="00162F4E" w:rsidP="00761C00">
      <w:pPr>
        <w:spacing w:after="0" w:line="240" w:lineRule="auto"/>
      </w:pPr>
      <w:r>
        <w:separator/>
      </w:r>
    </w:p>
  </w:endnote>
  <w:endnote w:type="continuationSeparator" w:id="0">
    <w:p w:rsidR="00162F4E" w:rsidRDefault="00162F4E" w:rsidP="00761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738413"/>
      <w:docPartObj>
        <w:docPartGallery w:val="Page Numbers (Bottom of Page)"/>
        <w:docPartUnique/>
      </w:docPartObj>
    </w:sdtPr>
    <w:sdtEndPr>
      <w:rPr>
        <w:noProof/>
        <w:sz w:val="18"/>
        <w:szCs w:val="18"/>
      </w:rPr>
    </w:sdtEndPr>
    <w:sdtContent>
      <w:p w:rsidR="003E4600" w:rsidRPr="00761C00" w:rsidRDefault="00F121A8">
        <w:pPr>
          <w:pStyle w:val="Footer"/>
          <w:jc w:val="center"/>
          <w:rPr>
            <w:sz w:val="18"/>
            <w:szCs w:val="18"/>
          </w:rPr>
        </w:pPr>
        <w:r w:rsidRPr="00761C00">
          <w:rPr>
            <w:sz w:val="18"/>
            <w:szCs w:val="18"/>
          </w:rPr>
          <w:fldChar w:fldCharType="begin"/>
        </w:r>
        <w:r w:rsidR="003E4600" w:rsidRPr="00761C00">
          <w:rPr>
            <w:sz w:val="18"/>
            <w:szCs w:val="18"/>
          </w:rPr>
          <w:instrText xml:space="preserve"> PAGE   \* MERGEFORMAT </w:instrText>
        </w:r>
        <w:r w:rsidRPr="00761C00">
          <w:rPr>
            <w:sz w:val="18"/>
            <w:szCs w:val="18"/>
          </w:rPr>
          <w:fldChar w:fldCharType="separate"/>
        </w:r>
        <w:r w:rsidR="00727D85">
          <w:rPr>
            <w:noProof/>
            <w:sz w:val="18"/>
            <w:szCs w:val="18"/>
          </w:rPr>
          <w:t>1</w:t>
        </w:r>
        <w:r w:rsidRPr="00761C00">
          <w:rPr>
            <w:noProof/>
            <w:sz w:val="18"/>
            <w:szCs w:val="18"/>
          </w:rPr>
          <w:fldChar w:fldCharType="end"/>
        </w:r>
      </w:p>
    </w:sdtContent>
  </w:sdt>
  <w:p w:rsidR="003E4600" w:rsidRDefault="003E4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2F4E" w:rsidRDefault="00162F4E" w:rsidP="00761C00">
      <w:pPr>
        <w:spacing w:after="0" w:line="240" w:lineRule="auto"/>
      </w:pPr>
      <w:r>
        <w:separator/>
      </w:r>
    </w:p>
  </w:footnote>
  <w:footnote w:type="continuationSeparator" w:id="0">
    <w:p w:rsidR="00162F4E" w:rsidRDefault="00162F4E" w:rsidP="00761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A4229"/>
    <w:multiLevelType w:val="hybridMultilevel"/>
    <w:tmpl w:val="4462BAD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5A647A5"/>
    <w:multiLevelType w:val="hybridMultilevel"/>
    <w:tmpl w:val="4462BAD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62366C2"/>
    <w:multiLevelType w:val="hybridMultilevel"/>
    <w:tmpl w:val="4462BAD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3B442AA"/>
    <w:multiLevelType w:val="hybridMultilevel"/>
    <w:tmpl w:val="C32294FA"/>
    <w:lvl w:ilvl="0" w:tplc="23F4979E">
      <w:start w:val="1"/>
      <w:numFmt w:val="lowerLetter"/>
      <w:pStyle w:val="BodyText"/>
      <w:lvlText w:val="%1)"/>
      <w:lvlJc w:val="left"/>
      <w:pPr>
        <w:tabs>
          <w:tab w:val="num" w:pos="1060"/>
        </w:tabs>
        <w:ind w:left="-321" w:firstLine="1021"/>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4" w15:restartNumberingAfterBreak="0">
    <w:nsid w:val="567F1FA2"/>
    <w:multiLevelType w:val="hybridMultilevel"/>
    <w:tmpl w:val="4462BAD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00D6633"/>
    <w:multiLevelType w:val="hybridMultilevel"/>
    <w:tmpl w:val="4462BAD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14C5199"/>
    <w:multiLevelType w:val="hybridMultilevel"/>
    <w:tmpl w:val="4462BAD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106267431">
    <w:abstractNumId w:val="5"/>
  </w:num>
  <w:num w:numId="2" w16cid:durableId="544295353">
    <w:abstractNumId w:val="1"/>
  </w:num>
  <w:num w:numId="3" w16cid:durableId="214901823">
    <w:abstractNumId w:val="0"/>
  </w:num>
  <w:num w:numId="4" w16cid:durableId="1149201799">
    <w:abstractNumId w:val="4"/>
  </w:num>
  <w:num w:numId="5" w16cid:durableId="1579630777">
    <w:abstractNumId w:val="2"/>
  </w:num>
  <w:num w:numId="6" w16cid:durableId="774517990">
    <w:abstractNumId w:val="6"/>
  </w:num>
  <w:num w:numId="7" w16cid:durableId="555512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1D0"/>
    <w:rsid w:val="00001513"/>
    <w:rsid w:val="00032D3C"/>
    <w:rsid w:val="00050EB3"/>
    <w:rsid w:val="00083492"/>
    <w:rsid w:val="000A6958"/>
    <w:rsid w:val="000B2EE7"/>
    <w:rsid w:val="000C2E44"/>
    <w:rsid w:val="001221D0"/>
    <w:rsid w:val="00162F4E"/>
    <w:rsid w:val="00163A2C"/>
    <w:rsid w:val="0018684C"/>
    <w:rsid w:val="00223EF7"/>
    <w:rsid w:val="0023112F"/>
    <w:rsid w:val="00255CF2"/>
    <w:rsid w:val="00264118"/>
    <w:rsid w:val="003246ED"/>
    <w:rsid w:val="0037706C"/>
    <w:rsid w:val="003771B9"/>
    <w:rsid w:val="003C03F8"/>
    <w:rsid w:val="003D6553"/>
    <w:rsid w:val="003E2632"/>
    <w:rsid w:val="003E4600"/>
    <w:rsid w:val="00401ADD"/>
    <w:rsid w:val="00431DB7"/>
    <w:rsid w:val="004A258F"/>
    <w:rsid w:val="004A467D"/>
    <w:rsid w:val="004E06BA"/>
    <w:rsid w:val="004F15EB"/>
    <w:rsid w:val="00506793"/>
    <w:rsid w:val="0052697C"/>
    <w:rsid w:val="0059266D"/>
    <w:rsid w:val="005C0A5C"/>
    <w:rsid w:val="00610C77"/>
    <w:rsid w:val="0062792F"/>
    <w:rsid w:val="00641995"/>
    <w:rsid w:val="006A1DCA"/>
    <w:rsid w:val="006F06D3"/>
    <w:rsid w:val="006F267B"/>
    <w:rsid w:val="006F6FFD"/>
    <w:rsid w:val="00711AA0"/>
    <w:rsid w:val="00724CE8"/>
    <w:rsid w:val="00727D85"/>
    <w:rsid w:val="00730BA9"/>
    <w:rsid w:val="00761C00"/>
    <w:rsid w:val="007675B8"/>
    <w:rsid w:val="0078104D"/>
    <w:rsid w:val="00793E76"/>
    <w:rsid w:val="007B56E3"/>
    <w:rsid w:val="007E1F47"/>
    <w:rsid w:val="007E584E"/>
    <w:rsid w:val="007E592F"/>
    <w:rsid w:val="007F1831"/>
    <w:rsid w:val="00871301"/>
    <w:rsid w:val="008738CE"/>
    <w:rsid w:val="008D2E28"/>
    <w:rsid w:val="008F52AC"/>
    <w:rsid w:val="00904B18"/>
    <w:rsid w:val="00907659"/>
    <w:rsid w:val="00922C29"/>
    <w:rsid w:val="0096090C"/>
    <w:rsid w:val="00984C4B"/>
    <w:rsid w:val="00991D06"/>
    <w:rsid w:val="009D2C2E"/>
    <w:rsid w:val="009F7CAE"/>
    <w:rsid w:val="00A16B5F"/>
    <w:rsid w:val="00AC31BD"/>
    <w:rsid w:val="00AC78C5"/>
    <w:rsid w:val="00AD07CD"/>
    <w:rsid w:val="00AD36C8"/>
    <w:rsid w:val="00AF518F"/>
    <w:rsid w:val="00B108FD"/>
    <w:rsid w:val="00B12925"/>
    <w:rsid w:val="00B714B8"/>
    <w:rsid w:val="00BB433B"/>
    <w:rsid w:val="00BD50C8"/>
    <w:rsid w:val="00BE4579"/>
    <w:rsid w:val="00BE5388"/>
    <w:rsid w:val="00C21FA4"/>
    <w:rsid w:val="00C574C0"/>
    <w:rsid w:val="00C6045D"/>
    <w:rsid w:val="00C66F84"/>
    <w:rsid w:val="00C82AC8"/>
    <w:rsid w:val="00CD63A4"/>
    <w:rsid w:val="00D011E3"/>
    <w:rsid w:val="00D014B7"/>
    <w:rsid w:val="00D01769"/>
    <w:rsid w:val="00D34C50"/>
    <w:rsid w:val="00D4432B"/>
    <w:rsid w:val="00DA46DB"/>
    <w:rsid w:val="00DB35D0"/>
    <w:rsid w:val="00DC2689"/>
    <w:rsid w:val="00DC7655"/>
    <w:rsid w:val="00E124B0"/>
    <w:rsid w:val="00E129A3"/>
    <w:rsid w:val="00E16006"/>
    <w:rsid w:val="00E424A2"/>
    <w:rsid w:val="00E53948"/>
    <w:rsid w:val="00E61931"/>
    <w:rsid w:val="00E77E5F"/>
    <w:rsid w:val="00E82B7F"/>
    <w:rsid w:val="00E93B3B"/>
    <w:rsid w:val="00EA7F6A"/>
    <w:rsid w:val="00F121A8"/>
    <w:rsid w:val="00FC4CC2"/>
    <w:rsid w:val="00FF0E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A7AFE"/>
  <w15:docId w15:val="{35D703A0-305E-4500-81E9-E6921553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4C0"/>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574C0"/>
    <w:rPr>
      <w:lang w:val="ro-RO"/>
    </w:rPr>
  </w:style>
  <w:style w:type="paragraph" w:styleId="ListParagraph">
    <w:name w:val="List Paragraph"/>
    <w:basedOn w:val="Normal"/>
    <w:uiPriority w:val="99"/>
    <w:qFormat/>
    <w:rsid w:val="00C574C0"/>
    <w:pPr>
      <w:ind w:left="720"/>
      <w:contextualSpacing/>
    </w:pPr>
  </w:style>
  <w:style w:type="paragraph" w:customStyle="1" w:styleId="NoSpacing1">
    <w:name w:val="No Spacing1"/>
    <w:next w:val="NoSpacing"/>
    <w:uiPriority w:val="99"/>
    <w:rsid w:val="00C574C0"/>
  </w:style>
  <w:style w:type="table" w:styleId="TableGrid">
    <w:name w:val="Table Grid"/>
    <w:basedOn w:val="TableNormal"/>
    <w:uiPriority w:val="39"/>
    <w:rsid w:val="007675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59266D"/>
    <w:pPr>
      <w:spacing w:after="0" w:line="240" w:lineRule="auto"/>
      <w:jc w:val="both"/>
    </w:pPr>
    <w:rPr>
      <w:rFonts w:ascii="Times New Roman" w:eastAsiaTheme="minorEastAsia" w:hAnsi="Times New Roman"/>
      <w:sz w:val="24"/>
      <w:szCs w:val="24"/>
      <w:lang w:eastAsia="ro-RO"/>
    </w:rPr>
  </w:style>
  <w:style w:type="character" w:styleId="Hyperlink">
    <w:name w:val="Hyperlink"/>
    <w:basedOn w:val="DefaultParagraphFont"/>
    <w:uiPriority w:val="99"/>
    <w:semiHidden/>
    <w:unhideWhenUsed/>
    <w:rsid w:val="00730BA9"/>
    <w:rPr>
      <w:color w:val="0000FF"/>
      <w:u w:val="single"/>
    </w:rPr>
  </w:style>
  <w:style w:type="paragraph" w:styleId="Header">
    <w:name w:val="header"/>
    <w:basedOn w:val="Normal"/>
    <w:link w:val="HeaderChar"/>
    <w:uiPriority w:val="99"/>
    <w:unhideWhenUsed/>
    <w:rsid w:val="00761C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61C00"/>
    <w:rPr>
      <w:lang w:val="ro-RO"/>
    </w:rPr>
  </w:style>
  <w:style w:type="paragraph" w:styleId="Footer">
    <w:name w:val="footer"/>
    <w:basedOn w:val="Normal"/>
    <w:link w:val="FooterChar"/>
    <w:uiPriority w:val="99"/>
    <w:unhideWhenUsed/>
    <w:rsid w:val="00761C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1C00"/>
    <w:rPr>
      <w:lang w:val="ro-RO"/>
    </w:rPr>
  </w:style>
  <w:style w:type="paragraph" w:styleId="BodyText">
    <w:name w:val="Body Text"/>
    <w:basedOn w:val="Normal"/>
    <w:link w:val="BodyTextChar"/>
    <w:uiPriority w:val="99"/>
    <w:rsid w:val="00FC4CC2"/>
    <w:pPr>
      <w:keepNext/>
      <w:keepLines/>
      <w:numPr>
        <w:numId w:val="7"/>
      </w:numPr>
      <w:spacing w:after="120" w:line="240" w:lineRule="auto"/>
      <w:jc w:val="both"/>
    </w:pPr>
    <w:rPr>
      <w:rFonts w:ascii="Times New Roman" w:eastAsia="Times New Roman" w:hAnsi="Times New Roman"/>
      <w:sz w:val="28"/>
      <w:szCs w:val="28"/>
    </w:rPr>
  </w:style>
  <w:style w:type="character" w:customStyle="1" w:styleId="BodyTextChar">
    <w:name w:val="Body Text Char"/>
    <w:basedOn w:val="DefaultParagraphFont"/>
    <w:link w:val="BodyText"/>
    <w:uiPriority w:val="99"/>
    <w:rsid w:val="00FC4CC2"/>
    <w:rPr>
      <w:rFonts w:ascii="Times New Roman" w:eastAsia="Times New Roman" w:hAnsi="Times New Roman"/>
      <w:sz w:val="28"/>
      <w:szCs w:val="28"/>
      <w:lang w:val="ro-RO"/>
    </w:rPr>
  </w:style>
  <w:style w:type="paragraph" w:styleId="NormalWeb">
    <w:name w:val="Normal (Web)"/>
    <w:basedOn w:val="Normal"/>
    <w:uiPriority w:val="99"/>
    <w:unhideWhenUsed/>
    <w:rsid w:val="00FC4CC2"/>
    <w:pPr>
      <w:spacing w:before="100" w:beforeAutospacing="1" w:after="100" w:afterAutospacing="1" w:line="240" w:lineRule="auto"/>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00923">
      <w:bodyDiv w:val="1"/>
      <w:marLeft w:val="0"/>
      <w:marRight w:val="0"/>
      <w:marTop w:val="0"/>
      <w:marBottom w:val="0"/>
      <w:divBdr>
        <w:top w:val="none" w:sz="0" w:space="0" w:color="auto"/>
        <w:left w:val="none" w:sz="0" w:space="0" w:color="auto"/>
        <w:bottom w:val="none" w:sz="0" w:space="0" w:color="auto"/>
        <w:right w:val="none" w:sz="0" w:space="0" w:color="auto"/>
      </w:divBdr>
    </w:div>
    <w:div w:id="19470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lege5.ro/App/Document/ge3dgmbsgizta/regulamentul-cadru-al-serviciului-de-salubrizare-a-localitatilor-din-26022025?pid=610490975&amp;d=2025-10-31" TargetMode="Externa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lege5.ro/App/Document/ge3dgmbsgizta/regulamentul-cadru-al-serviciului-de-salubrizare-a-localitatilor-din-26022025?pid=610490972&amp;d=2025-10-31"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lege5.ro/App/Document/ge3dgmbsgizta/regulamentul-cadru-al-serviciului-de-salubrizare-a-localitatilor-din-26022025?pid=610491019&amp;d=2025-10-31"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lege5.ro/App/Document/ge3dgmbsgizta/regulamentul-cadru-al-serviciului-de-salubrizare-a-localitatilor-din-26022025?pid=610491015&amp;d=2025-10-31"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lege5.ro/App/Document/ge3dgmbsgizta/regulamentul-cadru-al-serviciului-de-salubrizare-a-localitatilor-din-26022025?pid=610491015&amp;d=2025-10-31" TargetMode="External"/><Relationship Id="rId30" Type="http://schemas.openxmlformats.org/officeDocument/2006/relationships/fontTable" Target="fontTable.xml"/></Relationships>
</file>

<file path=word/theme/theme1.xml><?xml version="1.0" encoding="utf-8"?>
<a:theme xmlns:a="http://schemas.openxmlformats.org/drawingml/2006/main" name="Wisp">
  <a:themeElements>
    <a:clrScheme name="Wisp">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Wisp">
      <a:maj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E434A-34C4-4238-925E-75220992C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9161</Words>
  <Characters>53134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Simion Ramona</dc:creator>
  <cp:lastModifiedBy>Radu Gabriel</cp:lastModifiedBy>
  <cp:revision>11</cp:revision>
  <dcterms:created xsi:type="dcterms:W3CDTF">2025-12-18T07:11:00Z</dcterms:created>
  <dcterms:modified xsi:type="dcterms:W3CDTF">2025-12-22T11:47:00Z</dcterms:modified>
</cp:coreProperties>
</file>