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F5B5AC5" w14:textId="77777777" w:rsidR="008D701F" w:rsidRPr="00E92019" w:rsidRDefault="008D701F" w:rsidP="00DF34AE">
      <w:pPr>
        <w:rPr>
          <w:rFonts w:ascii="Times New Roman" w:hAnsi="Times New Roman" w:cs="Times New Roman"/>
          <w:b/>
          <w:bCs/>
          <w:lang w:val="pt-BR"/>
        </w:rPr>
      </w:pPr>
    </w:p>
    <w:p w14:paraId="3B870047" w14:textId="438CD8E2" w:rsidR="008D701F" w:rsidRPr="00E92019" w:rsidRDefault="008D701F" w:rsidP="00E92019">
      <w:pPr>
        <w:rPr>
          <w:rFonts w:ascii="Times New Roman" w:hAnsi="Times New Roman" w:cs="Times New Roman"/>
          <w:b/>
          <w:bCs/>
          <w:lang w:val="pt-BR"/>
        </w:rPr>
      </w:pPr>
      <w:r w:rsidRPr="00E92019">
        <w:rPr>
          <w:rFonts w:ascii="Times New Roman" w:hAnsi="Times New Roman" w:cs="Times New Roman"/>
          <w:b/>
          <w:bCs/>
          <w:lang w:val="pt-BR"/>
        </w:rPr>
        <w:t>ANEXA 1 LA H.C.L. Tunari nr.....din...........</w:t>
      </w:r>
    </w:p>
    <w:p w14:paraId="588DB243" w14:textId="77777777" w:rsidR="008D701F" w:rsidRPr="00E92019" w:rsidRDefault="008D701F" w:rsidP="00D42B76">
      <w:pPr>
        <w:jc w:val="center"/>
        <w:rPr>
          <w:rFonts w:ascii="Times New Roman" w:hAnsi="Times New Roman" w:cs="Times New Roman"/>
          <w:b/>
          <w:bCs/>
          <w:lang w:val="pt-BR"/>
        </w:rPr>
      </w:pPr>
    </w:p>
    <w:p w14:paraId="7280433B" w14:textId="77777777" w:rsidR="00DF34AE" w:rsidRPr="00E92019" w:rsidRDefault="00DF34AE" w:rsidP="00D42B76">
      <w:pPr>
        <w:jc w:val="center"/>
        <w:rPr>
          <w:rFonts w:ascii="Times New Roman" w:hAnsi="Times New Roman" w:cs="Times New Roman"/>
          <w:b/>
          <w:bCs/>
          <w:lang w:val="pt-BR"/>
        </w:rPr>
      </w:pPr>
    </w:p>
    <w:p w14:paraId="44D3B8D7" w14:textId="77777777" w:rsidR="00DF34AE" w:rsidRPr="00E92019" w:rsidRDefault="00DF34AE" w:rsidP="00D42B76">
      <w:pPr>
        <w:jc w:val="center"/>
        <w:rPr>
          <w:rFonts w:ascii="Times New Roman" w:hAnsi="Times New Roman" w:cs="Times New Roman"/>
          <w:b/>
          <w:bCs/>
          <w:lang w:val="pt-BR"/>
        </w:rPr>
      </w:pPr>
    </w:p>
    <w:p w14:paraId="4E6B8097" w14:textId="77777777" w:rsidR="00DF34AE" w:rsidRPr="00E92019" w:rsidRDefault="00DF34AE" w:rsidP="00D42B76">
      <w:pPr>
        <w:jc w:val="center"/>
        <w:rPr>
          <w:rFonts w:ascii="Times New Roman" w:hAnsi="Times New Roman" w:cs="Times New Roman"/>
          <w:b/>
          <w:bCs/>
          <w:lang w:val="pt-BR"/>
        </w:rPr>
      </w:pPr>
    </w:p>
    <w:p w14:paraId="2D55D616" w14:textId="77777777" w:rsidR="00DF34AE" w:rsidRPr="00E92019" w:rsidRDefault="00DF34AE" w:rsidP="00D42B76">
      <w:pPr>
        <w:jc w:val="center"/>
        <w:rPr>
          <w:rFonts w:ascii="Times New Roman" w:hAnsi="Times New Roman" w:cs="Times New Roman"/>
          <w:b/>
          <w:bCs/>
          <w:lang w:val="pt-BR"/>
        </w:rPr>
      </w:pPr>
    </w:p>
    <w:p w14:paraId="4BB337B1" w14:textId="77777777" w:rsidR="008D701F" w:rsidRPr="00E92019" w:rsidRDefault="008D701F" w:rsidP="00D42B76">
      <w:pPr>
        <w:jc w:val="center"/>
        <w:rPr>
          <w:rFonts w:ascii="Times New Roman" w:hAnsi="Times New Roman" w:cs="Times New Roman"/>
          <w:b/>
          <w:bCs/>
          <w:lang w:val="pt-BR"/>
        </w:rPr>
      </w:pPr>
    </w:p>
    <w:p w14:paraId="6FE2C4D7" w14:textId="4EFC9A2B" w:rsidR="00A82B18" w:rsidRPr="00A82B18" w:rsidRDefault="00A82B18" w:rsidP="00D42B76">
      <w:pPr>
        <w:jc w:val="center"/>
        <w:rPr>
          <w:rFonts w:ascii="Times New Roman" w:hAnsi="Times New Roman" w:cs="Times New Roman"/>
          <w:b/>
          <w:bCs/>
          <w:lang w:val="pt-BR"/>
        </w:rPr>
      </w:pPr>
      <w:r w:rsidRPr="00A82B18">
        <w:rPr>
          <w:rFonts w:ascii="Times New Roman" w:hAnsi="Times New Roman" w:cs="Times New Roman"/>
          <w:b/>
          <w:bCs/>
          <w:lang w:val="pt-BR"/>
        </w:rPr>
        <w:t>REGULAMENT PRIVIND COLECTAREA DEȘEURILOR VEGETALE PROVENITE DIN GOSPODĂRII</w:t>
      </w:r>
      <w:r w:rsidRPr="00A82B18">
        <w:rPr>
          <w:rFonts w:ascii="Times New Roman" w:hAnsi="Times New Roman" w:cs="Times New Roman"/>
          <w:b/>
          <w:bCs/>
          <w:lang w:val="pt-BR"/>
        </w:rPr>
        <w:br/>
        <w:t>PE RAZA UNITĂȚII ADMINISTRATIV-TERITORIALE</w:t>
      </w:r>
      <w:r w:rsidR="00D42B76" w:rsidRPr="00E92019">
        <w:rPr>
          <w:rFonts w:ascii="Times New Roman" w:hAnsi="Times New Roman" w:cs="Times New Roman"/>
          <w:b/>
          <w:bCs/>
          <w:lang w:val="pt-BR"/>
        </w:rPr>
        <w:t xml:space="preserve"> TUNARI</w:t>
      </w:r>
    </w:p>
    <w:p w14:paraId="69A6718D" w14:textId="17D38F15" w:rsidR="00A82B18" w:rsidRPr="00E92019" w:rsidRDefault="00A82B18" w:rsidP="00D42B76">
      <w:pPr>
        <w:jc w:val="center"/>
        <w:rPr>
          <w:rFonts w:ascii="Times New Roman" w:hAnsi="Times New Roman" w:cs="Times New Roman"/>
          <w:b/>
          <w:bCs/>
          <w:lang w:val="pt-BR"/>
        </w:rPr>
      </w:pPr>
    </w:p>
    <w:p w14:paraId="0C2568BA" w14:textId="77777777" w:rsidR="008D701F" w:rsidRPr="00E92019" w:rsidRDefault="008D701F" w:rsidP="00D42B76">
      <w:pPr>
        <w:jc w:val="center"/>
        <w:rPr>
          <w:rFonts w:ascii="Times New Roman" w:hAnsi="Times New Roman" w:cs="Times New Roman"/>
          <w:b/>
          <w:bCs/>
          <w:lang w:val="pt-BR"/>
        </w:rPr>
      </w:pPr>
    </w:p>
    <w:p w14:paraId="403A30B6" w14:textId="6DB648B5" w:rsidR="008D701F" w:rsidRPr="00A82B18" w:rsidRDefault="008D701F" w:rsidP="007C4B67">
      <w:pPr>
        <w:rPr>
          <w:rFonts w:ascii="Times New Roman" w:hAnsi="Times New Roman" w:cs="Times New Roman"/>
          <w:b/>
          <w:bCs/>
          <w:lang w:val="pt-BR"/>
        </w:rPr>
      </w:pPr>
      <w:r w:rsidRPr="00E92019">
        <w:rPr>
          <w:rFonts w:ascii="Times New Roman" w:hAnsi="Times New Roman" w:cs="Times New Roman"/>
          <w:b/>
          <w:bCs/>
          <w:lang w:val="pt-BR"/>
        </w:rPr>
        <w:t>CAPITOLUL I</w:t>
      </w:r>
    </w:p>
    <w:p w14:paraId="315F1B65" w14:textId="77777777" w:rsidR="00A82B18" w:rsidRPr="00A82B18" w:rsidRDefault="00A82B18" w:rsidP="00A82B18">
      <w:pPr>
        <w:rPr>
          <w:rFonts w:ascii="Times New Roman" w:hAnsi="Times New Roman" w:cs="Times New Roman"/>
          <w:b/>
          <w:bCs/>
          <w:lang w:val="pt-BR"/>
        </w:rPr>
      </w:pPr>
      <w:r w:rsidRPr="00A82B18">
        <w:rPr>
          <w:rFonts w:ascii="Times New Roman" w:hAnsi="Times New Roman" w:cs="Times New Roman"/>
          <w:b/>
          <w:bCs/>
          <w:lang w:val="pt-BR"/>
        </w:rPr>
        <w:t>Art. 1 – Dispoziții generale</w:t>
      </w:r>
    </w:p>
    <w:p w14:paraId="28AABE1F" w14:textId="4DA583A0" w:rsidR="00A82B18" w:rsidRPr="00A82B18" w:rsidRDefault="00A82B18" w:rsidP="00E92019">
      <w:pPr>
        <w:spacing w:before="240" w:line="276" w:lineRule="auto"/>
        <w:jc w:val="both"/>
        <w:rPr>
          <w:rFonts w:ascii="Times New Roman" w:hAnsi="Times New Roman" w:cs="Times New Roman"/>
          <w:lang w:val="pt-BR"/>
        </w:rPr>
      </w:pPr>
      <w:r w:rsidRPr="00A82B18">
        <w:rPr>
          <w:rFonts w:ascii="Times New Roman" w:hAnsi="Times New Roman" w:cs="Times New Roman"/>
          <w:lang w:val="pt-BR"/>
        </w:rPr>
        <w:t xml:space="preserve">(1) Prezentul regulament stabilește cadrul organizatoric și condițiile de desfășurare a colectării deșeurilor vegetale provenite din gospodării </w:t>
      </w:r>
      <w:r w:rsidR="00E431E5" w:rsidRPr="00E92019">
        <w:rPr>
          <w:rFonts w:ascii="Times New Roman" w:hAnsi="Times New Roman" w:cs="Times New Roman"/>
          <w:lang w:val="pt-BR"/>
        </w:rPr>
        <w:t>– propriet</w:t>
      </w:r>
      <w:r w:rsidR="00E431E5" w:rsidRPr="00E92019">
        <w:rPr>
          <w:rFonts w:ascii="Times New Roman" w:hAnsi="Times New Roman" w:cs="Times New Roman"/>
          <w:lang w:val="ro-RO"/>
        </w:rPr>
        <w:t xml:space="preserve">ăți private, </w:t>
      </w:r>
      <w:r w:rsidRPr="00A82B18">
        <w:rPr>
          <w:rFonts w:ascii="Times New Roman" w:hAnsi="Times New Roman" w:cs="Times New Roman"/>
          <w:lang w:val="pt-BR"/>
        </w:rPr>
        <w:t>pe raza UAT</w:t>
      </w:r>
      <w:r w:rsidR="00E431E5" w:rsidRPr="00E92019">
        <w:rPr>
          <w:rFonts w:ascii="Times New Roman" w:hAnsi="Times New Roman" w:cs="Times New Roman"/>
          <w:lang w:val="pt-BR"/>
        </w:rPr>
        <w:t xml:space="preserve"> Tunari</w:t>
      </w:r>
      <w:r w:rsidRPr="00A82B18">
        <w:rPr>
          <w:rFonts w:ascii="Times New Roman" w:hAnsi="Times New Roman" w:cs="Times New Roman"/>
          <w:lang w:val="pt-BR"/>
        </w:rPr>
        <w:t>.</w:t>
      </w:r>
    </w:p>
    <w:p w14:paraId="394C693A" w14:textId="653A6235" w:rsidR="00A82B18" w:rsidRPr="00A82B18" w:rsidRDefault="00A82B18" w:rsidP="00E92019">
      <w:pPr>
        <w:spacing w:before="240" w:line="276" w:lineRule="auto"/>
        <w:jc w:val="both"/>
        <w:rPr>
          <w:rFonts w:ascii="Times New Roman" w:hAnsi="Times New Roman" w:cs="Times New Roman"/>
          <w:lang w:val="pt-BR"/>
        </w:rPr>
      </w:pPr>
      <w:r w:rsidRPr="00A82B18">
        <w:rPr>
          <w:rFonts w:ascii="Times New Roman" w:hAnsi="Times New Roman" w:cs="Times New Roman"/>
          <w:lang w:val="pt-BR"/>
        </w:rPr>
        <w:t xml:space="preserve">(2) Activitatea este realizată de </w:t>
      </w:r>
      <w:r w:rsidR="00E431E5" w:rsidRPr="00E92019">
        <w:rPr>
          <w:rFonts w:ascii="Times New Roman" w:hAnsi="Times New Roman" w:cs="Times New Roman"/>
          <w:lang w:val="pt-BR"/>
        </w:rPr>
        <w:t xml:space="preserve">Administrația </w:t>
      </w:r>
      <w:r w:rsidR="00D42B76" w:rsidRPr="00E92019">
        <w:rPr>
          <w:rFonts w:ascii="Times New Roman" w:hAnsi="Times New Roman" w:cs="Times New Roman"/>
          <w:lang w:val="pt-BR"/>
        </w:rPr>
        <w:t>G</w:t>
      </w:r>
      <w:r w:rsidR="00E431E5" w:rsidRPr="00E92019">
        <w:rPr>
          <w:rFonts w:ascii="Times New Roman" w:hAnsi="Times New Roman" w:cs="Times New Roman"/>
          <w:lang w:val="pt-BR"/>
        </w:rPr>
        <w:t xml:space="preserve">enerală de </w:t>
      </w:r>
      <w:r w:rsidR="00D42B76" w:rsidRPr="00E92019">
        <w:rPr>
          <w:rFonts w:ascii="Times New Roman" w:hAnsi="Times New Roman" w:cs="Times New Roman"/>
          <w:lang w:val="pt-BR"/>
        </w:rPr>
        <w:t>S</w:t>
      </w:r>
      <w:r w:rsidR="00E431E5" w:rsidRPr="00E92019">
        <w:rPr>
          <w:rFonts w:ascii="Times New Roman" w:hAnsi="Times New Roman" w:cs="Times New Roman"/>
          <w:lang w:val="pt-BR"/>
        </w:rPr>
        <w:t>alubrizare Tunari</w:t>
      </w:r>
      <w:r w:rsidR="00D42B76" w:rsidRPr="00E92019">
        <w:rPr>
          <w:rFonts w:ascii="Times New Roman" w:hAnsi="Times New Roman" w:cs="Times New Roman"/>
          <w:lang w:val="pt-BR"/>
        </w:rPr>
        <w:t>, instituție publică</w:t>
      </w:r>
      <w:r w:rsidRPr="00A82B18">
        <w:rPr>
          <w:rFonts w:ascii="Times New Roman" w:hAnsi="Times New Roman" w:cs="Times New Roman"/>
          <w:lang w:val="pt-BR"/>
        </w:rPr>
        <w:t xml:space="preserve"> aflat</w:t>
      </w:r>
      <w:r w:rsidR="00D42B76" w:rsidRPr="00E92019">
        <w:rPr>
          <w:rFonts w:ascii="Times New Roman" w:hAnsi="Times New Roman" w:cs="Times New Roman"/>
          <w:lang w:val="pt-BR"/>
        </w:rPr>
        <w:t>ă</w:t>
      </w:r>
      <w:r w:rsidRPr="00A82B18">
        <w:rPr>
          <w:rFonts w:ascii="Times New Roman" w:hAnsi="Times New Roman" w:cs="Times New Roman"/>
          <w:lang w:val="pt-BR"/>
        </w:rPr>
        <w:t xml:space="preserve"> în subordinea Consiliului Local</w:t>
      </w:r>
      <w:r w:rsidR="00D42B76" w:rsidRPr="00E92019">
        <w:rPr>
          <w:rFonts w:ascii="Times New Roman" w:hAnsi="Times New Roman" w:cs="Times New Roman"/>
          <w:lang w:val="pt-BR"/>
        </w:rPr>
        <w:t xml:space="preserve"> al comunei Tunari</w:t>
      </w:r>
      <w:r w:rsidRPr="00A82B18">
        <w:rPr>
          <w:rFonts w:ascii="Times New Roman" w:hAnsi="Times New Roman" w:cs="Times New Roman"/>
          <w:lang w:val="pt-BR"/>
        </w:rPr>
        <w:t>.</w:t>
      </w:r>
    </w:p>
    <w:p w14:paraId="436DB83A" w14:textId="77777777" w:rsidR="00A82B18" w:rsidRPr="00E92019" w:rsidRDefault="00A82B18" w:rsidP="00E92019">
      <w:pPr>
        <w:spacing w:before="240" w:line="276" w:lineRule="auto"/>
        <w:jc w:val="both"/>
        <w:rPr>
          <w:rFonts w:ascii="Times New Roman" w:hAnsi="Times New Roman" w:cs="Times New Roman"/>
          <w:lang w:val="pt-BR"/>
        </w:rPr>
      </w:pPr>
      <w:r w:rsidRPr="00A82B18">
        <w:rPr>
          <w:rFonts w:ascii="Times New Roman" w:hAnsi="Times New Roman" w:cs="Times New Roman"/>
          <w:lang w:val="pt-BR"/>
        </w:rPr>
        <w:t>(3) Scopul regulamentului este prevenirea depozitării necontrolate, reducerea impactului asupra mediului și încurajarea colectării separate a deșeurilor biodegradabile.</w:t>
      </w:r>
    </w:p>
    <w:p w14:paraId="59F2728B" w14:textId="5CC79300" w:rsidR="00D42B76" w:rsidRPr="00E92019" w:rsidRDefault="00E431E5" w:rsidP="00E92019">
      <w:pPr>
        <w:autoSpaceDE w:val="0"/>
        <w:autoSpaceDN w:val="0"/>
        <w:adjustRightInd w:val="0"/>
        <w:spacing w:before="240" w:after="0" w:line="276" w:lineRule="auto"/>
        <w:jc w:val="both"/>
        <w:rPr>
          <w:rFonts w:ascii="Times New Roman" w:eastAsia="Times New Roman" w:hAnsi="Times New Roman" w:cs="Times New Roman"/>
          <w:kern w:val="0"/>
          <w:lang w:val="pt-BR"/>
          <w14:ligatures w14:val="none"/>
        </w:rPr>
      </w:pPr>
      <w:r w:rsidRPr="00E92019">
        <w:rPr>
          <w:rFonts w:ascii="Times New Roman" w:eastAsia="Times New Roman" w:hAnsi="Times New Roman" w:cs="Times New Roman"/>
          <w:kern w:val="0"/>
          <w:lang w:val="pt-BR"/>
          <w14:ligatures w14:val="none"/>
        </w:rPr>
        <w:t>(</w:t>
      </w:r>
      <w:r w:rsidR="00D42B76" w:rsidRPr="00E92019">
        <w:rPr>
          <w:rFonts w:ascii="Times New Roman" w:eastAsia="Times New Roman" w:hAnsi="Times New Roman" w:cs="Times New Roman"/>
          <w:kern w:val="0"/>
          <w:lang w:val="pt-BR"/>
          <w14:ligatures w14:val="none"/>
        </w:rPr>
        <w:t>4</w:t>
      </w:r>
      <w:r w:rsidRPr="00E92019">
        <w:rPr>
          <w:rFonts w:ascii="Times New Roman" w:eastAsia="Times New Roman" w:hAnsi="Times New Roman" w:cs="Times New Roman"/>
          <w:kern w:val="0"/>
          <w:lang w:val="pt-BR"/>
          <w14:ligatures w14:val="none"/>
        </w:rPr>
        <w:t xml:space="preserve">) </w:t>
      </w:r>
      <w:r w:rsidR="006B15C2">
        <w:rPr>
          <w:rFonts w:ascii="Times New Roman" w:eastAsia="Times New Roman" w:hAnsi="Times New Roman" w:cs="Times New Roman"/>
          <w:kern w:val="0"/>
          <w:lang w:val="pt-BR"/>
          <w14:ligatures w14:val="none"/>
        </w:rPr>
        <w:t>D</w:t>
      </w:r>
      <w:r w:rsidRPr="00E92019">
        <w:rPr>
          <w:rFonts w:ascii="Times New Roman" w:eastAsia="Times New Roman" w:hAnsi="Times New Roman" w:cs="Times New Roman"/>
          <w:kern w:val="0"/>
          <w:lang w:val="pt-BR"/>
          <w14:ligatures w14:val="none"/>
        </w:rPr>
        <w:t xml:space="preserve">eșeurile vegetale (frunze, flori, iarbă, crengi mărunțite, resturi din grădini, rumeguş, fân, paie, etc.) vor fi precolectate în saci </w:t>
      </w:r>
      <w:r w:rsidR="00E92019">
        <w:rPr>
          <w:rFonts w:ascii="Times New Roman" w:eastAsia="Times New Roman" w:hAnsi="Times New Roman" w:cs="Times New Roman"/>
          <w:kern w:val="0"/>
          <w:lang w:val="pt-BR"/>
          <w14:ligatures w14:val="none"/>
        </w:rPr>
        <w:t xml:space="preserve">preplătiți, </w:t>
      </w:r>
      <w:r w:rsidRPr="00E92019">
        <w:rPr>
          <w:rFonts w:ascii="Times New Roman" w:eastAsia="Times New Roman" w:hAnsi="Times New Roman" w:cs="Times New Roman"/>
          <w:kern w:val="0"/>
          <w:lang w:val="pt-BR"/>
          <w14:ligatures w14:val="none"/>
        </w:rPr>
        <w:t>transparenți</w:t>
      </w:r>
      <w:r w:rsidR="00E92019">
        <w:rPr>
          <w:rFonts w:ascii="Times New Roman" w:eastAsia="Times New Roman" w:hAnsi="Times New Roman" w:cs="Times New Roman"/>
          <w:kern w:val="0"/>
          <w:lang w:val="pt-BR"/>
          <w14:ligatures w14:val="none"/>
        </w:rPr>
        <w:t>,</w:t>
      </w:r>
      <w:r w:rsidRPr="00E92019">
        <w:rPr>
          <w:rFonts w:ascii="Times New Roman" w:eastAsia="Times New Roman" w:hAnsi="Times New Roman" w:cs="Times New Roman"/>
          <w:kern w:val="0"/>
          <w:lang w:val="pt-BR"/>
          <w14:ligatures w14:val="none"/>
        </w:rPr>
        <w:t xml:space="preserve"> biodegradabil</w:t>
      </w:r>
      <w:r w:rsidR="00D42B76" w:rsidRPr="00E92019">
        <w:rPr>
          <w:rFonts w:ascii="Times New Roman" w:eastAsia="Times New Roman" w:hAnsi="Times New Roman" w:cs="Times New Roman"/>
          <w:kern w:val="0"/>
          <w:lang w:val="pt-BR"/>
          <w14:ligatures w14:val="none"/>
        </w:rPr>
        <w:t>i</w:t>
      </w:r>
      <w:r w:rsidRPr="00E92019">
        <w:rPr>
          <w:rFonts w:ascii="Times New Roman" w:eastAsia="Times New Roman" w:hAnsi="Times New Roman" w:cs="Times New Roman"/>
          <w:kern w:val="0"/>
          <w:lang w:val="pt-BR"/>
          <w14:ligatures w14:val="none"/>
        </w:rPr>
        <w:t xml:space="preserve"> şi special inscripţionaţi de către Operator</w:t>
      </w:r>
      <w:r w:rsidR="00E92019">
        <w:rPr>
          <w:rFonts w:ascii="Times New Roman" w:eastAsia="Times New Roman" w:hAnsi="Times New Roman" w:cs="Times New Roman"/>
          <w:kern w:val="0"/>
          <w:lang w:val="pt-BR"/>
          <w14:ligatures w14:val="none"/>
        </w:rPr>
        <w:t xml:space="preserve"> sau în saci din plastic </w:t>
      </w:r>
      <w:r w:rsidR="00E92019" w:rsidRPr="00E92019">
        <w:rPr>
          <w:rFonts w:ascii="Times New Roman" w:eastAsia="Times New Roman" w:hAnsi="Times New Roman" w:cs="Times New Roman"/>
          <w:kern w:val="0"/>
          <w:lang w:val="pt-BR"/>
          <w14:ligatures w14:val="none"/>
        </w:rPr>
        <w:t>biodegradabili</w:t>
      </w:r>
      <w:r w:rsidR="00E92019">
        <w:rPr>
          <w:rFonts w:ascii="Times New Roman" w:eastAsia="Times New Roman" w:hAnsi="Times New Roman" w:cs="Times New Roman"/>
          <w:kern w:val="0"/>
          <w:lang w:val="pt-BR"/>
          <w14:ligatures w14:val="none"/>
        </w:rPr>
        <w:t xml:space="preserve"> aparținând utilizatorilor în cazul plății la sursă</w:t>
      </w:r>
      <w:r w:rsidRPr="00E92019">
        <w:rPr>
          <w:rFonts w:ascii="Times New Roman" w:eastAsia="Times New Roman" w:hAnsi="Times New Roman" w:cs="Times New Roman"/>
          <w:kern w:val="0"/>
          <w:lang w:val="pt-BR"/>
          <w14:ligatures w14:val="none"/>
        </w:rPr>
        <w:t xml:space="preserve">.    </w:t>
      </w:r>
    </w:p>
    <w:p w14:paraId="74758551" w14:textId="2589608F" w:rsidR="00E431E5" w:rsidRPr="00E92019" w:rsidRDefault="00E431E5" w:rsidP="00E92019">
      <w:pPr>
        <w:autoSpaceDE w:val="0"/>
        <w:autoSpaceDN w:val="0"/>
        <w:adjustRightInd w:val="0"/>
        <w:spacing w:before="240" w:after="0" w:line="276" w:lineRule="auto"/>
        <w:jc w:val="both"/>
        <w:rPr>
          <w:rFonts w:ascii="Times New Roman" w:eastAsia="Times New Roman" w:hAnsi="Times New Roman" w:cs="Times New Roman"/>
          <w:kern w:val="0"/>
          <w:lang w:val="pt-BR"/>
          <w14:ligatures w14:val="none"/>
        </w:rPr>
      </w:pPr>
      <w:r w:rsidRPr="00E92019">
        <w:rPr>
          <w:rFonts w:ascii="Times New Roman" w:eastAsia="Times New Roman" w:hAnsi="Times New Roman" w:cs="Times New Roman"/>
          <w:kern w:val="0"/>
          <w:lang w:val="pt-BR"/>
          <w14:ligatures w14:val="none"/>
        </w:rPr>
        <w:t xml:space="preserve"> (</w:t>
      </w:r>
      <w:r w:rsidR="00D42B76" w:rsidRPr="00E92019">
        <w:rPr>
          <w:rFonts w:ascii="Times New Roman" w:eastAsia="Times New Roman" w:hAnsi="Times New Roman" w:cs="Times New Roman"/>
          <w:kern w:val="0"/>
          <w:lang w:val="pt-BR"/>
          <w14:ligatures w14:val="none"/>
        </w:rPr>
        <w:t>5</w:t>
      </w:r>
      <w:r w:rsidRPr="00E92019">
        <w:rPr>
          <w:rFonts w:ascii="Times New Roman" w:eastAsia="Times New Roman" w:hAnsi="Times New Roman" w:cs="Times New Roman"/>
          <w:kern w:val="0"/>
          <w:lang w:val="pt-BR"/>
          <w14:ligatures w14:val="none"/>
        </w:rPr>
        <w:t>) Deșeurile vegetale depuse lângă saci nu se vor ridica de către operator și constituie contravenție.</w:t>
      </w:r>
    </w:p>
    <w:p w14:paraId="5B88578E" w14:textId="4DD006BE" w:rsidR="00E431E5" w:rsidRPr="00E92019" w:rsidRDefault="00E431E5" w:rsidP="00E92019">
      <w:pPr>
        <w:autoSpaceDE w:val="0"/>
        <w:autoSpaceDN w:val="0"/>
        <w:adjustRightInd w:val="0"/>
        <w:spacing w:before="240" w:after="0" w:line="276" w:lineRule="auto"/>
        <w:jc w:val="both"/>
        <w:rPr>
          <w:rFonts w:ascii="Times New Roman" w:eastAsia="Times New Roman" w:hAnsi="Times New Roman" w:cs="Times New Roman"/>
          <w:kern w:val="0"/>
          <w:lang w:val="pt-BR"/>
          <w14:ligatures w14:val="none"/>
        </w:rPr>
      </w:pPr>
      <w:r w:rsidRPr="00E92019">
        <w:rPr>
          <w:rFonts w:ascii="Times New Roman" w:eastAsia="Times New Roman" w:hAnsi="Times New Roman" w:cs="Times New Roman"/>
          <w:kern w:val="0"/>
          <w:lang w:val="pt-BR"/>
          <w14:ligatures w14:val="none"/>
        </w:rPr>
        <w:t xml:space="preserve"> (</w:t>
      </w:r>
      <w:r w:rsidR="00D42B76" w:rsidRPr="00E92019">
        <w:rPr>
          <w:rFonts w:ascii="Times New Roman" w:eastAsia="Times New Roman" w:hAnsi="Times New Roman" w:cs="Times New Roman"/>
          <w:kern w:val="0"/>
          <w:lang w:val="pt-BR"/>
          <w14:ligatures w14:val="none"/>
        </w:rPr>
        <w:t>6</w:t>
      </w:r>
      <w:r w:rsidRPr="00E92019">
        <w:rPr>
          <w:rFonts w:ascii="Times New Roman" w:eastAsia="Times New Roman" w:hAnsi="Times New Roman" w:cs="Times New Roman"/>
          <w:kern w:val="0"/>
          <w:lang w:val="pt-BR"/>
          <w14:ligatures w14:val="none"/>
        </w:rPr>
        <w:t xml:space="preserve">) Colectarea şi transportul deșeurilor vegetale provenite din gospodăriile individuale – proprietăți private - "din poartă în poartă", se realizează cu frecvenţa de </w:t>
      </w:r>
      <w:r w:rsidR="00D42B76" w:rsidRPr="00E92019">
        <w:rPr>
          <w:rFonts w:ascii="Times New Roman" w:eastAsia="Times New Roman" w:hAnsi="Times New Roman" w:cs="Times New Roman"/>
          <w:kern w:val="0"/>
          <w:lang w:val="pt-BR"/>
          <w14:ligatures w14:val="none"/>
        </w:rPr>
        <w:t>2 ori</w:t>
      </w:r>
      <w:r w:rsidRPr="00E92019">
        <w:rPr>
          <w:rFonts w:ascii="Times New Roman" w:eastAsia="Times New Roman" w:hAnsi="Times New Roman" w:cs="Times New Roman"/>
          <w:kern w:val="0"/>
          <w:lang w:val="pt-BR"/>
          <w14:ligatures w14:val="none"/>
        </w:rPr>
        <w:t xml:space="preserve"> pe </w:t>
      </w:r>
      <w:r w:rsidR="00A809D6">
        <w:rPr>
          <w:rFonts w:ascii="Times New Roman" w:eastAsia="Times New Roman" w:hAnsi="Times New Roman" w:cs="Times New Roman"/>
          <w:kern w:val="0"/>
          <w:lang w:val="ro-RO"/>
          <w14:ligatures w14:val="none"/>
        </w:rPr>
        <w:t>lună</w:t>
      </w:r>
      <w:r w:rsidRPr="00E92019">
        <w:rPr>
          <w:rFonts w:ascii="Times New Roman" w:eastAsia="Times New Roman" w:hAnsi="Times New Roman" w:cs="Times New Roman"/>
          <w:kern w:val="0"/>
          <w:lang w:val="ro-RO"/>
          <w14:ligatures w14:val="none"/>
        </w:rPr>
        <w:t xml:space="preserve"> </w:t>
      </w:r>
      <w:r w:rsidR="00D42B76" w:rsidRPr="00E92019">
        <w:rPr>
          <w:rFonts w:ascii="Times New Roman" w:eastAsia="Times New Roman" w:hAnsi="Times New Roman" w:cs="Times New Roman"/>
          <w:kern w:val="0"/>
          <w:lang w:val="pt-BR"/>
          <w14:ligatures w14:val="none"/>
        </w:rPr>
        <w:t>în perioada desfășurării campaniei, respectiv 01.03.-31.11 a anului în curs</w:t>
      </w:r>
      <w:r w:rsidRPr="00E92019">
        <w:rPr>
          <w:rFonts w:ascii="Times New Roman" w:eastAsia="Times New Roman" w:hAnsi="Times New Roman" w:cs="Times New Roman"/>
          <w:kern w:val="0"/>
          <w:lang w:val="pt-BR"/>
          <w14:ligatures w14:val="none"/>
        </w:rPr>
        <w:t>;</w:t>
      </w:r>
    </w:p>
    <w:p w14:paraId="564525F6" w14:textId="3B35B542" w:rsidR="00E431E5" w:rsidRPr="00E92019" w:rsidRDefault="00E431E5" w:rsidP="00E92019">
      <w:pPr>
        <w:autoSpaceDE w:val="0"/>
        <w:autoSpaceDN w:val="0"/>
        <w:adjustRightInd w:val="0"/>
        <w:spacing w:before="240" w:after="0" w:line="276" w:lineRule="auto"/>
        <w:jc w:val="both"/>
        <w:rPr>
          <w:rFonts w:ascii="Times New Roman" w:eastAsia="Times New Roman" w:hAnsi="Times New Roman" w:cs="Times New Roman"/>
          <w:kern w:val="0"/>
          <w:lang w:val="ro-RO"/>
          <w14:ligatures w14:val="none"/>
        </w:rPr>
      </w:pPr>
      <w:r w:rsidRPr="00E92019">
        <w:rPr>
          <w:rFonts w:ascii="Times New Roman" w:eastAsia="Times New Roman" w:hAnsi="Times New Roman" w:cs="Times New Roman"/>
          <w:kern w:val="0"/>
          <w:lang w:val="ro-RO"/>
          <w14:ligatures w14:val="none"/>
        </w:rPr>
        <w:lastRenderedPageBreak/>
        <w:t xml:space="preserve"> (</w:t>
      </w:r>
      <w:r w:rsidR="00D42B76" w:rsidRPr="00E92019">
        <w:rPr>
          <w:rFonts w:ascii="Times New Roman" w:eastAsia="Times New Roman" w:hAnsi="Times New Roman" w:cs="Times New Roman"/>
          <w:kern w:val="0"/>
          <w:lang w:val="ro-RO"/>
          <w14:ligatures w14:val="none"/>
        </w:rPr>
        <w:t>7</w:t>
      </w:r>
      <w:r w:rsidRPr="00E92019">
        <w:rPr>
          <w:rFonts w:ascii="Times New Roman" w:eastAsia="Times New Roman" w:hAnsi="Times New Roman" w:cs="Times New Roman"/>
          <w:kern w:val="0"/>
          <w:lang w:val="ro-RO"/>
          <w14:ligatures w14:val="none"/>
        </w:rPr>
        <w:t>) Sacii transparenți biodegradabil</w:t>
      </w:r>
      <w:r w:rsidR="00D42B76" w:rsidRPr="00E92019">
        <w:rPr>
          <w:rFonts w:ascii="Times New Roman" w:eastAsia="Times New Roman" w:hAnsi="Times New Roman" w:cs="Times New Roman"/>
          <w:kern w:val="0"/>
          <w:lang w:val="ro-RO"/>
          <w14:ligatures w14:val="none"/>
        </w:rPr>
        <w:t>i</w:t>
      </w:r>
      <w:r w:rsidRPr="00E92019">
        <w:rPr>
          <w:rFonts w:ascii="Times New Roman" w:eastAsia="Times New Roman" w:hAnsi="Times New Roman" w:cs="Times New Roman"/>
          <w:kern w:val="0"/>
          <w:lang w:val="ro-RO"/>
          <w14:ligatures w14:val="none"/>
        </w:rPr>
        <w:t xml:space="preserve"> şi special inscripţionaţi de către Operator pentru deşeurile vegetale, vor fi puşi la dispoziţia persoanelor fizice şi juridice </w:t>
      </w:r>
      <w:r w:rsidRPr="00E92019">
        <w:rPr>
          <w:rFonts w:ascii="Times New Roman" w:eastAsia="Times New Roman" w:hAnsi="Times New Roman" w:cs="Times New Roman"/>
          <w:b/>
          <w:kern w:val="0"/>
          <w:lang w:val="ro-RO"/>
          <w14:ligatures w14:val="none"/>
        </w:rPr>
        <w:t>contra cost</w:t>
      </w:r>
      <w:r w:rsidRPr="00E92019">
        <w:rPr>
          <w:rFonts w:ascii="Times New Roman" w:eastAsia="Times New Roman" w:hAnsi="Times New Roman" w:cs="Times New Roman"/>
          <w:kern w:val="0"/>
          <w:lang w:val="ro-RO"/>
          <w14:ligatures w14:val="none"/>
        </w:rPr>
        <w:t xml:space="preserve"> de către Operator;</w:t>
      </w:r>
    </w:p>
    <w:p w14:paraId="35CE323F" w14:textId="1AA971E7" w:rsidR="00E431E5" w:rsidRPr="00E92019" w:rsidRDefault="00E431E5" w:rsidP="00E92019">
      <w:pPr>
        <w:autoSpaceDE w:val="0"/>
        <w:autoSpaceDN w:val="0"/>
        <w:adjustRightInd w:val="0"/>
        <w:spacing w:before="240" w:after="0" w:line="276" w:lineRule="auto"/>
        <w:jc w:val="both"/>
        <w:rPr>
          <w:rFonts w:ascii="Times New Roman" w:eastAsia="Times New Roman" w:hAnsi="Times New Roman" w:cs="Times New Roman"/>
          <w:kern w:val="0"/>
          <w:lang w:val="ro-RO"/>
          <w14:ligatures w14:val="none"/>
        </w:rPr>
      </w:pPr>
      <w:r w:rsidRPr="00E92019">
        <w:rPr>
          <w:rFonts w:ascii="Times New Roman" w:eastAsia="Times New Roman" w:hAnsi="Times New Roman" w:cs="Times New Roman"/>
          <w:kern w:val="0"/>
          <w:lang w:val="ro-RO"/>
          <w14:ligatures w14:val="none"/>
        </w:rPr>
        <w:t xml:space="preserve"> (</w:t>
      </w:r>
      <w:r w:rsidR="00D42B76" w:rsidRPr="00E92019">
        <w:rPr>
          <w:rFonts w:ascii="Times New Roman" w:eastAsia="Times New Roman" w:hAnsi="Times New Roman" w:cs="Times New Roman"/>
          <w:kern w:val="0"/>
          <w:lang w:val="ro-RO"/>
          <w14:ligatures w14:val="none"/>
        </w:rPr>
        <w:t>8</w:t>
      </w:r>
      <w:r w:rsidRPr="00E92019">
        <w:rPr>
          <w:rFonts w:ascii="Times New Roman" w:eastAsia="Times New Roman" w:hAnsi="Times New Roman" w:cs="Times New Roman"/>
          <w:kern w:val="0"/>
          <w:lang w:val="ro-RO"/>
          <w14:ligatures w14:val="none"/>
        </w:rPr>
        <w:t xml:space="preserve">) Deșeurile vegetale care nu pot fi puse în saci (crengi nemărunțite, resturi de copaci, gard viu, deșeuri din toaletarea copacilor, etc.) vor fi depozitate separat în fața proprietății persoanelor fizice sau juridice de pe teritoriul </w:t>
      </w:r>
      <w:r w:rsidR="00D42B76" w:rsidRPr="00A82B18">
        <w:rPr>
          <w:rFonts w:ascii="Times New Roman" w:eastAsia="Times New Roman" w:hAnsi="Times New Roman" w:cs="Times New Roman"/>
          <w:kern w:val="0"/>
          <w:lang w:val="ro-RO"/>
          <w14:ligatures w14:val="none"/>
        </w:rPr>
        <w:t>UAT</w:t>
      </w:r>
      <w:r w:rsidR="00D42B76" w:rsidRPr="00E92019">
        <w:rPr>
          <w:rFonts w:ascii="Times New Roman" w:eastAsia="Times New Roman" w:hAnsi="Times New Roman" w:cs="Times New Roman"/>
          <w:kern w:val="0"/>
          <w:lang w:val="ro-RO"/>
          <w14:ligatures w14:val="none"/>
        </w:rPr>
        <w:t xml:space="preserve"> Tunari</w:t>
      </w:r>
      <w:r w:rsidRPr="00E92019">
        <w:rPr>
          <w:rFonts w:ascii="Times New Roman" w:eastAsia="Times New Roman" w:hAnsi="Times New Roman" w:cs="Times New Roman"/>
          <w:kern w:val="0"/>
          <w:lang w:val="ro-RO"/>
          <w14:ligatures w14:val="none"/>
        </w:rPr>
        <w:t xml:space="preserve">.  Aceste deșeuri vor fi ridicate în urma unei comenzi adresate Operatorului de către persoanele fizice sau juridice, </w:t>
      </w:r>
      <w:r w:rsidRPr="00E92019">
        <w:rPr>
          <w:rFonts w:ascii="Times New Roman" w:eastAsia="Times New Roman" w:hAnsi="Times New Roman" w:cs="Times New Roman"/>
          <w:b/>
          <w:kern w:val="0"/>
          <w:lang w:val="ro-RO"/>
          <w14:ligatures w14:val="none"/>
        </w:rPr>
        <w:t>contra cost</w:t>
      </w:r>
      <w:r w:rsidRPr="00E92019">
        <w:rPr>
          <w:rFonts w:ascii="Times New Roman" w:eastAsia="Times New Roman" w:hAnsi="Times New Roman" w:cs="Times New Roman"/>
          <w:kern w:val="0"/>
          <w:lang w:val="ro-RO"/>
          <w14:ligatures w14:val="none"/>
        </w:rPr>
        <w:t xml:space="preserve">. </w:t>
      </w:r>
    </w:p>
    <w:p w14:paraId="426A7999" w14:textId="590B0BE1" w:rsidR="00E431E5" w:rsidRPr="00E92019" w:rsidRDefault="00E431E5" w:rsidP="00E92019">
      <w:pPr>
        <w:autoSpaceDE w:val="0"/>
        <w:autoSpaceDN w:val="0"/>
        <w:adjustRightInd w:val="0"/>
        <w:spacing w:before="240" w:after="0" w:line="276" w:lineRule="auto"/>
        <w:jc w:val="both"/>
        <w:rPr>
          <w:rFonts w:ascii="Times New Roman" w:eastAsia="Times New Roman" w:hAnsi="Times New Roman" w:cs="Times New Roman"/>
          <w:kern w:val="0"/>
          <w:lang w:val="ro-RO"/>
          <w14:ligatures w14:val="none"/>
        </w:rPr>
      </w:pPr>
      <w:r w:rsidRPr="00E92019">
        <w:rPr>
          <w:rFonts w:ascii="Times New Roman" w:eastAsia="Times New Roman" w:hAnsi="Times New Roman" w:cs="Times New Roman"/>
          <w:kern w:val="0"/>
          <w:lang w:val="ro-RO"/>
          <w14:ligatures w14:val="none"/>
        </w:rPr>
        <w:t xml:space="preserve">  (</w:t>
      </w:r>
      <w:r w:rsidR="00D42B76" w:rsidRPr="00E92019">
        <w:rPr>
          <w:rFonts w:ascii="Times New Roman" w:eastAsia="Times New Roman" w:hAnsi="Times New Roman" w:cs="Times New Roman"/>
          <w:kern w:val="0"/>
          <w:lang w:val="ro-RO"/>
          <w14:ligatures w14:val="none"/>
        </w:rPr>
        <w:t>9</w:t>
      </w:r>
      <w:r w:rsidRPr="00E92019">
        <w:rPr>
          <w:rFonts w:ascii="Times New Roman" w:eastAsia="Times New Roman" w:hAnsi="Times New Roman" w:cs="Times New Roman"/>
          <w:kern w:val="0"/>
          <w:lang w:val="ro-RO"/>
          <w14:ligatures w14:val="none"/>
        </w:rPr>
        <w:t xml:space="preserve">) Tariful de ridicare și transport, aprobat în prealabil de către autoritatea publică locală, va fi aplicat doar în urma solicitării utilizatorilor. </w:t>
      </w:r>
    </w:p>
    <w:p w14:paraId="09C7ACD7" w14:textId="5B5EA04D" w:rsidR="00E431E5" w:rsidRPr="00E92019" w:rsidRDefault="00E431E5" w:rsidP="00E92019">
      <w:pPr>
        <w:autoSpaceDE w:val="0"/>
        <w:autoSpaceDN w:val="0"/>
        <w:adjustRightInd w:val="0"/>
        <w:spacing w:before="240" w:after="0" w:line="276" w:lineRule="auto"/>
        <w:jc w:val="both"/>
        <w:rPr>
          <w:rFonts w:ascii="Times New Roman" w:eastAsia="Times New Roman" w:hAnsi="Times New Roman" w:cs="Times New Roman"/>
          <w:bCs/>
          <w:kern w:val="0"/>
          <w:lang w:val="it-IT"/>
          <w14:ligatures w14:val="none"/>
        </w:rPr>
      </w:pPr>
      <w:r w:rsidRPr="00E92019">
        <w:rPr>
          <w:rFonts w:ascii="Times New Roman" w:eastAsia="Times New Roman" w:hAnsi="Times New Roman" w:cs="Times New Roman"/>
          <w:kern w:val="0"/>
          <w:lang w:val="it-IT"/>
          <w14:ligatures w14:val="none"/>
        </w:rPr>
        <w:t xml:space="preserve"> (</w:t>
      </w:r>
      <w:r w:rsidR="00D42B76" w:rsidRPr="00E92019">
        <w:rPr>
          <w:rFonts w:ascii="Times New Roman" w:eastAsia="Times New Roman" w:hAnsi="Times New Roman" w:cs="Times New Roman"/>
          <w:kern w:val="0"/>
          <w:lang w:val="it-IT"/>
          <w14:ligatures w14:val="none"/>
        </w:rPr>
        <w:t>10</w:t>
      </w:r>
      <w:r w:rsidRPr="00E92019">
        <w:rPr>
          <w:rFonts w:ascii="Times New Roman" w:eastAsia="Times New Roman" w:hAnsi="Times New Roman" w:cs="Times New Roman"/>
          <w:kern w:val="0"/>
          <w:lang w:val="it-IT"/>
          <w14:ligatures w14:val="none"/>
        </w:rPr>
        <w:t>)</w:t>
      </w:r>
      <w:r w:rsidRPr="00E92019">
        <w:rPr>
          <w:rFonts w:ascii="Times New Roman" w:eastAsia="Times New Roman" w:hAnsi="Times New Roman" w:cs="Times New Roman"/>
          <w:bCs/>
          <w:kern w:val="0"/>
          <w:lang w:val="it-IT"/>
          <w14:ligatures w14:val="none"/>
        </w:rPr>
        <w:t xml:space="preserve"> Operatorul va asigura personalul, mijloacele de colectare şi transport a deşeurilor vegetale</w:t>
      </w:r>
      <w:r w:rsidR="008D701F" w:rsidRPr="00E92019">
        <w:rPr>
          <w:rFonts w:ascii="Times New Roman" w:eastAsia="Times New Roman" w:hAnsi="Times New Roman" w:cs="Times New Roman"/>
          <w:bCs/>
          <w:kern w:val="0"/>
          <w:lang w:val="it-IT"/>
          <w14:ligatures w14:val="none"/>
        </w:rPr>
        <w:t>.</w:t>
      </w:r>
      <w:r w:rsidRPr="00E92019">
        <w:rPr>
          <w:rFonts w:ascii="Times New Roman" w:eastAsia="Times New Roman" w:hAnsi="Times New Roman" w:cs="Times New Roman"/>
          <w:bCs/>
          <w:kern w:val="0"/>
          <w:lang w:val="it-IT"/>
          <w14:ligatures w14:val="none"/>
        </w:rPr>
        <w:t xml:space="preserve"> </w:t>
      </w:r>
    </w:p>
    <w:p w14:paraId="41C6FD46" w14:textId="77777777" w:rsidR="008D701F" w:rsidRPr="00E92019" w:rsidRDefault="008D701F" w:rsidP="007C4B67">
      <w:pPr>
        <w:autoSpaceDE w:val="0"/>
        <w:autoSpaceDN w:val="0"/>
        <w:adjustRightInd w:val="0"/>
        <w:spacing w:before="240" w:after="0" w:line="276" w:lineRule="auto"/>
        <w:jc w:val="both"/>
        <w:rPr>
          <w:rFonts w:ascii="Times New Roman" w:eastAsia="Times New Roman" w:hAnsi="Times New Roman" w:cs="Times New Roman"/>
          <w:kern w:val="0"/>
          <w:lang w:val="ro-RO"/>
          <w14:ligatures w14:val="none"/>
        </w:rPr>
      </w:pPr>
    </w:p>
    <w:p w14:paraId="0616C546" w14:textId="6404AC86" w:rsidR="00E431E5" w:rsidRPr="006B15C2" w:rsidRDefault="007C4B67" w:rsidP="007C4B67">
      <w:pPr>
        <w:spacing w:before="240" w:line="276" w:lineRule="auto"/>
        <w:rPr>
          <w:rFonts w:ascii="Times New Roman" w:hAnsi="Times New Roman" w:cs="Times New Roman"/>
          <w:b/>
          <w:bCs/>
          <w:lang w:val="ro-RO"/>
        </w:rPr>
      </w:pPr>
      <w:r w:rsidRPr="006B15C2">
        <w:rPr>
          <w:rFonts w:ascii="Times New Roman" w:hAnsi="Times New Roman" w:cs="Times New Roman"/>
          <w:b/>
          <w:bCs/>
          <w:lang w:val="ro-RO"/>
        </w:rPr>
        <w:t>CAPITOLUL II</w:t>
      </w:r>
    </w:p>
    <w:p w14:paraId="5E3199AD" w14:textId="77777777" w:rsidR="00A82B18" w:rsidRPr="006B15C2" w:rsidRDefault="00A82B18" w:rsidP="007C4B67">
      <w:pPr>
        <w:spacing w:before="240" w:line="276" w:lineRule="auto"/>
        <w:rPr>
          <w:rFonts w:ascii="Times New Roman" w:hAnsi="Times New Roman" w:cs="Times New Roman"/>
          <w:b/>
          <w:bCs/>
          <w:lang w:val="ro-RO"/>
        </w:rPr>
      </w:pPr>
      <w:r w:rsidRPr="006B15C2">
        <w:rPr>
          <w:rFonts w:ascii="Times New Roman" w:hAnsi="Times New Roman" w:cs="Times New Roman"/>
          <w:b/>
          <w:bCs/>
          <w:lang w:val="ro-RO"/>
        </w:rPr>
        <w:t>Art. 2 – Baza legală</w:t>
      </w:r>
    </w:p>
    <w:p w14:paraId="7A30F3C3" w14:textId="77777777" w:rsidR="000553F8" w:rsidRPr="006B15C2" w:rsidRDefault="000553F8" w:rsidP="007C4B67">
      <w:pPr>
        <w:spacing w:before="240" w:line="276" w:lineRule="auto"/>
        <w:rPr>
          <w:rFonts w:ascii="Times New Roman" w:hAnsi="Times New Roman" w:cs="Times New Roman"/>
          <w:lang w:val="ro-RO"/>
        </w:rPr>
      </w:pPr>
      <w:r w:rsidRPr="006B15C2">
        <w:rPr>
          <w:rFonts w:ascii="Times New Roman" w:hAnsi="Times New Roman" w:cs="Times New Roman"/>
          <w:lang w:val="ro-RO"/>
        </w:rPr>
        <w:t xml:space="preserve">      </w:t>
      </w:r>
    </w:p>
    <w:p w14:paraId="74536EA0" w14:textId="3175B4CC" w:rsidR="000553F8" w:rsidRPr="006B15C2" w:rsidRDefault="000553F8" w:rsidP="000553F8">
      <w:pPr>
        <w:spacing w:before="240" w:after="0" w:line="276" w:lineRule="auto"/>
        <w:rPr>
          <w:rFonts w:ascii="Times New Roman" w:hAnsi="Times New Roman" w:cs="Times New Roman"/>
          <w:lang w:val="ro-RO"/>
        </w:rPr>
      </w:pPr>
      <w:r w:rsidRPr="006B15C2">
        <w:rPr>
          <w:rFonts w:ascii="Times New Roman" w:hAnsi="Times New Roman" w:cs="Times New Roman"/>
          <w:lang w:val="ro-RO"/>
        </w:rPr>
        <w:t xml:space="preserve">      -     Legea nr. 211/2011</w:t>
      </w:r>
      <w:r w:rsidRPr="006B15C2">
        <w:rPr>
          <w:rFonts w:ascii="Times New Roman" w:hAnsi="Times New Roman" w:cs="Times New Roman"/>
          <w:b/>
          <w:bCs/>
          <w:lang w:val="ro-RO"/>
        </w:rPr>
        <w:t xml:space="preserve"> </w:t>
      </w:r>
      <w:r w:rsidRPr="006B15C2">
        <w:rPr>
          <w:rFonts w:ascii="Times New Roman" w:hAnsi="Times New Roman" w:cs="Times New Roman"/>
          <w:lang w:val="ro-RO"/>
        </w:rPr>
        <w:t>privind regimul deșeurilor cu modificările și completările ulterioare, republicată;</w:t>
      </w:r>
    </w:p>
    <w:p w14:paraId="78050CE0" w14:textId="0608E92F" w:rsidR="00A82B18" w:rsidRPr="006B15C2" w:rsidRDefault="00051FCD" w:rsidP="000553F8">
      <w:pPr>
        <w:spacing w:after="0" w:line="240" w:lineRule="auto"/>
        <w:ind w:left="360"/>
        <w:rPr>
          <w:rFonts w:ascii="Times New Roman" w:hAnsi="Times New Roman" w:cs="Times New Roman"/>
          <w:lang w:val="ro-RO"/>
        </w:rPr>
      </w:pPr>
      <w:r w:rsidRPr="006B15C2">
        <w:rPr>
          <w:rFonts w:ascii="Times New Roman" w:hAnsi="Times New Roman" w:cs="Times New Roman"/>
          <w:lang w:val="ro-RO"/>
        </w:rPr>
        <w:t xml:space="preserve">-     </w:t>
      </w:r>
      <w:r w:rsidR="00A82B18" w:rsidRPr="006B15C2">
        <w:rPr>
          <w:rFonts w:ascii="Times New Roman" w:hAnsi="Times New Roman" w:cs="Times New Roman"/>
          <w:lang w:val="ro-RO"/>
        </w:rPr>
        <w:t>Legea nr. 101/2006 privind serviciul de salubrizare a localităților</w:t>
      </w:r>
      <w:r w:rsidR="003205EB" w:rsidRPr="006B15C2">
        <w:rPr>
          <w:rFonts w:ascii="Times New Roman" w:hAnsi="Times New Roman" w:cs="Times New Roman"/>
          <w:lang w:val="ro-RO"/>
        </w:rPr>
        <w:t>;</w:t>
      </w:r>
    </w:p>
    <w:p w14:paraId="74CBEE53" w14:textId="1BC941A5" w:rsidR="00A82B18" w:rsidRDefault="00051FCD" w:rsidP="000553F8">
      <w:pPr>
        <w:spacing w:after="0" w:line="240" w:lineRule="auto"/>
        <w:rPr>
          <w:rFonts w:ascii="Times New Roman" w:hAnsi="Times New Roman" w:cs="Times New Roman"/>
          <w:lang w:val="pt-BR"/>
        </w:rPr>
      </w:pPr>
      <w:r w:rsidRPr="006B15C2">
        <w:rPr>
          <w:rFonts w:ascii="Times New Roman" w:hAnsi="Times New Roman" w:cs="Times New Roman"/>
          <w:lang w:val="ro-RO"/>
        </w:rPr>
        <w:t xml:space="preserve">      </w:t>
      </w:r>
      <w:r w:rsidRPr="00E92019">
        <w:rPr>
          <w:rFonts w:ascii="Times New Roman" w:hAnsi="Times New Roman" w:cs="Times New Roman"/>
          <w:lang w:val="pt-BR"/>
        </w:rPr>
        <w:t xml:space="preserve">-     </w:t>
      </w:r>
      <w:r w:rsidR="00A82B18" w:rsidRPr="00A82B18">
        <w:rPr>
          <w:rFonts w:ascii="Times New Roman" w:hAnsi="Times New Roman" w:cs="Times New Roman"/>
          <w:lang w:val="pt-BR"/>
        </w:rPr>
        <w:t>Legea nr. 51/2006 privind serviciile comunitare de utilități publice</w:t>
      </w:r>
      <w:r w:rsidR="003205EB" w:rsidRPr="003205EB">
        <w:rPr>
          <w:rFonts w:ascii="Times New Roman" w:hAnsi="Times New Roman" w:cs="Times New Roman"/>
          <w:lang w:val="pt-BR"/>
        </w:rPr>
        <w:t>;</w:t>
      </w:r>
    </w:p>
    <w:p w14:paraId="6C0FCA01" w14:textId="4B68A113" w:rsidR="003205EB" w:rsidRDefault="003205EB" w:rsidP="000553F8">
      <w:pPr>
        <w:spacing w:after="0" w:line="240" w:lineRule="auto"/>
        <w:rPr>
          <w:rFonts w:ascii="Times New Roman" w:hAnsi="Times New Roman" w:cs="Times New Roman"/>
          <w:lang w:val="pt-BR"/>
        </w:rPr>
      </w:pPr>
      <w:r w:rsidRPr="003205EB">
        <w:rPr>
          <w:rFonts w:ascii="Times New Roman" w:hAnsi="Times New Roman" w:cs="Times New Roman"/>
          <w:lang w:val="pt-BR"/>
        </w:rPr>
        <w:t xml:space="preserve">      -     Legea 195/2005 privind protecția mediului, cu modificările și completările ulterioare;</w:t>
      </w:r>
    </w:p>
    <w:p w14:paraId="0E496DD7" w14:textId="5AB8F6F6" w:rsidR="000553F8" w:rsidRPr="000553F8" w:rsidRDefault="000553F8" w:rsidP="000553F8">
      <w:pPr>
        <w:numPr>
          <w:ilvl w:val="0"/>
          <w:numId w:val="17"/>
        </w:numPr>
        <w:spacing w:after="0" w:line="240" w:lineRule="auto"/>
        <w:rPr>
          <w:rFonts w:ascii="Times New Roman" w:hAnsi="Times New Roman" w:cs="Times New Roman"/>
          <w:lang w:val="pt-BR"/>
        </w:rPr>
      </w:pPr>
      <w:r w:rsidRPr="000553F8">
        <w:rPr>
          <w:rFonts w:ascii="Times New Roman" w:hAnsi="Times New Roman" w:cs="Times New Roman"/>
        </w:rPr>
        <w:t xml:space="preserve">O.U.G. nr. 92/2021 </w:t>
      </w:r>
      <w:proofErr w:type="spellStart"/>
      <w:r w:rsidRPr="000553F8">
        <w:rPr>
          <w:rFonts w:ascii="Times New Roman" w:hAnsi="Times New Roman" w:cs="Times New Roman"/>
        </w:rPr>
        <w:t>privind</w:t>
      </w:r>
      <w:proofErr w:type="spellEnd"/>
      <w:r w:rsidRPr="000553F8">
        <w:rPr>
          <w:rFonts w:ascii="Times New Roman" w:hAnsi="Times New Roman" w:cs="Times New Roman"/>
        </w:rPr>
        <w:t xml:space="preserve"> </w:t>
      </w:r>
      <w:proofErr w:type="spellStart"/>
      <w:r w:rsidRPr="000553F8">
        <w:rPr>
          <w:rFonts w:ascii="Times New Roman" w:hAnsi="Times New Roman" w:cs="Times New Roman"/>
        </w:rPr>
        <w:t>regimul</w:t>
      </w:r>
      <w:proofErr w:type="spellEnd"/>
      <w:r w:rsidRPr="000553F8">
        <w:rPr>
          <w:rFonts w:ascii="Times New Roman" w:hAnsi="Times New Roman" w:cs="Times New Roman"/>
        </w:rPr>
        <w:t xml:space="preserve"> </w:t>
      </w:r>
      <w:proofErr w:type="spellStart"/>
      <w:r w:rsidRPr="000553F8">
        <w:rPr>
          <w:rFonts w:ascii="Times New Roman" w:hAnsi="Times New Roman" w:cs="Times New Roman"/>
        </w:rPr>
        <w:t>deșeurilor</w:t>
      </w:r>
      <w:proofErr w:type="spellEnd"/>
      <w:r w:rsidRPr="000553F8">
        <w:rPr>
          <w:rFonts w:ascii="Times New Roman" w:hAnsi="Times New Roman" w:cs="Times New Roman"/>
          <w:lang w:val="pt-BR"/>
        </w:rPr>
        <w:t xml:space="preserve"> cu modificările și completările ulterioare;</w:t>
      </w:r>
    </w:p>
    <w:p w14:paraId="00499897" w14:textId="00D5EFAF" w:rsidR="003205EB" w:rsidRDefault="003205EB" w:rsidP="000553F8">
      <w:pPr>
        <w:spacing w:after="0" w:line="240" w:lineRule="auto"/>
        <w:rPr>
          <w:rFonts w:ascii="Times New Roman" w:hAnsi="Times New Roman" w:cs="Times New Roman"/>
          <w:lang w:val="pt-BR"/>
        </w:rPr>
      </w:pPr>
      <w:r>
        <w:rPr>
          <w:rFonts w:ascii="Times New Roman" w:hAnsi="Times New Roman" w:cs="Times New Roman"/>
          <w:lang w:val="pt-BR"/>
        </w:rPr>
        <w:t xml:space="preserve">      -     Ordonanța nr.</w:t>
      </w:r>
      <w:r w:rsidR="00623020">
        <w:rPr>
          <w:rFonts w:ascii="Times New Roman" w:hAnsi="Times New Roman" w:cs="Times New Roman"/>
          <w:lang w:val="pt-BR"/>
        </w:rPr>
        <w:t xml:space="preserve"> </w:t>
      </w:r>
      <w:r>
        <w:rPr>
          <w:rFonts w:ascii="Times New Roman" w:hAnsi="Times New Roman" w:cs="Times New Roman"/>
          <w:lang w:val="pt-BR"/>
        </w:rPr>
        <w:t>21/2002 privind gospodărirea localităților urbane și rurale</w:t>
      </w:r>
      <w:r w:rsidRPr="003205EB">
        <w:rPr>
          <w:rFonts w:ascii="Times New Roman" w:hAnsi="Times New Roman" w:cs="Times New Roman"/>
          <w:lang w:val="pt-BR"/>
        </w:rPr>
        <w:t xml:space="preserve"> cu modificările și completările ulterioare;</w:t>
      </w:r>
    </w:p>
    <w:p w14:paraId="08117E5C" w14:textId="35E3B873" w:rsidR="003205EB" w:rsidRPr="003205EB" w:rsidRDefault="003205EB" w:rsidP="000553F8">
      <w:pPr>
        <w:spacing w:after="0" w:line="240" w:lineRule="auto"/>
        <w:rPr>
          <w:rFonts w:ascii="Times New Roman" w:hAnsi="Times New Roman" w:cs="Times New Roman"/>
          <w:lang w:val="pt-BR"/>
        </w:rPr>
      </w:pPr>
      <w:r>
        <w:rPr>
          <w:rFonts w:ascii="Times New Roman" w:hAnsi="Times New Roman" w:cs="Times New Roman"/>
          <w:lang w:val="pt-BR"/>
        </w:rPr>
        <w:t xml:space="preserve">      -     Ordonanța de urgență nr.57/2019 privind Codul administrativ</w:t>
      </w:r>
      <w:r w:rsidRPr="003205EB">
        <w:rPr>
          <w:rFonts w:ascii="Times New Roman" w:hAnsi="Times New Roman" w:cs="Times New Roman"/>
          <w:lang w:val="pt-BR"/>
        </w:rPr>
        <w:t xml:space="preserve"> cu modificările și completările ulterioare</w:t>
      </w:r>
      <w:r>
        <w:rPr>
          <w:rFonts w:ascii="Times New Roman" w:hAnsi="Times New Roman" w:cs="Times New Roman"/>
          <w:lang w:val="pt-BR"/>
        </w:rPr>
        <w:t>.</w:t>
      </w:r>
    </w:p>
    <w:p w14:paraId="434A3604" w14:textId="222932CA" w:rsidR="003205EB" w:rsidRPr="003205EB" w:rsidRDefault="003205EB" w:rsidP="000553F8">
      <w:pPr>
        <w:spacing w:after="0" w:line="240" w:lineRule="auto"/>
        <w:rPr>
          <w:rFonts w:ascii="Times New Roman" w:hAnsi="Times New Roman" w:cs="Times New Roman"/>
          <w:lang w:val="pt-BR"/>
        </w:rPr>
      </w:pPr>
    </w:p>
    <w:p w14:paraId="366B26E2" w14:textId="77777777" w:rsidR="007C4B67" w:rsidRPr="00A82B18" w:rsidRDefault="007C4B67" w:rsidP="000553F8">
      <w:pPr>
        <w:spacing w:after="0" w:line="240" w:lineRule="auto"/>
        <w:rPr>
          <w:rFonts w:ascii="Times New Roman" w:hAnsi="Times New Roman" w:cs="Times New Roman"/>
          <w:lang w:val="pt-BR"/>
        </w:rPr>
      </w:pPr>
    </w:p>
    <w:p w14:paraId="4E82D738" w14:textId="47BF7DFF" w:rsidR="00A82B18" w:rsidRPr="00A809D6" w:rsidRDefault="007C4B67" w:rsidP="007C4B67">
      <w:pPr>
        <w:spacing w:before="240" w:line="276" w:lineRule="auto"/>
        <w:rPr>
          <w:rFonts w:ascii="Times New Roman" w:hAnsi="Times New Roman" w:cs="Times New Roman"/>
          <w:b/>
          <w:bCs/>
          <w:lang w:val="pt-BR"/>
        </w:rPr>
      </w:pPr>
      <w:r w:rsidRPr="00A809D6">
        <w:rPr>
          <w:rFonts w:ascii="Times New Roman" w:hAnsi="Times New Roman" w:cs="Times New Roman"/>
          <w:b/>
          <w:bCs/>
          <w:lang w:val="pt-BR"/>
        </w:rPr>
        <w:t>CAPITOLUL III</w:t>
      </w:r>
    </w:p>
    <w:p w14:paraId="0C875CEF" w14:textId="77777777" w:rsidR="00A82B18" w:rsidRPr="00A809D6" w:rsidRDefault="00A82B18" w:rsidP="007C4B67">
      <w:pPr>
        <w:spacing w:before="240" w:line="276" w:lineRule="auto"/>
        <w:rPr>
          <w:rFonts w:ascii="Times New Roman" w:hAnsi="Times New Roman" w:cs="Times New Roman"/>
          <w:b/>
          <w:bCs/>
          <w:lang w:val="pt-BR"/>
        </w:rPr>
      </w:pPr>
      <w:r w:rsidRPr="00A809D6">
        <w:rPr>
          <w:rFonts w:ascii="Times New Roman" w:hAnsi="Times New Roman" w:cs="Times New Roman"/>
          <w:b/>
          <w:bCs/>
          <w:lang w:val="pt-BR"/>
        </w:rPr>
        <w:t>Art. 3 – Definiții</w:t>
      </w:r>
    </w:p>
    <w:p w14:paraId="17C2F450" w14:textId="2B995EE8" w:rsidR="00A82B18" w:rsidRPr="00A809D6" w:rsidRDefault="00A82B18" w:rsidP="007C4B67">
      <w:pPr>
        <w:spacing w:before="240" w:line="276" w:lineRule="auto"/>
        <w:rPr>
          <w:rFonts w:ascii="Times New Roman" w:hAnsi="Times New Roman" w:cs="Times New Roman"/>
          <w:lang w:val="pt-BR"/>
        </w:rPr>
      </w:pPr>
      <w:r w:rsidRPr="00A809D6">
        <w:rPr>
          <w:rFonts w:ascii="Times New Roman" w:hAnsi="Times New Roman" w:cs="Times New Roman"/>
          <w:lang w:val="pt-BR"/>
        </w:rPr>
        <w:t>a) deșeuri vegetale – frunze, iarbă, crengi, resturi vegetale provenite din gospodării</w:t>
      </w:r>
      <w:r w:rsidRPr="00A809D6">
        <w:rPr>
          <w:rFonts w:ascii="Times New Roman" w:hAnsi="Times New Roman" w:cs="Times New Roman"/>
          <w:lang w:val="pt-BR"/>
        </w:rPr>
        <w:br/>
        <w:t>b) utilizator – persoană fizică sau juridică de pe raza UAT</w:t>
      </w:r>
      <w:r w:rsidR="00D42B76" w:rsidRPr="00A809D6">
        <w:rPr>
          <w:rFonts w:ascii="Times New Roman" w:hAnsi="Times New Roman" w:cs="Times New Roman"/>
          <w:lang w:val="pt-BR"/>
        </w:rPr>
        <w:t xml:space="preserve"> Tunari</w:t>
      </w:r>
      <w:r w:rsidRPr="00A809D6">
        <w:rPr>
          <w:rFonts w:ascii="Times New Roman" w:hAnsi="Times New Roman" w:cs="Times New Roman"/>
          <w:lang w:val="pt-BR"/>
        </w:rPr>
        <w:br/>
        <w:t>c) sac standard – sac de colectare de 120 litri</w:t>
      </w:r>
      <w:r w:rsidRPr="00A809D6">
        <w:rPr>
          <w:rFonts w:ascii="Times New Roman" w:hAnsi="Times New Roman" w:cs="Times New Roman"/>
          <w:lang w:val="pt-BR"/>
        </w:rPr>
        <w:br/>
        <w:t>d) deșeuri vegetale voluminoase – resturi de dimensiuni mari (crengi, ramuri, trunchiuri subțiri), nemărunțite</w:t>
      </w:r>
    </w:p>
    <w:p w14:paraId="2D235BA8" w14:textId="77777777" w:rsidR="00A82B18" w:rsidRPr="00A82B18" w:rsidRDefault="00A82B18" w:rsidP="007C4B67">
      <w:pPr>
        <w:spacing w:before="240" w:line="276" w:lineRule="auto"/>
        <w:rPr>
          <w:rFonts w:ascii="Times New Roman" w:hAnsi="Times New Roman" w:cs="Times New Roman"/>
          <w:b/>
          <w:bCs/>
          <w:lang w:val="pt-BR"/>
        </w:rPr>
      </w:pPr>
      <w:r w:rsidRPr="00A82B18">
        <w:rPr>
          <w:rFonts w:ascii="Times New Roman" w:hAnsi="Times New Roman" w:cs="Times New Roman"/>
          <w:b/>
          <w:bCs/>
          <w:lang w:val="pt-BR"/>
        </w:rPr>
        <w:t>Art. 4 – Perioada de desfășurare</w:t>
      </w:r>
    </w:p>
    <w:p w14:paraId="0D131AD8" w14:textId="35DAB79C" w:rsidR="00A82B18" w:rsidRPr="00A82B18" w:rsidRDefault="00A82B18" w:rsidP="007C4B67">
      <w:pPr>
        <w:spacing w:before="240" w:line="276" w:lineRule="auto"/>
        <w:rPr>
          <w:rFonts w:ascii="Times New Roman" w:hAnsi="Times New Roman" w:cs="Times New Roman"/>
          <w:lang w:val="pt-BR"/>
        </w:rPr>
      </w:pPr>
      <w:r w:rsidRPr="00A82B18">
        <w:rPr>
          <w:rFonts w:ascii="Times New Roman" w:hAnsi="Times New Roman" w:cs="Times New Roman"/>
          <w:lang w:val="pt-BR"/>
        </w:rPr>
        <w:lastRenderedPageBreak/>
        <w:t>01 martie – 30 noiembrie, conform programului publicat de operator.</w:t>
      </w:r>
    </w:p>
    <w:p w14:paraId="30F9758F" w14:textId="77777777" w:rsidR="00A82B18" w:rsidRPr="00A82B18" w:rsidRDefault="00A82B18" w:rsidP="007C4B67">
      <w:pPr>
        <w:spacing w:before="240" w:line="276" w:lineRule="auto"/>
        <w:rPr>
          <w:rFonts w:ascii="Times New Roman" w:hAnsi="Times New Roman" w:cs="Times New Roman"/>
          <w:b/>
          <w:bCs/>
          <w:lang w:val="pt-BR"/>
        </w:rPr>
      </w:pPr>
      <w:r w:rsidRPr="00A82B18">
        <w:rPr>
          <w:rFonts w:ascii="Times New Roman" w:hAnsi="Times New Roman" w:cs="Times New Roman"/>
          <w:b/>
          <w:bCs/>
          <w:lang w:val="pt-BR"/>
        </w:rPr>
        <w:t>Art. 5 – Modalitatea de colectare</w:t>
      </w:r>
    </w:p>
    <w:p w14:paraId="6D1FC56A" w14:textId="31A61420" w:rsidR="00A82B18" w:rsidRPr="00A82B18" w:rsidRDefault="00A82B18" w:rsidP="007C4B67">
      <w:pPr>
        <w:spacing w:before="240" w:line="276" w:lineRule="auto"/>
        <w:rPr>
          <w:rFonts w:ascii="Times New Roman" w:hAnsi="Times New Roman" w:cs="Times New Roman"/>
          <w:lang w:val="pt-BR"/>
        </w:rPr>
      </w:pPr>
      <w:r w:rsidRPr="00A82B18">
        <w:rPr>
          <w:rFonts w:ascii="Times New Roman" w:hAnsi="Times New Roman" w:cs="Times New Roman"/>
          <w:lang w:val="pt-BR"/>
        </w:rPr>
        <w:t>(1) Colectarea se face de la domiciliul utilizatorilor, conform programului stabilit sau la</w:t>
      </w:r>
      <w:r w:rsidR="00E92019">
        <w:rPr>
          <w:rFonts w:ascii="Times New Roman" w:hAnsi="Times New Roman" w:cs="Times New Roman"/>
          <w:lang w:val="pt-BR"/>
        </w:rPr>
        <w:t xml:space="preserve"> </w:t>
      </w:r>
      <w:r w:rsidRPr="00A82B18">
        <w:rPr>
          <w:rFonts w:ascii="Times New Roman" w:hAnsi="Times New Roman" w:cs="Times New Roman"/>
          <w:lang w:val="pt-BR"/>
        </w:rPr>
        <w:t>solicitare.</w:t>
      </w:r>
    </w:p>
    <w:p w14:paraId="595BB878" w14:textId="5FA6CF47" w:rsidR="00A82B18" w:rsidRPr="00A82B18" w:rsidRDefault="00A82B18" w:rsidP="007C4B67">
      <w:pPr>
        <w:spacing w:before="240" w:line="276" w:lineRule="auto"/>
        <w:rPr>
          <w:rFonts w:ascii="Times New Roman" w:hAnsi="Times New Roman" w:cs="Times New Roman"/>
          <w:lang w:val="pt-BR"/>
        </w:rPr>
      </w:pPr>
      <w:r w:rsidRPr="00A82B18">
        <w:rPr>
          <w:rFonts w:ascii="Times New Roman" w:hAnsi="Times New Roman" w:cs="Times New Roman"/>
          <w:lang w:val="pt-BR"/>
        </w:rPr>
        <w:t>(2) Este obligatorie separarea deșeurilor vegetale de alte tipuri de deșeuri.</w:t>
      </w:r>
    </w:p>
    <w:p w14:paraId="2EC0BE5E" w14:textId="77777777" w:rsidR="00A82B18" w:rsidRPr="00A82B18" w:rsidRDefault="00A82B18" w:rsidP="007C4B67">
      <w:pPr>
        <w:spacing w:before="240" w:line="276" w:lineRule="auto"/>
        <w:rPr>
          <w:rFonts w:ascii="Times New Roman" w:hAnsi="Times New Roman" w:cs="Times New Roman"/>
          <w:b/>
          <w:bCs/>
          <w:lang w:val="pt-BR"/>
        </w:rPr>
      </w:pPr>
      <w:r w:rsidRPr="00A82B18">
        <w:rPr>
          <w:rFonts w:ascii="Times New Roman" w:hAnsi="Times New Roman" w:cs="Times New Roman"/>
          <w:b/>
          <w:bCs/>
          <w:lang w:val="pt-BR"/>
        </w:rPr>
        <w:t>Art. 6 – Modalități de plată</w:t>
      </w:r>
    </w:p>
    <w:p w14:paraId="3353EFC5" w14:textId="77777777" w:rsidR="00A82B18" w:rsidRPr="00A82B18" w:rsidRDefault="00A82B18" w:rsidP="007C4B67">
      <w:pPr>
        <w:spacing w:before="240" w:line="276" w:lineRule="auto"/>
        <w:rPr>
          <w:rFonts w:ascii="Times New Roman" w:hAnsi="Times New Roman" w:cs="Times New Roman"/>
          <w:lang w:val="pt-BR"/>
        </w:rPr>
      </w:pPr>
      <w:r w:rsidRPr="00A82B18">
        <w:rPr>
          <w:rFonts w:ascii="Times New Roman" w:hAnsi="Times New Roman" w:cs="Times New Roman"/>
          <w:lang w:val="pt-BR"/>
        </w:rPr>
        <w:t>(1) Colectarea se realizează prin:</w:t>
      </w:r>
    </w:p>
    <w:p w14:paraId="12B6826B" w14:textId="0A8DE242" w:rsidR="00DB1EC9" w:rsidRPr="00A82B18" w:rsidRDefault="00A82B18" w:rsidP="00E92019">
      <w:pPr>
        <w:numPr>
          <w:ilvl w:val="0"/>
          <w:numId w:val="9"/>
        </w:numPr>
        <w:spacing w:before="240" w:line="276" w:lineRule="auto"/>
        <w:jc w:val="both"/>
        <w:rPr>
          <w:rFonts w:ascii="Times New Roman" w:hAnsi="Times New Roman" w:cs="Times New Roman"/>
          <w:lang w:val="pt-BR"/>
        </w:rPr>
      </w:pPr>
      <w:r w:rsidRPr="00A82B18">
        <w:rPr>
          <w:rFonts w:ascii="Times New Roman" w:hAnsi="Times New Roman" w:cs="Times New Roman"/>
          <w:lang w:val="pt-BR"/>
        </w:rPr>
        <w:t>a) Saci dedicați, achiziționați de la casieria operatorului</w:t>
      </w:r>
      <w:r w:rsidR="00DB1EC9" w:rsidRPr="00E92019">
        <w:rPr>
          <w:rFonts w:ascii="Times New Roman" w:hAnsi="Times New Roman" w:cs="Times New Roman"/>
          <w:lang w:val="pt-BR"/>
        </w:rPr>
        <w:t xml:space="preserve"> - </w:t>
      </w:r>
      <w:r w:rsidR="00DB1EC9" w:rsidRPr="00A82B18">
        <w:rPr>
          <w:rFonts w:ascii="Times New Roman" w:hAnsi="Times New Roman" w:cs="Times New Roman"/>
          <w:lang w:val="pt-BR"/>
        </w:rPr>
        <w:t>volum 120 litri</w:t>
      </w:r>
      <w:r w:rsidR="00DB1EC9" w:rsidRPr="00E92019">
        <w:rPr>
          <w:rFonts w:ascii="Times New Roman" w:hAnsi="Times New Roman" w:cs="Times New Roman"/>
          <w:lang w:val="pt-BR"/>
        </w:rPr>
        <w:t>. P</w:t>
      </w:r>
      <w:r w:rsidR="00DB1EC9" w:rsidRPr="00A82B18">
        <w:rPr>
          <w:rFonts w:ascii="Times New Roman" w:hAnsi="Times New Roman" w:cs="Times New Roman"/>
          <w:lang w:val="pt-BR"/>
        </w:rPr>
        <w:t>rețul sacului include serviciul de colectare.</w:t>
      </w:r>
    </w:p>
    <w:p w14:paraId="634F874B" w14:textId="2C2D637F" w:rsidR="00DB1EC9" w:rsidRPr="00A82B18" w:rsidRDefault="00A82B18" w:rsidP="00E92019">
      <w:pPr>
        <w:numPr>
          <w:ilvl w:val="0"/>
          <w:numId w:val="10"/>
        </w:numPr>
        <w:spacing w:before="240" w:line="276" w:lineRule="auto"/>
        <w:jc w:val="both"/>
        <w:rPr>
          <w:rFonts w:ascii="Times New Roman" w:hAnsi="Times New Roman" w:cs="Times New Roman"/>
          <w:lang w:val="pt-BR"/>
        </w:rPr>
      </w:pPr>
      <w:r w:rsidRPr="00A82B18">
        <w:rPr>
          <w:rFonts w:ascii="Times New Roman" w:hAnsi="Times New Roman" w:cs="Times New Roman"/>
          <w:lang w:val="pt-BR"/>
        </w:rPr>
        <w:t>b) Saci proprii ai utilizatorilor, cu plata la ridicare</w:t>
      </w:r>
      <w:r w:rsidR="00DB1EC9" w:rsidRPr="00E92019">
        <w:rPr>
          <w:rFonts w:ascii="Times New Roman" w:hAnsi="Times New Roman" w:cs="Times New Roman"/>
          <w:lang w:val="pt-BR"/>
        </w:rPr>
        <w:t>. T</w:t>
      </w:r>
      <w:r w:rsidR="00DB1EC9" w:rsidRPr="00A82B18">
        <w:rPr>
          <w:rFonts w:ascii="Times New Roman" w:hAnsi="Times New Roman" w:cs="Times New Roman"/>
          <w:lang w:val="pt-BR"/>
        </w:rPr>
        <w:t>ariful se aplică per sac sau echivalent volumetric.</w:t>
      </w:r>
    </w:p>
    <w:p w14:paraId="26275D8C" w14:textId="644EC066" w:rsidR="00A82B18" w:rsidRPr="00A82B18" w:rsidRDefault="00A82B18" w:rsidP="00E92019">
      <w:pPr>
        <w:spacing w:before="240" w:line="276" w:lineRule="auto"/>
        <w:jc w:val="both"/>
        <w:rPr>
          <w:rFonts w:ascii="Times New Roman" w:hAnsi="Times New Roman" w:cs="Times New Roman"/>
          <w:lang w:val="pt-BR"/>
        </w:rPr>
      </w:pPr>
      <w:r w:rsidRPr="00A82B18">
        <w:rPr>
          <w:rFonts w:ascii="Times New Roman" w:hAnsi="Times New Roman" w:cs="Times New Roman"/>
          <w:lang w:val="pt-BR"/>
        </w:rPr>
        <w:t>(2) Operatorul verifică volumul și conformitatea deșeurilor.</w:t>
      </w:r>
    </w:p>
    <w:p w14:paraId="4F3C7AC8" w14:textId="77607401" w:rsidR="00A82B18" w:rsidRPr="00A82B18" w:rsidRDefault="00A82B18" w:rsidP="007C4B67">
      <w:pPr>
        <w:spacing w:before="240" w:line="276" w:lineRule="auto"/>
        <w:rPr>
          <w:rFonts w:ascii="Times New Roman" w:hAnsi="Times New Roman" w:cs="Times New Roman"/>
          <w:b/>
          <w:bCs/>
          <w:lang w:val="pt-BR"/>
        </w:rPr>
      </w:pPr>
      <w:r w:rsidRPr="00A82B18">
        <w:rPr>
          <w:rFonts w:ascii="Times New Roman" w:hAnsi="Times New Roman" w:cs="Times New Roman"/>
          <w:b/>
          <w:bCs/>
          <w:lang w:val="pt-BR"/>
        </w:rPr>
        <w:t xml:space="preserve">Art. 7 – Colectarea deșeurilor </w:t>
      </w:r>
      <w:r w:rsidR="00E92019">
        <w:rPr>
          <w:rFonts w:ascii="Times New Roman" w:hAnsi="Times New Roman" w:cs="Times New Roman"/>
          <w:b/>
          <w:bCs/>
          <w:lang w:val="pt-BR"/>
        </w:rPr>
        <w:t xml:space="preserve">vegetale </w:t>
      </w:r>
      <w:r w:rsidRPr="00A82B18">
        <w:rPr>
          <w:rFonts w:ascii="Times New Roman" w:hAnsi="Times New Roman" w:cs="Times New Roman"/>
          <w:b/>
          <w:bCs/>
          <w:lang w:val="pt-BR"/>
        </w:rPr>
        <w:t>voluminoase</w:t>
      </w:r>
    </w:p>
    <w:p w14:paraId="5E3F29F7" w14:textId="77777777" w:rsidR="00A82B18" w:rsidRPr="00A82B18" w:rsidRDefault="00A82B18" w:rsidP="007C4B67">
      <w:pPr>
        <w:spacing w:before="240" w:line="276" w:lineRule="auto"/>
        <w:rPr>
          <w:rFonts w:ascii="Times New Roman" w:hAnsi="Times New Roman" w:cs="Times New Roman"/>
          <w:lang w:val="pt-BR"/>
        </w:rPr>
      </w:pPr>
      <w:r w:rsidRPr="00A82B18">
        <w:rPr>
          <w:rFonts w:ascii="Times New Roman" w:hAnsi="Times New Roman" w:cs="Times New Roman"/>
          <w:lang w:val="pt-BR"/>
        </w:rPr>
        <w:t>(1) Crengile, ramurile și alte deșeuri voluminoase se stivuiesc ordonat la limita proprietății.</w:t>
      </w:r>
    </w:p>
    <w:p w14:paraId="3839C45E" w14:textId="77777777" w:rsidR="00A82B18" w:rsidRPr="00A82B18" w:rsidRDefault="00A82B18" w:rsidP="007C4B67">
      <w:pPr>
        <w:spacing w:before="240" w:line="276" w:lineRule="auto"/>
        <w:rPr>
          <w:rFonts w:ascii="Times New Roman" w:hAnsi="Times New Roman" w:cs="Times New Roman"/>
          <w:lang w:val="pt-BR"/>
        </w:rPr>
      </w:pPr>
      <w:r w:rsidRPr="00A82B18">
        <w:rPr>
          <w:rFonts w:ascii="Times New Roman" w:hAnsi="Times New Roman" w:cs="Times New Roman"/>
          <w:lang w:val="pt-BR"/>
        </w:rPr>
        <w:t>(2) Cantitatea se stabilește prin cubaj (m³).</w:t>
      </w:r>
    </w:p>
    <w:p w14:paraId="1B2F299C" w14:textId="77777777" w:rsidR="00A82B18" w:rsidRPr="00A82B18" w:rsidRDefault="00A82B18" w:rsidP="007C4B67">
      <w:pPr>
        <w:spacing w:before="240" w:line="276" w:lineRule="auto"/>
        <w:rPr>
          <w:rFonts w:ascii="Times New Roman" w:hAnsi="Times New Roman" w:cs="Times New Roman"/>
          <w:lang w:val="pt-BR"/>
        </w:rPr>
      </w:pPr>
      <w:r w:rsidRPr="00A82B18">
        <w:rPr>
          <w:rFonts w:ascii="Times New Roman" w:hAnsi="Times New Roman" w:cs="Times New Roman"/>
          <w:lang w:val="pt-BR"/>
        </w:rPr>
        <w:t>(3) Tariful se aplică per metru cub, conform tarifelor aprobate.</w:t>
      </w:r>
    </w:p>
    <w:p w14:paraId="14CD9D52" w14:textId="0897BBF7" w:rsidR="00A82B18" w:rsidRPr="00A82B18" w:rsidRDefault="00A82B18" w:rsidP="007C4B67">
      <w:pPr>
        <w:spacing w:before="240" w:line="276" w:lineRule="auto"/>
        <w:rPr>
          <w:rFonts w:ascii="Times New Roman" w:hAnsi="Times New Roman" w:cs="Times New Roman"/>
          <w:lang w:val="pt-BR"/>
        </w:rPr>
      </w:pPr>
      <w:r w:rsidRPr="00A82B18">
        <w:rPr>
          <w:rFonts w:ascii="Times New Roman" w:hAnsi="Times New Roman" w:cs="Times New Roman"/>
          <w:lang w:val="pt-BR"/>
        </w:rPr>
        <w:t>(4) Operatorul estimează volumul la fața locului.</w:t>
      </w:r>
    </w:p>
    <w:p w14:paraId="2F1916C0" w14:textId="77777777" w:rsidR="00A82B18" w:rsidRPr="00A82B18" w:rsidRDefault="00A82B18" w:rsidP="007C4B67">
      <w:pPr>
        <w:spacing w:before="240" w:line="276" w:lineRule="auto"/>
        <w:rPr>
          <w:rFonts w:ascii="Times New Roman" w:hAnsi="Times New Roman" w:cs="Times New Roman"/>
          <w:b/>
          <w:bCs/>
          <w:lang w:val="pt-BR"/>
        </w:rPr>
      </w:pPr>
      <w:r w:rsidRPr="00A82B18">
        <w:rPr>
          <w:rFonts w:ascii="Times New Roman" w:hAnsi="Times New Roman" w:cs="Times New Roman"/>
          <w:b/>
          <w:bCs/>
          <w:lang w:val="pt-BR"/>
        </w:rPr>
        <w:t>Art. 8 – Gratuități</w:t>
      </w:r>
    </w:p>
    <w:p w14:paraId="708A93EC" w14:textId="5C5D4860" w:rsidR="00A82B18" w:rsidRPr="00A82B18" w:rsidRDefault="00A82B18" w:rsidP="00E92019">
      <w:pPr>
        <w:spacing w:before="240" w:line="276" w:lineRule="auto"/>
        <w:jc w:val="both"/>
        <w:rPr>
          <w:rFonts w:ascii="Times New Roman" w:hAnsi="Times New Roman" w:cs="Times New Roman"/>
          <w:lang w:val="pt-BR"/>
        </w:rPr>
      </w:pPr>
      <w:r w:rsidRPr="00A82B18">
        <w:rPr>
          <w:rFonts w:ascii="Times New Roman" w:hAnsi="Times New Roman" w:cs="Times New Roman"/>
          <w:lang w:val="pt-BR"/>
        </w:rPr>
        <w:t xml:space="preserve">(1) Fiecare utilizator beneficiază de un sac standard de 120 litri gratuit pe lună, </w:t>
      </w:r>
      <w:r w:rsidR="00A809D6">
        <w:rPr>
          <w:rFonts w:ascii="Times New Roman" w:hAnsi="Times New Roman" w:cs="Times New Roman"/>
          <w:lang w:val="pt-BR"/>
        </w:rPr>
        <w:t>în</w:t>
      </w:r>
      <w:r w:rsidRPr="00A82B18">
        <w:rPr>
          <w:rFonts w:ascii="Times New Roman" w:hAnsi="Times New Roman" w:cs="Times New Roman"/>
          <w:lang w:val="pt-BR"/>
        </w:rPr>
        <w:t xml:space="preserve"> perioada campaniei</w:t>
      </w:r>
      <w:r w:rsidR="00E92019">
        <w:rPr>
          <w:rFonts w:ascii="Times New Roman" w:hAnsi="Times New Roman" w:cs="Times New Roman"/>
          <w:lang w:val="pt-BR"/>
        </w:rPr>
        <w:t xml:space="preserve"> de colectare</w:t>
      </w:r>
      <w:r w:rsidRPr="00A82B18">
        <w:rPr>
          <w:rFonts w:ascii="Times New Roman" w:hAnsi="Times New Roman" w:cs="Times New Roman"/>
          <w:lang w:val="pt-BR"/>
        </w:rPr>
        <w:t>, cu condiția achitării la zi a taxei de salubrizare pentru deșeurile menajere.</w:t>
      </w:r>
    </w:p>
    <w:p w14:paraId="0F59AC37" w14:textId="77777777" w:rsidR="00A82B18" w:rsidRPr="00A82B18" w:rsidRDefault="00A82B18" w:rsidP="00E92019">
      <w:pPr>
        <w:spacing w:before="240" w:line="276" w:lineRule="auto"/>
        <w:jc w:val="both"/>
        <w:rPr>
          <w:rFonts w:ascii="Times New Roman" w:hAnsi="Times New Roman" w:cs="Times New Roman"/>
          <w:lang w:val="pt-BR"/>
        </w:rPr>
      </w:pPr>
      <w:r w:rsidRPr="00A82B18">
        <w:rPr>
          <w:rFonts w:ascii="Times New Roman" w:hAnsi="Times New Roman" w:cs="Times New Roman"/>
          <w:lang w:val="pt-BR"/>
        </w:rPr>
        <w:t>(2) Gratuitatea nu se aplică deșeurilor voluminoase sau cantităților care depășesc sacul standard.</w:t>
      </w:r>
    </w:p>
    <w:p w14:paraId="307E3D09" w14:textId="77777777" w:rsidR="007C4B67" w:rsidRPr="00E92019" w:rsidRDefault="007C4B67" w:rsidP="00E92019">
      <w:pPr>
        <w:spacing w:before="240" w:line="276" w:lineRule="auto"/>
        <w:jc w:val="both"/>
        <w:rPr>
          <w:rFonts w:ascii="Times New Roman" w:hAnsi="Times New Roman" w:cs="Times New Roman"/>
          <w:b/>
          <w:bCs/>
          <w:lang w:val="pt-BR"/>
        </w:rPr>
      </w:pPr>
    </w:p>
    <w:p w14:paraId="7E30679C" w14:textId="7447E8B2" w:rsidR="00A82B18" w:rsidRPr="00A82B18" w:rsidRDefault="007C4B67" w:rsidP="007C4B67">
      <w:pPr>
        <w:spacing w:before="240" w:line="276" w:lineRule="auto"/>
        <w:rPr>
          <w:rFonts w:ascii="Times New Roman" w:hAnsi="Times New Roman" w:cs="Times New Roman"/>
          <w:b/>
          <w:bCs/>
          <w:lang w:val="pt-BR"/>
        </w:rPr>
      </w:pPr>
      <w:r w:rsidRPr="007C4B67">
        <w:rPr>
          <w:rFonts w:ascii="Times New Roman" w:hAnsi="Times New Roman" w:cs="Times New Roman"/>
          <w:b/>
          <w:bCs/>
          <w:lang w:val="pt-BR"/>
        </w:rPr>
        <w:t>CAPITOLUL I</w:t>
      </w:r>
      <w:r w:rsidRPr="00E92019">
        <w:rPr>
          <w:rFonts w:ascii="Times New Roman" w:hAnsi="Times New Roman" w:cs="Times New Roman"/>
          <w:b/>
          <w:bCs/>
          <w:lang w:val="pt-BR"/>
        </w:rPr>
        <w:t>V</w:t>
      </w:r>
    </w:p>
    <w:p w14:paraId="2203BD44" w14:textId="77777777" w:rsidR="00A82B18" w:rsidRPr="00A82B18" w:rsidRDefault="00A82B18" w:rsidP="007C4B67">
      <w:pPr>
        <w:spacing w:before="240" w:line="276" w:lineRule="auto"/>
        <w:rPr>
          <w:rFonts w:ascii="Times New Roman" w:hAnsi="Times New Roman" w:cs="Times New Roman"/>
          <w:b/>
          <w:bCs/>
        </w:rPr>
      </w:pPr>
      <w:r w:rsidRPr="00A82B18">
        <w:rPr>
          <w:rFonts w:ascii="Times New Roman" w:hAnsi="Times New Roman" w:cs="Times New Roman"/>
          <w:b/>
          <w:bCs/>
        </w:rPr>
        <w:t xml:space="preserve">Art. 9 – </w:t>
      </w:r>
      <w:proofErr w:type="spellStart"/>
      <w:r w:rsidRPr="00A82B18">
        <w:rPr>
          <w:rFonts w:ascii="Times New Roman" w:hAnsi="Times New Roman" w:cs="Times New Roman"/>
          <w:b/>
          <w:bCs/>
        </w:rPr>
        <w:t>Obligațiile</w:t>
      </w:r>
      <w:proofErr w:type="spellEnd"/>
      <w:r w:rsidRPr="00A82B18">
        <w:rPr>
          <w:rFonts w:ascii="Times New Roman" w:hAnsi="Times New Roman" w:cs="Times New Roman"/>
          <w:b/>
          <w:bCs/>
        </w:rPr>
        <w:t xml:space="preserve"> </w:t>
      </w:r>
      <w:proofErr w:type="spellStart"/>
      <w:r w:rsidRPr="00A82B18">
        <w:rPr>
          <w:rFonts w:ascii="Times New Roman" w:hAnsi="Times New Roman" w:cs="Times New Roman"/>
          <w:b/>
          <w:bCs/>
        </w:rPr>
        <w:t>utilizatorilor</w:t>
      </w:r>
      <w:proofErr w:type="spellEnd"/>
    </w:p>
    <w:p w14:paraId="04809B45" w14:textId="26AA1767" w:rsidR="00A82B18" w:rsidRPr="00A82B18" w:rsidRDefault="00A82B18" w:rsidP="00DB1EC9">
      <w:pPr>
        <w:numPr>
          <w:ilvl w:val="0"/>
          <w:numId w:val="19"/>
        </w:numPr>
        <w:spacing w:before="240" w:after="0" w:line="240" w:lineRule="auto"/>
        <w:rPr>
          <w:rFonts w:ascii="Times New Roman" w:hAnsi="Times New Roman" w:cs="Times New Roman"/>
          <w:lang w:val="pt-BR"/>
        </w:rPr>
      </w:pPr>
      <w:r w:rsidRPr="00A82B18">
        <w:rPr>
          <w:rFonts w:ascii="Times New Roman" w:hAnsi="Times New Roman" w:cs="Times New Roman"/>
          <w:lang w:val="pt-BR"/>
        </w:rPr>
        <w:t>Colectarea separată a deșeurilor vegetale</w:t>
      </w:r>
      <w:r w:rsidR="00DB1EC9" w:rsidRPr="00E92019">
        <w:rPr>
          <w:rFonts w:ascii="Times New Roman" w:hAnsi="Times New Roman" w:cs="Times New Roman"/>
          <w:lang w:val="pt-BR"/>
        </w:rPr>
        <w:t>;</w:t>
      </w:r>
    </w:p>
    <w:p w14:paraId="54D15712" w14:textId="54D2D284" w:rsidR="00A82B18" w:rsidRPr="00A82B18" w:rsidRDefault="00A82B18" w:rsidP="00DB1EC9">
      <w:pPr>
        <w:numPr>
          <w:ilvl w:val="0"/>
          <w:numId w:val="19"/>
        </w:numPr>
        <w:spacing w:before="240" w:after="0" w:line="240" w:lineRule="auto"/>
        <w:rPr>
          <w:rFonts w:ascii="Times New Roman" w:hAnsi="Times New Roman" w:cs="Times New Roman"/>
        </w:rPr>
      </w:pPr>
      <w:proofErr w:type="spellStart"/>
      <w:r w:rsidRPr="00A82B18">
        <w:rPr>
          <w:rFonts w:ascii="Times New Roman" w:hAnsi="Times New Roman" w:cs="Times New Roman"/>
        </w:rPr>
        <w:lastRenderedPageBreak/>
        <w:t>Utilizarea</w:t>
      </w:r>
      <w:proofErr w:type="spellEnd"/>
      <w:r w:rsidRPr="00A82B18">
        <w:rPr>
          <w:rFonts w:ascii="Times New Roman" w:hAnsi="Times New Roman" w:cs="Times New Roman"/>
        </w:rPr>
        <w:t xml:space="preserve"> </w:t>
      </w:r>
      <w:proofErr w:type="spellStart"/>
      <w:r w:rsidRPr="00A82B18">
        <w:rPr>
          <w:rFonts w:ascii="Times New Roman" w:hAnsi="Times New Roman" w:cs="Times New Roman"/>
        </w:rPr>
        <w:t>sacilor</w:t>
      </w:r>
      <w:proofErr w:type="spellEnd"/>
      <w:r w:rsidRPr="00A82B18">
        <w:rPr>
          <w:rFonts w:ascii="Times New Roman" w:hAnsi="Times New Roman" w:cs="Times New Roman"/>
        </w:rPr>
        <w:t xml:space="preserve"> </w:t>
      </w:r>
      <w:proofErr w:type="spellStart"/>
      <w:r w:rsidRPr="00A82B18">
        <w:rPr>
          <w:rFonts w:ascii="Times New Roman" w:hAnsi="Times New Roman" w:cs="Times New Roman"/>
        </w:rPr>
        <w:t>corespunzători</w:t>
      </w:r>
      <w:proofErr w:type="spellEnd"/>
      <w:r w:rsidR="00DB1EC9" w:rsidRPr="00E92019">
        <w:rPr>
          <w:rFonts w:ascii="Times New Roman" w:hAnsi="Times New Roman" w:cs="Times New Roman"/>
          <w:lang w:val="pt-BR"/>
        </w:rPr>
        <w:t>;</w:t>
      </w:r>
    </w:p>
    <w:p w14:paraId="7E061F6F" w14:textId="63ED2D47" w:rsidR="00A82B18" w:rsidRPr="00A82B18" w:rsidRDefault="00A82B18" w:rsidP="00DB1EC9">
      <w:pPr>
        <w:numPr>
          <w:ilvl w:val="0"/>
          <w:numId w:val="19"/>
        </w:numPr>
        <w:spacing w:before="240" w:after="0" w:line="240" w:lineRule="auto"/>
        <w:rPr>
          <w:rFonts w:ascii="Times New Roman" w:hAnsi="Times New Roman" w:cs="Times New Roman"/>
          <w:lang w:val="pt-BR"/>
        </w:rPr>
      </w:pPr>
      <w:r w:rsidRPr="00A82B18">
        <w:rPr>
          <w:rFonts w:ascii="Times New Roman" w:hAnsi="Times New Roman" w:cs="Times New Roman"/>
          <w:lang w:val="pt-BR"/>
        </w:rPr>
        <w:t>Stivuirea ordonată a deșeurilor voluminoase</w:t>
      </w:r>
      <w:r w:rsidR="00DB1EC9" w:rsidRPr="00E92019">
        <w:rPr>
          <w:rFonts w:ascii="Times New Roman" w:hAnsi="Times New Roman" w:cs="Times New Roman"/>
          <w:lang w:val="pt-BR"/>
        </w:rPr>
        <w:t>;</w:t>
      </w:r>
    </w:p>
    <w:p w14:paraId="4BF0D39E" w14:textId="1F50E560" w:rsidR="00A82B18" w:rsidRPr="00A82B18" w:rsidRDefault="00A82B18" w:rsidP="00DB1EC9">
      <w:pPr>
        <w:numPr>
          <w:ilvl w:val="0"/>
          <w:numId w:val="19"/>
        </w:numPr>
        <w:spacing w:before="240" w:after="0" w:line="240" w:lineRule="auto"/>
        <w:rPr>
          <w:rFonts w:ascii="Times New Roman" w:hAnsi="Times New Roman" w:cs="Times New Roman"/>
        </w:rPr>
      </w:pPr>
      <w:proofErr w:type="spellStart"/>
      <w:r w:rsidRPr="00A82B18">
        <w:rPr>
          <w:rFonts w:ascii="Times New Roman" w:hAnsi="Times New Roman" w:cs="Times New Roman"/>
        </w:rPr>
        <w:t>Respectarea</w:t>
      </w:r>
      <w:proofErr w:type="spellEnd"/>
      <w:r w:rsidRPr="00A82B18">
        <w:rPr>
          <w:rFonts w:ascii="Times New Roman" w:hAnsi="Times New Roman" w:cs="Times New Roman"/>
        </w:rPr>
        <w:t xml:space="preserve"> </w:t>
      </w:r>
      <w:proofErr w:type="spellStart"/>
      <w:r w:rsidRPr="00A82B18">
        <w:rPr>
          <w:rFonts w:ascii="Times New Roman" w:hAnsi="Times New Roman" w:cs="Times New Roman"/>
        </w:rPr>
        <w:t>programului</w:t>
      </w:r>
      <w:proofErr w:type="spellEnd"/>
      <w:r w:rsidRPr="00A82B18">
        <w:rPr>
          <w:rFonts w:ascii="Times New Roman" w:hAnsi="Times New Roman" w:cs="Times New Roman"/>
        </w:rPr>
        <w:t xml:space="preserve"> de </w:t>
      </w:r>
      <w:proofErr w:type="spellStart"/>
      <w:r w:rsidRPr="00A82B18">
        <w:rPr>
          <w:rFonts w:ascii="Times New Roman" w:hAnsi="Times New Roman" w:cs="Times New Roman"/>
        </w:rPr>
        <w:t>ridicare</w:t>
      </w:r>
      <w:proofErr w:type="spellEnd"/>
      <w:r w:rsidR="00DB1EC9" w:rsidRPr="00E92019">
        <w:rPr>
          <w:rFonts w:ascii="Times New Roman" w:hAnsi="Times New Roman" w:cs="Times New Roman"/>
          <w:lang w:val="pt-BR"/>
        </w:rPr>
        <w:t>;</w:t>
      </w:r>
    </w:p>
    <w:p w14:paraId="3E699300" w14:textId="44AE24B8" w:rsidR="00A82B18" w:rsidRPr="00E92019" w:rsidRDefault="00A82B18" w:rsidP="00DB1EC9">
      <w:pPr>
        <w:numPr>
          <w:ilvl w:val="0"/>
          <w:numId w:val="19"/>
        </w:numPr>
        <w:spacing w:before="240" w:after="0" w:line="240" w:lineRule="auto"/>
        <w:rPr>
          <w:rFonts w:ascii="Times New Roman" w:hAnsi="Times New Roman" w:cs="Times New Roman"/>
          <w:lang w:val="pt-BR"/>
        </w:rPr>
      </w:pPr>
      <w:r w:rsidRPr="00A82B18">
        <w:rPr>
          <w:rFonts w:ascii="Times New Roman" w:hAnsi="Times New Roman" w:cs="Times New Roman"/>
          <w:lang w:val="pt-BR"/>
        </w:rPr>
        <w:t>Achitarea taxei de salubrizare menajere pentru a beneficia de gratuitate</w:t>
      </w:r>
      <w:r w:rsidR="00DF34AE" w:rsidRPr="00E92019">
        <w:rPr>
          <w:rFonts w:ascii="Times New Roman" w:hAnsi="Times New Roman" w:cs="Times New Roman"/>
          <w:lang w:val="pt-BR"/>
        </w:rPr>
        <w:t>.</w:t>
      </w:r>
    </w:p>
    <w:p w14:paraId="24A1BF03" w14:textId="77777777" w:rsidR="00FE281B" w:rsidRPr="00A82B18" w:rsidRDefault="00FE281B" w:rsidP="009A6621">
      <w:pPr>
        <w:spacing w:before="240" w:after="0" w:line="240" w:lineRule="auto"/>
        <w:rPr>
          <w:rFonts w:ascii="Times New Roman" w:hAnsi="Times New Roman" w:cs="Times New Roman"/>
          <w:lang w:val="pt-BR"/>
        </w:rPr>
      </w:pPr>
    </w:p>
    <w:p w14:paraId="73394EEC" w14:textId="77777777" w:rsidR="00A82B18" w:rsidRPr="00A82B18" w:rsidRDefault="00A82B18" w:rsidP="007C4B67">
      <w:pPr>
        <w:spacing w:before="240" w:line="276" w:lineRule="auto"/>
        <w:rPr>
          <w:rFonts w:ascii="Times New Roman" w:hAnsi="Times New Roman" w:cs="Times New Roman"/>
          <w:b/>
          <w:bCs/>
        </w:rPr>
      </w:pPr>
      <w:r w:rsidRPr="00A82B18">
        <w:rPr>
          <w:rFonts w:ascii="Times New Roman" w:hAnsi="Times New Roman" w:cs="Times New Roman"/>
          <w:b/>
          <w:bCs/>
        </w:rPr>
        <w:t xml:space="preserve">Art. 10 – </w:t>
      </w:r>
      <w:proofErr w:type="spellStart"/>
      <w:r w:rsidRPr="00A82B18">
        <w:rPr>
          <w:rFonts w:ascii="Times New Roman" w:hAnsi="Times New Roman" w:cs="Times New Roman"/>
          <w:b/>
          <w:bCs/>
        </w:rPr>
        <w:t>Obligațiile</w:t>
      </w:r>
      <w:proofErr w:type="spellEnd"/>
      <w:r w:rsidRPr="00A82B18">
        <w:rPr>
          <w:rFonts w:ascii="Times New Roman" w:hAnsi="Times New Roman" w:cs="Times New Roman"/>
          <w:b/>
          <w:bCs/>
        </w:rPr>
        <w:t xml:space="preserve"> </w:t>
      </w:r>
      <w:proofErr w:type="spellStart"/>
      <w:r w:rsidRPr="00A82B18">
        <w:rPr>
          <w:rFonts w:ascii="Times New Roman" w:hAnsi="Times New Roman" w:cs="Times New Roman"/>
          <w:b/>
          <w:bCs/>
        </w:rPr>
        <w:t>operatorului</w:t>
      </w:r>
      <w:proofErr w:type="spellEnd"/>
    </w:p>
    <w:p w14:paraId="7895B176" w14:textId="1CE5A151" w:rsidR="00A82B18" w:rsidRPr="00A82B18" w:rsidRDefault="00A82B18" w:rsidP="00DB1EC9">
      <w:pPr>
        <w:numPr>
          <w:ilvl w:val="0"/>
          <w:numId w:val="18"/>
        </w:numPr>
        <w:spacing w:before="240" w:after="0" w:line="276" w:lineRule="auto"/>
        <w:rPr>
          <w:rFonts w:ascii="Times New Roman" w:hAnsi="Times New Roman" w:cs="Times New Roman"/>
        </w:rPr>
      </w:pPr>
      <w:proofErr w:type="spellStart"/>
      <w:r w:rsidRPr="00A82B18">
        <w:rPr>
          <w:rFonts w:ascii="Times New Roman" w:hAnsi="Times New Roman" w:cs="Times New Roman"/>
        </w:rPr>
        <w:t>Organizarea</w:t>
      </w:r>
      <w:proofErr w:type="spellEnd"/>
      <w:r w:rsidRPr="00A82B18">
        <w:rPr>
          <w:rFonts w:ascii="Times New Roman" w:hAnsi="Times New Roman" w:cs="Times New Roman"/>
        </w:rPr>
        <w:t xml:space="preserve"> </w:t>
      </w:r>
      <w:proofErr w:type="spellStart"/>
      <w:r w:rsidRPr="00A82B18">
        <w:rPr>
          <w:rFonts w:ascii="Times New Roman" w:hAnsi="Times New Roman" w:cs="Times New Roman"/>
        </w:rPr>
        <w:t>colectării</w:t>
      </w:r>
      <w:proofErr w:type="spellEnd"/>
      <w:r w:rsidRPr="00A82B18">
        <w:rPr>
          <w:rFonts w:ascii="Times New Roman" w:hAnsi="Times New Roman" w:cs="Times New Roman"/>
        </w:rPr>
        <w:t xml:space="preserve"> conform </w:t>
      </w:r>
      <w:proofErr w:type="spellStart"/>
      <w:r w:rsidRPr="00A82B18">
        <w:rPr>
          <w:rFonts w:ascii="Times New Roman" w:hAnsi="Times New Roman" w:cs="Times New Roman"/>
        </w:rPr>
        <w:t>programului</w:t>
      </w:r>
      <w:proofErr w:type="spellEnd"/>
      <w:r w:rsidR="00DB1EC9" w:rsidRPr="00E92019">
        <w:rPr>
          <w:rFonts w:ascii="Times New Roman" w:hAnsi="Times New Roman" w:cs="Times New Roman"/>
          <w:lang w:val="pt-BR"/>
        </w:rPr>
        <w:t>;</w:t>
      </w:r>
    </w:p>
    <w:p w14:paraId="21C5F447" w14:textId="7FE73115" w:rsidR="00A82B18" w:rsidRPr="00A82B18" w:rsidRDefault="00A82B18" w:rsidP="00DB1EC9">
      <w:pPr>
        <w:numPr>
          <w:ilvl w:val="0"/>
          <w:numId w:val="18"/>
        </w:numPr>
        <w:spacing w:before="240" w:after="0" w:line="276" w:lineRule="auto"/>
        <w:rPr>
          <w:rFonts w:ascii="Times New Roman" w:hAnsi="Times New Roman" w:cs="Times New Roman"/>
          <w:lang w:val="pt-BR"/>
        </w:rPr>
      </w:pPr>
      <w:r w:rsidRPr="00A82B18">
        <w:rPr>
          <w:rFonts w:ascii="Times New Roman" w:hAnsi="Times New Roman" w:cs="Times New Roman"/>
          <w:lang w:val="pt-BR"/>
        </w:rPr>
        <w:t>Transportul tuturor deșeurilor vegetale la stația de compost autorizată</w:t>
      </w:r>
      <w:r w:rsidR="00DB1EC9" w:rsidRPr="00E92019">
        <w:rPr>
          <w:rFonts w:ascii="Times New Roman" w:hAnsi="Times New Roman" w:cs="Times New Roman"/>
          <w:lang w:val="pt-BR"/>
        </w:rPr>
        <w:t>;</w:t>
      </w:r>
    </w:p>
    <w:p w14:paraId="42391DBC" w14:textId="7E1B5FA4" w:rsidR="00A82B18" w:rsidRPr="00A82B18" w:rsidRDefault="00A82B18" w:rsidP="00DB1EC9">
      <w:pPr>
        <w:numPr>
          <w:ilvl w:val="0"/>
          <w:numId w:val="18"/>
        </w:numPr>
        <w:spacing w:before="240" w:after="0" w:line="276" w:lineRule="auto"/>
        <w:rPr>
          <w:rFonts w:ascii="Times New Roman" w:hAnsi="Times New Roman" w:cs="Times New Roman"/>
        </w:rPr>
      </w:pPr>
      <w:proofErr w:type="spellStart"/>
      <w:r w:rsidRPr="00A82B18">
        <w:rPr>
          <w:rFonts w:ascii="Times New Roman" w:hAnsi="Times New Roman" w:cs="Times New Roman"/>
        </w:rPr>
        <w:t>Estimarea</w:t>
      </w:r>
      <w:proofErr w:type="spellEnd"/>
      <w:r w:rsidRPr="00A82B18">
        <w:rPr>
          <w:rFonts w:ascii="Times New Roman" w:hAnsi="Times New Roman" w:cs="Times New Roman"/>
        </w:rPr>
        <w:t xml:space="preserve"> </w:t>
      </w:r>
      <w:proofErr w:type="spellStart"/>
      <w:r w:rsidRPr="00A82B18">
        <w:rPr>
          <w:rFonts w:ascii="Times New Roman" w:hAnsi="Times New Roman" w:cs="Times New Roman"/>
        </w:rPr>
        <w:t>volumului</w:t>
      </w:r>
      <w:proofErr w:type="spellEnd"/>
      <w:r w:rsidRPr="00A82B18">
        <w:rPr>
          <w:rFonts w:ascii="Times New Roman" w:hAnsi="Times New Roman" w:cs="Times New Roman"/>
        </w:rPr>
        <w:t xml:space="preserve"> </w:t>
      </w:r>
      <w:proofErr w:type="spellStart"/>
      <w:r w:rsidRPr="00A82B18">
        <w:rPr>
          <w:rFonts w:ascii="Times New Roman" w:hAnsi="Times New Roman" w:cs="Times New Roman"/>
        </w:rPr>
        <w:t>deșeurilor</w:t>
      </w:r>
      <w:proofErr w:type="spellEnd"/>
      <w:r w:rsidRPr="00A82B18">
        <w:rPr>
          <w:rFonts w:ascii="Times New Roman" w:hAnsi="Times New Roman" w:cs="Times New Roman"/>
        </w:rPr>
        <w:t xml:space="preserve"> </w:t>
      </w:r>
      <w:proofErr w:type="spellStart"/>
      <w:r w:rsidRPr="00A82B18">
        <w:rPr>
          <w:rFonts w:ascii="Times New Roman" w:hAnsi="Times New Roman" w:cs="Times New Roman"/>
        </w:rPr>
        <w:t>voluminoase</w:t>
      </w:r>
      <w:proofErr w:type="spellEnd"/>
      <w:r w:rsidR="00DB1EC9" w:rsidRPr="00E92019">
        <w:rPr>
          <w:rFonts w:ascii="Times New Roman" w:hAnsi="Times New Roman" w:cs="Times New Roman"/>
          <w:lang w:val="pt-BR"/>
        </w:rPr>
        <w:t>;</w:t>
      </w:r>
    </w:p>
    <w:p w14:paraId="24369C40" w14:textId="75BFA112" w:rsidR="00A82B18" w:rsidRPr="00A82B18" w:rsidRDefault="00A82B18" w:rsidP="00DB1EC9">
      <w:pPr>
        <w:numPr>
          <w:ilvl w:val="0"/>
          <w:numId w:val="18"/>
        </w:numPr>
        <w:spacing w:before="240" w:after="0" w:line="276" w:lineRule="auto"/>
        <w:rPr>
          <w:rFonts w:ascii="Times New Roman" w:hAnsi="Times New Roman" w:cs="Times New Roman"/>
          <w:lang w:val="pt-BR"/>
        </w:rPr>
      </w:pPr>
      <w:r w:rsidRPr="00A82B18">
        <w:rPr>
          <w:rFonts w:ascii="Times New Roman" w:hAnsi="Times New Roman" w:cs="Times New Roman"/>
          <w:lang w:val="pt-BR"/>
        </w:rPr>
        <w:t>Informarea utilizatorilor privind programul și modalitățile de colectare</w:t>
      </w:r>
      <w:r w:rsidR="00DB1EC9" w:rsidRPr="00E92019">
        <w:rPr>
          <w:rFonts w:ascii="Times New Roman" w:hAnsi="Times New Roman" w:cs="Times New Roman"/>
          <w:lang w:val="pt-BR"/>
        </w:rPr>
        <w:t>;</w:t>
      </w:r>
    </w:p>
    <w:p w14:paraId="5E150CC1" w14:textId="3C586867" w:rsidR="00A82B18" w:rsidRPr="00A82B18" w:rsidRDefault="00A82B18" w:rsidP="00DB1EC9">
      <w:pPr>
        <w:numPr>
          <w:ilvl w:val="0"/>
          <w:numId w:val="18"/>
        </w:numPr>
        <w:spacing w:before="240" w:after="0" w:line="276" w:lineRule="auto"/>
        <w:rPr>
          <w:rFonts w:ascii="Times New Roman" w:hAnsi="Times New Roman" w:cs="Times New Roman"/>
          <w:lang w:val="pt-BR"/>
        </w:rPr>
      </w:pPr>
      <w:r w:rsidRPr="00A82B18">
        <w:rPr>
          <w:rFonts w:ascii="Times New Roman" w:hAnsi="Times New Roman" w:cs="Times New Roman"/>
          <w:lang w:val="pt-BR"/>
        </w:rPr>
        <w:t>Respectarea normelor de protecție a mediului</w:t>
      </w:r>
      <w:r w:rsidR="00DB1EC9" w:rsidRPr="00E92019">
        <w:rPr>
          <w:rFonts w:ascii="Times New Roman" w:hAnsi="Times New Roman" w:cs="Times New Roman"/>
          <w:lang w:val="pt-BR"/>
        </w:rPr>
        <w:t>.</w:t>
      </w:r>
    </w:p>
    <w:p w14:paraId="299F1913" w14:textId="77777777" w:rsidR="007C4B67" w:rsidRPr="00E92019" w:rsidRDefault="007C4B67" w:rsidP="00DB1EC9">
      <w:pPr>
        <w:spacing w:after="0" w:line="276" w:lineRule="auto"/>
        <w:rPr>
          <w:rFonts w:ascii="Times New Roman" w:hAnsi="Times New Roman" w:cs="Times New Roman"/>
          <w:b/>
          <w:bCs/>
          <w:lang w:val="pt-BR"/>
        </w:rPr>
      </w:pPr>
    </w:p>
    <w:p w14:paraId="68972938" w14:textId="5791C4BE" w:rsidR="00A82B18" w:rsidRPr="00A82B18" w:rsidRDefault="007C4B67" w:rsidP="007C4B67">
      <w:pPr>
        <w:spacing w:before="240" w:line="276" w:lineRule="auto"/>
        <w:rPr>
          <w:rFonts w:ascii="Times New Roman" w:hAnsi="Times New Roman" w:cs="Times New Roman"/>
          <w:b/>
          <w:bCs/>
          <w:lang w:val="pt-BR"/>
        </w:rPr>
      </w:pPr>
      <w:r w:rsidRPr="007C4B67">
        <w:rPr>
          <w:rFonts w:ascii="Times New Roman" w:hAnsi="Times New Roman" w:cs="Times New Roman"/>
          <w:b/>
          <w:bCs/>
          <w:lang w:val="pt-BR"/>
        </w:rPr>
        <w:t xml:space="preserve">CAPITOLUL </w:t>
      </w:r>
      <w:r w:rsidRPr="00E92019">
        <w:rPr>
          <w:rFonts w:ascii="Times New Roman" w:hAnsi="Times New Roman" w:cs="Times New Roman"/>
          <w:b/>
          <w:bCs/>
          <w:lang w:val="pt-BR"/>
        </w:rPr>
        <w:t>V</w:t>
      </w:r>
    </w:p>
    <w:p w14:paraId="0A1532C5" w14:textId="77777777" w:rsidR="00A82B18" w:rsidRPr="00A82B18" w:rsidRDefault="00A82B18" w:rsidP="007C4B67">
      <w:pPr>
        <w:spacing w:before="240" w:line="276" w:lineRule="auto"/>
        <w:rPr>
          <w:rFonts w:ascii="Times New Roman" w:hAnsi="Times New Roman" w:cs="Times New Roman"/>
          <w:b/>
          <w:bCs/>
        </w:rPr>
      </w:pPr>
      <w:r w:rsidRPr="00A82B18">
        <w:rPr>
          <w:rFonts w:ascii="Times New Roman" w:hAnsi="Times New Roman" w:cs="Times New Roman"/>
          <w:b/>
          <w:bCs/>
        </w:rPr>
        <w:t xml:space="preserve">Art. 11 – </w:t>
      </w:r>
      <w:proofErr w:type="spellStart"/>
      <w:r w:rsidRPr="00A82B18">
        <w:rPr>
          <w:rFonts w:ascii="Times New Roman" w:hAnsi="Times New Roman" w:cs="Times New Roman"/>
          <w:b/>
          <w:bCs/>
        </w:rPr>
        <w:t>Interdicții</w:t>
      </w:r>
      <w:proofErr w:type="spellEnd"/>
    </w:p>
    <w:p w14:paraId="6A4978D8" w14:textId="67C3719F" w:rsidR="00A82B18" w:rsidRPr="00A82B18" w:rsidRDefault="00A82B18" w:rsidP="00DB1EC9">
      <w:pPr>
        <w:numPr>
          <w:ilvl w:val="0"/>
          <w:numId w:val="20"/>
        </w:numPr>
        <w:spacing w:before="240" w:line="276" w:lineRule="auto"/>
        <w:rPr>
          <w:rFonts w:ascii="Times New Roman" w:hAnsi="Times New Roman" w:cs="Times New Roman"/>
          <w:lang w:val="pt-BR"/>
        </w:rPr>
      </w:pPr>
      <w:r w:rsidRPr="00A82B18">
        <w:rPr>
          <w:rFonts w:ascii="Times New Roman" w:hAnsi="Times New Roman" w:cs="Times New Roman"/>
          <w:lang w:val="pt-BR"/>
        </w:rPr>
        <w:t>Abandonarea deșeurilor pe domeniul public</w:t>
      </w:r>
      <w:r w:rsidR="00DF34AE" w:rsidRPr="00E92019">
        <w:rPr>
          <w:rFonts w:ascii="Times New Roman" w:hAnsi="Times New Roman" w:cs="Times New Roman"/>
          <w:lang w:val="pt-BR"/>
        </w:rPr>
        <w:t>;</w:t>
      </w:r>
    </w:p>
    <w:p w14:paraId="1FADE909" w14:textId="7C9DA540" w:rsidR="00A82B18" w:rsidRPr="00A82B18" w:rsidRDefault="00A82B18" w:rsidP="00DB1EC9">
      <w:pPr>
        <w:numPr>
          <w:ilvl w:val="0"/>
          <w:numId w:val="20"/>
        </w:numPr>
        <w:spacing w:before="240" w:line="276" w:lineRule="auto"/>
        <w:rPr>
          <w:rFonts w:ascii="Times New Roman" w:hAnsi="Times New Roman" w:cs="Times New Roman"/>
        </w:rPr>
      </w:pPr>
      <w:proofErr w:type="spellStart"/>
      <w:r w:rsidRPr="00A82B18">
        <w:rPr>
          <w:rFonts w:ascii="Times New Roman" w:hAnsi="Times New Roman" w:cs="Times New Roman"/>
        </w:rPr>
        <w:t>Arderea</w:t>
      </w:r>
      <w:proofErr w:type="spellEnd"/>
      <w:r w:rsidRPr="00A82B18">
        <w:rPr>
          <w:rFonts w:ascii="Times New Roman" w:hAnsi="Times New Roman" w:cs="Times New Roman"/>
        </w:rPr>
        <w:t xml:space="preserve"> </w:t>
      </w:r>
      <w:proofErr w:type="spellStart"/>
      <w:r w:rsidRPr="00A82B18">
        <w:rPr>
          <w:rFonts w:ascii="Times New Roman" w:hAnsi="Times New Roman" w:cs="Times New Roman"/>
        </w:rPr>
        <w:t>deșeurilor</w:t>
      </w:r>
      <w:proofErr w:type="spellEnd"/>
      <w:r w:rsidRPr="00A82B18">
        <w:rPr>
          <w:rFonts w:ascii="Times New Roman" w:hAnsi="Times New Roman" w:cs="Times New Roman"/>
        </w:rPr>
        <w:t xml:space="preserve"> </w:t>
      </w:r>
      <w:proofErr w:type="spellStart"/>
      <w:r w:rsidRPr="00A82B18">
        <w:rPr>
          <w:rFonts w:ascii="Times New Roman" w:hAnsi="Times New Roman" w:cs="Times New Roman"/>
        </w:rPr>
        <w:t>vegetale</w:t>
      </w:r>
      <w:proofErr w:type="spellEnd"/>
      <w:r w:rsidR="00DF34AE" w:rsidRPr="00E92019">
        <w:rPr>
          <w:rFonts w:ascii="Times New Roman" w:hAnsi="Times New Roman" w:cs="Times New Roman"/>
          <w:lang w:val="pt-BR"/>
        </w:rPr>
        <w:t>;</w:t>
      </w:r>
    </w:p>
    <w:p w14:paraId="24CCEDD2" w14:textId="0D84F2B2" w:rsidR="00A82B18" w:rsidRPr="00A82B18" w:rsidRDefault="00A82B18" w:rsidP="007C4B67">
      <w:pPr>
        <w:numPr>
          <w:ilvl w:val="0"/>
          <w:numId w:val="20"/>
        </w:numPr>
        <w:spacing w:before="240" w:line="276" w:lineRule="auto"/>
        <w:rPr>
          <w:rFonts w:ascii="Times New Roman" w:hAnsi="Times New Roman" w:cs="Times New Roman"/>
        </w:rPr>
      </w:pPr>
      <w:proofErr w:type="spellStart"/>
      <w:r w:rsidRPr="00A82B18">
        <w:rPr>
          <w:rFonts w:ascii="Times New Roman" w:hAnsi="Times New Roman" w:cs="Times New Roman"/>
        </w:rPr>
        <w:t>Amestecarea</w:t>
      </w:r>
      <w:proofErr w:type="spellEnd"/>
      <w:r w:rsidRPr="00A82B18">
        <w:rPr>
          <w:rFonts w:ascii="Times New Roman" w:hAnsi="Times New Roman" w:cs="Times New Roman"/>
        </w:rPr>
        <w:t xml:space="preserve"> cu </w:t>
      </w:r>
      <w:proofErr w:type="spellStart"/>
      <w:r w:rsidRPr="00A82B18">
        <w:rPr>
          <w:rFonts w:ascii="Times New Roman" w:hAnsi="Times New Roman" w:cs="Times New Roman"/>
        </w:rPr>
        <w:t>alte</w:t>
      </w:r>
      <w:proofErr w:type="spellEnd"/>
      <w:r w:rsidRPr="00A82B18">
        <w:rPr>
          <w:rFonts w:ascii="Times New Roman" w:hAnsi="Times New Roman" w:cs="Times New Roman"/>
        </w:rPr>
        <w:t xml:space="preserve"> </w:t>
      </w:r>
      <w:proofErr w:type="spellStart"/>
      <w:r w:rsidRPr="00A82B18">
        <w:rPr>
          <w:rFonts w:ascii="Times New Roman" w:hAnsi="Times New Roman" w:cs="Times New Roman"/>
        </w:rPr>
        <w:t>deșeuri</w:t>
      </w:r>
      <w:proofErr w:type="spellEnd"/>
      <w:r w:rsidR="00DF34AE" w:rsidRPr="00E92019">
        <w:rPr>
          <w:rFonts w:ascii="Times New Roman" w:hAnsi="Times New Roman" w:cs="Times New Roman"/>
        </w:rPr>
        <w:t>.</w:t>
      </w:r>
    </w:p>
    <w:p w14:paraId="64CC6821" w14:textId="77777777" w:rsidR="00A82B18" w:rsidRPr="00A82B18" w:rsidRDefault="00A82B18" w:rsidP="007C4B67">
      <w:pPr>
        <w:spacing w:before="240" w:line="276" w:lineRule="auto"/>
        <w:rPr>
          <w:rFonts w:ascii="Times New Roman" w:hAnsi="Times New Roman" w:cs="Times New Roman"/>
          <w:b/>
          <w:bCs/>
          <w:lang w:val="pt-BR"/>
        </w:rPr>
      </w:pPr>
      <w:r w:rsidRPr="00A82B18">
        <w:rPr>
          <w:rFonts w:ascii="Times New Roman" w:hAnsi="Times New Roman" w:cs="Times New Roman"/>
          <w:b/>
          <w:bCs/>
          <w:lang w:val="pt-BR"/>
        </w:rPr>
        <w:t>Art. 12 – Sancțiuni</w:t>
      </w:r>
    </w:p>
    <w:p w14:paraId="10C3A7D6" w14:textId="680A709E" w:rsidR="00A82B18" w:rsidRPr="00A82B18" w:rsidRDefault="008D701F" w:rsidP="007C4B67">
      <w:pPr>
        <w:spacing w:before="240" w:line="276" w:lineRule="auto"/>
        <w:rPr>
          <w:rFonts w:ascii="Times New Roman" w:hAnsi="Times New Roman" w:cs="Times New Roman"/>
          <w:lang w:val="pt-BR"/>
        </w:rPr>
      </w:pPr>
      <w:r w:rsidRPr="00E92019">
        <w:rPr>
          <w:rFonts w:ascii="Times New Roman" w:hAnsi="Times New Roman" w:cs="Times New Roman"/>
          <w:lang w:val="pt-BR"/>
        </w:rPr>
        <w:t xml:space="preserve">     </w:t>
      </w:r>
      <w:r w:rsidR="00A82B18" w:rsidRPr="00A82B18">
        <w:rPr>
          <w:rFonts w:ascii="Times New Roman" w:hAnsi="Times New Roman" w:cs="Times New Roman"/>
          <w:lang w:val="pt-BR"/>
        </w:rPr>
        <w:t xml:space="preserve">Nerespectarea prevederilor </w:t>
      </w:r>
      <w:r w:rsidRPr="00E92019">
        <w:rPr>
          <w:rFonts w:ascii="Times New Roman" w:hAnsi="Times New Roman" w:cs="Times New Roman"/>
          <w:lang w:val="pt-BR"/>
        </w:rPr>
        <w:t xml:space="preserve">prezentului regulament </w:t>
      </w:r>
      <w:r w:rsidR="00A82B18" w:rsidRPr="00A82B18">
        <w:rPr>
          <w:rFonts w:ascii="Times New Roman" w:hAnsi="Times New Roman" w:cs="Times New Roman"/>
          <w:lang w:val="pt-BR"/>
        </w:rPr>
        <w:t>constituie contravenție și se sancționează conform legislației în vigoare.</w:t>
      </w:r>
    </w:p>
    <w:p w14:paraId="1DD4C37F" w14:textId="77777777" w:rsidR="007C4B67" w:rsidRPr="00E92019" w:rsidRDefault="007C4B67" w:rsidP="007C4B67">
      <w:pPr>
        <w:spacing w:before="240" w:line="276" w:lineRule="auto"/>
        <w:rPr>
          <w:rFonts w:ascii="Times New Roman" w:hAnsi="Times New Roman" w:cs="Times New Roman"/>
          <w:b/>
          <w:bCs/>
          <w:lang w:val="pt-BR"/>
        </w:rPr>
      </w:pPr>
    </w:p>
    <w:p w14:paraId="3D0A7B28" w14:textId="065C96F6" w:rsidR="00A82B18" w:rsidRPr="00A82B18" w:rsidRDefault="007C4B67" w:rsidP="007C4B67">
      <w:pPr>
        <w:spacing w:before="240" w:line="276" w:lineRule="auto"/>
        <w:rPr>
          <w:rFonts w:ascii="Times New Roman" w:hAnsi="Times New Roman" w:cs="Times New Roman"/>
          <w:b/>
          <w:bCs/>
          <w:lang w:val="pt-BR"/>
        </w:rPr>
      </w:pPr>
      <w:r w:rsidRPr="007C4B67">
        <w:rPr>
          <w:rFonts w:ascii="Times New Roman" w:hAnsi="Times New Roman" w:cs="Times New Roman"/>
          <w:b/>
          <w:bCs/>
          <w:lang w:val="pt-BR"/>
        </w:rPr>
        <w:t>CAPITOLUL V</w:t>
      </w:r>
      <w:r w:rsidRPr="00E92019">
        <w:rPr>
          <w:rFonts w:ascii="Times New Roman" w:hAnsi="Times New Roman" w:cs="Times New Roman"/>
          <w:b/>
          <w:bCs/>
          <w:lang w:val="pt-BR"/>
        </w:rPr>
        <w:t>I</w:t>
      </w:r>
    </w:p>
    <w:p w14:paraId="56239322" w14:textId="77777777" w:rsidR="00A82B18" w:rsidRPr="00A82B18" w:rsidRDefault="00A82B18" w:rsidP="007C4B67">
      <w:pPr>
        <w:spacing w:before="240" w:line="276" w:lineRule="auto"/>
        <w:rPr>
          <w:rFonts w:ascii="Times New Roman" w:hAnsi="Times New Roman" w:cs="Times New Roman"/>
          <w:b/>
          <w:bCs/>
          <w:lang w:val="pt-BR"/>
        </w:rPr>
      </w:pPr>
      <w:r w:rsidRPr="00A82B18">
        <w:rPr>
          <w:rFonts w:ascii="Times New Roman" w:hAnsi="Times New Roman" w:cs="Times New Roman"/>
          <w:b/>
          <w:bCs/>
          <w:lang w:val="pt-BR"/>
        </w:rPr>
        <w:t>Art. 13 – Dispoziții finale</w:t>
      </w:r>
    </w:p>
    <w:p w14:paraId="1A393622" w14:textId="044BB925" w:rsidR="008D701F" w:rsidRPr="00A82B18" w:rsidRDefault="00A82B18" w:rsidP="007C4B67">
      <w:pPr>
        <w:spacing w:before="240" w:line="276" w:lineRule="auto"/>
        <w:rPr>
          <w:rFonts w:ascii="Times New Roman" w:hAnsi="Times New Roman" w:cs="Times New Roman"/>
          <w:lang w:val="pt-BR"/>
        </w:rPr>
      </w:pPr>
      <w:r w:rsidRPr="00A82B18">
        <w:rPr>
          <w:rFonts w:ascii="Times New Roman" w:hAnsi="Times New Roman" w:cs="Times New Roman"/>
          <w:lang w:val="pt-BR"/>
        </w:rPr>
        <w:t xml:space="preserve"> </w:t>
      </w:r>
      <w:r w:rsidR="008D701F" w:rsidRPr="00E92019">
        <w:rPr>
          <w:rFonts w:ascii="Times New Roman" w:hAnsi="Times New Roman" w:cs="Times New Roman"/>
          <w:lang w:val="pt-BR"/>
        </w:rPr>
        <w:t xml:space="preserve">    </w:t>
      </w:r>
      <w:r w:rsidRPr="00A82B18">
        <w:rPr>
          <w:rFonts w:ascii="Times New Roman" w:hAnsi="Times New Roman" w:cs="Times New Roman"/>
          <w:lang w:val="pt-BR"/>
        </w:rPr>
        <w:t>Regulamentul se aprobă prin Hotărâre a Consiliului Local</w:t>
      </w:r>
      <w:r w:rsidR="008D701F" w:rsidRPr="00E92019">
        <w:rPr>
          <w:rFonts w:ascii="Times New Roman" w:hAnsi="Times New Roman" w:cs="Times New Roman"/>
          <w:lang w:val="pt-BR"/>
        </w:rPr>
        <w:t xml:space="preserve"> și intră </w:t>
      </w:r>
      <w:r w:rsidR="008D701F" w:rsidRPr="00A82B18">
        <w:rPr>
          <w:rFonts w:ascii="Times New Roman" w:hAnsi="Times New Roman" w:cs="Times New Roman"/>
          <w:lang w:val="pt-BR"/>
        </w:rPr>
        <w:t>în vigoare la data aprobării.</w:t>
      </w:r>
    </w:p>
    <w:sectPr w:rsidR="008D701F" w:rsidRPr="00A82B18">
      <w:footerReference w:type="default" r:id="rId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D7CCE18" w14:textId="77777777" w:rsidR="00B658E4" w:rsidRDefault="00B658E4" w:rsidP="00E508AE">
      <w:pPr>
        <w:spacing w:after="0" w:line="240" w:lineRule="auto"/>
      </w:pPr>
      <w:r>
        <w:separator/>
      </w:r>
    </w:p>
  </w:endnote>
  <w:endnote w:type="continuationSeparator" w:id="0">
    <w:p w14:paraId="1D664FC5" w14:textId="77777777" w:rsidR="00B658E4" w:rsidRDefault="00B658E4" w:rsidP="00E508A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835904968"/>
      <w:docPartObj>
        <w:docPartGallery w:val="Page Numbers (Bottom of Page)"/>
        <w:docPartUnique/>
      </w:docPartObj>
    </w:sdtPr>
    <w:sdtEndPr>
      <w:rPr>
        <w:noProof/>
      </w:rPr>
    </w:sdtEndPr>
    <w:sdtContent>
      <w:p w14:paraId="084D51DD" w14:textId="13A45983" w:rsidR="00E508AE" w:rsidRDefault="00E508AE">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3646CBAC" w14:textId="77777777" w:rsidR="00E508AE" w:rsidRDefault="00E508A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A5230BE" w14:textId="77777777" w:rsidR="00B658E4" w:rsidRDefault="00B658E4" w:rsidP="00E508AE">
      <w:pPr>
        <w:spacing w:after="0" w:line="240" w:lineRule="auto"/>
      </w:pPr>
      <w:r>
        <w:separator/>
      </w:r>
    </w:p>
  </w:footnote>
  <w:footnote w:type="continuationSeparator" w:id="0">
    <w:p w14:paraId="261D49F6" w14:textId="77777777" w:rsidR="00B658E4" w:rsidRDefault="00B658E4" w:rsidP="00E508AE">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2F07A5"/>
    <w:multiLevelType w:val="multilevel"/>
    <w:tmpl w:val="F7B47A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6035045"/>
    <w:multiLevelType w:val="multilevel"/>
    <w:tmpl w:val="7542C2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9E674A1"/>
    <w:multiLevelType w:val="multilevel"/>
    <w:tmpl w:val="23C82A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83F661D"/>
    <w:multiLevelType w:val="multilevel"/>
    <w:tmpl w:val="664CD9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A2823F4"/>
    <w:multiLevelType w:val="multilevel"/>
    <w:tmpl w:val="FAB6A8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21671F7B"/>
    <w:multiLevelType w:val="multilevel"/>
    <w:tmpl w:val="B80895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339A5232"/>
    <w:multiLevelType w:val="multilevel"/>
    <w:tmpl w:val="E3969594"/>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3DC446F0"/>
    <w:multiLevelType w:val="multilevel"/>
    <w:tmpl w:val="583EBF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43E55F7B"/>
    <w:multiLevelType w:val="multilevel"/>
    <w:tmpl w:val="67F215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483725FC"/>
    <w:multiLevelType w:val="multilevel"/>
    <w:tmpl w:val="0476A1E4"/>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491F6FC7"/>
    <w:multiLevelType w:val="multilevel"/>
    <w:tmpl w:val="0F6850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56FC37DB"/>
    <w:multiLevelType w:val="multilevel"/>
    <w:tmpl w:val="FE6C19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5BDC4DF4"/>
    <w:multiLevelType w:val="multilevel"/>
    <w:tmpl w:val="870C768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5E732E8C"/>
    <w:multiLevelType w:val="multilevel"/>
    <w:tmpl w:val="FE84AA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67684597"/>
    <w:multiLevelType w:val="multilevel"/>
    <w:tmpl w:val="E69A545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6B9F0213"/>
    <w:multiLevelType w:val="multilevel"/>
    <w:tmpl w:val="C2166D42"/>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76921B97"/>
    <w:multiLevelType w:val="multilevel"/>
    <w:tmpl w:val="3F4E24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76933983"/>
    <w:multiLevelType w:val="multilevel"/>
    <w:tmpl w:val="32FC59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7B425D26"/>
    <w:multiLevelType w:val="hybridMultilevel"/>
    <w:tmpl w:val="9050E1CA"/>
    <w:lvl w:ilvl="0" w:tplc="520850DC">
      <w:start w:val="1"/>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7B775DDE"/>
    <w:multiLevelType w:val="multilevel"/>
    <w:tmpl w:val="83DCEE22"/>
    <w:lvl w:ilvl="0">
      <w:start w:val="1"/>
      <w:numFmt w:val="decimal"/>
      <w:lvlText w:val="%1."/>
      <w:lvlJc w:val="left"/>
      <w:pPr>
        <w:tabs>
          <w:tab w:val="num" w:pos="720"/>
        </w:tabs>
        <w:ind w:left="720" w:hanging="360"/>
      </w:pPr>
      <w:rPr>
        <w:rFont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339575437">
    <w:abstractNumId w:val="1"/>
  </w:num>
  <w:num w:numId="2" w16cid:durableId="10036252">
    <w:abstractNumId w:val="0"/>
  </w:num>
  <w:num w:numId="3" w16cid:durableId="508062909">
    <w:abstractNumId w:val="2"/>
  </w:num>
  <w:num w:numId="4" w16cid:durableId="1979724254">
    <w:abstractNumId w:val="13"/>
  </w:num>
  <w:num w:numId="5" w16cid:durableId="519659760">
    <w:abstractNumId w:val="10"/>
  </w:num>
  <w:num w:numId="6" w16cid:durableId="349454285">
    <w:abstractNumId w:val="4"/>
  </w:num>
  <w:num w:numId="7" w16cid:durableId="1705208436">
    <w:abstractNumId w:val="11"/>
  </w:num>
  <w:num w:numId="8" w16cid:durableId="1048411825">
    <w:abstractNumId w:val="5"/>
  </w:num>
  <w:num w:numId="9" w16cid:durableId="275915262">
    <w:abstractNumId w:val="3"/>
  </w:num>
  <w:num w:numId="10" w16cid:durableId="658844971">
    <w:abstractNumId w:val="7"/>
  </w:num>
  <w:num w:numId="11" w16cid:durableId="963388054">
    <w:abstractNumId w:val="17"/>
  </w:num>
  <w:num w:numId="12" w16cid:durableId="2016837405">
    <w:abstractNumId w:val="19"/>
  </w:num>
  <w:num w:numId="13" w16cid:durableId="847334473">
    <w:abstractNumId w:val="8"/>
  </w:num>
  <w:num w:numId="14" w16cid:durableId="1986547248">
    <w:abstractNumId w:val="12"/>
  </w:num>
  <w:num w:numId="15" w16cid:durableId="1591280859">
    <w:abstractNumId w:val="14"/>
  </w:num>
  <w:num w:numId="16" w16cid:durableId="324479487">
    <w:abstractNumId w:val="16"/>
  </w:num>
  <w:num w:numId="17" w16cid:durableId="985430738">
    <w:abstractNumId w:val="18"/>
  </w:num>
  <w:num w:numId="18" w16cid:durableId="845827035">
    <w:abstractNumId w:val="15"/>
  </w:num>
  <w:num w:numId="19" w16cid:durableId="1649281791">
    <w:abstractNumId w:val="9"/>
  </w:num>
  <w:num w:numId="20" w16cid:durableId="159198203">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D127C"/>
    <w:rsid w:val="00051FCD"/>
    <w:rsid w:val="000553F8"/>
    <w:rsid w:val="001A5273"/>
    <w:rsid w:val="001F11D3"/>
    <w:rsid w:val="003205EB"/>
    <w:rsid w:val="0034483B"/>
    <w:rsid w:val="00361A4A"/>
    <w:rsid w:val="003C4744"/>
    <w:rsid w:val="003E1CBC"/>
    <w:rsid w:val="00400C74"/>
    <w:rsid w:val="004525E1"/>
    <w:rsid w:val="004B7E88"/>
    <w:rsid w:val="004E007A"/>
    <w:rsid w:val="00623020"/>
    <w:rsid w:val="006B15C2"/>
    <w:rsid w:val="007C4B67"/>
    <w:rsid w:val="007D127C"/>
    <w:rsid w:val="00833E4A"/>
    <w:rsid w:val="00842395"/>
    <w:rsid w:val="008D701F"/>
    <w:rsid w:val="008F0EF1"/>
    <w:rsid w:val="009125E9"/>
    <w:rsid w:val="009A6621"/>
    <w:rsid w:val="00A809D6"/>
    <w:rsid w:val="00A82B18"/>
    <w:rsid w:val="00AD62F3"/>
    <w:rsid w:val="00B658E4"/>
    <w:rsid w:val="00BB4921"/>
    <w:rsid w:val="00BB4CFC"/>
    <w:rsid w:val="00C34CA1"/>
    <w:rsid w:val="00D42B76"/>
    <w:rsid w:val="00DB1EC9"/>
    <w:rsid w:val="00DF34AE"/>
    <w:rsid w:val="00E431E5"/>
    <w:rsid w:val="00E508AE"/>
    <w:rsid w:val="00E8059A"/>
    <w:rsid w:val="00E92019"/>
    <w:rsid w:val="00F515CE"/>
    <w:rsid w:val="00F5723B"/>
    <w:rsid w:val="00F605F2"/>
    <w:rsid w:val="00FE281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D366548"/>
  <w15:chartTrackingRefBased/>
  <w15:docId w15:val="{BA3AB76A-9963-497C-9501-9CE4440E21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7D127C"/>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7D127C"/>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unhideWhenUsed/>
    <w:qFormat/>
    <w:rsid w:val="007D127C"/>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7D127C"/>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7D127C"/>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7D127C"/>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7D127C"/>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7D127C"/>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7D127C"/>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D127C"/>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7D127C"/>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rsid w:val="007D127C"/>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7D127C"/>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7D127C"/>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7D127C"/>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7D127C"/>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7D127C"/>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7D127C"/>
    <w:rPr>
      <w:rFonts w:eastAsiaTheme="majorEastAsia" w:cstheme="majorBidi"/>
      <w:color w:val="272727" w:themeColor="text1" w:themeTint="D8"/>
    </w:rPr>
  </w:style>
  <w:style w:type="paragraph" w:styleId="Title">
    <w:name w:val="Title"/>
    <w:basedOn w:val="Normal"/>
    <w:next w:val="Normal"/>
    <w:link w:val="TitleChar"/>
    <w:uiPriority w:val="10"/>
    <w:qFormat/>
    <w:rsid w:val="007D127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7D127C"/>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7D127C"/>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7D127C"/>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7D127C"/>
    <w:pPr>
      <w:spacing w:before="160"/>
      <w:jc w:val="center"/>
    </w:pPr>
    <w:rPr>
      <w:i/>
      <w:iCs/>
      <w:color w:val="404040" w:themeColor="text1" w:themeTint="BF"/>
    </w:rPr>
  </w:style>
  <w:style w:type="character" w:customStyle="1" w:styleId="QuoteChar">
    <w:name w:val="Quote Char"/>
    <w:basedOn w:val="DefaultParagraphFont"/>
    <w:link w:val="Quote"/>
    <w:uiPriority w:val="29"/>
    <w:rsid w:val="007D127C"/>
    <w:rPr>
      <w:i/>
      <w:iCs/>
      <w:color w:val="404040" w:themeColor="text1" w:themeTint="BF"/>
    </w:rPr>
  </w:style>
  <w:style w:type="paragraph" w:styleId="ListParagraph">
    <w:name w:val="List Paragraph"/>
    <w:basedOn w:val="Normal"/>
    <w:uiPriority w:val="34"/>
    <w:qFormat/>
    <w:rsid w:val="007D127C"/>
    <w:pPr>
      <w:ind w:left="720"/>
      <w:contextualSpacing/>
    </w:pPr>
  </w:style>
  <w:style w:type="character" w:styleId="IntenseEmphasis">
    <w:name w:val="Intense Emphasis"/>
    <w:basedOn w:val="DefaultParagraphFont"/>
    <w:uiPriority w:val="21"/>
    <w:qFormat/>
    <w:rsid w:val="007D127C"/>
    <w:rPr>
      <w:i/>
      <w:iCs/>
      <w:color w:val="2F5496" w:themeColor="accent1" w:themeShade="BF"/>
    </w:rPr>
  </w:style>
  <w:style w:type="paragraph" w:styleId="IntenseQuote">
    <w:name w:val="Intense Quote"/>
    <w:basedOn w:val="Normal"/>
    <w:next w:val="Normal"/>
    <w:link w:val="IntenseQuoteChar"/>
    <w:uiPriority w:val="30"/>
    <w:qFormat/>
    <w:rsid w:val="007D127C"/>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7D127C"/>
    <w:rPr>
      <w:i/>
      <w:iCs/>
      <w:color w:val="2F5496" w:themeColor="accent1" w:themeShade="BF"/>
    </w:rPr>
  </w:style>
  <w:style w:type="character" w:styleId="IntenseReference">
    <w:name w:val="Intense Reference"/>
    <w:basedOn w:val="DefaultParagraphFont"/>
    <w:uiPriority w:val="32"/>
    <w:qFormat/>
    <w:rsid w:val="007D127C"/>
    <w:rPr>
      <w:b/>
      <w:bCs/>
      <w:smallCaps/>
      <w:color w:val="2F5496" w:themeColor="accent1" w:themeShade="BF"/>
      <w:spacing w:val="5"/>
    </w:rPr>
  </w:style>
  <w:style w:type="character" w:styleId="Strong">
    <w:name w:val="Strong"/>
    <w:basedOn w:val="DefaultParagraphFont"/>
    <w:uiPriority w:val="22"/>
    <w:qFormat/>
    <w:rsid w:val="00E431E5"/>
    <w:rPr>
      <w:b/>
      <w:bCs/>
    </w:rPr>
  </w:style>
  <w:style w:type="paragraph" w:styleId="NormalWeb">
    <w:name w:val="Normal (Web)"/>
    <w:basedOn w:val="Normal"/>
    <w:uiPriority w:val="99"/>
    <w:semiHidden/>
    <w:unhideWhenUsed/>
    <w:rsid w:val="00E431E5"/>
    <w:pPr>
      <w:spacing w:before="100" w:beforeAutospacing="1" w:after="100" w:afterAutospacing="1" w:line="240" w:lineRule="auto"/>
    </w:pPr>
    <w:rPr>
      <w:rFonts w:ascii="Times New Roman" w:eastAsia="Times New Roman" w:hAnsi="Times New Roman" w:cs="Times New Roman"/>
      <w:kern w:val="0"/>
      <w14:ligatures w14:val="none"/>
    </w:rPr>
  </w:style>
  <w:style w:type="paragraph" w:styleId="Header">
    <w:name w:val="header"/>
    <w:basedOn w:val="Normal"/>
    <w:link w:val="HeaderChar"/>
    <w:uiPriority w:val="99"/>
    <w:unhideWhenUsed/>
    <w:rsid w:val="00E508AE"/>
    <w:pPr>
      <w:tabs>
        <w:tab w:val="center" w:pos="4680"/>
        <w:tab w:val="right" w:pos="9360"/>
      </w:tabs>
      <w:spacing w:after="0" w:line="240" w:lineRule="auto"/>
    </w:pPr>
  </w:style>
  <w:style w:type="character" w:customStyle="1" w:styleId="HeaderChar">
    <w:name w:val="Header Char"/>
    <w:basedOn w:val="DefaultParagraphFont"/>
    <w:link w:val="Header"/>
    <w:uiPriority w:val="99"/>
    <w:rsid w:val="00E508AE"/>
  </w:style>
  <w:style w:type="paragraph" w:styleId="Footer">
    <w:name w:val="footer"/>
    <w:basedOn w:val="Normal"/>
    <w:link w:val="FooterChar"/>
    <w:uiPriority w:val="99"/>
    <w:unhideWhenUsed/>
    <w:rsid w:val="00E508AE"/>
    <w:pPr>
      <w:tabs>
        <w:tab w:val="center" w:pos="4680"/>
        <w:tab w:val="right" w:pos="9360"/>
      </w:tabs>
      <w:spacing w:after="0" w:line="240" w:lineRule="auto"/>
    </w:pPr>
  </w:style>
  <w:style w:type="character" w:customStyle="1" w:styleId="FooterChar">
    <w:name w:val="Footer Char"/>
    <w:basedOn w:val="DefaultParagraphFont"/>
    <w:link w:val="Footer"/>
    <w:uiPriority w:val="99"/>
    <w:rsid w:val="00E508A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2013 - 2022"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227</TotalTime>
  <Pages>4</Pages>
  <Words>848</Words>
  <Characters>4834</Characters>
  <Application>Microsoft Office Word</Application>
  <DocSecurity>0</DocSecurity>
  <Lines>40</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5671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Dan Popescu</dc:creator>
  <cp:keywords/>
  <dc:description/>
  <cp:lastModifiedBy>Dan Popescu</cp:lastModifiedBy>
  <cp:revision>16</cp:revision>
  <dcterms:created xsi:type="dcterms:W3CDTF">2026-03-18T16:20:00Z</dcterms:created>
  <dcterms:modified xsi:type="dcterms:W3CDTF">2026-03-22T18:41:00Z</dcterms:modified>
</cp:coreProperties>
</file>