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F4AD" w14:textId="353B90BF" w:rsidR="00B916FC" w:rsidRPr="0021171E" w:rsidRDefault="00B916FC" w:rsidP="00B916FC">
      <w:pPr>
        <w:jc w:val="center"/>
        <w:rPr>
          <w:rFonts w:ascii="Times New Roman" w:hAnsi="Times New Roman"/>
          <w:b/>
          <w:sz w:val="24"/>
          <w:szCs w:val="24"/>
          <w:lang w:val="es-ES"/>
        </w:rPr>
      </w:pPr>
      <w:r>
        <w:rPr>
          <w:rFonts w:cs="Arial"/>
          <w:color w:val="FFFFFF"/>
        </w:rPr>
        <w:t>Principala, Nr. 253A, judetul G</w:t>
      </w:r>
      <w:r w:rsidR="0021171E">
        <w:rPr>
          <w:rFonts w:cs="Arial"/>
          <w:color w:val="FFFFFF"/>
          <w:lang w:val="ro-RO"/>
        </w:rPr>
        <w:t xml:space="preserve">Ane </w:t>
      </w:r>
      <w:r w:rsidR="0021171E" w:rsidRPr="0021171E">
        <w:rPr>
          <w:rFonts w:cs="Arial"/>
          <w:b/>
          <w:bCs/>
          <w:color w:val="FFFFFF"/>
          <w:sz w:val="24"/>
          <w:szCs w:val="24"/>
          <w:lang w:val="ro-RO"/>
        </w:rPr>
        <w:t>l</w:t>
      </w:r>
      <w:r w:rsidR="0021171E" w:rsidRPr="0021171E">
        <w:rPr>
          <w:rFonts w:cs="Arial"/>
          <w:b/>
          <w:bCs/>
          <w:sz w:val="24"/>
          <w:szCs w:val="24"/>
          <w:lang w:val="ro-RO"/>
        </w:rPr>
        <w:t xml:space="preserve">Anexă la P.H.C.L. nr. </w:t>
      </w:r>
      <w:r w:rsidR="00B656BE">
        <w:rPr>
          <w:rFonts w:cs="Arial"/>
          <w:b/>
          <w:bCs/>
          <w:sz w:val="24"/>
          <w:szCs w:val="24"/>
          <w:lang w:val="ro-RO"/>
        </w:rPr>
        <w:t xml:space="preserve">48 </w:t>
      </w:r>
      <w:r w:rsidR="0021171E" w:rsidRPr="0021171E">
        <w:rPr>
          <w:rFonts w:cs="Arial"/>
          <w:b/>
          <w:bCs/>
          <w:sz w:val="24"/>
          <w:szCs w:val="24"/>
          <w:lang w:val="ro-RO"/>
        </w:rPr>
        <w:t xml:space="preserve">din </w:t>
      </w:r>
      <w:r w:rsidR="00B656BE">
        <w:rPr>
          <w:rFonts w:cs="Arial"/>
          <w:b/>
          <w:bCs/>
          <w:sz w:val="24"/>
          <w:szCs w:val="24"/>
          <w:lang w:val="ro-RO"/>
        </w:rPr>
        <w:t>25.03.2026</w:t>
      </w:r>
      <w:r w:rsidRPr="0021171E">
        <w:rPr>
          <w:rFonts w:cs="Arial"/>
          <w:b/>
          <w:bCs/>
          <w:color w:val="FFFFFF"/>
          <w:sz w:val="24"/>
          <w:szCs w:val="24"/>
        </w:rPr>
        <w:t>orj</w:t>
      </w:r>
      <w:r w:rsidRPr="0021171E">
        <w:rPr>
          <w:rFonts w:cs="Arial"/>
          <w:color w:val="FFFFFF"/>
          <w:sz w:val="24"/>
          <w:szCs w:val="24"/>
        </w:rPr>
        <w:t>.</w:t>
      </w:r>
    </w:p>
    <w:p w14:paraId="7CAE43F2" w14:textId="77777777" w:rsidR="00B916FC" w:rsidRDefault="00B916FC" w:rsidP="00B916FC">
      <w:pPr>
        <w:jc w:val="center"/>
        <w:rPr>
          <w:rStyle w:val="Strong"/>
          <w:i/>
          <w:iCs/>
          <w:color w:val="000000" w:themeColor="text1"/>
          <w:sz w:val="28"/>
          <w:szCs w:val="28"/>
          <w:bdr w:val="none" w:sz="0" w:space="0" w:color="auto" w:frame="1"/>
          <w:shd w:val="clear" w:color="auto" w:fill="FFFFFF"/>
          <w:lang w:val="ro-RO"/>
        </w:rPr>
      </w:pPr>
    </w:p>
    <w:p w14:paraId="44719679" w14:textId="77777777" w:rsidR="00B916FC" w:rsidRDefault="00B916FC" w:rsidP="00B916FC">
      <w:pPr>
        <w:jc w:val="center"/>
        <w:rPr>
          <w:rStyle w:val="Strong"/>
          <w:i/>
          <w:iCs/>
          <w:color w:val="000000" w:themeColor="text1"/>
          <w:sz w:val="32"/>
          <w:szCs w:val="32"/>
          <w:bdr w:val="none" w:sz="0" w:space="0" w:color="auto" w:frame="1"/>
          <w:shd w:val="clear" w:color="auto" w:fill="FFFFFF"/>
          <w:lang w:val="ro-RO"/>
        </w:rPr>
      </w:pPr>
      <w:r>
        <w:rPr>
          <w:b/>
          <w:bCs/>
          <w:i/>
          <w:iCs/>
          <w:noProof/>
          <w:color w:val="000000" w:themeColor="text1"/>
          <w:sz w:val="32"/>
          <w:szCs w:val="32"/>
          <w:bdr w:val="none" w:sz="0" w:space="0" w:color="auto" w:frame="1"/>
          <w:shd w:val="clear" w:color="auto" w:fill="FFFFFF"/>
          <w:lang w:val="ro-RO" w:eastAsia="ro-RO"/>
        </w:rPr>
        <w:drawing>
          <wp:inline distT="0" distB="0" distL="0" distR="0" wp14:anchorId="18B62097" wp14:editId="1E0D1035">
            <wp:extent cx="2038350" cy="723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2038350" cy="723900"/>
                    </a:xfrm>
                    <a:prstGeom prst="rect">
                      <a:avLst/>
                    </a:prstGeom>
                    <a:noFill/>
                    <a:ln w="9525">
                      <a:noFill/>
                      <a:miter lim="800000"/>
                      <a:headEnd/>
                      <a:tailEnd/>
                    </a:ln>
                  </pic:spPr>
                </pic:pic>
              </a:graphicData>
            </a:graphic>
          </wp:inline>
        </w:drawing>
      </w:r>
    </w:p>
    <w:p w14:paraId="54A667AA" w14:textId="77777777" w:rsidR="00B916FC" w:rsidRDefault="00B916FC" w:rsidP="00B916FC">
      <w:pPr>
        <w:jc w:val="center"/>
        <w:rPr>
          <w:rStyle w:val="Strong"/>
          <w:i/>
          <w:iCs/>
          <w:color w:val="000000" w:themeColor="text1"/>
          <w:sz w:val="32"/>
          <w:szCs w:val="32"/>
          <w:bdr w:val="none" w:sz="0" w:space="0" w:color="auto" w:frame="1"/>
          <w:shd w:val="clear" w:color="auto" w:fill="FFFFFF"/>
          <w:lang w:val="ro-RO"/>
        </w:rPr>
      </w:pPr>
      <w:r>
        <w:rPr>
          <w:rStyle w:val="Strong"/>
          <w:i/>
          <w:iCs/>
          <w:color w:val="000000" w:themeColor="text1"/>
          <w:sz w:val="32"/>
          <w:szCs w:val="32"/>
          <w:bdr w:val="none" w:sz="0" w:space="0" w:color="auto" w:frame="1"/>
          <w:shd w:val="clear" w:color="auto" w:fill="FFFFFF"/>
          <w:lang w:val="ro-RO"/>
        </w:rPr>
        <w:t>PRIMĂRIA MUNICIPIULUI CÂMPULUNG</w:t>
      </w:r>
    </w:p>
    <w:p w14:paraId="0EE3B815" w14:textId="77777777" w:rsidR="00B916FC" w:rsidRDefault="00B916FC" w:rsidP="00B916FC">
      <w:pPr>
        <w:jc w:val="center"/>
        <w:rPr>
          <w:rStyle w:val="Strong"/>
          <w:color w:val="000000" w:themeColor="text1"/>
          <w:sz w:val="32"/>
          <w:szCs w:val="32"/>
          <w:bdr w:val="none" w:sz="0" w:space="0" w:color="auto" w:frame="1"/>
          <w:shd w:val="clear" w:color="auto" w:fill="FFFFFF"/>
          <w:lang w:val="ro-RO"/>
        </w:rPr>
      </w:pPr>
    </w:p>
    <w:p w14:paraId="5119B081" w14:textId="77777777" w:rsidR="00B916FC" w:rsidRPr="00B916FC" w:rsidRDefault="00B916FC" w:rsidP="00B916FC">
      <w:pPr>
        <w:jc w:val="center"/>
        <w:rPr>
          <w:rStyle w:val="textlink"/>
          <w:rFonts w:ascii="Times New Roman" w:hAnsi="Times New Roman"/>
          <w:b/>
          <w:i/>
          <w:color w:val="000000" w:themeColor="text1"/>
          <w:sz w:val="28"/>
          <w:szCs w:val="28"/>
        </w:rPr>
      </w:pPr>
      <w:r w:rsidRPr="00B916FC">
        <w:rPr>
          <w:rFonts w:ascii="Times New Roman" w:hAnsi="Times New Roman"/>
          <w:b/>
          <w:bCs/>
          <w:color w:val="000000" w:themeColor="text1"/>
          <w:sz w:val="28"/>
          <w:szCs w:val="28"/>
          <w:shd w:val="clear" w:color="auto" w:fill="FFFFFF"/>
        </w:rPr>
        <w:t> </w:t>
      </w:r>
      <w:r>
        <w:fldChar w:fldCharType="begin"/>
      </w:r>
      <w:r>
        <w:instrText>HYPERLINK "https://www.google.com/maps/dir/Prim%C4%83ria+C%C3%A2mpulung,+Strada+Negru+Vod%C4%83+127,+C%C3%A2mpulung+115100/@45.273858,25.0438398,17z/data=!4m9!4m8!1m0!1m5!1m1!1s0x40b329c645aadf4d:0x94fbddcef4ab74a2!2m2!1d25.0460181!2d45.2738621!3e0" \t "_blank"</w:instrText>
      </w:r>
      <w:r>
        <w:fldChar w:fldCharType="separate"/>
      </w:r>
      <w:r w:rsidRPr="00B916FC">
        <w:rPr>
          <w:rStyle w:val="Hyperlink"/>
          <w:rFonts w:ascii="Times New Roman" w:hAnsi="Times New Roman"/>
          <w:b/>
          <w:i/>
          <w:color w:val="000000" w:themeColor="text1"/>
          <w:sz w:val="28"/>
          <w:szCs w:val="28"/>
          <w:u w:val="none"/>
          <w:shd w:val="clear" w:color="auto" w:fill="FFFFFF"/>
        </w:rPr>
        <w:t>Str. Negru Vodă, Nr. 127, Câmpulung 115100, Argeș</w:t>
      </w:r>
      <w:r>
        <w:fldChar w:fldCharType="end"/>
      </w:r>
    </w:p>
    <w:p w14:paraId="61952B83" w14:textId="77777777" w:rsidR="00B916FC" w:rsidRDefault="00B916FC" w:rsidP="00B916FC">
      <w:pPr>
        <w:jc w:val="center"/>
        <w:rPr>
          <w:rStyle w:val="textlink"/>
          <w:rFonts w:ascii="Times New Roman" w:hAnsi="Times New Roman"/>
          <w:color w:val="000000" w:themeColor="text1"/>
          <w:sz w:val="28"/>
          <w:szCs w:val="28"/>
          <w:shd w:val="clear" w:color="auto" w:fill="FFFFFF"/>
          <w:lang w:val="ro-RO"/>
        </w:rPr>
      </w:pPr>
    </w:p>
    <w:p w14:paraId="32B33AF3" w14:textId="77777777" w:rsidR="00B916FC" w:rsidRPr="00B916FC" w:rsidRDefault="00B916FC" w:rsidP="00B916FC">
      <w:pPr>
        <w:jc w:val="center"/>
        <w:rPr>
          <w:rFonts w:ascii="Times New Roman" w:hAnsi="Times New Roman"/>
          <w:b/>
          <w:i/>
          <w:color w:val="000000" w:themeColor="text1"/>
          <w:sz w:val="28"/>
          <w:szCs w:val="28"/>
          <w:lang w:val="ro-RO"/>
        </w:rPr>
      </w:pPr>
      <w:r w:rsidRPr="00B916FC">
        <w:rPr>
          <w:rFonts w:ascii="Times New Roman" w:hAnsi="Times New Roman"/>
          <w:b/>
          <w:i/>
          <w:color w:val="000000" w:themeColor="text1"/>
          <w:sz w:val="28"/>
          <w:szCs w:val="28"/>
          <w:shd w:val="clear" w:color="auto" w:fill="FFFFFF"/>
          <w:lang w:val="ro-RO"/>
        </w:rPr>
        <w:t>T</w:t>
      </w:r>
      <w:r w:rsidRPr="00B916FC">
        <w:rPr>
          <w:rFonts w:ascii="Times New Roman" w:hAnsi="Times New Roman"/>
          <w:b/>
          <w:i/>
          <w:color w:val="000000" w:themeColor="text1"/>
          <w:sz w:val="28"/>
          <w:szCs w:val="28"/>
          <w:shd w:val="clear" w:color="auto" w:fill="FFFFFF"/>
        </w:rPr>
        <w:t>el</w:t>
      </w:r>
      <w:r w:rsidRPr="00B916FC">
        <w:rPr>
          <w:rFonts w:ascii="Times New Roman" w:hAnsi="Times New Roman"/>
          <w:b/>
          <w:i/>
          <w:color w:val="000000" w:themeColor="text1"/>
          <w:sz w:val="28"/>
          <w:szCs w:val="28"/>
          <w:shd w:val="clear" w:color="auto" w:fill="FFFFFF"/>
          <w:lang w:val="en-US"/>
        </w:rPr>
        <w:t xml:space="preserve">: </w:t>
      </w:r>
      <w:r w:rsidRPr="00B916FC">
        <w:rPr>
          <w:rFonts w:ascii="Times New Roman" w:hAnsi="Times New Roman"/>
          <w:b/>
          <w:bCs/>
          <w:i/>
          <w:color w:val="000000" w:themeColor="text1"/>
          <w:sz w:val="28"/>
          <w:szCs w:val="28"/>
          <w:shd w:val="clear" w:color="auto" w:fill="FFFFFF"/>
        </w:rPr>
        <w:t> </w:t>
      </w:r>
      <w:r>
        <w:fldChar w:fldCharType="begin"/>
      </w:r>
      <w:r>
        <w:instrText>HYPERLINK "tel:+40248511037" \o "(0248) 511 037"</w:instrText>
      </w:r>
      <w:r>
        <w:fldChar w:fldCharType="separate"/>
      </w:r>
      <w:r w:rsidRPr="00B916FC">
        <w:rPr>
          <w:rStyle w:val="Hyperlink"/>
          <w:rFonts w:ascii="Times New Roman" w:hAnsi="Times New Roman"/>
          <w:i/>
          <w:color w:val="000000" w:themeColor="text1"/>
          <w:sz w:val="28"/>
          <w:szCs w:val="28"/>
          <w:u w:val="none"/>
          <w:shd w:val="clear" w:color="auto" w:fill="FFFFFF"/>
        </w:rPr>
        <w:t>(0248) 511 037</w:t>
      </w:r>
      <w:r>
        <w:fldChar w:fldCharType="end"/>
      </w:r>
      <w:r w:rsidRPr="00B916FC">
        <w:rPr>
          <w:rFonts w:ascii="Times New Roman" w:hAnsi="Times New Roman"/>
          <w:i/>
          <w:color w:val="000000" w:themeColor="text1"/>
          <w:sz w:val="28"/>
          <w:szCs w:val="28"/>
          <w:lang w:val="ro-RO"/>
        </w:rPr>
        <w:t>/</w:t>
      </w:r>
      <w:r>
        <w:fldChar w:fldCharType="begin"/>
      </w:r>
      <w:r>
        <w:instrText>HYPERLINK "tel:+40756998960" \o "(0756) 998 960"</w:instrText>
      </w:r>
      <w:r>
        <w:fldChar w:fldCharType="separate"/>
      </w:r>
      <w:r w:rsidRPr="00B916FC">
        <w:rPr>
          <w:rStyle w:val="Hyperlink"/>
          <w:rFonts w:ascii="Times New Roman" w:hAnsi="Times New Roman"/>
          <w:i/>
          <w:color w:val="000000" w:themeColor="text1"/>
          <w:sz w:val="28"/>
          <w:szCs w:val="28"/>
          <w:u w:val="none"/>
          <w:shd w:val="clear" w:color="auto" w:fill="FFFFFF"/>
        </w:rPr>
        <w:t>(0756) 998 960</w:t>
      </w:r>
      <w:r>
        <w:fldChar w:fldCharType="end"/>
      </w:r>
    </w:p>
    <w:p w14:paraId="20E94782" w14:textId="77777777" w:rsidR="00B916FC" w:rsidRPr="00B656BE" w:rsidRDefault="00B916FC" w:rsidP="00B916FC">
      <w:pPr>
        <w:jc w:val="center"/>
        <w:rPr>
          <w:rFonts w:ascii="Times New Roman" w:hAnsi="Times New Roman"/>
          <w:b/>
          <w:i/>
          <w:color w:val="000000" w:themeColor="text1"/>
          <w:sz w:val="28"/>
          <w:szCs w:val="28"/>
          <w:lang w:val="en-US" w:eastAsia="ja-JP" w:bidi="he-IL"/>
        </w:rPr>
      </w:pPr>
      <w:r w:rsidRPr="00B656BE">
        <w:rPr>
          <w:rFonts w:ascii="Times New Roman" w:hAnsi="Times New Roman"/>
          <w:b/>
          <w:i/>
          <w:color w:val="000000" w:themeColor="text1"/>
          <w:sz w:val="28"/>
          <w:szCs w:val="28"/>
          <w:lang w:val="en-US" w:eastAsia="ja-JP" w:bidi="he-IL"/>
        </w:rPr>
        <w:t xml:space="preserve">Web: </w:t>
      </w:r>
      <w:r w:rsidRPr="00B656BE">
        <w:rPr>
          <w:rFonts w:ascii="Times New Roman" w:hAnsi="Times New Roman"/>
          <w:i/>
          <w:color w:val="000000" w:themeColor="text1"/>
          <w:sz w:val="28"/>
          <w:szCs w:val="28"/>
          <w:lang w:val="en-US" w:eastAsia="ja-JP" w:bidi="he-IL"/>
        </w:rPr>
        <w:t>https://www.primariacampulung.ro/</w:t>
      </w:r>
    </w:p>
    <w:p w14:paraId="306907CA" w14:textId="77777777" w:rsidR="00B916FC" w:rsidRPr="00B916FC" w:rsidRDefault="00B916FC" w:rsidP="00B916FC">
      <w:pPr>
        <w:jc w:val="center"/>
        <w:rPr>
          <w:rFonts w:ascii="Times New Roman" w:hAnsi="Times New Roman"/>
          <w:b/>
          <w:i/>
          <w:color w:val="000000" w:themeColor="text1"/>
          <w:sz w:val="28"/>
          <w:szCs w:val="28"/>
          <w:lang w:val="ro-RO"/>
        </w:rPr>
      </w:pPr>
      <w:r w:rsidRPr="00B916FC">
        <w:rPr>
          <w:rFonts w:ascii="Times New Roman" w:hAnsi="Times New Roman"/>
          <w:b/>
          <w:i/>
          <w:color w:val="000000" w:themeColor="text1"/>
          <w:sz w:val="28"/>
          <w:szCs w:val="28"/>
          <w:lang w:val="pt-BR" w:eastAsia="ja-JP" w:bidi="he-IL"/>
        </w:rPr>
        <w:t>E-mail:</w:t>
      </w:r>
      <w:r w:rsidRPr="00B916FC">
        <w:rPr>
          <w:rFonts w:ascii="Times New Roman" w:hAnsi="Times New Roman"/>
          <w:b/>
          <w:i/>
          <w:color w:val="000000" w:themeColor="text1"/>
          <w:sz w:val="28"/>
          <w:szCs w:val="28"/>
          <w:shd w:val="clear" w:color="auto" w:fill="FFFFFF"/>
          <w:lang w:val="pt-BR"/>
        </w:rPr>
        <w:t xml:space="preserve"> </w:t>
      </w:r>
      <w:r w:rsidRPr="00B916FC">
        <w:rPr>
          <w:rFonts w:ascii="Times New Roman" w:hAnsi="Times New Roman"/>
          <w:b/>
          <w:bCs/>
          <w:i/>
          <w:color w:val="000000" w:themeColor="text1"/>
          <w:sz w:val="28"/>
          <w:szCs w:val="28"/>
          <w:shd w:val="clear" w:color="auto" w:fill="FFFFFF"/>
        </w:rPr>
        <w:t> </w:t>
      </w:r>
      <w:r>
        <w:fldChar w:fldCharType="begin"/>
      </w:r>
      <w:r>
        <w:instrText>HYPERLINK "mailto:primarie@primariacampulung.ro" \o "primarie@primariacampulung.ro"</w:instrText>
      </w:r>
      <w:r>
        <w:fldChar w:fldCharType="separate"/>
      </w:r>
      <w:r w:rsidRPr="00B916FC">
        <w:rPr>
          <w:rStyle w:val="Hyperlink"/>
          <w:rFonts w:ascii="Times New Roman" w:hAnsi="Times New Roman"/>
          <w:i/>
          <w:color w:val="000000" w:themeColor="text1"/>
          <w:sz w:val="28"/>
          <w:szCs w:val="28"/>
          <w:u w:val="none"/>
          <w:shd w:val="clear" w:color="auto" w:fill="FFFFFF"/>
        </w:rPr>
        <w:t>primarie@primariacampulung.ro</w:t>
      </w:r>
      <w:r>
        <w:fldChar w:fldCharType="end"/>
      </w:r>
    </w:p>
    <w:p w14:paraId="485CA7C0" w14:textId="77777777" w:rsidR="00B916FC" w:rsidRDefault="00B916FC" w:rsidP="00B916FC">
      <w:pPr>
        <w:jc w:val="center"/>
        <w:rPr>
          <w:rFonts w:ascii="Times New Roman" w:hAnsi="Times New Roman"/>
          <w:b/>
          <w:i/>
          <w:color w:val="000000" w:themeColor="text1"/>
          <w:sz w:val="32"/>
          <w:szCs w:val="32"/>
          <w:lang w:val="ro-RO"/>
        </w:rPr>
      </w:pPr>
    </w:p>
    <w:p w14:paraId="259C42A6" w14:textId="77777777" w:rsidR="00B916FC" w:rsidRDefault="00B916FC" w:rsidP="00B916FC">
      <w:pPr>
        <w:jc w:val="center"/>
        <w:rPr>
          <w:rFonts w:ascii="Times New Roman" w:hAnsi="Times New Roman"/>
          <w:b/>
          <w:sz w:val="32"/>
          <w:szCs w:val="32"/>
          <w:lang w:val="es-ES"/>
        </w:rPr>
      </w:pPr>
    </w:p>
    <w:p w14:paraId="76B5A23C" w14:textId="77777777" w:rsidR="00B916FC" w:rsidRDefault="00B916FC" w:rsidP="00B916FC">
      <w:pPr>
        <w:jc w:val="center"/>
        <w:rPr>
          <w:rFonts w:ascii="Times New Roman" w:hAnsi="Times New Roman"/>
          <w:b/>
          <w:sz w:val="32"/>
          <w:szCs w:val="32"/>
          <w:lang w:val="es-ES"/>
        </w:rPr>
      </w:pPr>
    </w:p>
    <w:p w14:paraId="311DC006" w14:textId="77777777" w:rsidR="00B916FC" w:rsidRDefault="00B916FC" w:rsidP="00B916FC">
      <w:pPr>
        <w:jc w:val="center"/>
        <w:rPr>
          <w:rFonts w:ascii="Times New Roman" w:hAnsi="Times New Roman"/>
          <w:b/>
          <w:sz w:val="32"/>
          <w:szCs w:val="32"/>
          <w:lang w:val="es-ES"/>
        </w:rPr>
      </w:pPr>
    </w:p>
    <w:p w14:paraId="5D5C7321" w14:textId="77777777" w:rsidR="00B916FC" w:rsidRDefault="00B916FC" w:rsidP="00B916FC">
      <w:pPr>
        <w:jc w:val="center"/>
        <w:rPr>
          <w:rFonts w:ascii="Times New Roman" w:hAnsi="Times New Roman"/>
          <w:b/>
          <w:sz w:val="32"/>
          <w:szCs w:val="32"/>
          <w:lang w:val="es-ES"/>
        </w:rPr>
      </w:pPr>
    </w:p>
    <w:p w14:paraId="3EB9A7BC" w14:textId="77777777" w:rsidR="00B916FC" w:rsidRDefault="00B916FC" w:rsidP="00B916FC">
      <w:pPr>
        <w:jc w:val="center"/>
        <w:rPr>
          <w:rFonts w:ascii="Times New Roman" w:hAnsi="Times New Roman"/>
          <w:b/>
          <w:sz w:val="32"/>
          <w:szCs w:val="32"/>
          <w:lang w:val="es-ES"/>
        </w:rPr>
      </w:pPr>
    </w:p>
    <w:p w14:paraId="73649C9A" w14:textId="77777777" w:rsidR="00B916FC" w:rsidRDefault="00B916FC" w:rsidP="00B916FC">
      <w:pPr>
        <w:jc w:val="center"/>
        <w:rPr>
          <w:rFonts w:ascii="Times New Roman" w:hAnsi="Times New Roman"/>
          <w:b/>
          <w:sz w:val="32"/>
          <w:szCs w:val="32"/>
          <w:lang w:val="es-ES"/>
        </w:rPr>
      </w:pPr>
    </w:p>
    <w:p w14:paraId="75D8C0D2" w14:textId="77777777" w:rsidR="00B916FC" w:rsidRDefault="00B916FC" w:rsidP="00B916FC">
      <w:pPr>
        <w:jc w:val="center"/>
        <w:rPr>
          <w:rFonts w:ascii="Times New Roman" w:hAnsi="Times New Roman"/>
          <w:b/>
          <w:sz w:val="32"/>
          <w:szCs w:val="32"/>
          <w:lang w:val="es-ES"/>
        </w:rPr>
      </w:pPr>
      <w:r>
        <w:rPr>
          <w:rFonts w:ascii="Times New Roman" w:hAnsi="Times New Roman"/>
          <w:b/>
          <w:sz w:val="32"/>
          <w:szCs w:val="32"/>
          <w:lang w:val="es-ES"/>
        </w:rPr>
        <w:t>PLAN DE SELECȚIE – COMPONENTA INIȚIALĂ</w:t>
      </w:r>
    </w:p>
    <w:p w14:paraId="176A2251" w14:textId="77777777" w:rsidR="00B916FC" w:rsidRDefault="00B916FC" w:rsidP="00B916FC">
      <w:pPr>
        <w:jc w:val="center"/>
        <w:rPr>
          <w:rFonts w:ascii="Times New Roman" w:hAnsi="Times New Roman"/>
          <w:b/>
          <w:sz w:val="32"/>
          <w:szCs w:val="32"/>
          <w:lang w:val="es-ES"/>
        </w:rPr>
      </w:pPr>
    </w:p>
    <w:p w14:paraId="5DB331CD" w14:textId="77777777" w:rsidR="00B916FC" w:rsidRDefault="00B916FC" w:rsidP="00B916FC">
      <w:pPr>
        <w:tabs>
          <w:tab w:val="left" w:pos="2800"/>
        </w:tabs>
        <w:jc w:val="center"/>
        <w:rPr>
          <w:rFonts w:ascii="Times New Roman" w:hAnsi="Times New Roman"/>
          <w:b/>
          <w:bCs/>
          <w:sz w:val="32"/>
          <w:szCs w:val="32"/>
          <w:lang w:val="pt-BR"/>
        </w:rPr>
      </w:pPr>
      <w:r>
        <w:rPr>
          <w:rFonts w:ascii="Times New Roman" w:hAnsi="Times New Roman"/>
          <w:b/>
          <w:sz w:val="32"/>
          <w:szCs w:val="32"/>
          <w:lang w:val="pt-BR"/>
        </w:rPr>
        <w:t>pentru selecția a 3 administratori ai Societății</w:t>
      </w:r>
    </w:p>
    <w:p w14:paraId="3E8A5E0A" w14:textId="77777777" w:rsidR="00B916FC" w:rsidRDefault="00402881" w:rsidP="00B916FC">
      <w:pPr>
        <w:tabs>
          <w:tab w:val="left" w:pos="2800"/>
        </w:tabs>
        <w:jc w:val="center"/>
        <w:rPr>
          <w:rFonts w:ascii="Times New Roman" w:hAnsi="Times New Roman"/>
          <w:b/>
          <w:sz w:val="32"/>
          <w:szCs w:val="32"/>
          <w:lang w:val="ro-RO"/>
        </w:rPr>
      </w:pPr>
      <w:r>
        <w:rPr>
          <w:rFonts w:ascii="Times New Roman" w:hAnsi="Times New Roman"/>
          <w:b/>
          <w:sz w:val="32"/>
          <w:szCs w:val="32"/>
          <w:lang w:val="ro-RO"/>
        </w:rPr>
        <w:t>PIEȚE-SERVICII COMUNITARE MUSCEL</w:t>
      </w:r>
      <w:r w:rsidR="00B916FC">
        <w:rPr>
          <w:rFonts w:ascii="Times New Roman" w:hAnsi="Times New Roman"/>
          <w:b/>
          <w:sz w:val="32"/>
          <w:szCs w:val="32"/>
          <w:lang w:val="ro-RO"/>
        </w:rPr>
        <w:t xml:space="preserve"> S.R.L.</w:t>
      </w:r>
    </w:p>
    <w:p w14:paraId="5D4673EE" w14:textId="77777777" w:rsidR="00B916FC" w:rsidRDefault="00B916FC" w:rsidP="00B916FC">
      <w:pPr>
        <w:tabs>
          <w:tab w:val="left" w:pos="2800"/>
        </w:tabs>
        <w:jc w:val="center"/>
        <w:rPr>
          <w:rFonts w:ascii="Times New Roman" w:hAnsi="Times New Roman"/>
          <w:b/>
          <w:sz w:val="32"/>
          <w:szCs w:val="32"/>
          <w:lang w:val="pt-BR"/>
        </w:rPr>
      </w:pPr>
    </w:p>
    <w:p w14:paraId="72DA6A8B" w14:textId="77777777" w:rsidR="00B916FC" w:rsidRPr="00402881" w:rsidRDefault="00B916FC" w:rsidP="00B916FC">
      <w:pPr>
        <w:tabs>
          <w:tab w:val="left" w:pos="2800"/>
        </w:tabs>
        <w:jc w:val="center"/>
        <w:rPr>
          <w:rFonts w:ascii="Times New Roman" w:hAnsi="Times New Roman"/>
          <w:b/>
          <w:sz w:val="32"/>
          <w:szCs w:val="32"/>
          <w:lang w:val="ro-RO"/>
        </w:rPr>
      </w:pPr>
    </w:p>
    <w:p w14:paraId="403644B7" w14:textId="77777777" w:rsidR="00B916FC" w:rsidRDefault="00630334" w:rsidP="00B916FC">
      <w:pPr>
        <w:tabs>
          <w:tab w:val="left" w:pos="2800"/>
        </w:tabs>
        <w:jc w:val="center"/>
        <w:rPr>
          <w:rFonts w:ascii="Times New Roman" w:hAnsi="Times New Roman"/>
          <w:b/>
          <w:sz w:val="32"/>
          <w:szCs w:val="32"/>
          <w:lang w:val="pt-BR"/>
        </w:rPr>
      </w:pPr>
      <w:r>
        <w:rPr>
          <w:rFonts w:ascii="Times New Roman" w:hAnsi="Times New Roman"/>
          <w:b/>
          <w:noProof/>
          <w:sz w:val="32"/>
          <w:szCs w:val="32"/>
          <w:lang w:val="ro-RO" w:eastAsia="ro-RO"/>
        </w:rPr>
        <w:drawing>
          <wp:inline distT="0" distB="0" distL="0" distR="0" wp14:anchorId="76338270" wp14:editId="312003F1">
            <wp:extent cx="2257425" cy="5048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257425" cy="504825"/>
                    </a:xfrm>
                    <a:prstGeom prst="rect">
                      <a:avLst/>
                    </a:prstGeom>
                    <a:noFill/>
                    <a:ln w="9525">
                      <a:noFill/>
                      <a:miter lim="800000"/>
                      <a:headEnd/>
                      <a:tailEnd/>
                    </a:ln>
                  </pic:spPr>
                </pic:pic>
              </a:graphicData>
            </a:graphic>
          </wp:inline>
        </w:drawing>
      </w:r>
    </w:p>
    <w:p w14:paraId="7CF701CF" w14:textId="77777777" w:rsidR="00B916FC" w:rsidRDefault="00B916FC" w:rsidP="00B916FC">
      <w:pPr>
        <w:tabs>
          <w:tab w:val="left" w:pos="2800"/>
        </w:tabs>
        <w:jc w:val="center"/>
        <w:rPr>
          <w:rFonts w:ascii="Times New Roman" w:hAnsi="Times New Roman"/>
          <w:b/>
          <w:sz w:val="32"/>
          <w:szCs w:val="32"/>
          <w:lang w:val="pt-BR"/>
        </w:rPr>
      </w:pPr>
    </w:p>
    <w:p w14:paraId="2B0D6088" w14:textId="77777777" w:rsidR="00B916FC" w:rsidRDefault="00B916FC" w:rsidP="00B916FC">
      <w:pPr>
        <w:tabs>
          <w:tab w:val="left" w:pos="2800"/>
        </w:tabs>
        <w:jc w:val="center"/>
        <w:rPr>
          <w:rFonts w:ascii="Times New Roman" w:hAnsi="Times New Roman"/>
          <w:b/>
          <w:sz w:val="32"/>
          <w:szCs w:val="32"/>
          <w:lang w:val="pt-BR"/>
        </w:rPr>
      </w:pPr>
    </w:p>
    <w:p w14:paraId="3B3CFE79" w14:textId="77777777" w:rsidR="00B916FC" w:rsidRDefault="00B916FC" w:rsidP="00B916FC">
      <w:pPr>
        <w:tabs>
          <w:tab w:val="left" w:pos="2800"/>
        </w:tabs>
        <w:jc w:val="center"/>
        <w:rPr>
          <w:rFonts w:ascii="Times New Roman" w:hAnsi="Times New Roman"/>
          <w:b/>
          <w:sz w:val="32"/>
          <w:szCs w:val="32"/>
          <w:lang w:val="pt-BR"/>
        </w:rPr>
      </w:pPr>
    </w:p>
    <w:p w14:paraId="2DFB4339" w14:textId="77777777" w:rsidR="00B916FC" w:rsidRDefault="00B916FC" w:rsidP="00B916FC">
      <w:pPr>
        <w:tabs>
          <w:tab w:val="left" w:pos="2800"/>
        </w:tabs>
        <w:jc w:val="center"/>
        <w:rPr>
          <w:rFonts w:ascii="Times New Roman" w:hAnsi="Times New Roman"/>
          <w:b/>
          <w:sz w:val="32"/>
          <w:szCs w:val="32"/>
          <w:lang w:val="pt-BR"/>
        </w:rPr>
      </w:pPr>
    </w:p>
    <w:p w14:paraId="1B4E9E54" w14:textId="77777777" w:rsidR="00B916FC" w:rsidRDefault="00B916FC" w:rsidP="00B916FC">
      <w:pPr>
        <w:tabs>
          <w:tab w:val="left" w:pos="2800"/>
        </w:tabs>
        <w:jc w:val="center"/>
        <w:rPr>
          <w:rFonts w:ascii="Times New Roman" w:hAnsi="Times New Roman"/>
          <w:b/>
          <w:sz w:val="32"/>
          <w:szCs w:val="32"/>
          <w:lang w:val="pt-BR"/>
        </w:rPr>
      </w:pPr>
    </w:p>
    <w:p w14:paraId="321CADF8" w14:textId="77777777" w:rsidR="00B916FC" w:rsidRDefault="00B916FC" w:rsidP="00B916FC">
      <w:pPr>
        <w:tabs>
          <w:tab w:val="left" w:pos="2800"/>
        </w:tabs>
        <w:rPr>
          <w:rFonts w:ascii="Times New Roman" w:hAnsi="Times New Roman"/>
          <w:b/>
          <w:sz w:val="32"/>
          <w:szCs w:val="32"/>
          <w:lang w:val="pt-BR"/>
        </w:rPr>
      </w:pPr>
    </w:p>
    <w:p w14:paraId="114AD871" w14:textId="77777777" w:rsidR="00B916FC" w:rsidRDefault="00B916FC" w:rsidP="00B916FC">
      <w:pPr>
        <w:tabs>
          <w:tab w:val="left" w:pos="2800"/>
        </w:tabs>
        <w:rPr>
          <w:rFonts w:ascii="Times New Roman" w:hAnsi="Times New Roman"/>
          <w:b/>
          <w:sz w:val="32"/>
          <w:szCs w:val="32"/>
          <w:lang w:val="pt-BR"/>
        </w:rPr>
      </w:pPr>
    </w:p>
    <w:p w14:paraId="7F5E1641" w14:textId="77777777" w:rsidR="00B916FC" w:rsidRDefault="00B916FC" w:rsidP="00B916FC">
      <w:pPr>
        <w:tabs>
          <w:tab w:val="left" w:pos="2800"/>
        </w:tabs>
        <w:rPr>
          <w:rFonts w:ascii="Times New Roman" w:hAnsi="Times New Roman"/>
          <w:b/>
          <w:sz w:val="32"/>
          <w:szCs w:val="32"/>
          <w:lang w:val="pt-BR"/>
        </w:rPr>
      </w:pPr>
    </w:p>
    <w:p w14:paraId="5788A616" w14:textId="77777777" w:rsidR="00B916FC" w:rsidRDefault="00B916FC" w:rsidP="00B916FC">
      <w:pPr>
        <w:tabs>
          <w:tab w:val="left" w:pos="2800"/>
        </w:tabs>
        <w:rPr>
          <w:rFonts w:ascii="Times New Roman" w:hAnsi="Times New Roman"/>
          <w:b/>
          <w:sz w:val="32"/>
          <w:szCs w:val="32"/>
          <w:lang w:val="pt-BR"/>
        </w:rPr>
      </w:pPr>
    </w:p>
    <w:p w14:paraId="3058782E" w14:textId="77777777" w:rsidR="00402881" w:rsidRDefault="00402881" w:rsidP="00B916FC">
      <w:pPr>
        <w:tabs>
          <w:tab w:val="left" w:pos="2800"/>
        </w:tabs>
        <w:rPr>
          <w:rFonts w:ascii="Times New Roman" w:hAnsi="Times New Roman"/>
          <w:b/>
          <w:sz w:val="32"/>
          <w:szCs w:val="32"/>
          <w:lang w:val="pt-BR"/>
        </w:rPr>
      </w:pPr>
    </w:p>
    <w:p w14:paraId="4D073C8D" w14:textId="77777777" w:rsidR="00630334" w:rsidRDefault="00630334" w:rsidP="00B916FC">
      <w:pPr>
        <w:tabs>
          <w:tab w:val="left" w:pos="2800"/>
        </w:tabs>
        <w:rPr>
          <w:rFonts w:ascii="Times New Roman" w:hAnsi="Times New Roman"/>
          <w:b/>
          <w:sz w:val="32"/>
          <w:szCs w:val="32"/>
          <w:lang w:val="pt-BR"/>
        </w:rPr>
      </w:pPr>
    </w:p>
    <w:p w14:paraId="29AABDC6" w14:textId="77777777" w:rsidR="00B916FC" w:rsidRPr="00B656BE" w:rsidRDefault="00B916FC" w:rsidP="00402881">
      <w:pPr>
        <w:tabs>
          <w:tab w:val="left" w:pos="2800"/>
        </w:tabs>
        <w:ind w:firstLine="567"/>
        <w:rPr>
          <w:rFonts w:ascii="Times New Roman" w:hAnsi="Times New Roman"/>
          <w:b/>
          <w:color w:val="000000" w:themeColor="text1"/>
          <w:sz w:val="24"/>
          <w:szCs w:val="24"/>
          <w:lang w:val="pt-BR"/>
        </w:rPr>
      </w:pPr>
      <w:r w:rsidRPr="00402881">
        <w:rPr>
          <w:rFonts w:ascii="Times New Roman" w:hAnsi="Times New Roman"/>
          <w:color w:val="000000"/>
          <w:sz w:val="24"/>
          <w:szCs w:val="24"/>
        </w:rPr>
        <w:lastRenderedPageBreak/>
        <w:t>Procedura de selecție este dezvoltată în acord cu prevederile O.U.G. nr. 109/2011 privind guvernanța corporativă a întreprinderilor publice</w:t>
      </w:r>
      <w:r w:rsidRPr="00402881">
        <w:rPr>
          <w:rFonts w:ascii="Times New Roman" w:hAnsi="Times New Roman"/>
          <w:color w:val="000000"/>
          <w:sz w:val="24"/>
          <w:szCs w:val="24"/>
          <w:lang w:eastAsia="ja-JP" w:bidi="he-IL"/>
        </w:rPr>
        <w:t xml:space="preserve">, modificată și completată de Legea nr. 187/2023, precum și ale H.G. nr. 639/2023 pentru aprobarea normelor metodologice de aplicare a Ordonanței de Urgență a Guvernului nr. 109/2011 privind guvernanța corporativă a întreprinderilor publice, </w:t>
      </w:r>
      <w:r w:rsidRPr="00402881">
        <w:rPr>
          <w:rFonts w:ascii="Times New Roman" w:hAnsi="Times New Roman"/>
          <w:bCs/>
          <w:color w:val="000000"/>
          <w:sz w:val="24"/>
          <w:szCs w:val="24"/>
        </w:rPr>
        <w:t>Legea nr. 31/1990 și Actul Constitutiv al Societății</w:t>
      </w:r>
      <w:r w:rsidRPr="00B656BE">
        <w:rPr>
          <w:rFonts w:ascii="Times New Roman" w:hAnsi="Times New Roman"/>
          <w:bCs/>
          <w:color w:val="000000"/>
          <w:sz w:val="24"/>
          <w:szCs w:val="24"/>
          <w:lang w:val="pt-BR"/>
        </w:rPr>
        <w:t xml:space="preserve"> </w:t>
      </w:r>
      <w:r w:rsidR="00402881" w:rsidRPr="00402881">
        <w:rPr>
          <w:rFonts w:ascii="Times New Roman" w:hAnsi="Times New Roman"/>
          <w:b/>
          <w:sz w:val="24"/>
          <w:szCs w:val="24"/>
          <w:lang w:val="ro-RO"/>
        </w:rPr>
        <w:t>PIEȚE-SERVICII COMUNITARE MUSCEL</w:t>
      </w:r>
      <w:r w:rsidRPr="00402881">
        <w:rPr>
          <w:rFonts w:ascii="Times New Roman" w:hAnsi="Times New Roman"/>
          <w:b/>
          <w:sz w:val="24"/>
          <w:szCs w:val="24"/>
        </w:rPr>
        <w:t xml:space="preserve"> S.R.L</w:t>
      </w:r>
      <w:r w:rsidRPr="00B656BE">
        <w:rPr>
          <w:rFonts w:ascii="Times New Roman" w:hAnsi="Times New Roman"/>
          <w:b/>
          <w:color w:val="000000" w:themeColor="text1"/>
          <w:sz w:val="24"/>
          <w:szCs w:val="24"/>
          <w:lang w:val="pt-BR"/>
        </w:rPr>
        <w:t>.</w:t>
      </w:r>
    </w:p>
    <w:p w14:paraId="163F1286" w14:textId="77777777" w:rsidR="00402881" w:rsidRPr="00B656BE" w:rsidRDefault="00402881" w:rsidP="00B916FC">
      <w:pPr>
        <w:tabs>
          <w:tab w:val="left" w:pos="2800"/>
        </w:tabs>
        <w:ind w:firstLine="567"/>
        <w:rPr>
          <w:rFonts w:ascii="Times New Roman" w:eastAsia="Times New Roman" w:hAnsi="Times New Roman"/>
          <w:color w:val="000000" w:themeColor="text1"/>
          <w:sz w:val="24"/>
          <w:szCs w:val="24"/>
          <w:highlight w:val="yellow"/>
          <w:lang w:val="pt-BR" w:eastAsia="ja-JP" w:bidi="he-IL"/>
        </w:rPr>
      </w:pPr>
    </w:p>
    <w:p w14:paraId="0CB65DFF" w14:textId="519D8316" w:rsidR="00B916FC" w:rsidRPr="00B656BE" w:rsidRDefault="00B916FC" w:rsidP="00B916FC">
      <w:pPr>
        <w:tabs>
          <w:tab w:val="left" w:pos="2800"/>
        </w:tabs>
        <w:ind w:firstLine="567"/>
        <w:rPr>
          <w:rFonts w:ascii="Times New Roman" w:eastAsia="Times New Roman" w:hAnsi="Times New Roman"/>
          <w:color w:val="000000" w:themeColor="text1"/>
          <w:sz w:val="24"/>
          <w:szCs w:val="24"/>
          <w:highlight w:val="yellow"/>
          <w:lang w:val="pt-BR" w:eastAsia="ja-JP" w:bidi="he-IL"/>
        </w:rPr>
      </w:pPr>
      <w:r w:rsidRPr="00B656BE">
        <w:rPr>
          <w:rFonts w:ascii="Times New Roman" w:eastAsia="Times New Roman" w:hAnsi="Times New Roman"/>
          <w:color w:val="000000"/>
          <w:sz w:val="24"/>
          <w:szCs w:val="24"/>
          <w:lang w:val="pt-BR" w:eastAsia="ja-JP" w:bidi="he-IL"/>
        </w:rPr>
        <w:t xml:space="preserve">Prin Hotărârea Adunării Generale a Asociaților </w:t>
      </w:r>
      <w:r w:rsidRPr="00AF4B09">
        <w:rPr>
          <w:rFonts w:ascii="Times New Roman" w:eastAsia="Times New Roman" w:hAnsi="Times New Roman"/>
          <w:color w:val="000000"/>
          <w:sz w:val="24"/>
          <w:szCs w:val="24"/>
          <w:lang w:val="ro-RO" w:eastAsia="ja-JP" w:bidi="he-IL"/>
        </w:rPr>
        <w:t xml:space="preserve">nr. </w:t>
      </w:r>
      <w:r w:rsidR="00AF4B09">
        <w:rPr>
          <w:rFonts w:ascii="Times New Roman" w:eastAsia="Times New Roman" w:hAnsi="Times New Roman"/>
          <w:color w:val="000000"/>
          <w:sz w:val="24"/>
          <w:szCs w:val="24"/>
          <w:lang w:val="ro-RO" w:eastAsia="ja-JP" w:bidi="he-IL"/>
        </w:rPr>
        <w:t>19 din 29.12.2025</w:t>
      </w:r>
      <w:r w:rsidR="00975CEF">
        <w:rPr>
          <w:rFonts w:ascii="Times New Roman" w:eastAsia="Times New Roman" w:hAnsi="Times New Roman"/>
          <w:color w:val="000000"/>
          <w:sz w:val="24"/>
          <w:szCs w:val="24"/>
          <w:lang w:val="ro-RO" w:eastAsia="ja-JP" w:bidi="he-IL"/>
        </w:rPr>
        <w:t xml:space="preserve"> </w:t>
      </w:r>
      <w:r>
        <w:rPr>
          <w:rFonts w:ascii="Times New Roman" w:hAnsi="Times New Roman"/>
          <w:color w:val="000000"/>
          <w:sz w:val="24"/>
          <w:szCs w:val="24"/>
          <w:lang w:eastAsia="ja-JP" w:bidi="he-IL"/>
        </w:rPr>
        <w:t>privind aprobarea declanșării Procedurii de selecție a administratorilor Societății</w:t>
      </w:r>
      <w:r w:rsidR="00630334">
        <w:rPr>
          <w:rFonts w:ascii="Times New Roman" w:hAnsi="Times New Roman"/>
          <w:color w:val="000000"/>
          <w:sz w:val="24"/>
          <w:szCs w:val="24"/>
          <w:lang w:val="ro-RO" w:eastAsia="ja-JP" w:bidi="he-IL"/>
        </w:rPr>
        <w:t xml:space="preserve"> </w:t>
      </w:r>
      <w:r w:rsidR="00630334" w:rsidRPr="00402881">
        <w:rPr>
          <w:rFonts w:ascii="Times New Roman" w:hAnsi="Times New Roman"/>
          <w:b/>
          <w:color w:val="000000" w:themeColor="text1"/>
          <w:sz w:val="24"/>
          <w:szCs w:val="24"/>
          <w:shd w:val="clear" w:color="auto" w:fill="FFFFFF"/>
        </w:rPr>
        <w:t>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r>
        <w:rPr>
          <w:rFonts w:ascii="Times New Roman" w:hAnsi="Times New Roman"/>
          <w:color w:val="000000"/>
          <w:sz w:val="24"/>
          <w:szCs w:val="24"/>
          <w:lang w:eastAsia="ja-JP" w:bidi="he-IL"/>
        </w:rPr>
        <w:t xml:space="preserve">și </w:t>
      </w:r>
      <w:r w:rsidRPr="00B656BE">
        <w:rPr>
          <w:rFonts w:ascii="Times New Roman" w:eastAsia="Times New Roman" w:hAnsi="Times New Roman"/>
          <w:color w:val="000000"/>
          <w:sz w:val="24"/>
          <w:szCs w:val="24"/>
          <w:lang w:val="pt-BR" w:eastAsia="ja-JP" w:bidi="he-IL"/>
        </w:rPr>
        <w:t xml:space="preserve">H.C.L. </w:t>
      </w:r>
      <w:r w:rsidRPr="00AF4B09">
        <w:rPr>
          <w:rFonts w:ascii="Times New Roman" w:eastAsia="Times New Roman" w:hAnsi="Times New Roman"/>
          <w:color w:val="000000"/>
          <w:sz w:val="24"/>
          <w:szCs w:val="24"/>
          <w:lang w:val="ro-RO" w:eastAsia="ja-JP" w:bidi="he-IL"/>
        </w:rPr>
        <w:t xml:space="preserve">nr. </w:t>
      </w:r>
      <w:r w:rsidR="00AF4B09" w:rsidRPr="00AF4B09">
        <w:rPr>
          <w:rFonts w:ascii="Times New Roman" w:eastAsia="Times New Roman" w:hAnsi="Times New Roman"/>
          <w:color w:val="000000"/>
          <w:sz w:val="24"/>
          <w:szCs w:val="24"/>
          <w:lang w:val="ro-RO" w:eastAsia="ja-JP" w:bidi="he-IL"/>
        </w:rPr>
        <w:t>9 din 29.01.2026</w:t>
      </w:r>
      <w:r>
        <w:rPr>
          <w:rFonts w:ascii="Times New Roman" w:eastAsia="Times New Roman" w:hAnsi="Times New Roman"/>
          <w:color w:val="000000"/>
          <w:sz w:val="24"/>
          <w:szCs w:val="24"/>
          <w:lang w:val="ro-RO" w:eastAsia="ja-JP" w:bidi="he-IL"/>
        </w:rPr>
        <w:t xml:space="preserve"> </w:t>
      </w:r>
      <w:r>
        <w:rPr>
          <w:rFonts w:ascii="Times New Roman" w:hAnsi="Times New Roman"/>
          <w:color w:val="000000"/>
          <w:sz w:val="24"/>
          <w:szCs w:val="24"/>
          <w:lang w:eastAsia="ja-JP" w:bidi="he-IL"/>
        </w:rPr>
        <w:t xml:space="preserve">privind înființarea și constituirea Comisiei de selecție și nominalizare, </w:t>
      </w:r>
      <w:bookmarkStart w:id="0" w:name="_Hlk180413854"/>
      <w:r>
        <w:rPr>
          <w:rFonts w:ascii="Times New Roman" w:hAnsi="Times New Roman"/>
          <w:color w:val="000000"/>
          <w:sz w:val="24"/>
          <w:szCs w:val="24"/>
          <w:lang w:eastAsia="ja-JP" w:bidi="he-IL"/>
        </w:rPr>
        <w:t>în conformitate cu legislația  privind guvernanța corporativă</w:t>
      </w:r>
      <w:r w:rsidRPr="00B656BE">
        <w:rPr>
          <w:rFonts w:ascii="Times New Roman" w:hAnsi="Times New Roman"/>
          <w:color w:val="000000"/>
          <w:sz w:val="24"/>
          <w:szCs w:val="24"/>
          <w:lang w:val="pt-BR" w:eastAsia="ja-JP" w:bidi="he-IL"/>
        </w:rPr>
        <w:t xml:space="preserve">, s-a aprobat ca selecţia să se efectueze de către o Comisie de selecție și nominalizare constituită conform prevederilor art. 4^9, alin. (3), ale cărei atribuții principale sunt prevăzute la art. 4^9, alin. (5) din </w:t>
      </w:r>
      <w:r>
        <w:rPr>
          <w:rFonts w:ascii="Times New Roman" w:hAnsi="Times New Roman"/>
          <w:color w:val="000000"/>
          <w:sz w:val="24"/>
          <w:szCs w:val="24"/>
          <w:lang w:eastAsia="ja-JP" w:bidi="he-IL"/>
        </w:rPr>
        <w:t>O.U.G. nr. 109/2011 privind guvernanța corporativă a întreprinderilor publice</w:t>
      </w:r>
      <w:r w:rsidRPr="00B656BE">
        <w:rPr>
          <w:rFonts w:ascii="Times New Roman" w:hAnsi="Times New Roman"/>
          <w:color w:val="000000"/>
          <w:sz w:val="24"/>
          <w:szCs w:val="24"/>
          <w:lang w:val="pt-BR"/>
        </w:rPr>
        <w:t xml:space="preserve">, cu modificările și completările ulterioare, comisie de selecție din care face parte </w:t>
      </w:r>
      <w:r>
        <w:rPr>
          <w:rFonts w:ascii="Times New Roman" w:hAnsi="Times New Roman"/>
          <w:color w:val="000000"/>
          <w:sz w:val="24"/>
          <w:szCs w:val="24"/>
        </w:rPr>
        <w:t>un expert</w:t>
      </w:r>
      <w:r w:rsidRPr="00B656BE">
        <w:rPr>
          <w:rFonts w:ascii="Times New Roman" w:hAnsi="Times New Roman"/>
          <w:color w:val="000000"/>
          <w:sz w:val="24"/>
          <w:szCs w:val="24"/>
          <w:lang w:val="pt-BR"/>
        </w:rPr>
        <w:t xml:space="preserve"> independent</w:t>
      </w:r>
      <w:r>
        <w:rPr>
          <w:rFonts w:ascii="Times New Roman" w:hAnsi="Times New Roman"/>
          <w:color w:val="000000"/>
          <w:sz w:val="24"/>
          <w:szCs w:val="24"/>
        </w:rPr>
        <w:t xml:space="preserve"> specializat în recrutarea resurselor umane. </w:t>
      </w:r>
    </w:p>
    <w:p w14:paraId="4B40C5C5" w14:textId="77777777" w:rsidR="00B916FC" w:rsidRDefault="00B916FC" w:rsidP="00B916FC">
      <w:pPr>
        <w:ind w:firstLine="567"/>
        <w:rPr>
          <w:rFonts w:ascii="Times New Roman" w:hAnsi="Times New Roman"/>
          <w:color w:val="000000"/>
          <w:sz w:val="24"/>
          <w:szCs w:val="24"/>
        </w:rPr>
      </w:pPr>
      <w:r>
        <w:rPr>
          <w:rFonts w:ascii="Times New Roman" w:hAnsi="Times New Roman"/>
          <w:color w:val="000000"/>
          <w:sz w:val="24"/>
          <w:szCs w:val="24"/>
        </w:rPr>
        <w:t xml:space="preserve">Procedura de selecție se efectuează cu scopul de a asigura transparentizarea și profesionalizarea administratorilor potrivit standardelor de guvernanță corporativă a întreprinderilor publice, astfel cum au fost dezvoltate în Principiile de guvernanță corporativă ale Organizației pentru Cooperare și Dezvoltare Economică. </w:t>
      </w:r>
    </w:p>
    <w:p w14:paraId="0EEFF102" w14:textId="77777777" w:rsidR="00B916FC" w:rsidRDefault="00B916FC" w:rsidP="00B916FC">
      <w:pPr>
        <w:ind w:firstLine="567"/>
        <w:rPr>
          <w:rFonts w:ascii="Times New Roman" w:hAnsi="Times New Roman"/>
          <w:color w:val="000000"/>
          <w:sz w:val="24"/>
          <w:szCs w:val="24"/>
          <w:lang w:val="es-ES"/>
        </w:rPr>
      </w:pPr>
      <w:r>
        <w:rPr>
          <w:rFonts w:ascii="Times New Roman" w:hAnsi="Times New Roman"/>
          <w:color w:val="000000"/>
          <w:sz w:val="24"/>
          <w:szCs w:val="24"/>
        </w:rPr>
        <w:t xml:space="preserve">Planul de selecție este astfel întocmit încât Procedura de recrutare și selecție să se realizeze cu respectarea dreptului la libera competiție, echitate și egalitate de șanse, nediscriminare, transparență, tratament egal și asumarea răspunderii. </w:t>
      </w:r>
    </w:p>
    <w:p w14:paraId="25FD966C" w14:textId="77777777" w:rsidR="00B916FC" w:rsidRDefault="00B916FC" w:rsidP="00B916FC">
      <w:pPr>
        <w:ind w:firstLine="567"/>
        <w:rPr>
          <w:rFonts w:ascii="Times New Roman" w:hAnsi="Times New Roman"/>
          <w:color w:val="000000"/>
          <w:sz w:val="24"/>
          <w:szCs w:val="24"/>
          <w:lang w:val="es-ES"/>
        </w:rPr>
      </w:pPr>
    </w:p>
    <w:p w14:paraId="0C8065A9" w14:textId="77777777" w:rsidR="00B916FC" w:rsidRDefault="00B916FC" w:rsidP="00B916FC">
      <w:pPr>
        <w:numPr>
          <w:ilvl w:val="0"/>
          <w:numId w:val="1"/>
        </w:numPr>
        <w:suppressAutoHyphens/>
        <w:ind w:left="0" w:hanging="283"/>
        <w:rPr>
          <w:rFonts w:ascii="Times New Roman" w:hAnsi="Times New Roman"/>
          <w:b/>
          <w:color w:val="000000"/>
          <w:sz w:val="24"/>
          <w:szCs w:val="24"/>
        </w:rPr>
      </w:pPr>
      <w:bookmarkStart w:id="1" w:name="_Hlk180413974"/>
      <w:r>
        <w:rPr>
          <w:rFonts w:ascii="Times New Roman" w:hAnsi="Times New Roman"/>
          <w:b/>
          <w:color w:val="000000"/>
          <w:sz w:val="24"/>
          <w:szCs w:val="24"/>
        </w:rPr>
        <w:t>Părți responsabile în Procedura de selecție – Roluri și responsabilități</w:t>
      </w:r>
    </w:p>
    <w:p w14:paraId="34C8AF41" w14:textId="77777777" w:rsidR="00B916FC" w:rsidRPr="00B656BE" w:rsidRDefault="00B916FC" w:rsidP="00B916FC">
      <w:pPr>
        <w:ind w:firstLine="567"/>
        <w:rPr>
          <w:rFonts w:ascii="Times New Roman" w:hAnsi="Times New Roman"/>
          <w:color w:val="000000"/>
          <w:sz w:val="24"/>
          <w:szCs w:val="24"/>
          <w:lang w:eastAsia="ja-JP" w:bidi="he-IL"/>
        </w:rPr>
      </w:pPr>
      <w:proofErr w:type="spellStart"/>
      <w:r>
        <w:rPr>
          <w:rFonts w:ascii="Times New Roman" w:hAnsi="Times New Roman"/>
          <w:color w:val="000000"/>
          <w:sz w:val="24"/>
          <w:szCs w:val="24"/>
          <w:lang w:val="fr-FR" w:eastAsia="ja-JP" w:bidi="he-IL"/>
        </w:rPr>
        <w:t>Prezenta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sec</w:t>
      </w:r>
      <w:r w:rsidRPr="00B656BE">
        <w:rPr>
          <w:rFonts w:ascii="Times New Roman" w:hAnsi="Times New Roman"/>
          <w:color w:val="000000"/>
          <w:sz w:val="24"/>
          <w:szCs w:val="24"/>
          <w:lang w:eastAsia="ja-JP" w:bidi="he-IL"/>
        </w:rPr>
        <w:t>ţ</w:t>
      </w:r>
      <w:proofErr w:type="spellStart"/>
      <w:r>
        <w:rPr>
          <w:rFonts w:ascii="Times New Roman" w:hAnsi="Times New Roman"/>
          <w:color w:val="000000"/>
          <w:sz w:val="24"/>
          <w:szCs w:val="24"/>
          <w:lang w:val="fr-FR" w:eastAsia="ja-JP" w:bidi="he-IL"/>
        </w:rPr>
        <w:t>iune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define</w:t>
      </w:r>
      <w:proofErr w:type="spellEnd"/>
      <w:r w:rsidRPr="00B656BE">
        <w:rPr>
          <w:rFonts w:ascii="Times New Roman" w:hAnsi="Times New Roman"/>
          <w:color w:val="000000"/>
          <w:sz w:val="24"/>
          <w:szCs w:val="24"/>
          <w:lang w:eastAsia="ja-JP" w:bidi="he-IL"/>
        </w:rPr>
        <w:t>ş</w:t>
      </w:r>
      <w:r>
        <w:rPr>
          <w:rFonts w:ascii="Times New Roman" w:hAnsi="Times New Roman"/>
          <w:color w:val="000000"/>
          <w:sz w:val="24"/>
          <w:szCs w:val="24"/>
          <w:lang w:val="fr-FR" w:eastAsia="ja-JP" w:bidi="he-IL"/>
        </w:rPr>
        <w:t>te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principalele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activit</w:t>
      </w:r>
      <w:proofErr w:type="spellEnd"/>
      <w:r w:rsidRPr="00B656BE">
        <w:rPr>
          <w:rFonts w:ascii="Times New Roman" w:hAnsi="Times New Roman"/>
          <w:color w:val="000000"/>
          <w:sz w:val="24"/>
          <w:szCs w:val="24"/>
          <w:lang w:eastAsia="ja-JP" w:bidi="he-IL"/>
        </w:rPr>
        <w:t>ăţ</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care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w:t>
      </w:r>
      <w:r w:rsidRPr="00B656BE">
        <w:rPr>
          <w:rFonts w:ascii="Times New Roman" w:hAnsi="Times New Roman"/>
          <w:color w:val="000000"/>
          <w:sz w:val="24"/>
          <w:szCs w:val="24"/>
          <w:lang w:eastAsia="ja-JP" w:bidi="he-IL"/>
        </w:rPr>
        <w:t>ă</w:t>
      </w:r>
      <w:r>
        <w:rPr>
          <w:rFonts w:ascii="Times New Roman" w:hAnsi="Times New Roman"/>
          <w:color w:val="000000"/>
          <w:sz w:val="24"/>
          <w:szCs w:val="24"/>
          <w:lang w:val="fr-FR" w:eastAsia="ja-JP" w:bidi="he-IL"/>
        </w:rPr>
        <w:t>r</w:t>
      </w:r>
      <w:r w:rsidRPr="00B656BE">
        <w:rPr>
          <w:rFonts w:ascii="Times New Roman" w:hAnsi="Times New Roman"/>
          <w:color w:val="000000"/>
          <w:sz w:val="24"/>
          <w:szCs w:val="24"/>
          <w:lang w:eastAsia="ja-JP" w:bidi="he-IL"/>
        </w:rPr>
        <w:t>ţ</w:t>
      </w:r>
      <w:r>
        <w:rPr>
          <w:rFonts w:ascii="Times New Roman" w:hAnsi="Times New Roman"/>
          <w:color w:val="000000"/>
          <w:sz w:val="24"/>
          <w:szCs w:val="24"/>
          <w:lang w:val="fr-FR" w:eastAsia="ja-JP" w:bidi="he-IL"/>
        </w:rPr>
        <w:t>ile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implicate</w:t>
      </w:r>
      <w:proofErr w:type="spellEnd"/>
      <w:r w:rsidRPr="00B656BE">
        <w:rPr>
          <w:rFonts w:ascii="Times New Roman" w:hAnsi="Times New Roman"/>
          <w:color w:val="000000"/>
          <w:sz w:val="24"/>
          <w:szCs w:val="24"/>
          <w:lang w:eastAsia="ja-JP" w:bidi="he-IL"/>
        </w:rPr>
        <w:t xml:space="preserve"> î</w:t>
      </w:r>
      <w:r>
        <w:rPr>
          <w:rFonts w:ascii="Times New Roman" w:hAnsi="Times New Roman"/>
          <w:color w:val="000000"/>
          <w:sz w:val="24"/>
          <w:szCs w:val="24"/>
          <w:lang w:val="fr-FR" w:eastAsia="ja-JP" w:bidi="he-IL"/>
        </w:rPr>
        <w:t>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procesul</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recrutare</w:t>
      </w:r>
      <w:proofErr w:type="spellEnd"/>
      <w:r w:rsidRPr="00B656BE">
        <w:rPr>
          <w:rFonts w:ascii="Times New Roman" w:hAnsi="Times New Roman"/>
          <w:color w:val="000000"/>
          <w:sz w:val="24"/>
          <w:szCs w:val="24"/>
          <w:lang w:eastAsia="ja-JP" w:bidi="he-IL"/>
        </w:rPr>
        <w:t xml:space="preserve"> ş</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selec</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trebuie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s</w:t>
      </w:r>
      <w:r w:rsidRPr="00B656BE">
        <w:rPr>
          <w:rFonts w:ascii="Times New Roman" w:hAnsi="Times New Roman"/>
          <w:color w:val="000000"/>
          <w:sz w:val="24"/>
          <w:szCs w:val="24"/>
          <w:lang w:eastAsia="ja-JP" w:bidi="he-IL"/>
        </w:rPr>
        <w:t xml:space="preserve">ă </w:t>
      </w:r>
      <w:r>
        <w:rPr>
          <w:rFonts w:ascii="Times New Roman" w:hAnsi="Times New Roman"/>
          <w:color w:val="000000"/>
          <w:sz w:val="24"/>
          <w:szCs w:val="24"/>
          <w:lang w:val="fr-FR" w:eastAsia="ja-JP" w:bidi="he-IL"/>
        </w:rPr>
        <w:t>le</w:t>
      </w:r>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ndeplineasc</w:t>
      </w:r>
      <w:proofErr w:type="spellEnd"/>
      <w:r w:rsidRPr="00B656BE">
        <w:rPr>
          <w:rFonts w:ascii="Times New Roman" w:hAnsi="Times New Roman"/>
          <w:color w:val="000000"/>
          <w:sz w:val="24"/>
          <w:szCs w:val="24"/>
          <w:lang w:eastAsia="ja-JP" w:bidi="he-IL"/>
        </w:rPr>
        <w:t>ă î</w:t>
      </w:r>
      <w:r>
        <w:rPr>
          <w:rFonts w:ascii="Times New Roman" w:hAnsi="Times New Roman"/>
          <w:color w:val="000000"/>
          <w:sz w:val="24"/>
          <w:szCs w:val="24"/>
          <w:lang w:val="fr-FR" w:eastAsia="ja-JP" w:bidi="he-IL"/>
        </w:rPr>
        <w:t>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scopul</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unei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bune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gestion</w:t>
      </w:r>
      <w:r w:rsidRPr="00B656BE">
        <w:rPr>
          <w:rFonts w:ascii="Times New Roman" w:hAnsi="Times New Roman"/>
          <w:color w:val="000000"/>
          <w:sz w:val="24"/>
          <w:szCs w:val="24"/>
          <w:lang w:eastAsia="ja-JP" w:bidi="he-IL"/>
        </w:rPr>
        <w:t>ă</w:t>
      </w:r>
      <w:r>
        <w:rPr>
          <w:rFonts w:ascii="Times New Roman" w:hAnsi="Times New Roman"/>
          <w:color w:val="000000"/>
          <w:sz w:val="24"/>
          <w:szCs w:val="24"/>
          <w:lang w:val="fr-FR" w:eastAsia="ja-JP" w:bidi="he-IL"/>
        </w:rPr>
        <w:t>ri</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procesului</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recrutare</w:t>
      </w:r>
      <w:proofErr w:type="spellEnd"/>
      <w:r w:rsidRPr="00B656BE">
        <w:rPr>
          <w:rFonts w:ascii="Times New Roman" w:hAnsi="Times New Roman"/>
          <w:color w:val="000000"/>
          <w:sz w:val="24"/>
          <w:szCs w:val="24"/>
          <w:lang w:eastAsia="ja-JP" w:bidi="he-IL"/>
        </w:rPr>
        <w:t xml:space="preserve"> ş</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selec</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ie</w:t>
      </w:r>
      <w:proofErr w:type="spellEnd"/>
      <w:r w:rsidRPr="00B656BE">
        <w:rPr>
          <w:rFonts w:ascii="Times New Roman" w:hAnsi="Times New Roman"/>
          <w:color w:val="000000"/>
          <w:sz w:val="24"/>
          <w:szCs w:val="24"/>
          <w:lang w:eastAsia="ja-JP" w:bidi="he-IL"/>
        </w:rPr>
        <w:t>.</w:t>
      </w:r>
    </w:p>
    <w:bookmarkEnd w:id="1"/>
    <w:p w14:paraId="11F8268F" w14:textId="77777777" w:rsidR="00B916FC" w:rsidRPr="00B656BE" w:rsidRDefault="00B916FC" w:rsidP="00B916FC">
      <w:pPr>
        <w:ind w:firstLine="720"/>
        <w:rPr>
          <w:rFonts w:ascii="Times New Roman" w:hAnsi="Times New Roman"/>
          <w:color w:val="000000"/>
          <w:sz w:val="24"/>
          <w:szCs w:val="24"/>
          <w:lang w:eastAsia="ja-JP" w:bidi="he-IL"/>
        </w:rPr>
      </w:pPr>
    </w:p>
    <w:p w14:paraId="77EBFC89" w14:textId="77777777" w:rsidR="00B916FC" w:rsidRPr="00B656BE" w:rsidRDefault="00B916FC" w:rsidP="00B916FC">
      <w:pPr>
        <w:numPr>
          <w:ilvl w:val="1"/>
          <w:numId w:val="2"/>
        </w:numPr>
        <w:tabs>
          <w:tab w:val="left" w:pos="993"/>
        </w:tabs>
        <w:ind w:left="0" w:firstLine="567"/>
        <w:contextualSpacing/>
        <w:rPr>
          <w:rFonts w:ascii="Times New Roman" w:hAnsi="Times New Roman"/>
          <w:color w:val="000000"/>
          <w:sz w:val="24"/>
          <w:szCs w:val="24"/>
          <w:lang w:val="pt-PT"/>
        </w:rPr>
      </w:pPr>
      <w:bookmarkStart w:id="2" w:name="_Hlk180413979"/>
      <w:r w:rsidRPr="00B656BE">
        <w:rPr>
          <w:rFonts w:ascii="Times New Roman" w:hAnsi="Times New Roman"/>
          <w:b/>
          <w:bCs/>
          <w:i/>
          <w:color w:val="000000"/>
          <w:sz w:val="24"/>
          <w:szCs w:val="24"/>
          <w:lang w:val="pt-PT"/>
        </w:rPr>
        <w:t>Adunarea Generală a Asociaților</w:t>
      </w:r>
      <w:r w:rsidRPr="00B656BE">
        <w:rPr>
          <w:rFonts w:ascii="Times New Roman" w:hAnsi="Times New Roman"/>
          <w:color w:val="000000"/>
          <w:sz w:val="24"/>
          <w:szCs w:val="24"/>
          <w:lang w:val="pt-PT"/>
        </w:rPr>
        <w:t xml:space="preserve"> (Asociatul unic) – îndeplineşte următoarele atribuţii principale în procesul selecție a administratorilor, dar fără a se limita la acestea şi în condiţiile legii:</w:t>
      </w:r>
    </w:p>
    <w:p w14:paraId="334403A3" w14:textId="77777777" w:rsidR="00B916FC" w:rsidRPr="00B656BE" w:rsidRDefault="00B916FC" w:rsidP="00B916FC">
      <w:pPr>
        <w:ind w:firstLine="720"/>
        <w:rPr>
          <w:rFonts w:ascii="Times New Roman" w:hAnsi="Times New Roman"/>
          <w:color w:val="000000"/>
          <w:sz w:val="24"/>
          <w:szCs w:val="24"/>
          <w:lang w:val="pt-PT" w:eastAsia="ja-JP" w:bidi="he-IL"/>
        </w:rPr>
      </w:pPr>
      <w:r w:rsidRPr="00B656BE">
        <w:rPr>
          <w:rFonts w:ascii="Times New Roman" w:hAnsi="Times New Roman"/>
          <w:color w:val="000000"/>
          <w:sz w:val="24"/>
          <w:szCs w:val="24"/>
          <w:lang w:val="pt-PT"/>
        </w:rPr>
        <w:t xml:space="preserve">-   </w:t>
      </w:r>
      <w:r w:rsidRPr="00B656BE">
        <w:rPr>
          <w:rFonts w:ascii="Times New Roman" w:hAnsi="Times New Roman"/>
          <w:color w:val="000000"/>
          <w:sz w:val="24"/>
          <w:szCs w:val="24"/>
          <w:lang w:val="pt-PT" w:eastAsia="ja-JP" w:bidi="he-IL"/>
        </w:rPr>
        <w:t>decide asupra declanșării Procedurii de selecție;</w:t>
      </w:r>
    </w:p>
    <w:p w14:paraId="534C6565" w14:textId="77777777" w:rsidR="00B916FC" w:rsidRPr="00B656BE" w:rsidRDefault="00B916FC" w:rsidP="00B916FC">
      <w:pPr>
        <w:ind w:firstLine="720"/>
        <w:rPr>
          <w:rFonts w:ascii="Times New Roman" w:hAnsi="Times New Roman"/>
          <w:color w:val="000000"/>
          <w:sz w:val="24"/>
          <w:szCs w:val="24"/>
          <w:lang w:val="pt-PT" w:eastAsia="ja-JP" w:bidi="he-IL"/>
        </w:rPr>
      </w:pPr>
      <w:r w:rsidRPr="00B656BE">
        <w:rPr>
          <w:rFonts w:ascii="Times New Roman" w:hAnsi="Times New Roman"/>
          <w:color w:val="000000"/>
          <w:sz w:val="24"/>
          <w:szCs w:val="24"/>
          <w:lang w:val="pt-PT" w:eastAsia="ja-JP" w:bidi="he-IL"/>
        </w:rPr>
        <w:t>- desemnează administratorii</w:t>
      </w:r>
      <w:r>
        <w:rPr>
          <w:rFonts w:ascii="Times New Roman" w:hAnsi="Times New Roman"/>
          <w:color w:val="000000"/>
          <w:sz w:val="24"/>
          <w:szCs w:val="24"/>
          <w:lang w:eastAsia="ja-JP" w:bidi="he-IL"/>
        </w:rPr>
        <w:t xml:space="preserve"> Societății</w:t>
      </w:r>
      <w:r w:rsidRPr="00B656BE">
        <w:rPr>
          <w:rFonts w:ascii="Times New Roman" w:hAnsi="Times New Roman"/>
          <w:color w:val="000000"/>
          <w:sz w:val="24"/>
          <w:szCs w:val="24"/>
          <w:lang w:val="pt-PT" w:eastAsia="ja-JP" w:bidi="he-IL"/>
        </w:rPr>
        <w:t>, la propunerea Comisiei de selecție și nominalizare, care înaintează Autorității Publice Tutelare, în vederea formulării de propuneri pentru desemnarea în Adunarea Generală a Asociaților, o Listă scurtă pentru fiecare post de administrator al întreprinderii publice, pe baza criteriilor de selecție comunicate public, prin anunt, în ordinea clasamentului candidaților pentru postul respectiv;</w:t>
      </w:r>
    </w:p>
    <w:p w14:paraId="34DAC416" w14:textId="77777777" w:rsidR="00B916FC" w:rsidRPr="00B656BE" w:rsidRDefault="00B916FC" w:rsidP="00B916FC">
      <w:pPr>
        <w:ind w:firstLine="709"/>
        <w:rPr>
          <w:rFonts w:ascii="Times New Roman" w:hAnsi="Times New Roman"/>
          <w:color w:val="000000"/>
          <w:sz w:val="24"/>
          <w:szCs w:val="24"/>
          <w:lang w:val="pt-PT"/>
        </w:rPr>
      </w:pPr>
      <w:r w:rsidRPr="00B656BE">
        <w:rPr>
          <w:rFonts w:ascii="Times New Roman" w:hAnsi="Times New Roman"/>
          <w:color w:val="000000"/>
          <w:sz w:val="24"/>
          <w:szCs w:val="24"/>
          <w:lang w:val="pt-PT"/>
        </w:rPr>
        <w:t>-   încheie contractele de mandat cu administratorii întreprinderii publice, după caz;</w:t>
      </w:r>
    </w:p>
    <w:p w14:paraId="47A14527" w14:textId="77777777" w:rsidR="00B916FC" w:rsidRDefault="00B916FC" w:rsidP="00B916FC">
      <w:pPr>
        <w:tabs>
          <w:tab w:val="left" w:pos="709"/>
          <w:tab w:val="left" w:pos="851"/>
        </w:tabs>
        <w:ind w:firstLine="567"/>
        <w:rPr>
          <w:rFonts w:ascii="Times New Roman" w:hAnsi="Times New Roman"/>
          <w:color w:val="000000"/>
          <w:sz w:val="24"/>
          <w:szCs w:val="24"/>
        </w:rPr>
      </w:pPr>
      <w:r w:rsidRPr="00B656BE">
        <w:rPr>
          <w:rFonts w:ascii="Times New Roman" w:hAnsi="Times New Roman"/>
          <w:color w:val="000000"/>
          <w:sz w:val="24"/>
          <w:szCs w:val="24"/>
          <w:lang w:val="pt-PT"/>
        </w:rPr>
        <w:t xml:space="preserve">  - </w:t>
      </w:r>
      <w:r>
        <w:rPr>
          <w:rFonts w:ascii="Times New Roman" w:hAnsi="Times New Roman"/>
          <w:color w:val="000000"/>
          <w:sz w:val="24"/>
          <w:szCs w:val="24"/>
        </w:rPr>
        <w:t>exercită orice alte atribuţii statuate de dispoziţiile O.U.G. nr. 109/2011 cu modificările și completările ulterioare și de prevederile H.G. nr. 639/2023.</w:t>
      </w:r>
    </w:p>
    <w:bookmarkEnd w:id="2"/>
    <w:p w14:paraId="10E6B5BF" w14:textId="77777777" w:rsidR="00B916FC" w:rsidRDefault="00B916FC" w:rsidP="00B916FC">
      <w:pPr>
        <w:ind w:firstLine="567"/>
        <w:rPr>
          <w:rFonts w:ascii="Times New Roman" w:hAnsi="Times New Roman"/>
          <w:color w:val="000000"/>
          <w:sz w:val="24"/>
          <w:szCs w:val="24"/>
          <w:lang w:val="es-ES"/>
        </w:rPr>
      </w:pPr>
    </w:p>
    <w:p w14:paraId="7DD72C49" w14:textId="77777777" w:rsidR="00B916FC" w:rsidRPr="00B656BE" w:rsidRDefault="00B916FC" w:rsidP="00B916FC">
      <w:pPr>
        <w:tabs>
          <w:tab w:val="left" w:pos="426"/>
          <w:tab w:val="left" w:pos="993"/>
        </w:tabs>
        <w:ind w:firstLine="567"/>
        <w:rPr>
          <w:rFonts w:ascii="Times New Roman" w:hAnsi="Times New Roman"/>
          <w:color w:val="000000"/>
          <w:sz w:val="24"/>
          <w:szCs w:val="24"/>
          <w:lang w:val="pt-PT" w:eastAsia="ja-JP" w:bidi="he-IL"/>
        </w:rPr>
      </w:pPr>
      <w:bookmarkStart w:id="3" w:name="_Hlk180413990"/>
      <w:bookmarkEnd w:id="0"/>
      <w:r w:rsidRPr="00B656BE">
        <w:rPr>
          <w:rFonts w:ascii="Times New Roman" w:hAnsi="Times New Roman"/>
          <w:b/>
          <w:bCs/>
          <w:i/>
          <w:iCs/>
          <w:color w:val="000000"/>
          <w:sz w:val="24"/>
          <w:szCs w:val="24"/>
          <w:lang w:val="pt-PT" w:eastAsia="ja-JP" w:bidi="he-IL"/>
        </w:rPr>
        <w:t>1.2.</w:t>
      </w:r>
      <w:r w:rsidRPr="00B656BE">
        <w:rPr>
          <w:rFonts w:ascii="Times New Roman" w:hAnsi="Times New Roman"/>
          <w:b/>
          <w:bCs/>
          <w:i/>
          <w:iCs/>
          <w:color w:val="000000"/>
          <w:sz w:val="24"/>
          <w:szCs w:val="24"/>
          <w:lang w:val="pt-PT" w:eastAsia="ja-JP" w:bidi="he-IL"/>
        </w:rPr>
        <w:tab/>
      </w:r>
      <w:r w:rsidRPr="00B656BE">
        <w:rPr>
          <w:rFonts w:ascii="Times New Roman" w:hAnsi="Times New Roman"/>
          <w:b/>
          <w:bCs/>
          <w:i/>
          <w:color w:val="000000"/>
          <w:sz w:val="24"/>
          <w:szCs w:val="24"/>
          <w:lang w:val="pt-PT" w:eastAsia="ja-JP" w:bidi="he-IL"/>
        </w:rPr>
        <w:t>Autoritatea Publică Tutelară</w:t>
      </w:r>
      <w:r w:rsidRPr="00B656BE">
        <w:rPr>
          <w:rFonts w:ascii="Times New Roman" w:hAnsi="Times New Roman"/>
          <w:color w:val="000000"/>
          <w:sz w:val="24"/>
          <w:szCs w:val="24"/>
          <w:lang w:val="pt-PT" w:eastAsia="ja-JP" w:bidi="he-IL"/>
        </w:rPr>
        <w:t xml:space="preserve"> – îndeplineşte următoarele atribuţii principale în procesul de recrutare şi selecție a administratorilor, dar fără a se limita la acestea, cu respectarea temeiurilor legale în acest sens astfel:</w:t>
      </w:r>
    </w:p>
    <w:p w14:paraId="42CAECCC" w14:textId="77777777" w:rsidR="00B916FC" w:rsidRDefault="00B916FC" w:rsidP="00B916FC">
      <w:pPr>
        <w:ind w:firstLine="720"/>
        <w:rPr>
          <w:rFonts w:ascii="Times New Roman" w:hAnsi="Times New Roman"/>
          <w:color w:val="000000"/>
          <w:sz w:val="24"/>
          <w:szCs w:val="24"/>
          <w:lang w:eastAsia="ja-JP" w:bidi="he-IL"/>
        </w:rPr>
      </w:pPr>
      <w:bookmarkStart w:id="4" w:name="_Hlk179879987"/>
      <w:r w:rsidRPr="00B656BE">
        <w:rPr>
          <w:rFonts w:ascii="Times New Roman" w:hAnsi="Times New Roman"/>
          <w:color w:val="000000"/>
          <w:sz w:val="24"/>
          <w:szCs w:val="24"/>
          <w:lang w:val="pt-PT" w:eastAsia="ja-JP" w:bidi="he-IL"/>
        </w:rPr>
        <w:t>- notifică AMEPIP cu privire la necesitatea declanșării Procedurii de selecție și numire a administratorilor și Directorilor, precum și a revocării acestora</w:t>
      </w:r>
      <w:r>
        <w:rPr>
          <w:rFonts w:ascii="Times New Roman" w:hAnsi="Times New Roman"/>
          <w:color w:val="000000"/>
          <w:sz w:val="24"/>
          <w:szCs w:val="24"/>
          <w:lang w:eastAsia="ja-JP" w:bidi="he-IL"/>
        </w:rPr>
        <w:t>;</w:t>
      </w:r>
    </w:p>
    <w:p w14:paraId="7DEB26BF" w14:textId="77777777" w:rsidR="00B916FC" w:rsidRDefault="00B916FC" w:rsidP="00B916FC">
      <w:pPr>
        <w:ind w:firstLine="720"/>
        <w:rPr>
          <w:rFonts w:ascii="Times New Roman" w:hAnsi="Times New Roman"/>
          <w:color w:val="000000"/>
          <w:sz w:val="24"/>
          <w:szCs w:val="24"/>
          <w:lang w:eastAsia="ja-JP" w:bidi="he-IL"/>
        </w:rPr>
      </w:pPr>
      <w:r>
        <w:rPr>
          <w:rFonts w:ascii="Times New Roman" w:hAnsi="Times New Roman"/>
          <w:color w:val="000000"/>
          <w:sz w:val="24"/>
          <w:szCs w:val="24"/>
          <w:lang w:eastAsia="ja-JP" w:bidi="he-IL"/>
        </w:rPr>
        <w:t>- organizează Procedura de selecție, selectarea și nominalizarea candidaților pentru funcțiile de administrator al întreprinderii publice; transmite rapoartele către AMEPIP în termen de 3 zile de la finalizarea Procedurii;</w:t>
      </w:r>
    </w:p>
    <w:p w14:paraId="413A6905" w14:textId="77777777" w:rsidR="00B916FC" w:rsidRPr="00B656BE" w:rsidRDefault="00B916FC" w:rsidP="00B916FC">
      <w:pPr>
        <w:ind w:firstLine="720"/>
        <w:rPr>
          <w:rFonts w:ascii="Times New Roman" w:hAnsi="Times New Roman"/>
          <w:color w:val="000000"/>
          <w:sz w:val="24"/>
          <w:szCs w:val="24"/>
          <w:lang w:eastAsia="ja-JP" w:bidi="he-IL"/>
        </w:rPr>
      </w:pPr>
      <w:bookmarkStart w:id="5" w:name="_Hlk180414001"/>
      <w:bookmarkEnd w:id="3"/>
      <w:r w:rsidRPr="00B656BE">
        <w:rPr>
          <w:rFonts w:ascii="Times New Roman" w:hAnsi="Times New Roman"/>
          <w:color w:val="000000"/>
          <w:sz w:val="24"/>
          <w:szCs w:val="24"/>
          <w:lang w:eastAsia="ja-JP" w:bidi="he-IL"/>
        </w:rPr>
        <w:lastRenderedPageBreak/>
        <w:t>- î</w:t>
      </w:r>
      <w:proofErr w:type="spellStart"/>
      <w:r>
        <w:rPr>
          <w:rFonts w:ascii="Times New Roman" w:hAnsi="Times New Roman"/>
          <w:color w:val="000000"/>
          <w:sz w:val="24"/>
          <w:szCs w:val="24"/>
          <w:lang w:val="fr-FR" w:eastAsia="ja-JP" w:bidi="he-IL"/>
        </w:rPr>
        <w:t>ntocme</w:t>
      </w:r>
      <w:proofErr w:type="spellEnd"/>
      <w:r w:rsidRPr="00B656BE">
        <w:rPr>
          <w:rFonts w:ascii="Times New Roman" w:hAnsi="Times New Roman"/>
          <w:color w:val="000000"/>
          <w:sz w:val="24"/>
          <w:szCs w:val="24"/>
          <w:lang w:eastAsia="ja-JP" w:bidi="he-IL"/>
        </w:rPr>
        <w:t>ş</w:t>
      </w:r>
      <w:r>
        <w:rPr>
          <w:rFonts w:ascii="Times New Roman" w:hAnsi="Times New Roman"/>
          <w:color w:val="000000"/>
          <w:sz w:val="24"/>
          <w:szCs w:val="24"/>
          <w:lang w:val="fr-FR" w:eastAsia="ja-JP" w:bidi="he-IL"/>
        </w:rPr>
        <w:t>te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Scrisoarea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w:t>
      </w:r>
      <w:r w:rsidRPr="00B656BE">
        <w:rPr>
          <w:rFonts w:ascii="Times New Roman" w:hAnsi="Times New Roman"/>
          <w:color w:val="000000"/>
          <w:sz w:val="24"/>
          <w:szCs w:val="24"/>
          <w:lang w:eastAsia="ja-JP" w:bidi="he-IL"/>
        </w:rPr>
        <w:t>ş</w:t>
      </w:r>
      <w:proofErr w:type="spellStart"/>
      <w:r>
        <w:rPr>
          <w:rFonts w:ascii="Times New Roman" w:hAnsi="Times New Roman"/>
          <w:color w:val="000000"/>
          <w:sz w:val="24"/>
          <w:szCs w:val="24"/>
          <w:lang w:val="fr-FR" w:eastAsia="ja-JP" w:bidi="he-IL"/>
        </w:rPr>
        <w:t>tept</w:t>
      </w:r>
      <w:proofErr w:type="spellEnd"/>
      <w:r w:rsidRPr="00B656BE">
        <w:rPr>
          <w:rFonts w:ascii="Times New Roman" w:hAnsi="Times New Roman"/>
          <w:color w:val="000000"/>
          <w:sz w:val="24"/>
          <w:szCs w:val="24"/>
          <w:lang w:eastAsia="ja-JP" w:bidi="he-IL"/>
        </w:rPr>
        <w:t>ă</w:t>
      </w:r>
      <w:r>
        <w:rPr>
          <w:rFonts w:ascii="Times New Roman" w:hAnsi="Times New Roman"/>
          <w:color w:val="000000"/>
          <w:sz w:val="24"/>
          <w:szCs w:val="24"/>
          <w:lang w:val="fr-FR" w:eastAsia="ja-JP" w:bidi="he-IL"/>
        </w:rPr>
        <w:t>ri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prin</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compartimentul</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guvernan</w:t>
      </w:r>
      <w:proofErr w:type="spellEnd"/>
      <w:r w:rsidRPr="00B656BE">
        <w:rPr>
          <w:rFonts w:ascii="Times New Roman" w:hAnsi="Times New Roman"/>
          <w:color w:val="000000"/>
          <w:sz w:val="24"/>
          <w:szCs w:val="24"/>
          <w:lang w:eastAsia="ja-JP" w:bidi="he-IL"/>
        </w:rPr>
        <w:t xml:space="preserve">ţă </w:t>
      </w:r>
      <w:proofErr w:type="spellStart"/>
      <w:r>
        <w:rPr>
          <w:rFonts w:ascii="Times New Roman" w:hAnsi="Times New Roman"/>
          <w:color w:val="000000"/>
          <w:sz w:val="24"/>
          <w:szCs w:val="24"/>
          <w:lang w:val="fr-FR" w:eastAsia="ja-JP" w:bidi="he-IL"/>
        </w:rPr>
        <w:t>corporativ</w:t>
      </w:r>
      <w:proofErr w:type="spellEnd"/>
      <w:r w:rsidRPr="00B656BE">
        <w:rPr>
          <w:rFonts w:ascii="Times New Roman" w:hAnsi="Times New Roman"/>
          <w:color w:val="000000"/>
          <w:sz w:val="24"/>
          <w:szCs w:val="24"/>
          <w:lang w:eastAsia="ja-JP" w:bidi="he-IL"/>
        </w:rPr>
        <w:t>ă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o</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public</w:t>
      </w:r>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pe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pagina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proprie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internet</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putea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fi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adus</w:t>
      </w:r>
      <w:proofErr w:type="spellEnd"/>
      <w:r w:rsidRPr="00B656BE">
        <w:rPr>
          <w:rFonts w:ascii="Times New Roman" w:hAnsi="Times New Roman"/>
          <w:color w:val="000000"/>
          <w:sz w:val="24"/>
          <w:szCs w:val="24"/>
          <w:lang w:eastAsia="ja-JP" w:bidi="he-IL"/>
        </w:rPr>
        <w:t xml:space="preserve">ă </w:t>
      </w:r>
      <w:r>
        <w:rPr>
          <w:rFonts w:ascii="Times New Roman" w:hAnsi="Times New Roman"/>
          <w:color w:val="000000"/>
          <w:sz w:val="24"/>
          <w:szCs w:val="24"/>
          <w:lang w:val="fr-FR" w:eastAsia="ja-JP" w:bidi="he-IL"/>
        </w:rPr>
        <w:t>la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cuno</w:t>
      </w:r>
      <w:proofErr w:type="spellEnd"/>
      <w:r w:rsidRPr="00B656BE">
        <w:rPr>
          <w:rFonts w:ascii="Times New Roman" w:hAnsi="Times New Roman"/>
          <w:color w:val="000000"/>
          <w:sz w:val="24"/>
          <w:szCs w:val="24"/>
          <w:lang w:eastAsia="ja-JP" w:bidi="he-IL"/>
        </w:rPr>
        <w:t>ş</w:t>
      </w:r>
      <w:r>
        <w:rPr>
          <w:rFonts w:ascii="Times New Roman" w:hAnsi="Times New Roman"/>
          <w:color w:val="000000"/>
          <w:sz w:val="24"/>
          <w:szCs w:val="24"/>
          <w:lang w:val="fr-FR" w:eastAsia="ja-JP" w:bidi="he-IL"/>
        </w:rPr>
        <w:t>tin</w:t>
      </w:r>
      <w:r w:rsidRPr="00B656BE">
        <w:rPr>
          <w:rFonts w:ascii="Times New Roman" w:hAnsi="Times New Roman"/>
          <w:color w:val="000000"/>
          <w:sz w:val="24"/>
          <w:szCs w:val="24"/>
          <w:lang w:eastAsia="ja-JP" w:bidi="he-IL"/>
        </w:rPr>
        <w:t xml:space="preserve">ţă </w:t>
      </w:r>
      <w:r>
        <w:rPr>
          <w:rFonts w:ascii="Times New Roman" w:hAnsi="Times New Roman"/>
          <w:color w:val="000000"/>
          <w:sz w:val="24"/>
          <w:szCs w:val="24"/>
          <w:lang w:val="fr-FR" w:eastAsia="ja-JP" w:bidi="he-IL"/>
        </w:rPr>
        <w:t>candida</w:t>
      </w:r>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la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postul</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precum</w:t>
      </w:r>
      <w:proofErr w:type="spellEnd"/>
      <w:r w:rsidRPr="00B656BE">
        <w:rPr>
          <w:rFonts w:ascii="Times New Roman" w:hAnsi="Times New Roman"/>
          <w:color w:val="000000"/>
          <w:sz w:val="24"/>
          <w:szCs w:val="24"/>
          <w:lang w:eastAsia="ja-JP" w:bidi="he-IL"/>
        </w:rPr>
        <w:t xml:space="preserve">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paginile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internet</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ale</w:t>
      </w:r>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ntreprinderii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publice</w:t>
      </w:r>
      <w:proofErr w:type="spellEnd"/>
      <w:r w:rsidRPr="00B656BE">
        <w:rPr>
          <w:rFonts w:ascii="Times New Roman" w:hAnsi="Times New Roman"/>
          <w:color w:val="000000"/>
          <w:sz w:val="24"/>
          <w:szCs w:val="24"/>
          <w:lang w:eastAsia="ja-JP" w:bidi="he-IL"/>
        </w:rPr>
        <w:t xml:space="preserve">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AMEPIP</w:t>
      </w:r>
      <w:r w:rsidRPr="00B656BE">
        <w:rPr>
          <w:rFonts w:ascii="Times New Roman" w:hAnsi="Times New Roman"/>
          <w:color w:val="000000"/>
          <w:sz w:val="24"/>
          <w:szCs w:val="24"/>
          <w:lang w:eastAsia="ja-JP" w:bidi="he-IL"/>
        </w:rPr>
        <w:t>;</w:t>
      </w:r>
    </w:p>
    <w:p w14:paraId="78DBB390" w14:textId="77777777" w:rsidR="00B916FC" w:rsidRPr="00B656BE" w:rsidRDefault="00B916FC" w:rsidP="00B916FC">
      <w:pPr>
        <w:ind w:firstLine="720"/>
        <w:rPr>
          <w:rFonts w:ascii="Times New Roman" w:hAnsi="Times New Roman"/>
          <w:color w:val="000000"/>
          <w:sz w:val="24"/>
          <w:szCs w:val="24"/>
          <w:lang w:eastAsia="ja-JP" w:bidi="he-IL"/>
        </w:rPr>
      </w:pP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este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consultat</w:t>
      </w:r>
      <w:proofErr w:type="spellEnd"/>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cu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privire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la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Planul</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selec</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ie</w:t>
      </w:r>
      <w:proofErr w:type="spellEnd"/>
      <w:r w:rsidRPr="00B656BE">
        <w:rPr>
          <w:rFonts w:ascii="Times New Roman" w:hAnsi="Times New Roman"/>
          <w:color w:val="000000"/>
          <w:sz w:val="24"/>
          <w:szCs w:val="24"/>
          <w:lang w:eastAsia="ja-JP" w:bidi="he-IL"/>
        </w:rPr>
        <w:t xml:space="preserve"> – </w:t>
      </w:r>
      <w:proofErr w:type="spellStart"/>
      <w:r>
        <w:rPr>
          <w:rFonts w:ascii="Times New Roman" w:hAnsi="Times New Roman"/>
          <w:color w:val="000000"/>
          <w:sz w:val="24"/>
          <w:szCs w:val="24"/>
          <w:lang w:val="fr-FR" w:eastAsia="ja-JP" w:bidi="he-IL"/>
        </w:rPr>
        <w:t>Componenta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ini</w:t>
      </w:r>
      <w:proofErr w:type="spellEnd"/>
      <w:r w:rsidRPr="00B656BE">
        <w:rPr>
          <w:rFonts w:ascii="Times New Roman" w:hAnsi="Times New Roman"/>
          <w:color w:val="000000"/>
          <w:sz w:val="24"/>
          <w:szCs w:val="24"/>
          <w:lang w:eastAsia="ja-JP" w:bidi="he-IL"/>
        </w:rPr>
        <w:t>ţ</w:t>
      </w:r>
      <w:proofErr w:type="spellStart"/>
      <w:r>
        <w:rPr>
          <w:rFonts w:ascii="Times New Roman" w:hAnsi="Times New Roman"/>
          <w:color w:val="000000"/>
          <w:sz w:val="24"/>
          <w:szCs w:val="24"/>
          <w:lang w:val="fr-FR" w:eastAsia="ja-JP" w:bidi="he-IL"/>
        </w:rPr>
        <w:t>ial</w:t>
      </w:r>
      <w:proofErr w:type="spellEnd"/>
      <w:r w:rsidRPr="00B656BE">
        <w:rPr>
          <w:rFonts w:ascii="Times New Roman" w:hAnsi="Times New Roman"/>
          <w:color w:val="000000"/>
          <w:sz w:val="24"/>
          <w:szCs w:val="24"/>
          <w:lang w:eastAsia="ja-JP" w:bidi="he-IL"/>
        </w:rPr>
        <w:t>ă;</w:t>
      </w:r>
    </w:p>
    <w:p w14:paraId="1F8497D8" w14:textId="77777777" w:rsidR="00B916FC" w:rsidRPr="00B656BE" w:rsidRDefault="00B916FC" w:rsidP="00B916FC">
      <w:pPr>
        <w:ind w:firstLine="720"/>
        <w:rPr>
          <w:rFonts w:ascii="Times New Roman" w:hAnsi="Times New Roman"/>
          <w:color w:val="000000"/>
          <w:sz w:val="24"/>
          <w:szCs w:val="24"/>
          <w:lang w:eastAsia="ja-JP" w:bidi="he-IL"/>
        </w:rPr>
      </w:pPr>
      <w:bookmarkStart w:id="6" w:name="_Hlk180414016"/>
      <w:bookmarkEnd w:id="5"/>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formuleaz</w:t>
      </w:r>
      <w:proofErr w:type="spellEnd"/>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propuneri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desemnarea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administratorilor</w:t>
      </w:r>
      <w:proofErr w:type="spellEnd"/>
      <w:r>
        <w:rPr>
          <w:rFonts w:ascii="Times New Roman" w:hAnsi="Times New Roman"/>
          <w:color w:val="000000"/>
          <w:sz w:val="24"/>
          <w:szCs w:val="24"/>
          <w:lang w:eastAsia="ja-JP" w:bidi="he-IL"/>
        </w:rPr>
        <w:t xml:space="preserve"> Societății </w:t>
      </w:r>
      <w:r w:rsidRPr="00B656BE">
        <w:rPr>
          <w:rFonts w:ascii="Times New Roman" w:hAnsi="Times New Roman"/>
          <w:color w:val="000000"/>
          <w:sz w:val="24"/>
          <w:szCs w:val="24"/>
          <w:lang w:eastAsia="ja-JP" w:bidi="he-IL"/>
        </w:rPr>
        <w:t>î</w:t>
      </w:r>
      <w:r>
        <w:rPr>
          <w:rFonts w:ascii="Times New Roman" w:hAnsi="Times New Roman"/>
          <w:color w:val="000000"/>
          <w:sz w:val="24"/>
          <w:szCs w:val="24"/>
          <w:lang w:val="fr-FR" w:eastAsia="ja-JP" w:bidi="he-IL"/>
        </w:rPr>
        <w:t>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Adunarea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General</w:t>
      </w:r>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Asocia</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dintr</w:t>
      </w:r>
      <w:proofErr w:type="spellEnd"/>
      <w:r w:rsidRPr="00B656BE">
        <w:rPr>
          <w:rFonts w:ascii="Times New Roman" w:hAnsi="Times New Roman"/>
          <w:color w:val="000000"/>
          <w:sz w:val="24"/>
          <w:szCs w:val="24"/>
          <w:lang w:eastAsia="ja-JP" w:bidi="he-IL"/>
        </w:rPr>
        <w:t>-</w:t>
      </w:r>
      <w:r>
        <w:rPr>
          <w:rFonts w:ascii="Times New Roman" w:hAnsi="Times New Roman"/>
          <w:color w:val="000000"/>
          <w:sz w:val="24"/>
          <w:szCs w:val="24"/>
          <w:lang w:val="fr-FR" w:eastAsia="ja-JP" w:bidi="he-IL"/>
        </w:rPr>
        <w:t>o</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List</w:t>
      </w:r>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scurt</w:t>
      </w:r>
      <w:proofErr w:type="spellEnd"/>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fiecare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post</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al</w:t>
      </w:r>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ntreprinderii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publice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baza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criteriilor</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selec</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comunicate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public</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prin</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Anun</w:t>
      </w:r>
      <w:r w:rsidRPr="00B656BE">
        <w:rPr>
          <w:rFonts w:ascii="Times New Roman" w:hAnsi="Times New Roman"/>
          <w:color w:val="000000"/>
          <w:sz w:val="24"/>
          <w:szCs w:val="24"/>
          <w:lang w:eastAsia="ja-JP" w:bidi="he-IL"/>
        </w:rPr>
        <w:t>ț, î</w:t>
      </w:r>
      <w:r>
        <w:rPr>
          <w:rFonts w:ascii="Times New Roman" w:hAnsi="Times New Roman"/>
          <w:color w:val="000000"/>
          <w:sz w:val="24"/>
          <w:szCs w:val="24"/>
          <w:lang w:val="fr-FR" w:eastAsia="ja-JP" w:bidi="he-IL"/>
        </w:rPr>
        <w:t>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ordinea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clasamentului</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candida</w:t>
      </w:r>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postul</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respectiv</w:t>
      </w:r>
      <w:proofErr w:type="spellEnd"/>
      <w:r w:rsidRPr="00B656BE">
        <w:rPr>
          <w:rFonts w:ascii="Times New Roman" w:hAnsi="Times New Roman"/>
          <w:color w:val="000000"/>
          <w:sz w:val="24"/>
          <w:szCs w:val="24"/>
          <w:lang w:eastAsia="ja-JP" w:bidi="he-IL"/>
        </w:rPr>
        <w:t>;</w:t>
      </w:r>
    </w:p>
    <w:p w14:paraId="3CC20F1D" w14:textId="77777777" w:rsidR="00B916FC" w:rsidRPr="00B656BE" w:rsidRDefault="00B916FC" w:rsidP="00B916FC">
      <w:pPr>
        <w:ind w:firstLine="720"/>
        <w:rPr>
          <w:rFonts w:ascii="Times New Roman" w:hAnsi="Times New Roman"/>
          <w:color w:val="000000"/>
          <w:sz w:val="24"/>
          <w:szCs w:val="24"/>
          <w:lang w:eastAsia="ja-JP" w:bidi="he-IL"/>
        </w:rPr>
      </w:pP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negociaz</w:t>
      </w:r>
      <w:proofErr w:type="spellEnd"/>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indicatorii</w:t>
      </w:r>
      <w:proofErr w:type="spellEnd"/>
      <w:r w:rsidRPr="00B656BE">
        <w:rPr>
          <w:rFonts w:ascii="Times New Roman" w:hAnsi="Times New Roman"/>
          <w:color w:val="000000"/>
          <w:sz w:val="24"/>
          <w:szCs w:val="24"/>
          <w:lang w:eastAsia="ja-JP" w:bidi="he-IL"/>
        </w:rPr>
        <w:t>-</w:t>
      </w:r>
      <w:proofErr w:type="spellStart"/>
      <w:r>
        <w:rPr>
          <w:rFonts w:ascii="Times New Roman" w:hAnsi="Times New Roman"/>
          <w:color w:val="000000"/>
          <w:sz w:val="24"/>
          <w:szCs w:val="24"/>
          <w:lang w:val="fr-FR" w:eastAsia="ja-JP" w:bidi="he-IL"/>
        </w:rPr>
        <w:t>cheie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performan</w:t>
      </w:r>
      <w:proofErr w:type="spellEnd"/>
      <w:r w:rsidRPr="00B656BE">
        <w:rPr>
          <w:rFonts w:ascii="Times New Roman" w:hAnsi="Times New Roman"/>
          <w:color w:val="000000"/>
          <w:sz w:val="24"/>
          <w:szCs w:val="24"/>
          <w:lang w:eastAsia="ja-JP" w:bidi="he-IL"/>
        </w:rPr>
        <w:t xml:space="preserve">ță </w:t>
      </w:r>
      <w:r>
        <w:rPr>
          <w:rFonts w:ascii="Times New Roman" w:hAnsi="Times New Roman"/>
          <w:color w:val="000000"/>
          <w:sz w:val="24"/>
          <w:szCs w:val="24"/>
          <w:lang w:val="fr-FR" w:eastAsia="ja-JP" w:bidi="he-IL"/>
        </w:rPr>
        <w:t>ai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administratorilor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transmite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indicatorii</w:t>
      </w:r>
      <w:proofErr w:type="spellEnd"/>
      <w:r w:rsidRPr="00B656BE">
        <w:rPr>
          <w:rFonts w:ascii="Times New Roman" w:hAnsi="Times New Roman"/>
          <w:color w:val="000000"/>
          <w:sz w:val="24"/>
          <w:szCs w:val="24"/>
          <w:lang w:eastAsia="ja-JP" w:bidi="he-IL"/>
        </w:rPr>
        <w:t>-</w:t>
      </w:r>
      <w:proofErr w:type="spellStart"/>
      <w:r>
        <w:rPr>
          <w:rFonts w:ascii="Times New Roman" w:hAnsi="Times New Roman"/>
          <w:color w:val="000000"/>
          <w:sz w:val="24"/>
          <w:szCs w:val="24"/>
          <w:lang w:val="fr-FR" w:eastAsia="ja-JP" w:bidi="he-IL"/>
        </w:rPr>
        <w:t>cheie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w:t>
      </w:r>
      <w:r w:rsidRPr="00B656BE">
        <w:rPr>
          <w:rFonts w:ascii="Times New Roman" w:hAnsi="Times New Roman"/>
          <w:color w:val="000000"/>
          <w:sz w:val="24"/>
          <w:szCs w:val="24"/>
          <w:lang w:eastAsia="ja-JP" w:bidi="he-IL"/>
        </w:rPr>
        <w:t>ă</w:t>
      </w:r>
      <w:proofErr w:type="spellStart"/>
      <w:r>
        <w:rPr>
          <w:rFonts w:ascii="Times New Roman" w:hAnsi="Times New Roman"/>
          <w:color w:val="000000"/>
          <w:sz w:val="24"/>
          <w:szCs w:val="24"/>
          <w:lang w:val="fr-FR" w:eastAsia="ja-JP" w:bidi="he-IL"/>
        </w:rPr>
        <w:t>tre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AMEPIP</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avizare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din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punct</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vedere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al</w:t>
      </w:r>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ncadr</w:t>
      </w:r>
      <w:proofErr w:type="spellEnd"/>
      <w:r w:rsidRPr="00B656BE">
        <w:rPr>
          <w:rFonts w:ascii="Times New Roman" w:hAnsi="Times New Roman"/>
          <w:color w:val="000000"/>
          <w:sz w:val="24"/>
          <w:szCs w:val="24"/>
          <w:lang w:eastAsia="ja-JP" w:bidi="he-IL"/>
        </w:rPr>
        <w:t>ă</w:t>
      </w:r>
      <w:proofErr w:type="spellStart"/>
      <w:r>
        <w:rPr>
          <w:rFonts w:ascii="Times New Roman" w:hAnsi="Times New Roman"/>
          <w:color w:val="000000"/>
          <w:sz w:val="24"/>
          <w:szCs w:val="24"/>
          <w:lang w:val="fr-FR" w:eastAsia="ja-JP" w:bidi="he-IL"/>
        </w:rPr>
        <w:t>rii</w:t>
      </w:r>
      <w:proofErr w:type="spellEnd"/>
      <w:r w:rsidRPr="00B656BE">
        <w:rPr>
          <w:rFonts w:ascii="Times New Roman" w:hAnsi="Times New Roman"/>
          <w:color w:val="000000"/>
          <w:sz w:val="24"/>
          <w:szCs w:val="24"/>
          <w:lang w:eastAsia="ja-JP" w:bidi="he-IL"/>
        </w:rPr>
        <w:t xml:space="preserve"> î</w:t>
      </w:r>
      <w:r>
        <w:rPr>
          <w:rFonts w:ascii="Times New Roman" w:hAnsi="Times New Roman"/>
          <w:color w:val="000000"/>
          <w:sz w:val="24"/>
          <w:szCs w:val="24"/>
          <w:lang w:val="fr-FR" w:eastAsia="ja-JP" w:bidi="he-IL"/>
        </w:rPr>
        <w:t>n</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nivelul</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minim</w:t>
      </w:r>
      <w:proofErr w:type="spellEnd"/>
      <w:r w:rsidRPr="00B656BE">
        <w:rPr>
          <w:rFonts w:ascii="Times New Roman" w:hAnsi="Times New Roman"/>
          <w:color w:val="000000"/>
          <w:sz w:val="24"/>
          <w:szCs w:val="24"/>
          <w:lang w:eastAsia="ja-JP" w:bidi="he-IL"/>
        </w:rPr>
        <w:t xml:space="preserve">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aprobarea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lor</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w:t>
      </w:r>
      <w:r w:rsidRPr="00B656BE">
        <w:rPr>
          <w:rFonts w:ascii="Times New Roman" w:hAnsi="Times New Roman"/>
          <w:color w:val="000000"/>
          <w:sz w:val="24"/>
          <w:szCs w:val="24"/>
          <w:lang w:eastAsia="ja-JP" w:bidi="he-IL"/>
        </w:rPr>
        <w:t>ă</w:t>
      </w:r>
      <w:proofErr w:type="spellStart"/>
      <w:r>
        <w:rPr>
          <w:rFonts w:ascii="Times New Roman" w:hAnsi="Times New Roman"/>
          <w:color w:val="000000"/>
          <w:sz w:val="24"/>
          <w:szCs w:val="24"/>
          <w:lang w:val="fr-FR" w:eastAsia="ja-JP" w:bidi="he-IL"/>
        </w:rPr>
        <w:t>tre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Adunarea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General</w:t>
      </w:r>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Asocia</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w:t>
      </w:r>
    </w:p>
    <w:p w14:paraId="7BCA969C" w14:textId="77777777" w:rsidR="00B916FC" w:rsidRPr="00B656BE" w:rsidRDefault="00B916FC" w:rsidP="00B916FC">
      <w:pPr>
        <w:ind w:firstLine="720"/>
        <w:rPr>
          <w:rFonts w:ascii="Times New Roman" w:hAnsi="Times New Roman"/>
          <w:color w:val="000000"/>
          <w:sz w:val="24"/>
          <w:szCs w:val="24"/>
          <w:lang w:eastAsia="ja-JP" w:bidi="he-IL"/>
        </w:rPr>
      </w:pPr>
      <w:r w:rsidRPr="00B656BE">
        <w:rPr>
          <w:rFonts w:ascii="Times New Roman" w:hAnsi="Times New Roman"/>
          <w:color w:val="000000"/>
          <w:sz w:val="24"/>
          <w:szCs w:val="24"/>
          <w:lang w:eastAsia="ja-JP" w:bidi="he-IL"/>
        </w:rPr>
        <w:t>- î</w:t>
      </w:r>
      <w:proofErr w:type="spellStart"/>
      <w:r>
        <w:rPr>
          <w:rFonts w:ascii="Times New Roman" w:hAnsi="Times New Roman"/>
          <w:color w:val="000000"/>
          <w:sz w:val="24"/>
          <w:szCs w:val="24"/>
          <w:lang w:val="fr-FR" w:eastAsia="ja-JP" w:bidi="he-IL"/>
        </w:rPr>
        <w:t>ncheie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contractele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mandat</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administratorii</w:t>
      </w:r>
      <w:proofErr w:type="spellEnd"/>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ntreprinderii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publice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direct</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sau</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prin</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Adunarea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General</w:t>
      </w:r>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a</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Asocia</w:t>
      </w:r>
      <w:proofErr w:type="spellEnd"/>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dup</w:t>
      </w:r>
      <w:proofErr w:type="spellEnd"/>
      <w:r w:rsidRPr="00B656BE">
        <w:rPr>
          <w:rFonts w:ascii="Times New Roman" w:hAnsi="Times New Roman"/>
          <w:color w:val="000000"/>
          <w:sz w:val="24"/>
          <w:szCs w:val="24"/>
          <w:lang w:eastAsia="ja-JP" w:bidi="he-IL"/>
        </w:rPr>
        <w:t xml:space="preserve">ă </w:t>
      </w:r>
      <w:proofErr w:type="spellStart"/>
      <w:r>
        <w:rPr>
          <w:rFonts w:ascii="Times New Roman" w:hAnsi="Times New Roman"/>
          <w:color w:val="000000"/>
          <w:sz w:val="24"/>
          <w:szCs w:val="24"/>
          <w:lang w:val="fr-FR" w:eastAsia="ja-JP" w:bidi="he-IL"/>
        </w:rPr>
        <w:t>caz</w:t>
      </w:r>
      <w:proofErr w:type="spellEnd"/>
      <w:r w:rsidRPr="00B656BE">
        <w:rPr>
          <w:rFonts w:ascii="Times New Roman" w:hAnsi="Times New Roman"/>
          <w:color w:val="000000"/>
          <w:sz w:val="24"/>
          <w:szCs w:val="24"/>
          <w:lang w:eastAsia="ja-JP" w:bidi="he-IL"/>
        </w:rPr>
        <w:t>,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transmit</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aceste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contracte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c</w:t>
      </w:r>
      <w:r w:rsidRPr="00B656BE">
        <w:rPr>
          <w:rFonts w:ascii="Times New Roman" w:hAnsi="Times New Roman"/>
          <w:color w:val="000000"/>
          <w:sz w:val="24"/>
          <w:szCs w:val="24"/>
          <w:lang w:eastAsia="ja-JP" w:bidi="he-IL"/>
        </w:rPr>
        <w:t>ă</w:t>
      </w:r>
      <w:proofErr w:type="spellStart"/>
      <w:r>
        <w:rPr>
          <w:rFonts w:ascii="Times New Roman" w:hAnsi="Times New Roman"/>
          <w:color w:val="000000"/>
          <w:sz w:val="24"/>
          <w:szCs w:val="24"/>
          <w:lang w:val="fr-FR" w:eastAsia="ja-JP" w:bidi="he-IL"/>
        </w:rPr>
        <w:t>tre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AMEPIP</w:t>
      </w:r>
      <w:r w:rsidRPr="00B656BE">
        <w:rPr>
          <w:rFonts w:ascii="Times New Roman" w:hAnsi="Times New Roman"/>
          <w:color w:val="000000"/>
          <w:sz w:val="24"/>
          <w:szCs w:val="24"/>
          <w:lang w:eastAsia="ja-JP" w:bidi="he-IL"/>
        </w:rPr>
        <w:t>;</w:t>
      </w:r>
    </w:p>
    <w:p w14:paraId="2600DF07" w14:textId="77777777" w:rsidR="00B916FC" w:rsidRDefault="00B916FC" w:rsidP="00B916FC">
      <w:pPr>
        <w:ind w:firstLine="720"/>
        <w:rPr>
          <w:rFonts w:ascii="Times New Roman" w:hAnsi="Times New Roman"/>
          <w:color w:val="000000"/>
          <w:sz w:val="24"/>
          <w:szCs w:val="24"/>
        </w:rPr>
      </w:pPr>
      <w:bookmarkStart w:id="7" w:name="_Hlk180414023"/>
      <w:bookmarkEnd w:id="6"/>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rPr>
        <w:t>publică Anunţul de selecție pe pagina proprie de internet și, prin grija Autorității Publice Tutelare, pe prima pagina de internet a Societății într-un loc vizibil la încărcarea paginii, precum și pe pagina de internet a AMEPIP, în cel puțin două publicații economice și/sau financiare de largă răspândire, precum și pe cel puțin o platformă sau un site de recrutare de resurse umane cu mare vizibilitate la nivel național, cu cel puțin 30 de zile înainte de data limită pentru depunerea candidaturilor menţionate în Anunţ;</w:t>
      </w:r>
    </w:p>
    <w:p w14:paraId="0A78C8DE" w14:textId="77777777" w:rsidR="00B916FC" w:rsidRDefault="00B916FC" w:rsidP="00B916FC">
      <w:pPr>
        <w:ind w:firstLine="720"/>
        <w:rPr>
          <w:rFonts w:ascii="Times New Roman" w:hAnsi="Times New Roman"/>
          <w:color w:val="000000"/>
          <w:sz w:val="24"/>
          <w:szCs w:val="24"/>
        </w:rPr>
      </w:pPr>
      <w:r>
        <w:rPr>
          <w:rFonts w:ascii="Times New Roman" w:hAnsi="Times New Roman"/>
          <w:color w:val="000000"/>
          <w:sz w:val="24"/>
          <w:szCs w:val="24"/>
        </w:rPr>
        <w:t>- exercită orice alte atribuţii statuate de dispoziţiile O.U.G. nr. 109/2011 cu modificările și completările ulterioare, precum şi de prevederile H.G. nr. 639/2023.</w:t>
      </w:r>
    </w:p>
    <w:bookmarkEnd w:id="4"/>
    <w:bookmarkEnd w:id="7"/>
    <w:p w14:paraId="56BE9E66" w14:textId="77777777" w:rsidR="00B916FC" w:rsidRDefault="00B916FC" w:rsidP="00B916FC">
      <w:pPr>
        <w:tabs>
          <w:tab w:val="left" w:pos="2800"/>
        </w:tabs>
        <w:ind w:firstLine="567"/>
        <w:rPr>
          <w:rFonts w:ascii="Times New Roman" w:hAnsi="Times New Roman"/>
          <w:b/>
          <w:sz w:val="24"/>
          <w:szCs w:val="24"/>
          <w:lang w:val="es-ES"/>
        </w:rPr>
      </w:pPr>
    </w:p>
    <w:p w14:paraId="69CFA045" w14:textId="64CFC88B" w:rsidR="00B916FC" w:rsidRPr="00B656BE" w:rsidRDefault="00B916FC" w:rsidP="00B916FC">
      <w:pPr>
        <w:numPr>
          <w:ilvl w:val="1"/>
          <w:numId w:val="3"/>
        </w:numPr>
        <w:tabs>
          <w:tab w:val="left" w:pos="993"/>
        </w:tabs>
        <w:ind w:left="0" w:firstLine="567"/>
        <w:contextualSpacing/>
        <w:rPr>
          <w:rFonts w:ascii="Times New Roman" w:hAnsi="Times New Roman"/>
          <w:iCs/>
          <w:color w:val="000000"/>
          <w:sz w:val="24"/>
          <w:szCs w:val="24"/>
          <w:lang w:val="es-ES"/>
        </w:rPr>
      </w:pPr>
      <w:bookmarkStart w:id="8" w:name="_Hlk180414092"/>
      <w:proofErr w:type="spellStart"/>
      <w:r w:rsidRPr="00B656BE">
        <w:rPr>
          <w:rFonts w:ascii="Times New Roman" w:hAnsi="Times New Roman"/>
          <w:b/>
          <w:bCs/>
          <w:i/>
          <w:color w:val="000000"/>
          <w:sz w:val="24"/>
          <w:szCs w:val="24"/>
          <w:lang w:val="es-ES"/>
        </w:rPr>
        <w:t>Comisia</w:t>
      </w:r>
      <w:proofErr w:type="spellEnd"/>
      <w:r w:rsidRPr="00B656BE">
        <w:rPr>
          <w:rFonts w:ascii="Times New Roman" w:hAnsi="Times New Roman"/>
          <w:b/>
          <w:bCs/>
          <w:i/>
          <w:color w:val="000000"/>
          <w:sz w:val="24"/>
          <w:szCs w:val="24"/>
          <w:lang w:val="es-ES"/>
        </w:rPr>
        <w:t xml:space="preserve"> de </w:t>
      </w:r>
      <w:proofErr w:type="spellStart"/>
      <w:r w:rsidRPr="00B656BE">
        <w:rPr>
          <w:rFonts w:ascii="Times New Roman" w:hAnsi="Times New Roman"/>
          <w:b/>
          <w:bCs/>
          <w:i/>
          <w:color w:val="000000"/>
          <w:sz w:val="24"/>
          <w:szCs w:val="24"/>
          <w:lang w:val="es-ES"/>
        </w:rPr>
        <w:t>selecție</w:t>
      </w:r>
      <w:proofErr w:type="spellEnd"/>
      <w:r w:rsidRPr="00B656BE">
        <w:rPr>
          <w:rFonts w:ascii="Times New Roman" w:hAnsi="Times New Roman"/>
          <w:b/>
          <w:bCs/>
          <w:i/>
          <w:color w:val="000000"/>
          <w:sz w:val="24"/>
          <w:szCs w:val="24"/>
          <w:lang w:val="es-ES"/>
        </w:rPr>
        <w:t xml:space="preserve"> și nominalizare, </w:t>
      </w:r>
      <w:proofErr w:type="spellStart"/>
      <w:r w:rsidRPr="00B656BE">
        <w:rPr>
          <w:rFonts w:ascii="Times New Roman" w:hAnsi="Times New Roman"/>
          <w:iCs/>
          <w:color w:val="000000"/>
          <w:sz w:val="24"/>
          <w:szCs w:val="24"/>
          <w:lang w:val="es-ES"/>
        </w:rPr>
        <w:t>înființată</w:t>
      </w:r>
      <w:proofErr w:type="spellEnd"/>
      <w:r w:rsidRPr="00B656BE">
        <w:rPr>
          <w:rFonts w:ascii="Times New Roman" w:hAnsi="Times New Roman"/>
          <w:iCs/>
          <w:color w:val="000000"/>
          <w:sz w:val="24"/>
          <w:szCs w:val="24"/>
          <w:lang w:val="es-ES"/>
        </w:rPr>
        <w:t xml:space="preserve"> și </w:t>
      </w:r>
      <w:proofErr w:type="spellStart"/>
      <w:r w:rsidRPr="00B656BE">
        <w:rPr>
          <w:rFonts w:ascii="Times New Roman" w:hAnsi="Times New Roman"/>
          <w:iCs/>
          <w:color w:val="000000"/>
          <w:sz w:val="24"/>
          <w:szCs w:val="24"/>
          <w:lang w:val="es-ES"/>
        </w:rPr>
        <w:t>constituită</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conform</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prevederilor</w:t>
      </w:r>
      <w:proofErr w:type="spellEnd"/>
      <w:r w:rsidRPr="00B656BE">
        <w:rPr>
          <w:rFonts w:ascii="Times New Roman" w:hAnsi="Times New Roman"/>
          <w:iCs/>
          <w:color w:val="000000"/>
          <w:sz w:val="24"/>
          <w:szCs w:val="24"/>
          <w:lang w:val="es-ES"/>
        </w:rPr>
        <w:t xml:space="preserve"> </w:t>
      </w:r>
      <w:r w:rsidRPr="00B656BE">
        <w:rPr>
          <w:rFonts w:ascii="Times New Roman" w:eastAsia="Times New Roman" w:hAnsi="Times New Roman"/>
          <w:iCs/>
          <w:sz w:val="24"/>
          <w:szCs w:val="24"/>
          <w:lang w:val="es-ES"/>
        </w:rPr>
        <w:t xml:space="preserve">H.C.L. </w:t>
      </w:r>
      <w:proofErr w:type="spellStart"/>
      <w:r w:rsidRPr="00B656BE">
        <w:rPr>
          <w:rFonts w:ascii="Times New Roman" w:eastAsia="Times New Roman" w:hAnsi="Times New Roman"/>
          <w:iCs/>
          <w:sz w:val="24"/>
          <w:szCs w:val="24"/>
          <w:lang w:val="es-ES"/>
        </w:rPr>
        <w:t>nr</w:t>
      </w:r>
      <w:proofErr w:type="spellEnd"/>
      <w:r w:rsidRPr="00B656BE">
        <w:rPr>
          <w:rFonts w:ascii="Times New Roman" w:eastAsia="Times New Roman" w:hAnsi="Times New Roman"/>
          <w:iCs/>
          <w:sz w:val="24"/>
          <w:szCs w:val="24"/>
          <w:lang w:val="es-ES"/>
        </w:rPr>
        <w:t xml:space="preserve">. </w:t>
      </w:r>
      <w:r w:rsidR="00AF4B09" w:rsidRPr="00B656BE">
        <w:rPr>
          <w:rFonts w:ascii="Times New Roman" w:eastAsia="Times New Roman" w:hAnsi="Times New Roman"/>
          <w:iCs/>
          <w:sz w:val="24"/>
          <w:szCs w:val="24"/>
          <w:lang w:val="es-ES"/>
        </w:rPr>
        <w:t>9</w:t>
      </w:r>
      <w:r w:rsidRPr="00B656BE">
        <w:rPr>
          <w:rFonts w:ascii="Times New Roman" w:eastAsia="Times New Roman" w:hAnsi="Times New Roman"/>
          <w:iCs/>
          <w:sz w:val="24"/>
          <w:szCs w:val="24"/>
          <w:lang w:val="es-ES"/>
        </w:rPr>
        <w:t xml:space="preserve">, </w:t>
      </w:r>
      <w:proofErr w:type="gramStart"/>
      <w:r w:rsidRPr="00B656BE">
        <w:rPr>
          <w:rFonts w:ascii="Times New Roman" w:eastAsia="Times New Roman" w:hAnsi="Times New Roman"/>
          <w:iCs/>
          <w:sz w:val="24"/>
          <w:szCs w:val="24"/>
          <w:lang w:val="es-ES"/>
        </w:rPr>
        <w:t xml:space="preserve">din  </w:t>
      </w:r>
      <w:r w:rsidR="00AF4B09" w:rsidRPr="00B656BE">
        <w:rPr>
          <w:rFonts w:ascii="Times New Roman" w:eastAsia="Times New Roman" w:hAnsi="Times New Roman"/>
          <w:iCs/>
          <w:sz w:val="24"/>
          <w:szCs w:val="24"/>
          <w:lang w:val="es-ES"/>
        </w:rPr>
        <w:t>29.01.2026</w:t>
      </w:r>
      <w:proofErr w:type="gramEnd"/>
      <w:r w:rsidRPr="00B656BE">
        <w:rPr>
          <w:rFonts w:ascii="Times New Roman" w:hAnsi="Times New Roman"/>
          <w:iCs/>
          <w:color w:val="000000"/>
          <w:sz w:val="24"/>
          <w:szCs w:val="24"/>
          <w:lang w:val="es-ES"/>
        </w:rPr>
        <w:t xml:space="preserve">, </w:t>
      </w:r>
      <w:proofErr w:type="gramStart"/>
      <w:r w:rsidRPr="00B656BE">
        <w:rPr>
          <w:rFonts w:ascii="Times New Roman" w:hAnsi="Times New Roman"/>
          <w:iCs/>
          <w:color w:val="000000"/>
          <w:sz w:val="24"/>
          <w:szCs w:val="24"/>
          <w:lang w:val="es-ES"/>
        </w:rPr>
        <w:t xml:space="preserve">din  </w:t>
      </w:r>
      <w:r w:rsidRPr="00B656BE">
        <w:rPr>
          <w:rFonts w:ascii="Times New Roman" w:hAnsi="Times New Roman"/>
          <w:iCs/>
          <w:sz w:val="24"/>
          <w:szCs w:val="24"/>
          <w:lang w:val="es-ES"/>
        </w:rPr>
        <w:t>2</w:t>
      </w:r>
      <w:proofErr w:type="gram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membrii</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desemnați</w:t>
      </w:r>
      <w:proofErr w:type="spellEnd"/>
      <w:r w:rsidRPr="00B656BE">
        <w:rPr>
          <w:rFonts w:ascii="Times New Roman" w:hAnsi="Times New Roman"/>
          <w:iCs/>
          <w:color w:val="000000"/>
          <w:sz w:val="24"/>
          <w:szCs w:val="24"/>
          <w:lang w:val="es-ES"/>
        </w:rPr>
        <w:t xml:space="preserve"> de </w:t>
      </w:r>
      <w:proofErr w:type="spellStart"/>
      <w:r w:rsidRPr="00B656BE">
        <w:rPr>
          <w:rFonts w:ascii="Times New Roman" w:hAnsi="Times New Roman"/>
          <w:iCs/>
          <w:color w:val="000000"/>
          <w:sz w:val="24"/>
          <w:szCs w:val="24"/>
          <w:lang w:val="es-ES"/>
        </w:rPr>
        <w:t>către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conducătorul</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Autorității</w:t>
      </w:r>
      <w:proofErr w:type="spellEnd"/>
      <w:r w:rsidRPr="00B656BE">
        <w:rPr>
          <w:rFonts w:ascii="Times New Roman" w:hAnsi="Times New Roman"/>
          <w:iCs/>
          <w:color w:val="000000"/>
          <w:sz w:val="24"/>
          <w:szCs w:val="24"/>
          <w:lang w:val="es-ES"/>
        </w:rPr>
        <w:t xml:space="preserve"> Publice Tutelare și un </w:t>
      </w:r>
      <w:proofErr w:type="spellStart"/>
      <w:r w:rsidRPr="00B656BE">
        <w:rPr>
          <w:rFonts w:ascii="Times New Roman" w:hAnsi="Times New Roman"/>
          <w:iCs/>
          <w:color w:val="000000"/>
          <w:sz w:val="24"/>
          <w:szCs w:val="24"/>
          <w:lang w:val="es-ES"/>
        </w:rPr>
        <w:t>expert</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independent</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selectat</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prin</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procedura</w:t>
      </w:r>
      <w:proofErr w:type="spellEnd"/>
      <w:r w:rsidRPr="00B656BE">
        <w:rPr>
          <w:rFonts w:ascii="Times New Roman" w:hAnsi="Times New Roman"/>
          <w:iCs/>
          <w:color w:val="000000"/>
          <w:sz w:val="24"/>
          <w:szCs w:val="24"/>
          <w:lang w:val="es-ES"/>
        </w:rPr>
        <w:t xml:space="preserve"> de </w:t>
      </w:r>
      <w:proofErr w:type="spellStart"/>
      <w:r w:rsidRPr="00B656BE">
        <w:rPr>
          <w:rFonts w:ascii="Times New Roman" w:hAnsi="Times New Roman"/>
          <w:iCs/>
          <w:color w:val="000000"/>
          <w:sz w:val="24"/>
          <w:szCs w:val="24"/>
          <w:lang w:val="es-ES"/>
        </w:rPr>
        <w:t>achiziție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publică</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în</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conformitate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cu</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dispozițiile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Legii</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nr</w:t>
      </w:r>
      <w:proofErr w:type="spellEnd"/>
      <w:r w:rsidRPr="00B656BE">
        <w:rPr>
          <w:rFonts w:ascii="Times New Roman" w:hAnsi="Times New Roman"/>
          <w:iCs/>
          <w:color w:val="000000"/>
          <w:sz w:val="24"/>
          <w:szCs w:val="24"/>
          <w:lang w:val="es-ES"/>
        </w:rPr>
        <w:t xml:space="preserve">. 98/2016 </w:t>
      </w:r>
      <w:proofErr w:type="spellStart"/>
      <w:r w:rsidRPr="00B656BE">
        <w:rPr>
          <w:rFonts w:ascii="Times New Roman" w:hAnsi="Times New Roman"/>
          <w:iCs/>
          <w:color w:val="000000"/>
          <w:sz w:val="24"/>
          <w:szCs w:val="24"/>
          <w:lang w:val="es-ES"/>
        </w:rPr>
        <w:t>privind</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achizițiile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publice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cu</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modificările</w:t>
      </w:r>
      <w:proofErr w:type="spellEnd"/>
      <w:r w:rsidRPr="00B656BE">
        <w:rPr>
          <w:rFonts w:ascii="Times New Roman" w:hAnsi="Times New Roman"/>
          <w:iCs/>
          <w:color w:val="000000"/>
          <w:sz w:val="24"/>
          <w:szCs w:val="24"/>
          <w:lang w:val="es-ES"/>
        </w:rPr>
        <w:t xml:space="preserve"> și </w:t>
      </w:r>
      <w:proofErr w:type="spellStart"/>
      <w:r w:rsidRPr="00B656BE">
        <w:rPr>
          <w:rFonts w:ascii="Times New Roman" w:hAnsi="Times New Roman"/>
          <w:iCs/>
          <w:color w:val="000000"/>
          <w:sz w:val="24"/>
          <w:szCs w:val="24"/>
          <w:lang w:val="es-ES"/>
        </w:rPr>
        <w:t>completările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ulterioare</w:t>
      </w:r>
      <w:proofErr w:type="spellEnd"/>
      <w:r w:rsidRPr="00B656BE">
        <w:rPr>
          <w:rFonts w:ascii="Times New Roman" w:hAnsi="Times New Roman"/>
          <w:iCs/>
          <w:color w:val="000000"/>
          <w:sz w:val="24"/>
          <w:szCs w:val="24"/>
          <w:lang w:val="es-ES"/>
        </w:rPr>
        <w:t xml:space="preserve"> - </w:t>
      </w:r>
      <w:proofErr w:type="spellStart"/>
      <w:r w:rsidRPr="00B656BE">
        <w:rPr>
          <w:rFonts w:ascii="Times New Roman" w:hAnsi="Times New Roman"/>
          <w:iCs/>
          <w:color w:val="000000"/>
          <w:sz w:val="24"/>
          <w:szCs w:val="24"/>
          <w:lang w:val="es-ES"/>
        </w:rPr>
        <w:t>îndeplineşte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următoarele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atribuţii</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principale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în</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procesul</w:t>
      </w:r>
      <w:proofErr w:type="spellEnd"/>
      <w:r w:rsidRPr="00B656BE">
        <w:rPr>
          <w:rFonts w:ascii="Times New Roman" w:hAnsi="Times New Roman"/>
          <w:iCs/>
          <w:color w:val="000000"/>
          <w:sz w:val="24"/>
          <w:szCs w:val="24"/>
          <w:lang w:val="es-ES"/>
        </w:rPr>
        <w:t xml:space="preserve"> de </w:t>
      </w:r>
      <w:proofErr w:type="spellStart"/>
      <w:r w:rsidRPr="00B656BE">
        <w:rPr>
          <w:rFonts w:ascii="Times New Roman" w:hAnsi="Times New Roman"/>
          <w:iCs/>
          <w:color w:val="000000"/>
          <w:sz w:val="24"/>
          <w:szCs w:val="24"/>
          <w:lang w:val="es-ES"/>
        </w:rPr>
        <w:t>selecţie</w:t>
      </w:r>
      <w:proofErr w:type="spellEnd"/>
      <w:r w:rsidRPr="00B656BE">
        <w:rPr>
          <w:rFonts w:ascii="Times New Roman" w:hAnsi="Times New Roman"/>
          <w:iCs/>
          <w:color w:val="000000"/>
          <w:sz w:val="24"/>
          <w:szCs w:val="24"/>
          <w:lang w:val="es-ES"/>
        </w:rPr>
        <w:t xml:space="preserve"> al </w:t>
      </w:r>
      <w:proofErr w:type="spellStart"/>
      <w:r w:rsidRPr="00B656BE">
        <w:rPr>
          <w:rFonts w:ascii="Times New Roman" w:hAnsi="Times New Roman"/>
          <w:iCs/>
          <w:color w:val="000000"/>
          <w:sz w:val="24"/>
          <w:szCs w:val="24"/>
          <w:lang w:val="es-ES"/>
        </w:rPr>
        <w:t>administratorilor</w:t>
      </w:r>
      <w:proofErr w:type="spellEnd"/>
      <w:r w:rsidRPr="00B656BE">
        <w:rPr>
          <w:rFonts w:ascii="Times New Roman" w:hAnsi="Times New Roman"/>
          <w:iCs/>
          <w:color w:val="000000"/>
          <w:sz w:val="24"/>
          <w:szCs w:val="24"/>
          <w:lang w:val="es-ES"/>
        </w:rPr>
        <w:t xml:space="preserve">, dar </w:t>
      </w:r>
      <w:proofErr w:type="spellStart"/>
      <w:r w:rsidRPr="00B656BE">
        <w:rPr>
          <w:rFonts w:ascii="Times New Roman" w:hAnsi="Times New Roman"/>
          <w:iCs/>
          <w:color w:val="000000"/>
          <w:sz w:val="24"/>
          <w:szCs w:val="24"/>
          <w:lang w:val="es-ES"/>
        </w:rPr>
        <w:t>fără</w:t>
      </w:r>
      <w:proofErr w:type="spellEnd"/>
      <w:r w:rsidRPr="00B656BE">
        <w:rPr>
          <w:rFonts w:ascii="Times New Roman" w:hAnsi="Times New Roman"/>
          <w:iCs/>
          <w:color w:val="000000"/>
          <w:sz w:val="24"/>
          <w:szCs w:val="24"/>
          <w:lang w:val="es-ES"/>
        </w:rPr>
        <w:t xml:space="preserve"> a se limita la </w:t>
      </w:r>
      <w:proofErr w:type="spellStart"/>
      <w:r w:rsidRPr="00B656BE">
        <w:rPr>
          <w:rFonts w:ascii="Times New Roman" w:hAnsi="Times New Roman"/>
          <w:iCs/>
          <w:color w:val="000000"/>
          <w:sz w:val="24"/>
          <w:szCs w:val="24"/>
          <w:lang w:val="es-ES"/>
        </w:rPr>
        <w:t>acestea</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şi</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în</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condiţiile</w:t>
      </w:r>
      <w:proofErr w:type="spellEnd"/>
      <w:r w:rsidRPr="00B656BE">
        <w:rPr>
          <w:rFonts w:ascii="Times New Roman" w:hAnsi="Times New Roman"/>
          <w:iCs/>
          <w:color w:val="000000"/>
          <w:sz w:val="24"/>
          <w:szCs w:val="24"/>
          <w:lang w:val="es-ES"/>
        </w:rPr>
        <w:t xml:space="preserve"> </w:t>
      </w:r>
      <w:proofErr w:type="spellStart"/>
      <w:r w:rsidRPr="00B656BE">
        <w:rPr>
          <w:rFonts w:ascii="Times New Roman" w:hAnsi="Times New Roman"/>
          <w:iCs/>
          <w:color w:val="000000"/>
          <w:sz w:val="24"/>
          <w:szCs w:val="24"/>
          <w:lang w:val="es-ES"/>
        </w:rPr>
        <w:t>legii</w:t>
      </w:r>
      <w:proofErr w:type="spellEnd"/>
      <w:r w:rsidRPr="00B656BE">
        <w:rPr>
          <w:rFonts w:ascii="Times New Roman" w:hAnsi="Times New Roman"/>
          <w:iCs/>
          <w:color w:val="000000"/>
          <w:sz w:val="24"/>
          <w:szCs w:val="24"/>
          <w:lang w:val="es-ES"/>
        </w:rPr>
        <w:t>:</w:t>
      </w:r>
    </w:p>
    <w:p w14:paraId="5D446283"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elaborează Componenta integrală a Planului de selecție în consultare cu Comitetul de Nominalizare și Remunerare / structura de guvernanţă corporativă;</w:t>
      </w:r>
    </w:p>
    <w:p w14:paraId="23842790"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elaborează documentele necesare bunei desfășurari a Procedurii de selecție, fără a se limita doar la acestea, conform legii, în colaborare și consultare cu Comitetul de Nominalizare și Remunerare / compartimentul guvernanță corporativă;</w:t>
      </w:r>
    </w:p>
    <w:p w14:paraId="1FEE8F57"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stabilește conținutului dosarului în vederea depunerii candidaturii de către persoane fizice sau juridice, în funcție de etapele Procedurii de selecție;</w:t>
      </w:r>
    </w:p>
    <w:p w14:paraId="1DFDAFC9"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verifică dosarele de candidatura depuse în raport cu minimul de criterii stabilite pentru selecție, în vederea alcătuirii Listei lungi de candidaturi; dosarele de candidatură incomplete vor fi respinse iar candidații respinși sunt informați în scris despre această decizie;</w:t>
      </w:r>
    </w:p>
    <w:p w14:paraId="284D67D2"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dacă informațiile din dosare nu sunt concludente în ceea ce privește întrunirea minimului de criterii stabilite pentru selecție de către candidați, comisia procedează la solicitarea de clarificări suplimentare, în scris;</w:t>
      </w:r>
    </w:p>
    <w:p w14:paraId="3C94A6CD"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analizează informațiile din dosarele de candidatură rămase pe Lista lungă și alocă punctajul conform grilei de evaluare pentru fiecare criteriu din cadrul matricei Profilului pentru fiecare Candidat;</w:t>
      </w:r>
    </w:p>
    <w:p w14:paraId="2DCFD333"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efectuează analiza comparativă prin raportare la Profilul Administratorilor;</w:t>
      </w:r>
    </w:p>
    <w:p w14:paraId="18E6255E"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solicită candidaților din Lista lungă informații suplimentare față de cele din dosarul de candidatură atunci când consideră necesar, pentru acuratețea punctajului, și organizează interviurile directe cu candidații, conform Planului de selecție;</w:t>
      </w:r>
    </w:p>
    <w:p w14:paraId="503458D2"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xml:space="preserve">- elaborează Lista scurtă a candidaților conform normelor metodologice aprobate prin H.G. nr. 639/2023 pentru aprobarea normelor metodologice de aplicare a O.U.G. nr. 109/2011 </w:t>
      </w:r>
      <w:r>
        <w:rPr>
          <w:rFonts w:ascii="Times New Roman" w:hAnsi="Times New Roman"/>
          <w:color w:val="000000"/>
          <w:sz w:val="24"/>
          <w:szCs w:val="24"/>
        </w:rPr>
        <w:lastRenderedPageBreak/>
        <w:t>privind guvernanța corporativă a întreprinderilor publice, cu modificările și completările ulterioare;</w:t>
      </w:r>
    </w:p>
    <w:p w14:paraId="034049AF"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xml:space="preserve">- analizează Declaraţiile de intenţie și integrează rezultatele analizei în matricea Profilului de Candidat; </w:t>
      </w:r>
    </w:p>
    <w:p w14:paraId="5457666F"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după finalizarea interviurilor, întocmeşte raportul pentru numirile finale, care include clasificarea candidaților cu motivarea acesteia şi îl transmite conducătorului Autorităţii Publice Tutelare;</w:t>
      </w:r>
    </w:p>
    <w:p w14:paraId="3801A271" w14:textId="77777777" w:rsidR="00B916FC" w:rsidRDefault="00B916FC" w:rsidP="00B916FC">
      <w:pPr>
        <w:pStyle w:val="ListParagraph"/>
        <w:ind w:left="360"/>
        <w:rPr>
          <w:rFonts w:ascii="Times New Roman" w:hAnsi="Times New Roman"/>
          <w:color w:val="000000"/>
          <w:sz w:val="24"/>
          <w:szCs w:val="24"/>
        </w:rPr>
      </w:pPr>
      <w:r>
        <w:rPr>
          <w:rFonts w:ascii="Times New Roman" w:hAnsi="Times New Roman"/>
          <w:color w:val="000000"/>
          <w:sz w:val="24"/>
          <w:szCs w:val="24"/>
        </w:rPr>
        <w:t>- exercită orice alte atribuţii statuate de dispoziţiile O.U.G. nr. 109/2011 cu modificările și completările ulterioare și de prevederile H.G. nr. 639/2023.</w:t>
      </w:r>
    </w:p>
    <w:p w14:paraId="31C1AC08" w14:textId="77777777" w:rsidR="00B916FC" w:rsidRPr="00B656BE" w:rsidRDefault="00B916FC" w:rsidP="00B916FC">
      <w:pPr>
        <w:tabs>
          <w:tab w:val="left" w:pos="993"/>
        </w:tabs>
        <w:ind w:left="567"/>
        <w:contextualSpacing/>
        <w:rPr>
          <w:rFonts w:ascii="Times New Roman" w:hAnsi="Times New Roman"/>
          <w:iCs/>
          <w:color w:val="000000"/>
          <w:sz w:val="24"/>
          <w:szCs w:val="24"/>
        </w:rPr>
      </w:pPr>
    </w:p>
    <w:bookmarkEnd w:id="8"/>
    <w:p w14:paraId="6DF186B8" w14:textId="77777777" w:rsidR="00B916FC" w:rsidRDefault="00B916FC" w:rsidP="00B916FC">
      <w:pPr>
        <w:numPr>
          <w:ilvl w:val="1"/>
          <w:numId w:val="4"/>
        </w:numPr>
        <w:tabs>
          <w:tab w:val="left" w:pos="993"/>
        </w:tabs>
        <w:spacing w:after="160"/>
        <w:ind w:left="0" w:firstLine="567"/>
        <w:contextualSpacing/>
        <w:rPr>
          <w:rFonts w:ascii="Times New Roman" w:hAnsi="Times New Roman"/>
          <w:color w:val="000000"/>
          <w:sz w:val="24"/>
          <w:szCs w:val="24"/>
          <w:lang w:eastAsia="ja-JP" w:bidi="he-IL"/>
        </w:rPr>
      </w:pPr>
      <w:r>
        <w:rPr>
          <w:rFonts w:ascii="Times New Roman" w:hAnsi="Times New Roman"/>
          <w:b/>
          <w:bCs/>
          <w:i/>
          <w:color w:val="000000"/>
          <w:sz w:val="24"/>
          <w:szCs w:val="24"/>
          <w:lang w:eastAsia="ja-JP" w:bidi="he-IL"/>
        </w:rPr>
        <w:t>Structura de guvernanţă corporativă</w:t>
      </w:r>
      <w:r>
        <w:rPr>
          <w:rFonts w:ascii="Times New Roman" w:hAnsi="Times New Roman"/>
          <w:color w:val="000000"/>
          <w:sz w:val="24"/>
          <w:szCs w:val="24"/>
          <w:lang w:eastAsia="ja-JP" w:bidi="he-IL"/>
        </w:rPr>
        <w:t xml:space="preserve"> - îndeplineşte următoarele atribuţii principale în procesul de selecție a administratorilor:</w:t>
      </w:r>
    </w:p>
    <w:p w14:paraId="65CA3C8C" w14:textId="77777777" w:rsidR="00B916FC" w:rsidRDefault="00B916FC" w:rsidP="00B916FC">
      <w:pPr>
        <w:numPr>
          <w:ilvl w:val="0"/>
          <w:numId w:val="5"/>
        </w:numPr>
        <w:ind w:left="0" w:firstLine="567"/>
        <w:contextualSpacing/>
        <w:rPr>
          <w:rFonts w:ascii="Times New Roman" w:hAnsi="Times New Roman"/>
          <w:color w:val="000000"/>
          <w:sz w:val="24"/>
          <w:szCs w:val="24"/>
          <w:lang w:eastAsia="ja-JP" w:bidi="he-IL"/>
        </w:rPr>
      </w:pPr>
      <w:r>
        <w:rPr>
          <w:rFonts w:ascii="Times New Roman" w:hAnsi="Times New Roman"/>
          <w:color w:val="000000"/>
          <w:sz w:val="24"/>
          <w:szCs w:val="24"/>
          <w:lang w:eastAsia="ja-JP" w:bidi="he-IL"/>
        </w:rPr>
        <w:t>elaborează Scrisoarea de Aşteptări în consultare cu compartimentele de specialitate din cadrul Autorităţii Publice Tutelare și cu organele de administrare şi conducere ale întreprinderilor publice și o publică pe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pagina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proprie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internet</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pentru</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putea</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fi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adus</w:t>
      </w:r>
      <w:proofErr w:type="spellEnd"/>
      <w:r w:rsidRPr="00B656BE">
        <w:rPr>
          <w:rFonts w:ascii="Times New Roman" w:hAnsi="Times New Roman"/>
          <w:color w:val="000000"/>
          <w:sz w:val="24"/>
          <w:szCs w:val="24"/>
          <w:lang w:eastAsia="ja-JP" w:bidi="he-IL"/>
        </w:rPr>
        <w:t xml:space="preserve">ă </w:t>
      </w:r>
      <w:r>
        <w:rPr>
          <w:rFonts w:ascii="Times New Roman" w:hAnsi="Times New Roman"/>
          <w:color w:val="000000"/>
          <w:sz w:val="24"/>
          <w:szCs w:val="24"/>
          <w:lang w:val="fr-FR" w:eastAsia="ja-JP" w:bidi="he-IL"/>
        </w:rPr>
        <w:t>la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cuno</w:t>
      </w:r>
      <w:proofErr w:type="spellEnd"/>
      <w:r w:rsidRPr="00B656BE">
        <w:rPr>
          <w:rFonts w:ascii="Times New Roman" w:hAnsi="Times New Roman"/>
          <w:color w:val="000000"/>
          <w:sz w:val="24"/>
          <w:szCs w:val="24"/>
          <w:lang w:eastAsia="ja-JP" w:bidi="he-IL"/>
        </w:rPr>
        <w:t>ş</w:t>
      </w:r>
      <w:r>
        <w:rPr>
          <w:rFonts w:ascii="Times New Roman" w:hAnsi="Times New Roman"/>
          <w:color w:val="000000"/>
          <w:sz w:val="24"/>
          <w:szCs w:val="24"/>
          <w:lang w:val="fr-FR" w:eastAsia="ja-JP" w:bidi="he-IL"/>
        </w:rPr>
        <w:t>tin</w:t>
      </w:r>
      <w:r w:rsidRPr="00B656BE">
        <w:rPr>
          <w:rFonts w:ascii="Times New Roman" w:hAnsi="Times New Roman"/>
          <w:color w:val="000000"/>
          <w:sz w:val="24"/>
          <w:szCs w:val="24"/>
          <w:lang w:eastAsia="ja-JP" w:bidi="he-IL"/>
        </w:rPr>
        <w:t xml:space="preserve">ţă </w:t>
      </w:r>
      <w:r>
        <w:rPr>
          <w:rFonts w:ascii="Times New Roman" w:hAnsi="Times New Roman"/>
          <w:color w:val="000000"/>
          <w:sz w:val="24"/>
          <w:szCs w:val="24"/>
          <w:lang w:val="fr-FR" w:eastAsia="ja-JP" w:bidi="he-IL"/>
        </w:rPr>
        <w:t>candida</w:t>
      </w:r>
      <w:r w:rsidRPr="00B656BE">
        <w:rPr>
          <w:rFonts w:ascii="Times New Roman" w:hAnsi="Times New Roman"/>
          <w:color w:val="000000"/>
          <w:sz w:val="24"/>
          <w:szCs w:val="24"/>
          <w:lang w:eastAsia="ja-JP" w:bidi="he-IL"/>
        </w:rPr>
        <w:t>ț</w:t>
      </w:r>
      <w:proofErr w:type="spellStart"/>
      <w:r>
        <w:rPr>
          <w:rFonts w:ascii="Times New Roman" w:hAnsi="Times New Roman"/>
          <w:color w:val="000000"/>
          <w:sz w:val="24"/>
          <w:szCs w:val="24"/>
          <w:lang w:val="fr-FR" w:eastAsia="ja-JP" w:bidi="he-IL"/>
        </w:rPr>
        <w:t>ilor</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la</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postul</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administrator</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precum</w:t>
      </w:r>
      <w:proofErr w:type="spellEnd"/>
      <w:r w:rsidRPr="00B656BE">
        <w:rPr>
          <w:rFonts w:ascii="Times New Roman" w:hAnsi="Times New Roman"/>
          <w:color w:val="000000"/>
          <w:sz w:val="24"/>
          <w:szCs w:val="24"/>
          <w:lang w:eastAsia="ja-JP" w:bidi="he-IL"/>
        </w:rPr>
        <w:t xml:space="preserve">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pe</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paginile</w:t>
      </w:r>
      <w:proofErr w:type="spellEnd"/>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de</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internet</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ale</w:t>
      </w:r>
      <w:r w:rsidRPr="00B656BE">
        <w:rPr>
          <w:rFonts w:ascii="Times New Roman" w:hAnsi="Times New Roman"/>
          <w:color w:val="000000"/>
          <w:sz w:val="24"/>
          <w:szCs w:val="24"/>
          <w:lang w:eastAsia="ja-JP" w:bidi="he-IL"/>
        </w:rPr>
        <w:t xml:space="preserve"> î</w:t>
      </w:r>
      <w:proofErr w:type="spellStart"/>
      <w:r>
        <w:rPr>
          <w:rFonts w:ascii="Times New Roman" w:hAnsi="Times New Roman"/>
          <w:color w:val="000000"/>
          <w:sz w:val="24"/>
          <w:szCs w:val="24"/>
          <w:lang w:val="fr-FR" w:eastAsia="ja-JP" w:bidi="he-IL"/>
        </w:rPr>
        <w:t>ntreprinderii</w:t>
      </w:r>
      <w:proofErr w:type="spellEnd"/>
      <w:r w:rsidRPr="00B656BE">
        <w:rPr>
          <w:rFonts w:ascii="Times New Roman" w:hAnsi="Times New Roman"/>
          <w:color w:val="000000"/>
          <w:sz w:val="24"/>
          <w:szCs w:val="24"/>
          <w:lang w:eastAsia="ja-JP" w:bidi="he-IL"/>
        </w:rPr>
        <w:t xml:space="preserve"> </w:t>
      </w:r>
      <w:proofErr w:type="spellStart"/>
      <w:r>
        <w:rPr>
          <w:rFonts w:ascii="Times New Roman" w:hAnsi="Times New Roman"/>
          <w:color w:val="000000"/>
          <w:sz w:val="24"/>
          <w:szCs w:val="24"/>
          <w:lang w:val="fr-FR" w:eastAsia="ja-JP" w:bidi="he-IL"/>
        </w:rPr>
        <w:t>publice</w:t>
      </w:r>
      <w:proofErr w:type="spellEnd"/>
      <w:r w:rsidRPr="00B656BE">
        <w:rPr>
          <w:rFonts w:ascii="Times New Roman" w:hAnsi="Times New Roman"/>
          <w:color w:val="000000"/>
          <w:sz w:val="24"/>
          <w:szCs w:val="24"/>
          <w:lang w:eastAsia="ja-JP" w:bidi="he-IL"/>
        </w:rPr>
        <w:t xml:space="preserve"> ș</w:t>
      </w:r>
      <w:r>
        <w:rPr>
          <w:rFonts w:ascii="Times New Roman" w:hAnsi="Times New Roman"/>
          <w:color w:val="000000"/>
          <w:sz w:val="24"/>
          <w:szCs w:val="24"/>
          <w:lang w:val="fr-FR" w:eastAsia="ja-JP" w:bidi="he-IL"/>
        </w:rPr>
        <w:t>i</w:t>
      </w:r>
      <w:r w:rsidRPr="00B656BE">
        <w:rPr>
          <w:rFonts w:ascii="Times New Roman" w:hAnsi="Times New Roman"/>
          <w:color w:val="000000"/>
          <w:sz w:val="24"/>
          <w:szCs w:val="24"/>
          <w:lang w:eastAsia="ja-JP" w:bidi="he-IL"/>
        </w:rPr>
        <w:t xml:space="preserve"> </w:t>
      </w:r>
      <w:r>
        <w:rPr>
          <w:rFonts w:ascii="Times New Roman" w:hAnsi="Times New Roman"/>
          <w:color w:val="000000"/>
          <w:sz w:val="24"/>
          <w:szCs w:val="24"/>
          <w:lang w:val="fr-FR" w:eastAsia="ja-JP" w:bidi="he-IL"/>
        </w:rPr>
        <w:t>AMEPIP</w:t>
      </w:r>
      <w:r w:rsidRPr="00B656BE">
        <w:rPr>
          <w:rFonts w:ascii="Times New Roman" w:hAnsi="Times New Roman"/>
          <w:color w:val="000000"/>
          <w:sz w:val="24"/>
          <w:szCs w:val="24"/>
          <w:lang w:eastAsia="ja-JP" w:bidi="he-IL"/>
        </w:rPr>
        <w:t>;</w:t>
      </w:r>
    </w:p>
    <w:p w14:paraId="1A81C2DE" w14:textId="77777777" w:rsidR="00B916FC" w:rsidRDefault="00B916FC" w:rsidP="00B916FC">
      <w:pPr>
        <w:numPr>
          <w:ilvl w:val="0"/>
          <w:numId w:val="5"/>
        </w:numPr>
        <w:ind w:left="0" w:firstLine="567"/>
        <w:contextualSpacing/>
        <w:rPr>
          <w:rFonts w:ascii="Times New Roman" w:hAnsi="Times New Roman"/>
          <w:color w:val="000000"/>
          <w:sz w:val="24"/>
          <w:szCs w:val="24"/>
        </w:rPr>
      </w:pPr>
      <w:r>
        <w:rPr>
          <w:rFonts w:ascii="Times New Roman" w:hAnsi="Times New Roman"/>
          <w:color w:val="000000"/>
          <w:sz w:val="24"/>
          <w:szCs w:val="24"/>
        </w:rPr>
        <w:t>elaborează Componenta iniţială a Planului de selecție, în colaborare cu Comitetul de Nominalizare și Remunerare pentru care se derulează prezenta Procedură;</w:t>
      </w:r>
    </w:p>
    <w:p w14:paraId="7F1D89B9" w14:textId="77777777" w:rsidR="00B916FC" w:rsidRDefault="00B916FC" w:rsidP="00B916FC">
      <w:pPr>
        <w:numPr>
          <w:ilvl w:val="0"/>
          <w:numId w:val="5"/>
        </w:numPr>
        <w:ind w:left="0" w:firstLine="567"/>
        <w:contextualSpacing/>
        <w:rPr>
          <w:rFonts w:ascii="Times New Roman" w:hAnsi="Times New Roman"/>
          <w:color w:val="000000"/>
          <w:sz w:val="24"/>
          <w:szCs w:val="24"/>
        </w:rPr>
      </w:pPr>
      <w:r>
        <w:rPr>
          <w:rFonts w:ascii="Times New Roman" w:hAnsi="Times New Roman"/>
          <w:color w:val="000000"/>
          <w:sz w:val="24"/>
          <w:szCs w:val="24"/>
        </w:rPr>
        <w:t>întocmește raportul privind reînnoirea mandatului, pentru administratorii în funcție care au solicitat reînnoirea mandatului, pe baza a cel puțin 2 rapoarte de evaluare anuală a căror activitate a fost evaluată favorabil și a Declarației de intenție prin care aderă la Scrisoarea de Așteptări și la Profilul Administratorilor, documente ce fac parte din Planul de selecție. Raportul se prezintă conducătorului Autorității Publice Tutelare. Dacă raportul este aprobat, acesta se comunică AMEPIP;</w:t>
      </w:r>
    </w:p>
    <w:p w14:paraId="2B397E90" w14:textId="77777777" w:rsidR="00B916FC" w:rsidRDefault="00B916FC" w:rsidP="00B916FC">
      <w:pPr>
        <w:numPr>
          <w:ilvl w:val="0"/>
          <w:numId w:val="5"/>
        </w:numPr>
        <w:spacing w:after="160"/>
        <w:ind w:left="0" w:firstLine="567"/>
        <w:contextualSpacing/>
        <w:rPr>
          <w:rFonts w:ascii="Times New Roman" w:hAnsi="Times New Roman"/>
          <w:color w:val="000000"/>
          <w:sz w:val="24"/>
          <w:szCs w:val="24"/>
        </w:rPr>
      </w:pPr>
      <w:r>
        <w:rPr>
          <w:rFonts w:ascii="Times New Roman" w:hAnsi="Times New Roman"/>
          <w:color w:val="000000"/>
          <w:sz w:val="24"/>
          <w:szCs w:val="24"/>
        </w:rPr>
        <w:t xml:space="preserve">acordă sprijin Comisiei de selecție </w:t>
      </w:r>
      <w:r>
        <w:rPr>
          <w:rFonts w:ascii="Times New Roman" w:hAnsi="Times New Roman"/>
          <w:noProof/>
          <w:color w:val="000000"/>
          <w:sz w:val="24"/>
          <w:szCs w:val="24"/>
          <w:lang w:eastAsia="ro-RO"/>
        </w:rPr>
        <w:t xml:space="preserve">şi nominalizare </w:t>
      </w:r>
      <w:r>
        <w:rPr>
          <w:rFonts w:ascii="Times New Roman" w:hAnsi="Times New Roman"/>
          <w:color w:val="000000"/>
          <w:sz w:val="24"/>
          <w:szCs w:val="24"/>
        </w:rPr>
        <w:t>numită în cadrul Autorităţii Publice Tutelare, în vederea ducerii la îndeplinire a sarcinilor acesteia;</w:t>
      </w:r>
    </w:p>
    <w:p w14:paraId="57B913A2" w14:textId="77777777" w:rsidR="00B916FC" w:rsidRDefault="00B916FC" w:rsidP="00B916FC">
      <w:pPr>
        <w:numPr>
          <w:ilvl w:val="0"/>
          <w:numId w:val="5"/>
        </w:numPr>
        <w:spacing w:after="160"/>
        <w:ind w:left="0" w:firstLine="567"/>
        <w:contextualSpacing/>
        <w:rPr>
          <w:rFonts w:ascii="Times New Roman" w:hAnsi="Times New Roman"/>
          <w:color w:val="000000"/>
          <w:sz w:val="24"/>
          <w:szCs w:val="24"/>
        </w:rPr>
      </w:pPr>
      <w:r>
        <w:rPr>
          <w:rFonts w:ascii="Times New Roman" w:hAnsi="Times New Roman"/>
          <w:color w:val="000000"/>
          <w:sz w:val="24"/>
          <w:szCs w:val="24"/>
        </w:rPr>
        <w:t>elaborează draftul contractului de mandat al administratorilor selectaţi;</w:t>
      </w:r>
    </w:p>
    <w:p w14:paraId="723305F7" w14:textId="77777777" w:rsidR="00B916FC" w:rsidRDefault="00B916FC" w:rsidP="00B916FC">
      <w:pPr>
        <w:numPr>
          <w:ilvl w:val="0"/>
          <w:numId w:val="5"/>
        </w:numPr>
        <w:spacing w:after="160"/>
        <w:ind w:left="0" w:firstLine="567"/>
        <w:contextualSpacing/>
        <w:rPr>
          <w:rFonts w:ascii="Times New Roman" w:hAnsi="Times New Roman"/>
          <w:color w:val="000000"/>
          <w:sz w:val="24"/>
          <w:szCs w:val="24"/>
        </w:rPr>
      </w:pPr>
      <w:r>
        <w:rPr>
          <w:rFonts w:ascii="Times New Roman" w:hAnsi="Times New Roman"/>
          <w:color w:val="000000"/>
          <w:sz w:val="24"/>
          <w:szCs w:val="24"/>
        </w:rPr>
        <w:t>propune Autorității Publice Tutelare obiectivele și indicatorii-cheie de performanță din categoriile de indicatori prevăzute în Anexele nr. 2a și 2b, aplicabili categoriei întreprinderii  publice, din Anexa nr. 2, la H.G. nr. 639/2023 - NORME METODOLOGICE din 27 iulie 2023 pentru stabilirea indicatorilor de performanță financiari și nefinanciari și a componentei variabilea remunerației membrilor Consiliilor d</w:t>
      </w:r>
      <w:r>
        <w:rPr>
          <w:rFonts w:ascii="Times New Roman" w:hAnsi="Times New Roman"/>
          <w:color w:val="000000"/>
          <w:sz w:val="24"/>
          <w:szCs w:val="24"/>
          <w:lang w:val="es-ES"/>
        </w:rPr>
        <w:t xml:space="preserve">e </w:t>
      </w:r>
      <w:r>
        <w:rPr>
          <w:rFonts w:ascii="Times New Roman" w:hAnsi="Times New Roman"/>
          <w:color w:val="000000"/>
          <w:sz w:val="24"/>
          <w:szCs w:val="24"/>
        </w:rPr>
        <w:t>Administrație/Administratorilor/Supraveghere ale întreprinderilor publice, precum și a Directorilor, respectiv a membrilor Directoratului;</w:t>
      </w:r>
    </w:p>
    <w:p w14:paraId="2A78C5F3" w14:textId="77777777" w:rsidR="00B916FC" w:rsidRDefault="00B916FC" w:rsidP="00B916FC">
      <w:pPr>
        <w:numPr>
          <w:ilvl w:val="0"/>
          <w:numId w:val="5"/>
        </w:numPr>
        <w:spacing w:after="160"/>
        <w:ind w:left="0" w:firstLine="567"/>
        <w:contextualSpacing/>
        <w:rPr>
          <w:rFonts w:ascii="Times New Roman" w:hAnsi="Times New Roman"/>
          <w:color w:val="000000"/>
          <w:sz w:val="24"/>
          <w:szCs w:val="24"/>
        </w:rPr>
      </w:pPr>
      <w:r>
        <w:rPr>
          <w:rFonts w:ascii="Times New Roman" w:hAnsi="Times New Roman"/>
          <w:color w:val="000000"/>
          <w:sz w:val="24"/>
          <w:szCs w:val="24"/>
        </w:rPr>
        <w:t>exercită orice alte atribuţii statuate de dispoziţiile O.U.G. nr. 109/2011 cu modificările și completările ulterioare și de prevederile H.G. nr. 639/2023.</w:t>
      </w:r>
    </w:p>
    <w:p w14:paraId="764EC06F" w14:textId="77777777" w:rsidR="00B916FC" w:rsidRDefault="00B916FC" w:rsidP="00B916FC">
      <w:pPr>
        <w:rPr>
          <w:rFonts w:ascii="Times New Roman" w:hAnsi="Times New Roman"/>
          <w:sz w:val="24"/>
          <w:szCs w:val="24"/>
          <w:lang w:val="es-ES"/>
        </w:rPr>
      </w:pPr>
    </w:p>
    <w:p w14:paraId="46395544" w14:textId="77777777" w:rsidR="00B916FC" w:rsidRDefault="00B916FC" w:rsidP="00B916FC">
      <w:pPr>
        <w:ind w:firstLine="567"/>
        <w:rPr>
          <w:rFonts w:ascii="Times New Roman" w:hAnsi="Times New Roman"/>
          <w:sz w:val="24"/>
          <w:szCs w:val="24"/>
        </w:rPr>
      </w:pPr>
      <w:r>
        <w:rPr>
          <w:rFonts w:ascii="Times New Roman" w:eastAsia="Andale Sans UI" w:hAnsi="Times New Roman"/>
          <w:sz w:val="24"/>
          <w:szCs w:val="24"/>
        </w:rPr>
        <w:t>Comisia de selecție și nominalizare a candidaților pentru funcțiile de administratori este formată din:</w:t>
      </w:r>
    </w:p>
    <w:p w14:paraId="2088DDC2" w14:textId="77777777" w:rsidR="00B916FC" w:rsidRDefault="00B916FC" w:rsidP="00B916FC">
      <w:pPr>
        <w:suppressAutoHyphens/>
        <w:ind w:left="1428"/>
        <w:rPr>
          <w:rFonts w:ascii="Times New Roman" w:hAnsi="Times New Roman"/>
          <w:noProof/>
          <w:color w:val="000000"/>
          <w:kern w:val="2"/>
          <w:sz w:val="24"/>
          <w:szCs w:val="24"/>
        </w:rPr>
      </w:pPr>
    </w:p>
    <w:p w14:paraId="3DB01CF7" w14:textId="02E2009E" w:rsidR="00B916FC" w:rsidRPr="00493F79" w:rsidRDefault="00B916FC" w:rsidP="00AF4B09">
      <w:pPr>
        <w:numPr>
          <w:ilvl w:val="0"/>
          <w:numId w:val="6"/>
        </w:numPr>
        <w:suppressAutoHyphens/>
        <w:rPr>
          <w:rFonts w:ascii="Times New Roman" w:hAnsi="Times New Roman"/>
          <w:noProof/>
          <w:color w:val="000000"/>
          <w:sz w:val="24"/>
          <w:szCs w:val="24"/>
          <w:lang w:val="ro-RO" w:eastAsia="ro-RO"/>
        </w:rPr>
      </w:pPr>
      <w:r w:rsidRPr="00493F79">
        <w:rPr>
          <w:rFonts w:ascii="Times New Roman" w:hAnsi="Times New Roman"/>
          <w:b/>
          <w:bCs/>
          <w:noProof/>
          <w:color w:val="000000"/>
          <w:sz w:val="24"/>
          <w:szCs w:val="24"/>
          <w:lang w:eastAsia="ro-RO"/>
        </w:rPr>
        <w:t>Președinte</w:t>
      </w:r>
      <w:r w:rsidRPr="00493F79">
        <w:rPr>
          <w:rFonts w:ascii="Times New Roman" w:hAnsi="Times New Roman"/>
          <w:noProof/>
          <w:color w:val="000000"/>
          <w:sz w:val="24"/>
          <w:szCs w:val="24"/>
          <w:lang w:eastAsia="ro-RO"/>
        </w:rPr>
        <w:t>:</w:t>
      </w:r>
      <w:r w:rsidR="00AF4B09" w:rsidRPr="00493F79">
        <w:rPr>
          <w:rFonts w:ascii="Times New Roman" w:hAnsi="Times New Roman"/>
          <w:noProof/>
          <w:color w:val="000000"/>
          <w:sz w:val="24"/>
          <w:szCs w:val="24"/>
          <w:lang w:val="ro-RO" w:eastAsia="ro-RO"/>
        </w:rPr>
        <w:t xml:space="preserve"> IARCA Violeta - Director  executiv - Direcția Economică și Fiscală;</w:t>
      </w:r>
    </w:p>
    <w:p w14:paraId="28540021" w14:textId="147F189F" w:rsidR="00B916FC" w:rsidRPr="00493F79" w:rsidRDefault="00B916FC" w:rsidP="00B916FC">
      <w:pPr>
        <w:numPr>
          <w:ilvl w:val="0"/>
          <w:numId w:val="6"/>
        </w:numPr>
        <w:autoSpaceDE w:val="0"/>
        <w:autoSpaceDN w:val="0"/>
        <w:adjustRightInd w:val="0"/>
        <w:rPr>
          <w:rFonts w:ascii="Times New Roman" w:hAnsi="Times New Roman"/>
          <w:noProof/>
          <w:color w:val="000000"/>
          <w:sz w:val="24"/>
          <w:szCs w:val="24"/>
          <w:lang w:eastAsia="ro-RO"/>
        </w:rPr>
      </w:pPr>
      <w:r w:rsidRPr="00493F79">
        <w:rPr>
          <w:rFonts w:ascii="Times New Roman" w:hAnsi="Times New Roman"/>
          <w:b/>
          <w:bCs/>
          <w:noProof/>
          <w:color w:val="000000"/>
          <w:sz w:val="24"/>
          <w:szCs w:val="24"/>
          <w:lang w:eastAsia="ro-RO"/>
        </w:rPr>
        <w:t>Membru</w:t>
      </w:r>
      <w:r w:rsidRPr="00493F79">
        <w:rPr>
          <w:rFonts w:ascii="Times New Roman" w:hAnsi="Times New Roman"/>
          <w:noProof/>
          <w:color w:val="000000"/>
          <w:sz w:val="24"/>
          <w:szCs w:val="24"/>
          <w:lang w:eastAsia="ro-RO"/>
        </w:rPr>
        <w:t xml:space="preserve">:    </w:t>
      </w:r>
      <w:r w:rsidR="00AF4B09" w:rsidRPr="00493F79">
        <w:rPr>
          <w:rFonts w:ascii="Times New Roman" w:hAnsi="Times New Roman"/>
          <w:noProof/>
          <w:color w:val="000000"/>
          <w:sz w:val="24"/>
          <w:szCs w:val="24"/>
          <w:lang w:val="ro-RO" w:eastAsia="ro-RO"/>
        </w:rPr>
        <w:t>COMĂNESCU Cătălina – consilier, clasa I, gradul profesional principal</w:t>
      </w:r>
    </w:p>
    <w:p w14:paraId="3995C802" w14:textId="77777777" w:rsidR="00B916FC" w:rsidRPr="00493F79" w:rsidRDefault="00B916FC" w:rsidP="00B916FC">
      <w:pPr>
        <w:numPr>
          <w:ilvl w:val="0"/>
          <w:numId w:val="6"/>
        </w:numPr>
        <w:autoSpaceDE w:val="0"/>
        <w:autoSpaceDN w:val="0"/>
        <w:adjustRightInd w:val="0"/>
        <w:rPr>
          <w:rFonts w:ascii="Times New Roman" w:hAnsi="Times New Roman"/>
          <w:color w:val="000000"/>
          <w:sz w:val="24"/>
          <w:szCs w:val="24"/>
        </w:rPr>
      </w:pPr>
      <w:r w:rsidRPr="00493F79">
        <w:rPr>
          <w:rFonts w:ascii="Times New Roman" w:hAnsi="Times New Roman"/>
          <w:color w:val="000000"/>
          <w:sz w:val="24"/>
          <w:szCs w:val="24"/>
        </w:rPr>
        <w:t>EXPERT INDEPENDENT, S.C. FOX MANAGEMENT CONSULTANTS S.R.L. reprezentată prin doamna Magdalena RADU, membru comisie.</w:t>
      </w:r>
    </w:p>
    <w:p w14:paraId="4226BC49" w14:textId="77777777" w:rsidR="00B916FC" w:rsidRPr="00B656BE" w:rsidRDefault="00B916FC" w:rsidP="00B916FC">
      <w:pPr>
        <w:rPr>
          <w:rFonts w:ascii="Times New Roman" w:hAnsi="Times New Roman"/>
          <w:sz w:val="24"/>
          <w:szCs w:val="24"/>
          <w:lang w:val="fr-FR"/>
        </w:rPr>
      </w:pPr>
    </w:p>
    <w:p w14:paraId="631201E7" w14:textId="30ED23EB" w:rsidR="00B916FC" w:rsidRDefault="00B916FC" w:rsidP="00B916FC">
      <w:pPr>
        <w:rPr>
          <w:rFonts w:ascii="Times New Roman" w:hAnsi="Times New Roman"/>
          <w:sz w:val="24"/>
          <w:szCs w:val="24"/>
          <w:lang w:val="es-ES"/>
        </w:rPr>
      </w:pPr>
      <w:r>
        <w:rPr>
          <w:rFonts w:ascii="Times New Roman" w:hAnsi="Times New Roman"/>
          <w:noProof/>
          <w:color w:val="000000"/>
          <w:sz w:val="24"/>
          <w:szCs w:val="24"/>
          <w:lang w:eastAsia="ro-RO"/>
        </w:rPr>
        <w:t>Secretariatul Comisiei de selecţie şi nominalizare se asigură de către</w:t>
      </w:r>
      <w:r w:rsidR="00493F79" w:rsidRPr="00493F79">
        <w:rPr>
          <w:rFonts w:ascii="Times New Roman" w:hAnsi="Times New Roman"/>
          <w:sz w:val="28"/>
          <w:szCs w:val="28"/>
          <w:lang w:val="ro-RO" w:eastAsia="en-US"/>
        </w:rPr>
        <w:t xml:space="preserve"> </w:t>
      </w:r>
      <w:r w:rsidR="00493F79" w:rsidRPr="00493F79">
        <w:rPr>
          <w:rFonts w:ascii="Times New Roman" w:hAnsi="Times New Roman"/>
          <w:noProof/>
          <w:color w:val="000000"/>
          <w:sz w:val="24"/>
          <w:szCs w:val="24"/>
          <w:lang w:val="ro-RO" w:eastAsia="ro-RO"/>
        </w:rPr>
        <w:t>PĂTRAN Claudia -  consilier, clasa I, gradul profesional principal</w:t>
      </w:r>
    </w:p>
    <w:p w14:paraId="44DFDC66" w14:textId="77777777" w:rsidR="00B916FC" w:rsidRDefault="00B916FC" w:rsidP="00B916FC">
      <w:pPr>
        <w:rPr>
          <w:rFonts w:ascii="Times New Roman" w:hAnsi="Times New Roman"/>
          <w:sz w:val="24"/>
          <w:szCs w:val="24"/>
          <w:lang w:val="es-ES"/>
        </w:rPr>
      </w:pPr>
    </w:p>
    <w:p w14:paraId="5B171AF5" w14:textId="77777777" w:rsidR="00B916FC" w:rsidRPr="00402881" w:rsidRDefault="00B916FC" w:rsidP="00402881">
      <w:pPr>
        <w:tabs>
          <w:tab w:val="left" w:pos="2800"/>
        </w:tabs>
        <w:ind w:firstLine="567"/>
        <w:rPr>
          <w:rStyle w:val="salnbdy"/>
          <w:rFonts w:ascii="Times New Roman" w:hAnsi="Times New Roman"/>
          <w:b/>
          <w:bCs/>
          <w:color w:val="000000"/>
          <w:sz w:val="24"/>
          <w:szCs w:val="24"/>
        </w:rPr>
      </w:pPr>
      <w:r w:rsidRPr="00402881">
        <w:rPr>
          <w:rFonts w:ascii="Times New Roman" w:hAnsi="Times New Roman"/>
          <w:sz w:val="24"/>
          <w:szCs w:val="24"/>
        </w:rPr>
        <w:lastRenderedPageBreak/>
        <w:t xml:space="preserve">Conform normelor de aplicare ale O.U.G. nr. 109/2011 cu modificările și completările ulterioare, din comisia de selecție și nominalizare face parte și este asistată în toate activitățile necesare Procedurii de selecție de un expert independent contractat de către </w:t>
      </w:r>
      <w:proofErr w:type="spellStart"/>
      <w:r w:rsidR="00402881" w:rsidRPr="00402881">
        <w:rPr>
          <w:rFonts w:ascii="Times New Roman" w:hAnsi="Times New Roman"/>
          <w:b/>
          <w:sz w:val="24"/>
          <w:szCs w:val="24"/>
          <w:lang w:val="es-ES" w:eastAsia="ja-JP" w:bidi="he-IL"/>
        </w:rPr>
        <w:t>Primăria</w:t>
      </w:r>
      <w:proofErr w:type="spellEnd"/>
      <w:r w:rsidR="00402881" w:rsidRPr="00402881">
        <w:rPr>
          <w:rFonts w:ascii="Times New Roman" w:hAnsi="Times New Roman"/>
          <w:b/>
          <w:sz w:val="24"/>
          <w:szCs w:val="24"/>
          <w:lang w:val="es-ES" w:eastAsia="ja-JP" w:bidi="he-IL"/>
        </w:rPr>
        <w:t xml:space="preserve"> </w:t>
      </w:r>
      <w:proofErr w:type="spellStart"/>
      <w:r w:rsidR="00402881" w:rsidRPr="00402881">
        <w:rPr>
          <w:rFonts w:ascii="Times New Roman" w:hAnsi="Times New Roman"/>
          <w:b/>
          <w:sz w:val="24"/>
          <w:szCs w:val="24"/>
          <w:lang w:val="es-ES" w:eastAsia="ja-JP" w:bidi="he-IL"/>
        </w:rPr>
        <w:t>Municipiului</w:t>
      </w:r>
      <w:proofErr w:type="spellEnd"/>
      <w:r w:rsidR="00402881" w:rsidRPr="00402881">
        <w:rPr>
          <w:rFonts w:ascii="Times New Roman" w:hAnsi="Times New Roman"/>
          <w:b/>
          <w:sz w:val="24"/>
          <w:szCs w:val="24"/>
          <w:lang w:val="es-ES" w:eastAsia="ja-JP" w:bidi="he-IL"/>
        </w:rPr>
        <w:t xml:space="preserve"> Câmpulung</w:t>
      </w:r>
      <w:r w:rsidRPr="00402881">
        <w:rPr>
          <w:rFonts w:ascii="Times New Roman" w:hAnsi="Times New Roman"/>
          <w:sz w:val="24"/>
          <w:szCs w:val="24"/>
          <w:lang w:eastAsia="ja-JP" w:bidi="he-IL"/>
        </w:rPr>
        <w:t>,</w:t>
      </w:r>
      <w:r w:rsidRPr="00402881">
        <w:rPr>
          <w:rFonts w:ascii="Times New Roman" w:hAnsi="Times New Roman"/>
          <w:sz w:val="24"/>
          <w:szCs w:val="24"/>
        </w:rPr>
        <w:t xml:space="preserve"> în calitatea sa de Autoritate Publică Tutelară a </w:t>
      </w:r>
      <w:r w:rsidRPr="00402881">
        <w:rPr>
          <w:rFonts w:ascii="Times New Roman" w:hAnsi="Times New Roman"/>
          <w:bCs/>
          <w:sz w:val="24"/>
          <w:szCs w:val="24"/>
        </w:rPr>
        <w:t xml:space="preserve">Societății </w:t>
      </w:r>
      <w:r w:rsidR="00402881" w:rsidRPr="00402881">
        <w:rPr>
          <w:rFonts w:ascii="Times New Roman" w:hAnsi="Times New Roman"/>
          <w:b/>
          <w:sz w:val="24"/>
          <w:szCs w:val="24"/>
          <w:lang w:val="ro-RO"/>
        </w:rPr>
        <w:t>PIEȚE-SERVICII COMUNITARE MUSCEL</w:t>
      </w:r>
      <w:r w:rsidRPr="00402881">
        <w:rPr>
          <w:rFonts w:ascii="Times New Roman" w:hAnsi="Times New Roman"/>
          <w:b/>
          <w:sz w:val="24"/>
          <w:szCs w:val="24"/>
        </w:rPr>
        <w:t xml:space="preserve"> S.R.L</w:t>
      </w:r>
      <w:r w:rsidRPr="00B656BE">
        <w:rPr>
          <w:rFonts w:ascii="Times New Roman" w:hAnsi="Times New Roman"/>
          <w:b/>
          <w:color w:val="000000" w:themeColor="text1"/>
          <w:sz w:val="24"/>
          <w:szCs w:val="24"/>
          <w:lang w:val="es-ES"/>
        </w:rPr>
        <w:t>.</w:t>
      </w:r>
    </w:p>
    <w:p w14:paraId="2072040B" w14:textId="77777777" w:rsidR="00B916FC" w:rsidRDefault="00B916FC" w:rsidP="00B916FC">
      <w:pPr>
        <w:ind w:firstLine="720"/>
      </w:pPr>
      <w:r>
        <w:rPr>
          <w:rFonts w:ascii="Times New Roman" w:hAnsi="Times New Roman"/>
          <w:sz w:val="24"/>
          <w:szCs w:val="24"/>
        </w:rPr>
        <w:t xml:space="preserve">Expertul independent, desemnat ca urmare a desfășurării procedurii de achiziție publică, este S.C. FOX MANAGEMENT CONSULTANTS S.R.L. reprezentată de către: </w:t>
      </w:r>
      <w:r>
        <w:rPr>
          <w:rFonts w:ascii="Times New Roman" w:hAnsi="Times New Roman"/>
          <w:b/>
          <w:bCs/>
          <w:sz w:val="24"/>
          <w:szCs w:val="24"/>
        </w:rPr>
        <w:t>doamna Magdalena RADU</w:t>
      </w:r>
      <w:r>
        <w:rPr>
          <w:rFonts w:ascii="Times New Roman" w:hAnsi="Times New Roman"/>
          <w:sz w:val="24"/>
          <w:szCs w:val="24"/>
        </w:rPr>
        <w:t xml:space="preserve"> – Telefon: </w:t>
      </w:r>
      <w:bookmarkStart w:id="9" w:name="_Hlk207286463"/>
      <w:r>
        <w:rPr>
          <w:rFonts w:ascii="Times New Roman" w:hAnsi="Times New Roman"/>
          <w:sz w:val="24"/>
          <w:szCs w:val="24"/>
        </w:rPr>
        <w:t>0722-246.356</w:t>
      </w:r>
      <w:bookmarkEnd w:id="9"/>
      <w:r>
        <w:rPr>
          <w:rFonts w:ascii="Times New Roman" w:hAnsi="Times New Roman"/>
          <w:sz w:val="24"/>
          <w:szCs w:val="24"/>
        </w:rPr>
        <w:t xml:space="preserve">, E-mail: </w:t>
      </w:r>
      <w:r>
        <w:rPr>
          <w:rFonts w:ascii="Times New Roman" w:hAnsi="Times New Roman"/>
          <w:sz w:val="24"/>
          <w:szCs w:val="24"/>
          <w:u w:val="single"/>
        </w:rPr>
        <w:t>magdaradufox@gmail.com</w:t>
      </w:r>
      <w:r>
        <w:rPr>
          <w:rFonts w:ascii="Times New Roman" w:hAnsi="Times New Roman"/>
          <w:sz w:val="24"/>
          <w:szCs w:val="24"/>
        </w:rPr>
        <w:t xml:space="preserve">. </w:t>
      </w:r>
    </w:p>
    <w:p w14:paraId="5111E812" w14:textId="77777777" w:rsidR="00B916FC" w:rsidRDefault="00B916FC" w:rsidP="00B916FC">
      <w:pPr>
        <w:tabs>
          <w:tab w:val="left" w:pos="2800"/>
        </w:tabs>
        <w:ind w:firstLine="567"/>
        <w:rPr>
          <w:rStyle w:val="salnbdy"/>
          <w:b/>
          <w:bCs/>
          <w:color w:val="000000"/>
          <w:lang w:val="es-ES"/>
        </w:rPr>
      </w:pPr>
    </w:p>
    <w:p w14:paraId="3700DEB8" w14:textId="77777777" w:rsidR="00B916FC" w:rsidRDefault="00B916FC" w:rsidP="00B916FC">
      <w:pPr>
        <w:numPr>
          <w:ilvl w:val="0"/>
          <w:numId w:val="4"/>
        </w:numPr>
        <w:tabs>
          <w:tab w:val="left" w:pos="567"/>
        </w:tabs>
        <w:suppressAutoHyphens/>
        <w:ind w:hanging="76"/>
        <w:rPr>
          <w:color w:val="000000" w:themeColor="text1"/>
        </w:rPr>
      </w:pPr>
      <w:r>
        <w:rPr>
          <w:rFonts w:ascii="Times New Roman" w:hAnsi="Times New Roman"/>
          <w:b/>
          <w:color w:val="000000" w:themeColor="text1"/>
          <w:sz w:val="24"/>
          <w:szCs w:val="24"/>
        </w:rPr>
        <w:t>Metode de comunicare ce urmează a fi folosite</w:t>
      </w:r>
    </w:p>
    <w:p w14:paraId="376D0D10" w14:textId="77777777" w:rsidR="00B916FC" w:rsidRPr="00402881" w:rsidRDefault="00B916FC" w:rsidP="00B916FC">
      <w:pPr>
        <w:tabs>
          <w:tab w:val="left" w:pos="567"/>
        </w:tabs>
        <w:rPr>
          <w:rFonts w:ascii="Times New Roman" w:hAnsi="Times New Roman"/>
          <w:i/>
          <w:color w:val="000000" w:themeColor="text1"/>
          <w:sz w:val="24"/>
          <w:szCs w:val="24"/>
          <w:lang w:val="ro-RO"/>
        </w:rPr>
      </w:pPr>
      <w:r>
        <w:rPr>
          <w:rFonts w:ascii="Times New Roman" w:hAnsi="Times New Roman"/>
          <w:color w:val="000000" w:themeColor="text1"/>
          <w:sz w:val="24"/>
          <w:szCs w:val="24"/>
        </w:rPr>
        <w:tab/>
      </w:r>
      <w:r w:rsidRPr="00402881">
        <w:rPr>
          <w:rFonts w:ascii="Times New Roman" w:hAnsi="Times New Roman"/>
          <w:color w:val="000000" w:themeColor="text1"/>
          <w:sz w:val="24"/>
          <w:szCs w:val="24"/>
        </w:rPr>
        <w:t xml:space="preserve">Pentru relații suplimentare vă puteți adresa Comisiei de selecție și nominalizare, respectiv expertului independent, prin datele de contact afișate mai sus, respectiv telefon: 0722-246.356, adresa de e-mail a </w:t>
      </w:r>
      <w:r w:rsidR="00402881" w:rsidRPr="00402881">
        <w:rPr>
          <w:rFonts w:ascii="Times New Roman" w:hAnsi="Times New Roman"/>
          <w:b/>
          <w:color w:val="000000" w:themeColor="text1"/>
          <w:sz w:val="24"/>
          <w:szCs w:val="24"/>
          <w:lang w:val="ro-RO"/>
        </w:rPr>
        <w:t>Primăriei Municipiului Câmpulung</w:t>
      </w:r>
      <w:r w:rsidRPr="00402881">
        <w:rPr>
          <w:rFonts w:ascii="Times New Roman" w:hAnsi="Times New Roman"/>
          <w:color w:val="000000" w:themeColor="text1"/>
          <w:sz w:val="24"/>
          <w:szCs w:val="24"/>
        </w:rPr>
        <w:t xml:space="preserve">: </w:t>
      </w:r>
      <w:r w:rsidRPr="00402881">
        <w:rPr>
          <w:rFonts w:ascii="Times New Roman" w:hAnsi="Times New Roman"/>
          <w:b/>
          <w:bCs/>
          <w:color w:val="000000" w:themeColor="text1"/>
          <w:sz w:val="24"/>
          <w:szCs w:val="24"/>
          <w:shd w:val="clear" w:color="auto" w:fill="FFFFFF"/>
        </w:rPr>
        <w:t> </w:t>
      </w:r>
      <w:hyperlink r:id="rId7" w:tooltip="primarie@primariacampulung.ro" w:history="1">
        <w:r w:rsidR="00402881" w:rsidRPr="00402881">
          <w:rPr>
            <w:rStyle w:val="Hyperlink"/>
            <w:rFonts w:ascii="Times New Roman" w:hAnsi="Times New Roman"/>
            <w:color w:val="000000" w:themeColor="text1"/>
            <w:sz w:val="24"/>
            <w:szCs w:val="24"/>
            <w:u w:val="none"/>
            <w:shd w:val="clear" w:color="auto" w:fill="FFFFFF"/>
          </w:rPr>
          <w:t>primarie@primariacampulung.ro</w:t>
        </w:r>
      </w:hyperlink>
      <w:r w:rsidRPr="00402881">
        <w:rPr>
          <w:rStyle w:val="textlink"/>
          <w:rFonts w:ascii="Times New Roman" w:hAnsi="Times New Roman"/>
          <w:color w:val="000000" w:themeColor="text1"/>
          <w:sz w:val="24"/>
          <w:szCs w:val="24"/>
          <w:shd w:val="clear" w:color="auto" w:fill="FFFFFF"/>
          <w:lang w:val="ro-RO"/>
        </w:rPr>
        <w:t xml:space="preserve"> </w:t>
      </w:r>
      <w:r w:rsidRPr="00402881">
        <w:rPr>
          <w:rFonts w:ascii="Times New Roman" w:hAnsi="Times New Roman"/>
          <w:color w:val="000000" w:themeColor="text1"/>
          <w:sz w:val="24"/>
          <w:szCs w:val="24"/>
        </w:rPr>
        <w:t xml:space="preserve">sau în scris, prin depunere la Registratura </w:t>
      </w:r>
      <w:r w:rsidR="00402881" w:rsidRPr="00402881">
        <w:rPr>
          <w:rFonts w:ascii="Times New Roman" w:hAnsi="Times New Roman"/>
          <w:b/>
          <w:color w:val="000000" w:themeColor="text1"/>
          <w:sz w:val="24"/>
          <w:szCs w:val="24"/>
          <w:lang w:val="ro-RO"/>
        </w:rPr>
        <w:t>Primăriei Municipiului Câmpulung</w:t>
      </w:r>
      <w:r w:rsidRPr="00402881">
        <w:rPr>
          <w:rFonts w:ascii="Times New Roman" w:hAnsi="Times New Roman"/>
          <w:color w:val="000000" w:themeColor="text1"/>
          <w:sz w:val="24"/>
          <w:szCs w:val="24"/>
          <w:lang w:eastAsia="ja-JP" w:bidi="he-IL"/>
        </w:rPr>
        <w:t xml:space="preserve"> din </w:t>
      </w:r>
      <w:r w:rsidR="00402881">
        <w:fldChar w:fldCharType="begin"/>
      </w:r>
      <w:r w:rsidR="00402881">
        <w:instrText>HYPERLINK "https://www.google.com/maps/dir/Prim%C4%83ria+C%C3%A2mpulung,+Strada+Negru+Vod%C4%83+127,+C%C3%A2mpulung+115100/@45.273858,25.0438398,17z/data=!4m9!4m8!1m0!1m5!1m1!1s0x40b329c645aadf4d:0x94fbddcef4ab74a2!2m2!1d25.0460181!2d45.2738621!3e0" \t "_blank"</w:instrText>
      </w:r>
      <w:r w:rsidR="00402881">
        <w:fldChar w:fldCharType="separate"/>
      </w:r>
      <w:r w:rsidR="00402881" w:rsidRPr="00402881">
        <w:rPr>
          <w:rStyle w:val="Hyperlink"/>
          <w:rFonts w:ascii="Times New Roman" w:hAnsi="Times New Roman"/>
          <w:i/>
          <w:color w:val="000000" w:themeColor="text1"/>
          <w:sz w:val="24"/>
          <w:szCs w:val="24"/>
          <w:u w:val="none"/>
          <w:shd w:val="clear" w:color="auto" w:fill="FFFFFF"/>
        </w:rPr>
        <w:t>Str. Negru Vodă, Nr. 127, Câmpulung 115100, Argeș</w:t>
      </w:r>
      <w:r w:rsidR="00402881">
        <w:fldChar w:fldCharType="end"/>
      </w:r>
      <w:r w:rsidR="00402881" w:rsidRPr="00402881">
        <w:rPr>
          <w:rFonts w:ascii="Times New Roman" w:hAnsi="Times New Roman"/>
          <w:i/>
          <w:color w:val="000000" w:themeColor="text1"/>
          <w:sz w:val="24"/>
          <w:szCs w:val="24"/>
          <w:lang w:val="ro-RO"/>
        </w:rPr>
        <w:t>.</w:t>
      </w:r>
    </w:p>
    <w:p w14:paraId="6D9AFEF1" w14:textId="77777777" w:rsidR="00402881" w:rsidRPr="00402881" w:rsidRDefault="00402881" w:rsidP="00B916FC">
      <w:pPr>
        <w:tabs>
          <w:tab w:val="left" w:pos="567"/>
        </w:tabs>
        <w:rPr>
          <w:rStyle w:val="Emphasis"/>
          <w:bCs/>
          <w:iCs w:val="0"/>
          <w:lang w:val="ro-RO"/>
        </w:rPr>
      </w:pPr>
    </w:p>
    <w:p w14:paraId="6E336579" w14:textId="77777777" w:rsidR="00B916FC" w:rsidRDefault="00B916FC" w:rsidP="00B916FC">
      <w:pPr>
        <w:numPr>
          <w:ilvl w:val="0"/>
          <w:numId w:val="4"/>
        </w:numPr>
        <w:tabs>
          <w:tab w:val="left" w:pos="567"/>
        </w:tabs>
        <w:suppressAutoHyphens/>
        <w:ind w:hanging="76"/>
        <w:rPr>
          <w:rFonts w:ascii="Times New Roman" w:hAnsi="Times New Roman"/>
          <w:b/>
        </w:rPr>
      </w:pPr>
      <w:r>
        <w:rPr>
          <w:rFonts w:ascii="Times New Roman" w:hAnsi="Times New Roman"/>
          <w:b/>
          <w:sz w:val="24"/>
          <w:szCs w:val="24"/>
        </w:rPr>
        <w:t xml:space="preserve">Elemente de confidențialitate </w:t>
      </w:r>
    </w:p>
    <w:p w14:paraId="44C8D1F6" w14:textId="77777777" w:rsidR="00B916FC" w:rsidRDefault="00B916FC" w:rsidP="00B916FC">
      <w:pPr>
        <w:tabs>
          <w:tab w:val="left" w:pos="567"/>
        </w:tabs>
        <w:rPr>
          <w:rFonts w:ascii="Times New Roman" w:hAnsi="Times New Roman"/>
          <w:sz w:val="24"/>
          <w:szCs w:val="24"/>
        </w:rPr>
      </w:pPr>
      <w:r>
        <w:rPr>
          <w:rFonts w:ascii="Times New Roman" w:hAnsi="Times New Roman"/>
          <w:sz w:val="24"/>
          <w:szCs w:val="24"/>
        </w:rPr>
        <w:tab/>
        <w:t xml:space="preserve">Toate dosarele de candidatură ale aplicanților vor fi tratate în deplină confidențialitate atât de către prestator - expertul independent, cât și de către beneficiar - Autoritatea Publică Tutelară. De asemenea, confidențialitatea datelor se referă și la a nu folosi în interes propriu aceste informații. </w:t>
      </w:r>
    </w:p>
    <w:p w14:paraId="672B9FB5" w14:textId="77777777" w:rsidR="00B916FC" w:rsidRDefault="00B916FC" w:rsidP="00B916FC">
      <w:pPr>
        <w:tabs>
          <w:tab w:val="left" w:pos="567"/>
        </w:tabs>
        <w:rPr>
          <w:rFonts w:ascii="Times New Roman" w:hAnsi="Times New Roman"/>
          <w:sz w:val="24"/>
          <w:szCs w:val="24"/>
        </w:rPr>
      </w:pPr>
      <w:r>
        <w:rPr>
          <w:rFonts w:ascii="Times New Roman" w:hAnsi="Times New Roman"/>
          <w:sz w:val="24"/>
          <w:szCs w:val="24"/>
        </w:rPr>
        <w:tab/>
        <w:t>Informațiile privind identitatea candidaților vor fi tratate cu cel mai înalt grad de confidențialitate, iar accesul la aceste informații se limitează numai la acele persoane care sunt implicate în procesul decizional.</w:t>
      </w:r>
    </w:p>
    <w:p w14:paraId="0F9ADEB0" w14:textId="77777777" w:rsidR="00B916FC" w:rsidRDefault="00B916FC" w:rsidP="00B916FC">
      <w:pPr>
        <w:rPr>
          <w:rFonts w:ascii="Times New Roman" w:hAnsi="Times New Roman"/>
          <w:sz w:val="24"/>
          <w:szCs w:val="24"/>
          <w:lang w:val="es-ES"/>
        </w:rPr>
      </w:pPr>
    </w:p>
    <w:p w14:paraId="435DCA0C" w14:textId="77777777" w:rsidR="00B916FC" w:rsidRDefault="00B916FC" w:rsidP="00B916FC">
      <w:pPr>
        <w:ind w:left="360"/>
        <w:rPr>
          <w:rFonts w:ascii="Times New Roman" w:hAnsi="Times New Roman"/>
          <w:b/>
          <w:bCs/>
          <w:i/>
          <w:sz w:val="24"/>
          <w:szCs w:val="24"/>
        </w:rPr>
      </w:pPr>
      <w:r>
        <w:rPr>
          <w:rFonts w:ascii="Times New Roman" w:hAnsi="Times New Roman"/>
          <w:b/>
          <w:bCs/>
          <w:i/>
          <w:sz w:val="24"/>
          <w:szCs w:val="24"/>
        </w:rPr>
        <w:t>Lista elementelor confidențiale:</w:t>
      </w:r>
    </w:p>
    <w:p w14:paraId="001D0C79" w14:textId="77777777" w:rsidR="00B916FC" w:rsidRDefault="00B916FC" w:rsidP="00B916FC">
      <w:pPr>
        <w:numPr>
          <w:ilvl w:val="0"/>
          <w:numId w:val="7"/>
        </w:numPr>
        <w:suppressAutoHyphens/>
        <w:jc w:val="left"/>
        <w:rPr>
          <w:rFonts w:ascii="Times New Roman" w:hAnsi="Times New Roman"/>
          <w:sz w:val="24"/>
          <w:szCs w:val="24"/>
        </w:rPr>
      </w:pPr>
      <w:r>
        <w:rPr>
          <w:rFonts w:ascii="Times New Roman" w:hAnsi="Times New Roman"/>
          <w:sz w:val="24"/>
          <w:szCs w:val="24"/>
        </w:rPr>
        <w:t xml:space="preserve">Identitatea, datele personale și dosarele de candidatură ale aplicanților; </w:t>
      </w:r>
    </w:p>
    <w:p w14:paraId="757436D3" w14:textId="77777777" w:rsidR="00B916FC" w:rsidRDefault="00B916FC" w:rsidP="00B916FC">
      <w:pPr>
        <w:numPr>
          <w:ilvl w:val="0"/>
          <w:numId w:val="7"/>
        </w:numPr>
        <w:suppressAutoHyphens/>
        <w:jc w:val="left"/>
        <w:rPr>
          <w:rFonts w:ascii="Times New Roman" w:hAnsi="Times New Roman"/>
          <w:sz w:val="24"/>
          <w:szCs w:val="24"/>
        </w:rPr>
      </w:pPr>
      <w:r>
        <w:rPr>
          <w:rFonts w:ascii="Times New Roman" w:hAnsi="Times New Roman"/>
          <w:sz w:val="24"/>
          <w:szCs w:val="24"/>
        </w:rPr>
        <w:t>Informaţii referitoare la viaţa privată, profesională sau publică a aplicanților.</w:t>
      </w:r>
    </w:p>
    <w:p w14:paraId="066837B1" w14:textId="77777777" w:rsidR="00B916FC" w:rsidRDefault="00B916FC" w:rsidP="00B916FC">
      <w:pPr>
        <w:rPr>
          <w:rFonts w:ascii="Times New Roman" w:hAnsi="Times New Roman"/>
          <w:sz w:val="24"/>
          <w:szCs w:val="24"/>
          <w:highlight w:val="yellow"/>
        </w:rPr>
      </w:pPr>
    </w:p>
    <w:p w14:paraId="672D268A" w14:textId="77777777" w:rsidR="00B916FC" w:rsidRDefault="00B916FC" w:rsidP="00B916FC">
      <w:pPr>
        <w:ind w:left="360"/>
        <w:rPr>
          <w:rFonts w:ascii="Times New Roman" w:hAnsi="Times New Roman"/>
          <w:b/>
          <w:bCs/>
          <w:i/>
          <w:sz w:val="24"/>
          <w:szCs w:val="24"/>
        </w:rPr>
      </w:pPr>
      <w:r>
        <w:rPr>
          <w:rFonts w:ascii="Times New Roman" w:hAnsi="Times New Roman"/>
          <w:b/>
          <w:bCs/>
          <w:i/>
          <w:sz w:val="24"/>
          <w:szCs w:val="24"/>
        </w:rPr>
        <w:t>Lista elementelor ce pot fi făcute publice:</w:t>
      </w:r>
    </w:p>
    <w:p w14:paraId="4A2C6089"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Matricea Profilului administratorilor;</w:t>
      </w:r>
    </w:p>
    <w:p w14:paraId="238050E5"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Profilul Candidatului ideal;</w:t>
      </w:r>
    </w:p>
    <w:p w14:paraId="0CAC34F7"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Criterii de selecție și de evaluare;</w:t>
      </w:r>
    </w:p>
    <w:p w14:paraId="45789E0E"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Grile de punctaj;</w:t>
      </w:r>
    </w:p>
    <w:p w14:paraId="3F544D03"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 xml:space="preserve">Plan de interviu; </w:t>
      </w:r>
    </w:p>
    <w:p w14:paraId="201B4256"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Modele de declarații;</w:t>
      </w:r>
    </w:p>
    <w:p w14:paraId="50CC9357"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Scrisoarea de Aşteptări;</w:t>
      </w:r>
    </w:p>
    <w:p w14:paraId="533D4FFD" w14:textId="77777777" w:rsidR="00B916FC" w:rsidRDefault="00B916FC" w:rsidP="00B916FC">
      <w:pPr>
        <w:numPr>
          <w:ilvl w:val="0"/>
          <w:numId w:val="8"/>
        </w:numPr>
        <w:suppressAutoHyphens/>
        <w:jc w:val="left"/>
        <w:rPr>
          <w:rFonts w:ascii="Times New Roman" w:hAnsi="Times New Roman"/>
          <w:sz w:val="24"/>
          <w:szCs w:val="24"/>
        </w:rPr>
      </w:pPr>
      <w:r>
        <w:rPr>
          <w:rFonts w:ascii="Times New Roman" w:hAnsi="Times New Roman"/>
          <w:sz w:val="24"/>
          <w:szCs w:val="24"/>
        </w:rPr>
        <w:t>Plan de selecție – Componenta integrală.</w:t>
      </w:r>
    </w:p>
    <w:p w14:paraId="72327F83" w14:textId="77777777" w:rsidR="00B916FC" w:rsidRDefault="00B916FC" w:rsidP="00B916FC">
      <w:pPr>
        <w:ind w:left="360"/>
        <w:rPr>
          <w:rFonts w:ascii="Times New Roman" w:hAnsi="Times New Roman"/>
          <w:b/>
          <w:bCs/>
          <w:i/>
          <w:sz w:val="24"/>
          <w:szCs w:val="24"/>
        </w:rPr>
      </w:pPr>
    </w:p>
    <w:p w14:paraId="1652C64B" w14:textId="77777777" w:rsidR="00B916FC" w:rsidRDefault="00B916FC" w:rsidP="00B916FC">
      <w:pPr>
        <w:ind w:left="360"/>
        <w:rPr>
          <w:rFonts w:ascii="Times New Roman" w:hAnsi="Times New Roman"/>
          <w:b/>
          <w:bCs/>
          <w:i/>
          <w:sz w:val="24"/>
          <w:szCs w:val="24"/>
        </w:rPr>
      </w:pPr>
      <w:r>
        <w:rPr>
          <w:rFonts w:ascii="Times New Roman" w:hAnsi="Times New Roman"/>
          <w:b/>
          <w:bCs/>
          <w:i/>
          <w:sz w:val="24"/>
          <w:szCs w:val="24"/>
        </w:rPr>
        <w:t>Lista elementelor accesibile doar comisiei de selecție și expertului independent:</w:t>
      </w:r>
    </w:p>
    <w:p w14:paraId="008DEEE9" w14:textId="77777777" w:rsidR="00B916FC" w:rsidRDefault="00B916FC" w:rsidP="00B916FC">
      <w:pPr>
        <w:numPr>
          <w:ilvl w:val="0"/>
          <w:numId w:val="8"/>
        </w:numPr>
        <w:suppressAutoHyphens/>
        <w:rPr>
          <w:rFonts w:ascii="Times New Roman" w:hAnsi="Times New Roman"/>
          <w:sz w:val="24"/>
          <w:szCs w:val="24"/>
        </w:rPr>
      </w:pPr>
      <w:r>
        <w:rPr>
          <w:rFonts w:ascii="Times New Roman" w:hAnsi="Times New Roman"/>
          <w:sz w:val="24"/>
          <w:szCs w:val="24"/>
        </w:rPr>
        <w:t>Toate punctajele obținute în cursul evaluărilor / clarificărilor intermediare și integrate în matrice;</w:t>
      </w:r>
    </w:p>
    <w:p w14:paraId="601314F1" w14:textId="77777777" w:rsidR="00B916FC" w:rsidRDefault="00B916FC" w:rsidP="00B916FC">
      <w:pPr>
        <w:numPr>
          <w:ilvl w:val="0"/>
          <w:numId w:val="8"/>
        </w:numPr>
        <w:suppressAutoHyphens/>
        <w:rPr>
          <w:rFonts w:ascii="Times New Roman" w:hAnsi="Times New Roman"/>
          <w:sz w:val="24"/>
          <w:szCs w:val="24"/>
        </w:rPr>
      </w:pPr>
      <w:r>
        <w:rPr>
          <w:rFonts w:ascii="Times New Roman" w:hAnsi="Times New Roman"/>
          <w:sz w:val="24"/>
          <w:szCs w:val="24"/>
        </w:rPr>
        <w:t>Rezultatele interviurilor și elementele, amănuntele, exemplele și toate datele oferite de candidați pe parcursul acestora, cu excepția datelor cu caracter confidențial;</w:t>
      </w:r>
    </w:p>
    <w:p w14:paraId="57175983" w14:textId="77777777" w:rsidR="00B916FC" w:rsidRDefault="00B916FC" w:rsidP="00B916FC">
      <w:pPr>
        <w:numPr>
          <w:ilvl w:val="0"/>
          <w:numId w:val="8"/>
        </w:numPr>
        <w:suppressAutoHyphens/>
        <w:rPr>
          <w:rFonts w:ascii="Times New Roman" w:hAnsi="Times New Roman"/>
          <w:sz w:val="24"/>
          <w:szCs w:val="24"/>
        </w:rPr>
      </w:pPr>
      <w:r>
        <w:rPr>
          <w:rFonts w:ascii="Times New Roman" w:hAnsi="Times New Roman"/>
          <w:sz w:val="24"/>
          <w:szCs w:val="24"/>
        </w:rPr>
        <w:t>Lista lungă a candidaților calificați și Lista scurtă a candidaților calificați pentru etapa a doua de selecție.</w:t>
      </w:r>
    </w:p>
    <w:p w14:paraId="35D1D47A" w14:textId="77777777" w:rsidR="00B916FC" w:rsidRDefault="00B916FC" w:rsidP="00B916FC">
      <w:pPr>
        <w:suppressAutoHyphens/>
        <w:ind w:left="720"/>
        <w:rPr>
          <w:rFonts w:ascii="Times New Roman" w:hAnsi="Times New Roman"/>
          <w:sz w:val="24"/>
          <w:szCs w:val="24"/>
          <w:lang w:val="ro-RO"/>
        </w:rPr>
      </w:pPr>
    </w:p>
    <w:p w14:paraId="4DD116A6" w14:textId="77777777" w:rsidR="00B916FC" w:rsidRDefault="00B916FC" w:rsidP="00B916FC">
      <w:pPr>
        <w:suppressAutoHyphens/>
        <w:ind w:left="720"/>
        <w:rPr>
          <w:rFonts w:ascii="Times New Roman" w:hAnsi="Times New Roman"/>
          <w:sz w:val="24"/>
          <w:szCs w:val="24"/>
          <w:lang w:val="ro-RO"/>
        </w:rPr>
      </w:pPr>
    </w:p>
    <w:p w14:paraId="695EBF56" w14:textId="77777777" w:rsidR="00B916FC" w:rsidRDefault="00B916FC" w:rsidP="00B916FC">
      <w:pPr>
        <w:suppressAutoHyphens/>
        <w:ind w:left="720"/>
        <w:rPr>
          <w:rFonts w:ascii="Times New Roman" w:hAnsi="Times New Roman"/>
          <w:sz w:val="24"/>
          <w:szCs w:val="24"/>
          <w:lang w:val="ro-RO"/>
        </w:rPr>
      </w:pPr>
    </w:p>
    <w:p w14:paraId="72DF28B2" w14:textId="77777777" w:rsidR="00B916FC" w:rsidRDefault="00B916FC" w:rsidP="00B916FC">
      <w:pPr>
        <w:tabs>
          <w:tab w:val="left" w:pos="567"/>
        </w:tabs>
        <w:rPr>
          <w:rFonts w:ascii="Times New Roman" w:hAnsi="Times New Roman"/>
          <w:bCs/>
          <w:color w:val="000000"/>
          <w:sz w:val="24"/>
          <w:szCs w:val="24"/>
          <w:lang w:val="ro-RO"/>
        </w:rPr>
      </w:pPr>
    </w:p>
    <w:p w14:paraId="7629286D" w14:textId="77777777" w:rsidR="00B916FC" w:rsidRDefault="00B916FC" w:rsidP="00B916FC">
      <w:pPr>
        <w:numPr>
          <w:ilvl w:val="0"/>
          <w:numId w:val="4"/>
        </w:numPr>
        <w:tabs>
          <w:tab w:val="left" w:pos="567"/>
        </w:tabs>
        <w:suppressAutoHyphens/>
        <w:ind w:hanging="76"/>
        <w:jc w:val="left"/>
        <w:rPr>
          <w:rFonts w:ascii="Times New Roman" w:hAnsi="Times New Roman"/>
          <w:b/>
          <w:sz w:val="24"/>
          <w:szCs w:val="24"/>
        </w:rPr>
      </w:pPr>
      <w:r>
        <w:rPr>
          <w:rFonts w:ascii="Times New Roman" w:hAnsi="Times New Roman"/>
          <w:b/>
          <w:sz w:val="24"/>
          <w:szCs w:val="24"/>
        </w:rPr>
        <w:lastRenderedPageBreak/>
        <w:t xml:space="preserve">Etapele procesului de recrutare și selecție: </w:t>
      </w:r>
    </w:p>
    <w:p w14:paraId="2400CFDE" w14:textId="77777777" w:rsidR="00B916FC" w:rsidRDefault="00B916FC" w:rsidP="00B916FC">
      <w:pPr>
        <w:tabs>
          <w:tab w:val="left" w:pos="567"/>
        </w:tabs>
        <w:rPr>
          <w:rFonts w:ascii="Times New Roman" w:hAnsi="Times New Roman"/>
          <w:sz w:val="24"/>
          <w:szCs w:val="24"/>
        </w:rPr>
      </w:pPr>
      <w:r>
        <w:rPr>
          <w:rFonts w:ascii="Times New Roman" w:hAnsi="Times New Roman"/>
          <w:sz w:val="24"/>
          <w:szCs w:val="24"/>
        </w:rPr>
        <w:tab/>
        <w:t xml:space="preserve">În cadrul etapelor descrise, punctul 18 este critic întrucât, dacă nu sunt atrase candidaturi care să îndeplinească minimul de cerințe, atunci Procedura trebuie să fie reluată fie de la punctul publicării anunțului de selecție, fie de la început, prin redefinirea Profilului Administratorilor, cu scopul de a lărgi baza de candidaturi. </w:t>
      </w:r>
    </w:p>
    <w:p w14:paraId="4E332B46" w14:textId="77777777" w:rsidR="00B916FC" w:rsidRDefault="00B916FC" w:rsidP="00B916FC">
      <w:pPr>
        <w:tabs>
          <w:tab w:val="left" w:pos="567"/>
        </w:tabs>
        <w:rPr>
          <w:rFonts w:ascii="Times New Roman" w:hAnsi="Times New Roman"/>
          <w:sz w:val="24"/>
          <w:szCs w:val="24"/>
          <w:lang w:val="ro-RO"/>
        </w:rPr>
      </w:pPr>
      <w:r>
        <w:rPr>
          <w:rFonts w:ascii="Times New Roman" w:hAnsi="Times New Roman"/>
          <w:sz w:val="24"/>
          <w:szCs w:val="24"/>
        </w:rPr>
        <w:tab/>
        <w:t>Prezenta secțiune definește etapele procesului de recrutare și selecție, termene limită, documente necesare și părțile implicate:</w:t>
      </w:r>
    </w:p>
    <w:tbl>
      <w:tblPr>
        <w:tblpPr w:leftFromText="180" w:rightFromText="180" w:bottomFromText="200" w:vertAnchor="text" w:horzAnchor="page" w:tblpXSpec="center" w:tblpY="-1081"/>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847"/>
        <w:gridCol w:w="2570"/>
        <w:gridCol w:w="2735"/>
      </w:tblGrid>
      <w:tr w:rsidR="00B916FC" w14:paraId="56F2E771" w14:textId="77777777" w:rsidTr="00B916FC">
        <w:trPr>
          <w:trHeight w:val="627"/>
        </w:trPr>
        <w:tc>
          <w:tcPr>
            <w:tcW w:w="738" w:type="dxa"/>
            <w:tcBorders>
              <w:top w:val="double" w:sz="4" w:space="0" w:color="000000"/>
              <w:left w:val="single" w:sz="4" w:space="0" w:color="000000"/>
              <w:bottom w:val="single" w:sz="4" w:space="0" w:color="000000"/>
              <w:right w:val="single" w:sz="4" w:space="0" w:color="000000"/>
            </w:tcBorders>
            <w:vAlign w:val="center"/>
            <w:hideMark/>
          </w:tcPr>
          <w:p w14:paraId="1C0FFC0A"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lastRenderedPageBreak/>
              <w:t>Nr. crt.</w:t>
            </w:r>
          </w:p>
        </w:tc>
        <w:tc>
          <w:tcPr>
            <w:tcW w:w="4847" w:type="dxa"/>
            <w:tcBorders>
              <w:top w:val="double" w:sz="4" w:space="0" w:color="000000"/>
              <w:left w:val="single" w:sz="4" w:space="0" w:color="000000"/>
              <w:bottom w:val="single" w:sz="4" w:space="0" w:color="000000"/>
              <w:right w:val="single" w:sz="4" w:space="0" w:color="000000"/>
            </w:tcBorders>
            <w:vAlign w:val="center"/>
            <w:hideMark/>
          </w:tcPr>
          <w:p w14:paraId="2C44DCC8" w14:textId="77777777" w:rsidR="00B916FC" w:rsidRDefault="00B916FC">
            <w:pPr>
              <w:spacing w:line="276" w:lineRule="auto"/>
              <w:jc w:val="center"/>
              <w:rPr>
                <w:rFonts w:ascii="Times New Roman" w:hAnsi="Times New Roman"/>
                <w:i/>
                <w:sz w:val="24"/>
                <w:szCs w:val="24"/>
              </w:rPr>
            </w:pPr>
            <w:r>
              <w:rPr>
                <w:rFonts w:ascii="Times New Roman" w:hAnsi="Times New Roman"/>
                <w:b/>
                <w:sz w:val="24"/>
                <w:szCs w:val="24"/>
              </w:rPr>
              <w:t>Etapa procedurii de selecție</w:t>
            </w:r>
          </w:p>
        </w:tc>
        <w:tc>
          <w:tcPr>
            <w:tcW w:w="2570" w:type="dxa"/>
            <w:tcBorders>
              <w:top w:val="double" w:sz="4" w:space="0" w:color="000000"/>
              <w:left w:val="single" w:sz="4" w:space="0" w:color="000000"/>
              <w:bottom w:val="single" w:sz="4" w:space="0" w:color="000000"/>
              <w:right w:val="single" w:sz="4" w:space="0" w:color="000000"/>
            </w:tcBorders>
            <w:vAlign w:val="center"/>
            <w:hideMark/>
          </w:tcPr>
          <w:p w14:paraId="68D6B3A1" w14:textId="77777777" w:rsidR="00B916FC" w:rsidRDefault="00B916FC">
            <w:pPr>
              <w:spacing w:line="276" w:lineRule="auto"/>
              <w:jc w:val="center"/>
              <w:rPr>
                <w:rFonts w:ascii="Times New Roman" w:hAnsi="Times New Roman"/>
                <w:b/>
                <w:bCs/>
                <w:sz w:val="24"/>
                <w:szCs w:val="24"/>
              </w:rPr>
            </w:pPr>
            <w:r>
              <w:rPr>
                <w:rFonts w:ascii="Times New Roman" w:hAnsi="Times New Roman"/>
                <w:b/>
                <w:bCs/>
                <w:sz w:val="24"/>
                <w:szCs w:val="24"/>
              </w:rPr>
              <w:t>Actul juridic de realizare</w:t>
            </w:r>
          </w:p>
        </w:tc>
        <w:tc>
          <w:tcPr>
            <w:tcW w:w="2735" w:type="dxa"/>
            <w:tcBorders>
              <w:top w:val="double" w:sz="4" w:space="0" w:color="000000"/>
              <w:left w:val="single" w:sz="4" w:space="0" w:color="000000"/>
              <w:bottom w:val="single" w:sz="4" w:space="0" w:color="000000"/>
              <w:right w:val="single" w:sz="4" w:space="0" w:color="000000"/>
            </w:tcBorders>
            <w:vAlign w:val="center"/>
            <w:hideMark/>
          </w:tcPr>
          <w:p w14:paraId="0FB61290" w14:textId="77777777" w:rsidR="00B916FC" w:rsidRDefault="00B916FC">
            <w:pPr>
              <w:spacing w:line="276" w:lineRule="auto"/>
              <w:jc w:val="center"/>
              <w:rPr>
                <w:rFonts w:ascii="Times New Roman" w:hAnsi="Times New Roman"/>
                <w:b/>
                <w:bCs/>
                <w:sz w:val="24"/>
                <w:szCs w:val="24"/>
              </w:rPr>
            </w:pPr>
            <w:r>
              <w:rPr>
                <w:rFonts w:ascii="Times New Roman" w:hAnsi="Times New Roman"/>
                <w:b/>
                <w:bCs/>
                <w:sz w:val="24"/>
                <w:szCs w:val="24"/>
              </w:rPr>
              <w:t>Termen limită</w:t>
            </w:r>
          </w:p>
        </w:tc>
      </w:tr>
      <w:tr w:rsidR="00B916FC" w14:paraId="664AEFC0" w14:textId="77777777" w:rsidTr="00B916FC">
        <w:trPr>
          <w:trHeight w:val="627"/>
        </w:trPr>
        <w:tc>
          <w:tcPr>
            <w:tcW w:w="738" w:type="dxa"/>
            <w:tcBorders>
              <w:top w:val="double" w:sz="4" w:space="0" w:color="000000"/>
              <w:left w:val="single" w:sz="4" w:space="0" w:color="000000"/>
              <w:bottom w:val="single" w:sz="4" w:space="0" w:color="000000"/>
              <w:right w:val="single" w:sz="4" w:space="0" w:color="000000"/>
            </w:tcBorders>
            <w:vAlign w:val="center"/>
            <w:hideMark/>
          </w:tcPr>
          <w:p w14:paraId="3FA5BEAE"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w:t>
            </w:r>
          </w:p>
        </w:tc>
        <w:tc>
          <w:tcPr>
            <w:tcW w:w="4847" w:type="dxa"/>
            <w:tcBorders>
              <w:top w:val="double" w:sz="4" w:space="0" w:color="000000"/>
              <w:left w:val="single" w:sz="4" w:space="0" w:color="000000"/>
              <w:bottom w:val="single" w:sz="4" w:space="0" w:color="000000"/>
              <w:right w:val="single" w:sz="4" w:space="0" w:color="000000"/>
            </w:tcBorders>
            <w:vAlign w:val="center"/>
            <w:hideMark/>
          </w:tcPr>
          <w:p w14:paraId="5490F0E0" w14:textId="77777777" w:rsidR="00B916FC" w:rsidRDefault="00B916FC">
            <w:pPr>
              <w:spacing w:line="276" w:lineRule="auto"/>
              <w:rPr>
                <w:rFonts w:ascii="Times New Roman" w:hAnsi="Times New Roman"/>
                <w:sz w:val="24"/>
                <w:szCs w:val="24"/>
              </w:rPr>
            </w:pPr>
            <w:r>
              <w:rPr>
                <w:rFonts w:ascii="Times New Roman" w:hAnsi="Times New Roman"/>
                <w:sz w:val="24"/>
                <w:szCs w:val="24"/>
              </w:rPr>
              <w:t>Declanșarea procedurii de selecție, prin emiterea Hotărârii AGA</w:t>
            </w:r>
          </w:p>
          <w:p w14:paraId="5775AF25" w14:textId="77777777" w:rsidR="00B916FC" w:rsidRDefault="00B916FC">
            <w:pPr>
              <w:spacing w:line="276" w:lineRule="auto"/>
              <w:rPr>
                <w:rFonts w:ascii="Times New Roman" w:hAnsi="Times New Roman"/>
                <w:sz w:val="24"/>
                <w:szCs w:val="24"/>
              </w:rPr>
            </w:pPr>
            <w:r>
              <w:rPr>
                <w:rFonts w:ascii="Times New Roman" w:hAnsi="Times New Roman"/>
                <w:i/>
                <w:sz w:val="24"/>
                <w:szCs w:val="24"/>
                <w:lang w:val="en-US"/>
              </w:rPr>
              <w:t xml:space="preserve">art. 3, </w:t>
            </w:r>
            <w:proofErr w:type="spellStart"/>
            <w:r>
              <w:rPr>
                <w:rFonts w:ascii="Times New Roman" w:hAnsi="Times New Roman"/>
                <w:i/>
                <w:sz w:val="24"/>
                <w:szCs w:val="24"/>
                <w:lang w:val="en-US"/>
              </w:rPr>
              <w:t>alin</w:t>
            </w:r>
            <w:proofErr w:type="spellEnd"/>
            <w:r>
              <w:rPr>
                <w:rFonts w:ascii="Times New Roman" w:hAnsi="Times New Roman"/>
                <w:i/>
                <w:sz w:val="24"/>
                <w:szCs w:val="24"/>
                <w:lang w:val="en-US"/>
              </w:rPr>
              <w:t xml:space="preserve">. (1) lit. b) din </w:t>
            </w:r>
            <w:proofErr w:type="spellStart"/>
            <w:r>
              <w:rPr>
                <w:rFonts w:ascii="Times New Roman" w:hAnsi="Times New Roman"/>
                <w:i/>
                <w:sz w:val="24"/>
                <w:szCs w:val="24"/>
                <w:lang w:val="en-US"/>
              </w:rPr>
              <w:t>Anexa</w:t>
            </w:r>
            <w:proofErr w:type="spellEnd"/>
            <w:r>
              <w:rPr>
                <w:rFonts w:ascii="Times New Roman" w:hAnsi="Times New Roman"/>
                <w:i/>
                <w:sz w:val="24"/>
                <w:szCs w:val="24"/>
                <w:lang w:val="en-US"/>
              </w:rPr>
              <w:t xml:space="preserve"> 1 H.G. 639/2023</w:t>
            </w:r>
          </w:p>
        </w:tc>
        <w:tc>
          <w:tcPr>
            <w:tcW w:w="2570" w:type="dxa"/>
            <w:tcBorders>
              <w:top w:val="double" w:sz="4" w:space="0" w:color="000000"/>
              <w:left w:val="single" w:sz="4" w:space="0" w:color="000000"/>
              <w:bottom w:val="single" w:sz="4" w:space="0" w:color="000000"/>
              <w:right w:val="single" w:sz="4" w:space="0" w:color="000000"/>
            </w:tcBorders>
            <w:vAlign w:val="center"/>
          </w:tcPr>
          <w:p w14:paraId="58CCFC40" w14:textId="64416A4E" w:rsidR="00B916FC" w:rsidRDefault="00B916FC">
            <w:pPr>
              <w:spacing w:line="276" w:lineRule="auto"/>
              <w:rPr>
                <w:rFonts w:ascii="Times New Roman" w:hAnsi="Times New Roman"/>
                <w:color w:val="000000"/>
                <w:sz w:val="24"/>
                <w:szCs w:val="24"/>
                <w:lang w:eastAsia="ja-JP" w:bidi="he-IL"/>
              </w:rPr>
            </w:pPr>
            <w:proofErr w:type="spellStart"/>
            <w:r>
              <w:rPr>
                <w:rFonts w:ascii="Times New Roman" w:hAnsi="Times New Roman"/>
                <w:color w:val="000000"/>
                <w:sz w:val="24"/>
                <w:szCs w:val="24"/>
                <w:lang w:val="fr-FR" w:eastAsia="ja-JP" w:bidi="he-IL"/>
              </w:rPr>
              <w:t>Hotărâre</w:t>
            </w:r>
            <w:proofErr w:type="spellEnd"/>
            <w:r>
              <w:rPr>
                <w:rFonts w:ascii="Times New Roman" w:hAnsi="Times New Roman"/>
                <w:color w:val="000000"/>
                <w:sz w:val="24"/>
                <w:szCs w:val="24"/>
                <w:lang w:val="fr-FR" w:eastAsia="ja-JP" w:bidi="he-IL"/>
              </w:rPr>
              <w:t xml:space="preserve"> AGA </w:t>
            </w:r>
            <w:r w:rsidR="00493F79">
              <w:rPr>
                <w:rFonts w:ascii="Times New Roman" w:hAnsi="Times New Roman"/>
                <w:color w:val="000000"/>
                <w:sz w:val="24"/>
                <w:szCs w:val="24"/>
                <w:lang w:val="fr-FR" w:eastAsia="ja-JP" w:bidi="he-IL"/>
              </w:rPr>
              <w:t xml:space="preserve">nr. </w:t>
            </w:r>
            <w:r w:rsidR="00493F79" w:rsidRPr="00493F79">
              <w:rPr>
                <w:rFonts w:ascii="Times New Roman" w:hAnsi="Times New Roman"/>
                <w:color w:val="000000"/>
                <w:sz w:val="24"/>
                <w:szCs w:val="24"/>
                <w:lang w:val="ro-RO" w:eastAsia="ja-JP" w:bidi="he-IL"/>
              </w:rPr>
              <w:t>19 din 29.12.2025</w:t>
            </w:r>
          </w:p>
          <w:p w14:paraId="4AF60CF9" w14:textId="77777777" w:rsidR="00B916FC" w:rsidRDefault="00B916FC">
            <w:pPr>
              <w:spacing w:line="276" w:lineRule="auto"/>
              <w:rPr>
                <w:rFonts w:ascii="Times New Roman" w:hAnsi="Times New Roman"/>
                <w:color w:val="000000"/>
                <w:sz w:val="24"/>
                <w:szCs w:val="24"/>
                <w:lang w:val="fr-FR" w:eastAsia="ja-JP" w:bidi="he-IL"/>
              </w:rPr>
            </w:pPr>
          </w:p>
        </w:tc>
        <w:tc>
          <w:tcPr>
            <w:tcW w:w="2735" w:type="dxa"/>
            <w:tcBorders>
              <w:top w:val="double" w:sz="4" w:space="0" w:color="000000"/>
              <w:left w:val="single" w:sz="4" w:space="0" w:color="000000"/>
              <w:bottom w:val="single" w:sz="4" w:space="0" w:color="000000"/>
              <w:right w:val="single" w:sz="4" w:space="0" w:color="000000"/>
            </w:tcBorders>
            <w:vAlign w:val="center"/>
            <w:hideMark/>
          </w:tcPr>
          <w:p w14:paraId="5C5C919C" w14:textId="77777777" w:rsidR="00B916FC" w:rsidRDefault="00B916FC">
            <w:pPr>
              <w:spacing w:line="276" w:lineRule="auto"/>
              <w:rPr>
                <w:rFonts w:ascii="Times New Roman" w:hAnsi="Times New Roman"/>
                <w:sz w:val="24"/>
                <w:szCs w:val="24"/>
                <w:lang w:val="pt-BR"/>
              </w:rPr>
            </w:pPr>
            <w:r>
              <w:rPr>
                <w:rFonts w:ascii="Times New Roman" w:hAnsi="Times New Roman"/>
                <w:sz w:val="24"/>
                <w:szCs w:val="24"/>
                <w:lang w:val="pt-BR"/>
              </w:rPr>
              <w:t xml:space="preserve">Cu minimum 6 luni </w:t>
            </w:r>
            <w:r>
              <w:rPr>
                <w:rFonts w:ascii="Times New Roman" w:hAnsi="Times New Roman"/>
                <w:sz w:val="24"/>
                <w:szCs w:val="24"/>
              </w:rPr>
              <w:t>î</w:t>
            </w:r>
            <w:r>
              <w:rPr>
                <w:rFonts w:ascii="Times New Roman" w:hAnsi="Times New Roman"/>
                <w:sz w:val="24"/>
                <w:szCs w:val="24"/>
                <w:lang w:val="pt-BR"/>
              </w:rPr>
              <w:t xml:space="preserve">nainte de expirarea mandatelor </w:t>
            </w:r>
            <w:r>
              <w:rPr>
                <w:rFonts w:ascii="Times New Roman" w:hAnsi="Times New Roman"/>
                <w:sz w:val="24"/>
                <w:szCs w:val="24"/>
              </w:rPr>
              <w:t>administratorilor</w:t>
            </w:r>
            <w:r>
              <w:rPr>
                <w:rFonts w:ascii="Times New Roman" w:hAnsi="Times New Roman"/>
                <w:sz w:val="24"/>
                <w:szCs w:val="24"/>
                <w:lang w:val="ro-RO"/>
              </w:rPr>
              <w:t xml:space="preserve"> </w:t>
            </w:r>
            <w:r>
              <w:rPr>
                <w:rFonts w:ascii="Times New Roman" w:hAnsi="Times New Roman"/>
                <w:sz w:val="24"/>
                <w:szCs w:val="24"/>
              </w:rPr>
              <w:t>î</w:t>
            </w:r>
            <w:r>
              <w:rPr>
                <w:rFonts w:ascii="Times New Roman" w:hAnsi="Times New Roman"/>
                <w:sz w:val="24"/>
                <w:szCs w:val="24"/>
                <w:lang w:val="pt-BR"/>
              </w:rPr>
              <w:t>n func</w:t>
            </w:r>
            <w:r>
              <w:rPr>
                <w:rFonts w:ascii="Times New Roman" w:hAnsi="Times New Roman"/>
                <w:sz w:val="24"/>
                <w:szCs w:val="24"/>
              </w:rPr>
              <w:t>ț</w:t>
            </w:r>
            <w:r>
              <w:rPr>
                <w:rFonts w:ascii="Times New Roman" w:hAnsi="Times New Roman"/>
                <w:sz w:val="24"/>
                <w:szCs w:val="24"/>
                <w:lang w:val="pt-BR"/>
              </w:rPr>
              <w:t>ie</w:t>
            </w:r>
          </w:p>
        </w:tc>
      </w:tr>
      <w:tr w:rsidR="00B916FC" w14:paraId="1337A508" w14:textId="77777777" w:rsidTr="00B916FC">
        <w:trPr>
          <w:trHeight w:val="627"/>
        </w:trPr>
        <w:tc>
          <w:tcPr>
            <w:tcW w:w="738" w:type="dxa"/>
            <w:tcBorders>
              <w:top w:val="double" w:sz="4" w:space="0" w:color="000000"/>
              <w:left w:val="single" w:sz="4" w:space="0" w:color="000000"/>
              <w:bottom w:val="single" w:sz="4" w:space="0" w:color="000000"/>
              <w:right w:val="single" w:sz="4" w:space="0" w:color="000000"/>
            </w:tcBorders>
            <w:vAlign w:val="center"/>
            <w:hideMark/>
          </w:tcPr>
          <w:p w14:paraId="63DC9009"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w:t>
            </w:r>
          </w:p>
        </w:tc>
        <w:tc>
          <w:tcPr>
            <w:tcW w:w="4847" w:type="dxa"/>
            <w:tcBorders>
              <w:top w:val="double" w:sz="4" w:space="0" w:color="000000"/>
              <w:left w:val="single" w:sz="4" w:space="0" w:color="000000"/>
              <w:bottom w:val="single" w:sz="4" w:space="0" w:color="000000"/>
              <w:right w:val="single" w:sz="4" w:space="0" w:color="000000"/>
            </w:tcBorders>
            <w:vAlign w:val="center"/>
            <w:hideMark/>
          </w:tcPr>
          <w:p w14:paraId="1F8E89B4"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Autoritatea Publică Tutelară comunică către AMEPIP necesitatea declanșării procedurii de selecție </w:t>
            </w:r>
          </w:p>
          <w:p w14:paraId="3A458F77" w14:textId="77777777" w:rsidR="00B916FC" w:rsidRDefault="00B916FC">
            <w:pPr>
              <w:spacing w:line="276" w:lineRule="auto"/>
              <w:rPr>
                <w:rFonts w:ascii="Times New Roman" w:hAnsi="Times New Roman"/>
                <w:i/>
                <w:iCs/>
                <w:sz w:val="24"/>
                <w:szCs w:val="24"/>
              </w:rPr>
            </w:pPr>
            <w:r>
              <w:rPr>
                <w:rFonts w:ascii="Times New Roman" w:hAnsi="Times New Roman"/>
                <w:i/>
                <w:iCs/>
                <w:sz w:val="24"/>
                <w:szCs w:val="24"/>
              </w:rPr>
              <w:t>art. 3, alin (2) din</w:t>
            </w:r>
            <w:r>
              <w:rPr>
                <w:rFonts w:ascii="Times New Roman" w:hAnsi="Times New Roman"/>
                <w:i/>
                <w:iCs/>
                <w:sz w:val="24"/>
                <w:szCs w:val="24"/>
                <w:lang w:val="en-US"/>
              </w:rPr>
              <w:t xml:space="preserve"> </w:t>
            </w:r>
            <w:proofErr w:type="spellStart"/>
            <w:r>
              <w:rPr>
                <w:rFonts w:ascii="Times New Roman" w:hAnsi="Times New Roman"/>
                <w:i/>
                <w:iCs/>
                <w:sz w:val="24"/>
                <w:szCs w:val="24"/>
                <w:lang w:val="en-US"/>
              </w:rPr>
              <w:t>Anexa</w:t>
            </w:r>
            <w:proofErr w:type="spellEnd"/>
            <w:r>
              <w:rPr>
                <w:rFonts w:ascii="Times New Roman" w:hAnsi="Times New Roman"/>
                <w:i/>
                <w:iCs/>
                <w:sz w:val="24"/>
                <w:szCs w:val="24"/>
                <w:lang w:val="en-US"/>
              </w:rPr>
              <w:t xml:space="preserve"> 1 H.G. 639/2023</w:t>
            </w:r>
          </w:p>
        </w:tc>
        <w:tc>
          <w:tcPr>
            <w:tcW w:w="2570" w:type="dxa"/>
            <w:tcBorders>
              <w:top w:val="double" w:sz="4" w:space="0" w:color="000000"/>
              <w:left w:val="single" w:sz="4" w:space="0" w:color="000000"/>
              <w:bottom w:val="single" w:sz="4" w:space="0" w:color="000000"/>
              <w:right w:val="single" w:sz="4" w:space="0" w:color="000000"/>
            </w:tcBorders>
            <w:vAlign w:val="center"/>
            <w:hideMark/>
          </w:tcPr>
          <w:p w14:paraId="199D903D" w14:textId="02A2F73D" w:rsidR="00B916FC" w:rsidRDefault="00B916FC">
            <w:pPr>
              <w:spacing w:line="276" w:lineRule="auto"/>
              <w:rPr>
                <w:rFonts w:ascii="Times New Roman" w:hAnsi="Times New Roman"/>
                <w:color w:val="000000"/>
                <w:sz w:val="24"/>
                <w:szCs w:val="24"/>
                <w:lang w:val="fr-FR" w:eastAsia="ja-JP" w:bidi="he-IL"/>
              </w:rPr>
            </w:pPr>
            <w:proofErr w:type="spellStart"/>
            <w:r>
              <w:rPr>
                <w:rFonts w:ascii="Times New Roman" w:hAnsi="Times New Roman"/>
                <w:color w:val="000000"/>
                <w:sz w:val="24"/>
                <w:szCs w:val="24"/>
                <w:lang w:val="fr-FR" w:eastAsia="ja-JP" w:bidi="he-IL"/>
              </w:rPr>
              <w:t>Adresă</w:t>
            </w:r>
            <w:proofErr w:type="spellEnd"/>
            <w:r>
              <w:rPr>
                <w:rFonts w:ascii="Times New Roman" w:hAnsi="Times New Roman"/>
                <w:color w:val="000000"/>
                <w:sz w:val="24"/>
                <w:szCs w:val="24"/>
                <w:lang w:val="fr-FR" w:eastAsia="ja-JP" w:bidi="he-IL"/>
              </w:rPr>
              <w:t xml:space="preserve"> </w:t>
            </w:r>
          </w:p>
        </w:tc>
        <w:tc>
          <w:tcPr>
            <w:tcW w:w="2735" w:type="dxa"/>
            <w:tcBorders>
              <w:top w:val="double" w:sz="4" w:space="0" w:color="000000"/>
              <w:left w:val="single" w:sz="4" w:space="0" w:color="000000"/>
              <w:bottom w:val="single" w:sz="4" w:space="0" w:color="000000"/>
              <w:right w:val="single" w:sz="4" w:space="0" w:color="000000"/>
            </w:tcBorders>
            <w:vAlign w:val="center"/>
            <w:hideMark/>
          </w:tcPr>
          <w:p w14:paraId="4CB33CFD" w14:textId="77777777" w:rsidR="00B916FC" w:rsidRDefault="00B916FC">
            <w:pPr>
              <w:spacing w:line="276" w:lineRule="auto"/>
              <w:jc w:val="left"/>
              <w:rPr>
                <w:rFonts w:asciiTheme="minorHAnsi" w:eastAsiaTheme="minorHAnsi" w:hAnsiTheme="minorHAnsi"/>
                <w:sz w:val="22"/>
                <w:lang w:val="ro-RO" w:eastAsia="en-US"/>
              </w:rPr>
            </w:pPr>
          </w:p>
        </w:tc>
      </w:tr>
      <w:tr w:rsidR="00B916FC" w14:paraId="6AD13DDC" w14:textId="77777777" w:rsidTr="00B916FC">
        <w:trPr>
          <w:trHeight w:val="16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8C2E5B1" w14:textId="77777777" w:rsidR="00B916FC" w:rsidRDefault="00B916FC">
            <w:pPr>
              <w:spacing w:line="276" w:lineRule="auto"/>
              <w:jc w:val="center"/>
              <w:rPr>
                <w:rFonts w:ascii="Times New Roman" w:hAnsi="Times New Roman"/>
                <w:b/>
                <w:sz w:val="24"/>
                <w:szCs w:val="24"/>
                <w:vertAlign w:val="superscript"/>
              </w:rPr>
            </w:pPr>
            <w:r>
              <w:rPr>
                <w:rFonts w:ascii="Times New Roman" w:hAnsi="Times New Roman"/>
                <w:b/>
                <w:sz w:val="24"/>
                <w:szCs w:val="24"/>
              </w:rPr>
              <w:t>3</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47F2A392" w14:textId="77777777" w:rsidR="00B916FC" w:rsidRDefault="00B916FC">
            <w:pPr>
              <w:spacing w:line="276" w:lineRule="auto"/>
              <w:rPr>
                <w:rFonts w:ascii="Times New Roman" w:hAnsi="Times New Roman"/>
                <w:sz w:val="24"/>
                <w:szCs w:val="24"/>
              </w:rPr>
            </w:pPr>
            <w:r>
              <w:rPr>
                <w:rFonts w:ascii="Times New Roman" w:hAnsi="Times New Roman"/>
                <w:sz w:val="24"/>
                <w:szCs w:val="24"/>
              </w:rPr>
              <w:t>AGA Societății comunică declanșarea procedurii către Autoritatea Publica Tutelară</w:t>
            </w:r>
          </w:p>
          <w:p w14:paraId="427A03F0" w14:textId="77777777" w:rsidR="00B916FC" w:rsidRDefault="00B916FC">
            <w:pPr>
              <w:spacing w:line="276" w:lineRule="auto"/>
              <w:rPr>
                <w:rFonts w:ascii="Times New Roman" w:hAnsi="Times New Roman"/>
                <w:i/>
                <w:sz w:val="24"/>
                <w:szCs w:val="24"/>
                <w:lang w:val="en-US"/>
              </w:rPr>
            </w:pPr>
            <w:r>
              <w:rPr>
                <w:rFonts w:ascii="Times New Roman" w:hAnsi="Times New Roman"/>
                <w:i/>
                <w:sz w:val="24"/>
                <w:szCs w:val="24"/>
                <w:lang w:val="en-US"/>
              </w:rPr>
              <w:t xml:space="preserve">art. 3, </w:t>
            </w:r>
            <w:proofErr w:type="spellStart"/>
            <w:r>
              <w:rPr>
                <w:rFonts w:ascii="Times New Roman" w:hAnsi="Times New Roman"/>
                <w:i/>
                <w:sz w:val="24"/>
                <w:szCs w:val="24"/>
                <w:lang w:val="en-US"/>
              </w:rPr>
              <w:t>alin</w:t>
            </w:r>
            <w:proofErr w:type="spellEnd"/>
            <w:r>
              <w:rPr>
                <w:rFonts w:ascii="Times New Roman" w:hAnsi="Times New Roman"/>
                <w:i/>
                <w:sz w:val="24"/>
                <w:szCs w:val="24"/>
                <w:lang w:val="en-US"/>
              </w:rPr>
              <w:t xml:space="preserve">. (1) lit. b) din </w:t>
            </w:r>
            <w:proofErr w:type="spellStart"/>
            <w:r>
              <w:rPr>
                <w:rFonts w:ascii="Times New Roman" w:hAnsi="Times New Roman"/>
                <w:i/>
                <w:sz w:val="24"/>
                <w:szCs w:val="24"/>
                <w:lang w:val="en-US"/>
              </w:rPr>
              <w:t>Anexa</w:t>
            </w:r>
            <w:proofErr w:type="spellEnd"/>
            <w:r>
              <w:rPr>
                <w:rFonts w:ascii="Times New Roman" w:hAnsi="Times New Roman"/>
                <w:i/>
                <w:sz w:val="24"/>
                <w:szCs w:val="24"/>
                <w:lang w:val="en-US"/>
              </w:rPr>
              <w:t xml:space="preserve"> 1 H.G.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5DF5D73E"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Comunicarea </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3B4F432F" w14:textId="77777777" w:rsidR="00B916FC" w:rsidRDefault="00B916FC">
            <w:pPr>
              <w:spacing w:line="276" w:lineRule="auto"/>
              <w:rPr>
                <w:rFonts w:ascii="Times New Roman" w:hAnsi="Times New Roman"/>
                <w:sz w:val="24"/>
                <w:szCs w:val="24"/>
              </w:rPr>
            </w:pPr>
            <w:proofErr w:type="spellStart"/>
            <w:r>
              <w:rPr>
                <w:rFonts w:ascii="Times New Roman" w:hAnsi="Times New Roman"/>
                <w:sz w:val="24"/>
                <w:szCs w:val="24"/>
                <w:lang w:val="es-ES"/>
              </w:rPr>
              <w:t>În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termen</w:t>
            </w:r>
            <w:proofErr w:type="spellEnd"/>
            <w:r>
              <w:rPr>
                <w:rFonts w:ascii="Times New Roman" w:hAnsi="Times New Roman"/>
                <w:sz w:val="24"/>
                <w:szCs w:val="24"/>
                <w:lang w:val="es-ES"/>
              </w:rPr>
              <w:t xml:space="preserve"> de 2 </w:t>
            </w:r>
            <w:proofErr w:type="spellStart"/>
            <w:r>
              <w:rPr>
                <w:rFonts w:ascii="Times New Roman" w:hAnsi="Times New Roman"/>
                <w:sz w:val="24"/>
                <w:szCs w:val="24"/>
                <w:lang w:val="es-ES"/>
              </w:rPr>
              <w:t>zile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lucrătoare</w:t>
            </w:r>
            <w:proofErr w:type="spellEnd"/>
            <w:r>
              <w:rPr>
                <w:rFonts w:ascii="Times New Roman" w:hAnsi="Times New Roman"/>
                <w:sz w:val="24"/>
                <w:szCs w:val="24"/>
                <w:lang w:val="es-ES"/>
              </w:rPr>
              <w:t xml:space="preserve"> de la data </w:t>
            </w:r>
            <w:proofErr w:type="spellStart"/>
            <w:r>
              <w:rPr>
                <w:rFonts w:ascii="Times New Roman" w:hAnsi="Times New Roman"/>
                <w:sz w:val="24"/>
                <w:szCs w:val="24"/>
                <w:lang w:val="es-ES"/>
              </w:rPr>
              <w:t>adoptării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hotărârii</w:t>
            </w:r>
            <w:proofErr w:type="spellEnd"/>
            <w:r>
              <w:rPr>
                <w:rFonts w:ascii="Times New Roman" w:hAnsi="Times New Roman"/>
                <w:sz w:val="24"/>
                <w:szCs w:val="24"/>
                <w:lang w:val="es-ES"/>
              </w:rPr>
              <w:t xml:space="preserve"> AGA</w:t>
            </w:r>
          </w:p>
        </w:tc>
      </w:tr>
      <w:tr w:rsidR="00B916FC" w14:paraId="36E9D651" w14:textId="77777777" w:rsidTr="00B916FC">
        <w:trPr>
          <w:trHeight w:val="16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783F0E50" w14:textId="77777777" w:rsidR="00B916FC" w:rsidRDefault="00B916FC">
            <w:pPr>
              <w:spacing w:line="276" w:lineRule="auto"/>
              <w:jc w:val="center"/>
              <w:rPr>
                <w:rFonts w:ascii="Times New Roman" w:hAnsi="Times New Roman"/>
                <w:b/>
                <w:sz w:val="24"/>
                <w:szCs w:val="24"/>
                <w:vertAlign w:val="superscript"/>
              </w:rPr>
            </w:pPr>
            <w:r>
              <w:rPr>
                <w:rFonts w:ascii="Times New Roman" w:hAnsi="Times New Roman"/>
                <w:b/>
                <w:sz w:val="24"/>
                <w:szCs w:val="24"/>
              </w:rPr>
              <w:t>4</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6151AC2" w14:textId="77777777" w:rsidR="00B916FC" w:rsidRPr="00402881" w:rsidRDefault="00B916FC">
            <w:pPr>
              <w:spacing w:line="276" w:lineRule="auto"/>
              <w:rPr>
                <w:rFonts w:ascii="Times New Roman" w:hAnsi="Times New Roman"/>
                <w:color w:val="000000" w:themeColor="text1"/>
                <w:sz w:val="24"/>
                <w:szCs w:val="24"/>
              </w:rPr>
            </w:pPr>
            <w:r w:rsidRPr="00402881">
              <w:rPr>
                <w:rFonts w:ascii="Times New Roman" w:hAnsi="Times New Roman"/>
                <w:color w:val="000000" w:themeColor="text1"/>
                <w:sz w:val="24"/>
                <w:szCs w:val="24"/>
              </w:rPr>
              <w:t>Autoritatea Publică Tutelară</w:t>
            </w:r>
            <w:r w:rsidR="00402881">
              <w:rPr>
                <w:rFonts w:ascii="Times New Roman" w:hAnsi="Times New Roman"/>
                <w:color w:val="000000" w:themeColor="text1"/>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Pr="00402881">
              <w:rPr>
                <w:rFonts w:ascii="Times New Roman" w:hAnsi="Times New Roman"/>
                <w:color w:val="000000" w:themeColor="text1"/>
                <w:sz w:val="24"/>
                <w:szCs w:val="24"/>
              </w:rPr>
              <w:t>comunică declanșarea Procedurii către AMEPIP</w:t>
            </w:r>
          </w:p>
          <w:p w14:paraId="12B05C85"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3, alin. (3)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12DA1E34" w14:textId="6DB3F1FE" w:rsidR="00B916FC" w:rsidRDefault="00B916FC">
            <w:pPr>
              <w:spacing w:line="276" w:lineRule="auto"/>
              <w:rPr>
                <w:rFonts w:ascii="Times New Roman" w:hAnsi="Times New Roman"/>
                <w:sz w:val="24"/>
                <w:szCs w:val="24"/>
              </w:rPr>
            </w:pPr>
            <w:r>
              <w:rPr>
                <w:rFonts w:ascii="Times New Roman" w:hAnsi="Times New Roman"/>
                <w:sz w:val="24"/>
                <w:szCs w:val="24"/>
              </w:rPr>
              <w:t xml:space="preserve">Adresă de comunicare </w:t>
            </w:r>
            <w:r w:rsidR="00493F79" w:rsidRPr="00B656BE">
              <w:rPr>
                <w:rFonts w:ascii="Times New Roman" w:hAnsi="Times New Roman"/>
                <w:sz w:val="24"/>
                <w:szCs w:val="24"/>
                <w:lang w:val="pt-PT"/>
              </w:rPr>
              <w:t>nr. 124/54141/(RU) 54142 din 31.12.2025</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4C57A18" w14:textId="77777777" w:rsidR="00B916FC" w:rsidRDefault="00B916FC">
            <w:pPr>
              <w:spacing w:line="276" w:lineRule="auto"/>
              <w:rPr>
                <w:rFonts w:ascii="Times New Roman" w:hAnsi="Times New Roman"/>
                <w:sz w:val="24"/>
                <w:szCs w:val="24"/>
              </w:rPr>
            </w:pPr>
            <w:r>
              <w:rPr>
                <w:rFonts w:ascii="Times New Roman" w:hAnsi="Times New Roman"/>
                <w:color w:val="000000"/>
                <w:sz w:val="24"/>
                <w:szCs w:val="24"/>
                <w:shd w:val="clear" w:color="auto" w:fill="FFFFFF"/>
              </w:rPr>
              <w:t>Autoritatea Publică Tutelară/Consiliul notifică AMEPIP, în termen de 2 zile lucrătoare de la data adoptării actelor administrative/hotărârilor Adunării Generale prevăzute la </w:t>
            </w:r>
            <w:r>
              <w:rPr>
                <w:rFonts w:ascii="Times New Roman" w:hAnsi="Times New Roman"/>
                <w:color w:val="006400"/>
                <w:sz w:val="24"/>
                <w:szCs w:val="24"/>
                <w:u w:val="single"/>
                <w:bdr w:val="none" w:sz="0" w:space="0" w:color="auto" w:frame="1"/>
                <w:shd w:val="clear" w:color="auto" w:fill="FFFFFF"/>
              </w:rPr>
              <w:t>alin. (1)</w:t>
            </w:r>
            <w:r>
              <w:rPr>
                <w:rFonts w:ascii="Times New Roman" w:hAnsi="Times New Roman"/>
                <w:color w:val="000000"/>
                <w:sz w:val="24"/>
                <w:szCs w:val="24"/>
                <w:shd w:val="clear" w:color="auto" w:fill="FFFFFF"/>
              </w:rPr>
              <w:t>, cu privire la declanșarea procedurilor de selecție.</w:t>
            </w:r>
          </w:p>
        </w:tc>
      </w:tr>
      <w:tr w:rsidR="00B916FC" w14:paraId="7CDC4ED0"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hideMark/>
          </w:tcPr>
          <w:p w14:paraId="43CFB4F9" w14:textId="77777777" w:rsidR="00B916FC" w:rsidRDefault="00B916FC">
            <w:pPr>
              <w:spacing w:line="276" w:lineRule="auto"/>
              <w:jc w:val="center"/>
              <w:rPr>
                <w:rFonts w:ascii="Times New Roman" w:hAnsi="Times New Roman"/>
                <w:b/>
                <w:sz w:val="24"/>
                <w:szCs w:val="24"/>
                <w:vertAlign w:val="superscript"/>
              </w:rPr>
            </w:pPr>
            <w:r>
              <w:rPr>
                <w:rFonts w:ascii="Times New Roman" w:hAnsi="Times New Roman"/>
                <w:b/>
                <w:sz w:val="24"/>
                <w:szCs w:val="24"/>
              </w:rPr>
              <w:t>5</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125E7C3E" w14:textId="77777777" w:rsidR="00B916FC" w:rsidRDefault="00B916FC">
            <w:pPr>
              <w:spacing w:line="276" w:lineRule="auto"/>
              <w:rPr>
                <w:rFonts w:ascii="Times New Roman" w:hAnsi="Times New Roman"/>
                <w:sz w:val="24"/>
                <w:szCs w:val="24"/>
              </w:rPr>
            </w:pPr>
            <w:r>
              <w:rPr>
                <w:rFonts w:ascii="Times New Roman" w:hAnsi="Times New Roman"/>
                <w:sz w:val="24"/>
                <w:szCs w:val="24"/>
              </w:rPr>
              <w:t>Înființarea și constituirea Comisiei de selecție și nominalizare</w:t>
            </w:r>
          </w:p>
          <w:p w14:paraId="4DD10A73"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29, alin. (1) corob. cu art. 2 pct. 27 și cu art.  4^9, alin. (3) din  O.U.G. nr. 109/2011</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78AB2E5" w14:textId="69E14E32" w:rsidR="00B916FC" w:rsidRDefault="00B916FC" w:rsidP="00402881">
            <w:pPr>
              <w:spacing w:line="276" w:lineRule="auto"/>
              <w:rPr>
                <w:rFonts w:ascii="Times New Roman" w:hAnsi="Times New Roman"/>
                <w:sz w:val="24"/>
                <w:szCs w:val="24"/>
              </w:rPr>
            </w:pPr>
            <w:r>
              <w:rPr>
                <w:rFonts w:ascii="Times New Roman" w:hAnsi="Times New Roman"/>
                <w:sz w:val="24"/>
                <w:szCs w:val="24"/>
              </w:rPr>
              <w:t xml:space="preserve">Hotărârea Consiliului </w:t>
            </w:r>
            <w:r w:rsidR="00402881">
              <w:rPr>
                <w:rFonts w:ascii="Times New Roman" w:hAnsi="Times New Roman"/>
                <w:sz w:val="24"/>
                <w:szCs w:val="24"/>
                <w:lang w:val="ro-RO"/>
              </w:rPr>
              <w:t>Local</w:t>
            </w:r>
            <w:r>
              <w:rPr>
                <w:rFonts w:ascii="Times New Roman" w:hAnsi="Times New Roman"/>
                <w:sz w:val="24"/>
                <w:szCs w:val="24"/>
              </w:rPr>
              <w:t xml:space="preserve"> </w:t>
            </w:r>
            <w:r>
              <w:rPr>
                <w:rFonts w:ascii="Times New Roman" w:hAnsi="Times New Roman"/>
                <w:sz w:val="24"/>
                <w:szCs w:val="24"/>
                <w:lang w:val="ro-RO"/>
              </w:rPr>
              <w:t>nr</w:t>
            </w:r>
            <w:r w:rsidR="00493F79">
              <w:rPr>
                <w:rFonts w:ascii="Times New Roman" w:hAnsi="Times New Roman"/>
                <w:sz w:val="24"/>
                <w:szCs w:val="24"/>
                <w:lang w:val="ro-RO"/>
              </w:rPr>
              <w:t xml:space="preserve">. </w:t>
            </w:r>
            <w:r w:rsidR="00493F79" w:rsidRPr="00493F79">
              <w:rPr>
                <w:rFonts w:ascii="Times New Roman" w:hAnsi="Times New Roman"/>
                <w:sz w:val="24"/>
                <w:szCs w:val="24"/>
                <w:lang w:val="ro-RO"/>
              </w:rPr>
              <w:t>9 din 29.01.2026</w:t>
            </w:r>
          </w:p>
        </w:tc>
        <w:tc>
          <w:tcPr>
            <w:tcW w:w="2735" w:type="dxa"/>
            <w:tcBorders>
              <w:top w:val="single" w:sz="4" w:space="0" w:color="000000"/>
              <w:left w:val="single" w:sz="4" w:space="0" w:color="000000"/>
              <w:bottom w:val="single" w:sz="4" w:space="0" w:color="000000"/>
              <w:right w:val="single" w:sz="4" w:space="0" w:color="000000"/>
            </w:tcBorders>
            <w:vAlign w:val="center"/>
          </w:tcPr>
          <w:p w14:paraId="4EFDE238" w14:textId="77777777" w:rsidR="00B916FC" w:rsidRDefault="00B916FC">
            <w:pPr>
              <w:spacing w:line="276" w:lineRule="auto"/>
              <w:rPr>
                <w:rFonts w:ascii="Times New Roman" w:hAnsi="Times New Roman"/>
                <w:sz w:val="24"/>
                <w:szCs w:val="24"/>
              </w:rPr>
            </w:pPr>
          </w:p>
        </w:tc>
      </w:tr>
      <w:tr w:rsidR="00B916FC" w14:paraId="2AA24131"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hideMark/>
          </w:tcPr>
          <w:p w14:paraId="2AC884EA"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6</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699FC884" w14:textId="77777777" w:rsidR="00B916FC" w:rsidRDefault="00B916FC">
            <w:pPr>
              <w:spacing w:line="276" w:lineRule="auto"/>
              <w:rPr>
                <w:rFonts w:ascii="Times New Roman" w:hAnsi="Times New Roman"/>
                <w:sz w:val="24"/>
                <w:szCs w:val="24"/>
              </w:rPr>
            </w:pPr>
            <w:r>
              <w:rPr>
                <w:rFonts w:ascii="Times New Roman" w:hAnsi="Times New Roman"/>
                <w:sz w:val="24"/>
                <w:szCs w:val="24"/>
              </w:rPr>
              <w:t>Selecția expertului independent de către  Autoritatea Publică Tutelară</w:t>
            </w:r>
            <w:r w:rsidR="00402881">
              <w:rPr>
                <w:rFonts w:ascii="Times New Roman" w:hAnsi="Times New Roman"/>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Pr>
                <w:rFonts w:ascii="Times New Roman" w:hAnsi="Times New Roman"/>
                <w:color w:val="000000"/>
                <w:sz w:val="24"/>
                <w:szCs w:val="24"/>
                <w:lang w:val="ro-RO"/>
              </w:rPr>
              <w:t xml:space="preserve"> </w:t>
            </w:r>
            <w:r>
              <w:rPr>
                <w:rFonts w:ascii="Times New Roman" w:hAnsi="Times New Roman"/>
                <w:sz w:val="24"/>
                <w:szCs w:val="24"/>
              </w:rPr>
              <w:t>prin Compartimentul Achiziții, cu aplicarea prevederilor Legii nr. 98/2016</w:t>
            </w:r>
          </w:p>
          <w:p w14:paraId="31DC630B"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6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ED076D5" w14:textId="60200B41" w:rsidR="00B916FC" w:rsidRDefault="00B916FC">
            <w:pPr>
              <w:spacing w:line="276" w:lineRule="auto"/>
              <w:rPr>
                <w:rFonts w:ascii="Times New Roman" w:hAnsi="Times New Roman"/>
                <w:sz w:val="24"/>
                <w:szCs w:val="24"/>
              </w:rPr>
            </w:pPr>
            <w:r>
              <w:rPr>
                <w:rFonts w:ascii="Times New Roman" w:hAnsi="Times New Roman"/>
                <w:sz w:val="24"/>
                <w:szCs w:val="24"/>
              </w:rPr>
              <w:t xml:space="preserve">Hotărârea Consiliului </w:t>
            </w:r>
            <w:r w:rsidR="00402881">
              <w:rPr>
                <w:rFonts w:ascii="Times New Roman" w:hAnsi="Times New Roman"/>
                <w:sz w:val="24"/>
                <w:szCs w:val="24"/>
                <w:lang w:val="ro-RO"/>
              </w:rPr>
              <w:t>Local</w:t>
            </w:r>
            <w:r>
              <w:rPr>
                <w:rFonts w:ascii="Times New Roman" w:hAnsi="Times New Roman"/>
                <w:sz w:val="24"/>
                <w:szCs w:val="24"/>
              </w:rPr>
              <w:t xml:space="preserve"> </w:t>
            </w:r>
            <w:r>
              <w:rPr>
                <w:rFonts w:ascii="Times New Roman" w:hAnsi="Times New Roman"/>
                <w:color w:val="000000"/>
                <w:sz w:val="24"/>
                <w:szCs w:val="24"/>
                <w:lang w:eastAsia="ja-JP" w:bidi="he-IL"/>
              </w:rPr>
              <w:t xml:space="preserve">nr. </w:t>
            </w:r>
            <w:r w:rsidR="00493F79" w:rsidRPr="00493F79">
              <w:rPr>
                <w:rFonts w:ascii="Times New Roman" w:hAnsi="Times New Roman"/>
                <w:sz w:val="24"/>
                <w:szCs w:val="24"/>
                <w:lang w:val="ro-RO"/>
              </w:rPr>
              <w:t>9 din 29.01.2026</w:t>
            </w:r>
          </w:p>
          <w:p w14:paraId="4E6BC16A" w14:textId="09698482" w:rsidR="00B916FC" w:rsidRDefault="00B916FC">
            <w:pPr>
              <w:spacing w:line="276" w:lineRule="auto"/>
              <w:rPr>
                <w:rFonts w:ascii="Times New Roman" w:hAnsi="Times New Roman"/>
                <w:color w:val="000000"/>
                <w:sz w:val="24"/>
                <w:szCs w:val="24"/>
                <w:lang w:eastAsia="ja-JP" w:bidi="he-IL"/>
              </w:rPr>
            </w:pPr>
            <w:r>
              <w:rPr>
                <w:rFonts w:ascii="Times New Roman" w:hAnsi="Times New Roman"/>
                <w:sz w:val="24"/>
                <w:szCs w:val="24"/>
              </w:rPr>
              <w:t>Contract de prestări servicii</w:t>
            </w:r>
            <w:r>
              <w:rPr>
                <w:rFonts w:ascii="Times New Roman" w:hAnsi="Times New Roman"/>
                <w:sz w:val="24"/>
                <w:szCs w:val="24"/>
                <w:lang w:val="ro-RO"/>
              </w:rPr>
              <w:t xml:space="preserve"> </w:t>
            </w:r>
            <w:r w:rsidRPr="00493F79">
              <w:rPr>
                <w:rFonts w:ascii="Times New Roman" w:hAnsi="Times New Roman"/>
                <w:color w:val="000000"/>
                <w:sz w:val="24"/>
                <w:szCs w:val="24"/>
                <w:lang w:eastAsia="ja-JP" w:bidi="he-IL"/>
              </w:rPr>
              <w:t>nr.</w:t>
            </w:r>
            <w:r w:rsidR="00493F79" w:rsidRPr="00493F79">
              <w:rPr>
                <w:rFonts w:ascii="Times New Roman" w:hAnsi="Times New Roman"/>
                <w:color w:val="000000"/>
                <w:sz w:val="24"/>
                <w:szCs w:val="24"/>
                <w:lang w:val="ro-RO" w:eastAsia="ja-JP" w:bidi="he-IL"/>
              </w:rPr>
              <w:t xml:space="preserve"> </w:t>
            </w:r>
            <w:r w:rsidR="00F37FE0">
              <w:rPr>
                <w:rFonts w:ascii="Times New Roman" w:hAnsi="Times New Roman"/>
                <w:color w:val="000000"/>
                <w:sz w:val="24"/>
                <w:szCs w:val="24"/>
                <w:lang w:val="ro-RO" w:eastAsia="ja-JP" w:bidi="he-IL"/>
              </w:rPr>
              <w:t>124/7236 din 18.02.2026</w:t>
            </w:r>
          </w:p>
          <w:p w14:paraId="16E7D90D" w14:textId="77777777" w:rsidR="00B916FC" w:rsidRDefault="00B916FC">
            <w:pPr>
              <w:spacing w:line="276" w:lineRule="auto"/>
              <w:rPr>
                <w:rFonts w:ascii="Times New Roman" w:hAnsi="Times New Roman"/>
                <w:sz w:val="24"/>
                <w:szCs w:val="24"/>
              </w:rPr>
            </w:pPr>
            <w:r>
              <w:rPr>
                <w:rFonts w:ascii="Times New Roman" w:hAnsi="Times New Roman"/>
                <w:color w:val="000000"/>
                <w:sz w:val="24"/>
                <w:szCs w:val="24"/>
                <w:lang w:eastAsia="ja-JP" w:bidi="he-IL"/>
              </w:rPr>
              <w:t xml:space="preserve">Nota de comandă Expert independent </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77E7D85" w14:textId="77777777" w:rsidR="00B916FC" w:rsidRDefault="00B916FC">
            <w:pPr>
              <w:spacing w:line="276" w:lineRule="auto"/>
              <w:rPr>
                <w:rFonts w:ascii="Times New Roman" w:hAnsi="Times New Roman"/>
                <w:sz w:val="24"/>
                <w:szCs w:val="24"/>
              </w:rPr>
            </w:pPr>
            <w:r>
              <w:rPr>
                <w:rFonts w:ascii="Times New Roman" w:hAnsi="Times New Roman"/>
                <w:sz w:val="24"/>
                <w:szCs w:val="24"/>
              </w:rPr>
              <w:t>Respectare Legea nr. 98/2016</w:t>
            </w:r>
          </w:p>
        </w:tc>
      </w:tr>
      <w:tr w:rsidR="00B916FC" w14:paraId="64158750"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tcPr>
          <w:p w14:paraId="2DABC187"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7</w:t>
            </w:r>
          </w:p>
          <w:p w14:paraId="312C31E2" w14:textId="77777777" w:rsidR="00B916FC" w:rsidRDefault="00B916FC">
            <w:pPr>
              <w:spacing w:line="276" w:lineRule="auto"/>
              <w:jc w:val="center"/>
              <w:rPr>
                <w:rFonts w:ascii="Times New Roman" w:hAnsi="Times New Roman"/>
                <w:b/>
                <w:sz w:val="24"/>
                <w:szCs w:val="24"/>
              </w:rPr>
            </w:pP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07827CC7" w14:textId="77777777" w:rsidR="00B916FC" w:rsidRPr="00402881" w:rsidRDefault="00B916FC">
            <w:pPr>
              <w:spacing w:line="276" w:lineRule="auto"/>
              <w:rPr>
                <w:rFonts w:ascii="Times New Roman" w:hAnsi="Times New Roman"/>
                <w:color w:val="000000" w:themeColor="text1"/>
                <w:sz w:val="24"/>
                <w:szCs w:val="24"/>
              </w:rPr>
            </w:pPr>
            <w:r w:rsidRPr="00402881">
              <w:rPr>
                <w:rFonts w:ascii="Times New Roman" w:hAnsi="Times New Roman"/>
                <w:color w:val="000000" w:themeColor="text1"/>
                <w:sz w:val="24"/>
                <w:szCs w:val="24"/>
              </w:rPr>
              <w:t>Compartimentul Guvernanță Corporativă, în consultare cu organele de administrare și conducere ale Societății</w:t>
            </w:r>
            <w:r w:rsidR="00402881">
              <w:rPr>
                <w:rFonts w:ascii="Times New Roman" w:hAnsi="Times New Roman"/>
                <w:color w:val="000000" w:themeColor="text1"/>
                <w:sz w:val="24"/>
                <w:szCs w:val="24"/>
                <w:lang w:val="ro-RO"/>
              </w:rPr>
              <w:t xml:space="preserve"> </w:t>
            </w:r>
            <w:r w:rsidR="00402881" w:rsidRPr="00402881">
              <w:rPr>
                <w:rFonts w:ascii="Times New Roman" w:hAnsi="Times New Roman"/>
                <w:b/>
                <w:color w:val="000000" w:themeColor="text1"/>
                <w:sz w:val="24"/>
                <w:szCs w:val="24"/>
                <w:shd w:val="clear" w:color="auto" w:fill="FFFFFF"/>
              </w:rPr>
              <w:t>Pieţe-Servicii Comunitare Muscel S</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R</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L</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rPr>
              <w:t xml:space="preserve"> </w:t>
            </w:r>
            <w:r w:rsidRPr="00402881">
              <w:rPr>
                <w:rFonts w:ascii="Times New Roman" w:hAnsi="Times New Roman"/>
                <w:color w:val="000000" w:themeColor="text1"/>
                <w:sz w:val="24"/>
                <w:szCs w:val="24"/>
              </w:rPr>
              <w:t xml:space="preserve"> elaborează Scrisoarea de Aşteptări, parte din Componenta inițială a Planului de selecție</w:t>
            </w:r>
          </w:p>
          <w:p w14:paraId="33F99152" w14:textId="77777777" w:rsidR="00B916FC" w:rsidRDefault="00B916FC">
            <w:pPr>
              <w:spacing w:line="276" w:lineRule="auto"/>
              <w:rPr>
                <w:rFonts w:ascii="Times New Roman" w:hAnsi="Times New Roman"/>
                <w:sz w:val="24"/>
                <w:szCs w:val="24"/>
              </w:rPr>
            </w:pPr>
            <w:r w:rsidRPr="00402881">
              <w:rPr>
                <w:rFonts w:ascii="Times New Roman" w:hAnsi="Times New Roman"/>
                <w:i/>
                <w:color w:val="000000" w:themeColor="text1"/>
                <w:sz w:val="24"/>
                <w:szCs w:val="24"/>
              </w:rPr>
              <w:t>art. 4, alin. (1) din  Anexa nr. 1b H.G. nr. 639/2023</w:t>
            </w:r>
          </w:p>
        </w:tc>
        <w:tc>
          <w:tcPr>
            <w:tcW w:w="2570" w:type="dxa"/>
            <w:tcBorders>
              <w:top w:val="single" w:sz="4" w:space="0" w:color="000000"/>
              <w:left w:val="single" w:sz="4" w:space="0" w:color="000000"/>
              <w:bottom w:val="single" w:sz="4" w:space="0" w:color="000000"/>
              <w:right w:val="single" w:sz="4" w:space="0" w:color="000000"/>
            </w:tcBorders>
            <w:vAlign w:val="center"/>
          </w:tcPr>
          <w:p w14:paraId="0848C505" w14:textId="77777777" w:rsidR="00B916FC" w:rsidRDefault="00B916FC">
            <w:pPr>
              <w:spacing w:line="276" w:lineRule="auto"/>
              <w:rPr>
                <w:rFonts w:ascii="Times New Roman" w:hAnsi="Times New Roman"/>
                <w:strike/>
                <w:sz w:val="24"/>
                <w:szCs w:val="24"/>
              </w:rPr>
            </w:pPr>
            <w:r>
              <w:rPr>
                <w:rFonts w:ascii="Times New Roman" w:hAnsi="Times New Roman"/>
                <w:sz w:val="24"/>
                <w:szCs w:val="24"/>
              </w:rPr>
              <w:t xml:space="preserve">Scrisoarea de Aşteptări (proiect) </w:t>
            </w:r>
          </w:p>
          <w:p w14:paraId="6ABAF634" w14:textId="77777777" w:rsidR="00B916FC" w:rsidRDefault="00B916FC">
            <w:pPr>
              <w:spacing w:line="276" w:lineRule="auto"/>
              <w:rPr>
                <w:rFonts w:ascii="Times New Roman" w:hAnsi="Times New Roman"/>
                <w:sz w:val="24"/>
                <w:szCs w:val="24"/>
              </w:rPr>
            </w:pP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21841B3C" w14:textId="77777777" w:rsidR="00B916FC" w:rsidRDefault="00B916FC">
            <w:pPr>
              <w:spacing w:line="276" w:lineRule="auto"/>
              <w:rPr>
                <w:rFonts w:ascii="Times New Roman" w:hAnsi="Times New Roman"/>
                <w:sz w:val="24"/>
                <w:szCs w:val="24"/>
              </w:rPr>
            </w:pPr>
            <w:r>
              <w:rPr>
                <w:rFonts w:ascii="Times New Roman" w:hAnsi="Times New Roman"/>
                <w:sz w:val="24"/>
                <w:szCs w:val="24"/>
              </w:rPr>
              <w:t>În 15 zile de la declanșarea Procedurii</w:t>
            </w:r>
          </w:p>
        </w:tc>
      </w:tr>
      <w:tr w:rsidR="00B916FC" w14:paraId="0821FD9B" w14:textId="77777777" w:rsidTr="00B916FC">
        <w:trPr>
          <w:trHeight w:val="9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28F502F2"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8</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5A7ED38E"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Pr>
                <w:rFonts w:ascii="Times New Roman" w:hAnsi="Times New Roman"/>
                <w:color w:val="000000"/>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00402881">
              <w:rPr>
                <w:rFonts w:ascii="Times New Roman" w:hAnsi="Times New Roman"/>
                <w:color w:val="000000"/>
                <w:sz w:val="24"/>
                <w:szCs w:val="24"/>
                <w:lang w:val="ro-RO"/>
              </w:rPr>
              <w:t xml:space="preserve"> </w:t>
            </w:r>
            <w:r>
              <w:rPr>
                <w:rFonts w:ascii="Times New Roman" w:hAnsi="Times New Roman"/>
                <w:sz w:val="24"/>
                <w:szCs w:val="24"/>
              </w:rPr>
              <w:t xml:space="preserve"> </w:t>
            </w:r>
            <w:r>
              <w:rPr>
                <w:rFonts w:ascii="Times New Roman" w:hAnsi="Times New Roman"/>
                <w:sz w:val="24"/>
                <w:szCs w:val="24"/>
              </w:rPr>
              <w:lastRenderedPageBreak/>
              <w:t>întocmește și publică proiectul Componentei inițiale a Planului de selecție</w:t>
            </w:r>
          </w:p>
          <w:p w14:paraId="4E86E007"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5, alin. (1) și (3)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274D4689" w14:textId="77777777" w:rsidR="00B916FC" w:rsidRDefault="00B916FC">
            <w:pPr>
              <w:spacing w:line="276" w:lineRule="auto"/>
              <w:rPr>
                <w:rFonts w:ascii="Times New Roman" w:hAnsi="Times New Roman"/>
                <w:sz w:val="24"/>
                <w:szCs w:val="24"/>
              </w:rPr>
            </w:pPr>
            <w:r>
              <w:rPr>
                <w:rFonts w:ascii="Times New Roman" w:hAnsi="Times New Roman"/>
                <w:sz w:val="24"/>
                <w:szCs w:val="24"/>
              </w:rPr>
              <w:lastRenderedPageBreak/>
              <w:t xml:space="preserve">Proiectul Componentei inițiale a Planului de selecție </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A97AF03" w14:textId="77777777" w:rsidR="00B916FC" w:rsidRDefault="00B916FC">
            <w:pPr>
              <w:spacing w:line="276" w:lineRule="auto"/>
              <w:rPr>
                <w:rFonts w:ascii="Times New Roman" w:hAnsi="Times New Roman"/>
                <w:sz w:val="24"/>
                <w:szCs w:val="24"/>
              </w:rPr>
            </w:pPr>
            <w:r>
              <w:rPr>
                <w:rFonts w:ascii="Times New Roman" w:hAnsi="Times New Roman"/>
                <w:sz w:val="24"/>
                <w:szCs w:val="24"/>
              </w:rPr>
              <w:t>În 15 zile de la declanșarea Procedurii</w:t>
            </w:r>
          </w:p>
        </w:tc>
      </w:tr>
      <w:tr w:rsidR="00B916FC" w14:paraId="7BBAE10A" w14:textId="77777777" w:rsidTr="00B916FC">
        <w:trPr>
          <w:trHeight w:val="9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B0ACBEC"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9</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083DE173"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sidR="00402881">
              <w:rPr>
                <w:rFonts w:ascii="Times New Roman" w:hAnsi="Times New Roman"/>
                <w:color w:val="000000"/>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00402881">
              <w:rPr>
                <w:rFonts w:ascii="Times New Roman" w:hAnsi="Times New Roman"/>
                <w:color w:val="000000"/>
                <w:sz w:val="24"/>
                <w:szCs w:val="24"/>
                <w:lang w:val="ro-RO"/>
              </w:rPr>
              <w:t xml:space="preserve"> </w:t>
            </w:r>
            <w:r>
              <w:rPr>
                <w:rFonts w:ascii="Times New Roman" w:hAnsi="Times New Roman"/>
                <w:sz w:val="24"/>
                <w:szCs w:val="24"/>
              </w:rPr>
              <w:t xml:space="preserve"> consultă asociații deținând, individual sau împreună, cel puțin 5% din capitalul social, pentru definitivarea Componentei inițiale și a Scrisorii de Așteptări</w:t>
            </w:r>
          </w:p>
          <w:p w14:paraId="48FE9B8B"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5, alin. (3) și (4) din Anexa nr. 1 H.G. nr. 639/2023</w:t>
            </w:r>
          </w:p>
          <w:p w14:paraId="6AA2081F"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4, alin. (2) din  Anexa nr. 1b H.G. nr. 639/2023</w:t>
            </w:r>
          </w:p>
        </w:tc>
        <w:tc>
          <w:tcPr>
            <w:tcW w:w="2570" w:type="dxa"/>
            <w:tcBorders>
              <w:top w:val="single" w:sz="4" w:space="0" w:color="000000"/>
              <w:left w:val="single" w:sz="4" w:space="0" w:color="000000"/>
              <w:bottom w:val="single" w:sz="4" w:space="0" w:color="000000"/>
              <w:right w:val="single" w:sz="4" w:space="0" w:color="000000"/>
            </w:tcBorders>
            <w:vAlign w:val="center"/>
          </w:tcPr>
          <w:p w14:paraId="651E8B4A" w14:textId="77777777" w:rsidR="00B916FC" w:rsidRDefault="00B916FC">
            <w:pPr>
              <w:spacing w:line="276" w:lineRule="auto"/>
              <w:rPr>
                <w:rFonts w:ascii="Times New Roman" w:hAnsi="Times New Roman"/>
                <w:sz w:val="24"/>
                <w:szCs w:val="24"/>
              </w:rPr>
            </w:pPr>
            <w:r>
              <w:rPr>
                <w:rFonts w:ascii="Times New Roman" w:hAnsi="Times New Roman"/>
                <w:sz w:val="24"/>
                <w:szCs w:val="24"/>
              </w:rPr>
              <w:t>Formulare propuneri</w:t>
            </w:r>
          </w:p>
          <w:p w14:paraId="5FD283A7" w14:textId="77777777" w:rsidR="00B916FC" w:rsidRDefault="00B916FC">
            <w:pPr>
              <w:spacing w:line="276" w:lineRule="auto"/>
              <w:rPr>
                <w:rFonts w:ascii="Times New Roman" w:hAnsi="Times New Roman"/>
                <w:sz w:val="24"/>
                <w:szCs w:val="24"/>
              </w:rPr>
            </w:pP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2A117B7B" w14:textId="77777777" w:rsidR="00B916FC" w:rsidRDefault="00B916FC">
            <w:pPr>
              <w:spacing w:line="276" w:lineRule="auto"/>
              <w:rPr>
                <w:rFonts w:ascii="Times New Roman" w:hAnsi="Times New Roman"/>
                <w:sz w:val="24"/>
                <w:szCs w:val="24"/>
              </w:rPr>
            </w:pPr>
            <w:r>
              <w:rPr>
                <w:rFonts w:ascii="Times New Roman" w:hAnsi="Times New Roman"/>
                <w:sz w:val="24"/>
                <w:szCs w:val="24"/>
              </w:rPr>
              <w:t>Maximum 5 zile de la publicare</w:t>
            </w:r>
          </w:p>
        </w:tc>
      </w:tr>
      <w:tr w:rsidR="00B916FC" w14:paraId="0616B649" w14:textId="77777777" w:rsidTr="00B916FC">
        <w:trPr>
          <w:trHeight w:val="13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4B584826"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10</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14D4BC0A"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sidR="00402881">
              <w:rPr>
                <w:rFonts w:ascii="Times New Roman" w:hAnsi="Times New Roman"/>
                <w:color w:val="000000"/>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00402881">
              <w:rPr>
                <w:rFonts w:ascii="Times New Roman" w:hAnsi="Times New Roman"/>
                <w:color w:val="000000"/>
                <w:sz w:val="24"/>
                <w:szCs w:val="24"/>
                <w:lang w:val="ro-RO"/>
              </w:rPr>
              <w:t xml:space="preserve"> </w:t>
            </w:r>
            <w:r>
              <w:rPr>
                <w:rFonts w:ascii="Times New Roman" w:hAnsi="Times New Roman"/>
                <w:sz w:val="24"/>
                <w:szCs w:val="24"/>
              </w:rPr>
              <w:t xml:space="preserve"> publică propunerile primite cu privire la proiectul Componentei inițiale ce cuprinde și Scrisoarea de Aşteptări și motivează acceptarea sau respingerea lor </w:t>
            </w:r>
          </w:p>
          <w:p w14:paraId="403E8421"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5, alin. (5)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395FBE2E" w14:textId="77777777" w:rsidR="00B916FC" w:rsidRDefault="00B916FC">
            <w:pPr>
              <w:spacing w:line="276" w:lineRule="auto"/>
              <w:rPr>
                <w:rFonts w:ascii="Times New Roman" w:hAnsi="Times New Roman"/>
                <w:sz w:val="24"/>
                <w:szCs w:val="24"/>
              </w:rPr>
            </w:pPr>
            <w:r>
              <w:rPr>
                <w:rFonts w:ascii="Times New Roman" w:hAnsi="Times New Roman"/>
                <w:sz w:val="24"/>
                <w:szCs w:val="24"/>
              </w:rPr>
              <w:t>Publicarea propunerilor și motivarea acceptării sau</w:t>
            </w:r>
            <w:r>
              <w:rPr>
                <w:rFonts w:ascii="Times New Roman" w:hAnsi="Times New Roman"/>
                <w:sz w:val="24"/>
                <w:szCs w:val="24"/>
                <w:lang w:val="ro-RO"/>
              </w:rPr>
              <w:t xml:space="preserve"> </w:t>
            </w:r>
            <w:r>
              <w:rPr>
                <w:rFonts w:ascii="Times New Roman" w:hAnsi="Times New Roman"/>
                <w:sz w:val="24"/>
                <w:szCs w:val="24"/>
              </w:rPr>
              <w:t>respingerii includerii acestora</w:t>
            </w:r>
          </w:p>
          <w:p w14:paraId="290FBC89"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Informare și publicare prin P.V. </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BC094BB" w14:textId="77777777" w:rsidR="00B916FC" w:rsidRDefault="00B916FC">
            <w:pPr>
              <w:spacing w:line="276" w:lineRule="auto"/>
              <w:rPr>
                <w:rFonts w:ascii="Times New Roman" w:hAnsi="Times New Roman"/>
                <w:b/>
                <w:bCs/>
                <w:sz w:val="24"/>
                <w:szCs w:val="24"/>
              </w:rPr>
            </w:pPr>
            <w:r>
              <w:rPr>
                <w:rFonts w:ascii="Times New Roman" w:hAnsi="Times New Roman"/>
                <w:sz w:val="24"/>
                <w:szCs w:val="24"/>
              </w:rPr>
              <w:t>Maximum 2-3 zile de la publicare</w:t>
            </w:r>
          </w:p>
        </w:tc>
      </w:tr>
      <w:tr w:rsidR="00B916FC" w14:paraId="5B758EA7" w14:textId="77777777" w:rsidTr="00B916FC">
        <w:trPr>
          <w:trHeight w:val="885"/>
        </w:trPr>
        <w:tc>
          <w:tcPr>
            <w:tcW w:w="738" w:type="dxa"/>
            <w:vMerge w:val="restart"/>
            <w:tcBorders>
              <w:top w:val="single" w:sz="4" w:space="0" w:color="000000"/>
              <w:left w:val="single" w:sz="4" w:space="0" w:color="000000"/>
              <w:bottom w:val="single" w:sz="4" w:space="0" w:color="auto"/>
              <w:right w:val="single" w:sz="4" w:space="0" w:color="000000"/>
            </w:tcBorders>
            <w:vAlign w:val="center"/>
            <w:hideMark/>
          </w:tcPr>
          <w:p w14:paraId="305BB4A9"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11</w:t>
            </w:r>
          </w:p>
        </w:tc>
        <w:tc>
          <w:tcPr>
            <w:tcW w:w="4847" w:type="dxa"/>
            <w:vMerge w:val="restart"/>
            <w:tcBorders>
              <w:top w:val="single" w:sz="4" w:space="0" w:color="000000"/>
              <w:left w:val="single" w:sz="4" w:space="0" w:color="000000"/>
              <w:bottom w:val="single" w:sz="4" w:space="0" w:color="auto"/>
              <w:right w:val="single" w:sz="4" w:space="0" w:color="000000"/>
            </w:tcBorders>
            <w:vAlign w:val="center"/>
            <w:hideMark/>
          </w:tcPr>
          <w:p w14:paraId="492E7C54" w14:textId="77777777" w:rsidR="00B916FC" w:rsidRDefault="00402881">
            <w:pPr>
              <w:spacing w:line="276" w:lineRule="auto"/>
              <w:rPr>
                <w:rFonts w:ascii="Times New Roman" w:hAnsi="Times New Roman"/>
                <w:sz w:val="24"/>
                <w:szCs w:val="24"/>
              </w:rPr>
            </w:pPr>
            <w:r w:rsidRPr="00402881">
              <w:rPr>
                <w:rFonts w:ascii="Times New Roman" w:hAnsi="Times New Roman"/>
                <w:b/>
                <w:color w:val="000000" w:themeColor="text1"/>
                <w:sz w:val="24"/>
                <w:szCs w:val="24"/>
                <w:shd w:val="clear" w:color="auto" w:fill="FFFFFF"/>
              </w:rPr>
              <w:t>Municipiul C</w:t>
            </w:r>
            <w:r w:rsidRPr="00402881">
              <w:rPr>
                <w:rFonts w:ascii="Times New Roman" w:hAnsi="Times New Roman"/>
                <w:b/>
                <w:color w:val="000000" w:themeColor="text1"/>
                <w:sz w:val="24"/>
                <w:szCs w:val="24"/>
                <w:shd w:val="clear" w:color="auto" w:fill="FFFFFF"/>
                <w:lang w:val="ro-RO"/>
              </w:rPr>
              <w:t>â</w:t>
            </w:r>
            <w:r w:rsidRPr="00402881">
              <w:rPr>
                <w:rFonts w:ascii="Times New Roman" w:hAnsi="Times New Roman"/>
                <w:b/>
                <w:color w:val="000000" w:themeColor="text1"/>
                <w:sz w:val="24"/>
                <w:szCs w:val="24"/>
                <w:shd w:val="clear" w:color="auto" w:fill="FFFFFF"/>
              </w:rPr>
              <w:t>mpulung prin Consiliul Local C</w:t>
            </w:r>
            <w:r w:rsidRPr="00402881">
              <w:rPr>
                <w:rFonts w:ascii="Times New Roman" w:hAnsi="Times New Roman"/>
                <w:b/>
                <w:color w:val="000000" w:themeColor="text1"/>
                <w:sz w:val="24"/>
                <w:szCs w:val="24"/>
                <w:shd w:val="clear" w:color="auto" w:fill="FFFFFF"/>
                <w:lang w:val="ro-RO"/>
              </w:rPr>
              <w:t>â</w:t>
            </w:r>
            <w:r w:rsidRPr="00402881">
              <w:rPr>
                <w:rFonts w:ascii="Times New Roman" w:hAnsi="Times New Roman"/>
                <w:b/>
                <w:color w:val="000000" w:themeColor="text1"/>
                <w:sz w:val="24"/>
                <w:szCs w:val="24"/>
                <w:shd w:val="clear" w:color="auto" w:fill="FFFFFF"/>
              </w:rPr>
              <w:t>mpulung</w:t>
            </w:r>
            <w:r w:rsidRPr="00402881">
              <w:rPr>
                <w:rFonts w:ascii="Times New Roman" w:hAnsi="Times New Roman"/>
                <w:color w:val="000000" w:themeColor="text1"/>
                <w:sz w:val="24"/>
                <w:szCs w:val="24"/>
              </w:rPr>
              <w:t xml:space="preserve"> </w:t>
            </w:r>
            <w:r w:rsidR="00B916FC">
              <w:rPr>
                <w:rFonts w:ascii="Times New Roman" w:hAnsi="Times New Roman"/>
                <w:sz w:val="24"/>
                <w:szCs w:val="24"/>
              </w:rPr>
              <w:t>aprobă prin act administrativ Componenta inițială a Planului de selecție și Scrisoarea de Aşteptări, parte din Componenta inițială, precum și finalizarea Componentei Comisiei de selecție și nominalizare, urmare a finalizării Procedurii de selecție a expertului independent</w:t>
            </w:r>
          </w:p>
          <w:p w14:paraId="1764808E"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5, alin. (6) din Anexa nr. 1 H.G. nr. 639/2023</w:t>
            </w:r>
          </w:p>
          <w:p w14:paraId="05A4797E"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4, alin (4) din Anexa nr. 1b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11D58934" w14:textId="77777777" w:rsidR="00B916FC" w:rsidRDefault="00B916FC" w:rsidP="00402881">
            <w:pPr>
              <w:spacing w:line="276" w:lineRule="auto"/>
              <w:jc w:val="left"/>
              <w:rPr>
                <w:rFonts w:ascii="Times New Roman" w:hAnsi="Times New Roman"/>
                <w:sz w:val="24"/>
                <w:szCs w:val="24"/>
              </w:rPr>
            </w:pPr>
            <w:r>
              <w:rPr>
                <w:rFonts w:ascii="Times New Roman" w:hAnsi="Times New Roman"/>
                <w:sz w:val="24"/>
                <w:szCs w:val="24"/>
              </w:rPr>
              <w:t xml:space="preserve">Hotărârea </w:t>
            </w:r>
            <w:r>
              <w:rPr>
                <w:rFonts w:ascii="Times New Roman" w:hAnsi="Times New Roman"/>
                <w:b/>
                <w:sz w:val="24"/>
                <w:szCs w:val="24"/>
              </w:rPr>
              <w:t xml:space="preserve">Consiliului </w:t>
            </w:r>
            <w:r w:rsidR="00402881">
              <w:rPr>
                <w:rFonts w:ascii="Times New Roman" w:hAnsi="Times New Roman"/>
                <w:b/>
                <w:sz w:val="24"/>
                <w:szCs w:val="24"/>
                <w:lang w:val="ro-RO"/>
              </w:rPr>
              <w:t xml:space="preserve">Local </w:t>
            </w:r>
            <w:r>
              <w:rPr>
                <w:rFonts w:ascii="Times New Roman" w:hAnsi="Times New Roman"/>
                <w:sz w:val="24"/>
                <w:szCs w:val="24"/>
                <w:lang w:val="ro-RO"/>
              </w:rPr>
              <w:t xml:space="preserve"> </w:t>
            </w:r>
            <w:r>
              <w:rPr>
                <w:rFonts w:ascii="Times New Roman" w:hAnsi="Times New Roman"/>
                <w:sz w:val="24"/>
                <w:szCs w:val="24"/>
              </w:rPr>
              <w:t xml:space="preserve">(aprobare Componentă Inițială) </w:t>
            </w:r>
          </w:p>
        </w:tc>
        <w:tc>
          <w:tcPr>
            <w:tcW w:w="2735" w:type="dxa"/>
            <w:vMerge w:val="restart"/>
            <w:tcBorders>
              <w:top w:val="single" w:sz="4" w:space="0" w:color="000000"/>
              <w:left w:val="single" w:sz="4" w:space="0" w:color="000000"/>
              <w:bottom w:val="single" w:sz="4" w:space="0" w:color="auto"/>
              <w:right w:val="single" w:sz="4" w:space="0" w:color="000000"/>
            </w:tcBorders>
            <w:vAlign w:val="center"/>
            <w:hideMark/>
          </w:tcPr>
          <w:p w14:paraId="47FD4CBB" w14:textId="77777777" w:rsidR="00B916FC" w:rsidRDefault="00B916FC">
            <w:pPr>
              <w:spacing w:line="276" w:lineRule="auto"/>
              <w:rPr>
                <w:rFonts w:ascii="Times New Roman" w:hAnsi="Times New Roman"/>
                <w:sz w:val="24"/>
                <w:szCs w:val="24"/>
              </w:rPr>
            </w:pPr>
            <w:r>
              <w:rPr>
                <w:rFonts w:ascii="Times New Roman" w:hAnsi="Times New Roman"/>
                <w:color w:val="000000"/>
                <w:sz w:val="24"/>
                <w:szCs w:val="24"/>
                <w:shd w:val="clear" w:color="auto" w:fill="FFFFFF"/>
              </w:rPr>
              <w:t>Componenta inițială a planului de selecție se aprobă prin act administrativ al Autorității Publice Tutelare, după parcurgerea etapelor prevăzute la </w:t>
            </w:r>
            <w:r>
              <w:rPr>
                <w:rFonts w:ascii="Times New Roman" w:hAnsi="Times New Roman"/>
                <w:color w:val="006400"/>
                <w:sz w:val="24"/>
                <w:szCs w:val="24"/>
                <w:u w:val="single"/>
                <w:bdr w:val="none" w:sz="0" w:space="0" w:color="auto" w:frame="1"/>
                <w:shd w:val="clear" w:color="auto" w:fill="FFFFFF"/>
              </w:rPr>
              <w:t>alin. (1)-(4)</w:t>
            </w:r>
            <w:r>
              <w:rPr>
                <w:rFonts w:ascii="Times New Roman" w:hAnsi="Times New Roman"/>
                <w:color w:val="000000"/>
                <w:sz w:val="24"/>
                <w:szCs w:val="24"/>
                <w:shd w:val="clear" w:color="auto" w:fill="FFFFFF"/>
              </w:rPr>
              <w:t> în termen de 10 zile.</w:t>
            </w:r>
          </w:p>
        </w:tc>
      </w:tr>
      <w:tr w:rsidR="00B916FC" w14:paraId="7B42CFCE" w14:textId="77777777" w:rsidTr="00B916FC">
        <w:trPr>
          <w:trHeight w:val="642"/>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7EE8C03" w14:textId="77777777" w:rsidR="00B916FC" w:rsidRDefault="00B916FC">
            <w:pPr>
              <w:jc w:val="left"/>
              <w:rPr>
                <w:rFonts w:ascii="Times New Roman" w:hAnsi="Times New Roman"/>
                <w:b/>
                <w:sz w:val="24"/>
                <w:szCs w:val="24"/>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257E25C9" w14:textId="77777777" w:rsidR="00B916FC" w:rsidRDefault="00B916FC">
            <w:pPr>
              <w:jc w:val="left"/>
              <w:rPr>
                <w:rFonts w:ascii="Times New Roman" w:hAnsi="Times New Roman"/>
                <w:sz w:val="24"/>
                <w:szCs w:val="24"/>
              </w:rPr>
            </w:pPr>
          </w:p>
        </w:tc>
        <w:tc>
          <w:tcPr>
            <w:tcW w:w="2570" w:type="dxa"/>
            <w:tcBorders>
              <w:top w:val="single" w:sz="4" w:space="0" w:color="000000"/>
              <w:left w:val="single" w:sz="4" w:space="0" w:color="000000"/>
              <w:bottom w:val="single" w:sz="4" w:space="0" w:color="auto"/>
              <w:right w:val="single" w:sz="4" w:space="0" w:color="000000"/>
            </w:tcBorders>
            <w:vAlign w:val="center"/>
            <w:hideMark/>
          </w:tcPr>
          <w:p w14:paraId="737C4990" w14:textId="77777777" w:rsidR="00B916FC" w:rsidRDefault="00B916FC">
            <w:pPr>
              <w:spacing w:line="276" w:lineRule="auto"/>
              <w:rPr>
                <w:rFonts w:ascii="Times New Roman" w:hAnsi="Times New Roman"/>
                <w:sz w:val="24"/>
                <w:szCs w:val="24"/>
              </w:rPr>
            </w:pPr>
            <w:r>
              <w:rPr>
                <w:rFonts w:ascii="Times New Roman" w:hAnsi="Times New Roman"/>
                <w:color w:val="000000"/>
                <w:sz w:val="24"/>
                <w:szCs w:val="24"/>
                <w:bdr w:val="none" w:sz="0" w:space="0" w:color="auto" w:frame="1"/>
                <w:shd w:val="clear" w:color="auto" w:fill="FFFFFF"/>
              </w:rPr>
              <w:t>Scrisoarea de Aşteptări este aprobată prin act administrativ al conducătorului Autorității Publice Tutelare, ca parte din Componenta inițială a Planului de selecție.</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021F0656" w14:textId="77777777" w:rsidR="00B916FC" w:rsidRDefault="00B916FC">
            <w:pPr>
              <w:jc w:val="left"/>
              <w:rPr>
                <w:rFonts w:ascii="Times New Roman" w:hAnsi="Times New Roman"/>
                <w:sz w:val="24"/>
                <w:szCs w:val="24"/>
              </w:rPr>
            </w:pPr>
          </w:p>
        </w:tc>
      </w:tr>
      <w:tr w:rsidR="00B916FC" w14:paraId="025BE533" w14:textId="77777777" w:rsidTr="00B916FC">
        <w:trPr>
          <w:trHeight w:val="885"/>
        </w:trPr>
        <w:tc>
          <w:tcPr>
            <w:tcW w:w="738" w:type="dxa"/>
            <w:tcBorders>
              <w:top w:val="single" w:sz="4" w:space="0" w:color="auto"/>
              <w:left w:val="single" w:sz="4" w:space="0" w:color="auto"/>
              <w:bottom w:val="single" w:sz="4" w:space="0" w:color="auto"/>
              <w:right w:val="single" w:sz="4" w:space="0" w:color="auto"/>
            </w:tcBorders>
            <w:vAlign w:val="center"/>
          </w:tcPr>
          <w:p w14:paraId="4D2B0561"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12</w:t>
            </w:r>
          </w:p>
          <w:p w14:paraId="067A283E" w14:textId="77777777" w:rsidR="00B916FC" w:rsidRDefault="00B916FC">
            <w:pPr>
              <w:spacing w:line="276" w:lineRule="auto"/>
              <w:jc w:val="center"/>
              <w:rPr>
                <w:rFonts w:ascii="Times New Roman" w:hAnsi="Times New Roman"/>
                <w:b/>
                <w:sz w:val="24"/>
                <w:szCs w:val="24"/>
              </w:rPr>
            </w:pPr>
          </w:p>
        </w:tc>
        <w:tc>
          <w:tcPr>
            <w:tcW w:w="4847" w:type="dxa"/>
            <w:tcBorders>
              <w:top w:val="single" w:sz="4" w:space="0" w:color="auto"/>
              <w:left w:val="single" w:sz="4" w:space="0" w:color="auto"/>
              <w:bottom w:val="single" w:sz="4" w:space="0" w:color="auto"/>
              <w:right w:val="single" w:sz="4" w:space="0" w:color="auto"/>
            </w:tcBorders>
            <w:vAlign w:val="center"/>
            <w:hideMark/>
          </w:tcPr>
          <w:p w14:paraId="17668960"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sidR="00402881">
              <w:rPr>
                <w:rFonts w:ascii="Times New Roman" w:hAnsi="Times New Roman"/>
                <w:color w:val="000000"/>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00402881">
              <w:rPr>
                <w:rFonts w:ascii="Times New Roman" w:hAnsi="Times New Roman"/>
                <w:color w:val="000000"/>
                <w:sz w:val="24"/>
                <w:szCs w:val="24"/>
                <w:lang w:val="ro-RO"/>
              </w:rPr>
              <w:t xml:space="preserve"> </w:t>
            </w:r>
            <w:r>
              <w:rPr>
                <w:rFonts w:ascii="Times New Roman" w:hAnsi="Times New Roman"/>
                <w:sz w:val="24"/>
                <w:szCs w:val="24"/>
              </w:rPr>
              <w:t xml:space="preserve"> </w:t>
            </w:r>
            <w:r>
              <w:rPr>
                <w:rFonts w:ascii="Times New Roman" w:hAnsi="Times New Roman"/>
                <w:color w:val="000000"/>
                <w:sz w:val="24"/>
                <w:szCs w:val="24"/>
                <w:lang w:val="ro-RO"/>
              </w:rPr>
              <w:t xml:space="preserve"> </w:t>
            </w:r>
            <w:r>
              <w:rPr>
                <w:rFonts w:ascii="Times New Roman" w:hAnsi="Times New Roman"/>
                <w:sz w:val="24"/>
                <w:szCs w:val="24"/>
              </w:rPr>
              <w:t xml:space="preserve">publică Scrisoarea de Aşteptări, odată cu Componenta inițială a Planului de selecție, pe paginile de internet ale </w:t>
            </w:r>
            <w:r w:rsidR="00402881">
              <w:rPr>
                <w:rFonts w:ascii="Times New Roman" w:hAnsi="Times New Roman"/>
                <w:b/>
                <w:color w:val="000000"/>
                <w:sz w:val="24"/>
                <w:szCs w:val="24"/>
                <w:lang w:val="ro-RO"/>
              </w:rPr>
              <w:t>Primăriei Municipiului Câmpulung</w:t>
            </w:r>
            <w:r>
              <w:rPr>
                <w:rFonts w:ascii="Times New Roman" w:hAnsi="Times New Roman"/>
                <w:sz w:val="24"/>
                <w:szCs w:val="24"/>
              </w:rPr>
              <w:t xml:space="preserve"> , Societății</w:t>
            </w:r>
            <w:r>
              <w:rPr>
                <w:rFonts w:ascii="Times New Roman" w:hAnsi="Times New Roman"/>
                <w:sz w:val="24"/>
                <w:szCs w:val="24"/>
                <w:lang w:val="ro-RO"/>
              </w:rPr>
              <w:t xml:space="preserve"> </w:t>
            </w:r>
            <w:r w:rsidR="00402881" w:rsidRPr="00402881">
              <w:rPr>
                <w:rFonts w:ascii="Times New Roman" w:hAnsi="Times New Roman"/>
                <w:b/>
                <w:color w:val="000000" w:themeColor="text1"/>
                <w:sz w:val="24"/>
                <w:szCs w:val="24"/>
                <w:shd w:val="clear" w:color="auto" w:fill="FFFFFF"/>
              </w:rPr>
              <w:t xml:space="preserve"> Pieţe-Servicii Comunitare Muscel S</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R</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L</w:t>
            </w:r>
            <w:r w:rsidR="00402881" w:rsidRPr="00402881">
              <w:rPr>
                <w:rFonts w:ascii="Times New Roman" w:hAnsi="Times New Roman"/>
                <w:b/>
                <w:color w:val="000000" w:themeColor="text1"/>
                <w:sz w:val="24"/>
                <w:szCs w:val="24"/>
                <w:shd w:val="clear" w:color="auto" w:fill="FFFFFF"/>
                <w:lang w:val="ro-RO"/>
              </w:rPr>
              <w:t>.</w:t>
            </w:r>
            <w:r>
              <w:rPr>
                <w:rStyle w:val="salnbdy"/>
                <w:rFonts w:ascii="Times New Roman" w:hAnsi="Times New Roman"/>
                <w:bCs/>
                <w:color w:val="000000"/>
                <w:sz w:val="24"/>
                <w:szCs w:val="24"/>
                <w:lang w:val="ro-RO"/>
              </w:rPr>
              <w:t xml:space="preserve"> </w:t>
            </w:r>
            <w:r>
              <w:rPr>
                <w:rFonts w:ascii="Times New Roman" w:hAnsi="Times New Roman"/>
                <w:sz w:val="24"/>
                <w:szCs w:val="24"/>
              </w:rPr>
              <w:t xml:space="preserve">și </w:t>
            </w:r>
            <w:r>
              <w:rPr>
                <w:rFonts w:ascii="Times New Roman" w:hAnsi="Times New Roman"/>
                <w:b/>
                <w:sz w:val="24"/>
                <w:szCs w:val="24"/>
              </w:rPr>
              <w:t>AMEPIP</w:t>
            </w:r>
          </w:p>
          <w:p w14:paraId="53B0D9DA"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5, alin. (1) din  Anexa nr. 1b H.G. nr. 639/2023</w:t>
            </w:r>
          </w:p>
        </w:tc>
        <w:tc>
          <w:tcPr>
            <w:tcW w:w="2570" w:type="dxa"/>
            <w:tcBorders>
              <w:top w:val="single" w:sz="4" w:space="0" w:color="auto"/>
              <w:left w:val="single" w:sz="4" w:space="0" w:color="auto"/>
              <w:bottom w:val="single" w:sz="4" w:space="0" w:color="auto"/>
              <w:right w:val="single" w:sz="4" w:space="0" w:color="auto"/>
            </w:tcBorders>
            <w:vAlign w:val="center"/>
            <w:hideMark/>
          </w:tcPr>
          <w:p w14:paraId="42A25FF4" w14:textId="77777777" w:rsidR="00B916FC" w:rsidRDefault="00B916FC">
            <w:pPr>
              <w:spacing w:line="276" w:lineRule="auto"/>
              <w:jc w:val="left"/>
              <w:rPr>
                <w:rFonts w:ascii="Times New Roman" w:hAnsi="Times New Roman"/>
                <w:sz w:val="24"/>
                <w:szCs w:val="24"/>
                <w:lang w:val="ro-RO"/>
              </w:rPr>
            </w:pPr>
            <w:r>
              <w:rPr>
                <w:rFonts w:ascii="Times New Roman" w:hAnsi="Times New Roman"/>
                <w:sz w:val="24"/>
                <w:szCs w:val="24"/>
              </w:rPr>
              <w:t xml:space="preserve">Publicarea pe site-ul   </w:t>
            </w:r>
            <w:r>
              <w:rPr>
                <w:rFonts w:ascii="Times New Roman" w:hAnsi="Times New Roman"/>
                <w:b/>
                <w:color w:val="000000"/>
                <w:sz w:val="24"/>
                <w:szCs w:val="24"/>
                <w:lang w:val="ro-RO"/>
              </w:rPr>
              <w:t xml:space="preserve"> </w:t>
            </w:r>
            <w:r w:rsidR="00402881">
              <w:rPr>
                <w:rFonts w:ascii="Times New Roman" w:hAnsi="Times New Roman"/>
                <w:b/>
                <w:color w:val="000000"/>
                <w:sz w:val="24"/>
                <w:szCs w:val="24"/>
                <w:lang w:val="ro-RO"/>
              </w:rPr>
              <w:t xml:space="preserve"> Primăriei Municipiului Câmpulung</w:t>
            </w:r>
            <w:r w:rsidR="00402881">
              <w:rPr>
                <w:rFonts w:ascii="Times New Roman" w:hAnsi="Times New Roman"/>
                <w:sz w:val="24"/>
                <w:szCs w:val="24"/>
              </w:rPr>
              <w:t xml:space="preserve"> </w:t>
            </w:r>
            <w:r>
              <w:rPr>
                <w:rFonts w:ascii="Times New Roman" w:hAnsi="Times New Roman"/>
                <w:sz w:val="24"/>
                <w:szCs w:val="24"/>
              </w:rPr>
              <w:t xml:space="preserve">, al Societății  </w:t>
            </w:r>
            <w:r w:rsidR="00402881" w:rsidRPr="00402881">
              <w:rPr>
                <w:rFonts w:ascii="Times New Roman" w:hAnsi="Times New Roman"/>
                <w:b/>
                <w:color w:val="000000" w:themeColor="text1"/>
                <w:sz w:val="24"/>
                <w:szCs w:val="24"/>
                <w:shd w:val="clear" w:color="auto" w:fill="FFFFFF"/>
              </w:rPr>
              <w:t>Pieţe-Servicii Comunitare Muscel S</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R</w:t>
            </w:r>
            <w:r w:rsidR="00402881" w:rsidRPr="00402881">
              <w:rPr>
                <w:rFonts w:ascii="Times New Roman" w:hAnsi="Times New Roman"/>
                <w:b/>
                <w:color w:val="000000" w:themeColor="text1"/>
                <w:sz w:val="24"/>
                <w:szCs w:val="24"/>
                <w:shd w:val="clear" w:color="auto" w:fill="FFFFFF"/>
                <w:lang w:val="ro-RO"/>
              </w:rPr>
              <w:t>.</w:t>
            </w:r>
            <w:r w:rsidR="00402881" w:rsidRPr="00402881">
              <w:rPr>
                <w:rFonts w:ascii="Times New Roman" w:hAnsi="Times New Roman"/>
                <w:b/>
                <w:color w:val="000000" w:themeColor="text1"/>
                <w:sz w:val="24"/>
                <w:szCs w:val="24"/>
                <w:shd w:val="clear" w:color="auto" w:fill="FFFFFF"/>
              </w:rPr>
              <w:t>L</w:t>
            </w:r>
            <w:r>
              <w:rPr>
                <w:rStyle w:val="salnbdy"/>
                <w:rFonts w:ascii="Times New Roman" w:hAnsi="Times New Roman"/>
                <w:b/>
                <w:bCs/>
                <w:color w:val="000000"/>
                <w:sz w:val="24"/>
                <w:szCs w:val="24"/>
                <w:lang w:val="ro-RO"/>
              </w:rPr>
              <w:t>.</w:t>
            </w:r>
            <w:r>
              <w:rPr>
                <w:rStyle w:val="salnbdy"/>
                <w:rFonts w:ascii="Times New Roman" w:hAnsi="Times New Roman"/>
                <w:bCs/>
                <w:color w:val="000000"/>
                <w:sz w:val="24"/>
                <w:szCs w:val="24"/>
                <w:lang w:val="ro-RO"/>
              </w:rPr>
              <w:t xml:space="preserve"> </w:t>
            </w:r>
            <w:r>
              <w:rPr>
                <w:rFonts w:ascii="Times New Roman" w:hAnsi="Times New Roman"/>
                <w:sz w:val="24"/>
                <w:szCs w:val="24"/>
              </w:rPr>
              <w:t xml:space="preserve">și al </w:t>
            </w:r>
            <w:r>
              <w:rPr>
                <w:rFonts w:ascii="Times New Roman" w:hAnsi="Times New Roman"/>
                <w:b/>
                <w:sz w:val="24"/>
                <w:szCs w:val="24"/>
              </w:rPr>
              <w:t>AMEPIP.</w:t>
            </w:r>
            <w:r>
              <w:rPr>
                <w:rFonts w:ascii="Times New Roman" w:hAnsi="Times New Roman"/>
                <w:sz w:val="24"/>
                <w:szCs w:val="24"/>
              </w:rPr>
              <w:t xml:space="preserve"> </w:t>
            </w:r>
          </w:p>
          <w:p w14:paraId="6A47F2B9"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 xml:space="preserve">Transmitere către AMEPIP pentru </w:t>
            </w:r>
            <w:r>
              <w:rPr>
                <w:rFonts w:ascii="Times New Roman" w:hAnsi="Times New Roman"/>
                <w:sz w:val="24"/>
                <w:szCs w:val="24"/>
              </w:rPr>
              <w:lastRenderedPageBreak/>
              <w:t>publicarea pe pagina lor de internet.</w:t>
            </w:r>
          </w:p>
        </w:tc>
        <w:tc>
          <w:tcPr>
            <w:tcW w:w="2735" w:type="dxa"/>
            <w:tcBorders>
              <w:top w:val="single" w:sz="4" w:space="0" w:color="auto"/>
              <w:left w:val="single" w:sz="4" w:space="0" w:color="auto"/>
              <w:bottom w:val="single" w:sz="4" w:space="0" w:color="auto"/>
              <w:right w:val="single" w:sz="4" w:space="0" w:color="auto"/>
            </w:tcBorders>
            <w:vAlign w:val="center"/>
          </w:tcPr>
          <w:p w14:paraId="6537904D"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lastRenderedPageBreak/>
              <w:t xml:space="preserve">După aprobarea Componentei inițiale </w:t>
            </w:r>
          </w:p>
          <w:p w14:paraId="1FA7C5CC" w14:textId="77777777" w:rsidR="00B916FC" w:rsidRDefault="00B916FC">
            <w:pPr>
              <w:spacing w:line="276" w:lineRule="auto"/>
              <w:rPr>
                <w:rFonts w:ascii="Times New Roman" w:hAnsi="Times New Roman"/>
                <w:sz w:val="24"/>
                <w:szCs w:val="24"/>
              </w:rPr>
            </w:pPr>
          </w:p>
        </w:tc>
      </w:tr>
      <w:tr w:rsidR="00B916FC" w14:paraId="53840FFF" w14:textId="77777777" w:rsidTr="00B916FC">
        <w:trPr>
          <w:trHeight w:val="485"/>
        </w:trPr>
        <w:tc>
          <w:tcPr>
            <w:tcW w:w="738" w:type="dxa"/>
            <w:tcBorders>
              <w:top w:val="single" w:sz="4" w:space="0" w:color="auto"/>
              <w:left w:val="single" w:sz="4" w:space="0" w:color="000000"/>
              <w:bottom w:val="single" w:sz="4" w:space="0" w:color="000000"/>
              <w:right w:val="single" w:sz="4" w:space="0" w:color="000000"/>
            </w:tcBorders>
            <w:vAlign w:val="center"/>
            <w:hideMark/>
          </w:tcPr>
          <w:p w14:paraId="1A7490F3"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13</w:t>
            </w:r>
          </w:p>
        </w:tc>
        <w:tc>
          <w:tcPr>
            <w:tcW w:w="4847" w:type="dxa"/>
            <w:tcBorders>
              <w:top w:val="single" w:sz="4" w:space="0" w:color="auto"/>
              <w:left w:val="single" w:sz="4" w:space="0" w:color="000000"/>
              <w:bottom w:val="single" w:sz="4" w:space="0" w:color="000000"/>
              <w:right w:val="single" w:sz="4" w:space="0" w:color="000000"/>
            </w:tcBorders>
            <w:vAlign w:val="center"/>
            <w:hideMark/>
          </w:tcPr>
          <w:p w14:paraId="04E96F55"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sidR="00402881">
              <w:rPr>
                <w:rFonts w:ascii="Times New Roman" w:hAnsi="Times New Roman"/>
                <w:color w:val="000000"/>
                <w:sz w:val="24"/>
                <w:szCs w:val="24"/>
                <w:lang w:val="ro-RO"/>
              </w:rPr>
              <w:t xml:space="preserve"> </w:t>
            </w:r>
            <w:r w:rsidR="00402881" w:rsidRPr="00402881">
              <w:rPr>
                <w:rFonts w:ascii="Times New Roman" w:hAnsi="Times New Roman"/>
                <w:b/>
                <w:color w:val="000000" w:themeColor="text1"/>
                <w:sz w:val="24"/>
                <w:szCs w:val="24"/>
                <w:shd w:val="clear" w:color="auto" w:fill="FFFFFF"/>
              </w:rPr>
              <w:t>Municipiul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 prin Consiliul Local C</w:t>
            </w:r>
            <w:r w:rsidR="00402881" w:rsidRPr="00402881">
              <w:rPr>
                <w:rFonts w:ascii="Times New Roman" w:hAnsi="Times New Roman"/>
                <w:b/>
                <w:color w:val="000000" w:themeColor="text1"/>
                <w:sz w:val="24"/>
                <w:szCs w:val="24"/>
                <w:shd w:val="clear" w:color="auto" w:fill="FFFFFF"/>
                <w:lang w:val="ro-RO"/>
              </w:rPr>
              <w:t>â</w:t>
            </w:r>
            <w:r w:rsidR="00402881" w:rsidRPr="00402881">
              <w:rPr>
                <w:rFonts w:ascii="Times New Roman" w:hAnsi="Times New Roman"/>
                <w:b/>
                <w:color w:val="000000" w:themeColor="text1"/>
                <w:sz w:val="24"/>
                <w:szCs w:val="24"/>
                <w:shd w:val="clear" w:color="auto" w:fill="FFFFFF"/>
              </w:rPr>
              <w:t>mpulung</w:t>
            </w:r>
            <w:r w:rsidR="00402881" w:rsidRPr="00402881">
              <w:rPr>
                <w:rFonts w:ascii="Times New Roman" w:hAnsi="Times New Roman"/>
                <w:color w:val="000000" w:themeColor="text1"/>
                <w:sz w:val="24"/>
                <w:szCs w:val="24"/>
              </w:rPr>
              <w:t xml:space="preserve"> </w:t>
            </w:r>
            <w:r w:rsidR="00402881">
              <w:rPr>
                <w:rFonts w:ascii="Times New Roman" w:hAnsi="Times New Roman"/>
                <w:color w:val="000000"/>
                <w:sz w:val="24"/>
                <w:szCs w:val="24"/>
                <w:lang w:val="ro-RO"/>
              </w:rPr>
              <w:t xml:space="preserve"> </w:t>
            </w:r>
            <w:r w:rsidR="00402881">
              <w:rPr>
                <w:rFonts w:ascii="Times New Roman" w:hAnsi="Times New Roman"/>
                <w:sz w:val="24"/>
                <w:szCs w:val="24"/>
              </w:rPr>
              <w:t xml:space="preserve"> </w:t>
            </w:r>
            <w:r w:rsidR="00402881">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 </w:t>
            </w:r>
            <w:r>
              <w:rPr>
                <w:rFonts w:ascii="Times New Roman" w:hAnsi="Times New Roman"/>
                <w:sz w:val="24"/>
                <w:szCs w:val="24"/>
              </w:rPr>
              <w:t xml:space="preserve">prin Compartimentul de guvernanță corporativă, elaborează proiectul Profilului Administratorilor, publică proiectul Profilului Administratorilor pe paginile de internet ale </w:t>
            </w:r>
            <w:r>
              <w:rPr>
                <w:rFonts w:ascii="Times New Roman" w:hAnsi="Times New Roman"/>
                <w:b/>
                <w:color w:val="000000"/>
                <w:sz w:val="24"/>
                <w:szCs w:val="24"/>
                <w:lang w:val="ro-RO"/>
              </w:rPr>
              <w:t xml:space="preserve"> </w:t>
            </w:r>
            <w:r w:rsidR="00630334">
              <w:rPr>
                <w:rFonts w:ascii="Times New Roman" w:hAnsi="Times New Roman"/>
                <w:b/>
                <w:color w:val="000000"/>
                <w:sz w:val="24"/>
                <w:szCs w:val="24"/>
                <w:lang w:val="ro-RO"/>
              </w:rPr>
              <w:t>Primăriei Municipiului Câmpulung</w:t>
            </w:r>
            <w:r>
              <w:rPr>
                <w:rFonts w:ascii="Times New Roman" w:hAnsi="Times New Roman"/>
                <w:sz w:val="24"/>
                <w:szCs w:val="24"/>
              </w:rPr>
              <w:t xml:space="preserve"> și ale </w:t>
            </w:r>
            <w:r>
              <w:rPr>
                <w:rFonts w:ascii="Times New Roman" w:hAnsi="Times New Roman"/>
                <w:b/>
                <w:sz w:val="24"/>
                <w:szCs w:val="24"/>
                <w:lang w:val="ro-RO"/>
              </w:rPr>
              <w:t xml:space="preserve"> </w:t>
            </w:r>
            <w:r w:rsidR="00630334" w:rsidRPr="00402881">
              <w:rPr>
                <w:rFonts w:ascii="Times New Roman" w:hAnsi="Times New Roman"/>
                <w:b/>
                <w:color w:val="000000" w:themeColor="text1"/>
                <w:sz w:val="24"/>
                <w:szCs w:val="24"/>
                <w:shd w:val="clear" w:color="auto" w:fill="FFFFFF"/>
              </w:rPr>
              <w:t xml:space="preserve"> </w:t>
            </w:r>
            <w:r w:rsidR="00630334" w:rsidRPr="00630334">
              <w:rPr>
                <w:rFonts w:ascii="Times New Roman" w:hAnsi="Times New Roman"/>
                <w:color w:val="000000" w:themeColor="text1"/>
                <w:sz w:val="24"/>
                <w:szCs w:val="24"/>
                <w:shd w:val="clear" w:color="auto" w:fill="FFFFFF"/>
                <w:lang w:val="ro-RO"/>
              </w:rPr>
              <w:t>societății</w:t>
            </w:r>
            <w:r w:rsidR="00630334">
              <w:rPr>
                <w:rFonts w:ascii="Times New Roman" w:hAnsi="Times New Roman"/>
                <w:b/>
                <w:color w:val="000000" w:themeColor="text1"/>
                <w:sz w:val="24"/>
                <w:szCs w:val="24"/>
                <w:shd w:val="clear" w:color="auto" w:fill="FFFFFF"/>
                <w:lang w:val="ro-RO"/>
              </w:rPr>
              <w:t xml:space="preserve"> </w:t>
            </w:r>
            <w:r w:rsidR="00630334" w:rsidRPr="00402881">
              <w:rPr>
                <w:rFonts w:ascii="Times New Roman" w:hAnsi="Times New Roman"/>
                <w:b/>
                <w:color w:val="000000" w:themeColor="text1"/>
                <w:sz w:val="24"/>
                <w:szCs w:val="24"/>
                <w:shd w:val="clear" w:color="auto" w:fill="FFFFFF"/>
              </w:rPr>
              <w:t>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r>
              <w:rPr>
                <w:rStyle w:val="salnbdy"/>
                <w:rFonts w:ascii="Times New Roman" w:hAnsi="Times New Roman"/>
                <w:bCs/>
                <w:color w:val="000000"/>
                <w:sz w:val="24"/>
                <w:szCs w:val="24"/>
                <w:lang w:val="ro-RO"/>
              </w:rPr>
              <w:t xml:space="preserve"> </w:t>
            </w:r>
            <w:r>
              <w:rPr>
                <w:rFonts w:ascii="Times New Roman" w:hAnsi="Times New Roman"/>
                <w:sz w:val="24"/>
                <w:szCs w:val="24"/>
              </w:rPr>
              <w:t xml:space="preserve">și îl transmite către </w:t>
            </w:r>
            <w:r w:rsidRPr="00630334">
              <w:rPr>
                <w:rFonts w:ascii="Times New Roman" w:hAnsi="Times New Roman"/>
                <w:b/>
                <w:sz w:val="24"/>
                <w:szCs w:val="24"/>
              </w:rPr>
              <w:t>AMEPIP</w:t>
            </w:r>
            <w:r>
              <w:rPr>
                <w:rFonts w:ascii="Times New Roman" w:hAnsi="Times New Roman"/>
                <w:sz w:val="24"/>
                <w:szCs w:val="24"/>
              </w:rPr>
              <w:t>,</w:t>
            </w:r>
            <w:r>
              <w:rPr>
                <w:rFonts w:ascii="Times New Roman" w:hAnsi="Times New Roman"/>
                <w:sz w:val="24"/>
                <w:szCs w:val="24"/>
                <w:lang w:val="ro-RO"/>
              </w:rPr>
              <w:t xml:space="preserve"> </w:t>
            </w:r>
            <w:r>
              <w:rPr>
                <w:rFonts w:ascii="Times New Roman" w:hAnsi="Times New Roman"/>
                <w:sz w:val="24"/>
                <w:szCs w:val="24"/>
              </w:rPr>
              <w:t>stabilind termenul-limită pentru formularea de propuneri</w:t>
            </w:r>
          </w:p>
          <w:p w14:paraId="0A60CB13"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 xml:space="preserve">art. 12, alin. (2) din Anexa nr.1 H.G. nr. 639/2023 </w:t>
            </w:r>
          </w:p>
        </w:tc>
        <w:tc>
          <w:tcPr>
            <w:tcW w:w="2570" w:type="dxa"/>
            <w:tcBorders>
              <w:top w:val="single" w:sz="4" w:space="0" w:color="auto"/>
              <w:left w:val="single" w:sz="4" w:space="0" w:color="000000"/>
              <w:bottom w:val="single" w:sz="4" w:space="0" w:color="000000"/>
              <w:right w:val="single" w:sz="4" w:space="0" w:color="000000"/>
            </w:tcBorders>
            <w:vAlign w:val="center"/>
            <w:hideMark/>
          </w:tcPr>
          <w:p w14:paraId="3E5B5E69" w14:textId="77777777" w:rsidR="00B916FC" w:rsidRDefault="00B916FC">
            <w:pPr>
              <w:spacing w:line="276" w:lineRule="auto"/>
              <w:rPr>
                <w:rFonts w:ascii="Times New Roman" w:hAnsi="Times New Roman"/>
                <w:strike/>
                <w:sz w:val="24"/>
                <w:szCs w:val="24"/>
              </w:rPr>
            </w:pPr>
            <w:r>
              <w:rPr>
                <w:rFonts w:ascii="Times New Roman" w:hAnsi="Times New Roman"/>
                <w:sz w:val="24"/>
                <w:szCs w:val="24"/>
              </w:rPr>
              <w:t xml:space="preserve">Proiectul Profilului Administratorilor </w:t>
            </w:r>
          </w:p>
        </w:tc>
        <w:tc>
          <w:tcPr>
            <w:tcW w:w="2735" w:type="dxa"/>
            <w:tcBorders>
              <w:top w:val="single" w:sz="4" w:space="0" w:color="auto"/>
              <w:left w:val="single" w:sz="4" w:space="0" w:color="000000"/>
              <w:bottom w:val="single" w:sz="4" w:space="0" w:color="000000"/>
              <w:right w:val="single" w:sz="4" w:space="0" w:color="000000"/>
            </w:tcBorders>
            <w:vAlign w:val="center"/>
          </w:tcPr>
          <w:p w14:paraId="5241B910" w14:textId="77777777" w:rsidR="00B916FC" w:rsidRDefault="00B916FC">
            <w:pPr>
              <w:spacing w:line="276" w:lineRule="auto"/>
              <w:rPr>
                <w:rFonts w:ascii="Times New Roman" w:hAnsi="Times New Roman"/>
                <w:sz w:val="24"/>
                <w:szCs w:val="24"/>
              </w:rPr>
            </w:pPr>
            <w:r>
              <w:rPr>
                <w:rFonts w:ascii="Times New Roman" w:hAnsi="Times New Roman"/>
                <w:sz w:val="24"/>
                <w:szCs w:val="24"/>
              </w:rPr>
              <w:t>5 zile de la data aprobării Componentei inițiale a Planului de selecție</w:t>
            </w:r>
          </w:p>
          <w:p w14:paraId="3E656943" w14:textId="77777777" w:rsidR="00B916FC" w:rsidRDefault="00B916FC">
            <w:pPr>
              <w:spacing w:line="276" w:lineRule="auto"/>
              <w:rPr>
                <w:rFonts w:ascii="Times New Roman" w:hAnsi="Times New Roman"/>
                <w:strike/>
                <w:sz w:val="24"/>
                <w:szCs w:val="24"/>
              </w:rPr>
            </w:pPr>
          </w:p>
        </w:tc>
      </w:tr>
      <w:tr w:rsidR="00B916FC" w14:paraId="162C982F" w14:textId="77777777" w:rsidTr="00B916FC">
        <w:trPr>
          <w:trHeight w:val="48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C668F9E"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14</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55A05C0A" w14:textId="77777777" w:rsidR="00B916FC" w:rsidRDefault="00B916FC">
            <w:pPr>
              <w:spacing w:line="276" w:lineRule="auto"/>
              <w:rPr>
                <w:rFonts w:ascii="Times New Roman" w:hAnsi="Times New Roman"/>
                <w:sz w:val="24"/>
                <w:szCs w:val="24"/>
              </w:rPr>
            </w:pPr>
            <w:r>
              <w:rPr>
                <w:rFonts w:ascii="Times New Roman" w:hAnsi="Times New Roman"/>
                <w:sz w:val="24"/>
                <w:szCs w:val="24"/>
              </w:rPr>
              <w:t>Consultarea asociaților deținând, individual sau împreună, cel puțin 5% din capitalul social, cu privire la proiectul Profilului Administratorilor</w:t>
            </w:r>
          </w:p>
          <w:p w14:paraId="03F7DBF4"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12, alin. (2)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tcPr>
          <w:p w14:paraId="56BDDDD4" w14:textId="77777777" w:rsidR="00B916FC" w:rsidRDefault="00B916FC">
            <w:pPr>
              <w:spacing w:line="276" w:lineRule="auto"/>
              <w:rPr>
                <w:rFonts w:ascii="Times New Roman" w:hAnsi="Times New Roman"/>
                <w:sz w:val="24"/>
                <w:szCs w:val="24"/>
              </w:rPr>
            </w:pPr>
            <w:r>
              <w:rPr>
                <w:rFonts w:ascii="Times New Roman" w:hAnsi="Times New Roman"/>
                <w:sz w:val="24"/>
                <w:szCs w:val="24"/>
              </w:rPr>
              <w:t>Propunerile formulate de asociații interesați</w:t>
            </w:r>
          </w:p>
          <w:p w14:paraId="4CF40514" w14:textId="77777777" w:rsidR="00B916FC" w:rsidRDefault="00B916FC">
            <w:pPr>
              <w:spacing w:line="276" w:lineRule="auto"/>
              <w:rPr>
                <w:rFonts w:ascii="Times New Roman" w:hAnsi="Times New Roman"/>
                <w:sz w:val="24"/>
                <w:szCs w:val="24"/>
              </w:rPr>
            </w:pP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48739BCB"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În termenul stabilit de APT</w:t>
            </w:r>
            <w:r>
              <w:rPr>
                <w:rFonts w:ascii="Times New Roman" w:hAnsi="Times New Roman"/>
                <w:sz w:val="24"/>
                <w:szCs w:val="24"/>
                <w:lang w:val="ro-RO"/>
              </w:rPr>
              <w:t xml:space="preserve"> </w:t>
            </w:r>
            <w:r>
              <w:rPr>
                <w:rFonts w:ascii="Times New Roman" w:hAnsi="Times New Roman"/>
                <w:b/>
                <w:color w:val="000000"/>
                <w:sz w:val="24"/>
                <w:szCs w:val="24"/>
                <w:lang w:val="ro-RO"/>
              </w:rPr>
              <w:t xml:space="preserve"> </w:t>
            </w:r>
            <w:r w:rsidR="00630334" w:rsidRPr="00402881">
              <w:rPr>
                <w:rFonts w:ascii="Times New Roman" w:hAnsi="Times New Roman"/>
                <w:b/>
                <w:color w:val="000000" w:themeColor="text1"/>
                <w:sz w:val="24"/>
                <w:szCs w:val="24"/>
                <w:shd w:val="clear" w:color="auto" w:fill="FFFFFF"/>
              </w:rPr>
              <w:t>Municipiul C</w:t>
            </w:r>
            <w:r w:rsidR="00630334" w:rsidRPr="00402881">
              <w:rPr>
                <w:rFonts w:ascii="Times New Roman" w:hAnsi="Times New Roman"/>
                <w:b/>
                <w:color w:val="000000" w:themeColor="text1"/>
                <w:sz w:val="24"/>
                <w:szCs w:val="24"/>
                <w:shd w:val="clear" w:color="auto" w:fill="FFFFFF"/>
                <w:lang w:val="ro-RO"/>
              </w:rPr>
              <w:t>â</w:t>
            </w:r>
            <w:r w:rsidR="00630334" w:rsidRPr="00402881">
              <w:rPr>
                <w:rFonts w:ascii="Times New Roman" w:hAnsi="Times New Roman"/>
                <w:b/>
                <w:color w:val="000000" w:themeColor="text1"/>
                <w:sz w:val="24"/>
                <w:szCs w:val="24"/>
                <w:shd w:val="clear" w:color="auto" w:fill="FFFFFF"/>
              </w:rPr>
              <w:t>mpulung prin Consiliul Local C</w:t>
            </w:r>
            <w:r w:rsidR="00630334" w:rsidRPr="00402881">
              <w:rPr>
                <w:rFonts w:ascii="Times New Roman" w:hAnsi="Times New Roman"/>
                <w:b/>
                <w:color w:val="000000" w:themeColor="text1"/>
                <w:sz w:val="24"/>
                <w:szCs w:val="24"/>
                <w:shd w:val="clear" w:color="auto" w:fill="FFFFFF"/>
                <w:lang w:val="ro-RO"/>
              </w:rPr>
              <w:t>â</w:t>
            </w:r>
            <w:r w:rsidR="00630334" w:rsidRPr="00402881">
              <w:rPr>
                <w:rFonts w:ascii="Times New Roman" w:hAnsi="Times New Roman"/>
                <w:b/>
                <w:color w:val="000000" w:themeColor="text1"/>
                <w:sz w:val="24"/>
                <w:szCs w:val="24"/>
                <w:shd w:val="clear" w:color="auto" w:fill="FFFFFF"/>
              </w:rPr>
              <w:t>mpulung</w:t>
            </w:r>
            <w:r w:rsidR="00630334" w:rsidRPr="00402881">
              <w:rPr>
                <w:rFonts w:ascii="Times New Roman" w:hAnsi="Times New Roman"/>
                <w:color w:val="000000" w:themeColor="text1"/>
                <w:sz w:val="24"/>
                <w:szCs w:val="24"/>
              </w:rPr>
              <w:t xml:space="preserve"> </w:t>
            </w:r>
            <w:r w:rsidR="00630334">
              <w:rPr>
                <w:rFonts w:ascii="Times New Roman" w:hAnsi="Times New Roman"/>
                <w:color w:val="000000"/>
                <w:sz w:val="24"/>
                <w:szCs w:val="24"/>
                <w:lang w:val="ro-RO"/>
              </w:rPr>
              <w:t xml:space="preserve"> </w:t>
            </w:r>
            <w:r w:rsidR="00630334">
              <w:rPr>
                <w:rFonts w:ascii="Times New Roman" w:hAnsi="Times New Roman"/>
                <w:sz w:val="24"/>
                <w:szCs w:val="24"/>
              </w:rPr>
              <w:t xml:space="preserve"> </w:t>
            </w:r>
            <w:r w:rsidR="00630334">
              <w:rPr>
                <w:rFonts w:ascii="Times New Roman" w:hAnsi="Times New Roman"/>
                <w:color w:val="000000"/>
                <w:sz w:val="24"/>
                <w:szCs w:val="24"/>
                <w:lang w:val="ro-RO"/>
              </w:rPr>
              <w:t xml:space="preserve">  </w:t>
            </w:r>
          </w:p>
        </w:tc>
      </w:tr>
      <w:tr w:rsidR="00B916FC" w14:paraId="5CB9724E" w14:textId="77777777" w:rsidTr="00B916FC">
        <w:trPr>
          <w:trHeight w:val="1321"/>
        </w:trPr>
        <w:tc>
          <w:tcPr>
            <w:tcW w:w="738" w:type="dxa"/>
            <w:vMerge w:val="restart"/>
            <w:tcBorders>
              <w:top w:val="single" w:sz="4" w:space="0" w:color="000000"/>
              <w:left w:val="single" w:sz="4" w:space="0" w:color="000000"/>
              <w:bottom w:val="single" w:sz="4" w:space="0" w:color="000000"/>
              <w:right w:val="single" w:sz="4" w:space="0" w:color="000000"/>
            </w:tcBorders>
            <w:vAlign w:val="center"/>
            <w:hideMark/>
          </w:tcPr>
          <w:p w14:paraId="47D709F5"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15</w:t>
            </w:r>
          </w:p>
        </w:tc>
        <w:tc>
          <w:tcPr>
            <w:tcW w:w="4847" w:type="dxa"/>
            <w:vMerge w:val="restart"/>
            <w:tcBorders>
              <w:top w:val="single" w:sz="4" w:space="0" w:color="000000"/>
              <w:left w:val="single" w:sz="4" w:space="0" w:color="000000"/>
              <w:bottom w:val="single" w:sz="4" w:space="0" w:color="000000"/>
              <w:right w:val="single" w:sz="4" w:space="0" w:color="000000"/>
            </w:tcBorders>
            <w:vAlign w:val="center"/>
            <w:hideMark/>
          </w:tcPr>
          <w:p w14:paraId="1FA5CF67" w14:textId="77777777" w:rsidR="00B916FC" w:rsidRDefault="00B916FC">
            <w:pPr>
              <w:pStyle w:val="NormalWeb"/>
              <w:spacing w:line="276" w:lineRule="auto"/>
              <w:jc w:val="both"/>
              <w:rPr>
                <w:lang w:eastAsia="en-US"/>
              </w:rPr>
            </w:pPr>
            <w:r>
              <w:rPr>
                <w:lang w:eastAsia="en-US"/>
              </w:rPr>
              <w:t>Comisia de selecție elaborează Componenta integrală a Planului de selecție, incluzând  numărul de posturi de administratori pentru care se desfăşoară procedura de selecţie, Profilul Administratorilor, Profilul Candidatului, Planul de interviu, termenele aferente etapelor cuprinse între data declanşării Procedurii de selecție şi data prezentării raportului final, precum şi Componenta iniţială a Planului de selecție</w:t>
            </w:r>
          </w:p>
          <w:p w14:paraId="37125C43"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Art.1-pct.5, art. 10, alin. (1)</w:t>
            </w:r>
            <w:r>
              <w:rPr>
                <w:rFonts w:ascii="Times New Roman" w:hAnsi="Times New Roman"/>
                <w:i/>
                <w:sz w:val="24"/>
                <w:szCs w:val="24"/>
                <w:lang w:val="ro-RO"/>
              </w:rPr>
              <w:t xml:space="preserve">, </w:t>
            </w:r>
            <w:r>
              <w:rPr>
                <w:rFonts w:ascii="Times New Roman" w:hAnsi="Times New Roman"/>
                <w:i/>
                <w:sz w:val="24"/>
                <w:szCs w:val="24"/>
              </w:rPr>
              <w:t>(2)</w:t>
            </w:r>
            <w:r>
              <w:rPr>
                <w:rFonts w:ascii="Times New Roman" w:hAnsi="Times New Roman"/>
                <w:i/>
                <w:sz w:val="24"/>
                <w:szCs w:val="24"/>
                <w:lang w:val="ro-RO"/>
              </w:rPr>
              <w:t xml:space="preserve"> și (5)</w:t>
            </w:r>
            <w:r>
              <w:rPr>
                <w:rFonts w:ascii="Times New Roman" w:hAnsi="Times New Roman"/>
                <w:i/>
                <w:sz w:val="24"/>
                <w:szCs w:val="24"/>
              </w:rPr>
              <w:t>, art. 12, alin. (3) și art. 14 și urm.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566A58DF" w14:textId="77777777" w:rsidR="00B916FC" w:rsidRDefault="00B916FC">
            <w:pPr>
              <w:spacing w:line="276" w:lineRule="auto"/>
              <w:rPr>
                <w:rFonts w:ascii="Times New Roman" w:hAnsi="Times New Roman"/>
                <w:sz w:val="24"/>
                <w:szCs w:val="24"/>
              </w:rPr>
            </w:pPr>
            <w:r>
              <w:rPr>
                <w:rFonts w:ascii="Times New Roman" w:hAnsi="Times New Roman"/>
                <w:sz w:val="24"/>
                <w:szCs w:val="24"/>
              </w:rPr>
              <w:t>Expertul independent întocmește Raportul inițial ce este comunicat pentru analiză odată cu prezentarea Planului de selecție Componenta integrală</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48E03761"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termen de 7 zile de la transmiterea notei de comandă </w:t>
            </w:r>
          </w:p>
        </w:tc>
      </w:tr>
      <w:tr w:rsidR="00B916FC" w14:paraId="76A701C5" w14:textId="77777777" w:rsidTr="00B916FC">
        <w:trPr>
          <w:trHeight w:val="2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631405" w14:textId="77777777" w:rsidR="00B916FC" w:rsidRDefault="00B916FC">
            <w:pPr>
              <w:jc w:val="left"/>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03DD0E" w14:textId="77777777" w:rsidR="00B916FC" w:rsidRDefault="00B916FC">
            <w:pPr>
              <w:jc w:val="left"/>
              <w:rPr>
                <w:rFonts w:ascii="Times New Roman" w:hAnsi="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C4448BC"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 xml:space="preserve">Proiectul Componentei integrale, publicat pe pagina de internet a  </w:t>
            </w:r>
            <w:r>
              <w:rPr>
                <w:rFonts w:ascii="Times New Roman" w:hAnsi="Times New Roman"/>
                <w:color w:val="000000"/>
                <w:sz w:val="24"/>
                <w:szCs w:val="24"/>
              </w:rPr>
              <w:t xml:space="preserve"> </w:t>
            </w:r>
            <w:r>
              <w:rPr>
                <w:rFonts w:ascii="Times New Roman" w:hAnsi="Times New Roman"/>
                <w:b/>
                <w:color w:val="000000"/>
                <w:sz w:val="24"/>
                <w:szCs w:val="24"/>
                <w:lang w:val="ro-RO"/>
              </w:rPr>
              <w:t xml:space="preserve"> </w:t>
            </w:r>
            <w:r w:rsidR="00630334">
              <w:rPr>
                <w:rFonts w:ascii="Times New Roman" w:hAnsi="Times New Roman"/>
                <w:b/>
                <w:color w:val="000000"/>
                <w:sz w:val="24"/>
                <w:szCs w:val="24"/>
                <w:lang w:val="ro-RO"/>
              </w:rPr>
              <w:t xml:space="preserve"> Primăriei Municipiului Câmpulung</w:t>
            </w:r>
            <w:r w:rsidR="00630334">
              <w:rPr>
                <w:rFonts w:ascii="Times New Roman" w:hAnsi="Times New Roman"/>
                <w:sz w:val="24"/>
                <w:szCs w:val="24"/>
              </w:rPr>
              <w:t xml:space="preserve"> </w:t>
            </w:r>
            <w:r>
              <w:rPr>
                <w:rFonts w:ascii="Times New Roman" w:hAnsi="Times New Roman"/>
                <w:sz w:val="24"/>
                <w:szCs w:val="24"/>
              </w:rPr>
              <w:t>și a Societății</w:t>
            </w:r>
            <w:r>
              <w:rPr>
                <w:rStyle w:val="salnbdy"/>
                <w:rFonts w:ascii="Times New Roman" w:hAnsi="Times New Roman"/>
                <w:b/>
                <w:bCs/>
                <w:color w:val="000000"/>
                <w:sz w:val="24"/>
                <w:szCs w:val="24"/>
              </w:rPr>
              <w:t xml:space="preserve"> </w:t>
            </w:r>
            <w:r w:rsidR="00630334" w:rsidRPr="00402881">
              <w:rPr>
                <w:rFonts w:ascii="Times New Roman" w:hAnsi="Times New Roman"/>
                <w:b/>
                <w:color w:val="000000" w:themeColor="text1"/>
                <w:sz w:val="24"/>
                <w:szCs w:val="24"/>
                <w:shd w:val="clear" w:color="auto" w:fill="FFFFFF"/>
              </w:rPr>
              <w:t>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p>
        </w:tc>
        <w:tc>
          <w:tcPr>
            <w:tcW w:w="2735" w:type="dxa"/>
            <w:tcBorders>
              <w:top w:val="single" w:sz="4" w:space="0" w:color="000000"/>
              <w:left w:val="single" w:sz="4" w:space="0" w:color="000000"/>
              <w:bottom w:val="single" w:sz="4" w:space="0" w:color="000000"/>
              <w:right w:val="single" w:sz="4" w:space="0" w:color="000000"/>
            </w:tcBorders>
            <w:vAlign w:val="center"/>
          </w:tcPr>
          <w:p w14:paraId="12A74EA8" w14:textId="77777777" w:rsidR="00B916FC" w:rsidRDefault="00B916FC">
            <w:pPr>
              <w:pStyle w:val="NormalWeb"/>
              <w:spacing w:line="276" w:lineRule="auto"/>
              <w:rPr>
                <w:lang w:eastAsia="en-US"/>
              </w:rPr>
            </w:pPr>
            <w:r>
              <w:rPr>
                <w:lang w:eastAsia="en-US"/>
              </w:rPr>
              <w:t>Publicarea proiectului în termen de 10 zile  de la aprobarea componentei iniţiale a Planului de selecţie.</w:t>
            </w:r>
          </w:p>
          <w:p w14:paraId="37814E56" w14:textId="77777777" w:rsidR="00B916FC" w:rsidRDefault="00B916FC">
            <w:pPr>
              <w:spacing w:line="276" w:lineRule="auto"/>
              <w:rPr>
                <w:rFonts w:ascii="Times New Roman" w:hAnsi="Times New Roman"/>
                <w:sz w:val="24"/>
                <w:szCs w:val="24"/>
                <w:lang w:val="ro-RO"/>
              </w:rPr>
            </w:pPr>
          </w:p>
        </w:tc>
      </w:tr>
      <w:tr w:rsidR="00B916FC" w14:paraId="100B02F4" w14:textId="77777777" w:rsidTr="00B916FC">
        <w:trPr>
          <w:trHeight w:val="152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7FFBDC2C"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16</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7C3A7CB1" w14:textId="77777777" w:rsidR="00B916FC" w:rsidRDefault="00B916FC">
            <w:pPr>
              <w:spacing w:line="276" w:lineRule="auto"/>
              <w:rPr>
                <w:rFonts w:ascii="Times New Roman" w:hAnsi="Times New Roman"/>
                <w:sz w:val="24"/>
                <w:szCs w:val="24"/>
              </w:rPr>
            </w:pPr>
            <w:r>
              <w:rPr>
                <w:rFonts w:ascii="Times New Roman" w:hAnsi="Times New Roman"/>
                <w:sz w:val="24"/>
                <w:szCs w:val="24"/>
              </w:rPr>
              <w:t>Asociații deținând, individual sau împreună, cel puțin 5% din capitalul social pot formula propuneri cu privire la proiectul Componentei integrale</w:t>
            </w:r>
          </w:p>
          <w:p w14:paraId="6ACE841D"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10, alin. (3)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0FAF4972"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Formulare propuneri </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2A14619"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În termen de 5 zile de la publicarea</w:t>
            </w:r>
            <w:r>
              <w:rPr>
                <w:rFonts w:ascii="Times New Roman" w:hAnsi="Times New Roman"/>
                <w:sz w:val="24"/>
                <w:szCs w:val="24"/>
                <w:lang w:val="ro-RO"/>
              </w:rPr>
              <w:t xml:space="preserve"> </w:t>
            </w:r>
            <w:r>
              <w:rPr>
                <w:rFonts w:ascii="Times New Roman" w:hAnsi="Times New Roman"/>
                <w:sz w:val="24"/>
                <w:szCs w:val="24"/>
              </w:rPr>
              <w:t>proiectului Componentei integrale</w:t>
            </w:r>
          </w:p>
        </w:tc>
      </w:tr>
      <w:tr w:rsidR="00B916FC" w14:paraId="5FD6AD1B" w14:textId="77777777" w:rsidTr="00B916FC">
        <w:trPr>
          <w:trHeight w:val="62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17D0443"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17</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04194BF8"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w:t>
            </w:r>
            <w:r w:rsidR="00630334">
              <w:rPr>
                <w:rFonts w:ascii="Times New Roman" w:hAnsi="Times New Roman"/>
                <w:sz w:val="24"/>
                <w:szCs w:val="24"/>
                <w:lang w:val="ro-RO"/>
              </w:rPr>
              <w:t xml:space="preserve"> </w:t>
            </w:r>
            <w:r w:rsidR="00630334" w:rsidRPr="00402881">
              <w:rPr>
                <w:rFonts w:ascii="Times New Roman" w:hAnsi="Times New Roman"/>
                <w:b/>
                <w:color w:val="000000" w:themeColor="text1"/>
                <w:sz w:val="24"/>
                <w:szCs w:val="24"/>
                <w:shd w:val="clear" w:color="auto" w:fill="FFFFFF"/>
              </w:rPr>
              <w:t>Municipiul C</w:t>
            </w:r>
            <w:r w:rsidR="00630334" w:rsidRPr="00402881">
              <w:rPr>
                <w:rFonts w:ascii="Times New Roman" w:hAnsi="Times New Roman"/>
                <w:b/>
                <w:color w:val="000000" w:themeColor="text1"/>
                <w:sz w:val="24"/>
                <w:szCs w:val="24"/>
                <w:shd w:val="clear" w:color="auto" w:fill="FFFFFF"/>
                <w:lang w:val="ro-RO"/>
              </w:rPr>
              <w:t>â</w:t>
            </w:r>
            <w:r w:rsidR="00630334" w:rsidRPr="00402881">
              <w:rPr>
                <w:rFonts w:ascii="Times New Roman" w:hAnsi="Times New Roman"/>
                <w:b/>
                <w:color w:val="000000" w:themeColor="text1"/>
                <w:sz w:val="24"/>
                <w:szCs w:val="24"/>
                <w:shd w:val="clear" w:color="auto" w:fill="FFFFFF"/>
              </w:rPr>
              <w:t>mpulung prin Consiliul Local C</w:t>
            </w:r>
            <w:r w:rsidR="00630334" w:rsidRPr="00402881">
              <w:rPr>
                <w:rFonts w:ascii="Times New Roman" w:hAnsi="Times New Roman"/>
                <w:b/>
                <w:color w:val="000000" w:themeColor="text1"/>
                <w:sz w:val="24"/>
                <w:szCs w:val="24"/>
                <w:shd w:val="clear" w:color="auto" w:fill="FFFFFF"/>
                <w:lang w:val="ro-RO"/>
              </w:rPr>
              <w:t>â</w:t>
            </w:r>
            <w:r w:rsidR="00630334" w:rsidRPr="00402881">
              <w:rPr>
                <w:rFonts w:ascii="Times New Roman" w:hAnsi="Times New Roman"/>
                <w:b/>
                <w:color w:val="000000" w:themeColor="text1"/>
                <w:sz w:val="24"/>
                <w:szCs w:val="24"/>
                <w:shd w:val="clear" w:color="auto" w:fill="FFFFFF"/>
              </w:rPr>
              <w:t>mpulung</w:t>
            </w:r>
            <w:r w:rsidR="00630334" w:rsidRPr="00402881">
              <w:rPr>
                <w:rFonts w:ascii="Times New Roman" w:hAnsi="Times New Roman"/>
                <w:color w:val="000000" w:themeColor="text1"/>
                <w:sz w:val="24"/>
                <w:szCs w:val="24"/>
              </w:rPr>
              <w:t xml:space="preserve"> </w:t>
            </w:r>
            <w:r w:rsidR="00630334">
              <w:rPr>
                <w:rFonts w:ascii="Times New Roman" w:hAnsi="Times New Roman"/>
                <w:color w:val="000000"/>
                <w:sz w:val="24"/>
                <w:szCs w:val="24"/>
                <w:lang w:val="ro-RO"/>
              </w:rPr>
              <w:t xml:space="preserve"> </w:t>
            </w:r>
            <w:r w:rsidR="00630334">
              <w:rPr>
                <w:rFonts w:ascii="Times New Roman" w:hAnsi="Times New Roman"/>
                <w:sz w:val="24"/>
                <w:szCs w:val="24"/>
              </w:rPr>
              <w:t xml:space="preserve"> </w:t>
            </w:r>
            <w:r w:rsidR="00630334">
              <w:rPr>
                <w:rFonts w:ascii="Times New Roman" w:hAnsi="Times New Roman"/>
                <w:color w:val="000000"/>
                <w:sz w:val="24"/>
                <w:szCs w:val="24"/>
                <w:lang w:val="ro-RO"/>
              </w:rPr>
              <w:t xml:space="preserve">  </w:t>
            </w:r>
            <w:r>
              <w:rPr>
                <w:rFonts w:ascii="Times New Roman" w:hAnsi="Times New Roman"/>
                <w:color w:val="000000"/>
                <w:sz w:val="24"/>
                <w:szCs w:val="24"/>
                <w:lang w:val="ro-RO"/>
              </w:rPr>
              <w:t xml:space="preserve">  </w:t>
            </w:r>
            <w:r>
              <w:rPr>
                <w:rFonts w:ascii="Times New Roman" w:hAnsi="Times New Roman"/>
                <w:sz w:val="24"/>
                <w:szCs w:val="24"/>
              </w:rPr>
              <w:lastRenderedPageBreak/>
              <w:t>aprobă Componenta integrală, împreună cu/incluzând Profilul Administratorilor și Profilul Candidatului</w:t>
            </w:r>
          </w:p>
          <w:p w14:paraId="59842376"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10, alin. (4)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3D5152D0" w14:textId="77777777" w:rsidR="00B916FC" w:rsidRDefault="00B916FC" w:rsidP="00630334">
            <w:pPr>
              <w:spacing w:line="276" w:lineRule="auto"/>
              <w:rPr>
                <w:rFonts w:ascii="Times New Roman" w:hAnsi="Times New Roman"/>
                <w:sz w:val="24"/>
                <w:szCs w:val="24"/>
                <w:lang w:val="ro-RO"/>
              </w:rPr>
            </w:pPr>
            <w:r>
              <w:rPr>
                <w:rFonts w:ascii="Times New Roman" w:hAnsi="Times New Roman"/>
                <w:sz w:val="24"/>
                <w:szCs w:val="24"/>
              </w:rPr>
              <w:lastRenderedPageBreak/>
              <w:t>Hotărâre</w:t>
            </w:r>
            <w:r w:rsidR="00630334">
              <w:rPr>
                <w:rFonts w:ascii="Times New Roman" w:hAnsi="Times New Roman"/>
                <w:sz w:val="24"/>
                <w:szCs w:val="24"/>
                <w:lang w:val="ro-RO"/>
              </w:rPr>
              <w:t xml:space="preserve">a </w:t>
            </w:r>
            <w:r>
              <w:rPr>
                <w:rFonts w:ascii="Times New Roman" w:hAnsi="Times New Roman"/>
                <w:b/>
                <w:sz w:val="24"/>
                <w:szCs w:val="24"/>
              </w:rPr>
              <w:t xml:space="preserve">Consiliului </w:t>
            </w:r>
            <w:r w:rsidR="00630334">
              <w:rPr>
                <w:rFonts w:ascii="Times New Roman" w:hAnsi="Times New Roman"/>
                <w:b/>
                <w:sz w:val="24"/>
                <w:szCs w:val="24"/>
                <w:lang w:val="ro-RO"/>
              </w:rPr>
              <w:t>Local</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73E2D372" w14:textId="77777777" w:rsidR="00B916FC" w:rsidRDefault="00B916FC">
            <w:pPr>
              <w:spacing w:line="276" w:lineRule="auto"/>
              <w:jc w:val="left"/>
              <w:rPr>
                <w:rFonts w:ascii="Times New Roman" w:hAnsi="Times New Roman"/>
                <w:sz w:val="24"/>
                <w:szCs w:val="24"/>
              </w:rPr>
            </w:pPr>
            <w:r>
              <w:rPr>
                <w:rFonts w:ascii="Times New Roman" w:hAnsi="Times New Roman"/>
                <w:color w:val="000000"/>
                <w:sz w:val="24"/>
                <w:szCs w:val="24"/>
                <w:shd w:val="clear" w:color="auto" w:fill="FFFFFF"/>
              </w:rPr>
              <w:t xml:space="preserve">Componenta integrală a planului de selecție se </w:t>
            </w:r>
            <w:r>
              <w:rPr>
                <w:rFonts w:ascii="Times New Roman" w:hAnsi="Times New Roman"/>
                <w:color w:val="000000"/>
                <w:sz w:val="24"/>
                <w:szCs w:val="24"/>
                <w:shd w:val="clear" w:color="auto" w:fill="FFFFFF"/>
              </w:rPr>
              <w:lastRenderedPageBreak/>
              <w:t>aprobă prin act administrativ al Autorității Publice Tutelare, respectiv prin hotărâre a Adunării Generale a Acționarilor/Asociaților, după caz.</w:t>
            </w:r>
          </w:p>
        </w:tc>
      </w:tr>
      <w:tr w:rsidR="00B916FC" w14:paraId="3A85E76A" w14:textId="77777777" w:rsidTr="00B916FC">
        <w:trPr>
          <w:trHeight w:val="180"/>
        </w:trPr>
        <w:tc>
          <w:tcPr>
            <w:tcW w:w="738" w:type="dxa"/>
            <w:vMerge w:val="restart"/>
            <w:tcBorders>
              <w:top w:val="single" w:sz="4" w:space="0" w:color="000000"/>
              <w:left w:val="single" w:sz="4" w:space="0" w:color="000000"/>
              <w:bottom w:val="single" w:sz="4" w:space="0" w:color="000000"/>
              <w:right w:val="single" w:sz="4" w:space="0" w:color="000000"/>
            </w:tcBorders>
            <w:vAlign w:val="center"/>
            <w:hideMark/>
          </w:tcPr>
          <w:p w14:paraId="49BBC5D7"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lastRenderedPageBreak/>
              <w:t>18</w:t>
            </w:r>
          </w:p>
        </w:tc>
        <w:tc>
          <w:tcPr>
            <w:tcW w:w="4847" w:type="dxa"/>
            <w:vMerge w:val="restart"/>
            <w:tcBorders>
              <w:top w:val="single" w:sz="4" w:space="0" w:color="000000"/>
              <w:left w:val="single" w:sz="4" w:space="0" w:color="000000"/>
              <w:bottom w:val="single" w:sz="4" w:space="0" w:color="000000"/>
              <w:right w:val="single" w:sz="4" w:space="0" w:color="000000"/>
            </w:tcBorders>
            <w:vAlign w:val="center"/>
            <w:hideMark/>
          </w:tcPr>
          <w:p w14:paraId="43A1AB90" w14:textId="77777777" w:rsidR="00B916FC" w:rsidRDefault="00B916FC">
            <w:pPr>
              <w:spacing w:line="276" w:lineRule="auto"/>
              <w:rPr>
                <w:rFonts w:ascii="Times New Roman" w:hAnsi="Times New Roman"/>
                <w:sz w:val="24"/>
                <w:szCs w:val="24"/>
              </w:rPr>
            </w:pPr>
            <w:r>
              <w:rPr>
                <w:rFonts w:ascii="Times New Roman" w:hAnsi="Times New Roman"/>
                <w:sz w:val="24"/>
                <w:szCs w:val="24"/>
              </w:rPr>
              <w:t>Comisia de selecție elaborează Anunțul de selecție</w:t>
            </w:r>
          </w:p>
          <w:p w14:paraId="2C3F80B7"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19, alin. (3) din  Anexa nr. 1 H.G. nr. 639/2023</w:t>
            </w:r>
          </w:p>
          <w:p w14:paraId="1B39B84F"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29, alin. (4) și alin. (5) din O.U.G. nr. 109/2011</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106081A6" w14:textId="77777777" w:rsidR="00B916FC" w:rsidRDefault="00B916FC">
            <w:pPr>
              <w:spacing w:line="276" w:lineRule="auto"/>
              <w:rPr>
                <w:rFonts w:ascii="Times New Roman" w:hAnsi="Times New Roman"/>
                <w:sz w:val="24"/>
                <w:szCs w:val="24"/>
              </w:rPr>
            </w:pPr>
            <w:r>
              <w:rPr>
                <w:rFonts w:ascii="Times New Roman" w:hAnsi="Times New Roman"/>
                <w:sz w:val="24"/>
                <w:szCs w:val="24"/>
              </w:rPr>
              <w:t>Anunțul de selecție publicat:</w:t>
            </w:r>
          </w:p>
        </w:tc>
        <w:tc>
          <w:tcPr>
            <w:tcW w:w="2735" w:type="dxa"/>
            <w:vMerge w:val="restart"/>
            <w:tcBorders>
              <w:top w:val="single" w:sz="4" w:space="0" w:color="000000"/>
              <w:left w:val="single" w:sz="4" w:space="0" w:color="000000"/>
              <w:bottom w:val="single" w:sz="4" w:space="0" w:color="000000"/>
              <w:right w:val="single" w:sz="4" w:space="0" w:color="000000"/>
            </w:tcBorders>
            <w:vAlign w:val="center"/>
          </w:tcPr>
          <w:p w14:paraId="615A73B3"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Cu cel puțin 30 de zile înainte de data-limită pentru depunerea candidaturilor </w:t>
            </w:r>
          </w:p>
          <w:p w14:paraId="66159548" w14:textId="77777777" w:rsidR="00B916FC" w:rsidRDefault="00B916FC">
            <w:pPr>
              <w:spacing w:line="276" w:lineRule="auto"/>
              <w:rPr>
                <w:rFonts w:ascii="Times New Roman" w:hAnsi="Times New Roman"/>
                <w:sz w:val="24"/>
                <w:szCs w:val="24"/>
              </w:rPr>
            </w:pPr>
          </w:p>
          <w:p w14:paraId="650CE3A4" w14:textId="77777777" w:rsidR="00B916FC" w:rsidRDefault="00B916FC">
            <w:pPr>
              <w:spacing w:line="276" w:lineRule="auto"/>
              <w:rPr>
                <w:rFonts w:ascii="Times New Roman" w:hAnsi="Times New Roman"/>
                <w:sz w:val="24"/>
                <w:szCs w:val="24"/>
              </w:rPr>
            </w:pPr>
          </w:p>
        </w:tc>
      </w:tr>
      <w:tr w:rsidR="00B916FC" w14:paraId="1AC37453" w14:textId="77777777" w:rsidTr="00B916FC">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0BA95F" w14:textId="77777777" w:rsidR="00B916FC" w:rsidRDefault="00B916FC">
            <w:pPr>
              <w:jc w:val="left"/>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6D6F83" w14:textId="77777777" w:rsidR="00B916FC" w:rsidRDefault="00B916FC">
            <w:pPr>
              <w:jc w:val="left"/>
              <w:rPr>
                <w:rFonts w:ascii="Times New Roman" w:hAnsi="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15BD1CD" w14:textId="77777777" w:rsidR="00B916FC" w:rsidRDefault="00B916FC">
            <w:pPr>
              <w:numPr>
                <w:ilvl w:val="0"/>
                <w:numId w:val="9"/>
              </w:numPr>
              <w:spacing w:line="276" w:lineRule="auto"/>
              <w:ind w:right="-72"/>
              <w:contextualSpacing/>
              <w:rPr>
                <w:rFonts w:ascii="Times New Roman" w:hAnsi="Times New Roman"/>
                <w:sz w:val="24"/>
                <w:szCs w:val="24"/>
              </w:rPr>
            </w:pPr>
            <w:r>
              <w:rPr>
                <w:rFonts w:ascii="Times New Roman" w:hAnsi="Times New Roman"/>
                <w:sz w:val="24"/>
                <w:szCs w:val="24"/>
              </w:rPr>
              <w:t>prin grija Autorității Publice Tutelare, pe pagina de internet a acesteia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8C7DD1" w14:textId="77777777" w:rsidR="00B916FC" w:rsidRDefault="00B916FC">
            <w:pPr>
              <w:jc w:val="left"/>
              <w:rPr>
                <w:rFonts w:ascii="Times New Roman" w:hAnsi="Times New Roman"/>
                <w:sz w:val="24"/>
                <w:szCs w:val="24"/>
              </w:rPr>
            </w:pPr>
          </w:p>
        </w:tc>
      </w:tr>
      <w:tr w:rsidR="00B916FC" w14:paraId="549C5E65" w14:textId="77777777" w:rsidTr="00B916FC">
        <w:trPr>
          <w:trHeight w:val="33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24CDF" w14:textId="77777777" w:rsidR="00B916FC" w:rsidRDefault="00B916FC">
            <w:pPr>
              <w:jc w:val="left"/>
              <w:rPr>
                <w:rFonts w:ascii="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BF41C" w14:textId="77777777" w:rsidR="00B916FC" w:rsidRDefault="00B916FC">
            <w:pPr>
              <w:jc w:val="left"/>
              <w:rPr>
                <w:rFonts w:ascii="Times New Roman" w:hAnsi="Times New Roman"/>
                <w:sz w:val="24"/>
                <w:szCs w:val="24"/>
              </w:rPr>
            </w:pP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1B09BA1" w14:textId="77777777" w:rsidR="00B916FC" w:rsidRDefault="00B916FC">
            <w:pPr>
              <w:numPr>
                <w:ilvl w:val="0"/>
                <w:numId w:val="9"/>
              </w:numPr>
              <w:spacing w:line="276" w:lineRule="auto"/>
              <w:rPr>
                <w:rFonts w:ascii="Times New Roman" w:hAnsi="Times New Roman"/>
                <w:color w:val="000000"/>
                <w:sz w:val="24"/>
                <w:szCs w:val="24"/>
                <w:lang w:eastAsia="ro-RO"/>
              </w:rPr>
            </w:pPr>
            <w:r>
              <w:rPr>
                <w:rFonts w:ascii="Times New Roman" w:hAnsi="Times New Roman"/>
                <w:color w:val="000000"/>
                <w:sz w:val="24"/>
                <w:szCs w:val="24"/>
                <w:lang w:eastAsia="ro-RO"/>
              </w:rPr>
              <w:t>prin grija președintelui C.A.:</w:t>
            </w:r>
          </w:p>
          <w:p w14:paraId="4F4F57F0" w14:textId="77777777" w:rsidR="00B916FC" w:rsidRDefault="00B916FC">
            <w:pPr>
              <w:tabs>
                <w:tab w:val="left" w:pos="18"/>
              </w:tabs>
              <w:spacing w:line="276" w:lineRule="auto"/>
              <w:ind w:hanging="142"/>
              <w:rPr>
                <w:rFonts w:ascii="Times New Roman" w:hAnsi="Times New Roman"/>
                <w:color w:val="000000"/>
                <w:sz w:val="24"/>
                <w:szCs w:val="24"/>
                <w:lang w:eastAsia="ro-RO"/>
              </w:rPr>
            </w:pPr>
            <w:r>
              <w:rPr>
                <w:rFonts w:ascii="Times New Roman" w:hAnsi="Times New Roman"/>
                <w:color w:val="000000"/>
                <w:sz w:val="24"/>
                <w:szCs w:val="24"/>
                <w:lang w:eastAsia="ro-RO"/>
              </w:rPr>
              <w:t>• pe prima pagină de internet a Societății într-un loc vizibil la încărcarea  paginii,</w:t>
            </w:r>
          </w:p>
          <w:p w14:paraId="31ED73F8" w14:textId="77777777" w:rsidR="00B916FC" w:rsidRDefault="00B916FC">
            <w:pPr>
              <w:tabs>
                <w:tab w:val="left" w:pos="160"/>
              </w:tabs>
              <w:spacing w:line="276" w:lineRule="auto"/>
              <w:ind w:hanging="142"/>
              <w:rPr>
                <w:rFonts w:ascii="Times New Roman" w:hAnsi="Times New Roman"/>
                <w:color w:val="000000"/>
                <w:sz w:val="24"/>
                <w:szCs w:val="24"/>
                <w:lang w:eastAsia="ro-RO"/>
              </w:rPr>
            </w:pPr>
            <w:r>
              <w:rPr>
                <w:rFonts w:ascii="Times New Roman" w:hAnsi="Times New Roman"/>
                <w:color w:val="000000"/>
                <w:sz w:val="24"/>
                <w:szCs w:val="24"/>
                <w:lang w:eastAsia="ro-RO"/>
              </w:rPr>
              <w:t>•  pe pagina de internet a AMEPIP,</w:t>
            </w:r>
          </w:p>
          <w:p w14:paraId="7D86CC81" w14:textId="77777777" w:rsidR="00B916FC" w:rsidRDefault="00B916FC">
            <w:pPr>
              <w:tabs>
                <w:tab w:val="left" w:pos="160"/>
              </w:tabs>
              <w:spacing w:line="276" w:lineRule="auto"/>
              <w:ind w:hanging="142"/>
              <w:rPr>
                <w:rFonts w:ascii="Times New Roman" w:hAnsi="Times New Roman"/>
                <w:color w:val="000000"/>
                <w:sz w:val="24"/>
                <w:szCs w:val="24"/>
                <w:lang w:eastAsia="ro-RO"/>
              </w:rPr>
            </w:pPr>
            <w:r>
              <w:rPr>
                <w:rFonts w:ascii="Times New Roman" w:hAnsi="Times New Roman"/>
                <w:color w:val="000000"/>
                <w:sz w:val="24"/>
                <w:szCs w:val="24"/>
                <w:lang w:eastAsia="ro-RO"/>
              </w:rPr>
              <w:t xml:space="preserve">• în cel puțin 2 publicații economice și/sau financiare de largă răspândire, </w:t>
            </w:r>
          </w:p>
          <w:p w14:paraId="376061C8" w14:textId="77777777" w:rsidR="00B916FC" w:rsidRDefault="00B916FC">
            <w:pPr>
              <w:tabs>
                <w:tab w:val="left" w:pos="160"/>
              </w:tabs>
              <w:spacing w:line="276" w:lineRule="auto"/>
              <w:ind w:right="-72" w:hanging="142"/>
              <w:rPr>
                <w:rFonts w:ascii="Times New Roman" w:hAnsi="Times New Roman"/>
                <w:color w:val="000000"/>
                <w:sz w:val="24"/>
                <w:szCs w:val="24"/>
                <w:lang w:eastAsia="ro-RO"/>
              </w:rPr>
            </w:pPr>
            <w:r>
              <w:rPr>
                <w:rFonts w:ascii="Times New Roman" w:hAnsi="Times New Roman"/>
                <w:color w:val="000000"/>
                <w:sz w:val="24"/>
                <w:szCs w:val="24"/>
                <w:lang w:eastAsia="ro-RO"/>
              </w:rPr>
              <w:t>• pe cel puțin o platformă sau un site de recrutare de resurse umane cu mare vizibilitate la nivel național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4054F" w14:textId="77777777" w:rsidR="00B916FC" w:rsidRDefault="00B916FC">
            <w:pPr>
              <w:jc w:val="left"/>
              <w:rPr>
                <w:rFonts w:ascii="Times New Roman" w:hAnsi="Times New Roman"/>
                <w:sz w:val="24"/>
                <w:szCs w:val="24"/>
              </w:rPr>
            </w:pPr>
          </w:p>
        </w:tc>
      </w:tr>
      <w:tr w:rsidR="00B916FC" w14:paraId="4E984A71"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hideMark/>
          </w:tcPr>
          <w:p w14:paraId="0DDE3976"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19</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14F2582" w14:textId="77777777" w:rsidR="00B916FC" w:rsidRDefault="00B916FC">
            <w:pPr>
              <w:spacing w:line="276" w:lineRule="auto"/>
              <w:rPr>
                <w:rFonts w:ascii="Times New Roman" w:hAnsi="Times New Roman"/>
                <w:sz w:val="24"/>
                <w:szCs w:val="24"/>
              </w:rPr>
            </w:pPr>
            <w:r>
              <w:rPr>
                <w:rFonts w:ascii="Times New Roman" w:hAnsi="Times New Roman"/>
                <w:sz w:val="24"/>
                <w:szCs w:val="24"/>
              </w:rPr>
              <w:t>Depunerea candidaturilor</w:t>
            </w:r>
          </w:p>
          <w:p w14:paraId="745EA432"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20, alin. (1)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DCE064D" w14:textId="77777777" w:rsidR="00B916FC" w:rsidRDefault="00B916FC">
            <w:pPr>
              <w:spacing w:line="276" w:lineRule="auto"/>
              <w:rPr>
                <w:rFonts w:ascii="Times New Roman" w:hAnsi="Times New Roman"/>
                <w:sz w:val="24"/>
                <w:szCs w:val="24"/>
              </w:rPr>
            </w:pPr>
            <w:r>
              <w:rPr>
                <w:rFonts w:ascii="Times New Roman" w:hAnsi="Times New Roman"/>
                <w:sz w:val="24"/>
                <w:szCs w:val="24"/>
              </w:rPr>
              <w:t>Dosarele candidaților</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13D4A6CB" w14:textId="77777777" w:rsidR="00B916FC" w:rsidRDefault="00B916FC">
            <w:pPr>
              <w:spacing w:line="276" w:lineRule="auto"/>
              <w:rPr>
                <w:rFonts w:ascii="Times New Roman" w:hAnsi="Times New Roman"/>
                <w:sz w:val="24"/>
                <w:szCs w:val="24"/>
              </w:rPr>
            </w:pPr>
            <w:r>
              <w:rPr>
                <w:rFonts w:ascii="Times New Roman" w:hAnsi="Times New Roman"/>
                <w:sz w:val="24"/>
                <w:szCs w:val="24"/>
              </w:rPr>
              <w:t>Până la data-limită specificată în Anunțul de selecție</w:t>
            </w:r>
          </w:p>
          <w:p w14:paraId="600F8619"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termen de 30 de zile de la publicarea Anunțului </w:t>
            </w:r>
          </w:p>
        </w:tc>
      </w:tr>
      <w:tr w:rsidR="00B916FC" w14:paraId="13C2BC4C" w14:textId="77777777" w:rsidTr="00B916FC">
        <w:trPr>
          <w:trHeight w:val="111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436CB754" w14:textId="77777777" w:rsidR="00B916FC" w:rsidRDefault="00B916FC">
            <w:pPr>
              <w:spacing w:line="276" w:lineRule="auto"/>
              <w:jc w:val="center"/>
              <w:rPr>
                <w:rFonts w:ascii="Times New Roman" w:hAnsi="Times New Roman"/>
                <w:b/>
                <w:color w:val="000000"/>
                <w:sz w:val="24"/>
                <w:szCs w:val="24"/>
              </w:rPr>
            </w:pPr>
            <w:r>
              <w:rPr>
                <w:rFonts w:ascii="Times New Roman" w:hAnsi="Times New Roman"/>
                <w:b/>
                <w:color w:val="000000"/>
                <w:sz w:val="24"/>
                <w:szCs w:val="24"/>
              </w:rPr>
              <w:t>20</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3CC1E908" w14:textId="77777777" w:rsidR="00B916FC" w:rsidRDefault="00B916FC">
            <w:pPr>
              <w:spacing w:line="276" w:lineRule="auto"/>
              <w:rPr>
                <w:rFonts w:ascii="Times New Roman" w:hAnsi="Times New Roman"/>
                <w:color w:val="000000"/>
                <w:sz w:val="24"/>
                <w:szCs w:val="24"/>
              </w:rPr>
            </w:pPr>
            <w:r>
              <w:rPr>
                <w:rFonts w:ascii="Times New Roman" w:hAnsi="Times New Roman"/>
                <w:color w:val="000000"/>
                <w:sz w:val="24"/>
                <w:szCs w:val="24"/>
              </w:rPr>
              <w:t xml:space="preserve">Întocmirea Listei lungi a candidaților (dosarele complete depuse în termen) </w:t>
            </w:r>
          </w:p>
          <w:p w14:paraId="7615B7BD" w14:textId="77777777" w:rsidR="00B916FC" w:rsidRDefault="00B916FC">
            <w:pPr>
              <w:spacing w:line="276" w:lineRule="auto"/>
              <w:rPr>
                <w:rFonts w:ascii="Times New Roman" w:hAnsi="Times New Roman"/>
                <w:i/>
                <w:color w:val="000000"/>
                <w:sz w:val="24"/>
                <w:szCs w:val="24"/>
                <w:lang w:val="ro-RO"/>
              </w:rPr>
            </w:pPr>
            <w:r>
              <w:rPr>
                <w:rFonts w:ascii="Times New Roman" w:hAnsi="Times New Roman"/>
                <w:i/>
                <w:color w:val="000000"/>
                <w:sz w:val="24"/>
                <w:szCs w:val="24"/>
              </w:rPr>
              <w:t>art. 20, alin. (4)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3A36B3B7" w14:textId="77777777" w:rsidR="00B916FC" w:rsidRDefault="00B916FC">
            <w:pPr>
              <w:pStyle w:val="NormalWeb"/>
              <w:spacing w:line="276" w:lineRule="auto"/>
              <w:rPr>
                <w:lang w:eastAsia="en-US"/>
              </w:rPr>
            </w:pPr>
            <w:r>
              <w:rPr>
                <w:lang w:eastAsia="en-US"/>
              </w:rPr>
              <w:t>Lista lungă ( prin decizia autorităţii publice tutelare, poate fi publicată)</w:t>
            </w:r>
          </w:p>
        </w:tc>
        <w:tc>
          <w:tcPr>
            <w:tcW w:w="2735" w:type="dxa"/>
            <w:vMerge w:val="restart"/>
            <w:tcBorders>
              <w:top w:val="single" w:sz="4" w:space="0" w:color="000000"/>
              <w:left w:val="single" w:sz="4" w:space="0" w:color="000000"/>
              <w:bottom w:val="single" w:sz="4" w:space="0" w:color="000000"/>
              <w:right w:val="single" w:sz="4" w:space="0" w:color="000000"/>
            </w:tcBorders>
            <w:vAlign w:val="center"/>
            <w:hideMark/>
          </w:tcPr>
          <w:p w14:paraId="5F99363D" w14:textId="77777777" w:rsidR="00B916FC" w:rsidRDefault="00B916FC">
            <w:pPr>
              <w:spacing w:line="276" w:lineRule="auto"/>
              <w:rPr>
                <w:rFonts w:ascii="Times New Roman" w:hAnsi="Times New Roman"/>
                <w:sz w:val="24"/>
                <w:szCs w:val="24"/>
              </w:rPr>
            </w:pPr>
            <w:r>
              <w:rPr>
                <w:rFonts w:ascii="Times New Roman" w:hAnsi="Times New Roman"/>
                <w:sz w:val="24"/>
                <w:szCs w:val="24"/>
              </w:rPr>
              <w:t>La finalizarea perioadei de depunere a dosarelor (2 zile lucrătoare de la primirea dosarelor)</w:t>
            </w:r>
          </w:p>
        </w:tc>
      </w:tr>
      <w:tr w:rsidR="00B916FC" w14:paraId="7C83C6D0" w14:textId="77777777" w:rsidTr="00B916FC">
        <w:trPr>
          <w:trHeight w:val="111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30BE65EF" w14:textId="77777777" w:rsidR="00B916FC" w:rsidRDefault="00B916FC">
            <w:pPr>
              <w:spacing w:line="276" w:lineRule="auto"/>
              <w:jc w:val="center"/>
              <w:rPr>
                <w:rFonts w:ascii="Times New Roman" w:hAnsi="Times New Roman"/>
                <w:b/>
                <w:color w:val="000000"/>
                <w:sz w:val="24"/>
                <w:szCs w:val="24"/>
                <w:lang w:val="ro-RO"/>
              </w:rPr>
            </w:pPr>
            <w:r>
              <w:rPr>
                <w:rFonts w:ascii="Times New Roman" w:hAnsi="Times New Roman"/>
                <w:b/>
                <w:color w:val="000000"/>
                <w:sz w:val="24"/>
                <w:szCs w:val="24"/>
                <w:lang w:val="ro-RO"/>
              </w:rPr>
              <w:t>21</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13594FC1" w14:textId="77777777" w:rsidR="00B916FC" w:rsidRDefault="00B916FC">
            <w:pPr>
              <w:spacing w:line="276" w:lineRule="auto"/>
              <w:rPr>
                <w:rFonts w:ascii="Times New Roman" w:hAnsi="Times New Roman"/>
                <w:iCs/>
                <w:color w:val="000000"/>
                <w:sz w:val="24"/>
                <w:szCs w:val="24"/>
              </w:rPr>
            </w:pPr>
            <w:r>
              <w:rPr>
                <w:rFonts w:ascii="Times New Roman" w:hAnsi="Times New Roman"/>
                <w:iCs/>
                <w:color w:val="000000"/>
                <w:sz w:val="24"/>
                <w:szCs w:val="24"/>
              </w:rPr>
              <w:t xml:space="preserve">Trimiterea dosarelor de candidatură către AMEPIP, în vederea obținerii avizului conform </w:t>
            </w:r>
          </w:p>
          <w:p w14:paraId="64554EFE" w14:textId="77777777" w:rsidR="00B916FC" w:rsidRDefault="00B916FC">
            <w:pPr>
              <w:spacing w:line="276" w:lineRule="auto"/>
              <w:rPr>
                <w:rFonts w:ascii="Times New Roman" w:hAnsi="Times New Roman"/>
                <w:color w:val="000000"/>
                <w:sz w:val="24"/>
                <w:szCs w:val="24"/>
              </w:rPr>
            </w:pPr>
            <w:r>
              <w:rPr>
                <w:rFonts w:ascii="Times New Roman" w:hAnsi="Times New Roman"/>
                <w:i/>
                <w:color w:val="000000"/>
                <w:sz w:val="24"/>
                <w:szCs w:val="24"/>
              </w:rPr>
              <w:t>art. 4 ind. 5 din O.U.G. nr. 109/2011</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37C442BC" w14:textId="77777777" w:rsidR="00B916FC" w:rsidRDefault="00B916FC">
            <w:pPr>
              <w:pStyle w:val="NormalWeb"/>
              <w:spacing w:line="276" w:lineRule="auto"/>
              <w:rPr>
                <w:lang w:eastAsia="en-US"/>
              </w:rPr>
            </w:pPr>
            <w:r>
              <w:rPr>
                <w:lang w:eastAsia="en-US"/>
              </w:rPr>
              <w:t>Comisia de selecție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4105AD" w14:textId="77777777" w:rsidR="00B916FC" w:rsidRDefault="00B916FC">
            <w:pPr>
              <w:jc w:val="left"/>
              <w:rPr>
                <w:rFonts w:ascii="Times New Roman" w:hAnsi="Times New Roman"/>
                <w:sz w:val="24"/>
                <w:szCs w:val="24"/>
              </w:rPr>
            </w:pPr>
          </w:p>
        </w:tc>
      </w:tr>
      <w:tr w:rsidR="00B916FC" w14:paraId="3EFBB0D4"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hideMark/>
          </w:tcPr>
          <w:p w14:paraId="666F1B43" w14:textId="77777777" w:rsidR="00B916FC" w:rsidRDefault="00B916FC">
            <w:pPr>
              <w:spacing w:line="276" w:lineRule="auto"/>
              <w:jc w:val="center"/>
              <w:rPr>
                <w:rFonts w:ascii="Times New Roman" w:hAnsi="Times New Roman"/>
                <w:b/>
                <w:sz w:val="24"/>
                <w:szCs w:val="24"/>
                <w:lang w:val="ro-RO"/>
              </w:rPr>
            </w:pPr>
            <w:r>
              <w:rPr>
                <w:rFonts w:ascii="Times New Roman" w:hAnsi="Times New Roman"/>
                <w:b/>
                <w:sz w:val="24"/>
                <w:szCs w:val="24"/>
              </w:rPr>
              <w:lastRenderedPageBreak/>
              <w:t>2</w:t>
            </w:r>
            <w:r>
              <w:rPr>
                <w:rFonts w:ascii="Times New Roman" w:hAnsi="Times New Roman"/>
                <w:b/>
                <w:sz w:val="24"/>
                <w:szCs w:val="24"/>
                <w:lang w:val="ro-RO"/>
              </w:rPr>
              <w:t>2</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4F75C35D" w14:textId="77777777" w:rsidR="00B916FC" w:rsidRDefault="00B916FC">
            <w:pPr>
              <w:spacing w:line="276" w:lineRule="auto"/>
              <w:rPr>
                <w:rFonts w:ascii="Times New Roman" w:hAnsi="Times New Roman"/>
                <w:sz w:val="24"/>
                <w:szCs w:val="24"/>
              </w:rPr>
            </w:pPr>
            <w:r>
              <w:rPr>
                <w:rFonts w:ascii="Times New Roman" w:hAnsi="Times New Roman"/>
                <w:sz w:val="24"/>
                <w:szCs w:val="24"/>
              </w:rPr>
              <w:t>Comisia de selecție îi informează, în scris, pe candidații neînscriși pe Lista lungă</w:t>
            </w:r>
          </w:p>
          <w:p w14:paraId="73D4A172"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20, alin. (3)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3F428A60" w14:textId="77777777" w:rsidR="00B916FC" w:rsidRDefault="00B916FC">
            <w:pPr>
              <w:spacing w:line="276" w:lineRule="auto"/>
              <w:rPr>
                <w:rFonts w:ascii="Times New Roman" w:hAnsi="Times New Roman"/>
                <w:sz w:val="24"/>
                <w:szCs w:val="24"/>
              </w:rPr>
            </w:pPr>
            <w:r>
              <w:rPr>
                <w:rFonts w:ascii="Times New Roman" w:hAnsi="Times New Roman"/>
                <w:sz w:val="24"/>
                <w:szCs w:val="24"/>
              </w:rPr>
              <w:t>Informarea scrisă, comunicată</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76C3575E"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maximum 5 zile lucrătoare de la data adoptării deciziei de respingere </w:t>
            </w:r>
          </w:p>
        </w:tc>
      </w:tr>
      <w:tr w:rsidR="00B916FC" w14:paraId="0A2CD1C0" w14:textId="77777777" w:rsidTr="00B916FC">
        <w:trPr>
          <w:trHeight w:val="1412"/>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8BB7C45"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22</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B9B594E"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Comisia de selecție și nominalizare evaluează / verifică dosarele candidaților rămase în Lista lungă, stabilește punctajul și întocmește Lista scurtă </w:t>
            </w:r>
          </w:p>
          <w:p w14:paraId="01BDD0F1"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21 și art. 22, alin. (1)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6A056B97"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Lista scurtă </w:t>
            </w:r>
          </w:p>
        </w:tc>
        <w:tc>
          <w:tcPr>
            <w:tcW w:w="2735" w:type="dxa"/>
            <w:tcBorders>
              <w:top w:val="single" w:sz="4" w:space="0" w:color="000000"/>
              <w:left w:val="single" w:sz="4" w:space="0" w:color="000000"/>
              <w:bottom w:val="single" w:sz="4" w:space="0" w:color="000000"/>
              <w:right w:val="single" w:sz="4" w:space="0" w:color="000000"/>
            </w:tcBorders>
            <w:vAlign w:val="center"/>
          </w:tcPr>
          <w:p w14:paraId="6CFD68FB" w14:textId="77777777" w:rsidR="00B916FC" w:rsidRDefault="00B916FC">
            <w:pPr>
              <w:spacing w:line="276" w:lineRule="auto"/>
              <w:rPr>
                <w:rFonts w:ascii="Times New Roman" w:hAnsi="Times New Roman"/>
                <w:sz w:val="24"/>
                <w:szCs w:val="24"/>
              </w:rPr>
            </w:pPr>
            <w:r>
              <w:rPr>
                <w:rFonts w:ascii="Times New Roman" w:hAnsi="Times New Roman"/>
                <w:sz w:val="24"/>
                <w:szCs w:val="24"/>
              </w:rPr>
              <w:t>La finalizarea evaluării dosarelor</w:t>
            </w:r>
          </w:p>
          <w:p w14:paraId="50B14FF5" w14:textId="77777777" w:rsidR="00B916FC" w:rsidRDefault="00B916FC">
            <w:pPr>
              <w:spacing w:line="276" w:lineRule="auto"/>
              <w:rPr>
                <w:rFonts w:ascii="Times New Roman" w:hAnsi="Times New Roman"/>
                <w:sz w:val="24"/>
                <w:szCs w:val="24"/>
              </w:rPr>
            </w:pPr>
          </w:p>
          <w:p w14:paraId="3D553DB3" w14:textId="77777777" w:rsidR="00B916FC" w:rsidRDefault="00B916FC">
            <w:pPr>
              <w:spacing w:line="276" w:lineRule="auto"/>
              <w:rPr>
                <w:rFonts w:ascii="Times New Roman" w:hAnsi="Times New Roman"/>
                <w:sz w:val="24"/>
                <w:szCs w:val="24"/>
              </w:rPr>
            </w:pPr>
          </w:p>
        </w:tc>
      </w:tr>
      <w:tr w:rsidR="00B916FC" w14:paraId="3F656F75" w14:textId="77777777" w:rsidTr="00B916FC">
        <w:tc>
          <w:tcPr>
            <w:tcW w:w="738" w:type="dxa"/>
            <w:tcBorders>
              <w:top w:val="single" w:sz="4" w:space="0" w:color="000000"/>
              <w:left w:val="single" w:sz="4" w:space="0" w:color="000000"/>
              <w:bottom w:val="single" w:sz="4" w:space="0" w:color="000000"/>
              <w:right w:val="single" w:sz="4" w:space="0" w:color="000000"/>
            </w:tcBorders>
            <w:vAlign w:val="center"/>
            <w:hideMark/>
          </w:tcPr>
          <w:p w14:paraId="74775E6E" w14:textId="77777777" w:rsidR="00B916FC" w:rsidRDefault="00B916FC">
            <w:pPr>
              <w:spacing w:line="276" w:lineRule="auto"/>
              <w:jc w:val="center"/>
              <w:rPr>
                <w:rFonts w:ascii="Times New Roman" w:hAnsi="Times New Roman"/>
                <w:b/>
                <w:sz w:val="24"/>
                <w:szCs w:val="24"/>
                <w:lang w:val="ro-RO"/>
              </w:rPr>
            </w:pPr>
            <w:r>
              <w:rPr>
                <w:rFonts w:ascii="Times New Roman" w:hAnsi="Times New Roman"/>
                <w:b/>
                <w:sz w:val="24"/>
                <w:szCs w:val="24"/>
              </w:rPr>
              <w:t>2</w:t>
            </w:r>
            <w:r>
              <w:rPr>
                <w:rFonts w:ascii="Times New Roman" w:hAnsi="Times New Roman"/>
                <w:b/>
                <w:sz w:val="24"/>
                <w:szCs w:val="24"/>
                <w:lang w:val="ro-RO"/>
              </w:rPr>
              <w:t>3</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26E9E32" w14:textId="77777777" w:rsidR="00B916FC" w:rsidRDefault="00B916FC">
            <w:pPr>
              <w:spacing w:line="276" w:lineRule="auto"/>
              <w:rPr>
                <w:rFonts w:ascii="Times New Roman" w:hAnsi="Times New Roman"/>
                <w:sz w:val="24"/>
                <w:szCs w:val="24"/>
              </w:rPr>
            </w:pPr>
            <w:r>
              <w:rPr>
                <w:rFonts w:ascii="Times New Roman" w:hAnsi="Times New Roman"/>
                <w:sz w:val="24"/>
                <w:szCs w:val="24"/>
              </w:rPr>
              <w:t>Raport de activitate și comunicarea acestuia Comisiei de selecție</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08B79DF0" w14:textId="77777777" w:rsidR="00B916FC" w:rsidRDefault="00B916FC">
            <w:pPr>
              <w:spacing w:line="276" w:lineRule="auto"/>
              <w:rPr>
                <w:rFonts w:ascii="Times New Roman" w:hAnsi="Times New Roman"/>
                <w:sz w:val="24"/>
                <w:szCs w:val="24"/>
              </w:rPr>
            </w:pPr>
            <w:r>
              <w:rPr>
                <w:rFonts w:ascii="Times New Roman" w:hAnsi="Times New Roman"/>
                <w:sz w:val="24"/>
                <w:szCs w:val="24"/>
              </w:rPr>
              <w:t>Expert independent</w:t>
            </w:r>
          </w:p>
        </w:tc>
        <w:tc>
          <w:tcPr>
            <w:tcW w:w="2735" w:type="dxa"/>
            <w:tcBorders>
              <w:top w:val="single" w:sz="4" w:space="0" w:color="000000"/>
              <w:left w:val="single" w:sz="4" w:space="0" w:color="000000"/>
              <w:bottom w:val="single" w:sz="4" w:space="0" w:color="000000"/>
              <w:right w:val="single" w:sz="4" w:space="0" w:color="000000"/>
            </w:tcBorders>
            <w:vAlign w:val="center"/>
          </w:tcPr>
          <w:p w14:paraId="0732B564" w14:textId="77777777" w:rsidR="00B916FC" w:rsidRDefault="00B916FC">
            <w:pPr>
              <w:spacing w:line="276" w:lineRule="auto"/>
              <w:rPr>
                <w:rFonts w:ascii="Times New Roman" w:hAnsi="Times New Roman"/>
                <w:sz w:val="24"/>
                <w:szCs w:val="24"/>
              </w:rPr>
            </w:pPr>
          </w:p>
        </w:tc>
      </w:tr>
      <w:tr w:rsidR="00B916FC" w14:paraId="7F90782A" w14:textId="77777777" w:rsidTr="00B916FC">
        <w:trPr>
          <w:trHeight w:val="62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3171A2D6"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24</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6F80C295" w14:textId="77777777" w:rsidR="00B916FC" w:rsidRDefault="00B916FC">
            <w:pPr>
              <w:spacing w:line="276" w:lineRule="auto"/>
              <w:rPr>
                <w:rFonts w:ascii="Times New Roman" w:hAnsi="Times New Roman"/>
                <w:sz w:val="24"/>
                <w:szCs w:val="24"/>
              </w:rPr>
            </w:pPr>
            <w:r>
              <w:rPr>
                <w:rFonts w:ascii="Times New Roman" w:hAnsi="Times New Roman"/>
                <w:sz w:val="24"/>
                <w:szCs w:val="24"/>
              </w:rPr>
              <w:t>Comisia de selecție și nominalizare informează candidații respinși din Lista Lungă, prin mijloace electronice</w:t>
            </w:r>
          </w:p>
          <w:p w14:paraId="39B5BBF9"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21, alin. (7)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0BF92464" w14:textId="77777777" w:rsidR="00B916FC" w:rsidRDefault="00B916FC">
            <w:pPr>
              <w:spacing w:line="276" w:lineRule="auto"/>
              <w:rPr>
                <w:rFonts w:ascii="Times New Roman" w:hAnsi="Times New Roman"/>
                <w:sz w:val="24"/>
                <w:szCs w:val="24"/>
              </w:rPr>
            </w:pPr>
            <w:r>
              <w:rPr>
                <w:rFonts w:ascii="Times New Roman" w:hAnsi="Times New Roman"/>
                <w:sz w:val="24"/>
                <w:szCs w:val="24"/>
              </w:rPr>
              <w:t>Informarea electronică</w:t>
            </w:r>
          </w:p>
        </w:tc>
        <w:tc>
          <w:tcPr>
            <w:tcW w:w="2735" w:type="dxa"/>
            <w:tcBorders>
              <w:top w:val="single" w:sz="4" w:space="0" w:color="000000"/>
              <w:left w:val="single" w:sz="4" w:space="0" w:color="000000"/>
              <w:bottom w:val="single" w:sz="4" w:space="0" w:color="000000"/>
              <w:right w:val="single" w:sz="4" w:space="0" w:color="000000"/>
            </w:tcBorders>
            <w:vAlign w:val="center"/>
          </w:tcPr>
          <w:p w14:paraId="6FF5B723" w14:textId="77777777" w:rsidR="00B916FC" w:rsidRDefault="00B916FC">
            <w:pPr>
              <w:spacing w:line="276" w:lineRule="auto"/>
              <w:rPr>
                <w:rFonts w:ascii="Times New Roman" w:hAnsi="Times New Roman"/>
                <w:sz w:val="24"/>
                <w:szCs w:val="24"/>
              </w:rPr>
            </w:pPr>
            <w:r>
              <w:rPr>
                <w:rFonts w:ascii="Times New Roman" w:hAnsi="Times New Roman"/>
                <w:sz w:val="24"/>
                <w:szCs w:val="24"/>
              </w:rPr>
              <w:t>La finalizarea evaluării dosarelor</w:t>
            </w:r>
          </w:p>
          <w:p w14:paraId="407FBD5D" w14:textId="77777777" w:rsidR="00B916FC" w:rsidRDefault="00B916FC">
            <w:pPr>
              <w:spacing w:line="276" w:lineRule="auto"/>
              <w:rPr>
                <w:rFonts w:ascii="Times New Roman" w:hAnsi="Times New Roman"/>
                <w:sz w:val="24"/>
                <w:szCs w:val="24"/>
              </w:rPr>
            </w:pPr>
          </w:p>
        </w:tc>
      </w:tr>
      <w:tr w:rsidR="00B916FC" w14:paraId="06B0F0D8" w14:textId="77777777" w:rsidTr="00B916FC">
        <w:trPr>
          <w:trHeight w:val="18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45EEC3A"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25</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8994869" w14:textId="77777777" w:rsidR="00B916FC" w:rsidRDefault="00B916FC">
            <w:pPr>
              <w:spacing w:line="276" w:lineRule="auto"/>
              <w:rPr>
                <w:rFonts w:ascii="Times New Roman" w:hAnsi="Times New Roman"/>
                <w:sz w:val="24"/>
                <w:szCs w:val="24"/>
              </w:rPr>
            </w:pPr>
            <w:r>
              <w:rPr>
                <w:rFonts w:ascii="Times New Roman" w:hAnsi="Times New Roman"/>
                <w:sz w:val="24"/>
                <w:szCs w:val="24"/>
              </w:rPr>
              <w:t>Candidații din Lista scurtă depun Declarațiile de intenție</w:t>
            </w:r>
          </w:p>
          <w:p w14:paraId="1B7BA7BB"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22, alin. (2) și (3)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71DE84A0" w14:textId="77777777" w:rsidR="00B916FC" w:rsidRDefault="00B916FC">
            <w:pPr>
              <w:spacing w:line="276" w:lineRule="auto"/>
              <w:rPr>
                <w:rFonts w:ascii="Times New Roman" w:hAnsi="Times New Roman"/>
                <w:sz w:val="24"/>
                <w:szCs w:val="24"/>
              </w:rPr>
            </w:pPr>
            <w:r>
              <w:rPr>
                <w:rFonts w:ascii="Times New Roman" w:hAnsi="Times New Roman"/>
                <w:sz w:val="24"/>
                <w:szCs w:val="24"/>
              </w:rPr>
              <w:t>Declarațiile de intenție depuse</w:t>
            </w:r>
          </w:p>
        </w:tc>
        <w:tc>
          <w:tcPr>
            <w:tcW w:w="2735" w:type="dxa"/>
            <w:tcBorders>
              <w:top w:val="single" w:sz="4" w:space="0" w:color="000000"/>
              <w:left w:val="single" w:sz="4" w:space="0" w:color="000000"/>
              <w:bottom w:val="single" w:sz="4" w:space="0" w:color="000000"/>
              <w:right w:val="single" w:sz="4" w:space="0" w:color="000000"/>
            </w:tcBorders>
            <w:vAlign w:val="center"/>
          </w:tcPr>
          <w:p w14:paraId="0092EA36" w14:textId="77777777" w:rsidR="00B916FC" w:rsidRDefault="00B916FC">
            <w:pPr>
              <w:spacing w:line="276" w:lineRule="auto"/>
              <w:rPr>
                <w:rFonts w:ascii="Times New Roman" w:hAnsi="Times New Roman"/>
                <w:sz w:val="24"/>
                <w:szCs w:val="24"/>
              </w:rPr>
            </w:pPr>
            <w:r>
              <w:rPr>
                <w:rFonts w:ascii="Times New Roman" w:hAnsi="Times New Roman"/>
                <w:sz w:val="24"/>
                <w:szCs w:val="24"/>
              </w:rPr>
              <w:t>În termen de 15 zile de la data informării</w:t>
            </w:r>
          </w:p>
          <w:p w14:paraId="1F2FC54D" w14:textId="77777777" w:rsidR="00B916FC" w:rsidRDefault="00B916FC">
            <w:pPr>
              <w:spacing w:line="276" w:lineRule="auto"/>
              <w:rPr>
                <w:rFonts w:ascii="Times New Roman" w:hAnsi="Times New Roman"/>
                <w:sz w:val="24"/>
                <w:szCs w:val="24"/>
              </w:rPr>
            </w:pPr>
          </w:p>
        </w:tc>
      </w:tr>
      <w:tr w:rsidR="00B916FC" w14:paraId="50AE9611" w14:textId="77777777" w:rsidTr="00B916FC">
        <w:trPr>
          <w:trHeight w:val="1001"/>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4D145397"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26</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1FD7A422" w14:textId="77777777" w:rsidR="00B916FC" w:rsidRDefault="00B916FC">
            <w:pPr>
              <w:spacing w:line="276" w:lineRule="auto"/>
              <w:rPr>
                <w:rFonts w:ascii="Times New Roman" w:hAnsi="Times New Roman"/>
                <w:sz w:val="24"/>
                <w:szCs w:val="24"/>
                <w:lang w:val="ro-RO"/>
              </w:rPr>
            </w:pPr>
            <w:r>
              <w:rPr>
                <w:rFonts w:ascii="Times New Roman" w:hAnsi="Times New Roman"/>
                <w:sz w:val="24"/>
                <w:szCs w:val="24"/>
              </w:rPr>
              <w:t>Comisia de selecție și nominalizare analizează Declarațiile de intenție și integr</w:t>
            </w:r>
            <w:r>
              <w:rPr>
                <w:rFonts w:ascii="Times New Roman" w:hAnsi="Times New Roman"/>
                <w:sz w:val="24"/>
                <w:szCs w:val="24"/>
                <w:lang w:val="ro-RO"/>
              </w:rPr>
              <w:t>ează</w:t>
            </w:r>
            <w:r>
              <w:rPr>
                <w:rFonts w:ascii="Times New Roman" w:hAnsi="Times New Roman"/>
                <w:sz w:val="24"/>
                <w:szCs w:val="24"/>
              </w:rPr>
              <w:t xml:space="preserve"> rezultatel</w:t>
            </w:r>
            <w:r>
              <w:rPr>
                <w:rFonts w:ascii="Times New Roman" w:hAnsi="Times New Roman"/>
                <w:sz w:val="24"/>
                <w:szCs w:val="24"/>
                <w:lang w:val="ro-RO"/>
              </w:rPr>
              <w:t>e</w:t>
            </w:r>
            <w:r>
              <w:rPr>
                <w:rFonts w:ascii="Times New Roman" w:hAnsi="Times New Roman"/>
                <w:sz w:val="24"/>
                <w:szCs w:val="24"/>
              </w:rPr>
              <w:t xml:space="preserve"> în Matricea Profilului de Candidat</w:t>
            </w:r>
          </w:p>
          <w:p w14:paraId="2EC06719" w14:textId="77777777" w:rsidR="00B916FC" w:rsidRDefault="00B916FC">
            <w:pPr>
              <w:spacing w:line="276" w:lineRule="auto"/>
              <w:rPr>
                <w:rFonts w:ascii="Times New Roman" w:hAnsi="Times New Roman"/>
                <w:sz w:val="24"/>
                <w:szCs w:val="24"/>
                <w:lang w:val="ro-RO"/>
              </w:rPr>
            </w:pPr>
            <w:r>
              <w:rPr>
                <w:rFonts w:ascii="Times New Roman" w:hAnsi="Times New Roman"/>
                <w:i/>
                <w:sz w:val="24"/>
                <w:szCs w:val="24"/>
              </w:rPr>
              <w:t>art. 22, alin. (</w:t>
            </w:r>
            <w:r>
              <w:rPr>
                <w:rFonts w:ascii="Times New Roman" w:hAnsi="Times New Roman"/>
                <w:i/>
                <w:sz w:val="24"/>
                <w:szCs w:val="24"/>
                <w:lang w:val="ro-RO"/>
              </w:rPr>
              <w:t>4</w:t>
            </w:r>
            <w:r>
              <w:rPr>
                <w:rFonts w:ascii="Times New Roman" w:hAnsi="Times New Roman"/>
                <w:i/>
                <w:sz w:val="24"/>
                <w:szCs w:val="24"/>
              </w:rPr>
              <w:t>)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tcPr>
          <w:p w14:paraId="263FED25"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Formular de analiză a Declarației de intenție plus Matricea Profilului de Candidat </w:t>
            </w:r>
          </w:p>
          <w:p w14:paraId="7D796DB8" w14:textId="77777777" w:rsidR="00B916FC" w:rsidRDefault="00B916FC">
            <w:pPr>
              <w:spacing w:line="276" w:lineRule="auto"/>
              <w:rPr>
                <w:rFonts w:ascii="Times New Roman" w:hAnsi="Times New Roman"/>
                <w:sz w:val="24"/>
                <w:szCs w:val="24"/>
              </w:rPr>
            </w:pPr>
          </w:p>
        </w:tc>
        <w:tc>
          <w:tcPr>
            <w:tcW w:w="2735" w:type="dxa"/>
            <w:tcBorders>
              <w:top w:val="single" w:sz="4" w:space="0" w:color="000000"/>
              <w:left w:val="single" w:sz="4" w:space="0" w:color="000000"/>
              <w:bottom w:val="single" w:sz="4" w:space="0" w:color="000000"/>
              <w:right w:val="single" w:sz="4" w:space="0" w:color="000000"/>
            </w:tcBorders>
            <w:vAlign w:val="center"/>
          </w:tcPr>
          <w:p w14:paraId="36731E69"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La termenele stabilite de către Comisia de selecție și nominalizare </w:t>
            </w:r>
          </w:p>
          <w:p w14:paraId="796271A4" w14:textId="77777777" w:rsidR="00B916FC" w:rsidRDefault="00B916FC">
            <w:pPr>
              <w:spacing w:line="276" w:lineRule="auto"/>
              <w:rPr>
                <w:rFonts w:ascii="Times New Roman" w:hAnsi="Times New Roman"/>
                <w:sz w:val="24"/>
                <w:szCs w:val="24"/>
              </w:rPr>
            </w:pPr>
          </w:p>
        </w:tc>
      </w:tr>
      <w:tr w:rsidR="00B916FC" w14:paraId="16D3E5B1" w14:textId="77777777" w:rsidTr="00B916FC">
        <w:trPr>
          <w:trHeight w:val="18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4BFDCD2"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27</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5F874B8A"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Comisia de selecție și nominalizare organizează interviurile candidaților din Lista scurtă </w:t>
            </w:r>
          </w:p>
          <w:p w14:paraId="6469D282"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5</w:t>
            </w:r>
            <w:r>
              <w:rPr>
                <w:rFonts w:ascii="Times New Roman" w:hAnsi="Times New Roman"/>
                <w:i/>
                <w:sz w:val="24"/>
                <w:szCs w:val="24"/>
              </w:rPr>
              <w:t>) și (</w:t>
            </w:r>
            <w:r>
              <w:rPr>
                <w:rFonts w:ascii="Times New Roman" w:hAnsi="Times New Roman"/>
                <w:i/>
                <w:sz w:val="24"/>
                <w:szCs w:val="24"/>
                <w:lang w:val="ro-RO"/>
              </w:rPr>
              <w:t>6</w:t>
            </w:r>
            <w:r>
              <w:rPr>
                <w:rFonts w:ascii="Times New Roman" w:hAnsi="Times New Roman"/>
                <w:i/>
                <w:sz w:val="24"/>
                <w:szCs w:val="24"/>
              </w:rPr>
              <w:t>)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4ABDBC36" w14:textId="77777777" w:rsidR="00B916FC" w:rsidRDefault="00B916FC">
            <w:pPr>
              <w:spacing w:line="276" w:lineRule="auto"/>
              <w:rPr>
                <w:rFonts w:ascii="Times New Roman" w:hAnsi="Times New Roman"/>
                <w:sz w:val="24"/>
                <w:szCs w:val="24"/>
              </w:rPr>
            </w:pPr>
            <w:r>
              <w:rPr>
                <w:rFonts w:ascii="Times New Roman" w:hAnsi="Times New Roman"/>
                <w:sz w:val="24"/>
                <w:szCs w:val="24"/>
              </w:rPr>
              <w:t>Planul de interviu</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6BEA4E8A" w14:textId="77777777" w:rsidR="00B916FC" w:rsidRDefault="00B916FC">
            <w:pPr>
              <w:spacing w:line="276" w:lineRule="auto"/>
              <w:rPr>
                <w:rFonts w:ascii="Times New Roman" w:hAnsi="Times New Roman"/>
                <w:sz w:val="24"/>
                <w:szCs w:val="24"/>
              </w:rPr>
            </w:pPr>
            <w:r>
              <w:rPr>
                <w:rFonts w:ascii="Times New Roman" w:hAnsi="Times New Roman"/>
                <w:sz w:val="24"/>
                <w:szCs w:val="24"/>
              </w:rPr>
              <w:t>La termenele stabilite de către Comisia de selecție și nominalizare</w:t>
            </w:r>
          </w:p>
        </w:tc>
      </w:tr>
      <w:tr w:rsidR="00B916FC" w14:paraId="21C94D39" w14:textId="77777777" w:rsidTr="00B916FC">
        <w:trPr>
          <w:trHeight w:val="180"/>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5A1F7DF5"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28</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053004DC" w14:textId="77777777" w:rsidR="00B916FC" w:rsidRDefault="00B916FC">
            <w:pPr>
              <w:spacing w:line="276" w:lineRule="auto"/>
              <w:rPr>
                <w:rFonts w:ascii="Times New Roman" w:hAnsi="Times New Roman"/>
                <w:sz w:val="24"/>
                <w:szCs w:val="24"/>
              </w:rPr>
            </w:pPr>
            <w:r>
              <w:rPr>
                <w:rFonts w:ascii="Times New Roman" w:hAnsi="Times New Roman"/>
                <w:sz w:val="24"/>
                <w:szCs w:val="24"/>
              </w:rPr>
              <w:t>Comisia de selecție și nominalizare întocmește clasamentul candidaților din Lista scurtă și raportul final al Procedurii, reprezentând finalizarea Procedurii de selecție</w:t>
            </w:r>
          </w:p>
          <w:p w14:paraId="1E373222"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7</w:t>
            </w:r>
            <w:r>
              <w:rPr>
                <w:rFonts w:ascii="Times New Roman" w:hAnsi="Times New Roman"/>
                <w:i/>
                <w:sz w:val="24"/>
                <w:szCs w:val="24"/>
              </w:rPr>
              <w:t>) și (</w:t>
            </w:r>
            <w:r>
              <w:rPr>
                <w:rFonts w:ascii="Times New Roman" w:hAnsi="Times New Roman"/>
                <w:i/>
                <w:sz w:val="24"/>
                <w:szCs w:val="24"/>
                <w:lang w:val="ro-RO"/>
              </w:rPr>
              <w:t>8</w:t>
            </w:r>
            <w:r>
              <w:rPr>
                <w:rFonts w:ascii="Times New Roman" w:hAnsi="Times New Roman"/>
                <w:i/>
                <w:sz w:val="24"/>
                <w:szCs w:val="24"/>
              </w:rPr>
              <w:t>)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468AFD65" w14:textId="77777777" w:rsidR="00B916FC" w:rsidRDefault="00B916FC">
            <w:pPr>
              <w:spacing w:line="276" w:lineRule="auto"/>
              <w:rPr>
                <w:rFonts w:ascii="Times New Roman" w:hAnsi="Times New Roman"/>
                <w:sz w:val="24"/>
                <w:szCs w:val="24"/>
              </w:rPr>
            </w:pPr>
            <w:r>
              <w:rPr>
                <w:rFonts w:ascii="Times New Roman" w:hAnsi="Times New Roman"/>
                <w:sz w:val="24"/>
                <w:szCs w:val="24"/>
              </w:rPr>
              <w:t>Raportul final</w:t>
            </w:r>
          </w:p>
        </w:tc>
        <w:tc>
          <w:tcPr>
            <w:tcW w:w="2735" w:type="dxa"/>
            <w:tcBorders>
              <w:top w:val="single" w:sz="4" w:space="0" w:color="000000"/>
              <w:left w:val="single" w:sz="4" w:space="0" w:color="000000"/>
              <w:bottom w:val="single" w:sz="4" w:space="0" w:color="000000"/>
              <w:right w:val="single" w:sz="4" w:space="0" w:color="000000"/>
            </w:tcBorders>
            <w:vAlign w:val="center"/>
          </w:tcPr>
          <w:p w14:paraId="5D27EAA0" w14:textId="77777777" w:rsidR="00B916FC" w:rsidRDefault="00B916FC">
            <w:pPr>
              <w:spacing w:line="276" w:lineRule="auto"/>
              <w:rPr>
                <w:rFonts w:ascii="Times New Roman" w:hAnsi="Times New Roman"/>
                <w:sz w:val="24"/>
                <w:szCs w:val="24"/>
              </w:rPr>
            </w:pPr>
            <w:r>
              <w:rPr>
                <w:rFonts w:ascii="Times New Roman" w:hAnsi="Times New Roman"/>
                <w:sz w:val="24"/>
                <w:szCs w:val="24"/>
              </w:rPr>
              <w:t>La termenele stabilite</w:t>
            </w:r>
          </w:p>
          <w:p w14:paraId="5F60DB48" w14:textId="77777777" w:rsidR="00B916FC" w:rsidRDefault="00B916FC">
            <w:pPr>
              <w:spacing w:line="276" w:lineRule="auto"/>
              <w:rPr>
                <w:rFonts w:ascii="Times New Roman" w:hAnsi="Times New Roman"/>
                <w:sz w:val="24"/>
                <w:szCs w:val="24"/>
              </w:rPr>
            </w:pPr>
          </w:p>
        </w:tc>
      </w:tr>
      <w:tr w:rsidR="00B916FC" w14:paraId="5D6C1334" w14:textId="77777777" w:rsidTr="00B916FC">
        <w:trPr>
          <w:trHeight w:val="4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42A4450B"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29</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32F99FD2" w14:textId="77777777" w:rsidR="00B916FC" w:rsidRDefault="00B916FC">
            <w:pPr>
              <w:spacing w:line="276" w:lineRule="auto"/>
              <w:rPr>
                <w:rFonts w:ascii="Times New Roman" w:hAnsi="Times New Roman"/>
                <w:sz w:val="24"/>
                <w:szCs w:val="24"/>
              </w:rPr>
            </w:pPr>
            <w:r>
              <w:rPr>
                <w:rFonts w:ascii="Times New Roman" w:hAnsi="Times New Roman"/>
                <w:sz w:val="24"/>
                <w:szCs w:val="24"/>
              </w:rPr>
              <w:t>Comisia de selecție și nominalizare comunică raportul final conducătorului Autoritătii Publice Tutelare</w:t>
            </w:r>
          </w:p>
          <w:p w14:paraId="2D75198D"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22, alin. (</w:t>
            </w:r>
            <w:r>
              <w:rPr>
                <w:rFonts w:ascii="Times New Roman" w:hAnsi="Times New Roman"/>
                <w:i/>
                <w:sz w:val="24"/>
                <w:szCs w:val="24"/>
                <w:lang w:val="ro-RO"/>
              </w:rPr>
              <w:t>8</w:t>
            </w:r>
            <w:r>
              <w:rPr>
                <w:rFonts w:ascii="Times New Roman" w:hAnsi="Times New Roman"/>
                <w:i/>
                <w:sz w:val="24"/>
                <w:szCs w:val="24"/>
              </w:rPr>
              <w:t>) lit. c) din  Anexa nr. 1 H.G. nr. 639/2023</w:t>
            </w:r>
          </w:p>
          <w:p w14:paraId="0061FD09" w14:textId="77777777" w:rsidR="00B916FC" w:rsidRDefault="00B916FC">
            <w:pPr>
              <w:spacing w:line="276" w:lineRule="auto"/>
              <w:rPr>
                <w:rFonts w:ascii="Times New Roman" w:hAnsi="Times New Roman"/>
                <w:i/>
                <w:sz w:val="24"/>
                <w:szCs w:val="24"/>
              </w:rPr>
            </w:pPr>
            <w:r>
              <w:rPr>
                <w:rFonts w:ascii="Times New Roman" w:hAnsi="Times New Roman"/>
                <w:i/>
                <w:sz w:val="24"/>
                <w:szCs w:val="24"/>
              </w:rPr>
              <w:t>art. 22, alin. (1</w:t>
            </w:r>
            <w:r>
              <w:rPr>
                <w:rFonts w:ascii="Times New Roman" w:hAnsi="Times New Roman"/>
                <w:i/>
                <w:sz w:val="24"/>
                <w:szCs w:val="24"/>
                <w:lang w:val="ro-RO"/>
              </w:rPr>
              <w:t>2</w:t>
            </w:r>
            <w:r>
              <w:rPr>
                <w:rFonts w:ascii="Times New Roman" w:hAnsi="Times New Roman"/>
                <w:i/>
                <w:sz w:val="24"/>
                <w:szCs w:val="24"/>
              </w:rPr>
              <w:t>) din  Anexa nr. 1 H.G. nr. 639/2023 corob. cu Legea nr. 31/1990</w:t>
            </w:r>
          </w:p>
        </w:tc>
        <w:tc>
          <w:tcPr>
            <w:tcW w:w="2570" w:type="dxa"/>
            <w:tcBorders>
              <w:top w:val="single" w:sz="4" w:space="0" w:color="000000"/>
              <w:left w:val="single" w:sz="4" w:space="0" w:color="000000"/>
              <w:bottom w:val="single" w:sz="4" w:space="0" w:color="000000"/>
              <w:right w:val="single" w:sz="4" w:space="0" w:color="000000"/>
            </w:tcBorders>
            <w:vAlign w:val="center"/>
          </w:tcPr>
          <w:p w14:paraId="4A34E855"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 xml:space="preserve">Comunicarea raportului final, pentru analiză și aprobare, pentru propunerea de membri în Consiliu și mandatarea AGA a </w:t>
            </w:r>
            <w:r w:rsidR="00630334" w:rsidRPr="00402881">
              <w:rPr>
                <w:rFonts w:ascii="Times New Roman" w:hAnsi="Times New Roman"/>
                <w:b/>
                <w:color w:val="000000" w:themeColor="text1"/>
                <w:sz w:val="24"/>
                <w:szCs w:val="24"/>
                <w:shd w:val="clear" w:color="auto" w:fill="FFFFFF"/>
              </w:rPr>
              <w:t xml:space="preserve"> </w:t>
            </w:r>
            <w:r w:rsidR="00630334" w:rsidRPr="00630334">
              <w:rPr>
                <w:rFonts w:ascii="Times New Roman" w:hAnsi="Times New Roman"/>
                <w:color w:val="000000" w:themeColor="text1"/>
                <w:sz w:val="24"/>
                <w:szCs w:val="24"/>
                <w:shd w:val="clear" w:color="auto" w:fill="FFFFFF"/>
                <w:lang w:val="ro-RO"/>
              </w:rPr>
              <w:t>societății</w:t>
            </w:r>
            <w:r w:rsidR="00630334">
              <w:rPr>
                <w:rFonts w:ascii="Times New Roman" w:hAnsi="Times New Roman"/>
                <w:b/>
                <w:color w:val="000000" w:themeColor="text1"/>
                <w:sz w:val="24"/>
                <w:szCs w:val="24"/>
                <w:shd w:val="clear" w:color="auto" w:fill="FFFFFF"/>
                <w:lang w:val="ro-RO"/>
              </w:rPr>
              <w:t xml:space="preserve"> </w:t>
            </w:r>
            <w:r w:rsidR="00630334" w:rsidRPr="00402881">
              <w:rPr>
                <w:rFonts w:ascii="Times New Roman" w:hAnsi="Times New Roman"/>
                <w:b/>
                <w:color w:val="000000" w:themeColor="text1"/>
                <w:sz w:val="24"/>
                <w:szCs w:val="24"/>
                <w:shd w:val="clear" w:color="auto" w:fill="FFFFFF"/>
              </w:rPr>
              <w:t xml:space="preserve">Pieţe-Servicii </w:t>
            </w:r>
            <w:r w:rsidR="00630334" w:rsidRPr="00402881">
              <w:rPr>
                <w:rFonts w:ascii="Times New Roman" w:hAnsi="Times New Roman"/>
                <w:b/>
                <w:color w:val="000000" w:themeColor="text1"/>
                <w:sz w:val="24"/>
                <w:szCs w:val="24"/>
                <w:shd w:val="clear" w:color="auto" w:fill="FFFFFF"/>
              </w:rPr>
              <w:lastRenderedPageBreak/>
              <w:t>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r w:rsidR="00630334">
              <w:rPr>
                <w:rFonts w:ascii="Times New Roman" w:hAnsi="Times New Roman"/>
                <w:b/>
                <w:color w:val="000000" w:themeColor="text1"/>
                <w:sz w:val="24"/>
                <w:szCs w:val="24"/>
                <w:shd w:val="clear" w:color="auto" w:fill="FFFFFF"/>
                <w:lang w:val="ro-RO"/>
              </w:rPr>
              <w:t xml:space="preserve"> </w:t>
            </w:r>
            <w:r>
              <w:rPr>
                <w:rFonts w:ascii="Times New Roman" w:hAnsi="Times New Roman"/>
                <w:sz w:val="24"/>
                <w:szCs w:val="24"/>
              </w:rPr>
              <w:t>să numească administratorii</w:t>
            </w:r>
          </w:p>
          <w:p w14:paraId="6AC1E935" w14:textId="77777777" w:rsidR="00B916FC" w:rsidRDefault="00B916FC">
            <w:pPr>
              <w:spacing w:line="276" w:lineRule="auto"/>
              <w:rPr>
                <w:rFonts w:ascii="Times New Roman" w:hAnsi="Times New Roman"/>
                <w:sz w:val="24"/>
                <w:szCs w:val="24"/>
              </w:rPr>
            </w:pP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2C1C86CC" w14:textId="77777777" w:rsidR="00B916FC" w:rsidRPr="00630334" w:rsidRDefault="00B916FC">
            <w:pPr>
              <w:pStyle w:val="NormalWeb"/>
              <w:spacing w:line="276" w:lineRule="auto"/>
              <w:rPr>
                <w:color w:val="000000"/>
                <w:bdr w:val="none" w:sz="0" w:space="0" w:color="auto" w:frame="1"/>
                <w:shd w:val="clear" w:color="auto" w:fill="FFFFFF"/>
                <w:lang w:eastAsia="en-US"/>
              </w:rPr>
            </w:pPr>
            <w:r>
              <w:rPr>
                <w:color w:val="000000"/>
                <w:bdr w:val="none" w:sz="0" w:space="0" w:color="auto" w:frame="1"/>
                <w:shd w:val="clear" w:color="auto" w:fill="FFFFFF"/>
                <w:lang w:val="ru-RU" w:eastAsia="en-US"/>
              </w:rPr>
              <w:lastRenderedPageBreak/>
              <w:t xml:space="preserve"> </w:t>
            </w:r>
            <w:r>
              <w:rPr>
                <w:color w:val="000000"/>
                <w:bdr w:val="none" w:sz="0" w:space="0" w:color="auto" w:frame="1"/>
                <w:shd w:val="clear" w:color="auto" w:fill="FFFFFF"/>
                <w:lang w:eastAsia="en-US"/>
              </w:rPr>
              <w:t>(8) Raportul final prevăzut la </w:t>
            </w:r>
            <w:r>
              <w:rPr>
                <w:lang w:eastAsia="en-US"/>
              </w:rPr>
              <w:t xml:space="preserve"> alin. (7) lit. c)</w:t>
            </w:r>
            <w:r w:rsidR="00630334">
              <w:rPr>
                <w:lang w:eastAsia="en-US"/>
              </w:rPr>
              <w:t xml:space="preserve"> </w:t>
            </w:r>
            <w:r>
              <w:rPr>
                <w:color w:val="000000"/>
                <w:bdr w:val="none" w:sz="0" w:space="0" w:color="auto" w:frame="1"/>
                <w:shd w:val="clear" w:color="auto" w:fill="FFFFFF"/>
                <w:lang w:eastAsia="en-US"/>
              </w:rPr>
              <w:t xml:space="preserve">se transmite: </w:t>
            </w:r>
            <w:r>
              <w:rPr>
                <w:b/>
                <w:bCs/>
                <w:color w:val="8B0000"/>
                <w:bdr w:val="none" w:sz="0" w:space="0" w:color="auto" w:frame="1"/>
                <w:lang w:eastAsia="en-US"/>
              </w:rPr>
              <w:t>a)</w:t>
            </w:r>
            <w:r>
              <w:rPr>
                <w:color w:val="000000"/>
                <w:bdr w:val="dotted" w:sz="6" w:space="0" w:color="FEFEFE" w:frame="1"/>
                <w:shd w:val="clear" w:color="auto" w:fill="FFFFFF"/>
                <w:lang w:eastAsia="en-US"/>
              </w:rPr>
              <w:t> </w:t>
            </w:r>
            <w:r>
              <w:rPr>
                <w:color w:val="000000"/>
                <w:bdr w:val="none" w:sz="0" w:space="0" w:color="auto" w:frame="1"/>
                <w:shd w:val="clear" w:color="auto" w:fill="FFFFFF"/>
                <w:lang w:eastAsia="en-US"/>
              </w:rPr>
              <w:t>către AMEPIP, în condițiile prevăzute la </w:t>
            </w:r>
            <w:r>
              <w:rPr>
                <w:color w:val="428BCA"/>
                <w:u w:val="single"/>
                <w:bdr w:val="none" w:sz="0" w:space="0" w:color="auto" w:frame="1"/>
                <w:shd w:val="clear" w:color="auto" w:fill="FFFFFF"/>
                <w:lang w:eastAsia="en-US"/>
              </w:rPr>
              <w:t xml:space="preserve">art. 4^4 alin. (5) lit. c) pct. (vii) din Ordonanța de Urgență a </w:t>
            </w:r>
            <w:r>
              <w:rPr>
                <w:color w:val="428BCA"/>
                <w:u w:val="single"/>
                <w:bdr w:val="none" w:sz="0" w:space="0" w:color="auto" w:frame="1"/>
                <w:shd w:val="clear" w:color="auto" w:fill="FFFFFF"/>
                <w:lang w:eastAsia="en-US"/>
              </w:rPr>
              <w:lastRenderedPageBreak/>
              <w:t>Guvernului nr. 109/2011</w:t>
            </w:r>
            <w:r>
              <w:rPr>
                <w:color w:val="000000"/>
                <w:bdr w:val="none" w:sz="0" w:space="0" w:color="auto" w:frame="1"/>
                <w:shd w:val="clear" w:color="auto" w:fill="FFFFFF"/>
                <w:lang w:eastAsia="en-US"/>
              </w:rPr>
              <w:t xml:space="preserve">, și ulterior: </w:t>
            </w:r>
            <w:r>
              <w:rPr>
                <w:b/>
                <w:bCs/>
                <w:color w:val="8B0000"/>
                <w:bdr w:val="none" w:sz="0" w:space="0" w:color="auto" w:frame="1"/>
                <w:lang w:eastAsia="en-US"/>
              </w:rPr>
              <w:t>b)</w:t>
            </w:r>
            <w:r>
              <w:rPr>
                <w:color w:val="000000"/>
                <w:bdr w:val="dotted" w:sz="6" w:space="0" w:color="FEFEFE" w:frame="1"/>
                <w:shd w:val="clear" w:color="auto" w:fill="FFFFFF"/>
                <w:lang w:eastAsia="en-US"/>
              </w:rPr>
              <w:t> </w:t>
            </w:r>
            <w:r>
              <w:rPr>
                <w:color w:val="000000"/>
                <w:bdr w:val="none" w:sz="0" w:space="0" w:color="auto" w:frame="1"/>
                <w:shd w:val="clear" w:color="auto" w:fill="FFFFFF"/>
                <w:lang w:eastAsia="en-US"/>
              </w:rPr>
              <w:t xml:space="preserve">conducătorului Autorității Publice Tutelare, în vederea luării deciziei de numire, pentru regiile autonome; </w:t>
            </w:r>
            <w:r>
              <w:rPr>
                <w:b/>
                <w:bCs/>
                <w:color w:val="8B0000"/>
                <w:bdr w:val="none" w:sz="0" w:space="0" w:color="auto" w:frame="1"/>
                <w:lang w:eastAsia="en-US"/>
              </w:rPr>
              <w:t>c)</w:t>
            </w:r>
            <w:r>
              <w:rPr>
                <w:color w:val="000000"/>
                <w:bdr w:val="dotted" w:sz="6" w:space="0" w:color="FEFEFE" w:frame="1"/>
                <w:shd w:val="clear" w:color="auto" w:fill="FFFFFF"/>
                <w:lang w:eastAsia="en-US"/>
              </w:rPr>
              <w:t> </w:t>
            </w:r>
            <w:r>
              <w:rPr>
                <w:color w:val="000000"/>
                <w:bdr w:val="none" w:sz="0" w:space="0" w:color="auto" w:frame="1"/>
                <w:shd w:val="clear" w:color="auto" w:fill="FFFFFF"/>
                <w:lang w:eastAsia="en-US"/>
              </w:rPr>
              <w:t>conducătorului Autorității Publice Tutelare, în vederea mandatării reprezentanților statului în Adunarea Generală a Acționarilor/Asociaților, pentru propunerea de membri în Consiliu, în cazul Societăților.</w:t>
            </w:r>
          </w:p>
        </w:tc>
      </w:tr>
      <w:tr w:rsidR="00B916FC" w14:paraId="7A6A7312" w14:textId="77777777" w:rsidTr="00B916FC">
        <w:trPr>
          <w:trHeight w:val="4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6299C97"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lastRenderedPageBreak/>
              <w:t>30</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55691982" w14:textId="77777777" w:rsidR="00B916FC" w:rsidRDefault="00B916FC">
            <w:pPr>
              <w:spacing w:line="276" w:lineRule="auto"/>
              <w:rPr>
                <w:rFonts w:ascii="Times New Roman" w:hAnsi="Times New Roman"/>
                <w:sz w:val="24"/>
                <w:szCs w:val="24"/>
              </w:rPr>
            </w:pPr>
            <w:r>
              <w:rPr>
                <w:rFonts w:ascii="Times New Roman" w:hAnsi="Times New Roman"/>
                <w:sz w:val="24"/>
                <w:szCs w:val="24"/>
              </w:rPr>
              <w:t>Autoritatea Publică Tutelară comunică raportul final către AMEPIP</w:t>
            </w:r>
          </w:p>
          <w:p w14:paraId="3C046319"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4^4, alin. (5) lit. c) pct. (vii) din  O.U.G. nr. 109/2011</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0F5A8BE1" w14:textId="77777777" w:rsidR="00B916FC" w:rsidRDefault="00B916FC">
            <w:pPr>
              <w:spacing w:line="276" w:lineRule="auto"/>
              <w:rPr>
                <w:rFonts w:ascii="Times New Roman" w:hAnsi="Times New Roman"/>
                <w:sz w:val="24"/>
                <w:szCs w:val="24"/>
              </w:rPr>
            </w:pPr>
            <w:r>
              <w:rPr>
                <w:rFonts w:ascii="Times New Roman" w:hAnsi="Times New Roman"/>
                <w:sz w:val="24"/>
                <w:szCs w:val="24"/>
              </w:rPr>
              <w:t>Comunicarea raportului</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1FB4E964" w14:textId="77777777" w:rsidR="00B916FC" w:rsidRDefault="00B916FC">
            <w:pPr>
              <w:pStyle w:val="NormalWeb"/>
              <w:spacing w:line="276" w:lineRule="auto"/>
              <w:rPr>
                <w:lang w:eastAsia="en-US"/>
              </w:rPr>
            </w:pPr>
            <w:r>
              <w:rPr>
                <w:lang w:eastAsia="en-US"/>
              </w:rPr>
              <w:t>În 3 zile lucrătoare de la  de la data întocmirii raportului.</w:t>
            </w:r>
          </w:p>
        </w:tc>
      </w:tr>
      <w:tr w:rsidR="00B916FC" w14:paraId="06239D81" w14:textId="77777777" w:rsidTr="00B916FC">
        <w:trPr>
          <w:trHeight w:val="4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60CD8042"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31</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46BE5498" w14:textId="77777777" w:rsidR="00B916FC" w:rsidRDefault="00B916FC">
            <w:pPr>
              <w:spacing w:line="276" w:lineRule="auto"/>
              <w:rPr>
                <w:rFonts w:ascii="Times New Roman" w:hAnsi="Times New Roman"/>
                <w:sz w:val="24"/>
                <w:szCs w:val="24"/>
              </w:rPr>
            </w:pPr>
            <w:r>
              <w:rPr>
                <w:rFonts w:ascii="Times New Roman" w:hAnsi="Times New Roman"/>
                <w:sz w:val="24"/>
                <w:szCs w:val="24"/>
              </w:rPr>
              <w:t>Publicarea raportului final</w:t>
            </w:r>
          </w:p>
          <w:p w14:paraId="0EC02549"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22, alin. (</w:t>
            </w:r>
            <w:r>
              <w:rPr>
                <w:rFonts w:ascii="Times New Roman" w:hAnsi="Times New Roman"/>
                <w:i/>
                <w:sz w:val="24"/>
                <w:szCs w:val="24"/>
                <w:lang w:val="ro-RO"/>
              </w:rPr>
              <w:t>9</w:t>
            </w:r>
            <w:r>
              <w:rPr>
                <w:rFonts w:ascii="Times New Roman" w:hAnsi="Times New Roman"/>
                <w:i/>
                <w:sz w:val="24"/>
                <w:szCs w:val="24"/>
              </w:rPr>
              <w:t>) din  Anexa nr. 1 H.G. nr. 639/2023</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7C6321BB" w14:textId="77777777" w:rsidR="00B916FC" w:rsidRDefault="00B916FC" w:rsidP="00630334">
            <w:pPr>
              <w:spacing w:line="276" w:lineRule="auto"/>
              <w:jc w:val="left"/>
              <w:rPr>
                <w:rFonts w:ascii="Times New Roman" w:hAnsi="Times New Roman"/>
                <w:sz w:val="24"/>
                <w:szCs w:val="24"/>
              </w:rPr>
            </w:pPr>
            <w:r>
              <w:rPr>
                <w:rFonts w:ascii="Times New Roman" w:hAnsi="Times New Roman"/>
                <w:sz w:val="24"/>
                <w:szCs w:val="24"/>
              </w:rPr>
              <w:t xml:space="preserve">Postarea raportului final, cu aplicarea regulilor de GDPR, pe site-ul Autorității Publice Tutelare, al Societății </w:t>
            </w:r>
            <w:r w:rsidR="00630334" w:rsidRPr="00402881">
              <w:rPr>
                <w:rFonts w:ascii="Times New Roman" w:hAnsi="Times New Roman"/>
                <w:b/>
                <w:color w:val="000000" w:themeColor="text1"/>
                <w:sz w:val="24"/>
                <w:szCs w:val="24"/>
                <w:shd w:val="clear" w:color="auto" w:fill="FFFFFF"/>
              </w:rPr>
              <w:t>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r w:rsidR="00630334">
              <w:rPr>
                <w:rFonts w:ascii="Times New Roman" w:hAnsi="Times New Roman"/>
                <w:b/>
                <w:color w:val="000000" w:themeColor="text1"/>
                <w:sz w:val="24"/>
                <w:szCs w:val="24"/>
                <w:shd w:val="clear" w:color="auto" w:fill="FFFFFF"/>
                <w:lang w:val="ro-RO"/>
              </w:rPr>
              <w:t xml:space="preserve"> </w:t>
            </w:r>
            <w:r>
              <w:rPr>
                <w:rFonts w:ascii="Times New Roman" w:hAnsi="Times New Roman"/>
                <w:sz w:val="24"/>
                <w:szCs w:val="24"/>
              </w:rPr>
              <w:t xml:space="preserve">și </w:t>
            </w:r>
            <w:r w:rsidRPr="00630334">
              <w:rPr>
                <w:rFonts w:ascii="Times New Roman" w:hAnsi="Times New Roman"/>
                <w:b/>
                <w:sz w:val="24"/>
                <w:szCs w:val="24"/>
              </w:rPr>
              <w:t>AMEPIP</w:t>
            </w:r>
          </w:p>
        </w:tc>
        <w:tc>
          <w:tcPr>
            <w:tcW w:w="2735" w:type="dxa"/>
            <w:tcBorders>
              <w:top w:val="single" w:sz="4" w:space="0" w:color="000000"/>
              <w:left w:val="single" w:sz="4" w:space="0" w:color="000000"/>
              <w:bottom w:val="single" w:sz="4" w:space="0" w:color="000000"/>
              <w:right w:val="single" w:sz="4" w:space="0" w:color="000000"/>
            </w:tcBorders>
            <w:vAlign w:val="center"/>
          </w:tcPr>
          <w:p w14:paraId="0211F654" w14:textId="77777777" w:rsidR="00B916FC" w:rsidRDefault="00B916FC">
            <w:pPr>
              <w:spacing w:line="276" w:lineRule="auto"/>
              <w:rPr>
                <w:rFonts w:ascii="Times New Roman" w:hAnsi="Times New Roman"/>
                <w:sz w:val="24"/>
                <w:szCs w:val="24"/>
              </w:rPr>
            </w:pPr>
          </w:p>
        </w:tc>
      </w:tr>
      <w:tr w:rsidR="00B916FC" w14:paraId="3704A4C2" w14:textId="77777777" w:rsidTr="00B916FC">
        <w:trPr>
          <w:trHeight w:val="1025"/>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1F5E1F0E"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32</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78DA279A"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Convocarea AGA </w:t>
            </w:r>
          </w:p>
          <w:p w14:paraId="642E337F" w14:textId="77777777" w:rsidR="00B916FC" w:rsidRDefault="00B916FC">
            <w:pPr>
              <w:spacing w:line="276" w:lineRule="auto"/>
              <w:rPr>
                <w:rFonts w:ascii="Times New Roman" w:hAnsi="Times New Roman"/>
                <w:sz w:val="24"/>
                <w:szCs w:val="24"/>
              </w:rPr>
            </w:pPr>
            <w:r>
              <w:rPr>
                <w:rFonts w:ascii="Times New Roman" w:hAnsi="Times New Roman"/>
                <w:i/>
                <w:sz w:val="24"/>
                <w:szCs w:val="24"/>
              </w:rPr>
              <w:t>art. 22, alin. (1</w:t>
            </w:r>
            <w:r>
              <w:rPr>
                <w:rFonts w:ascii="Times New Roman" w:hAnsi="Times New Roman"/>
                <w:i/>
                <w:sz w:val="24"/>
                <w:szCs w:val="24"/>
                <w:lang w:val="ro-RO"/>
              </w:rPr>
              <w:t>2</w:t>
            </w:r>
            <w:r>
              <w:rPr>
                <w:rFonts w:ascii="Times New Roman" w:hAnsi="Times New Roman"/>
                <w:i/>
                <w:sz w:val="24"/>
                <w:szCs w:val="24"/>
              </w:rPr>
              <w:t>) din  Anexa nr. 1 H.G. nr. 639/2023 corob. cu Legea nr. 31/1990</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5B7A6A9F" w14:textId="77777777" w:rsidR="00B916FC" w:rsidRDefault="00B916FC">
            <w:pPr>
              <w:spacing w:line="276" w:lineRule="auto"/>
              <w:jc w:val="left"/>
              <w:rPr>
                <w:rFonts w:ascii="Times New Roman" w:hAnsi="Times New Roman"/>
                <w:sz w:val="24"/>
                <w:szCs w:val="24"/>
              </w:rPr>
            </w:pPr>
            <w:r>
              <w:rPr>
                <w:rFonts w:ascii="Times New Roman" w:hAnsi="Times New Roman"/>
                <w:sz w:val="24"/>
                <w:szCs w:val="24"/>
              </w:rPr>
              <w:t xml:space="preserve">Convocare AGA a </w:t>
            </w:r>
            <w:r>
              <w:rPr>
                <w:rFonts w:ascii="Times New Roman" w:hAnsi="Times New Roman"/>
                <w:b/>
                <w:sz w:val="24"/>
                <w:szCs w:val="24"/>
                <w:lang w:val="ro-RO"/>
              </w:rPr>
              <w:t xml:space="preserve"> </w:t>
            </w:r>
            <w:r w:rsidR="00630334" w:rsidRPr="00630334">
              <w:rPr>
                <w:rFonts w:ascii="Times New Roman" w:hAnsi="Times New Roman"/>
                <w:color w:val="000000" w:themeColor="text1"/>
                <w:sz w:val="24"/>
                <w:szCs w:val="24"/>
                <w:shd w:val="clear" w:color="auto" w:fill="FFFFFF"/>
                <w:lang w:val="ro-RO"/>
              </w:rPr>
              <w:t>societății</w:t>
            </w:r>
            <w:r w:rsidR="00630334">
              <w:rPr>
                <w:rFonts w:ascii="Times New Roman" w:hAnsi="Times New Roman"/>
                <w:b/>
                <w:color w:val="000000" w:themeColor="text1"/>
                <w:sz w:val="24"/>
                <w:szCs w:val="24"/>
                <w:shd w:val="clear" w:color="auto" w:fill="FFFFFF"/>
                <w:lang w:val="ro-RO"/>
              </w:rPr>
              <w:t xml:space="preserve"> </w:t>
            </w:r>
            <w:r w:rsidR="00630334" w:rsidRPr="00402881">
              <w:rPr>
                <w:rFonts w:ascii="Times New Roman" w:hAnsi="Times New Roman"/>
                <w:b/>
                <w:color w:val="000000" w:themeColor="text1"/>
                <w:sz w:val="24"/>
                <w:szCs w:val="24"/>
                <w:shd w:val="clear" w:color="auto" w:fill="FFFFFF"/>
              </w:rPr>
              <w:t>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sidR="00630334" w:rsidRPr="00402881">
              <w:rPr>
                <w:rFonts w:ascii="Times New Roman" w:hAnsi="Times New Roman"/>
                <w:b/>
                <w:color w:val="000000" w:themeColor="text1"/>
                <w:sz w:val="24"/>
                <w:szCs w:val="24"/>
                <w:shd w:val="clear" w:color="auto" w:fill="FFFFFF"/>
                <w:lang w:val="ro-RO"/>
              </w:rPr>
              <w:t>.</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02594DA7"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termen de maximum </w:t>
            </w:r>
            <w:r>
              <w:rPr>
                <w:rFonts w:ascii="Times New Roman" w:hAnsi="Times New Roman"/>
                <w:sz w:val="24"/>
                <w:szCs w:val="24"/>
                <w:lang w:val="ro-RO"/>
              </w:rPr>
              <w:t>5</w:t>
            </w:r>
            <w:r>
              <w:rPr>
                <w:rFonts w:ascii="Times New Roman" w:hAnsi="Times New Roman"/>
                <w:sz w:val="24"/>
                <w:szCs w:val="24"/>
              </w:rPr>
              <w:t xml:space="preserve"> zile </w:t>
            </w:r>
            <w:r>
              <w:rPr>
                <w:rFonts w:ascii="Times New Roman" w:hAnsi="Times New Roman"/>
                <w:sz w:val="24"/>
                <w:szCs w:val="24"/>
                <w:lang w:val="ro-RO"/>
              </w:rPr>
              <w:t xml:space="preserve">lucrătoare </w:t>
            </w:r>
            <w:r>
              <w:rPr>
                <w:rFonts w:ascii="Times New Roman" w:hAnsi="Times New Roman"/>
                <w:sz w:val="24"/>
                <w:szCs w:val="24"/>
              </w:rPr>
              <w:t>de la comunicarea raportului final</w:t>
            </w:r>
          </w:p>
        </w:tc>
      </w:tr>
      <w:tr w:rsidR="00B916FC" w14:paraId="103CFA7A" w14:textId="77777777" w:rsidTr="00B916FC">
        <w:trPr>
          <w:trHeight w:val="1088"/>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48317CF2"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33</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2D9331EC" w14:textId="77777777" w:rsidR="00B916FC" w:rsidRDefault="00B916FC">
            <w:pPr>
              <w:spacing w:line="276" w:lineRule="auto"/>
              <w:rPr>
                <w:rFonts w:ascii="Times New Roman" w:hAnsi="Times New Roman"/>
                <w:sz w:val="24"/>
                <w:szCs w:val="24"/>
              </w:rPr>
            </w:pPr>
            <w:r>
              <w:rPr>
                <w:rFonts w:ascii="Times New Roman" w:hAnsi="Times New Roman"/>
                <w:sz w:val="24"/>
                <w:szCs w:val="24"/>
              </w:rPr>
              <w:t>Hotărâre AGA a</w:t>
            </w:r>
            <w:r>
              <w:rPr>
                <w:rStyle w:val="salnbdy"/>
                <w:rFonts w:ascii="Times New Roman" w:hAnsi="Times New Roman"/>
                <w:b/>
                <w:bCs/>
                <w:color w:val="000000"/>
                <w:sz w:val="24"/>
                <w:szCs w:val="24"/>
              </w:rPr>
              <w:t xml:space="preserve"> </w:t>
            </w:r>
            <w:r>
              <w:rPr>
                <w:rFonts w:ascii="Times New Roman" w:hAnsi="Times New Roman"/>
                <w:sz w:val="24"/>
                <w:szCs w:val="24"/>
              </w:rPr>
              <w:t xml:space="preserve"> </w:t>
            </w:r>
            <w:r>
              <w:rPr>
                <w:rFonts w:ascii="Times New Roman" w:hAnsi="Times New Roman"/>
                <w:sz w:val="24"/>
                <w:szCs w:val="24"/>
                <w:lang w:val="ro-RO"/>
              </w:rPr>
              <w:t>societății</w:t>
            </w:r>
            <w:r>
              <w:rPr>
                <w:rFonts w:ascii="Times New Roman" w:hAnsi="Times New Roman"/>
                <w:b/>
                <w:sz w:val="24"/>
                <w:szCs w:val="24"/>
                <w:lang w:val="ro-RO"/>
              </w:rPr>
              <w:t xml:space="preserve"> </w:t>
            </w:r>
            <w:r w:rsidR="00630334" w:rsidRPr="00402881">
              <w:rPr>
                <w:rFonts w:ascii="Times New Roman" w:hAnsi="Times New Roman"/>
                <w:b/>
                <w:color w:val="000000" w:themeColor="text1"/>
                <w:sz w:val="24"/>
                <w:szCs w:val="24"/>
                <w:shd w:val="clear" w:color="auto" w:fill="FFFFFF"/>
              </w:rPr>
              <w:t xml:space="preserve"> Pieţe-Servicii Comunitare Muscel S</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R</w:t>
            </w:r>
            <w:r w:rsidR="00630334" w:rsidRPr="00402881">
              <w:rPr>
                <w:rFonts w:ascii="Times New Roman" w:hAnsi="Times New Roman"/>
                <w:b/>
                <w:color w:val="000000" w:themeColor="text1"/>
                <w:sz w:val="24"/>
                <w:szCs w:val="24"/>
                <w:shd w:val="clear" w:color="auto" w:fill="FFFFFF"/>
                <w:lang w:val="ro-RO"/>
              </w:rPr>
              <w:t>.</w:t>
            </w:r>
            <w:r w:rsidR="00630334" w:rsidRPr="00402881">
              <w:rPr>
                <w:rFonts w:ascii="Times New Roman" w:hAnsi="Times New Roman"/>
                <w:b/>
                <w:color w:val="000000" w:themeColor="text1"/>
                <w:sz w:val="24"/>
                <w:szCs w:val="24"/>
                <w:shd w:val="clear" w:color="auto" w:fill="FFFFFF"/>
              </w:rPr>
              <w:t>L</w:t>
            </w:r>
            <w:r>
              <w:rPr>
                <w:rStyle w:val="salnbdy"/>
                <w:rFonts w:ascii="Times New Roman" w:hAnsi="Times New Roman"/>
                <w:b/>
                <w:bCs/>
                <w:color w:val="000000"/>
                <w:sz w:val="24"/>
                <w:szCs w:val="24"/>
                <w:lang w:val="ro-RO"/>
              </w:rPr>
              <w:t xml:space="preserve">. </w:t>
            </w:r>
            <w:r>
              <w:rPr>
                <w:rFonts w:ascii="Times New Roman" w:hAnsi="Times New Roman"/>
                <w:sz w:val="24"/>
                <w:szCs w:val="24"/>
              </w:rPr>
              <w:t>de numire a administratorilor</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02EEF4B1" w14:textId="77777777" w:rsidR="00B916FC" w:rsidRDefault="00B916FC">
            <w:pPr>
              <w:spacing w:line="276" w:lineRule="auto"/>
              <w:rPr>
                <w:rFonts w:ascii="Times New Roman" w:hAnsi="Times New Roman"/>
                <w:sz w:val="24"/>
                <w:szCs w:val="24"/>
              </w:rPr>
            </w:pPr>
            <w:r>
              <w:rPr>
                <w:rFonts w:ascii="Times New Roman" w:hAnsi="Times New Roman"/>
                <w:sz w:val="24"/>
                <w:szCs w:val="24"/>
              </w:rPr>
              <w:t>Hotărârea AGA de numire</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242DE87E"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termen de maximum </w:t>
            </w:r>
            <w:r>
              <w:rPr>
                <w:rFonts w:ascii="Times New Roman" w:hAnsi="Times New Roman"/>
                <w:sz w:val="24"/>
                <w:szCs w:val="24"/>
                <w:lang w:val="ro-RO"/>
              </w:rPr>
              <w:t>5</w:t>
            </w:r>
            <w:r>
              <w:rPr>
                <w:rFonts w:ascii="Times New Roman" w:hAnsi="Times New Roman"/>
                <w:sz w:val="24"/>
                <w:szCs w:val="24"/>
              </w:rPr>
              <w:t xml:space="preserve"> zile</w:t>
            </w:r>
            <w:r>
              <w:rPr>
                <w:rFonts w:ascii="Times New Roman" w:hAnsi="Times New Roman"/>
                <w:sz w:val="24"/>
                <w:szCs w:val="24"/>
                <w:lang w:val="ro-RO"/>
              </w:rPr>
              <w:t xml:space="preserve"> lucrătoare</w:t>
            </w:r>
            <w:r>
              <w:rPr>
                <w:rFonts w:ascii="Times New Roman" w:hAnsi="Times New Roman"/>
                <w:sz w:val="24"/>
                <w:szCs w:val="24"/>
              </w:rPr>
              <w:t xml:space="preserve"> de la comunicarea raportului final</w:t>
            </w:r>
          </w:p>
        </w:tc>
      </w:tr>
      <w:tr w:rsidR="00B916FC" w14:paraId="785BFD0C" w14:textId="77777777" w:rsidTr="00B916FC">
        <w:trPr>
          <w:trHeight w:val="683"/>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E61D67E" w14:textId="77777777" w:rsidR="00B916FC" w:rsidRDefault="00B916FC">
            <w:pPr>
              <w:spacing w:line="276" w:lineRule="auto"/>
              <w:jc w:val="center"/>
              <w:rPr>
                <w:rFonts w:ascii="Times New Roman" w:hAnsi="Times New Roman"/>
                <w:b/>
                <w:sz w:val="24"/>
                <w:szCs w:val="24"/>
              </w:rPr>
            </w:pPr>
            <w:r>
              <w:rPr>
                <w:rFonts w:ascii="Times New Roman" w:hAnsi="Times New Roman"/>
                <w:b/>
                <w:sz w:val="24"/>
                <w:szCs w:val="24"/>
              </w:rPr>
              <w:t>34</w:t>
            </w:r>
          </w:p>
        </w:tc>
        <w:tc>
          <w:tcPr>
            <w:tcW w:w="4847" w:type="dxa"/>
            <w:tcBorders>
              <w:top w:val="single" w:sz="4" w:space="0" w:color="000000"/>
              <w:left w:val="single" w:sz="4" w:space="0" w:color="000000"/>
              <w:bottom w:val="single" w:sz="4" w:space="0" w:color="000000"/>
              <w:right w:val="single" w:sz="4" w:space="0" w:color="000000"/>
            </w:tcBorders>
            <w:vAlign w:val="center"/>
            <w:hideMark/>
          </w:tcPr>
          <w:p w14:paraId="5A6E4DC7" w14:textId="77777777" w:rsidR="00B916FC" w:rsidRDefault="00B916FC">
            <w:pPr>
              <w:spacing w:line="276" w:lineRule="auto"/>
              <w:rPr>
                <w:rFonts w:ascii="Times New Roman" w:hAnsi="Times New Roman"/>
                <w:sz w:val="24"/>
                <w:szCs w:val="24"/>
              </w:rPr>
            </w:pPr>
            <w:r>
              <w:rPr>
                <w:rFonts w:ascii="Times New Roman" w:hAnsi="Times New Roman"/>
                <w:sz w:val="24"/>
                <w:szCs w:val="24"/>
              </w:rPr>
              <w:t>Încheierea Contractelor de mandat cu administratorii numiți</w:t>
            </w:r>
          </w:p>
        </w:tc>
        <w:tc>
          <w:tcPr>
            <w:tcW w:w="2570" w:type="dxa"/>
            <w:tcBorders>
              <w:top w:val="single" w:sz="4" w:space="0" w:color="000000"/>
              <w:left w:val="single" w:sz="4" w:space="0" w:color="000000"/>
              <w:bottom w:val="single" w:sz="4" w:space="0" w:color="000000"/>
              <w:right w:val="single" w:sz="4" w:space="0" w:color="000000"/>
            </w:tcBorders>
            <w:vAlign w:val="center"/>
            <w:hideMark/>
          </w:tcPr>
          <w:p w14:paraId="54AAB95D" w14:textId="77777777" w:rsidR="00B916FC" w:rsidRDefault="00B916FC">
            <w:pPr>
              <w:spacing w:line="276" w:lineRule="auto"/>
              <w:rPr>
                <w:rFonts w:ascii="Times New Roman" w:hAnsi="Times New Roman"/>
                <w:sz w:val="24"/>
                <w:szCs w:val="24"/>
              </w:rPr>
            </w:pPr>
            <w:r>
              <w:rPr>
                <w:rFonts w:ascii="Times New Roman" w:hAnsi="Times New Roman"/>
                <w:sz w:val="24"/>
                <w:szCs w:val="24"/>
              </w:rPr>
              <w:t>Contracte de mandat</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3495F81B" w14:textId="77777777" w:rsidR="00B916FC" w:rsidRDefault="00B916FC">
            <w:pPr>
              <w:spacing w:line="276" w:lineRule="auto"/>
              <w:rPr>
                <w:rFonts w:ascii="Times New Roman" w:hAnsi="Times New Roman"/>
                <w:sz w:val="24"/>
                <w:szCs w:val="24"/>
              </w:rPr>
            </w:pPr>
            <w:r>
              <w:rPr>
                <w:rFonts w:ascii="Times New Roman" w:hAnsi="Times New Roman"/>
                <w:sz w:val="24"/>
                <w:szCs w:val="24"/>
              </w:rPr>
              <w:t xml:space="preserve">În termen de cel mult 150 de zile de la data declanșării Procedurii de selecție </w:t>
            </w:r>
          </w:p>
        </w:tc>
      </w:tr>
    </w:tbl>
    <w:p w14:paraId="7C079C02" w14:textId="77777777" w:rsidR="00B916FC" w:rsidRDefault="00B916FC" w:rsidP="00B916FC">
      <w:pPr>
        <w:rPr>
          <w:rFonts w:ascii="Times New Roman" w:hAnsi="Times New Roman"/>
          <w:sz w:val="24"/>
          <w:szCs w:val="24"/>
          <w:lang w:val="es-ES"/>
        </w:rPr>
      </w:pPr>
    </w:p>
    <w:p w14:paraId="4AF8F33C" w14:textId="77777777" w:rsidR="00630334" w:rsidRDefault="00630334" w:rsidP="00B916FC">
      <w:pPr>
        <w:rPr>
          <w:rFonts w:ascii="Times New Roman" w:hAnsi="Times New Roman"/>
          <w:sz w:val="24"/>
          <w:szCs w:val="24"/>
          <w:lang w:val="es-ES"/>
        </w:rPr>
      </w:pPr>
    </w:p>
    <w:p w14:paraId="4B981E09" w14:textId="77777777" w:rsidR="00B916FC" w:rsidRDefault="00B916FC" w:rsidP="00B916FC">
      <w:pPr>
        <w:numPr>
          <w:ilvl w:val="0"/>
          <w:numId w:val="4"/>
        </w:numPr>
        <w:tabs>
          <w:tab w:val="left" w:pos="567"/>
        </w:tabs>
        <w:suppressAutoHyphens/>
        <w:rPr>
          <w:rFonts w:ascii="Times New Roman" w:hAnsi="Times New Roman"/>
          <w:b/>
          <w:color w:val="000000"/>
          <w:sz w:val="24"/>
          <w:szCs w:val="24"/>
        </w:rPr>
      </w:pPr>
      <w:r>
        <w:rPr>
          <w:rFonts w:ascii="Times New Roman" w:hAnsi="Times New Roman"/>
          <w:b/>
          <w:color w:val="000000"/>
          <w:sz w:val="24"/>
          <w:szCs w:val="24"/>
        </w:rPr>
        <w:lastRenderedPageBreak/>
        <w:t>Riscurile identificate:</w:t>
      </w:r>
    </w:p>
    <w:p w14:paraId="25C525EC" w14:textId="77777777" w:rsidR="00B916FC" w:rsidRDefault="00B916FC" w:rsidP="00B916FC">
      <w:pPr>
        <w:tabs>
          <w:tab w:val="left" w:pos="567"/>
        </w:tabs>
        <w:suppressAutoHyphens/>
        <w:ind w:left="360"/>
        <w:rPr>
          <w:rFonts w:ascii="Times New Roman" w:hAnsi="Times New Roman"/>
          <w:b/>
          <w:color w:val="000000"/>
          <w:sz w:val="24"/>
          <w:szCs w:val="24"/>
        </w:rPr>
      </w:pPr>
    </w:p>
    <w:p w14:paraId="174CA2BB" w14:textId="77777777" w:rsidR="00B916FC" w:rsidRDefault="00B916FC" w:rsidP="00B916FC">
      <w:pPr>
        <w:tabs>
          <w:tab w:val="left" w:pos="567"/>
        </w:tabs>
        <w:suppressAutoHyphens/>
        <w:rPr>
          <w:rFonts w:ascii="Times New Roman" w:hAnsi="Times New Roman"/>
          <w:sz w:val="24"/>
          <w:szCs w:val="24"/>
          <w:lang w:val="ro-RO"/>
        </w:rPr>
      </w:pPr>
      <w:r>
        <w:rPr>
          <w:rFonts w:ascii="Times New Roman" w:hAnsi="Times New Roman"/>
          <w:sz w:val="24"/>
          <w:szCs w:val="24"/>
          <w:lang w:val="ro-RO"/>
        </w:rPr>
        <w:tab/>
      </w:r>
      <w:r>
        <w:rPr>
          <w:rFonts w:ascii="Times New Roman" w:hAnsi="Times New Roman"/>
          <w:sz w:val="24"/>
          <w:szCs w:val="24"/>
        </w:rPr>
        <w:t>În procesul de selecție și nominalizare se pot identifica câteva riscuri reale, potențial să apară datorită cerințelor contextuale al ansamblului de condiții și circumstanțe specifice care trebuie luate în considerare. Aceste cerințe contextuale sunt determinate de particularitățile organizației și de mediul în care acestea operează, de starea economică, financiară, contextul legislativ, poziția strategică în care se află întreprinderea la momentul declanșării procedurii de selecție. Pe baza acestor factori s-au identificat câteva riscuri potențiale.</w:t>
      </w:r>
    </w:p>
    <w:p w14:paraId="720BAB29" w14:textId="77777777" w:rsidR="00B916FC" w:rsidRDefault="00B916FC" w:rsidP="00B916FC">
      <w:pPr>
        <w:tabs>
          <w:tab w:val="left" w:pos="567"/>
        </w:tabs>
        <w:suppressAutoHyphens/>
        <w:rPr>
          <w:rFonts w:ascii="Times New Roman" w:hAnsi="Times New Roman"/>
          <w:sz w:val="24"/>
          <w:szCs w:val="24"/>
          <w:lang w:val="ro-RO"/>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153"/>
        <w:gridCol w:w="1563"/>
        <w:gridCol w:w="5629"/>
      </w:tblGrid>
      <w:tr w:rsidR="00B916FC" w14:paraId="769FC9C2" w14:textId="77777777" w:rsidTr="00B916FC">
        <w:trPr>
          <w:jc w:val="center"/>
        </w:trPr>
        <w:tc>
          <w:tcPr>
            <w:tcW w:w="1897" w:type="dxa"/>
            <w:tcBorders>
              <w:top w:val="single" w:sz="4" w:space="0" w:color="auto"/>
              <w:left w:val="single" w:sz="4" w:space="0" w:color="auto"/>
              <w:bottom w:val="double" w:sz="4" w:space="0" w:color="auto"/>
              <w:right w:val="single" w:sz="4" w:space="0" w:color="auto"/>
            </w:tcBorders>
            <w:vAlign w:val="center"/>
            <w:hideMark/>
          </w:tcPr>
          <w:p w14:paraId="44B22BD2" w14:textId="77777777" w:rsidR="00B916FC" w:rsidRDefault="00B916FC">
            <w:pPr>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Risc identificat</w:t>
            </w:r>
          </w:p>
        </w:tc>
        <w:tc>
          <w:tcPr>
            <w:tcW w:w="1161" w:type="dxa"/>
            <w:tcBorders>
              <w:top w:val="single" w:sz="4" w:space="0" w:color="auto"/>
              <w:left w:val="single" w:sz="4" w:space="0" w:color="auto"/>
              <w:bottom w:val="double" w:sz="4" w:space="0" w:color="auto"/>
              <w:right w:val="single" w:sz="4" w:space="0" w:color="auto"/>
            </w:tcBorders>
            <w:vAlign w:val="center"/>
            <w:hideMark/>
          </w:tcPr>
          <w:p w14:paraId="0247EEBC" w14:textId="77777777" w:rsidR="00B916FC" w:rsidRDefault="00B916FC">
            <w:pPr>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Impact</w:t>
            </w:r>
          </w:p>
        </w:tc>
        <w:tc>
          <w:tcPr>
            <w:tcW w:w="1563" w:type="dxa"/>
            <w:tcBorders>
              <w:top w:val="single" w:sz="4" w:space="0" w:color="auto"/>
              <w:left w:val="single" w:sz="4" w:space="0" w:color="auto"/>
              <w:bottom w:val="double" w:sz="4" w:space="0" w:color="auto"/>
              <w:right w:val="single" w:sz="4" w:space="0" w:color="auto"/>
            </w:tcBorders>
            <w:vAlign w:val="center"/>
            <w:hideMark/>
          </w:tcPr>
          <w:p w14:paraId="1C9E54CD" w14:textId="77777777" w:rsidR="00B916FC" w:rsidRDefault="00B916FC">
            <w:pPr>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Probabilitate apariție</w:t>
            </w:r>
          </w:p>
        </w:tc>
        <w:tc>
          <w:tcPr>
            <w:tcW w:w="5819" w:type="dxa"/>
            <w:tcBorders>
              <w:top w:val="single" w:sz="4" w:space="0" w:color="auto"/>
              <w:left w:val="single" w:sz="4" w:space="0" w:color="auto"/>
              <w:bottom w:val="double" w:sz="4" w:space="0" w:color="auto"/>
              <w:right w:val="single" w:sz="4" w:space="0" w:color="auto"/>
            </w:tcBorders>
            <w:vAlign w:val="center"/>
            <w:hideMark/>
          </w:tcPr>
          <w:p w14:paraId="0128004A" w14:textId="77777777" w:rsidR="00B916FC" w:rsidRDefault="00B916FC">
            <w:pPr>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Observații</w:t>
            </w:r>
          </w:p>
        </w:tc>
      </w:tr>
      <w:tr w:rsidR="00B916FC" w14:paraId="156A6E32" w14:textId="77777777" w:rsidTr="00B916FC">
        <w:trPr>
          <w:jc w:val="center"/>
        </w:trPr>
        <w:tc>
          <w:tcPr>
            <w:tcW w:w="1897" w:type="dxa"/>
            <w:tcBorders>
              <w:top w:val="double" w:sz="4" w:space="0" w:color="auto"/>
              <w:left w:val="single" w:sz="4" w:space="0" w:color="auto"/>
              <w:bottom w:val="single" w:sz="4" w:space="0" w:color="auto"/>
              <w:right w:val="single" w:sz="4" w:space="0" w:color="auto"/>
            </w:tcBorders>
            <w:vAlign w:val="center"/>
            <w:hideMark/>
          </w:tcPr>
          <w:p w14:paraId="6B0BFE21"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Schimbare legislativă</w:t>
            </w:r>
          </w:p>
        </w:tc>
        <w:tc>
          <w:tcPr>
            <w:tcW w:w="1161" w:type="dxa"/>
            <w:tcBorders>
              <w:top w:val="double" w:sz="4" w:space="0" w:color="auto"/>
              <w:left w:val="single" w:sz="4" w:space="0" w:color="auto"/>
              <w:bottom w:val="single" w:sz="4" w:space="0" w:color="auto"/>
              <w:right w:val="single" w:sz="4" w:space="0" w:color="auto"/>
            </w:tcBorders>
            <w:vAlign w:val="center"/>
            <w:hideMark/>
          </w:tcPr>
          <w:p w14:paraId="46211786"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1563" w:type="dxa"/>
            <w:tcBorders>
              <w:top w:val="double" w:sz="4" w:space="0" w:color="auto"/>
              <w:left w:val="single" w:sz="4" w:space="0" w:color="auto"/>
              <w:bottom w:val="single" w:sz="4" w:space="0" w:color="auto"/>
              <w:right w:val="single" w:sz="4" w:space="0" w:color="auto"/>
            </w:tcBorders>
            <w:vAlign w:val="center"/>
            <w:hideMark/>
          </w:tcPr>
          <w:p w14:paraId="7E9039EE"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5819" w:type="dxa"/>
            <w:tcBorders>
              <w:top w:val="double" w:sz="4" w:space="0" w:color="auto"/>
              <w:left w:val="single" w:sz="4" w:space="0" w:color="auto"/>
              <w:bottom w:val="single" w:sz="4" w:space="0" w:color="auto"/>
              <w:right w:val="single" w:sz="4" w:space="0" w:color="auto"/>
            </w:tcBorders>
            <w:vAlign w:val="center"/>
            <w:hideMark/>
          </w:tcPr>
          <w:p w14:paraId="7E0B5FE2"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Cadru legislativ a fost completat cu norme noi (H.G. nr. 639/2023); aplicarea acestor norme implică un risc potențial fiind între primele unități care implementează noua legislație.</w:t>
            </w:r>
          </w:p>
        </w:tc>
      </w:tr>
      <w:tr w:rsidR="00B916FC" w14:paraId="6CA71D7D" w14:textId="77777777" w:rsidTr="00B916FC">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2F1228D7"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Norme în curs de elaborare/legiferare</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6B58E2E"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E1C5EE3"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5819" w:type="dxa"/>
            <w:tcBorders>
              <w:top w:val="single" w:sz="4" w:space="0" w:color="auto"/>
              <w:left w:val="single" w:sz="4" w:space="0" w:color="auto"/>
              <w:bottom w:val="single" w:sz="4" w:space="0" w:color="auto"/>
              <w:right w:val="single" w:sz="4" w:space="0" w:color="auto"/>
            </w:tcBorders>
            <w:vAlign w:val="center"/>
            <w:hideMark/>
          </w:tcPr>
          <w:p w14:paraId="0171250D"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Acte legislative în curs de elaborare și care vor apărea pe parcursul derulării procedurii (ex: regulamentul de funcționare al comisiei de  selecție și nominalizare, aflat în fază de proiect)</w:t>
            </w:r>
          </w:p>
        </w:tc>
      </w:tr>
      <w:tr w:rsidR="00B916FC" w14:paraId="1E3BD655" w14:textId="77777777" w:rsidTr="00B916FC">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62234656"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Criză de timp</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E4E3545"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Moderat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95E84B7"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5819" w:type="dxa"/>
            <w:tcBorders>
              <w:top w:val="single" w:sz="4" w:space="0" w:color="auto"/>
              <w:left w:val="single" w:sz="4" w:space="0" w:color="auto"/>
              <w:bottom w:val="single" w:sz="4" w:space="0" w:color="auto"/>
              <w:right w:val="single" w:sz="4" w:space="0" w:color="auto"/>
            </w:tcBorders>
            <w:vAlign w:val="center"/>
            <w:hideMark/>
          </w:tcPr>
          <w:p w14:paraId="5A1622A4"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Pot apărea decalaje din  cauza întârzierilor în finalizarea unei/unor etape; aceste decalaje pot conduce le nerespectare/neîncadrarea în termenele stabilite de legiuitor pentru o parte din  etape, precum și pentru termenul legal maxim de 150 de zile de finalizare a procedurii de la data declanșării acestuia</w:t>
            </w:r>
          </w:p>
        </w:tc>
      </w:tr>
      <w:tr w:rsidR="00B916FC" w14:paraId="3E5E2972" w14:textId="77777777" w:rsidTr="00B916FC">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789A2BCE"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Număr mic de candidați care aplică</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D8F6F21"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Moderat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2A7110B"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medie</w:t>
            </w:r>
          </w:p>
        </w:tc>
        <w:tc>
          <w:tcPr>
            <w:tcW w:w="5819" w:type="dxa"/>
            <w:vMerge w:val="restart"/>
            <w:tcBorders>
              <w:top w:val="single" w:sz="4" w:space="0" w:color="auto"/>
              <w:left w:val="single" w:sz="4" w:space="0" w:color="auto"/>
              <w:bottom w:val="single" w:sz="4" w:space="0" w:color="auto"/>
              <w:right w:val="single" w:sz="4" w:space="0" w:color="auto"/>
            </w:tcBorders>
            <w:vAlign w:val="center"/>
            <w:hideMark/>
          </w:tcPr>
          <w:p w14:paraId="2E45947C"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Explicația pentru identificarea acestui risc este specificul întreprinderii, amplitudinea acestuia și experiența solicitată prin noile reglementări.</w:t>
            </w:r>
          </w:p>
        </w:tc>
      </w:tr>
      <w:tr w:rsidR="00B916FC" w14:paraId="5EEA96AF" w14:textId="77777777" w:rsidTr="00B916FC">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3D68D06F"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Abandon al procesului din  partea candidaților aleși în final</w:t>
            </w:r>
          </w:p>
        </w:tc>
        <w:tc>
          <w:tcPr>
            <w:tcW w:w="1161" w:type="dxa"/>
            <w:tcBorders>
              <w:top w:val="single" w:sz="4" w:space="0" w:color="auto"/>
              <w:left w:val="single" w:sz="4" w:space="0" w:color="auto"/>
              <w:bottom w:val="single" w:sz="4" w:space="0" w:color="auto"/>
              <w:right w:val="single" w:sz="4" w:space="0" w:color="auto"/>
            </w:tcBorders>
            <w:vAlign w:val="center"/>
            <w:hideMark/>
          </w:tcPr>
          <w:p w14:paraId="7910F9E1"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Mare</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B4F187D"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medie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B2EAE" w14:textId="77777777" w:rsidR="00B916FC" w:rsidRDefault="00B916FC">
            <w:pPr>
              <w:jc w:val="left"/>
              <w:rPr>
                <w:rFonts w:ascii="Times New Roman" w:hAnsi="Times New Roman"/>
                <w:color w:val="000000"/>
                <w:sz w:val="24"/>
                <w:szCs w:val="24"/>
              </w:rPr>
            </w:pPr>
          </w:p>
        </w:tc>
      </w:tr>
      <w:tr w:rsidR="00B916FC" w14:paraId="023F547B" w14:textId="77777777" w:rsidTr="00B916FC">
        <w:trPr>
          <w:jc w:val="center"/>
        </w:trPr>
        <w:tc>
          <w:tcPr>
            <w:tcW w:w="1897" w:type="dxa"/>
            <w:tcBorders>
              <w:top w:val="single" w:sz="4" w:space="0" w:color="auto"/>
              <w:left w:val="single" w:sz="4" w:space="0" w:color="auto"/>
              <w:bottom w:val="single" w:sz="4" w:space="0" w:color="auto"/>
              <w:right w:val="single" w:sz="4" w:space="0" w:color="auto"/>
            </w:tcBorders>
            <w:vAlign w:val="center"/>
            <w:hideMark/>
          </w:tcPr>
          <w:p w14:paraId="68A3B0BB" w14:textId="77777777" w:rsidR="00B916FC" w:rsidRDefault="00B916FC">
            <w:pPr>
              <w:spacing w:after="100" w:afterAutospacing="1" w:line="276" w:lineRule="auto"/>
              <w:rPr>
                <w:rFonts w:ascii="Times New Roman" w:hAnsi="Times New Roman"/>
                <w:color w:val="000000"/>
                <w:sz w:val="24"/>
                <w:szCs w:val="24"/>
              </w:rPr>
            </w:pPr>
            <w:r>
              <w:rPr>
                <w:rFonts w:ascii="Times New Roman" w:hAnsi="Times New Roman"/>
                <w:color w:val="000000"/>
                <w:sz w:val="24"/>
                <w:szCs w:val="24"/>
              </w:rPr>
              <w:t>Riscuri ce se circumscriu cazului de forță majoră</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ABFEB1F"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Mic</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FABE165" w14:textId="77777777" w:rsidR="00B916FC" w:rsidRDefault="00B916FC">
            <w:pPr>
              <w:spacing w:after="100" w:afterAutospacing="1" w:line="276" w:lineRule="auto"/>
              <w:jc w:val="center"/>
              <w:rPr>
                <w:rFonts w:ascii="Times New Roman" w:hAnsi="Times New Roman"/>
                <w:color w:val="000000"/>
                <w:sz w:val="24"/>
                <w:szCs w:val="24"/>
              </w:rPr>
            </w:pPr>
            <w:r>
              <w:rPr>
                <w:rFonts w:ascii="Times New Roman" w:hAnsi="Times New Roman"/>
                <w:color w:val="000000"/>
                <w:sz w:val="24"/>
                <w:szCs w:val="24"/>
              </w:rPr>
              <w:t>mic</w:t>
            </w:r>
          </w:p>
        </w:tc>
        <w:tc>
          <w:tcPr>
            <w:tcW w:w="5819" w:type="dxa"/>
            <w:tcBorders>
              <w:top w:val="single" w:sz="4" w:space="0" w:color="auto"/>
              <w:left w:val="single" w:sz="4" w:space="0" w:color="auto"/>
              <w:bottom w:val="single" w:sz="4" w:space="0" w:color="auto"/>
              <w:right w:val="single" w:sz="4" w:space="0" w:color="auto"/>
            </w:tcBorders>
            <w:vAlign w:val="center"/>
          </w:tcPr>
          <w:p w14:paraId="5FF2D76D" w14:textId="77777777" w:rsidR="00B916FC" w:rsidRDefault="00B916FC">
            <w:pPr>
              <w:spacing w:after="100" w:afterAutospacing="1" w:line="276" w:lineRule="auto"/>
              <w:rPr>
                <w:rFonts w:ascii="Times New Roman" w:hAnsi="Times New Roman"/>
                <w:color w:val="000000"/>
                <w:sz w:val="24"/>
                <w:szCs w:val="24"/>
              </w:rPr>
            </w:pPr>
          </w:p>
        </w:tc>
      </w:tr>
    </w:tbl>
    <w:p w14:paraId="5298AB07" w14:textId="77777777" w:rsidR="00B916FC" w:rsidRDefault="00B916FC" w:rsidP="00B916FC">
      <w:pPr>
        <w:rPr>
          <w:rFonts w:ascii="Times New Roman" w:hAnsi="Times New Roman"/>
          <w:sz w:val="24"/>
          <w:szCs w:val="24"/>
          <w:lang w:val="en-US"/>
        </w:rPr>
      </w:pPr>
    </w:p>
    <w:p w14:paraId="45E61C2A" w14:textId="77777777" w:rsidR="00B916FC" w:rsidRDefault="00B916FC" w:rsidP="00B916FC"/>
    <w:p w14:paraId="27D341F7" w14:textId="77777777" w:rsidR="00B916FC" w:rsidRPr="00B656BE" w:rsidRDefault="00B916FC" w:rsidP="00B656BE">
      <w:pPr>
        <w:jc w:val="center"/>
        <w:rPr>
          <w:rFonts w:ascii="Times New Roman" w:hAnsi="Times New Roman"/>
          <w:b/>
          <w:bCs/>
          <w:sz w:val="28"/>
          <w:szCs w:val="28"/>
        </w:rPr>
      </w:pPr>
    </w:p>
    <w:p w14:paraId="6E9657E0" w14:textId="469569EB" w:rsidR="00AB16F5" w:rsidRPr="00B656BE" w:rsidRDefault="00B656BE" w:rsidP="00B656BE">
      <w:pPr>
        <w:jc w:val="center"/>
        <w:rPr>
          <w:rFonts w:ascii="Times New Roman" w:hAnsi="Times New Roman"/>
          <w:b/>
          <w:bCs/>
          <w:sz w:val="28"/>
          <w:szCs w:val="28"/>
          <w:lang w:val="ro-RO"/>
        </w:rPr>
      </w:pPr>
      <w:r w:rsidRPr="00B656BE">
        <w:rPr>
          <w:rFonts w:ascii="Times New Roman" w:hAnsi="Times New Roman"/>
          <w:b/>
          <w:bCs/>
          <w:sz w:val="28"/>
          <w:szCs w:val="28"/>
          <w:lang w:val="ro-RO"/>
        </w:rPr>
        <w:t>Primar,</w:t>
      </w:r>
    </w:p>
    <w:p w14:paraId="757819FD" w14:textId="6D0D3742" w:rsidR="00B656BE" w:rsidRPr="00B656BE" w:rsidRDefault="00B656BE" w:rsidP="00B656BE">
      <w:pPr>
        <w:jc w:val="center"/>
        <w:rPr>
          <w:rFonts w:ascii="Times New Roman" w:hAnsi="Times New Roman"/>
          <w:b/>
          <w:bCs/>
          <w:sz w:val="28"/>
          <w:szCs w:val="28"/>
          <w:lang w:val="ro-RO"/>
        </w:rPr>
      </w:pPr>
      <w:r w:rsidRPr="00B656BE">
        <w:rPr>
          <w:rFonts w:ascii="Times New Roman" w:hAnsi="Times New Roman"/>
          <w:b/>
          <w:bCs/>
          <w:sz w:val="28"/>
          <w:szCs w:val="28"/>
          <w:lang w:val="ro-RO"/>
        </w:rPr>
        <w:t>Elena – Valerica LASCONI</w:t>
      </w:r>
    </w:p>
    <w:sectPr w:rsidR="00B656BE" w:rsidRPr="00B656BE" w:rsidSect="00AB16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1" w15:restartNumberingAfterBreak="0">
    <w:nsid w:val="00000027"/>
    <w:multiLevelType w:val="multilevel"/>
    <w:tmpl w:val="670814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28"/>
    <w:multiLevelType w:val="multilevel"/>
    <w:tmpl w:val="FD703E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BFC00C4"/>
    <w:multiLevelType w:val="multilevel"/>
    <w:tmpl w:val="13B0C220"/>
    <w:lvl w:ilvl="0">
      <w:start w:val="1"/>
      <w:numFmt w:val="decimal"/>
      <w:lvlText w:val="%1"/>
      <w:lvlJc w:val="left"/>
      <w:pPr>
        <w:ind w:left="360" w:hanging="360"/>
      </w:pPr>
      <w:rPr>
        <w:b/>
        <w:i/>
      </w:rPr>
    </w:lvl>
    <w:lvl w:ilvl="1">
      <w:start w:val="3"/>
      <w:numFmt w:val="decimal"/>
      <w:lvlText w:val="%1.%2"/>
      <w:lvlJc w:val="left"/>
      <w:pPr>
        <w:ind w:left="1211" w:hanging="360"/>
      </w:pPr>
      <w:rPr>
        <w:b/>
        <w:i/>
      </w:rPr>
    </w:lvl>
    <w:lvl w:ilvl="2">
      <w:start w:val="1"/>
      <w:numFmt w:val="decimal"/>
      <w:lvlText w:val="%1.%2.%3"/>
      <w:lvlJc w:val="left"/>
      <w:pPr>
        <w:ind w:left="2422" w:hanging="720"/>
      </w:pPr>
      <w:rPr>
        <w:b/>
        <w:i/>
      </w:rPr>
    </w:lvl>
    <w:lvl w:ilvl="3">
      <w:start w:val="1"/>
      <w:numFmt w:val="decimal"/>
      <w:lvlText w:val="%1.%2.%3.%4"/>
      <w:lvlJc w:val="left"/>
      <w:pPr>
        <w:ind w:left="3273" w:hanging="720"/>
      </w:pPr>
      <w:rPr>
        <w:b/>
        <w:i/>
      </w:rPr>
    </w:lvl>
    <w:lvl w:ilvl="4">
      <w:start w:val="1"/>
      <w:numFmt w:val="decimal"/>
      <w:lvlText w:val="%1.%2.%3.%4.%5"/>
      <w:lvlJc w:val="left"/>
      <w:pPr>
        <w:ind w:left="4484" w:hanging="1080"/>
      </w:pPr>
      <w:rPr>
        <w:b/>
        <w:i/>
      </w:rPr>
    </w:lvl>
    <w:lvl w:ilvl="5">
      <w:start w:val="1"/>
      <w:numFmt w:val="decimal"/>
      <w:lvlText w:val="%1.%2.%3.%4.%5.%6"/>
      <w:lvlJc w:val="left"/>
      <w:pPr>
        <w:ind w:left="5335" w:hanging="1080"/>
      </w:pPr>
      <w:rPr>
        <w:b/>
        <w:i/>
      </w:rPr>
    </w:lvl>
    <w:lvl w:ilvl="6">
      <w:start w:val="1"/>
      <w:numFmt w:val="decimal"/>
      <w:lvlText w:val="%1.%2.%3.%4.%5.%6.%7"/>
      <w:lvlJc w:val="left"/>
      <w:pPr>
        <w:ind w:left="6546" w:hanging="1440"/>
      </w:pPr>
      <w:rPr>
        <w:b/>
        <w:i/>
      </w:rPr>
    </w:lvl>
    <w:lvl w:ilvl="7">
      <w:start w:val="1"/>
      <w:numFmt w:val="decimal"/>
      <w:lvlText w:val="%1.%2.%3.%4.%5.%6.%7.%8"/>
      <w:lvlJc w:val="left"/>
      <w:pPr>
        <w:ind w:left="7397" w:hanging="1440"/>
      </w:pPr>
      <w:rPr>
        <w:b/>
        <w:i/>
      </w:rPr>
    </w:lvl>
    <w:lvl w:ilvl="8">
      <w:start w:val="1"/>
      <w:numFmt w:val="decimal"/>
      <w:lvlText w:val="%1.%2.%3.%4.%5.%6.%7.%8.%9"/>
      <w:lvlJc w:val="left"/>
      <w:pPr>
        <w:ind w:left="8608" w:hanging="1800"/>
      </w:pPr>
      <w:rPr>
        <w:b/>
        <w:i/>
      </w:rPr>
    </w:lvl>
  </w:abstractNum>
  <w:abstractNum w:abstractNumId="4" w15:restartNumberingAfterBreak="0">
    <w:nsid w:val="35960352"/>
    <w:multiLevelType w:val="hybridMultilevel"/>
    <w:tmpl w:val="5406C48C"/>
    <w:lvl w:ilvl="0" w:tplc="C846C97E">
      <w:start w:val="1"/>
      <w:numFmt w:val="decimal"/>
      <w:lvlText w:val="%1."/>
      <w:lvlJc w:val="left"/>
      <w:pPr>
        <w:ind w:left="900" w:hanging="360"/>
      </w:pPr>
      <w:rPr>
        <w:b/>
        <w:b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1AC346A"/>
    <w:multiLevelType w:val="hybridMultilevel"/>
    <w:tmpl w:val="5D04B91E"/>
    <w:lvl w:ilvl="0" w:tplc="5A7C9F9A">
      <w:numFmt w:val="bullet"/>
      <w:lvlText w:val="-"/>
      <w:lvlJc w:val="left"/>
      <w:pPr>
        <w:ind w:left="4897"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9E479A3"/>
    <w:multiLevelType w:val="multilevel"/>
    <w:tmpl w:val="35D240B2"/>
    <w:lvl w:ilvl="0">
      <w:start w:val="1"/>
      <w:numFmt w:val="decimal"/>
      <w:lvlText w:val="%1."/>
      <w:lvlJc w:val="left"/>
      <w:pPr>
        <w:ind w:left="360" w:hanging="360"/>
      </w:pPr>
      <w:rPr>
        <w:i w:val="0"/>
        <w:iCs/>
      </w:rPr>
    </w:lvl>
    <w:lvl w:ilvl="1">
      <w:start w:val="4"/>
      <w:numFmt w:val="decimal"/>
      <w:lvlText w:val="%1.%2."/>
      <w:lvlJc w:val="left"/>
      <w:pPr>
        <w:ind w:left="720" w:hanging="360"/>
      </w:pPr>
      <w:rPr>
        <w:b/>
        <w:bCs/>
        <w:i/>
      </w:rPr>
    </w:lvl>
    <w:lvl w:ilvl="2">
      <w:start w:val="1"/>
      <w:numFmt w:val="decimal"/>
      <w:lvlText w:val="%1.%2.%3."/>
      <w:lvlJc w:val="left"/>
      <w:pPr>
        <w:ind w:left="1440" w:hanging="720"/>
      </w:pPr>
      <w:rPr>
        <w:i/>
      </w:rPr>
    </w:lvl>
    <w:lvl w:ilvl="3">
      <w:start w:val="1"/>
      <w:numFmt w:val="decimal"/>
      <w:lvlText w:val="%1.%2.%3.%4."/>
      <w:lvlJc w:val="left"/>
      <w:pPr>
        <w:ind w:left="1800" w:hanging="720"/>
      </w:pPr>
      <w:rPr>
        <w:i/>
      </w:rPr>
    </w:lvl>
    <w:lvl w:ilvl="4">
      <w:start w:val="1"/>
      <w:numFmt w:val="decimal"/>
      <w:lvlText w:val="%1.%2.%3.%4.%5."/>
      <w:lvlJc w:val="left"/>
      <w:pPr>
        <w:ind w:left="2520" w:hanging="1080"/>
      </w:pPr>
      <w:rPr>
        <w:i/>
      </w:rPr>
    </w:lvl>
    <w:lvl w:ilvl="5">
      <w:start w:val="1"/>
      <w:numFmt w:val="decimal"/>
      <w:lvlText w:val="%1.%2.%3.%4.%5.%6."/>
      <w:lvlJc w:val="left"/>
      <w:pPr>
        <w:ind w:left="2880" w:hanging="1080"/>
      </w:pPr>
      <w:rPr>
        <w:i/>
      </w:rPr>
    </w:lvl>
    <w:lvl w:ilvl="6">
      <w:start w:val="1"/>
      <w:numFmt w:val="decimal"/>
      <w:lvlText w:val="%1.%2.%3.%4.%5.%6.%7."/>
      <w:lvlJc w:val="left"/>
      <w:pPr>
        <w:ind w:left="3600" w:hanging="1440"/>
      </w:pPr>
      <w:rPr>
        <w:i/>
      </w:rPr>
    </w:lvl>
    <w:lvl w:ilvl="7">
      <w:start w:val="1"/>
      <w:numFmt w:val="decimal"/>
      <w:lvlText w:val="%1.%2.%3.%4.%5.%6.%7.%8."/>
      <w:lvlJc w:val="left"/>
      <w:pPr>
        <w:ind w:left="3960" w:hanging="1440"/>
      </w:pPr>
      <w:rPr>
        <w:i/>
      </w:rPr>
    </w:lvl>
    <w:lvl w:ilvl="8">
      <w:start w:val="1"/>
      <w:numFmt w:val="decimal"/>
      <w:lvlText w:val="%1.%2.%3.%4.%5.%6.%7.%8.%9."/>
      <w:lvlJc w:val="left"/>
      <w:pPr>
        <w:ind w:left="4680" w:hanging="1800"/>
      </w:pPr>
      <w:rPr>
        <w:i/>
      </w:rPr>
    </w:lvl>
  </w:abstractNum>
  <w:abstractNum w:abstractNumId="7" w15:restartNumberingAfterBreak="0">
    <w:nsid w:val="55096FF1"/>
    <w:multiLevelType w:val="hybridMultilevel"/>
    <w:tmpl w:val="B01E1138"/>
    <w:lvl w:ilvl="0" w:tplc="D0549F2A">
      <w:start w:val="24"/>
      <w:numFmt w:val="bullet"/>
      <w:lvlText w:val="-"/>
      <w:lvlJc w:val="left"/>
      <w:pPr>
        <w:ind w:left="0" w:firstLine="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AAB6C04"/>
    <w:multiLevelType w:val="multilevel"/>
    <w:tmpl w:val="4F5C086A"/>
    <w:lvl w:ilvl="0">
      <w:start w:val="1"/>
      <w:numFmt w:val="decimal"/>
      <w:lvlText w:val="%1"/>
      <w:lvlJc w:val="left"/>
      <w:pPr>
        <w:ind w:left="360" w:hanging="360"/>
      </w:pPr>
      <w:rPr>
        <w:b/>
        <w:i/>
      </w:rPr>
    </w:lvl>
    <w:lvl w:ilvl="1">
      <w:start w:val="1"/>
      <w:numFmt w:val="decimal"/>
      <w:lvlText w:val="%1.%2"/>
      <w:lvlJc w:val="left"/>
      <w:pPr>
        <w:ind w:left="1211" w:hanging="360"/>
      </w:pPr>
      <w:rPr>
        <w:b/>
        <w:i/>
      </w:rPr>
    </w:lvl>
    <w:lvl w:ilvl="2">
      <w:start w:val="1"/>
      <w:numFmt w:val="decimal"/>
      <w:lvlText w:val="%1.%2.%3"/>
      <w:lvlJc w:val="left"/>
      <w:pPr>
        <w:ind w:left="1854" w:hanging="720"/>
      </w:pPr>
      <w:rPr>
        <w:b/>
        <w:i/>
      </w:rPr>
    </w:lvl>
    <w:lvl w:ilvl="3">
      <w:start w:val="1"/>
      <w:numFmt w:val="decimal"/>
      <w:lvlText w:val="%1.%2.%3.%4"/>
      <w:lvlJc w:val="left"/>
      <w:pPr>
        <w:ind w:left="2421" w:hanging="720"/>
      </w:pPr>
      <w:rPr>
        <w:b/>
        <w:i/>
      </w:rPr>
    </w:lvl>
    <w:lvl w:ilvl="4">
      <w:start w:val="1"/>
      <w:numFmt w:val="decimal"/>
      <w:lvlText w:val="%1.%2.%3.%4.%5"/>
      <w:lvlJc w:val="left"/>
      <w:pPr>
        <w:ind w:left="3348" w:hanging="1080"/>
      </w:pPr>
      <w:rPr>
        <w:b/>
        <w:i/>
      </w:rPr>
    </w:lvl>
    <w:lvl w:ilvl="5">
      <w:start w:val="1"/>
      <w:numFmt w:val="decimal"/>
      <w:lvlText w:val="%1.%2.%3.%4.%5.%6"/>
      <w:lvlJc w:val="left"/>
      <w:pPr>
        <w:ind w:left="3915" w:hanging="1080"/>
      </w:pPr>
      <w:rPr>
        <w:b/>
        <w:i/>
      </w:rPr>
    </w:lvl>
    <w:lvl w:ilvl="6">
      <w:start w:val="1"/>
      <w:numFmt w:val="decimal"/>
      <w:lvlText w:val="%1.%2.%3.%4.%5.%6.%7"/>
      <w:lvlJc w:val="left"/>
      <w:pPr>
        <w:ind w:left="4842" w:hanging="1440"/>
      </w:pPr>
      <w:rPr>
        <w:b/>
        <w:i/>
      </w:rPr>
    </w:lvl>
    <w:lvl w:ilvl="7">
      <w:start w:val="1"/>
      <w:numFmt w:val="decimal"/>
      <w:lvlText w:val="%1.%2.%3.%4.%5.%6.%7.%8"/>
      <w:lvlJc w:val="left"/>
      <w:pPr>
        <w:ind w:left="5409" w:hanging="1440"/>
      </w:pPr>
      <w:rPr>
        <w:b/>
        <w:i/>
      </w:rPr>
    </w:lvl>
    <w:lvl w:ilvl="8">
      <w:start w:val="1"/>
      <w:numFmt w:val="decimal"/>
      <w:lvlText w:val="%1.%2.%3.%4.%5.%6.%7.%8.%9"/>
      <w:lvlJc w:val="left"/>
      <w:pPr>
        <w:ind w:left="6336" w:hanging="1800"/>
      </w:pPr>
      <w:rPr>
        <w:b/>
        <w:i/>
      </w:rPr>
    </w:lvl>
  </w:abstractNum>
  <w:num w:numId="1" w16cid:durableId="239365785">
    <w:abstractNumId w:val="0"/>
    <w:lvlOverride w:ilvl="0">
      <w:startOverride w:val="1"/>
    </w:lvlOverride>
  </w:num>
  <w:num w:numId="2" w16cid:durableId="1827043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41856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46283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0523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5000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108117">
    <w:abstractNumId w:val="2"/>
  </w:num>
  <w:num w:numId="8" w16cid:durableId="198249653">
    <w:abstractNumId w:val="1"/>
  </w:num>
  <w:num w:numId="9" w16cid:durableId="12982203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FC"/>
    <w:rsid w:val="00022429"/>
    <w:rsid w:val="000E6BFA"/>
    <w:rsid w:val="001E4C1B"/>
    <w:rsid w:val="001F71C7"/>
    <w:rsid w:val="0021171E"/>
    <w:rsid w:val="00233A4C"/>
    <w:rsid w:val="003D677F"/>
    <w:rsid w:val="00402881"/>
    <w:rsid w:val="00493F79"/>
    <w:rsid w:val="00495266"/>
    <w:rsid w:val="004D1DEF"/>
    <w:rsid w:val="00500D7B"/>
    <w:rsid w:val="00565AE1"/>
    <w:rsid w:val="005D351E"/>
    <w:rsid w:val="00630334"/>
    <w:rsid w:val="00702217"/>
    <w:rsid w:val="00720398"/>
    <w:rsid w:val="00762A69"/>
    <w:rsid w:val="008475E1"/>
    <w:rsid w:val="00890B5B"/>
    <w:rsid w:val="00902EE9"/>
    <w:rsid w:val="009702BC"/>
    <w:rsid w:val="00975CEF"/>
    <w:rsid w:val="00AB16F5"/>
    <w:rsid w:val="00AF4B09"/>
    <w:rsid w:val="00B656BE"/>
    <w:rsid w:val="00B916FC"/>
    <w:rsid w:val="00BD6BA7"/>
    <w:rsid w:val="00BE7FC1"/>
    <w:rsid w:val="00C74CA7"/>
    <w:rsid w:val="00E4285B"/>
    <w:rsid w:val="00EF1D7A"/>
    <w:rsid w:val="00EF7FE4"/>
    <w:rsid w:val="00F3190A"/>
    <w:rsid w:val="00F37FE0"/>
    <w:rsid w:val="00F558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7E35"/>
  <w15:docId w15:val="{B734919D-C3B4-4334-9B67-F6CAE514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6FC"/>
    <w:pPr>
      <w:spacing w:after="0" w:line="240" w:lineRule="auto"/>
      <w:jc w:val="both"/>
    </w:pPr>
    <w:rPr>
      <w:rFonts w:ascii="Arial" w:eastAsia="Calibri" w:hAnsi="Arial" w:cs="Times New Roman"/>
      <w:sz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16FC"/>
    <w:rPr>
      <w:color w:val="0000FF"/>
      <w:u w:val="single"/>
    </w:rPr>
  </w:style>
  <w:style w:type="character" w:styleId="FollowedHyperlink">
    <w:name w:val="FollowedHyperlink"/>
    <w:basedOn w:val="DefaultParagraphFont"/>
    <w:uiPriority w:val="99"/>
    <w:semiHidden/>
    <w:unhideWhenUsed/>
    <w:rsid w:val="00B916FC"/>
    <w:rPr>
      <w:color w:val="800080" w:themeColor="followedHyperlink"/>
      <w:u w:val="single"/>
    </w:rPr>
  </w:style>
  <w:style w:type="paragraph" w:styleId="NormalWeb">
    <w:name w:val="Normal (Web)"/>
    <w:basedOn w:val="Normal"/>
    <w:uiPriority w:val="99"/>
    <w:unhideWhenUsed/>
    <w:rsid w:val="00B916FC"/>
    <w:pPr>
      <w:spacing w:before="100" w:beforeAutospacing="1" w:after="100" w:afterAutospacing="1"/>
      <w:jc w:val="left"/>
    </w:pPr>
    <w:rPr>
      <w:rFonts w:ascii="Times New Roman" w:eastAsia="Times New Roman" w:hAnsi="Times New Roman"/>
      <w:sz w:val="24"/>
      <w:szCs w:val="24"/>
      <w:lang w:val="ro-RO" w:eastAsia="ro-RO"/>
    </w:rPr>
  </w:style>
  <w:style w:type="paragraph" w:styleId="ListParagraph">
    <w:name w:val="List Paragraph"/>
    <w:basedOn w:val="Normal"/>
    <w:uiPriority w:val="34"/>
    <w:qFormat/>
    <w:rsid w:val="00B916FC"/>
    <w:pPr>
      <w:ind w:left="720"/>
      <w:contextualSpacing/>
    </w:pPr>
  </w:style>
  <w:style w:type="character" w:customStyle="1" w:styleId="salnbdy">
    <w:name w:val="s_aln_bdy"/>
    <w:basedOn w:val="DefaultParagraphFont"/>
    <w:rsid w:val="00B916FC"/>
  </w:style>
  <w:style w:type="character" w:customStyle="1" w:styleId="textlink">
    <w:name w:val="text_link"/>
    <w:basedOn w:val="DefaultParagraphFont"/>
    <w:rsid w:val="00B916FC"/>
  </w:style>
  <w:style w:type="character" w:styleId="Strong">
    <w:name w:val="Strong"/>
    <w:basedOn w:val="DefaultParagraphFont"/>
    <w:uiPriority w:val="22"/>
    <w:qFormat/>
    <w:rsid w:val="00B916FC"/>
    <w:rPr>
      <w:b/>
      <w:bCs/>
    </w:rPr>
  </w:style>
  <w:style w:type="character" w:styleId="Emphasis">
    <w:name w:val="Emphasis"/>
    <w:basedOn w:val="DefaultParagraphFont"/>
    <w:uiPriority w:val="20"/>
    <w:qFormat/>
    <w:rsid w:val="00B916FC"/>
    <w:rPr>
      <w:i/>
      <w:iCs/>
    </w:rPr>
  </w:style>
  <w:style w:type="paragraph" w:styleId="BalloonText">
    <w:name w:val="Balloon Text"/>
    <w:basedOn w:val="Normal"/>
    <w:link w:val="BalloonTextChar"/>
    <w:uiPriority w:val="99"/>
    <w:semiHidden/>
    <w:unhideWhenUsed/>
    <w:rsid w:val="00B916FC"/>
    <w:rPr>
      <w:rFonts w:ascii="Tahoma" w:hAnsi="Tahoma" w:cs="Tahoma"/>
      <w:sz w:val="16"/>
      <w:szCs w:val="16"/>
    </w:rPr>
  </w:style>
  <w:style w:type="character" w:customStyle="1" w:styleId="BalloonTextChar">
    <w:name w:val="Balloon Text Char"/>
    <w:basedOn w:val="DefaultParagraphFont"/>
    <w:link w:val="BalloonText"/>
    <w:uiPriority w:val="99"/>
    <w:semiHidden/>
    <w:rsid w:val="00B916FC"/>
    <w:rPr>
      <w:rFonts w:ascii="Tahoma" w:eastAsia="Calibri"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8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e@primariacampulun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4399</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alexandra.vasilache</dc:creator>
  <cp:lastModifiedBy>Radu Gabriel</cp:lastModifiedBy>
  <cp:revision>3</cp:revision>
  <cp:lastPrinted>2026-03-26T12:30:00Z</cp:lastPrinted>
  <dcterms:created xsi:type="dcterms:W3CDTF">2026-03-25T16:45:00Z</dcterms:created>
  <dcterms:modified xsi:type="dcterms:W3CDTF">2026-03-26T12:30:00Z</dcterms:modified>
</cp:coreProperties>
</file>