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1503"/>
        <w:gridCol w:w="7112"/>
        <w:gridCol w:w="2220"/>
      </w:tblGrid>
      <w:tr w:rsidR="00A00A86" w:rsidRPr="00A00A86" w14:paraId="574F90DF" w14:textId="77777777" w:rsidTr="003B013A">
        <w:trPr>
          <w:trHeight w:val="851"/>
        </w:trPr>
        <w:tc>
          <w:tcPr>
            <w:tcW w:w="1503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2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3427B8D2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2C5DED21" w14:textId="77777777" w:rsidR="00A00A86" w:rsidRPr="00A00A86" w:rsidRDefault="00A00A86" w:rsidP="003B013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1BF0F291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78F89C5B" w:rsid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</w:t>
      </w:r>
      <w:r w:rsidR="009E3B55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DC0DEFB" w14:textId="66D5D124" w:rsidR="001E6078" w:rsidRPr="00B301DF" w:rsidRDefault="006E5D80" w:rsidP="00B30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La PHCL NR. </w:t>
      </w:r>
      <w:r w:rsidR="00685C0B">
        <w:rPr>
          <w:rFonts w:ascii="Times New Roman" w:eastAsiaTheme="minorEastAsia" w:hAnsi="Times New Roman" w:cs="Times New Roman"/>
          <w:b/>
          <w:bCs/>
          <w:lang w:val="ro-RO" w:eastAsia="ro-RO"/>
        </w:rPr>
        <w:t>5</w:t>
      </w:r>
      <w:r w:rsidR="00275CE6">
        <w:rPr>
          <w:rFonts w:ascii="Times New Roman" w:eastAsiaTheme="minorEastAsia" w:hAnsi="Times New Roman" w:cs="Times New Roman"/>
          <w:b/>
          <w:bCs/>
          <w:lang w:val="ro-RO" w:eastAsia="ro-RO"/>
        </w:rPr>
        <w:t>9</w:t>
      </w:r>
      <w:r w:rsidR="00685C0B">
        <w:rPr>
          <w:rFonts w:ascii="Times New Roman" w:eastAsiaTheme="minorEastAsia" w:hAnsi="Times New Roman" w:cs="Times New Roman"/>
          <w:b/>
          <w:bCs/>
          <w:lang w:val="ro-RO" w:eastAsia="ro-RO"/>
        </w:rPr>
        <w:t>/</w:t>
      </w:r>
      <w:r w:rsidR="00275CE6">
        <w:rPr>
          <w:rFonts w:ascii="Times New Roman" w:eastAsiaTheme="minorEastAsia" w:hAnsi="Times New Roman" w:cs="Times New Roman"/>
          <w:b/>
          <w:bCs/>
          <w:lang w:val="ro-RO" w:eastAsia="ro-RO"/>
        </w:rPr>
        <w:t>11</w:t>
      </w:r>
      <w:r w:rsidR="00685C0B">
        <w:rPr>
          <w:rFonts w:ascii="Times New Roman" w:eastAsiaTheme="minorEastAsia" w:hAnsi="Times New Roman" w:cs="Times New Roman"/>
          <w:b/>
          <w:bCs/>
          <w:lang w:val="ro-RO" w:eastAsia="ro-RO"/>
        </w:rPr>
        <w:t>.12.2023</w:t>
      </w:r>
    </w:p>
    <w:p w14:paraId="365A79B7" w14:textId="77777777" w:rsidR="00275CE6" w:rsidRPr="0071278A" w:rsidRDefault="00275CE6" w:rsidP="00275CE6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modificarea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completarea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anexei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Hotărârii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Consiliului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Local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nr. 31/14.04.2011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însușirea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inventarului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bunurilor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care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alcătuiesc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domeniul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public al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comunei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județul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Constanța</w:t>
      </w:r>
    </w:p>
    <w:p w14:paraId="2B6F411C" w14:textId="77777777" w:rsidR="009E3B55" w:rsidRDefault="009E3B55" w:rsidP="00363840">
      <w:pPr>
        <w:rPr>
          <w:lang w:val="ro-RO" w:eastAsia="ro-RO"/>
        </w:rPr>
      </w:pPr>
    </w:p>
    <w:p w14:paraId="034641FD" w14:textId="77777777" w:rsidR="00275CE6" w:rsidRPr="0071278A" w:rsidRDefault="00E3168B" w:rsidP="00275CE6">
      <w:pPr>
        <w:pStyle w:val="Heading2"/>
        <w:shd w:val="clear" w:color="auto" w:fill="FFFFFF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Având </w:t>
      </w:r>
      <w:proofErr w:type="spellStart"/>
      <w:r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>vedere</w:t>
      </w:r>
      <w:proofErr w:type="spellEnd"/>
      <w:r w:rsidRPr="00B43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art.129,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alin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(2), lit. c) din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Ordonanța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de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Urgență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nr. 57/2019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privind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Codul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administrativ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cu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modificările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și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completările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proofErr w:type="gramStart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ulterioare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  <w:shd w:val="clear" w:color="auto" w:fill="F9F9F9"/>
        </w:rPr>
        <w:t>;</w:t>
      </w:r>
      <w:proofErr w:type="gramEnd"/>
    </w:p>
    <w:p w14:paraId="04F9BF8C" w14:textId="77777777" w:rsidR="00275CE6" w:rsidRPr="0071278A" w:rsidRDefault="00275CE6" w:rsidP="00275CE6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71278A">
        <w:rPr>
          <w:rFonts w:ascii="Times New Roman" w:eastAsia="Times New Roman" w:hAnsi="Times New Roman"/>
          <w:sz w:val="24"/>
          <w:szCs w:val="24"/>
          <w:lang w:val="ro-RO" w:eastAsia="ro-RO"/>
        </w:rPr>
        <w:t>art . 289, alin. (16), lit. a) din Ordonanța de Urgență nr. 57/2019 privind Codul administrativ cu modificările și completările ulterioare; </w:t>
      </w:r>
    </w:p>
    <w:p w14:paraId="7C3614DA" w14:textId="77777777" w:rsidR="00275CE6" w:rsidRPr="0071278A" w:rsidRDefault="00275CE6" w:rsidP="00275CE6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71278A">
        <w:rPr>
          <w:rFonts w:ascii="Times New Roman" w:eastAsia="Times New Roman" w:hAnsi="Times New Roman"/>
          <w:sz w:val="24"/>
          <w:szCs w:val="24"/>
          <w:lang w:val="ro-RO" w:eastAsia="ro-RO"/>
        </w:rPr>
        <w:t>prevederile Legii nr. 7/1996 a cadastrului și a publicității imobiliare, republicată, cu modificările si completările ulterioare;</w:t>
      </w:r>
    </w:p>
    <w:p w14:paraId="41CAFBD6" w14:textId="77777777" w:rsidR="00275CE6" w:rsidRPr="0071278A" w:rsidRDefault="00275CE6" w:rsidP="00275CE6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71278A">
        <w:rPr>
          <w:rFonts w:ascii="Times New Roman" w:eastAsia="Times New Roman" w:hAnsi="Times New Roman"/>
          <w:sz w:val="24"/>
          <w:szCs w:val="24"/>
          <w:lang w:val="ro-RO" w:eastAsia="ro-RO"/>
        </w:rPr>
        <w:t> Hotărârea Consiliului Local Târgușor, nr. 31/14. 04. 2011 privind însușirea și aprobarea inventarului bunurilor care alcătuiesc domeniul public al comunei Târgușor, județul Constanța;</w:t>
      </w:r>
    </w:p>
    <w:p w14:paraId="232C1856" w14:textId="77777777" w:rsidR="00275CE6" w:rsidRPr="0071278A" w:rsidRDefault="00275CE6" w:rsidP="00275CE6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71278A">
        <w:rPr>
          <w:rFonts w:ascii="Times New Roman" w:eastAsia="Times New Roman" w:hAnsi="Times New Roman"/>
          <w:sz w:val="24"/>
          <w:szCs w:val="24"/>
          <w:lang w:val="ro-RO" w:eastAsia="ro-RO"/>
        </w:rPr>
        <w:t>art. 87, alin. (5), art. 286, alin. (1), alin. (4) , art. 287 din Ordonanța de Urgență nr. 57/2019 privind Codul administrativ cu modificările și completările ulterioare;</w:t>
      </w:r>
    </w:p>
    <w:p w14:paraId="6DAE5BAE" w14:textId="77777777" w:rsidR="00275CE6" w:rsidRPr="0071278A" w:rsidRDefault="00275CE6" w:rsidP="00275CE6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71278A">
        <w:rPr>
          <w:rFonts w:ascii="Times New Roman" w:eastAsia="Times New Roman" w:hAnsi="Times New Roman"/>
          <w:sz w:val="24"/>
          <w:szCs w:val="24"/>
          <w:lang w:val="ro-RO" w:eastAsia="ro-RO"/>
        </w:rPr>
        <w:t>Clarificarea solicitată prin platforma Anghel Saligny pentru obiectivul de investiție </w:t>
      </w:r>
      <w:r w:rsidRPr="0071278A">
        <w:rPr>
          <w:rFonts w:ascii="Times New Roman" w:eastAsia="Times New Roman" w:hAnsi="Times New Roman"/>
          <w:i/>
          <w:iCs/>
          <w:sz w:val="24"/>
          <w:szCs w:val="24"/>
          <w:lang w:val="ro-RO" w:eastAsia="ro-RO"/>
        </w:rPr>
        <w:t>” Reparații și modernizare trotuare pe strada Constanței, comuna Târgușor, localitatea Târgușor, județul Constanța” , </w:t>
      </w:r>
      <w:r w:rsidRPr="0071278A">
        <w:rPr>
          <w:rFonts w:ascii="Times New Roman" w:eastAsia="Times New Roman" w:hAnsi="Times New Roman"/>
          <w:sz w:val="24"/>
          <w:szCs w:val="24"/>
          <w:lang w:val="ro-RO" w:eastAsia="ro-RO"/>
        </w:rPr>
        <w:t>în sensul modificării suprafeței  străzii Constanței, din localitatea Târgușor, județul Constanța, în concordanță cu măsurătorile efectuate în cadrul proiectului;</w:t>
      </w:r>
    </w:p>
    <w:p w14:paraId="55000424" w14:textId="77777777" w:rsidR="00275CE6" w:rsidRPr="0071278A" w:rsidRDefault="00275CE6" w:rsidP="00275CE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>temeiul</w:t>
      </w:r>
      <w:proofErr w:type="spellEnd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>prevederilor</w:t>
      </w:r>
      <w:proofErr w:type="spellEnd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art. 139 </w:t>
      </w:r>
      <w:proofErr w:type="spellStart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>alin</w:t>
      </w:r>
      <w:proofErr w:type="spellEnd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(1) </w:t>
      </w:r>
      <w:proofErr w:type="spellStart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>coroborat</w:t>
      </w:r>
      <w:proofErr w:type="spellEnd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art. 196 </w:t>
      </w:r>
      <w:proofErr w:type="spellStart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>alin</w:t>
      </w:r>
      <w:proofErr w:type="spellEnd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(1) lit. a) din </w:t>
      </w:r>
      <w:proofErr w:type="spellStart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>Ordonanța</w:t>
      </w:r>
      <w:proofErr w:type="spellEnd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>urgență</w:t>
      </w:r>
      <w:proofErr w:type="spellEnd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>Guvernului</w:t>
      </w:r>
      <w:proofErr w:type="spellEnd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nr. 57/2019 </w:t>
      </w:r>
      <w:proofErr w:type="spellStart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>privind</w:t>
      </w:r>
      <w:proofErr w:type="spellEnd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>Codul</w:t>
      </w:r>
      <w:proofErr w:type="spellEnd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>administrativ</w:t>
      </w:r>
      <w:proofErr w:type="spellEnd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cu </w:t>
      </w:r>
      <w:proofErr w:type="spellStart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>modificările</w:t>
      </w:r>
      <w:proofErr w:type="spellEnd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>completările</w:t>
      </w:r>
      <w:proofErr w:type="spellEnd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1278A">
        <w:rPr>
          <w:rFonts w:ascii="Times New Roman" w:hAnsi="Times New Roman" w:cs="Times New Roman"/>
          <w:sz w:val="24"/>
          <w:szCs w:val="24"/>
          <w:shd w:val="clear" w:color="auto" w:fill="FFFFFF"/>
        </w:rPr>
        <w:t>ulterioare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CABC280" w14:textId="77777777" w:rsidR="00275CE6" w:rsidRPr="0071278A" w:rsidRDefault="00275CE6" w:rsidP="00275CE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9EE440" w14:textId="406DFE2F" w:rsidR="00B4338F" w:rsidRPr="00685C0B" w:rsidRDefault="00B4338F" w:rsidP="00685C0B">
      <w:pPr>
        <w:rPr>
          <w:rFonts w:ascii="Times New Roman" w:hAnsi="Times New Roman" w:cs="Times New Roman"/>
          <w:sz w:val="24"/>
          <w:szCs w:val="24"/>
        </w:rPr>
      </w:pPr>
    </w:p>
    <w:p w14:paraId="36E8930C" w14:textId="77777777" w:rsidR="00B4338F" w:rsidRDefault="00B4338F" w:rsidP="00B4338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A8C9A4" w14:textId="77777777" w:rsidR="00B4338F" w:rsidRPr="00B4338F" w:rsidRDefault="00B4338F" w:rsidP="00B4338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AC01147" w14:textId="6C26F4EC" w:rsidR="00A00A86" w:rsidRPr="00F247E1" w:rsidRDefault="00A00A86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sz w:val="20"/>
          <w:szCs w:val="20"/>
          <w:lang w:val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4E3C0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17AB563C" w14:textId="5D803F70" w:rsidR="00C42799" w:rsidRDefault="00A00A86" w:rsidP="004E3C0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1F6DE32" w14:textId="77777777" w:rsidR="00B4338F" w:rsidRDefault="004C78C0" w:rsidP="00E3168B">
      <w:pPr>
        <w:pStyle w:val="Heading2"/>
        <w:shd w:val="clear" w:color="auto" w:fill="FFFFFF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</w:pPr>
      <w:r w:rsidRPr="00E3168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lastRenderedPageBreak/>
        <w:t xml:space="preserve">            </w:t>
      </w:r>
    </w:p>
    <w:p w14:paraId="56DEEB3A" w14:textId="77777777" w:rsidR="00B4338F" w:rsidRDefault="00B4338F" w:rsidP="00E3168B">
      <w:pPr>
        <w:pStyle w:val="Heading2"/>
        <w:shd w:val="clear" w:color="auto" w:fill="FFFFFF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</w:pPr>
    </w:p>
    <w:p w14:paraId="44D0211D" w14:textId="77777777" w:rsidR="00B4338F" w:rsidRPr="00685C0B" w:rsidRDefault="00B4338F" w:rsidP="00275CE6">
      <w:pPr>
        <w:pStyle w:val="Heading2"/>
        <w:shd w:val="clear" w:color="auto" w:fill="FFFFFF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</w:p>
    <w:p w14:paraId="46251AD4" w14:textId="74DD2DBD" w:rsidR="00275CE6" w:rsidRPr="0071278A" w:rsidRDefault="00A00A86" w:rsidP="00275CE6">
      <w:pPr>
        <w:pStyle w:val="Heading2"/>
        <w:shd w:val="clear" w:color="auto" w:fill="FFFFFF"/>
        <w:ind w:firstLine="7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85C0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1</w:t>
      </w:r>
      <w:r w:rsidRPr="00685C0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Se avizează favorabil</w:t>
      </w:r>
      <w:r w:rsidR="0036292D" w:rsidRPr="00685C0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/nefavorabil</w:t>
      </w:r>
      <w:r w:rsidRPr="00685C0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proiectul de hotărâre a consiliului local</w:t>
      </w:r>
      <w:r w:rsidR="0036292D" w:rsidRPr="00685C0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685C0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nr</w:t>
      </w:r>
      <w:r w:rsidR="008D3107" w:rsidRPr="00685C0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. </w:t>
      </w:r>
      <w:r w:rsidR="00685C0B" w:rsidRPr="00685C0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5</w:t>
      </w:r>
      <w:r w:rsidR="00275CE6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9</w:t>
      </w:r>
      <w:r w:rsidR="00685C0B" w:rsidRPr="00685C0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</w:t>
      </w:r>
      <w:r w:rsidR="00275CE6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11</w:t>
      </w:r>
      <w:r w:rsidR="00685C0B" w:rsidRPr="00685C0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.12.2023</w:t>
      </w:r>
      <w:r w:rsidR="003B013A" w:rsidRPr="00685C0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modificarea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completarea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anexei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Hotărârii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Consiliului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Local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nr. 31/14.04.2011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însușirea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inventarului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bunurilor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care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alcătuiesc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domeniul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public al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comunei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>județul</w:t>
      </w:r>
      <w:proofErr w:type="spellEnd"/>
      <w:r w:rsidR="00275CE6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Constanța</w:t>
      </w:r>
      <w:r w:rsidR="00275CE6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29B0AF1" w14:textId="1883017F" w:rsidR="00B4338F" w:rsidRPr="00B4338F" w:rsidRDefault="00B4338F" w:rsidP="00275CE6">
      <w:pPr>
        <w:pStyle w:val="Heading2"/>
        <w:shd w:val="clear" w:color="auto" w:fill="FFFFFF"/>
        <w:ind w:firstLine="720"/>
      </w:pPr>
    </w:p>
    <w:p w14:paraId="5547D87A" w14:textId="2C0F0275" w:rsidR="00A00A86" w:rsidRPr="006349FB" w:rsidRDefault="00A00A86" w:rsidP="00F247E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2175BB29" w14:textId="6227A77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512B7F" w14:textId="77777777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EED7A4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D9149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F17C6A6" w14:textId="77777777" w:rsidR="00B4338F" w:rsidRPr="00A00A86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DF4DD34" w:rsid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76B4698" w14:textId="77777777" w:rsidR="003B013A" w:rsidRPr="00A00A86" w:rsidRDefault="003B013A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ECCD5F3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17310656" w:rsidR="00A00A86" w:rsidRPr="003B013A" w:rsidRDefault="00A8094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</w:p>
    <w:p w14:paraId="5261FC32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0" w:name="_Hlk69290790"/>
    </w:p>
    <w:p w14:paraId="00286FCA" w14:textId="0C2BE016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A405A9A" w14:textId="61E078AC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B823732" w14:textId="4D8C7BC3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174D8C2" w14:textId="1AAC5A0E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1077AD0" w14:textId="76FF7273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0D68D67" w14:textId="01FB8A5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9F761AF" w14:textId="126B38E4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67243CB" w14:textId="589F88B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E016762" w14:textId="26E7F8F0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C45DCF7" w14:textId="0F3AB80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AB315F9" w14:textId="235ED018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761EC02" w14:textId="52A7C08C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892A111" w14:textId="7C39B35B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3D672C6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718ECF9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80229D2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74EBEA9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3AFD6FC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240DAF6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92B67EC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09E31A3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368C711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0CC6992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E99B5DA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7AB8431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4CB6022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7A2AA7B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048EED7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5A061B6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F1E3634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DB87681" w14:textId="77777777" w:rsidR="00B4338F" w:rsidRDefault="00B4338F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CA2B460" w14:textId="18EEACB5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5E461BE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0F802EC" w14:textId="2A554FD5" w:rsidR="00A00A86" w:rsidRPr="00A00A86" w:rsidRDefault="003B013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Red/</w:t>
      </w:r>
      <w:r w:rsidR="00A00A86"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0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F33AA" w14:textId="77777777" w:rsidR="008C3875" w:rsidRDefault="008C3875" w:rsidP="00D464EE">
      <w:pPr>
        <w:spacing w:after="0" w:line="240" w:lineRule="auto"/>
      </w:pPr>
      <w:r>
        <w:separator/>
      </w:r>
    </w:p>
  </w:endnote>
  <w:endnote w:type="continuationSeparator" w:id="0">
    <w:p w14:paraId="24A9F353" w14:textId="77777777" w:rsidR="008C3875" w:rsidRDefault="008C3875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29294" w14:textId="77777777" w:rsidR="008C3875" w:rsidRDefault="008C3875" w:rsidP="00D464EE">
      <w:pPr>
        <w:spacing w:after="0" w:line="240" w:lineRule="auto"/>
      </w:pPr>
      <w:r>
        <w:separator/>
      </w:r>
    </w:p>
  </w:footnote>
  <w:footnote w:type="continuationSeparator" w:id="0">
    <w:p w14:paraId="50ECDCAC" w14:textId="77777777" w:rsidR="008C3875" w:rsidRDefault="008C3875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DD228E"/>
    <w:multiLevelType w:val="multilevel"/>
    <w:tmpl w:val="1804B1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C05A6"/>
    <w:multiLevelType w:val="hybridMultilevel"/>
    <w:tmpl w:val="B0A404F0"/>
    <w:lvl w:ilvl="0" w:tplc="E2E4E3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B5D9B"/>
    <w:multiLevelType w:val="hybridMultilevel"/>
    <w:tmpl w:val="0C0A40C6"/>
    <w:lvl w:ilvl="0" w:tplc="B0CE7F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F5238"/>
    <w:multiLevelType w:val="hybridMultilevel"/>
    <w:tmpl w:val="2CD8A7CE"/>
    <w:lvl w:ilvl="0" w:tplc="55644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681715">
    <w:abstractNumId w:val="0"/>
  </w:num>
  <w:num w:numId="2" w16cid:durableId="91902361">
    <w:abstractNumId w:val="6"/>
  </w:num>
  <w:num w:numId="3" w16cid:durableId="1101416831">
    <w:abstractNumId w:val="3"/>
  </w:num>
  <w:num w:numId="4" w16cid:durableId="212429916">
    <w:abstractNumId w:val="4"/>
  </w:num>
  <w:num w:numId="5" w16cid:durableId="1854805359">
    <w:abstractNumId w:val="2"/>
  </w:num>
  <w:num w:numId="6" w16cid:durableId="284577833">
    <w:abstractNumId w:val="1"/>
  </w:num>
  <w:num w:numId="7" w16cid:durableId="19743596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1A07"/>
    <w:rsid w:val="0001244D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E6078"/>
    <w:rsid w:val="001F2AE4"/>
    <w:rsid w:val="001F5500"/>
    <w:rsid w:val="001F6295"/>
    <w:rsid w:val="0021170B"/>
    <w:rsid w:val="00252067"/>
    <w:rsid w:val="00266128"/>
    <w:rsid w:val="0027022B"/>
    <w:rsid w:val="00275CE6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63840"/>
    <w:rsid w:val="00370DC1"/>
    <w:rsid w:val="003A431C"/>
    <w:rsid w:val="003B013A"/>
    <w:rsid w:val="00462E83"/>
    <w:rsid w:val="00463F3E"/>
    <w:rsid w:val="00464A5B"/>
    <w:rsid w:val="004C78C0"/>
    <w:rsid w:val="004D1C73"/>
    <w:rsid w:val="004D5CBE"/>
    <w:rsid w:val="004E1DD5"/>
    <w:rsid w:val="004E3C0D"/>
    <w:rsid w:val="0050127D"/>
    <w:rsid w:val="0050451F"/>
    <w:rsid w:val="00520001"/>
    <w:rsid w:val="00547C02"/>
    <w:rsid w:val="0056661B"/>
    <w:rsid w:val="00575B3E"/>
    <w:rsid w:val="00584D40"/>
    <w:rsid w:val="005A707B"/>
    <w:rsid w:val="005B0164"/>
    <w:rsid w:val="00616007"/>
    <w:rsid w:val="006349FB"/>
    <w:rsid w:val="0068148F"/>
    <w:rsid w:val="00685C0B"/>
    <w:rsid w:val="0069040C"/>
    <w:rsid w:val="006C3AC4"/>
    <w:rsid w:val="006C6C7C"/>
    <w:rsid w:val="006E5D80"/>
    <w:rsid w:val="006E5DF0"/>
    <w:rsid w:val="00706792"/>
    <w:rsid w:val="00716B3D"/>
    <w:rsid w:val="00740289"/>
    <w:rsid w:val="00752FC8"/>
    <w:rsid w:val="00772FB6"/>
    <w:rsid w:val="007749EC"/>
    <w:rsid w:val="007A12F0"/>
    <w:rsid w:val="007A459F"/>
    <w:rsid w:val="007B042E"/>
    <w:rsid w:val="00805F22"/>
    <w:rsid w:val="00883A79"/>
    <w:rsid w:val="008C3875"/>
    <w:rsid w:val="008D1BD5"/>
    <w:rsid w:val="008D3107"/>
    <w:rsid w:val="008E6BA2"/>
    <w:rsid w:val="00915EAE"/>
    <w:rsid w:val="009164F1"/>
    <w:rsid w:val="009166A6"/>
    <w:rsid w:val="00967902"/>
    <w:rsid w:val="009B2D98"/>
    <w:rsid w:val="009B648F"/>
    <w:rsid w:val="009D3DF3"/>
    <w:rsid w:val="009D5497"/>
    <w:rsid w:val="009D59FB"/>
    <w:rsid w:val="009E388A"/>
    <w:rsid w:val="009E3B55"/>
    <w:rsid w:val="009E60E4"/>
    <w:rsid w:val="009F61D6"/>
    <w:rsid w:val="00A00A86"/>
    <w:rsid w:val="00A278CE"/>
    <w:rsid w:val="00A32D9D"/>
    <w:rsid w:val="00A40704"/>
    <w:rsid w:val="00A80940"/>
    <w:rsid w:val="00A96197"/>
    <w:rsid w:val="00B11D85"/>
    <w:rsid w:val="00B301DF"/>
    <w:rsid w:val="00B4338F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350C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30DDB"/>
    <w:rsid w:val="00E3168B"/>
    <w:rsid w:val="00E439E4"/>
    <w:rsid w:val="00E54037"/>
    <w:rsid w:val="00E73713"/>
    <w:rsid w:val="00E970A3"/>
    <w:rsid w:val="00EA3C60"/>
    <w:rsid w:val="00ED4746"/>
    <w:rsid w:val="00EE45C8"/>
    <w:rsid w:val="00EF7F78"/>
    <w:rsid w:val="00F16747"/>
    <w:rsid w:val="00F247E1"/>
    <w:rsid w:val="00F27C2A"/>
    <w:rsid w:val="00F35169"/>
    <w:rsid w:val="00F46F77"/>
    <w:rsid w:val="00F905F4"/>
    <w:rsid w:val="00FB0CF1"/>
    <w:rsid w:val="00FB569C"/>
    <w:rsid w:val="00FF07FE"/>
    <w:rsid w:val="00FF14D6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1">
    <w:name w:val="heading 1"/>
    <w:basedOn w:val="Normal"/>
    <w:next w:val="Normal"/>
    <w:link w:val="Heading1Char"/>
    <w:uiPriority w:val="9"/>
    <w:qFormat/>
    <w:rsid w:val="00685C0B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uiPriority w:val="1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  <w:style w:type="character" w:customStyle="1" w:styleId="sartttl">
    <w:name w:val="s_art_ttl"/>
    <w:basedOn w:val="DefaultParagraphFont"/>
    <w:rsid w:val="004E3C0D"/>
  </w:style>
  <w:style w:type="paragraph" w:styleId="ListParagraph">
    <w:name w:val="List Paragraph"/>
    <w:basedOn w:val="Normal"/>
    <w:uiPriority w:val="34"/>
    <w:qFormat/>
    <w:rsid w:val="00E30DDB"/>
    <w:pPr>
      <w:ind w:left="720"/>
      <w:contextualSpacing/>
      <w:jc w:val="left"/>
    </w:pPr>
    <w:rPr>
      <w:rFonts w:ascii="Calibri" w:eastAsia="Calibri" w:hAnsi="Calibri" w:cs="Times New Roman"/>
      <w:lang w:val="en-US"/>
    </w:rPr>
  </w:style>
  <w:style w:type="character" w:customStyle="1" w:styleId="NormalWebChar">
    <w:name w:val="Normal (Web) Char"/>
    <w:basedOn w:val="DefaultParagraphFont"/>
    <w:link w:val="NormalWeb"/>
    <w:locked/>
    <w:rsid w:val="00E3168B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E3168B"/>
    <w:pPr>
      <w:jc w:val="left"/>
    </w:pPr>
    <w:rPr>
      <w:rFonts w:ascii="Calibri" w:eastAsia="Calibri" w:hAnsi="Calibri" w:cs="Calibr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3168B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685C0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A93F-367B-4B00-9756-624D0CDE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2</Pages>
  <Words>411</Words>
  <Characters>2384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102</cp:revision>
  <cp:lastPrinted>2023-12-11T12:10:00Z</cp:lastPrinted>
  <dcterms:created xsi:type="dcterms:W3CDTF">2021-05-17T11:02:00Z</dcterms:created>
  <dcterms:modified xsi:type="dcterms:W3CDTF">2023-12-11T12:11:00Z</dcterms:modified>
</cp:coreProperties>
</file>