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FB" w:rsidRPr="00541462" w:rsidRDefault="00A229FB" w:rsidP="00A2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5180965</wp:posOffset>
            </wp:positionH>
            <wp:positionV relativeFrom="paragraph">
              <wp:posOffset>-219710</wp:posOffset>
            </wp:positionV>
            <wp:extent cx="1018540" cy="1266825"/>
            <wp:effectExtent l="0" t="0" r="0" b="9525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1462">
        <w:rPr>
          <w:rFonts w:ascii="Times New Roman" w:eastAsia="Calibri" w:hAnsi="Times New Roman" w:cs="Times New Roman"/>
          <w:noProof/>
          <w:color w:val="000000"/>
          <w:spacing w:val="3"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-123825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9FB" w:rsidRPr="00541462" w:rsidRDefault="00A229FB" w:rsidP="00A229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A229FB" w:rsidRPr="00541462" w:rsidRDefault="00A229FB" w:rsidP="00A229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A229FB" w:rsidRPr="00541462" w:rsidRDefault="00A229FB" w:rsidP="00A229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ROMÂNIA</w:t>
      </w:r>
    </w:p>
    <w:p w:rsidR="00A229FB" w:rsidRPr="00541462" w:rsidRDefault="00A229FB" w:rsidP="00A229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JUDEŢUL BIHOR</w:t>
      </w:r>
    </w:p>
    <w:p w:rsidR="00A229FB" w:rsidRPr="00541462" w:rsidRDefault="00A229FB" w:rsidP="00A229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MUNICIPIUL MARGHITA</w:t>
      </w:r>
    </w:p>
    <w:p w:rsidR="00A229FB" w:rsidRPr="00541462" w:rsidRDefault="00A229FB" w:rsidP="00A229F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CONSILIUL LOCAL AL MUNICIPIULUI MARGHITA </w:t>
      </w:r>
    </w:p>
    <w:p w:rsidR="00A229FB" w:rsidRPr="00541462" w:rsidRDefault="00A229FB" w:rsidP="00A2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val="ro-RO"/>
        </w:rPr>
      </w:pPr>
    </w:p>
    <w:p w:rsidR="00A229FB" w:rsidRPr="00541462" w:rsidRDefault="00A229FB" w:rsidP="00A229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A229FB" w:rsidRPr="00A229FB" w:rsidRDefault="00A229FB" w:rsidP="00A229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A229FB" w:rsidRPr="00501E6A" w:rsidRDefault="00A229FB" w:rsidP="00A229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501E6A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PROIECT DE HOTARARE</w:t>
      </w:r>
    </w:p>
    <w:p w:rsidR="00244E82" w:rsidRPr="00501E6A" w:rsidRDefault="00501E6A" w:rsidP="00A229F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lang w:val="ro-RO"/>
        </w:rPr>
      </w:pPr>
      <w:r w:rsidRPr="00501E6A">
        <w:rPr>
          <w:rFonts w:ascii="Times New Roman" w:hAnsi="Times New Roman" w:cs="Times New Roman"/>
          <w:lang w:val="ro-RO"/>
        </w:rPr>
        <w:t>P</w:t>
      </w:r>
      <w:r w:rsidR="00A229FB" w:rsidRPr="00501E6A">
        <w:rPr>
          <w:rFonts w:ascii="Times New Roman" w:hAnsi="Times New Roman" w:cs="Times New Roman"/>
          <w:lang w:val="ro-RO"/>
        </w:rPr>
        <w:t>rivind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stabilirea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cotei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părţi de revine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titularului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dreptului de administrare din veniturile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încasate din închirierea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bunurilor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prop</w:t>
      </w:r>
      <w:r w:rsidR="00373948" w:rsidRPr="00501E6A">
        <w:rPr>
          <w:rFonts w:ascii="Times New Roman" w:hAnsi="Times New Roman" w:cs="Times New Roman"/>
          <w:lang w:val="ro-RO"/>
        </w:rPr>
        <w:t>r</w:t>
      </w:r>
      <w:r w:rsidR="00A229FB" w:rsidRPr="00501E6A">
        <w:rPr>
          <w:rFonts w:ascii="Times New Roman" w:hAnsi="Times New Roman" w:cs="Times New Roman"/>
          <w:lang w:val="ro-RO"/>
        </w:rPr>
        <w:t>ietate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publică a Municipiului</w:t>
      </w:r>
      <w:r w:rsidRPr="00501E6A">
        <w:rPr>
          <w:rFonts w:ascii="Times New Roman" w:hAnsi="Times New Roman" w:cs="Times New Roman"/>
          <w:lang w:val="ro-RO"/>
        </w:rPr>
        <w:t xml:space="preserve"> </w:t>
      </w:r>
      <w:r w:rsidR="00A229FB" w:rsidRPr="00501E6A">
        <w:rPr>
          <w:rFonts w:ascii="Times New Roman" w:hAnsi="Times New Roman" w:cs="Times New Roman"/>
          <w:lang w:val="ro-RO"/>
        </w:rPr>
        <w:t>Marghita</w:t>
      </w:r>
    </w:p>
    <w:p w:rsidR="00A229FB" w:rsidRDefault="00A229FB" w:rsidP="00A229FB">
      <w:pPr>
        <w:jc w:val="center"/>
      </w:pPr>
    </w:p>
    <w:p w:rsidR="00A229FB" w:rsidRPr="00C10BFC" w:rsidRDefault="00A229FB" w:rsidP="00A229F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Având</w:t>
      </w:r>
      <w:r w:rsidR="00C10BFC"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în</w:t>
      </w:r>
      <w:r w:rsidR="00C10BFC"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vedere</w:t>
      </w:r>
      <w:r w:rsidR="00C10BFC"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temeiul</w:t>
      </w:r>
      <w:r w:rsidR="00C10BFC"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juridic :</w:t>
      </w:r>
    </w:p>
    <w:p w:rsidR="00A229FB" w:rsidRPr="00C10BFC" w:rsidRDefault="00A229FB" w:rsidP="00A229F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sz w:val="24"/>
          <w:szCs w:val="24"/>
          <w:lang w:val="ro-RO"/>
        </w:rPr>
        <w:t>-art. 333 alin.(3) din O.U.G. nr. 57/2019 privind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Codul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Administrativ , cu modificările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ulterioare</w:t>
      </w:r>
    </w:p>
    <w:p w:rsidR="00A229FB" w:rsidRPr="00C10BFC" w:rsidRDefault="00A229FB" w:rsidP="00A229F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sz w:val="24"/>
          <w:szCs w:val="24"/>
          <w:lang w:val="ro-RO"/>
        </w:rPr>
        <w:t>Art. 867-870 din Legea nr. 287/2009 p</w:t>
      </w:r>
      <w:r w:rsidR="00373948" w:rsidRPr="00C10BFC">
        <w:rPr>
          <w:rFonts w:ascii="Times New Roman" w:hAnsi="Times New Roman" w:cs="Times New Roman"/>
          <w:sz w:val="24"/>
          <w:szCs w:val="24"/>
          <w:lang w:val="ro-RO"/>
        </w:rPr>
        <w:t>rivind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73948" w:rsidRPr="00C10BFC">
        <w:rPr>
          <w:rFonts w:ascii="Times New Roman" w:hAnsi="Times New Roman" w:cs="Times New Roman"/>
          <w:sz w:val="24"/>
          <w:szCs w:val="24"/>
          <w:lang w:val="ro-RO"/>
        </w:rPr>
        <w:t>aprobarea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73948" w:rsidRPr="00C10BFC">
        <w:rPr>
          <w:rFonts w:ascii="Times New Roman" w:hAnsi="Times New Roman" w:cs="Times New Roman"/>
          <w:sz w:val="24"/>
          <w:szCs w:val="24"/>
          <w:lang w:val="ro-RO"/>
        </w:rPr>
        <w:t>Codului civil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, republicată, cu modificările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ulterioare</w:t>
      </w:r>
    </w:p>
    <w:p w:rsidR="00A229FB" w:rsidRPr="00C10BFC" w:rsidRDefault="00A229FB" w:rsidP="00A229F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Ţinand</w:t>
      </w:r>
      <w:r w:rsidR="00501E6A"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cont</w:t>
      </w:r>
      <w:r w:rsidR="00501E6A"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de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referatul de aprobare al primarului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înregistrat sub nr. 14.528 din 12.12.2023 şi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raportul de specialitate al Serviciului de Impozite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501E6A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Taxe Locale </w:t>
      </w:r>
      <w:r w:rsidR="003B221D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înregistrat sub nr. 14529 din 12.12.2023 </w:t>
      </w:r>
    </w:p>
    <w:p w:rsidR="003B221D" w:rsidRPr="00541462" w:rsidRDefault="003B221D" w:rsidP="003B221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73948">
        <w:rPr>
          <w:rFonts w:ascii="Times New Roman" w:hAnsi="Times New Roman" w:cs="Times New Roman"/>
          <w:b/>
          <w:sz w:val="24"/>
          <w:szCs w:val="24"/>
          <w:lang w:val="ro-RO"/>
        </w:rPr>
        <w:t>In temeiul</w:t>
      </w:r>
      <w:r w:rsidRPr="00541462">
        <w:rPr>
          <w:rFonts w:ascii="Times New Roman" w:hAnsi="Times New Roman" w:cs="Times New Roman"/>
          <w:sz w:val="24"/>
          <w:szCs w:val="24"/>
          <w:lang w:val="ro-RO"/>
        </w:rPr>
        <w:t xml:space="preserve"> art.196 alin.(1) lit.a) din OUG nr.57/2019 privind Codul Administrativ, cu modificările si completările ulterioare</w:t>
      </w:r>
    </w:p>
    <w:p w:rsidR="003B221D" w:rsidRPr="003B3B0D" w:rsidRDefault="003B221D" w:rsidP="003B221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1462">
        <w:rPr>
          <w:rFonts w:ascii="Times New Roman" w:hAnsi="Times New Roman" w:cs="Times New Roman"/>
          <w:sz w:val="24"/>
          <w:szCs w:val="24"/>
          <w:lang w:val="ro-RO"/>
        </w:rPr>
        <w:t xml:space="preserve">Primarul Municipiului </w:t>
      </w:r>
      <w:r w:rsidRPr="003B3B0D">
        <w:rPr>
          <w:rFonts w:ascii="Times New Roman" w:hAnsi="Times New Roman" w:cs="Times New Roman"/>
          <w:sz w:val="24"/>
          <w:szCs w:val="24"/>
          <w:lang w:val="ro-RO"/>
        </w:rPr>
        <w:t xml:space="preserve">Marghita propune  Consiliului Local următorul </w:t>
      </w:r>
    </w:p>
    <w:p w:rsidR="003B221D" w:rsidRDefault="003B221D" w:rsidP="003B221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3B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Proiect de hotărâre : </w:t>
      </w:r>
    </w:p>
    <w:p w:rsidR="003B221D" w:rsidRPr="00C10BFC" w:rsidRDefault="003B221D" w:rsidP="003B221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(1) Se stabileşte cota – parte de 50% ce revine titularului dreptului de administrare din veniturile încasate din închirierea</w:t>
      </w:r>
      <w:r w:rsidR="00373948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către terţi a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bunurilor proprietate publică la nivelul unităţii administrativ teritoriale Marghita </w:t>
      </w:r>
    </w:p>
    <w:p w:rsidR="003B221D" w:rsidRPr="00C10BFC" w:rsidRDefault="003B221D" w:rsidP="003B221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          (2) Diferenţa </w:t>
      </w:r>
      <w:r w:rsidR="00373948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de 50% din veniturile cu titlu de chirie obţinute de către titularii dreptului de administrare a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bunurilor proprietate publică se face venit la bugetul local. </w:t>
      </w:r>
    </w:p>
    <w:p w:rsidR="00373948" w:rsidRPr="00C10BFC" w:rsidRDefault="00373948" w:rsidP="003B221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Cu ducerea la îndeplinire se încredinţează  Serviciul de Impozite</w:t>
      </w:r>
      <w:r w:rsidR="00C10BFC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C10BFC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Taxe Locale pentru</w:t>
      </w:r>
      <w:r w:rsidR="00C10BFC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urmărirea/încasarea</w:t>
      </w:r>
      <w:r w:rsidR="00C10BFC"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cotei –părţi de la ordonatorii secundari de credite ai instituţiilor publice în cauză. </w:t>
      </w:r>
    </w:p>
    <w:p w:rsidR="00506001" w:rsidRPr="00C10BFC" w:rsidRDefault="00373948" w:rsidP="005060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BFC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3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 xml:space="preserve"> Prezenta sub forma de hotărâre se comunică cu :Inst</w:t>
      </w:r>
      <w:r w:rsidR="00506001" w:rsidRPr="00C10BFC">
        <w:rPr>
          <w:rFonts w:ascii="Times New Roman" w:hAnsi="Times New Roman" w:cs="Times New Roman"/>
          <w:sz w:val="24"/>
          <w:szCs w:val="24"/>
          <w:lang w:val="ro-RO"/>
        </w:rPr>
        <w:t>ituţia Prefectului Judeţ</w:t>
      </w:r>
      <w:r w:rsidRPr="00C10BFC">
        <w:rPr>
          <w:rFonts w:ascii="Times New Roman" w:hAnsi="Times New Roman" w:cs="Times New Roman"/>
          <w:sz w:val="24"/>
          <w:szCs w:val="24"/>
          <w:lang w:val="ro-RO"/>
        </w:rPr>
        <w:t>ul Bihor</w:t>
      </w:r>
      <w:r w:rsidR="00506001" w:rsidRPr="00C10BFC">
        <w:rPr>
          <w:rFonts w:ascii="Times New Roman" w:hAnsi="Times New Roman" w:cs="Times New Roman"/>
          <w:sz w:val="24"/>
          <w:szCs w:val="24"/>
          <w:lang w:val="ro-RO"/>
        </w:rPr>
        <w:t>, Primarul municipiului Marghita, SITL ,ordonatorii secundari de credite.</w:t>
      </w:r>
    </w:p>
    <w:p w:rsidR="00506001" w:rsidRPr="00C10BFC" w:rsidRDefault="00506001" w:rsidP="005060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06001" w:rsidRDefault="00506001" w:rsidP="005060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06001" w:rsidRP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6001">
        <w:rPr>
          <w:rFonts w:ascii="Times New Roman" w:hAnsi="Times New Roman" w:cs="Times New Roman"/>
          <w:b/>
          <w:sz w:val="24"/>
          <w:szCs w:val="24"/>
          <w:lang w:val="ro-RO"/>
        </w:rPr>
        <w:t>Initiator                                                                                        Vizat legalitate</w:t>
      </w:r>
    </w:p>
    <w:p w:rsidR="00506001" w:rsidRP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600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Primar                                                                                       Secretar General</w:t>
      </w: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6001">
        <w:rPr>
          <w:rFonts w:ascii="Times New Roman" w:hAnsi="Times New Roman" w:cs="Times New Roman"/>
          <w:b/>
          <w:sz w:val="24"/>
          <w:szCs w:val="24"/>
          <w:lang w:val="ro-RO"/>
        </w:rPr>
        <w:t>Marcel Emil SAS ADASCALITII                                                  Cornelia DEMETER</w:t>
      </w: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06001" w:rsidRDefault="00506001" w:rsidP="00506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506001" w:rsidSect="009235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D1417"/>
    <w:multiLevelType w:val="hybridMultilevel"/>
    <w:tmpl w:val="C930ECB6"/>
    <w:lvl w:ilvl="0" w:tplc="62E8E6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hyphenationZone w:val="425"/>
  <w:characterSpacingControl w:val="doNotCompress"/>
  <w:compat/>
  <w:rsids>
    <w:rsidRoot w:val="00C62ED8"/>
    <w:rsid w:val="000745FE"/>
    <w:rsid w:val="00194816"/>
    <w:rsid w:val="00222AD9"/>
    <w:rsid w:val="00244E82"/>
    <w:rsid w:val="00373948"/>
    <w:rsid w:val="003B221D"/>
    <w:rsid w:val="004D1789"/>
    <w:rsid w:val="00501E6A"/>
    <w:rsid w:val="00503771"/>
    <w:rsid w:val="00506001"/>
    <w:rsid w:val="005F5E10"/>
    <w:rsid w:val="006018B5"/>
    <w:rsid w:val="00693E2D"/>
    <w:rsid w:val="00923513"/>
    <w:rsid w:val="00A229FB"/>
    <w:rsid w:val="00BB21D0"/>
    <w:rsid w:val="00BB22CD"/>
    <w:rsid w:val="00C10BFC"/>
    <w:rsid w:val="00C62ED8"/>
    <w:rsid w:val="00D10357"/>
    <w:rsid w:val="00D45F27"/>
    <w:rsid w:val="00E9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9F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9FB"/>
    <w:pPr>
      <w:ind w:left="720"/>
      <w:contextualSpacing/>
    </w:pPr>
  </w:style>
  <w:style w:type="character" w:styleId="Hyperlink">
    <w:name w:val="Hyperlink"/>
    <w:unhideWhenUsed/>
    <w:rsid w:val="00506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9FB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29FB"/>
    <w:pPr>
      <w:ind w:left="720"/>
      <w:contextualSpacing/>
    </w:pPr>
  </w:style>
  <w:style w:type="character" w:styleId="Hyperlink">
    <w:name w:val="Hyperlink"/>
    <w:unhideWhenUsed/>
    <w:rsid w:val="005060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321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10</cp:revision>
  <cp:lastPrinted>2023-12-13T10:08:00Z</cp:lastPrinted>
  <dcterms:created xsi:type="dcterms:W3CDTF">2023-12-12T11:56:00Z</dcterms:created>
  <dcterms:modified xsi:type="dcterms:W3CDTF">2023-12-20T12:03:00Z</dcterms:modified>
</cp:coreProperties>
</file>