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B3" w:rsidRDefault="00E719B3" w:rsidP="00E719B3">
      <w:pPr>
        <w:jc w:val="both"/>
        <w:rPr>
          <w:rFonts w:ascii="Bookman Old Style" w:hAnsi="Bookman Old Style"/>
          <w:b/>
          <w:lang w:val="ro-RO"/>
        </w:rPr>
      </w:pPr>
    </w:p>
    <w:p w:rsidR="00E719B3" w:rsidRDefault="00E719B3" w:rsidP="00E719B3">
      <w:pPr>
        <w:jc w:val="both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ROMÂNIA</w:t>
      </w:r>
    </w:p>
    <w:p w:rsidR="00E719B3" w:rsidRDefault="00E719B3" w:rsidP="00E719B3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JUDEŢUL BOTOŞANI</w:t>
      </w:r>
    </w:p>
    <w:p w:rsidR="00E719B3" w:rsidRDefault="00E719B3" w:rsidP="00E719B3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E719B3" w:rsidRDefault="00E719B3" w:rsidP="00E719B3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CONSILIUL  LOCAL</w:t>
      </w:r>
      <w:r>
        <w:rPr>
          <w:rFonts w:ascii="Bookman Old Style" w:hAnsi="Bookman Old Style"/>
          <w:b/>
          <w:sz w:val="24"/>
          <w:szCs w:val="24"/>
        </w:rPr>
        <w:br/>
      </w:r>
      <w:proofErr w:type="spellStart"/>
      <w:r>
        <w:rPr>
          <w:rFonts w:ascii="Bookman Old Style" w:hAnsi="Bookman Old Style"/>
          <w:b/>
          <w:sz w:val="24"/>
          <w:szCs w:val="24"/>
        </w:rPr>
        <w:t>Comisia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pentru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/>
          <w:b/>
          <w:sz w:val="24"/>
          <w:szCs w:val="24"/>
        </w:rPr>
        <w:t>ș</w:t>
      </w:r>
      <w:r>
        <w:rPr>
          <w:rFonts w:ascii="Bookman Old Style" w:hAnsi="Bookman Old Style"/>
          <w:b/>
          <w:sz w:val="24"/>
          <w:szCs w:val="24"/>
        </w:rPr>
        <w:t>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urbanism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, </w:t>
      </w:r>
    </w:p>
    <w:p w:rsidR="00E719B3" w:rsidRDefault="00E719B3" w:rsidP="00E719B3">
      <w:pPr>
        <w:spacing w:line="360" w:lineRule="auto"/>
        <w:jc w:val="both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Protec</w:t>
      </w:r>
      <w:r>
        <w:rPr>
          <w:b/>
          <w:lang w:val="ro-RO"/>
        </w:rPr>
        <w:t>ț</w:t>
      </w:r>
      <w:r>
        <w:rPr>
          <w:rFonts w:ascii="Bookman Old Style" w:hAnsi="Bookman Old Style"/>
          <w:b/>
          <w:lang w:val="ro-RO"/>
        </w:rPr>
        <w:t xml:space="preserve">ia mediului </w:t>
      </w:r>
      <w:r>
        <w:rPr>
          <w:b/>
          <w:lang w:val="ro-RO"/>
        </w:rPr>
        <w:t>ș</w:t>
      </w:r>
      <w:r>
        <w:rPr>
          <w:rFonts w:ascii="Bookman Old Style" w:hAnsi="Bookman Old Style"/>
          <w:b/>
          <w:lang w:val="ro-RO"/>
        </w:rPr>
        <w:t xml:space="preserve">i turism, juridică </w:t>
      </w:r>
      <w:r>
        <w:rPr>
          <w:b/>
          <w:lang w:val="ro-RO"/>
        </w:rPr>
        <w:t>ș</w:t>
      </w:r>
      <w:r>
        <w:rPr>
          <w:rFonts w:ascii="Bookman Old Style" w:hAnsi="Bookman Old Style"/>
          <w:b/>
          <w:lang w:val="ro-RO"/>
        </w:rPr>
        <w:t>i de disciplină</w:t>
      </w:r>
    </w:p>
    <w:p w:rsidR="00E719B3" w:rsidRDefault="00E719B3" w:rsidP="00E719B3">
      <w:pPr>
        <w:spacing w:line="360" w:lineRule="auto"/>
        <w:jc w:val="both"/>
        <w:rPr>
          <w:rFonts w:ascii="Bookman Old Style" w:hAnsi="Bookman Old Style"/>
          <w:b/>
          <w:lang w:val="ro-RO"/>
        </w:rPr>
      </w:pPr>
    </w:p>
    <w:p w:rsidR="00E719B3" w:rsidRDefault="00E719B3" w:rsidP="00E719B3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bCs/>
        </w:rPr>
        <w:t xml:space="preserve">                               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AVIZ</w:t>
      </w:r>
      <w:r>
        <w:rPr>
          <w:rFonts w:ascii="Bookman Old Style" w:hAnsi="Bookman Old Style"/>
          <w:b/>
          <w:bCs/>
          <w:sz w:val="28"/>
          <w:szCs w:val="28"/>
        </w:rPr>
        <w:br/>
      </w:r>
      <w:r>
        <w:rPr>
          <w:rFonts w:ascii="Bookman Old Style" w:hAnsi="Bookman Old Style"/>
          <w:b/>
          <w:bCs/>
        </w:rPr>
        <w:br/>
      </w:r>
      <w:proofErr w:type="spellStart"/>
      <w:r>
        <w:rPr>
          <w:rFonts w:ascii="Bookman Old Style" w:hAnsi="Bookman Old Style"/>
          <w:b/>
          <w:bCs/>
        </w:rPr>
        <w:t>pentru</w:t>
      </w:r>
      <w:proofErr w:type="spellEnd"/>
      <w:r>
        <w:rPr>
          <w:rFonts w:ascii="Bookman Old Style" w:hAnsi="Bookman Old Style"/>
          <w:b/>
          <w:bCs/>
        </w:rPr>
        <w:t xml:space="preserve"> P.H.C.L. </w:t>
      </w:r>
      <w:proofErr w:type="spellStart"/>
      <w:r>
        <w:rPr>
          <w:rFonts w:ascii="Bookman Old Style" w:hAnsi="Bookman Old Style"/>
          <w:b/>
          <w:bCs/>
        </w:rPr>
        <w:t>privind</w:t>
      </w:r>
      <w:proofErr w:type="spellEnd"/>
      <w:r>
        <w:rPr>
          <w:rFonts w:ascii="Bookman Old Style" w:hAnsi="Bookman Old Style"/>
          <w:b/>
          <w:bCs/>
        </w:rPr>
        <w:t xml:space="preserve"> </w:t>
      </w:r>
      <w:proofErr w:type="spellStart"/>
      <w:r>
        <w:rPr>
          <w:rFonts w:ascii="Bookman Old Style" w:hAnsi="Bookman Old Style"/>
          <w:b/>
        </w:rPr>
        <w:t>închirierea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unei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suprafe</w:t>
      </w:r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e</w:t>
      </w:r>
      <w:proofErr w:type="spellEnd"/>
      <w:r>
        <w:rPr>
          <w:rFonts w:ascii="Bookman Old Style" w:hAnsi="Bookman Old Style"/>
          <w:b/>
          <w:color w:val="000000"/>
        </w:rPr>
        <w:t xml:space="preserve"> (</w:t>
      </w:r>
      <w:proofErr w:type="spellStart"/>
      <w:r>
        <w:rPr>
          <w:rFonts w:ascii="Bookman Old Style" w:hAnsi="Bookman Old Style"/>
          <w:b/>
          <w:color w:val="000000"/>
        </w:rPr>
        <w:t>spa</w:t>
      </w:r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iu</w:t>
      </w:r>
      <w:proofErr w:type="spellEnd"/>
      <w:r>
        <w:rPr>
          <w:rFonts w:ascii="Bookman Old Style" w:hAnsi="Bookman Old Style"/>
          <w:b/>
          <w:color w:val="000000"/>
        </w:rPr>
        <w:t xml:space="preserve">) </w:t>
      </w:r>
      <w:proofErr w:type="spellStart"/>
      <w:r>
        <w:rPr>
          <w:rFonts w:ascii="Bookman Old Style" w:hAnsi="Bookman Old Style"/>
          <w:b/>
          <w:color w:val="000000"/>
        </w:rPr>
        <w:t>în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incinta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Centrului</w:t>
      </w:r>
      <w:proofErr w:type="spellEnd"/>
      <w:r>
        <w:rPr>
          <w:rFonts w:ascii="Bookman Old Style" w:hAnsi="Bookman Old Style"/>
          <w:b/>
          <w:color w:val="000000"/>
        </w:rPr>
        <w:t xml:space="preserve"> de </w:t>
      </w:r>
      <w:proofErr w:type="spellStart"/>
      <w:r>
        <w:rPr>
          <w:rFonts w:ascii="Bookman Old Style" w:hAnsi="Bookman Old Style"/>
          <w:b/>
          <w:color w:val="000000"/>
        </w:rPr>
        <w:t>zi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pentru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copii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gramStart"/>
      <w:r>
        <w:rPr>
          <w:rFonts w:ascii="Bookman Old Style" w:hAnsi="Bookman Old Style"/>
          <w:b/>
          <w:color w:val="000000"/>
        </w:rPr>
        <w:t>,,</w:t>
      </w:r>
      <w:proofErr w:type="spellStart"/>
      <w:r>
        <w:rPr>
          <w:rFonts w:ascii="Bookman Old Style" w:hAnsi="Bookman Old Style"/>
          <w:b/>
          <w:color w:val="000000"/>
        </w:rPr>
        <w:t>Speran</w:t>
      </w:r>
      <w:proofErr w:type="gramEnd"/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a</w:t>
      </w:r>
      <w:proofErr w:type="spellEnd"/>
      <w:r>
        <w:rPr>
          <w:rFonts w:ascii="Bookman Old Style" w:hAnsi="Bookman Old Style" w:cs="Bookman Old Style"/>
          <w:b/>
          <w:color w:val="000000"/>
        </w:rPr>
        <w:t>”</w:t>
      </w:r>
      <w:r>
        <w:rPr>
          <w:rFonts w:ascii="Bookman Old Style" w:hAnsi="Bookman Old Style"/>
          <w:b/>
          <w:color w:val="000000"/>
        </w:rPr>
        <w:t xml:space="preserve">, Sat </w:t>
      </w:r>
      <w:proofErr w:type="spellStart"/>
      <w:r>
        <w:rPr>
          <w:rFonts w:ascii="Bookman Old Style" w:hAnsi="Bookman Old Style"/>
          <w:b/>
          <w:color w:val="000000"/>
        </w:rPr>
        <w:t>Vorona</w:t>
      </w:r>
      <w:proofErr w:type="spellEnd"/>
      <w:r>
        <w:rPr>
          <w:rFonts w:ascii="Bookman Old Style" w:hAnsi="Bookman Old Style"/>
          <w:b/>
          <w:color w:val="000000"/>
        </w:rPr>
        <w:t xml:space="preserve"> Mare, com. </w:t>
      </w:r>
      <w:proofErr w:type="spellStart"/>
      <w:r>
        <w:rPr>
          <w:rFonts w:ascii="Bookman Old Style" w:hAnsi="Bookman Old Style"/>
          <w:b/>
          <w:color w:val="000000"/>
        </w:rPr>
        <w:t>Vorona</w:t>
      </w:r>
      <w:proofErr w:type="spellEnd"/>
      <w:r>
        <w:rPr>
          <w:rFonts w:ascii="Bookman Old Style" w:hAnsi="Bookman Old Style"/>
          <w:b/>
          <w:color w:val="000000"/>
        </w:rPr>
        <w:t xml:space="preserve">, </w:t>
      </w:r>
      <w:proofErr w:type="spellStart"/>
      <w:r>
        <w:rPr>
          <w:rFonts w:ascii="Bookman Old Style" w:hAnsi="Bookman Old Style"/>
          <w:b/>
          <w:color w:val="000000"/>
        </w:rPr>
        <w:t>jud</w:t>
      </w:r>
      <w:proofErr w:type="spellEnd"/>
      <w:r>
        <w:rPr>
          <w:rFonts w:ascii="Bookman Old Style" w:hAnsi="Bookman Old Style"/>
          <w:b/>
          <w:color w:val="000000"/>
        </w:rPr>
        <w:t xml:space="preserve">. </w:t>
      </w:r>
      <w:proofErr w:type="spellStart"/>
      <w:r>
        <w:rPr>
          <w:rFonts w:ascii="Bookman Old Style" w:hAnsi="Bookman Old Style"/>
          <w:b/>
          <w:color w:val="000000"/>
        </w:rPr>
        <w:t>Boto</w:t>
      </w:r>
      <w:r>
        <w:rPr>
          <w:rFonts w:ascii="Cambria" w:hAnsi="Cambria" w:cs="Cambria"/>
          <w:b/>
          <w:color w:val="000000"/>
        </w:rPr>
        <w:t>ș</w:t>
      </w:r>
      <w:r>
        <w:rPr>
          <w:rFonts w:ascii="Bookman Old Style" w:hAnsi="Bookman Old Style"/>
          <w:b/>
          <w:color w:val="000000"/>
        </w:rPr>
        <w:t>ani</w:t>
      </w:r>
      <w:proofErr w:type="spellEnd"/>
    </w:p>
    <w:p w:rsidR="00E719B3" w:rsidRDefault="00E719B3" w:rsidP="00E719B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color w:val="000000"/>
        </w:rPr>
        <w:tab/>
      </w:r>
    </w:p>
    <w:p w:rsidR="00FC22D4" w:rsidRDefault="00FC22D4" w:rsidP="00E719B3">
      <w:pPr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E719B3" w:rsidRDefault="00E719B3" w:rsidP="00E719B3">
      <w:pPr>
        <w:jc w:val="both"/>
        <w:rPr>
          <w:rFonts w:ascii="Bookman Old Style" w:hAnsi="Bookman Old Style"/>
          <w:bCs/>
        </w:rPr>
      </w:pPr>
    </w:p>
    <w:p w:rsidR="00E719B3" w:rsidRDefault="00E719B3" w:rsidP="00E719B3">
      <w:pPr>
        <w:jc w:val="both"/>
        <w:rPr>
          <w:rFonts w:ascii="Bookman Old Style" w:hAnsi="Bookman Old Style"/>
          <w:bCs/>
        </w:rPr>
      </w:pPr>
      <w:proofErr w:type="spellStart"/>
      <w:r>
        <w:rPr>
          <w:rFonts w:ascii="Bookman Old Style" w:hAnsi="Bookman Old Style" w:cs="Arial"/>
          <w:b/>
        </w:rPr>
        <w:t>Având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în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vedere</w:t>
      </w:r>
      <w:proofErr w:type="spellEnd"/>
      <w:r>
        <w:rPr>
          <w:rFonts w:ascii="Bookman Old Style" w:hAnsi="Bookman Old Style" w:cs="Arial"/>
          <w:b/>
        </w:rPr>
        <w:t>,</w:t>
      </w:r>
      <w:r>
        <w:rPr>
          <w:rFonts w:ascii="Bookman Old Style" w:hAnsi="Bookman Old Style"/>
          <w:b/>
          <w:lang w:val="ro-RO"/>
        </w:rPr>
        <w:t xml:space="preserve"> </w:t>
      </w:r>
      <w:r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E719B3" w:rsidRDefault="00E719B3" w:rsidP="00E719B3">
      <w:pPr>
        <w:pStyle w:val="NoSpacing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</w:rPr>
        <w:br/>
      </w:r>
      <w:r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prevederilor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>
        <w:rPr>
          <w:rFonts w:ascii="Bookman Old Style" w:hAnsi="Bookman Old Style" w:cs="Arial"/>
          <w:sz w:val="24"/>
          <w:szCs w:val="24"/>
        </w:rPr>
        <w:t>alin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>
        <w:rPr>
          <w:rFonts w:ascii="Bookman Old Style" w:hAnsi="Bookman Old Style" w:cs="Arial"/>
          <w:sz w:val="24"/>
          <w:szCs w:val="24"/>
        </w:rPr>
        <w:t>lit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>
        <w:rPr>
          <w:rFonts w:ascii="Bookman Old Style" w:hAnsi="Bookman Old Style" w:cs="Arial"/>
          <w:sz w:val="24"/>
          <w:szCs w:val="24"/>
        </w:rPr>
        <w:t>din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</w:t>
      </w:r>
      <w:hyperlink r:id="rId6" w:history="1"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Ordonanţa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de </w:t>
        </w:r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urgenţă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a </w:t>
        </w:r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Guvernului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nr. 57/2019</w:t>
        </w:r>
      </w:hyperlink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privind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Codul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şi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ulterioare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respectiv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>
        <w:rPr>
          <w:rFonts w:ascii="Bookman Old Style" w:hAnsi="Bookman Old Style" w:cs="Arial"/>
          <w:sz w:val="24"/>
          <w:szCs w:val="24"/>
        </w:rPr>
        <w:t>prevederilor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>
        <w:rPr>
          <w:rFonts w:ascii="Bookman Old Style" w:hAnsi="Bookman Old Style" w:cs="Arial"/>
          <w:sz w:val="24"/>
          <w:szCs w:val="24"/>
        </w:rPr>
        <w:t>alin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>
        <w:rPr>
          <w:rFonts w:ascii="Bookman Old Style" w:hAnsi="Bookman Old Style" w:cs="Arial"/>
          <w:sz w:val="24"/>
          <w:szCs w:val="24"/>
        </w:rPr>
        <w:t>lit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>
        <w:rPr>
          <w:rFonts w:ascii="Bookman Old Style" w:hAnsi="Bookman Old Style" w:cs="Arial"/>
          <w:sz w:val="24"/>
          <w:szCs w:val="24"/>
        </w:rPr>
        <w:t>din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Regulamentul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 w:cs="Arial"/>
          <w:sz w:val="24"/>
          <w:szCs w:val="24"/>
        </w:rPr>
        <w:t>organizare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şi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funcţionare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>
        <w:rPr>
          <w:rFonts w:ascii="Bookman Old Style" w:hAnsi="Bookman Old Style" w:cs="Arial"/>
          <w:sz w:val="24"/>
          <w:szCs w:val="24"/>
        </w:rPr>
        <w:t>consiliului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local,</w:t>
      </w:r>
    </w:p>
    <w:p w:rsidR="00E719B3" w:rsidRDefault="00E719B3" w:rsidP="00E719B3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br/>
      </w:r>
      <w:r>
        <w:rPr>
          <w:rFonts w:ascii="Bookman Old Style" w:hAnsi="Bookman Old Style" w:cs="Arial"/>
          <w:b/>
          <w:sz w:val="24"/>
          <w:szCs w:val="24"/>
        </w:rPr>
        <w:t xml:space="preserve">             </w:t>
      </w:r>
      <w:proofErr w:type="spellStart"/>
      <w:r>
        <w:rPr>
          <w:rFonts w:ascii="Bookman Old Style" w:hAnsi="Bookman Old Style"/>
          <w:b/>
          <w:sz w:val="24"/>
          <w:szCs w:val="24"/>
        </w:rPr>
        <w:t>Comisia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pentru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</w:t>
      </w:r>
      <w:r>
        <w:rPr>
          <w:rFonts w:ascii="Bookman Old Style" w:hAnsi="Bookman Old Style"/>
          <w:b/>
          <w:sz w:val="24"/>
          <w:szCs w:val="24"/>
        </w:rPr>
        <w:t>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urbanism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, </w:t>
      </w:r>
    </w:p>
    <w:p w:rsidR="00E719B3" w:rsidRDefault="00E719B3" w:rsidP="00E719B3">
      <w:pPr>
        <w:spacing w:line="360" w:lineRule="auto"/>
        <w:jc w:val="both"/>
        <w:rPr>
          <w:b/>
          <w:lang w:val="ro-RO"/>
        </w:rPr>
      </w:pPr>
      <w:r>
        <w:rPr>
          <w:rFonts w:ascii="Bookman Old Style" w:hAnsi="Bookman Old Style"/>
          <w:b/>
          <w:lang w:val="ro-RO"/>
        </w:rPr>
        <w:t xml:space="preserve">             Protec</w:t>
      </w:r>
      <w:r>
        <w:rPr>
          <w:b/>
          <w:lang w:val="ro-RO"/>
        </w:rPr>
        <w:t>ț</w:t>
      </w:r>
      <w:r>
        <w:rPr>
          <w:rFonts w:ascii="Bookman Old Style" w:hAnsi="Bookman Old Style"/>
          <w:b/>
          <w:lang w:val="ro-RO"/>
        </w:rPr>
        <w:t xml:space="preserve">ia mediului </w:t>
      </w:r>
      <w:r>
        <w:rPr>
          <w:b/>
          <w:lang w:val="ro-RO"/>
        </w:rPr>
        <w:t>ș</w:t>
      </w:r>
      <w:r>
        <w:rPr>
          <w:rFonts w:ascii="Bookman Old Style" w:hAnsi="Bookman Old Style"/>
          <w:b/>
          <w:lang w:val="ro-RO"/>
        </w:rPr>
        <w:t xml:space="preserve">i turism, juridică </w:t>
      </w:r>
      <w:r>
        <w:rPr>
          <w:b/>
          <w:lang w:val="ro-RO"/>
        </w:rPr>
        <w:t>ș</w:t>
      </w:r>
      <w:r>
        <w:rPr>
          <w:rFonts w:ascii="Bookman Old Style" w:hAnsi="Bookman Old Style"/>
          <w:b/>
          <w:lang w:val="ro-RO"/>
        </w:rPr>
        <w:t>i de disciplină</w:t>
      </w:r>
    </w:p>
    <w:p w:rsidR="00E719B3" w:rsidRDefault="00E719B3" w:rsidP="00E719B3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</w:p>
    <w:p w:rsidR="00E719B3" w:rsidRDefault="00E719B3" w:rsidP="00E719B3">
      <w:pPr>
        <w:rPr>
          <w:color w:val="000000"/>
        </w:rPr>
      </w:pPr>
      <w:r>
        <w:rPr>
          <w:rFonts w:ascii="Bookman Old Style" w:hAnsi="Bookman Old Style"/>
        </w:rPr>
        <w:t xml:space="preserve">                                 </w:t>
      </w:r>
      <w:proofErr w:type="spellStart"/>
      <w:r>
        <w:rPr>
          <w:rFonts w:ascii="Bookman Old Style" w:hAnsi="Bookman Old Style"/>
        </w:rPr>
        <w:t>Adoptă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următorul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1.</w:t>
      </w:r>
      <w:r>
        <w:rPr>
          <w:rFonts w:ascii="Bookman Old Style" w:hAnsi="Bookman Old Style"/>
        </w:rPr>
        <w:t xml:space="preserve"> - Se </w:t>
      </w:r>
      <w:proofErr w:type="spellStart"/>
      <w:r>
        <w:rPr>
          <w:rFonts w:ascii="Bookman Old Style" w:hAnsi="Bookman Old Style"/>
        </w:rPr>
        <w:t>avizează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favorabil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nefavorabil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proiectul</w:t>
      </w:r>
      <w:proofErr w:type="spellEnd"/>
      <w:r>
        <w:rPr>
          <w:rFonts w:ascii="Bookman Old Style" w:hAnsi="Bookman Old Style"/>
        </w:rPr>
        <w:t xml:space="preserve"> de </w:t>
      </w:r>
      <w:proofErr w:type="spellStart"/>
      <w:r>
        <w:rPr>
          <w:rFonts w:ascii="Bookman Old Style" w:hAnsi="Bookman Old Style"/>
        </w:rPr>
        <w:t>hotărâre</w:t>
      </w:r>
      <w:proofErr w:type="spellEnd"/>
      <w:r>
        <w:rPr>
          <w:rFonts w:ascii="Bookman Old Style" w:hAnsi="Bookman Old Style"/>
        </w:rPr>
        <w:t xml:space="preserve"> a </w:t>
      </w:r>
      <w:proofErr w:type="spellStart"/>
      <w:r>
        <w:rPr>
          <w:rFonts w:ascii="Bookman Old Style" w:hAnsi="Bookman Old Style"/>
        </w:rPr>
        <w:t>consiliului</w:t>
      </w:r>
      <w:proofErr w:type="spellEnd"/>
      <w:r>
        <w:rPr>
          <w:rFonts w:ascii="Bookman Old Style" w:hAnsi="Bookman Old Style"/>
        </w:rPr>
        <w:t xml:space="preserve"> local </w:t>
      </w:r>
      <w:proofErr w:type="spellStart"/>
      <w:proofErr w:type="gramStart"/>
      <w:r>
        <w:rPr>
          <w:rFonts w:ascii="Bookman Old Style" w:hAnsi="Bookman Old Style"/>
        </w:rPr>
        <w:t>privind</w:t>
      </w:r>
      <w:proofErr w:type="spellEnd"/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</w:rPr>
        <w:t xml:space="preserve"> </w:t>
      </w:r>
      <w:proofErr w:type="spellStart"/>
      <w:r>
        <w:rPr>
          <w:rFonts w:ascii="Bookman Old Style" w:hAnsi="Bookman Old Style"/>
          <w:bCs/>
        </w:rPr>
        <w:t>privind</w:t>
      </w:r>
      <w:proofErr w:type="spellEnd"/>
      <w:proofErr w:type="gramEnd"/>
      <w:r>
        <w:rPr>
          <w:rFonts w:ascii="Bookman Old Style" w:hAnsi="Bookman Old Style"/>
          <w:bCs/>
        </w:rPr>
        <w:t xml:space="preserve"> </w:t>
      </w:r>
      <w:proofErr w:type="spellStart"/>
      <w:r>
        <w:rPr>
          <w:rFonts w:ascii="Bookman Old Style" w:hAnsi="Bookman Old Style"/>
        </w:rPr>
        <w:t>închirierea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unei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suprafe</w:t>
      </w:r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e</w:t>
      </w:r>
      <w:proofErr w:type="spellEnd"/>
      <w:r>
        <w:rPr>
          <w:rFonts w:ascii="Bookman Old Style" w:hAnsi="Bookman Old Style"/>
          <w:color w:val="000000"/>
        </w:rPr>
        <w:t xml:space="preserve"> (</w:t>
      </w:r>
      <w:proofErr w:type="spellStart"/>
      <w:r>
        <w:rPr>
          <w:rFonts w:ascii="Bookman Old Style" w:hAnsi="Bookman Old Style"/>
          <w:color w:val="000000"/>
        </w:rPr>
        <w:t>spa</w:t>
      </w:r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iu</w:t>
      </w:r>
      <w:proofErr w:type="spellEnd"/>
      <w:r>
        <w:rPr>
          <w:rFonts w:ascii="Bookman Old Style" w:hAnsi="Bookman Old Style"/>
          <w:color w:val="000000"/>
        </w:rPr>
        <w:t xml:space="preserve">) </w:t>
      </w:r>
      <w:proofErr w:type="spellStart"/>
      <w:r>
        <w:rPr>
          <w:rFonts w:ascii="Bookman Old Style" w:hAnsi="Bookman Old Style"/>
          <w:color w:val="000000"/>
        </w:rPr>
        <w:t>în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incinta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Centrului</w:t>
      </w:r>
      <w:proofErr w:type="spellEnd"/>
      <w:r>
        <w:rPr>
          <w:rFonts w:ascii="Bookman Old Style" w:hAnsi="Bookman Old Style"/>
          <w:color w:val="000000"/>
        </w:rPr>
        <w:t xml:space="preserve"> de </w:t>
      </w:r>
      <w:proofErr w:type="spellStart"/>
      <w:r>
        <w:rPr>
          <w:rFonts w:ascii="Bookman Old Style" w:hAnsi="Bookman Old Style"/>
          <w:color w:val="000000"/>
        </w:rPr>
        <w:t>zi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pentru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copii</w:t>
      </w:r>
      <w:proofErr w:type="spellEnd"/>
      <w:r>
        <w:rPr>
          <w:rFonts w:ascii="Bookman Old Style" w:hAnsi="Bookman Old Style"/>
          <w:color w:val="000000"/>
        </w:rPr>
        <w:t xml:space="preserve"> ,,</w:t>
      </w:r>
      <w:proofErr w:type="spellStart"/>
      <w:r>
        <w:rPr>
          <w:rFonts w:ascii="Bookman Old Style" w:hAnsi="Bookman Old Style"/>
          <w:color w:val="000000"/>
        </w:rPr>
        <w:t>Speran</w:t>
      </w:r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a</w:t>
      </w:r>
      <w:proofErr w:type="spellEnd"/>
      <w:r>
        <w:rPr>
          <w:rFonts w:ascii="Bookman Old Style" w:hAnsi="Bookman Old Style" w:cs="Bookman Old Style"/>
          <w:color w:val="000000"/>
        </w:rPr>
        <w:t>”</w:t>
      </w:r>
      <w:r>
        <w:rPr>
          <w:rFonts w:ascii="Bookman Old Style" w:hAnsi="Bookman Old Style"/>
          <w:color w:val="000000"/>
        </w:rPr>
        <w:t xml:space="preserve">, Sat </w:t>
      </w:r>
      <w:proofErr w:type="spellStart"/>
      <w:r>
        <w:rPr>
          <w:rFonts w:ascii="Bookman Old Style" w:hAnsi="Bookman Old Style"/>
          <w:color w:val="000000"/>
        </w:rPr>
        <w:t>Vorona</w:t>
      </w:r>
      <w:proofErr w:type="spellEnd"/>
      <w:r>
        <w:rPr>
          <w:rFonts w:ascii="Bookman Old Style" w:hAnsi="Bookman Old Style"/>
          <w:color w:val="000000"/>
        </w:rPr>
        <w:t xml:space="preserve"> Mare, com. </w:t>
      </w:r>
      <w:proofErr w:type="spellStart"/>
      <w:r>
        <w:rPr>
          <w:rFonts w:ascii="Bookman Old Style" w:hAnsi="Bookman Old Style"/>
          <w:color w:val="000000"/>
        </w:rPr>
        <w:t>Vorona</w:t>
      </w:r>
      <w:proofErr w:type="spellEnd"/>
      <w:r>
        <w:rPr>
          <w:rFonts w:ascii="Bookman Old Style" w:hAnsi="Bookman Old Style"/>
          <w:color w:val="000000"/>
        </w:rPr>
        <w:t xml:space="preserve">, </w:t>
      </w:r>
      <w:proofErr w:type="spellStart"/>
      <w:r>
        <w:rPr>
          <w:rFonts w:ascii="Bookman Old Style" w:hAnsi="Bookman Old Style"/>
          <w:color w:val="000000"/>
        </w:rPr>
        <w:t>jud</w:t>
      </w:r>
      <w:proofErr w:type="spellEnd"/>
      <w:r>
        <w:rPr>
          <w:rFonts w:ascii="Bookman Old Style" w:hAnsi="Bookman Old Style"/>
          <w:color w:val="000000"/>
        </w:rPr>
        <w:t xml:space="preserve">. </w:t>
      </w:r>
      <w:proofErr w:type="spellStart"/>
      <w:r>
        <w:rPr>
          <w:rFonts w:ascii="Bookman Old Style" w:hAnsi="Bookman Old Style"/>
          <w:color w:val="000000"/>
        </w:rPr>
        <w:t>Boto</w:t>
      </w:r>
      <w:r>
        <w:rPr>
          <w:rFonts w:ascii="Cambria" w:hAnsi="Cambria" w:cs="Cambria"/>
          <w:color w:val="000000"/>
        </w:rPr>
        <w:t>ș</w:t>
      </w:r>
      <w:r>
        <w:rPr>
          <w:rFonts w:ascii="Bookman Old Style" w:hAnsi="Bookman Old Style"/>
          <w:color w:val="000000"/>
        </w:rPr>
        <w:t>ani</w:t>
      </w:r>
      <w:proofErr w:type="spellEnd"/>
      <w:r>
        <w:rPr>
          <w:rFonts w:ascii="Bookman Old Style" w:hAnsi="Bookman Old Style"/>
          <w:color w:val="000000"/>
        </w:rPr>
        <w:t xml:space="preserve">, </w:t>
      </w:r>
      <w:r>
        <w:rPr>
          <w:rFonts w:ascii="Bookman Old Style" w:hAnsi="Bookman Old Style"/>
          <w:bCs/>
        </w:rPr>
        <w:t>cu …..</w:t>
      </w:r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fără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amendamente</w:t>
      </w:r>
      <w:proofErr w:type="spellEnd"/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 xml:space="preserve">    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2.</w:t>
      </w:r>
      <w:r>
        <w:rPr>
          <w:rFonts w:ascii="Bookman Old Style" w:hAnsi="Bookman Old Style"/>
        </w:rPr>
        <w:t xml:space="preserve"> - </w:t>
      </w:r>
      <w:proofErr w:type="spellStart"/>
      <w:r>
        <w:rPr>
          <w:rFonts w:ascii="Bookman Old Style" w:hAnsi="Bookman Old Style"/>
        </w:rPr>
        <w:t>Amendamentele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şi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observaţiile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membrilor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comisiei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regăsesc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în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anexa</w:t>
      </w:r>
      <w:proofErr w:type="spellEnd"/>
      <w:r>
        <w:rPr>
          <w:rFonts w:ascii="Bookman Old Style" w:hAnsi="Bookman Old Style"/>
        </w:rPr>
        <w:t xml:space="preserve"> care face parte </w:t>
      </w:r>
      <w:proofErr w:type="spellStart"/>
      <w:r>
        <w:rPr>
          <w:rFonts w:ascii="Bookman Old Style" w:hAnsi="Bookman Old Style"/>
        </w:rPr>
        <w:t>integrantă</w:t>
      </w:r>
      <w:proofErr w:type="spellEnd"/>
      <w:r>
        <w:rPr>
          <w:rFonts w:ascii="Bookman Old Style" w:hAnsi="Bookman Old Style"/>
        </w:rPr>
        <w:t xml:space="preserve"> din </w:t>
      </w:r>
      <w:proofErr w:type="spellStart"/>
      <w:r>
        <w:rPr>
          <w:rFonts w:ascii="Bookman Old Style" w:hAnsi="Bookman Old Style"/>
        </w:rPr>
        <w:t>prezentul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3.</w:t>
      </w:r>
      <w:r>
        <w:rPr>
          <w:rFonts w:ascii="Bookman Old Style" w:hAnsi="Bookman Old Style"/>
        </w:rPr>
        <w:t xml:space="preserve"> - </w:t>
      </w:r>
      <w:proofErr w:type="spellStart"/>
      <w:r>
        <w:rPr>
          <w:rFonts w:ascii="Bookman Old Style" w:hAnsi="Bookman Old Style"/>
        </w:rPr>
        <w:t>Prezentul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comunică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grija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secretarului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comisiei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în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termenul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recomandat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secretarului</w:t>
      </w:r>
      <w:proofErr w:type="spellEnd"/>
      <w:r>
        <w:rPr>
          <w:rFonts w:ascii="Bookman Old Style" w:hAnsi="Bookman Old Style"/>
        </w:rPr>
        <w:t xml:space="preserve"> general al </w:t>
      </w:r>
      <w:proofErr w:type="spellStart"/>
      <w:r>
        <w:rPr>
          <w:rFonts w:ascii="Bookman Old Style" w:hAnsi="Bookman Old Style"/>
        </w:rPr>
        <w:t>Comunei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Vorona</w:t>
      </w:r>
      <w:proofErr w:type="spellEnd"/>
      <w:r>
        <w:rPr>
          <w:rFonts w:ascii="Bookman Old Style" w:hAnsi="Bookman Old Style"/>
        </w:rPr>
        <w:t>.</w:t>
      </w:r>
    </w:p>
    <w:p w:rsidR="00E719B3" w:rsidRDefault="00E719B3" w:rsidP="00E719B3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E719B3" w:rsidTr="00E719B3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19B3" w:rsidRDefault="00E719B3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  <w:i/>
                <w:iCs/>
              </w:rPr>
              <w:lastRenderedPageBreak/>
              <w:t>Preşedintele</w:t>
            </w:r>
            <w:proofErr w:type="spellEnd"/>
            <w:r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. . . . . . . . . .</w:t>
            </w:r>
            <w:r>
              <w:rPr>
                <w:rFonts w:ascii="Bookman Old Style" w:hAnsi="Bookman Old Style" w:cs="Arial"/>
              </w:rPr>
              <w:br/>
              <w:t>(</w:t>
            </w:r>
            <w:proofErr w:type="spellStart"/>
            <w:r>
              <w:rPr>
                <w:rFonts w:ascii="Bookman Old Style" w:hAnsi="Bookman Old Style" w:cs="Arial"/>
              </w:rPr>
              <w:t>prenumele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şi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numele</w:t>
            </w:r>
            <w:proofErr w:type="spellEnd"/>
            <w:r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19B3" w:rsidRDefault="00E719B3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. . . . . . . . . .</w:t>
            </w:r>
            <w:r>
              <w:rPr>
                <w:rFonts w:ascii="Bookman Old Style" w:hAnsi="Bookman Old Style" w:cs="Arial"/>
              </w:rPr>
              <w:br/>
              <w:t>(</w:t>
            </w:r>
            <w:proofErr w:type="spellStart"/>
            <w:r>
              <w:rPr>
                <w:rFonts w:ascii="Bookman Old Style" w:hAnsi="Bookman Old Style" w:cs="Arial"/>
              </w:rPr>
              <w:t>prenumele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şi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numele</w:t>
            </w:r>
            <w:proofErr w:type="spellEnd"/>
            <w:r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E719B3" w:rsidRDefault="00E719B3" w:rsidP="00E719B3">
      <w:pPr>
        <w:jc w:val="both"/>
        <w:rPr>
          <w:rFonts w:ascii="Bookman Old Style" w:hAnsi="Bookman Old Style"/>
          <w:b/>
          <w:lang w:val="ro-RO"/>
        </w:rPr>
      </w:pPr>
    </w:p>
    <w:p w:rsidR="00C60FB1" w:rsidRDefault="00C60FB1"/>
    <w:sectPr w:rsidR="00C6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B3D" w:rsidRDefault="00AB4B3D" w:rsidP="00E719B3">
      <w:r>
        <w:separator/>
      </w:r>
    </w:p>
  </w:endnote>
  <w:endnote w:type="continuationSeparator" w:id="0">
    <w:p w:rsidR="00AB4B3D" w:rsidRDefault="00AB4B3D" w:rsidP="00E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B3D" w:rsidRDefault="00AB4B3D" w:rsidP="00E719B3">
      <w:r>
        <w:separator/>
      </w:r>
    </w:p>
  </w:footnote>
  <w:footnote w:type="continuationSeparator" w:id="0">
    <w:p w:rsidR="00AB4B3D" w:rsidRDefault="00AB4B3D" w:rsidP="00E7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3"/>
    <w:rsid w:val="00AB4B3D"/>
    <w:rsid w:val="00C60FB1"/>
    <w:rsid w:val="00E719B3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C66E-720B-4D78-8C65-04556617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B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9B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customStyle="1" w:styleId="Frspaiere1">
    <w:name w:val="Fără spațiere1"/>
    <w:qFormat/>
    <w:rsid w:val="00E719B3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719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B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B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2</cp:revision>
  <dcterms:created xsi:type="dcterms:W3CDTF">2021-04-06T05:48:00Z</dcterms:created>
  <dcterms:modified xsi:type="dcterms:W3CDTF">2021-04-06T06:04:00Z</dcterms:modified>
</cp:coreProperties>
</file>