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6FA7D" w14:textId="77777777" w:rsidR="008625D0" w:rsidRDefault="008625D0" w:rsidP="008625D0">
      <w:pPr>
        <w:jc w:val="both"/>
        <w:rPr>
          <w:lang w:val="ro-RO"/>
        </w:rPr>
      </w:pPr>
    </w:p>
    <w:p w14:paraId="43348CF0" w14:textId="77777777" w:rsidR="008625D0" w:rsidRDefault="008625D0" w:rsidP="008625D0">
      <w:pPr>
        <w:jc w:val="both"/>
        <w:rPr>
          <w:b/>
          <w:sz w:val="24"/>
          <w:szCs w:val="24"/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                                                            </w:t>
      </w:r>
      <w:r>
        <w:rPr>
          <w:b/>
          <w:sz w:val="24"/>
          <w:szCs w:val="24"/>
          <w:lang w:val="ro-RO"/>
        </w:rPr>
        <w:t>APROB,</w:t>
      </w:r>
    </w:p>
    <w:p w14:paraId="520FB2DF" w14:textId="77777777" w:rsidR="008625D0" w:rsidRDefault="008625D0" w:rsidP="008625D0">
      <w:pPr>
        <w:tabs>
          <w:tab w:val="left" w:pos="7815"/>
        </w:tabs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 xml:space="preserve">   </w:t>
      </w:r>
      <w:r>
        <w:rPr>
          <w:b/>
          <w:sz w:val="24"/>
          <w:szCs w:val="24"/>
          <w:lang w:val="ro-RO"/>
        </w:rPr>
        <w:t>PRIMAR</w:t>
      </w:r>
    </w:p>
    <w:p w14:paraId="3F4DED21" w14:textId="77777777" w:rsidR="008625D0" w:rsidRDefault="008625D0" w:rsidP="008625D0">
      <w:pPr>
        <w:tabs>
          <w:tab w:val="left" w:pos="7455"/>
        </w:tabs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t>DULGHERU VIOREL</w:t>
      </w:r>
    </w:p>
    <w:p w14:paraId="21AE848E" w14:textId="77777777" w:rsidR="008625D0" w:rsidRDefault="008625D0" w:rsidP="008625D0">
      <w:pPr>
        <w:jc w:val="both"/>
        <w:rPr>
          <w:sz w:val="24"/>
          <w:szCs w:val="24"/>
          <w:lang w:val="ro-RO"/>
        </w:rPr>
      </w:pPr>
    </w:p>
    <w:p w14:paraId="3F200132" w14:textId="66908ABA" w:rsidR="008625D0" w:rsidRPr="00BF64DE" w:rsidRDefault="00BF64DE" w:rsidP="00BF64DE">
      <w:pPr>
        <w:tabs>
          <w:tab w:val="left" w:pos="3480"/>
        </w:tabs>
        <w:jc w:val="center"/>
        <w:rPr>
          <w:b/>
          <w:sz w:val="24"/>
          <w:szCs w:val="24"/>
          <w:lang w:val="ro-RO"/>
        </w:rPr>
      </w:pPr>
      <w:r w:rsidRPr="00BF64DE">
        <w:rPr>
          <w:b/>
          <w:sz w:val="24"/>
          <w:szCs w:val="24"/>
          <w:lang w:val="ro-RO"/>
        </w:rPr>
        <w:t>RAPORT DE SPECIALITATE</w:t>
      </w:r>
      <w:r w:rsidR="00A05A1D">
        <w:rPr>
          <w:b/>
          <w:sz w:val="24"/>
          <w:szCs w:val="24"/>
          <w:lang w:val="ro-RO"/>
        </w:rPr>
        <w:t xml:space="preserve">  NR. 43/2024</w:t>
      </w:r>
    </w:p>
    <w:p w14:paraId="1C7EC7B7" w14:textId="62BFC53F" w:rsidR="00BF64DE" w:rsidRPr="00BF64DE" w:rsidRDefault="00A006B3" w:rsidP="00BF64DE">
      <w:pPr>
        <w:jc w:val="center"/>
        <w:rPr>
          <w:rFonts w:asciiTheme="minorHAnsi" w:eastAsiaTheme="minorEastAsia" w:hAnsiTheme="minorHAnsi" w:cstheme="minorHAnsi"/>
          <w:b/>
          <w:sz w:val="24"/>
          <w:szCs w:val="24"/>
          <w14:ligatures w14:val="none"/>
        </w:rPr>
      </w:pPr>
      <w:r>
        <w:rPr>
          <w:b/>
          <w:sz w:val="24"/>
          <w:szCs w:val="24"/>
          <w:lang w:val="ro-RO"/>
        </w:rPr>
        <w:t xml:space="preserve">       </w:t>
      </w:r>
      <w:r w:rsidR="00BF64DE" w:rsidRPr="00BF64DE">
        <w:rPr>
          <w:b/>
          <w:sz w:val="24"/>
          <w:szCs w:val="24"/>
          <w:lang w:val="ro-RO"/>
        </w:rPr>
        <w:t xml:space="preserve">LA PROIECTUL DE HOTĂRÂRE  PRIVIND </w:t>
      </w:r>
      <w:r w:rsidR="00BF64DE" w:rsidRPr="00BF64DE">
        <w:rPr>
          <w:rFonts w:asciiTheme="minorHAnsi" w:eastAsiaTheme="minorEastAsia" w:hAnsiTheme="minorHAnsi" w:cstheme="minorHAnsi"/>
          <w:b/>
          <w:sz w:val="24"/>
          <w:szCs w:val="24"/>
          <w14:ligatures w14:val="none"/>
        </w:rPr>
        <w:t xml:space="preserve"> APROBAREA REȚELEI ȘCOLARE DIN COMUNA CUZA VODĂ, JUDEȚUL CONSTANȚA PENTRU AN ȘCOLAR 2024-2025</w:t>
      </w:r>
    </w:p>
    <w:p w14:paraId="287C5432" w14:textId="46C08688" w:rsidR="00A60662" w:rsidRPr="006A2108" w:rsidRDefault="00A60662" w:rsidP="006A2108">
      <w:pPr>
        <w:jc w:val="both"/>
        <w:rPr>
          <w:rFonts w:asciiTheme="minorHAnsi" w:hAnsiTheme="minorHAnsi" w:cstheme="minorHAnsi"/>
          <w:bCs/>
          <w:sz w:val="24"/>
          <w:szCs w:val="24"/>
          <w:lang w:val="ro-RO"/>
        </w:rPr>
      </w:pPr>
    </w:p>
    <w:p w14:paraId="109EDB11" w14:textId="7947B16A" w:rsidR="008625D0" w:rsidRPr="006A2108" w:rsidRDefault="006A2108" w:rsidP="006A2108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        </w:t>
      </w:r>
      <w:r w:rsidR="00EE2123" w:rsidRPr="006A2108">
        <w:rPr>
          <w:rFonts w:asciiTheme="minorHAnsi" w:hAnsiTheme="minorHAnsi" w:cstheme="minorHAnsi"/>
          <w:bCs/>
          <w:sz w:val="24"/>
          <w:szCs w:val="24"/>
        </w:rPr>
        <w:t xml:space="preserve">Autoritătile locale au obligatia  de a lua toate măsurile necesare pentru crearea unui mediu </w:t>
      </w:r>
      <w:r w:rsidR="00426784" w:rsidRPr="006A2108">
        <w:rPr>
          <w:rFonts w:asciiTheme="minorHAnsi" w:hAnsiTheme="minorHAnsi" w:cstheme="minorHAnsi"/>
          <w:bCs/>
          <w:sz w:val="24"/>
          <w:szCs w:val="24"/>
        </w:rPr>
        <w:t>sigur și adecvat pentru desfașurarea activitătii educaționale, în conformitate cu prevederile legale.</w:t>
      </w:r>
    </w:p>
    <w:p w14:paraId="79DC69DF" w14:textId="1A1CAF7F" w:rsidR="006A2108" w:rsidRDefault="00426784" w:rsidP="006A2108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Theme="minorHAnsi" w:hAnsiTheme="minorHAnsi" w:cstheme="minorHAnsi"/>
          <w:b w:val="0"/>
          <w:color w:val="212529"/>
        </w:rPr>
      </w:pPr>
      <w:r w:rsidRPr="006A2108">
        <w:rPr>
          <w:rFonts w:asciiTheme="minorHAnsi" w:hAnsiTheme="minorHAnsi" w:cstheme="minorHAnsi"/>
          <w:bCs/>
        </w:rPr>
        <w:t xml:space="preserve">     Organizarea retelei școlare a unităților de învățământ preuniversitar de stat se realizează prin hotărâre a consiliului local</w:t>
      </w:r>
      <w:r w:rsidR="006C13F4" w:rsidRPr="006A2108">
        <w:rPr>
          <w:rFonts w:asciiTheme="minorHAnsi" w:hAnsiTheme="minorHAnsi" w:cstheme="minorHAnsi"/>
          <w:bCs/>
        </w:rPr>
        <w:t xml:space="preserve"> cu avizul conform al Inspectoratului Scolar/ Ministerul Educației, conform prevederilor </w:t>
      </w:r>
      <w:r w:rsidR="001B43C1" w:rsidRPr="006A2108">
        <w:rPr>
          <w:rFonts w:asciiTheme="minorHAnsi" w:hAnsiTheme="minorHAnsi" w:cstheme="minorHAnsi"/>
          <w:bCs/>
        </w:rPr>
        <w:t xml:space="preserve">Legii </w:t>
      </w:r>
      <w:r w:rsidR="006A2108" w:rsidRPr="006A2108">
        <w:rPr>
          <w:rFonts w:asciiTheme="minorHAnsi" w:hAnsiTheme="minorHAnsi" w:cstheme="minorHAnsi"/>
          <w:bCs/>
        </w:rPr>
        <w:t xml:space="preserve"> invațământului preuniversitar </w:t>
      </w:r>
      <w:r w:rsidR="001B43C1" w:rsidRPr="006A2108">
        <w:rPr>
          <w:rFonts w:asciiTheme="minorHAnsi" w:hAnsiTheme="minorHAnsi" w:cstheme="minorHAnsi"/>
          <w:bCs/>
        </w:rPr>
        <w:t xml:space="preserve"> nr. 198/2023</w:t>
      </w:r>
      <w:r w:rsidR="006A2108" w:rsidRPr="006A2108">
        <w:rPr>
          <w:rFonts w:asciiTheme="minorHAnsi" w:hAnsiTheme="minorHAnsi" w:cstheme="minorHAnsi"/>
          <w:bCs/>
        </w:rPr>
        <w:t>, coroborat cu prevederile art.</w:t>
      </w:r>
      <w:r w:rsidR="006A2108">
        <w:rPr>
          <w:rFonts w:asciiTheme="minorHAnsi" w:hAnsiTheme="minorHAnsi" w:cstheme="minorHAnsi"/>
          <w:bCs/>
        </w:rPr>
        <w:t xml:space="preserve"> </w:t>
      </w:r>
      <w:r w:rsidR="006A2108" w:rsidRPr="006A2108">
        <w:rPr>
          <w:rFonts w:asciiTheme="minorHAnsi" w:hAnsiTheme="minorHAnsi" w:cstheme="minorHAnsi"/>
          <w:bCs/>
        </w:rPr>
        <w:t>3 din Ordinul 6800/2023</w:t>
      </w:r>
      <w:r w:rsidR="006A2108">
        <w:rPr>
          <w:rFonts w:asciiTheme="minorHAnsi" w:hAnsiTheme="minorHAnsi" w:cstheme="minorHAnsi"/>
          <w:bCs/>
        </w:rPr>
        <w:t xml:space="preserve"> </w:t>
      </w:r>
      <w:r w:rsidR="006A2108" w:rsidRPr="006A2108">
        <w:rPr>
          <w:rStyle w:val="Strong"/>
          <w:rFonts w:asciiTheme="minorHAnsi" w:hAnsiTheme="minorHAnsi" w:cstheme="minorHAnsi"/>
          <w:b w:val="0"/>
          <w:color w:val="212529"/>
        </w:rPr>
        <w:t>pentru aprobarea Metodologiei privind procesul de organizare a retelei</w:t>
      </w:r>
      <w:r w:rsidR="006A2108">
        <w:rPr>
          <w:rFonts w:asciiTheme="minorHAnsi" w:hAnsiTheme="minorHAnsi" w:cstheme="minorHAnsi"/>
          <w:bCs/>
          <w:color w:val="212529"/>
        </w:rPr>
        <w:t xml:space="preserve"> </w:t>
      </w:r>
      <w:r w:rsidR="006A2108" w:rsidRPr="006A2108">
        <w:rPr>
          <w:rStyle w:val="Strong"/>
          <w:rFonts w:asciiTheme="minorHAnsi" w:hAnsiTheme="minorHAnsi" w:cstheme="minorHAnsi"/>
          <w:b w:val="0"/>
          <w:color w:val="212529"/>
        </w:rPr>
        <w:t>scolare a unitatilor de invatamant preuniversitar si pentru aprobarea</w:t>
      </w:r>
      <w:r w:rsidR="006A2108">
        <w:rPr>
          <w:rFonts w:asciiTheme="minorHAnsi" w:hAnsiTheme="minorHAnsi" w:cstheme="minorHAnsi"/>
          <w:bCs/>
          <w:color w:val="212529"/>
        </w:rPr>
        <w:t xml:space="preserve"> </w:t>
      </w:r>
      <w:r w:rsidR="006A2108" w:rsidRPr="006A2108">
        <w:rPr>
          <w:rStyle w:val="Strong"/>
          <w:rFonts w:asciiTheme="minorHAnsi" w:hAnsiTheme="minorHAnsi" w:cstheme="minorHAnsi"/>
          <w:b w:val="0"/>
          <w:color w:val="212529"/>
        </w:rPr>
        <w:t>Calendarului operatiunilor de organizare a retelei scolare</w:t>
      </w:r>
      <w:r w:rsidR="006A2108">
        <w:rPr>
          <w:rFonts w:asciiTheme="minorHAnsi" w:hAnsiTheme="minorHAnsi" w:cstheme="minorHAnsi"/>
          <w:bCs/>
          <w:color w:val="212529"/>
        </w:rPr>
        <w:t xml:space="preserve"> </w:t>
      </w:r>
      <w:r w:rsidR="006A2108" w:rsidRPr="006A2108">
        <w:rPr>
          <w:rStyle w:val="Strong"/>
          <w:rFonts w:asciiTheme="minorHAnsi" w:hAnsiTheme="minorHAnsi" w:cstheme="minorHAnsi"/>
          <w:b w:val="0"/>
          <w:color w:val="212529"/>
        </w:rPr>
        <w:t>pentru anul scolar 2024-2025</w:t>
      </w:r>
      <w:r w:rsidR="006A2108">
        <w:rPr>
          <w:rStyle w:val="Strong"/>
          <w:rFonts w:asciiTheme="minorHAnsi" w:hAnsiTheme="minorHAnsi" w:cstheme="minorHAnsi"/>
          <w:b w:val="0"/>
          <w:color w:val="212529"/>
        </w:rPr>
        <w:t>.</w:t>
      </w:r>
    </w:p>
    <w:p w14:paraId="3ECF5C1C" w14:textId="77777777" w:rsidR="00CD6491" w:rsidRPr="006A2108" w:rsidRDefault="00CD6491" w:rsidP="006A210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212529"/>
        </w:rPr>
      </w:pPr>
    </w:p>
    <w:p w14:paraId="65C3D203" w14:textId="00CB4191" w:rsidR="006A2108" w:rsidRPr="00CD6491" w:rsidRDefault="006A2108" w:rsidP="006A2108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        Conform art. 3 </w:t>
      </w:r>
      <w:r w:rsidR="00CD6491">
        <w:rPr>
          <w:rFonts w:asciiTheme="minorHAnsi" w:hAnsiTheme="minorHAnsi" w:cstheme="minorHAnsi"/>
          <w:bCs/>
          <w:sz w:val="24"/>
          <w:szCs w:val="24"/>
        </w:rPr>
        <w:t xml:space="preserve"> alin. (3) lit. a) și b) din OME 6800/2023, primele etape pentru organizarea retelei școlare a unitătilor de învățământ preuniversitar  sunt </w:t>
      </w:r>
      <w:r w:rsidR="00CD6491" w:rsidRPr="00CD6491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>realizarea proiectului de retea scolara de catre consiliul local/consiliul judetean sau de catre primar/presedintele consiliului judetean</w:t>
      </w:r>
      <w:r w:rsidR="00CD6491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 și </w:t>
      </w:r>
      <w:r w:rsidR="00CD6491" w:rsidRPr="00CD6491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 transmiterea proiectului de retea scolara, insotit de un raport argumentativ privind structura retelei scolare propuse sa functioneze in anul scolar urmator, catre inspectoratele scolare/Ministerul Educatiei, cu solicitarea de emitere a avizului conform, potrivit prevederilor legale</w:t>
      </w:r>
      <w:r w:rsidR="00CD6491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>.</w:t>
      </w:r>
    </w:p>
    <w:p w14:paraId="07CC7AA7" w14:textId="1B87FE4A" w:rsidR="00CD6491" w:rsidRPr="00CD6491" w:rsidRDefault="00CD6491" w:rsidP="00CD6491">
      <w:pPr>
        <w:jc w:val="both"/>
        <w:rPr>
          <w:rFonts w:asciiTheme="minorHAnsi" w:eastAsiaTheme="minorEastAsia" w:hAnsiTheme="minorHAnsi" w:cstheme="minorHAnsi"/>
          <w:sz w:val="24"/>
          <w:szCs w:val="24"/>
          <w14:ligatures w14:val="none"/>
        </w:rPr>
      </w:pPr>
      <w:r>
        <w:rPr>
          <w:rFonts w:asciiTheme="minorHAnsi" w:eastAsiaTheme="minorEastAsia" w:hAnsiTheme="minorHAnsi" w:cstheme="minorBidi"/>
          <w:i/>
          <w:sz w:val="24"/>
          <w:szCs w:val="24"/>
          <w14:ligatures w14:val="none"/>
        </w:rPr>
        <w:t>P</w:t>
      </w:r>
      <w:r w:rsidRPr="00CD6491">
        <w:rPr>
          <w:rFonts w:asciiTheme="minorHAnsi" w:eastAsiaTheme="minorEastAsia" w:hAnsiTheme="minorHAnsi" w:cstheme="minorBidi"/>
          <w:i/>
          <w:sz w:val="24"/>
          <w:szCs w:val="24"/>
          <w14:ligatures w14:val="none"/>
        </w:rPr>
        <w:t>roiectul de hotărâre</w:t>
      </w:r>
      <w:r w:rsidRPr="00CD6491">
        <w:rPr>
          <w:rFonts w:asciiTheme="minorHAnsi" w:eastAsiaTheme="minorEastAsia" w:hAnsiTheme="minorHAnsi" w:cstheme="minorHAnsi"/>
          <w:i/>
          <w:sz w:val="24"/>
          <w:szCs w:val="24"/>
          <w:lang w:val="ro-RO"/>
          <w14:ligatures w14:val="none"/>
        </w:rPr>
        <w:t xml:space="preserve"> </w:t>
      </w:r>
      <w:bookmarkStart w:id="0" w:name="_Hlk128488680"/>
      <w:r>
        <w:rPr>
          <w:rFonts w:asciiTheme="minorHAnsi" w:eastAsiaTheme="minorEastAsia" w:hAnsiTheme="minorHAnsi" w:cstheme="minorHAnsi"/>
          <w:i/>
          <w:sz w:val="24"/>
          <w:szCs w:val="24"/>
          <w:lang w:val="ro-RO"/>
          <w14:ligatures w14:val="none"/>
        </w:rPr>
        <w:t xml:space="preserve">privind </w:t>
      </w:r>
      <w:r w:rsidRPr="00CD6491">
        <w:rPr>
          <w:rFonts w:asciiTheme="minorHAnsi" w:eastAsiaTheme="minorEastAsia" w:hAnsiTheme="minorHAnsi" w:cstheme="minorHAnsi"/>
          <w:sz w:val="24"/>
          <w:szCs w:val="24"/>
          <w14:ligatures w14:val="none"/>
        </w:rPr>
        <w:t xml:space="preserve">aprobarea rețelei școlare din comuna </w:t>
      </w:r>
      <w:r>
        <w:rPr>
          <w:rFonts w:asciiTheme="minorHAnsi" w:eastAsiaTheme="minorEastAsia" w:hAnsiTheme="minorHAnsi" w:cstheme="minorHAnsi"/>
          <w:sz w:val="24"/>
          <w:szCs w:val="24"/>
          <w14:ligatures w14:val="none"/>
        </w:rPr>
        <w:t>C</w:t>
      </w:r>
      <w:r w:rsidRPr="00CD6491">
        <w:rPr>
          <w:rFonts w:asciiTheme="minorHAnsi" w:eastAsiaTheme="minorEastAsia" w:hAnsiTheme="minorHAnsi" w:cstheme="minorHAnsi"/>
          <w:sz w:val="24"/>
          <w:szCs w:val="24"/>
          <w14:ligatures w14:val="none"/>
        </w:rPr>
        <w:t xml:space="preserve">uza </w:t>
      </w:r>
      <w:r>
        <w:rPr>
          <w:rFonts w:asciiTheme="minorHAnsi" w:eastAsiaTheme="minorEastAsia" w:hAnsiTheme="minorHAnsi" w:cstheme="minorHAnsi"/>
          <w:sz w:val="24"/>
          <w:szCs w:val="24"/>
          <w14:ligatures w14:val="none"/>
        </w:rPr>
        <w:t>V</w:t>
      </w:r>
      <w:r w:rsidRPr="00CD6491">
        <w:rPr>
          <w:rFonts w:asciiTheme="minorHAnsi" w:eastAsiaTheme="minorEastAsia" w:hAnsiTheme="minorHAnsi" w:cstheme="minorHAnsi"/>
          <w:sz w:val="24"/>
          <w:szCs w:val="24"/>
          <w14:ligatures w14:val="none"/>
        </w:rPr>
        <w:t xml:space="preserve">odă, județul </w:t>
      </w:r>
      <w:r>
        <w:rPr>
          <w:rFonts w:asciiTheme="minorHAnsi" w:eastAsiaTheme="minorEastAsia" w:hAnsiTheme="minorHAnsi" w:cstheme="minorHAnsi"/>
          <w:sz w:val="24"/>
          <w:szCs w:val="24"/>
          <w14:ligatures w14:val="none"/>
        </w:rPr>
        <w:t>C</w:t>
      </w:r>
      <w:r w:rsidRPr="00CD6491">
        <w:rPr>
          <w:rFonts w:asciiTheme="minorHAnsi" w:eastAsiaTheme="minorEastAsia" w:hAnsiTheme="minorHAnsi" w:cstheme="minorHAnsi"/>
          <w:sz w:val="24"/>
          <w:szCs w:val="24"/>
          <w14:ligatures w14:val="none"/>
        </w:rPr>
        <w:t>onstanța pentru an școlar 2024-2025</w:t>
      </w:r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este intocmit cu respectare prevederilor legislației în vigoare și solicit dezbaterea în plenul ședinței ordinare a </w:t>
      </w:r>
      <w:r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C</w:t>
      </w:r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onsiliului </w:t>
      </w:r>
      <w:r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L</w:t>
      </w:r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ocal </w:t>
      </w:r>
      <w:r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C</w:t>
      </w:r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uza </w:t>
      </w:r>
      <w:r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V</w:t>
      </w:r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odă.</w:t>
      </w:r>
    </w:p>
    <w:bookmarkEnd w:id="0"/>
    <w:p w14:paraId="0578477B" w14:textId="09D08337" w:rsidR="00CF0A62" w:rsidRPr="00E132B5" w:rsidRDefault="00E132B5" w:rsidP="00471C06">
      <w:pPr>
        <w:jc w:val="both"/>
        <w:rPr>
          <w:rFonts w:asciiTheme="minorHAnsi" w:eastAsiaTheme="minorEastAsia" w:hAnsiTheme="minorHAnsi" w:cstheme="minorBidi"/>
          <w:sz w:val="24"/>
          <w:szCs w:val="24"/>
          <w:lang w:val="ro-RO"/>
          <w14:ligatures w14:val="none"/>
        </w:rPr>
      </w:pPr>
      <w:r w:rsidRPr="00E132B5">
        <w:rPr>
          <w:rFonts w:asciiTheme="minorHAnsi" w:eastAsiaTheme="minorEastAsia" w:hAnsiTheme="minorHAnsi" w:cstheme="minorBidi"/>
          <w:sz w:val="24"/>
          <w:szCs w:val="24"/>
          <w:lang w:val="ro-RO"/>
          <w14:ligatures w14:val="none"/>
        </w:rPr>
        <w:t xml:space="preserve">      Față de cele prezentate mai sus vă rog să dispuneti cele legale .</w:t>
      </w:r>
    </w:p>
    <w:p w14:paraId="46B5ED73" w14:textId="7B26847A" w:rsidR="00CF0A62" w:rsidRPr="00CF0A62" w:rsidRDefault="00CF0A62" w:rsidP="00CF0A62">
      <w:pPr>
        <w:tabs>
          <w:tab w:val="left" w:pos="3480"/>
        </w:tabs>
        <w:jc w:val="both"/>
        <w:rPr>
          <w:b/>
          <w:lang w:val="ro-RO"/>
          <w14:ligatures w14:val="none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Pr="00CF0A62">
        <w:rPr>
          <w:b/>
          <w:sz w:val="28"/>
          <w:szCs w:val="28"/>
          <w:lang w:val="ro-RO"/>
          <w14:ligatures w14:val="none"/>
        </w:rPr>
        <w:t xml:space="preserve">       </w:t>
      </w:r>
      <w:r w:rsidRPr="00CF0A62">
        <w:rPr>
          <w:b/>
          <w:lang w:val="ro-RO"/>
          <w14:ligatures w14:val="none"/>
        </w:rPr>
        <w:t>INTOCMIT</w:t>
      </w:r>
    </w:p>
    <w:p w14:paraId="4C631DFB" w14:textId="77777777" w:rsidR="00CF0A62" w:rsidRPr="00CF0A62" w:rsidRDefault="00CF0A62" w:rsidP="00CF0A62">
      <w:pPr>
        <w:tabs>
          <w:tab w:val="left" w:pos="3480"/>
        </w:tabs>
        <w:rPr>
          <w:b/>
          <w:lang w:val="ro-RO"/>
          <w14:ligatures w14:val="none"/>
        </w:rPr>
      </w:pPr>
      <w:r w:rsidRPr="00CF0A62">
        <w:rPr>
          <w:b/>
          <w:lang w:val="ro-RO"/>
          <w14:ligatures w14:val="none"/>
        </w:rPr>
        <w:t xml:space="preserve">                                                                               INSPECTOR ASISTENT </w:t>
      </w:r>
    </w:p>
    <w:p w14:paraId="118211C9" w14:textId="77777777" w:rsidR="00CF0A62" w:rsidRPr="00CF0A62" w:rsidRDefault="00CF0A62" w:rsidP="00CF0A62">
      <w:pPr>
        <w:tabs>
          <w:tab w:val="left" w:pos="3480"/>
        </w:tabs>
        <w:rPr>
          <w:bCs/>
          <w:sz w:val="28"/>
          <w:szCs w:val="28"/>
          <w:lang w:val="ro-RO"/>
          <w14:ligatures w14:val="none"/>
        </w:rPr>
      </w:pPr>
      <w:r w:rsidRPr="00CF0A62">
        <w:rPr>
          <w:b/>
          <w:lang w:val="ro-RO"/>
          <w14:ligatures w14:val="none"/>
        </w:rPr>
        <w:t xml:space="preserve">                                                                                 GRECU MIHAIELA</w:t>
      </w:r>
      <w:r w:rsidRPr="00CF0A62">
        <w:rPr>
          <w:bCs/>
          <w:sz w:val="28"/>
          <w:szCs w:val="28"/>
          <w:lang w:val="ro-RO"/>
          <w14:ligatures w14:val="none"/>
        </w:rPr>
        <w:t xml:space="preserve"> </w:t>
      </w:r>
    </w:p>
    <w:p w14:paraId="45F0F934" w14:textId="77777777" w:rsidR="00CF0A62" w:rsidRPr="00CF0A62" w:rsidRDefault="00CF0A62" w:rsidP="00CF0A62">
      <w:pPr>
        <w:tabs>
          <w:tab w:val="left" w:pos="3660"/>
        </w:tabs>
        <w:jc w:val="both"/>
        <w:rPr>
          <w:rFonts w:asciiTheme="minorHAnsi" w:eastAsiaTheme="minorEastAsia" w:hAnsiTheme="minorHAnsi" w:cstheme="minorHAnsi"/>
          <w:sz w:val="24"/>
          <w:szCs w:val="24"/>
          <w14:ligatures w14:val="none"/>
        </w:rPr>
      </w:pPr>
    </w:p>
    <w:p w14:paraId="23D9201F" w14:textId="489507AC" w:rsidR="00CF0A62" w:rsidRPr="00471C06" w:rsidRDefault="00CF0A62" w:rsidP="00471C06">
      <w:pPr>
        <w:jc w:val="both"/>
        <w:rPr>
          <w:sz w:val="24"/>
          <w:szCs w:val="24"/>
        </w:rPr>
      </w:pPr>
    </w:p>
    <w:sectPr w:rsidR="00CF0A62" w:rsidRPr="00471C06" w:rsidSect="00E132B5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63656"/>
    <w:rsid w:val="001A7AB6"/>
    <w:rsid w:val="001B43C1"/>
    <w:rsid w:val="00426784"/>
    <w:rsid w:val="004535E9"/>
    <w:rsid w:val="00471C06"/>
    <w:rsid w:val="006344BB"/>
    <w:rsid w:val="006A2108"/>
    <w:rsid w:val="006C13F4"/>
    <w:rsid w:val="008625D0"/>
    <w:rsid w:val="00A006B3"/>
    <w:rsid w:val="00A05A1D"/>
    <w:rsid w:val="00A60662"/>
    <w:rsid w:val="00B63656"/>
    <w:rsid w:val="00BF64DE"/>
    <w:rsid w:val="00CD6491"/>
    <w:rsid w:val="00CF0A62"/>
    <w:rsid w:val="00E132B5"/>
    <w:rsid w:val="00E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1820F"/>
  <w15:chartTrackingRefBased/>
  <w15:docId w15:val="{42758CC3-8596-4137-A819-882C5263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kern w:val="2"/>
        <w:sz w:val="24"/>
        <w:szCs w:val="24"/>
        <w:u w:val="single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5D0"/>
    <w:rPr>
      <w:rFonts w:ascii="Calibri" w:eastAsia="Times New Roman" w:hAnsi="Calibri" w:cs="Times New Roman"/>
      <w:kern w:val="0"/>
      <w:sz w:val="22"/>
      <w:szCs w:val="22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210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21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grecu mihaela</dc:creator>
  <cp:keywords/>
  <dc:description/>
  <cp:lastModifiedBy>gheorghe silvia</cp:lastModifiedBy>
  <cp:revision>8</cp:revision>
  <cp:lastPrinted>2024-01-04T12:27:00Z</cp:lastPrinted>
  <dcterms:created xsi:type="dcterms:W3CDTF">2024-01-04T11:55:00Z</dcterms:created>
  <dcterms:modified xsi:type="dcterms:W3CDTF">2024-01-07T12:48:00Z</dcterms:modified>
</cp:coreProperties>
</file>