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6FA7D" w14:textId="77777777" w:rsidR="008625D0" w:rsidRDefault="008625D0" w:rsidP="008625D0">
      <w:pPr>
        <w:jc w:val="both"/>
        <w:rPr>
          <w:lang w:val="ro-RO"/>
        </w:rPr>
      </w:pPr>
    </w:p>
    <w:p w14:paraId="43348CF0" w14:textId="77777777" w:rsidR="008625D0" w:rsidRDefault="008625D0" w:rsidP="008625D0">
      <w:pPr>
        <w:jc w:val="both"/>
        <w:rPr>
          <w:b/>
          <w:sz w:val="24"/>
          <w:szCs w:val="24"/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                                                            </w:t>
      </w:r>
      <w:r>
        <w:rPr>
          <w:b/>
          <w:sz w:val="24"/>
          <w:szCs w:val="24"/>
          <w:lang w:val="ro-RO"/>
        </w:rPr>
        <w:t>APROB,</w:t>
      </w:r>
    </w:p>
    <w:p w14:paraId="520FB2DF" w14:textId="77777777" w:rsidR="008625D0" w:rsidRDefault="008625D0" w:rsidP="008625D0">
      <w:pPr>
        <w:tabs>
          <w:tab w:val="left" w:pos="7815"/>
        </w:tabs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 xml:space="preserve">   </w:t>
      </w:r>
      <w:r>
        <w:rPr>
          <w:b/>
          <w:sz w:val="24"/>
          <w:szCs w:val="24"/>
          <w:lang w:val="ro-RO"/>
        </w:rPr>
        <w:t>PRIMAR</w:t>
      </w:r>
    </w:p>
    <w:p w14:paraId="3F4DED21" w14:textId="77777777" w:rsidR="008625D0" w:rsidRDefault="008625D0" w:rsidP="008625D0">
      <w:pPr>
        <w:tabs>
          <w:tab w:val="left" w:pos="7455"/>
        </w:tabs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sz w:val="24"/>
          <w:szCs w:val="24"/>
          <w:lang w:val="ro-RO"/>
        </w:rPr>
        <w:t>DULGHERU VIOREL</w:t>
      </w:r>
    </w:p>
    <w:p w14:paraId="21AE848E" w14:textId="77777777" w:rsidR="008625D0" w:rsidRDefault="008625D0" w:rsidP="008625D0">
      <w:pPr>
        <w:jc w:val="both"/>
        <w:rPr>
          <w:sz w:val="24"/>
          <w:szCs w:val="24"/>
          <w:lang w:val="ro-RO"/>
        </w:rPr>
      </w:pPr>
    </w:p>
    <w:p w14:paraId="3F200132" w14:textId="04934BF7" w:rsidR="008625D0" w:rsidRPr="00223A22" w:rsidRDefault="00223A22" w:rsidP="00BF64DE">
      <w:pPr>
        <w:tabs>
          <w:tab w:val="left" w:pos="3480"/>
        </w:tabs>
        <w:jc w:val="center"/>
        <w:rPr>
          <w:rFonts w:asciiTheme="minorHAnsi" w:hAnsiTheme="minorHAnsi" w:cstheme="minorHAnsi"/>
          <w:b/>
          <w:sz w:val="24"/>
          <w:szCs w:val="24"/>
          <w:lang w:val="ro-RO"/>
        </w:rPr>
      </w:pPr>
      <w:r w:rsidRPr="00223A22">
        <w:rPr>
          <w:rFonts w:asciiTheme="minorHAnsi" w:hAnsiTheme="minorHAnsi" w:cstheme="minorHAnsi"/>
          <w:b/>
          <w:sz w:val="24"/>
          <w:szCs w:val="24"/>
          <w:lang w:val="ro-RO"/>
        </w:rPr>
        <w:t>RAPORT DE SPECIALITATE</w:t>
      </w:r>
    </w:p>
    <w:p w14:paraId="287C5432" w14:textId="432B52FA" w:rsidR="00A60662" w:rsidRDefault="00223A22" w:rsidP="00AF1241">
      <w:pPr>
        <w:jc w:val="center"/>
        <w:rPr>
          <w:rFonts w:asciiTheme="minorHAnsi" w:eastAsiaTheme="minorEastAsia" w:hAnsiTheme="minorHAnsi" w:cstheme="minorHAnsi"/>
          <w:b/>
          <w:sz w:val="24"/>
          <w:szCs w:val="24"/>
          <w14:ligatures w14:val="none"/>
        </w:rPr>
      </w:pPr>
      <w:r w:rsidRPr="00223A22">
        <w:rPr>
          <w:rFonts w:asciiTheme="minorHAnsi" w:hAnsiTheme="minorHAnsi" w:cstheme="minorHAnsi"/>
          <w:b/>
          <w:sz w:val="24"/>
          <w:szCs w:val="24"/>
          <w:lang w:val="ro-RO"/>
        </w:rPr>
        <w:t xml:space="preserve">LA PROIECTUL DE HOTĂRÂRE  PRIVIND </w:t>
      </w:r>
      <w:r w:rsidRPr="00223A22">
        <w:rPr>
          <w:rFonts w:asciiTheme="minorHAnsi" w:hAnsiTheme="minorHAnsi" w:cstheme="minorHAnsi"/>
          <w:b/>
          <w:sz w:val="24"/>
          <w:szCs w:val="24"/>
        </w:rPr>
        <w:t xml:space="preserve">PRIVIND </w:t>
      </w:r>
      <w:r w:rsidRPr="00223A22">
        <w:rPr>
          <w:rFonts w:asciiTheme="minorHAnsi" w:hAnsiTheme="minorHAnsi" w:cstheme="minorHAnsi"/>
          <w:b/>
          <w:iCs/>
          <w:sz w:val="24"/>
          <w:szCs w:val="24"/>
        </w:rPr>
        <w:t xml:space="preserve">APROBAREA </w:t>
      </w:r>
      <w:r w:rsidRPr="00223A22">
        <w:rPr>
          <w:rFonts w:asciiTheme="minorHAnsi" w:hAnsiTheme="minorHAnsi" w:cstheme="minorHAnsi"/>
          <w:b/>
          <w:sz w:val="24"/>
          <w:szCs w:val="24"/>
        </w:rPr>
        <w:t>REGULAMENTULUI PENTRU DECONTAREA CHELTUIELILOR CU NAVETA, PENTRU FUNCȚIONARII PUBLICI DIN CADRUL APARATULUI DE SPECIALITATE AL PRIMARULUI COMUNEI   CUZA VODĂ, JUDEȚUL   CONSTANȚA ȘI APROBAREA CHELTUIELILOR CU NAVETA</w:t>
      </w:r>
      <w:r w:rsidRPr="00223A22">
        <w:rPr>
          <w:rFonts w:asciiTheme="minorHAnsi" w:eastAsiaTheme="minorEastAsia" w:hAnsiTheme="minorHAnsi" w:cstheme="minorHAnsi"/>
          <w:b/>
          <w:sz w:val="24"/>
          <w:szCs w:val="24"/>
          <w14:ligatures w14:val="none"/>
        </w:rPr>
        <w:t xml:space="preserve"> </w:t>
      </w:r>
    </w:p>
    <w:p w14:paraId="593CA9B0" w14:textId="77777777" w:rsidR="00AF1241" w:rsidRPr="00AF1241" w:rsidRDefault="00AF1241" w:rsidP="00AF1241">
      <w:pPr>
        <w:jc w:val="center"/>
        <w:rPr>
          <w:rFonts w:asciiTheme="minorHAnsi" w:eastAsiaTheme="minorEastAsia" w:hAnsiTheme="minorHAnsi" w:cstheme="minorHAnsi"/>
          <w:b/>
          <w:sz w:val="24"/>
          <w:szCs w:val="24"/>
          <w14:ligatures w14:val="none"/>
        </w:rPr>
      </w:pPr>
    </w:p>
    <w:p w14:paraId="59C523AB" w14:textId="77777777" w:rsidR="00C36F91" w:rsidRDefault="006A2108" w:rsidP="00C36F91">
      <w:pPr>
        <w:jc w:val="both"/>
        <w:rPr>
          <w:rFonts w:cs="Calibri"/>
          <w:bCs/>
          <w:sz w:val="24"/>
          <w:szCs w:val="24"/>
          <w14:ligatures w14:val="none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        </w:t>
      </w:r>
      <w:bookmarkStart w:id="0" w:name="_Hlk128488680"/>
      <w:r w:rsidR="00223A22">
        <w:rPr>
          <w:rFonts w:asciiTheme="minorHAnsi" w:hAnsiTheme="minorHAnsi" w:cstheme="minorHAnsi"/>
          <w:bCs/>
          <w:sz w:val="24"/>
          <w:szCs w:val="24"/>
        </w:rPr>
        <w:t>Marcus Camelia inspector principal -</w:t>
      </w:r>
      <w:proofErr w:type="spellStart"/>
      <w:r w:rsidR="00223A22">
        <w:rPr>
          <w:rFonts w:asciiTheme="minorHAnsi" w:hAnsiTheme="minorHAnsi" w:cstheme="minorHAnsi"/>
          <w:bCs/>
          <w:sz w:val="24"/>
          <w:szCs w:val="24"/>
        </w:rPr>
        <w:t>contabil</w:t>
      </w:r>
      <w:proofErr w:type="spellEnd"/>
      <w:r w:rsidR="009C4426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9C4426">
        <w:rPr>
          <w:rFonts w:asciiTheme="minorHAnsi" w:hAnsiTheme="minorHAnsi" w:cstheme="minorHAnsi"/>
          <w:bCs/>
          <w:sz w:val="24"/>
          <w:szCs w:val="24"/>
        </w:rPr>
        <w:t>în</w:t>
      </w:r>
      <w:proofErr w:type="spellEnd"/>
      <w:r w:rsidR="009C4426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proofErr w:type="gramStart"/>
      <w:r w:rsidR="009C4426">
        <w:rPr>
          <w:rFonts w:asciiTheme="minorHAnsi" w:hAnsiTheme="minorHAnsi" w:cstheme="minorHAnsi"/>
          <w:bCs/>
          <w:sz w:val="24"/>
          <w:szCs w:val="24"/>
        </w:rPr>
        <w:t>cadrul</w:t>
      </w:r>
      <w:proofErr w:type="spellEnd"/>
      <w:r w:rsidR="009C442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223A22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223A22">
        <w:rPr>
          <w:rFonts w:asciiTheme="minorHAnsi" w:hAnsiTheme="minorHAnsi" w:cstheme="minorHAnsi"/>
          <w:bCs/>
          <w:sz w:val="24"/>
          <w:szCs w:val="24"/>
        </w:rPr>
        <w:t>primări</w:t>
      </w:r>
      <w:r w:rsidR="009C4426">
        <w:rPr>
          <w:rFonts w:asciiTheme="minorHAnsi" w:hAnsiTheme="minorHAnsi" w:cstheme="minorHAnsi"/>
          <w:bCs/>
          <w:sz w:val="24"/>
          <w:szCs w:val="24"/>
        </w:rPr>
        <w:t>ei</w:t>
      </w:r>
      <w:proofErr w:type="spellEnd"/>
      <w:proofErr w:type="gramEnd"/>
      <w:r w:rsidR="00223A22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223A22">
        <w:rPr>
          <w:rFonts w:asciiTheme="minorHAnsi" w:hAnsiTheme="minorHAnsi" w:cstheme="minorHAnsi"/>
          <w:bCs/>
          <w:sz w:val="24"/>
          <w:szCs w:val="24"/>
        </w:rPr>
        <w:t>comunei</w:t>
      </w:r>
      <w:proofErr w:type="spellEnd"/>
      <w:r w:rsidR="00223A22">
        <w:rPr>
          <w:rFonts w:asciiTheme="minorHAnsi" w:hAnsiTheme="minorHAnsi" w:cstheme="minorHAnsi"/>
          <w:bCs/>
          <w:sz w:val="24"/>
          <w:szCs w:val="24"/>
        </w:rPr>
        <w:t xml:space="preserve"> Cuza </w:t>
      </w:r>
      <w:proofErr w:type="spellStart"/>
      <w:r w:rsidR="00223A22">
        <w:rPr>
          <w:rFonts w:asciiTheme="minorHAnsi" w:hAnsiTheme="minorHAnsi" w:cstheme="minorHAnsi"/>
          <w:bCs/>
          <w:sz w:val="24"/>
          <w:szCs w:val="24"/>
        </w:rPr>
        <w:t>Vodă</w:t>
      </w:r>
      <w:proofErr w:type="spellEnd"/>
      <w:r w:rsidR="00223A22">
        <w:rPr>
          <w:rFonts w:asciiTheme="minorHAnsi" w:hAnsiTheme="minorHAnsi" w:cstheme="minorHAnsi"/>
          <w:bCs/>
          <w:sz w:val="24"/>
          <w:szCs w:val="24"/>
        </w:rPr>
        <w:t xml:space="preserve">, </w:t>
      </w:r>
      <w:proofErr w:type="spellStart"/>
      <w:r w:rsidR="00223A22">
        <w:rPr>
          <w:rFonts w:asciiTheme="minorHAnsi" w:hAnsiTheme="minorHAnsi" w:cstheme="minorHAnsi"/>
          <w:bCs/>
          <w:sz w:val="24"/>
          <w:szCs w:val="24"/>
        </w:rPr>
        <w:t>analizând</w:t>
      </w:r>
      <w:proofErr w:type="spellEnd"/>
      <w:r w:rsidR="00223A22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223A22">
        <w:rPr>
          <w:rFonts w:asciiTheme="minorHAnsi" w:hAnsiTheme="minorHAnsi" w:cstheme="minorHAnsi"/>
          <w:bCs/>
          <w:sz w:val="24"/>
          <w:szCs w:val="24"/>
        </w:rPr>
        <w:t>proiectul</w:t>
      </w:r>
      <w:proofErr w:type="spellEnd"/>
      <w:r w:rsidR="00223A22">
        <w:rPr>
          <w:rFonts w:asciiTheme="minorHAnsi" w:hAnsiTheme="minorHAnsi" w:cstheme="minorHAnsi"/>
          <w:bCs/>
          <w:sz w:val="24"/>
          <w:szCs w:val="24"/>
        </w:rPr>
        <w:t xml:space="preserve"> de </w:t>
      </w:r>
      <w:proofErr w:type="spellStart"/>
      <w:r w:rsidR="00223A22">
        <w:rPr>
          <w:rFonts w:asciiTheme="minorHAnsi" w:hAnsiTheme="minorHAnsi" w:cstheme="minorHAnsi"/>
          <w:bCs/>
          <w:sz w:val="24"/>
          <w:szCs w:val="24"/>
        </w:rPr>
        <w:t>hotărâre</w:t>
      </w:r>
      <w:proofErr w:type="spellEnd"/>
      <w:r w:rsidR="00223A22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223A22">
        <w:rPr>
          <w:rFonts w:asciiTheme="minorHAnsi" w:hAnsiTheme="minorHAnsi" w:cstheme="minorHAnsi"/>
          <w:bCs/>
          <w:sz w:val="24"/>
          <w:szCs w:val="24"/>
        </w:rPr>
        <w:t>initiat</w:t>
      </w:r>
      <w:proofErr w:type="spellEnd"/>
      <w:r w:rsidR="00223A22">
        <w:rPr>
          <w:rFonts w:asciiTheme="minorHAnsi" w:hAnsiTheme="minorHAnsi" w:cstheme="minorHAnsi"/>
          <w:bCs/>
          <w:sz w:val="24"/>
          <w:szCs w:val="24"/>
        </w:rPr>
        <w:t xml:space="preserve"> de </w:t>
      </w:r>
      <w:proofErr w:type="spellStart"/>
      <w:r w:rsidR="009C4426">
        <w:rPr>
          <w:rFonts w:asciiTheme="minorHAnsi" w:hAnsiTheme="minorHAnsi" w:cstheme="minorHAnsi"/>
          <w:bCs/>
          <w:sz w:val="24"/>
          <w:szCs w:val="24"/>
        </w:rPr>
        <w:t>primarul</w:t>
      </w:r>
      <w:proofErr w:type="spellEnd"/>
      <w:r w:rsidR="009C4426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9C4426">
        <w:rPr>
          <w:rFonts w:asciiTheme="minorHAnsi" w:hAnsiTheme="minorHAnsi" w:cstheme="minorHAnsi"/>
          <w:bCs/>
          <w:sz w:val="24"/>
          <w:szCs w:val="24"/>
        </w:rPr>
        <w:t>comunei</w:t>
      </w:r>
      <w:proofErr w:type="spellEnd"/>
      <w:r w:rsidR="009C4426">
        <w:rPr>
          <w:rFonts w:asciiTheme="minorHAnsi" w:hAnsiTheme="minorHAnsi" w:cstheme="minorHAnsi"/>
          <w:bCs/>
          <w:sz w:val="24"/>
          <w:szCs w:val="24"/>
        </w:rPr>
        <w:t xml:space="preserve"> Cuza </w:t>
      </w:r>
      <w:proofErr w:type="spellStart"/>
      <w:r w:rsidR="009C4426">
        <w:rPr>
          <w:rFonts w:asciiTheme="minorHAnsi" w:hAnsiTheme="minorHAnsi" w:cstheme="minorHAnsi"/>
          <w:bCs/>
          <w:sz w:val="24"/>
          <w:szCs w:val="24"/>
        </w:rPr>
        <w:t>Vodă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privind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="009C4426" w:rsidRPr="009C4426">
        <w:rPr>
          <w:rFonts w:cs="Calibri"/>
          <w:bCs/>
          <w:iCs/>
          <w:sz w:val="24"/>
          <w:szCs w:val="24"/>
          <w14:ligatures w14:val="none"/>
        </w:rPr>
        <w:t>aprobarea</w:t>
      </w:r>
      <w:proofErr w:type="spellEnd"/>
      <w:r w:rsidR="009C4426" w:rsidRPr="009C4426">
        <w:rPr>
          <w:rFonts w:cs="Calibri"/>
          <w:bCs/>
          <w:iCs/>
          <w:sz w:val="24"/>
          <w:szCs w:val="24"/>
          <w14:ligatures w14:val="none"/>
        </w:rPr>
        <w:t xml:space="preserve">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Regulamentului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pentru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decontarea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cheltuielilor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cu naveta,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pentru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funcționarii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publici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din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cadrul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aparatului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de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specialitate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al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primarului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comunei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  Cuza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Vodă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,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județul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  Constanța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și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aprobarea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="009C4426" w:rsidRPr="009C4426">
        <w:rPr>
          <w:rFonts w:cs="Calibri"/>
          <w:bCs/>
          <w:sz w:val="24"/>
          <w:szCs w:val="24"/>
          <w14:ligatures w14:val="none"/>
        </w:rPr>
        <w:t>cheltuielilor</w:t>
      </w:r>
      <w:proofErr w:type="spellEnd"/>
      <w:r w:rsidR="009C4426" w:rsidRPr="009C4426">
        <w:rPr>
          <w:rFonts w:cs="Calibri"/>
          <w:bCs/>
          <w:sz w:val="24"/>
          <w:szCs w:val="24"/>
          <w14:ligatures w14:val="none"/>
        </w:rPr>
        <w:t xml:space="preserve"> cu naveta</w:t>
      </w:r>
      <w:r w:rsidR="009C4426">
        <w:rPr>
          <w:rFonts w:cs="Calibri"/>
          <w:bCs/>
          <w:sz w:val="24"/>
          <w:szCs w:val="24"/>
          <w14:ligatures w14:val="none"/>
        </w:rPr>
        <w:t>,</w:t>
      </w:r>
      <w:r w:rsidR="00CB1BC9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="00CB1BC9">
        <w:rPr>
          <w:rFonts w:cs="Calibri"/>
          <w:bCs/>
          <w:sz w:val="24"/>
          <w:szCs w:val="24"/>
          <w14:ligatures w14:val="none"/>
        </w:rPr>
        <w:t>în</w:t>
      </w:r>
      <w:proofErr w:type="spellEnd"/>
      <w:r w:rsidR="00CB1BC9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="00CB1BC9">
        <w:rPr>
          <w:rFonts w:cs="Calibri"/>
          <w:bCs/>
          <w:sz w:val="24"/>
          <w:szCs w:val="24"/>
          <w14:ligatures w14:val="none"/>
        </w:rPr>
        <w:t>temeiul</w:t>
      </w:r>
      <w:proofErr w:type="spellEnd"/>
      <w:r w:rsidR="00CB1BC9">
        <w:rPr>
          <w:rFonts w:cs="Calibri"/>
          <w:bCs/>
          <w:sz w:val="24"/>
          <w:szCs w:val="24"/>
          <w14:ligatures w14:val="none"/>
        </w:rPr>
        <w:t>:</w:t>
      </w:r>
    </w:p>
    <w:p w14:paraId="0364965F" w14:textId="28F705EE" w:rsidR="007673E8" w:rsidRDefault="007673E8" w:rsidP="007673E8">
      <w:pPr>
        <w:jc w:val="both"/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Cs/>
          <w:sz w:val="24"/>
          <w:szCs w:val="24"/>
          <w14:ligatures w14:val="none"/>
        </w:rPr>
        <w:t xml:space="preserve">   </w:t>
      </w:r>
      <w:r w:rsidR="00C36F91" w:rsidRPr="00C36F91">
        <w:rPr>
          <w:rFonts w:asciiTheme="minorHAnsi" w:hAnsiTheme="minorHAnsi" w:cstheme="minorHAnsi"/>
          <w:bCs/>
          <w:sz w:val="24"/>
          <w:szCs w:val="24"/>
          <w14:ligatures w14:val="none"/>
        </w:rPr>
        <w:t>-</w:t>
      </w:r>
      <w:r w:rsidR="00CB1BC9" w:rsidRPr="00C36F91">
        <w:rPr>
          <w:rFonts w:asciiTheme="minorHAnsi" w:hAnsiTheme="minorHAnsi" w:cstheme="minorHAnsi"/>
          <w:bCs/>
          <w:sz w:val="24"/>
          <w:szCs w:val="24"/>
          <w14:ligatures w14:val="none"/>
        </w:rPr>
        <w:t xml:space="preserve">  </w:t>
      </w:r>
      <w:proofErr w:type="spellStart"/>
      <w:proofErr w:type="gramStart"/>
      <w:r w:rsidR="00CB1BC9" w:rsidRPr="00C36F91">
        <w:rPr>
          <w:rFonts w:asciiTheme="minorHAnsi" w:hAnsiTheme="minorHAnsi" w:cstheme="minorHAnsi"/>
          <w:bCs/>
          <w:sz w:val="24"/>
          <w:szCs w:val="24"/>
          <w14:ligatures w14:val="none"/>
        </w:rPr>
        <w:t>prevederilor</w:t>
      </w:r>
      <w:proofErr w:type="spellEnd"/>
      <w:r w:rsidR="00CB1BC9" w:rsidRPr="00C36F91">
        <w:rPr>
          <w:rFonts w:asciiTheme="minorHAnsi" w:hAnsiTheme="minorHAnsi" w:cstheme="minorHAnsi"/>
          <w:bCs/>
          <w:sz w:val="24"/>
          <w:szCs w:val="24"/>
          <w14:ligatures w14:val="none"/>
        </w:rPr>
        <w:t xml:space="preserve">  </w:t>
      </w:r>
      <w:r w:rsidR="00CB1BC9" w:rsidRPr="007673E8">
        <w:rPr>
          <w:rStyle w:val="Strong"/>
          <w:rFonts w:asciiTheme="minorHAnsi" w:hAnsiTheme="minorHAnsi" w:cstheme="minorHAnsi"/>
          <w:b w:val="0"/>
          <w:color w:val="212529"/>
          <w:sz w:val="24"/>
          <w:szCs w:val="24"/>
          <w:shd w:val="clear" w:color="auto" w:fill="FFFFFF"/>
        </w:rPr>
        <w:t>Art.</w:t>
      </w:r>
      <w:proofErr w:type="gramEnd"/>
      <w:r w:rsidR="00CB1BC9" w:rsidRPr="007673E8">
        <w:rPr>
          <w:rStyle w:val="Strong"/>
          <w:rFonts w:asciiTheme="minorHAnsi" w:hAnsiTheme="minorHAnsi" w:cstheme="minorHAnsi"/>
          <w:b w:val="0"/>
          <w:color w:val="212529"/>
          <w:sz w:val="24"/>
          <w:szCs w:val="24"/>
          <w:shd w:val="clear" w:color="auto" w:fill="FFFFFF"/>
        </w:rPr>
        <w:t xml:space="preserve"> 11</w:t>
      </w:r>
      <w:r w:rsidR="00CB1BC9" w:rsidRPr="007673E8">
        <w:rPr>
          <w:rFonts w:asciiTheme="minorHAnsi" w:hAnsiTheme="minorHAnsi" w:cstheme="minorHAnsi"/>
          <w:b/>
          <w:color w:val="212529"/>
          <w:sz w:val="24"/>
          <w:szCs w:val="24"/>
          <w:shd w:val="clear" w:color="auto" w:fill="FFFFFF"/>
          <w:vertAlign w:val="superscript"/>
        </w:rPr>
        <w:t>1</w:t>
      </w:r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. - (1)</w:t>
      </w:r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gramStart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din </w:t>
      </w:r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>Legea</w:t>
      </w:r>
      <w:proofErr w:type="spellEnd"/>
      <w:proofErr w:type="gramEnd"/>
      <w:r w:rsid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 xml:space="preserve"> </w:t>
      </w:r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 xml:space="preserve">Nr. </w:t>
      </w:r>
      <w:proofErr w:type="gramStart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>177</w:t>
      </w:r>
      <w:r w:rsid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 xml:space="preserve">  </w:t>
      </w:r>
      <w:proofErr w:type="spellStart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>pentru</w:t>
      </w:r>
      <w:proofErr w:type="spellEnd"/>
      <w:proofErr w:type="gramEnd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 xml:space="preserve"> </w:t>
      </w:r>
      <w:proofErr w:type="spellStart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>completarea</w:t>
      </w:r>
      <w:proofErr w:type="spellEnd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 xml:space="preserve"> </w:t>
      </w:r>
      <w:proofErr w:type="spellStart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>Legii-cadru</w:t>
      </w:r>
      <w:proofErr w:type="spellEnd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 xml:space="preserve"> nr. 153/2017 </w:t>
      </w:r>
      <w:proofErr w:type="spellStart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>privind</w:t>
      </w:r>
      <w:proofErr w:type="spellEnd"/>
      <w:r w:rsidR="00C36F91" w:rsidRPr="00C36F91">
        <w:rPr>
          <w:rFonts w:asciiTheme="minorHAnsi" w:hAnsiTheme="minorHAnsi" w:cstheme="minorHAnsi"/>
          <w:bCs/>
          <w:sz w:val="24"/>
          <w:szCs w:val="24"/>
          <w14:ligatures w14:val="none"/>
        </w:rPr>
        <w:t xml:space="preserve"> </w:t>
      </w:r>
      <w:proofErr w:type="spellStart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>salarizarea</w:t>
      </w:r>
      <w:proofErr w:type="spellEnd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 xml:space="preserve"> </w:t>
      </w:r>
      <w:proofErr w:type="spellStart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>personalului</w:t>
      </w:r>
      <w:proofErr w:type="spellEnd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 xml:space="preserve"> </w:t>
      </w:r>
      <w:proofErr w:type="spellStart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>platit</w:t>
      </w:r>
      <w:proofErr w:type="spellEnd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 xml:space="preserve"> din </w:t>
      </w:r>
      <w:proofErr w:type="spellStart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>fonduri</w:t>
      </w:r>
      <w:proofErr w:type="spellEnd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 xml:space="preserve"> </w:t>
      </w:r>
      <w:proofErr w:type="spellStart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14:ligatures w14:val="none"/>
        </w:rPr>
        <w:t>publice</w:t>
      </w:r>
      <w:proofErr w:type="spellEnd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  ,,</w:t>
      </w:r>
      <w:proofErr w:type="spellStart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</w:t>
      </w:r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entru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functionarii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publici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si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personalul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contractual din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cadrul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familiei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ocupationale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«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Administratie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» din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aparatul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specialitate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al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primarilor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comunelor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si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al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institutiilor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si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serviciilor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publice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interes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local,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infiintate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in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subordinea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,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coordonarea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sau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sub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autoritatea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consiliilor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locale din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comune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,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posibilitatea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decontarii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contravalorii</w:t>
      </w:r>
      <w:proofErr w:type="spellEnd"/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cheltuielilor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transport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intre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localitatea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domiciliu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/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resedinta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si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localitatea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unde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se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afla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locul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de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munca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al</w:t>
      </w:r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acestor</w:t>
      </w:r>
      <w:r w:rsidR="00C36F91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se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stabileste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prin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hotarare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 </w:t>
      </w:r>
      <w:proofErr w:type="spellStart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consiliului</w:t>
      </w:r>
      <w:proofErr w:type="spellEnd"/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local</w:t>
      </w:r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”</w:t>
      </w:r>
      <w:r w:rsidR="00CB1BC9" w:rsidRPr="00C36F9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.</w:t>
      </w:r>
    </w:p>
    <w:p w14:paraId="12C6FCDD" w14:textId="7B848B3E" w:rsidR="00CB1BC9" w:rsidRPr="007673E8" w:rsidRDefault="007673E8" w:rsidP="00AF1241">
      <w:pP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   -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prevederilor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art.129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alin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. (4) </w:t>
      </w:r>
      <w:proofErr w:type="spellStart"/>
      <w:proofErr w:type="gram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lit.a</w:t>
      </w:r>
      <w:proofErr w:type="spellEnd"/>
      <w:proofErr w:type="gram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) din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Ordonanța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Urgență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Guvernului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nr. 57/2019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privind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Codul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administrativ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,,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aprobă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, la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propunerea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primarului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bugetul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unității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adminstrativ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-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teritoriale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virările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credite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modul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utilizare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rezervei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bugetare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și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contul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încheiere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exrcitiului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bugetar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”.</w:t>
      </w:r>
      <w:r w:rsidR="00CB1BC9" w:rsidRPr="00C36F91">
        <w:rPr>
          <w:rFonts w:asciiTheme="minorHAnsi" w:eastAsiaTheme="minorEastAsia" w:hAnsiTheme="minorHAnsi" w:cstheme="minorHAnsi"/>
          <w:sz w:val="24"/>
          <w:szCs w:val="24"/>
          <w14:ligatures w14:val="none"/>
        </w:rPr>
        <w:br/>
      </w:r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   -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prevederilor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art.129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alin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. (</w:t>
      </w:r>
      <w:r w:rsidR="005A06C4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12</w:t>
      </w:r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)  din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Ordonanța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Urgență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Guvernului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nr. 57/2019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privind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Codul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administrativ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="005A06C4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„</w:t>
      </w:r>
      <w:proofErr w:type="spellStart"/>
      <w:r w:rsidR="005A06C4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Consiliul</w:t>
      </w:r>
      <w:proofErr w:type="spellEnd"/>
      <w:r w:rsidR="005A06C4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local </w:t>
      </w:r>
      <w:proofErr w:type="spellStart"/>
      <w:r w:rsidR="005A06C4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hotărăște</w:t>
      </w:r>
      <w:proofErr w:type="spellEnd"/>
      <w:r w:rsidR="005A06C4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5A06C4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acordarea</w:t>
      </w:r>
      <w:proofErr w:type="spellEnd"/>
      <w:r w:rsidR="005A06C4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5A06C4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unor</w:t>
      </w:r>
      <w:proofErr w:type="spellEnd"/>
      <w:r w:rsidR="005A06C4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5A06C4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sporuri</w:t>
      </w:r>
      <w:proofErr w:type="spellEnd"/>
      <w:r w:rsidR="005A06C4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și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altor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facilități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,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potrivit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legii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,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personalul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angajat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în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cadrul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aparatului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 de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specialitate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al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primarului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și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serviciilor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publice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interes</w:t>
      </w:r>
      <w:proofErr w:type="spellEnd"/>
      <w:r w:rsidR="00AF1241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local”.</w:t>
      </w:r>
    </w:p>
    <w:p w14:paraId="07CC7AA7" w14:textId="45F2EA16" w:rsidR="00CD6491" w:rsidRDefault="00AF1241" w:rsidP="007673E8">
      <w:pPr>
        <w:jc w:val="both"/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   -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prevederilor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art.  240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alin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. (2)  din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Ordonanța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Urgență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Guvernului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nr. 57/2019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privind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Codul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administrativ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„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Aprecierea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necesitătii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și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oportunitatea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adoptării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și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emiterii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actelor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administrativeapartine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exclusive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autoritătilor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deliberative,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respectiv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executive”.</w:t>
      </w:r>
    </w:p>
    <w:p w14:paraId="2EAAA08D" w14:textId="189BED63" w:rsidR="00AF1241" w:rsidRDefault="000E438A" w:rsidP="007673E8">
      <w:pPr>
        <w:jc w:val="both"/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</w:pP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lastRenderedPageBreak/>
        <w:t>Posibilitatea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decontării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cheltuielilor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pentru</w:t>
      </w:r>
      <w:proofErr w:type="spellEnd"/>
      <w:proofErr w:type="gram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naveta la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și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la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locul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muncă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personalului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 din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cadrul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aparatului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specialitate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al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primarului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, care nu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dispune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locuință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în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localitatea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unde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are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locul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muncă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reprezită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un stimulant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pentru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atragerea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personal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mai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ales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în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condițiile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actuale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când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fost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blocată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majorarea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salariilor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și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au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fost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eliminate o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serie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beneficia ale </w:t>
      </w:r>
      <w:proofErr w:type="spellStart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ac</w:t>
      </w:r>
      <w:r w:rsidR="0003156E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e</w:t>
      </w:r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stora</w:t>
      </w:r>
      <w:proofErr w:type="spellEnd"/>
      <w:r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</w:t>
      </w:r>
      <w:r w:rsidR="0003156E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(</w:t>
      </w:r>
      <w:proofErr w:type="spellStart"/>
      <w:r w:rsidR="0003156E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spor</w:t>
      </w:r>
      <w:proofErr w:type="spellEnd"/>
      <w:r w:rsidR="0003156E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 w:rsidR="0003156E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conditii</w:t>
      </w:r>
      <w:proofErr w:type="spellEnd"/>
      <w:r w:rsidR="0003156E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de </w:t>
      </w:r>
      <w:proofErr w:type="spellStart"/>
      <w:r w:rsidR="0003156E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>muncă</w:t>
      </w:r>
      <w:proofErr w:type="spellEnd"/>
      <w:r w:rsidR="0003156E">
        <w:rPr>
          <w:rFonts w:asciiTheme="minorHAnsi" w:hAnsiTheme="minorHAnsi" w:cstheme="minorHAnsi"/>
          <w:bCs/>
          <w:color w:val="212529"/>
          <w:sz w:val="24"/>
          <w:szCs w:val="24"/>
          <w:shd w:val="clear" w:color="auto" w:fill="FFFFFF"/>
        </w:rPr>
        <w:t xml:space="preserve"> ,etc.)</w:t>
      </w:r>
    </w:p>
    <w:p w14:paraId="59A3DA35" w14:textId="5037DF69" w:rsidR="0003156E" w:rsidRPr="00CD6491" w:rsidRDefault="0003156E" w:rsidP="007673E8">
      <w:pPr>
        <w:jc w:val="both"/>
        <w:rPr>
          <w:rFonts w:asciiTheme="minorHAnsi" w:eastAsiaTheme="minorEastAsia" w:hAnsiTheme="minorHAnsi" w:cstheme="minorHAnsi"/>
          <w:sz w:val="24"/>
          <w:szCs w:val="24"/>
          <w14:ligatures w14:val="none"/>
        </w:rPr>
      </w:pPr>
      <w:proofErr w:type="spellStart"/>
      <w:r>
        <w:rPr>
          <w:rFonts w:asciiTheme="minorHAnsi" w:eastAsiaTheme="minorEastAsia" w:hAnsiTheme="minorHAnsi" w:cstheme="minorBidi"/>
          <w:i/>
          <w:sz w:val="24"/>
          <w:szCs w:val="24"/>
          <w14:ligatures w14:val="none"/>
        </w:rPr>
        <w:t>P</w:t>
      </w:r>
      <w:r w:rsidRPr="00CD6491">
        <w:rPr>
          <w:rFonts w:asciiTheme="minorHAnsi" w:eastAsiaTheme="minorEastAsia" w:hAnsiTheme="minorHAnsi" w:cstheme="minorBidi"/>
          <w:i/>
          <w:sz w:val="24"/>
          <w:szCs w:val="24"/>
          <w14:ligatures w14:val="none"/>
        </w:rPr>
        <w:t>roiectul</w:t>
      </w:r>
      <w:proofErr w:type="spellEnd"/>
      <w:r w:rsidRPr="00CD6491">
        <w:rPr>
          <w:rFonts w:asciiTheme="minorHAnsi" w:eastAsiaTheme="minorEastAsia" w:hAnsiTheme="minorHAnsi" w:cstheme="minorBidi"/>
          <w:i/>
          <w:sz w:val="24"/>
          <w:szCs w:val="24"/>
          <w14:ligatures w14:val="none"/>
        </w:rPr>
        <w:t xml:space="preserve"> de </w:t>
      </w:r>
      <w:proofErr w:type="spellStart"/>
      <w:r w:rsidRPr="00CD6491">
        <w:rPr>
          <w:rFonts w:asciiTheme="minorHAnsi" w:eastAsiaTheme="minorEastAsia" w:hAnsiTheme="minorHAnsi" w:cstheme="minorBidi"/>
          <w:i/>
          <w:sz w:val="24"/>
          <w:szCs w:val="24"/>
          <w14:ligatures w14:val="none"/>
        </w:rPr>
        <w:t>hotărâre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:lang w:val="ro-RO"/>
          <w14:ligatures w14:val="none"/>
        </w:rPr>
        <w:t xml:space="preserve"> </w:t>
      </w:r>
      <w:r>
        <w:rPr>
          <w:rFonts w:asciiTheme="minorHAnsi" w:eastAsiaTheme="minorEastAsia" w:hAnsiTheme="minorHAnsi" w:cstheme="minorHAnsi"/>
          <w:i/>
          <w:sz w:val="24"/>
          <w:szCs w:val="24"/>
          <w:lang w:val="ro-RO"/>
          <w14:ligatures w14:val="none"/>
        </w:rPr>
        <w:t xml:space="preserve">privind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privind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Pr="009C4426">
        <w:rPr>
          <w:rFonts w:cs="Calibri"/>
          <w:bCs/>
          <w:iCs/>
          <w:sz w:val="24"/>
          <w:szCs w:val="24"/>
          <w14:ligatures w14:val="none"/>
        </w:rPr>
        <w:t>aprobarea</w:t>
      </w:r>
      <w:proofErr w:type="spellEnd"/>
      <w:r w:rsidRPr="009C4426">
        <w:rPr>
          <w:rFonts w:cs="Calibri"/>
          <w:bCs/>
          <w:iCs/>
          <w:sz w:val="24"/>
          <w:szCs w:val="24"/>
          <w14:ligatures w14:val="none"/>
        </w:rPr>
        <w:t xml:space="preserve">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Regulamentului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pentru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decontarea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cheltuielilor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cu naveta,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pentru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funcționarii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publici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din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cadrul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aparatului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de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specialitate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al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primarului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comunei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  Cuza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Vodă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,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județul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  Constanța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și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aprobarea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</w:t>
      </w:r>
      <w:proofErr w:type="spellStart"/>
      <w:r w:rsidRPr="009C4426">
        <w:rPr>
          <w:rFonts w:cs="Calibri"/>
          <w:bCs/>
          <w:sz w:val="24"/>
          <w:szCs w:val="24"/>
          <w14:ligatures w14:val="none"/>
        </w:rPr>
        <w:t>cheltuielilor</w:t>
      </w:r>
      <w:proofErr w:type="spellEnd"/>
      <w:r w:rsidRPr="009C4426">
        <w:rPr>
          <w:rFonts w:cs="Calibri"/>
          <w:bCs/>
          <w:sz w:val="24"/>
          <w:szCs w:val="24"/>
          <w14:ligatures w14:val="none"/>
        </w:rPr>
        <w:t xml:space="preserve"> cu naveta</w:t>
      </w:r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</w:t>
      </w:r>
      <w:proofErr w:type="spellStart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este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</w:t>
      </w:r>
      <w:proofErr w:type="spellStart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intocmit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cu </w:t>
      </w:r>
      <w:proofErr w:type="spellStart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respectare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</w:t>
      </w:r>
      <w:proofErr w:type="spellStart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prevederilor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</w:t>
      </w:r>
      <w:proofErr w:type="spellStart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legislației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</w:t>
      </w:r>
      <w:proofErr w:type="spellStart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în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</w:t>
      </w:r>
      <w:proofErr w:type="spellStart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vigoare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</w:t>
      </w:r>
      <w:proofErr w:type="spellStart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și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solicit </w:t>
      </w:r>
      <w:proofErr w:type="spellStart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dezbaterea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</w:t>
      </w:r>
      <w:proofErr w:type="spellStart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în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</w:t>
      </w:r>
      <w:proofErr w:type="spellStart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plenul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</w:t>
      </w:r>
      <w:proofErr w:type="spellStart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ședinței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</w:t>
      </w:r>
      <w:proofErr w:type="spellStart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ordinare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a </w:t>
      </w:r>
      <w:proofErr w:type="spellStart"/>
      <w:r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C</w:t>
      </w:r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onsiliului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 </w:t>
      </w:r>
      <w:r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L</w:t>
      </w:r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ocal </w:t>
      </w:r>
      <w:r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C</w:t>
      </w:r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 xml:space="preserve">uza </w:t>
      </w:r>
      <w:proofErr w:type="spellStart"/>
      <w:r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V</w:t>
      </w:r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odă</w:t>
      </w:r>
      <w:proofErr w:type="spellEnd"/>
      <w:r w:rsidRPr="00CD6491">
        <w:rPr>
          <w:rFonts w:asciiTheme="minorHAnsi" w:eastAsiaTheme="minorEastAsia" w:hAnsiTheme="minorHAnsi" w:cstheme="minorHAnsi"/>
          <w:i/>
          <w:sz w:val="24"/>
          <w:szCs w:val="24"/>
          <w14:ligatures w14:val="none"/>
        </w:rPr>
        <w:t>.</w:t>
      </w:r>
    </w:p>
    <w:bookmarkEnd w:id="0"/>
    <w:p w14:paraId="0578477B" w14:textId="09D08337" w:rsidR="00CF0A62" w:rsidRPr="00E132B5" w:rsidRDefault="00E132B5" w:rsidP="00471C06">
      <w:pPr>
        <w:jc w:val="both"/>
        <w:rPr>
          <w:rFonts w:asciiTheme="minorHAnsi" w:eastAsiaTheme="minorEastAsia" w:hAnsiTheme="minorHAnsi" w:cstheme="minorBidi"/>
          <w:sz w:val="24"/>
          <w:szCs w:val="24"/>
          <w:lang w:val="ro-RO"/>
          <w14:ligatures w14:val="none"/>
        </w:rPr>
      </w:pPr>
      <w:r w:rsidRPr="00E132B5">
        <w:rPr>
          <w:rFonts w:asciiTheme="minorHAnsi" w:eastAsiaTheme="minorEastAsia" w:hAnsiTheme="minorHAnsi" w:cstheme="minorBidi"/>
          <w:sz w:val="24"/>
          <w:szCs w:val="24"/>
          <w:lang w:val="ro-RO"/>
          <w14:ligatures w14:val="none"/>
        </w:rPr>
        <w:t xml:space="preserve">      Față de cele prezentate mai sus vă rog să dispuneti cele legale .</w:t>
      </w:r>
    </w:p>
    <w:p w14:paraId="35984C56" w14:textId="77777777" w:rsidR="00635EA3" w:rsidRDefault="00CF0A62" w:rsidP="00CF0A62">
      <w:pPr>
        <w:tabs>
          <w:tab w:val="left" w:pos="3480"/>
        </w:tabs>
        <w:jc w:val="both"/>
        <w:rPr>
          <w:b/>
          <w:sz w:val="28"/>
          <w:szCs w:val="28"/>
          <w:lang w:val="ro-RO"/>
          <w14:ligatures w14:val="none"/>
        </w:rPr>
      </w:pPr>
      <w:r>
        <w:rPr>
          <w:sz w:val="24"/>
          <w:szCs w:val="24"/>
        </w:rPr>
        <w:t xml:space="preserve">                                                                       </w:t>
      </w:r>
      <w:r w:rsidRPr="00CF0A62">
        <w:rPr>
          <w:b/>
          <w:sz w:val="28"/>
          <w:szCs w:val="28"/>
          <w:lang w:val="ro-RO"/>
          <w14:ligatures w14:val="none"/>
        </w:rPr>
        <w:t xml:space="preserve">       </w:t>
      </w:r>
    </w:p>
    <w:p w14:paraId="7D751451" w14:textId="77777777" w:rsidR="00635EA3" w:rsidRDefault="00635EA3" w:rsidP="00CF0A62">
      <w:pPr>
        <w:tabs>
          <w:tab w:val="left" w:pos="3480"/>
        </w:tabs>
        <w:jc w:val="both"/>
        <w:rPr>
          <w:b/>
          <w:sz w:val="28"/>
          <w:szCs w:val="28"/>
          <w:lang w:val="ro-RO"/>
          <w14:ligatures w14:val="none"/>
        </w:rPr>
      </w:pPr>
    </w:p>
    <w:p w14:paraId="0923F484" w14:textId="77777777" w:rsidR="00635EA3" w:rsidRDefault="00635EA3" w:rsidP="00CF0A62">
      <w:pPr>
        <w:tabs>
          <w:tab w:val="left" w:pos="3480"/>
        </w:tabs>
        <w:jc w:val="both"/>
        <w:rPr>
          <w:b/>
          <w:sz w:val="28"/>
          <w:szCs w:val="28"/>
          <w:lang w:val="ro-RO"/>
          <w14:ligatures w14:val="none"/>
        </w:rPr>
      </w:pPr>
    </w:p>
    <w:p w14:paraId="46B5ED73" w14:textId="731AC16B" w:rsidR="00CF0A62" w:rsidRPr="00CF0A62" w:rsidRDefault="00635EA3" w:rsidP="00CF0A62">
      <w:pPr>
        <w:tabs>
          <w:tab w:val="left" w:pos="3480"/>
        </w:tabs>
        <w:jc w:val="both"/>
        <w:rPr>
          <w:b/>
          <w:lang w:val="ro-RO"/>
          <w14:ligatures w14:val="none"/>
        </w:rPr>
      </w:pPr>
      <w:r>
        <w:rPr>
          <w:b/>
          <w:sz w:val="28"/>
          <w:szCs w:val="28"/>
          <w:lang w:val="ro-RO"/>
          <w14:ligatures w14:val="none"/>
        </w:rPr>
        <w:t xml:space="preserve">                                                                     </w:t>
      </w:r>
      <w:r w:rsidR="00CF0A62" w:rsidRPr="00CF0A62">
        <w:rPr>
          <w:b/>
          <w:lang w:val="ro-RO"/>
          <w14:ligatures w14:val="none"/>
        </w:rPr>
        <w:t>INTOCMIT</w:t>
      </w:r>
    </w:p>
    <w:p w14:paraId="4C631DFB" w14:textId="7E25EDD3" w:rsidR="00CF0A62" w:rsidRPr="00CF0A62" w:rsidRDefault="00CF0A62" w:rsidP="00CF0A62">
      <w:pPr>
        <w:tabs>
          <w:tab w:val="left" w:pos="3480"/>
        </w:tabs>
        <w:rPr>
          <w:b/>
          <w:lang w:val="ro-RO"/>
          <w14:ligatures w14:val="none"/>
        </w:rPr>
      </w:pPr>
      <w:r w:rsidRPr="00CF0A62">
        <w:rPr>
          <w:b/>
          <w:lang w:val="ro-RO"/>
          <w14:ligatures w14:val="none"/>
        </w:rPr>
        <w:t xml:space="preserve">                                                                               INSPECTOR </w:t>
      </w:r>
      <w:r w:rsidR="0003156E">
        <w:rPr>
          <w:b/>
          <w:lang w:val="ro-RO"/>
          <w14:ligatures w14:val="none"/>
        </w:rPr>
        <w:t>PRINCIPAL</w:t>
      </w:r>
      <w:r w:rsidRPr="00CF0A62">
        <w:rPr>
          <w:b/>
          <w:lang w:val="ro-RO"/>
          <w14:ligatures w14:val="none"/>
        </w:rPr>
        <w:t xml:space="preserve"> </w:t>
      </w:r>
    </w:p>
    <w:p w14:paraId="118211C9" w14:textId="77777777" w:rsidR="00CF0A62" w:rsidRPr="00CF0A62" w:rsidRDefault="00CF0A62" w:rsidP="00CF0A62">
      <w:pPr>
        <w:tabs>
          <w:tab w:val="left" w:pos="3480"/>
        </w:tabs>
        <w:rPr>
          <w:bCs/>
          <w:sz w:val="28"/>
          <w:szCs w:val="28"/>
          <w:lang w:val="ro-RO"/>
          <w14:ligatures w14:val="none"/>
        </w:rPr>
      </w:pPr>
      <w:r w:rsidRPr="00CF0A62">
        <w:rPr>
          <w:b/>
          <w:lang w:val="ro-RO"/>
          <w14:ligatures w14:val="none"/>
        </w:rPr>
        <w:t xml:space="preserve">                                                                                 GRECU MIHAIELA</w:t>
      </w:r>
      <w:r w:rsidRPr="00CF0A62">
        <w:rPr>
          <w:bCs/>
          <w:sz w:val="28"/>
          <w:szCs w:val="28"/>
          <w:lang w:val="ro-RO"/>
          <w14:ligatures w14:val="none"/>
        </w:rPr>
        <w:t xml:space="preserve"> </w:t>
      </w:r>
    </w:p>
    <w:p w14:paraId="45F0F934" w14:textId="77777777" w:rsidR="00CF0A62" w:rsidRPr="00CF0A62" w:rsidRDefault="00CF0A62" w:rsidP="00CF0A62">
      <w:pPr>
        <w:tabs>
          <w:tab w:val="left" w:pos="3660"/>
        </w:tabs>
        <w:jc w:val="both"/>
        <w:rPr>
          <w:rFonts w:asciiTheme="minorHAnsi" w:eastAsiaTheme="minorEastAsia" w:hAnsiTheme="minorHAnsi" w:cstheme="minorHAnsi"/>
          <w:sz w:val="24"/>
          <w:szCs w:val="24"/>
          <w14:ligatures w14:val="none"/>
        </w:rPr>
      </w:pPr>
    </w:p>
    <w:p w14:paraId="23D9201F" w14:textId="489507AC" w:rsidR="00CF0A62" w:rsidRPr="00471C06" w:rsidRDefault="00CF0A62" w:rsidP="00471C06">
      <w:pPr>
        <w:jc w:val="both"/>
        <w:rPr>
          <w:sz w:val="24"/>
          <w:szCs w:val="24"/>
        </w:rPr>
      </w:pPr>
    </w:p>
    <w:sectPr w:rsidR="00CF0A62" w:rsidRPr="00471C06" w:rsidSect="00E132B5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63656"/>
    <w:rsid w:val="0003156E"/>
    <w:rsid w:val="000E438A"/>
    <w:rsid w:val="001A7AB6"/>
    <w:rsid w:val="001B43C1"/>
    <w:rsid w:val="00223A22"/>
    <w:rsid w:val="00426784"/>
    <w:rsid w:val="004535E9"/>
    <w:rsid w:val="00471C06"/>
    <w:rsid w:val="005A06C4"/>
    <w:rsid w:val="006344BB"/>
    <w:rsid w:val="00635EA3"/>
    <w:rsid w:val="006A2108"/>
    <w:rsid w:val="006C13F4"/>
    <w:rsid w:val="007673E8"/>
    <w:rsid w:val="008625D0"/>
    <w:rsid w:val="009C4426"/>
    <w:rsid w:val="00A60662"/>
    <w:rsid w:val="00AF1241"/>
    <w:rsid w:val="00B63656"/>
    <w:rsid w:val="00BF64DE"/>
    <w:rsid w:val="00C36F91"/>
    <w:rsid w:val="00CB1BC9"/>
    <w:rsid w:val="00CD6491"/>
    <w:rsid w:val="00CF0A62"/>
    <w:rsid w:val="00E132B5"/>
    <w:rsid w:val="00EE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1820F"/>
  <w15:chartTrackingRefBased/>
  <w15:docId w15:val="{42758CC3-8596-4137-A819-882C5263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kern w:val="2"/>
        <w:sz w:val="24"/>
        <w:szCs w:val="24"/>
        <w:u w:val="single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5D0"/>
    <w:rPr>
      <w:rFonts w:ascii="Calibri" w:eastAsia="Times New Roman" w:hAnsi="Calibri" w:cs="Times New Roman"/>
      <w:kern w:val="0"/>
      <w:sz w:val="22"/>
      <w:szCs w:val="22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210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A21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grecu mihaela</dc:creator>
  <cp:keywords/>
  <dc:description/>
  <cp:lastModifiedBy>gheorghe silvia</cp:lastModifiedBy>
  <cp:revision>8</cp:revision>
  <cp:lastPrinted>2024-01-04T12:27:00Z</cp:lastPrinted>
  <dcterms:created xsi:type="dcterms:W3CDTF">2024-01-04T11:55:00Z</dcterms:created>
  <dcterms:modified xsi:type="dcterms:W3CDTF">2024-01-07T12:52:00Z</dcterms:modified>
</cp:coreProperties>
</file>