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51E9D" w14:textId="33D288F8" w:rsidR="00BD6335" w:rsidRPr="00B14792" w:rsidRDefault="00A844D9" w:rsidP="00BD6335">
      <w:pPr>
        <w:pStyle w:val="NoSpacing"/>
        <w:spacing w:line="360" w:lineRule="auto"/>
        <w:jc w:val="center"/>
        <w:rPr>
          <w:rFonts w:ascii="Arial" w:hAnsi="Arial" w:cs="Arial"/>
          <w:sz w:val="20"/>
          <w:szCs w:val="20"/>
        </w:rPr>
      </w:pPr>
      <w:r w:rsidRPr="00B14792">
        <w:rPr>
          <w:noProof/>
          <w:sz w:val="24"/>
          <w:szCs w:val="24"/>
          <w:lang w:val="en-US"/>
        </w:rPr>
        <w:drawing>
          <wp:anchor distT="0" distB="0" distL="114300" distR="114300" simplePos="0" relativeHeight="251659264" behindDoc="0" locked="0" layoutInCell="1" allowOverlap="1" wp14:anchorId="4B805D97" wp14:editId="17C22A83">
            <wp:simplePos x="0" y="0"/>
            <wp:positionH relativeFrom="margin">
              <wp:posOffset>34196</wp:posOffset>
            </wp:positionH>
            <wp:positionV relativeFrom="paragraph">
              <wp:posOffset>3052</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00BD6335" w:rsidRPr="002C1AB2">
        <w:rPr>
          <w:noProof/>
        </w:rPr>
        <w:drawing>
          <wp:anchor distT="0" distB="0" distL="114300" distR="114300" simplePos="0" relativeHeight="251660288" behindDoc="0" locked="0" layoutInCell="1" allowOverlap="1" wp14:anchorId="10C1C30C" wp14:editId="0D1B0647">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00BD6335">
        <w:rPr>
          <w:rFonts w:ascii="Arial" w:hAnsi="Arial" w:cs="Arial"/>
          <w:b/>
          <w:bCs/>
          <w:sz w:val="20"/>
          <w:szCs w:val="20"/>
        </w:rPr>
        <w:t xml:space="preserve">                               </w:t>
      </w:r>
      <w:r w:rsidR="00BD6335" w:rsidRPr="00B14792">
        <w:rPr>
          <w:rFonts w:ascii="Arial" w:hAnsi="Arial" w:cs="Arial"/>
          <w:b/>
          <w:bCs/>
          <w:sz w:val="20"/>
          <w:szCs w:val="20"/>
        </w:rPr>
        <w:t>COMUNA SADU – JUDEŢUL SIBIU</w:t>
      </w:r>
    </w:p>
    <w:p w14:paraId="12043F9C" w14:textId="77777777" w:rsidR="00BD6335" w:rsidRPr="00B14792" w:rsidRDefault="00BD6335" w:rsidP="00BD6335">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4808FD97" w14:textId="77777777" w:rsidR="00BD6335" w:rsidRPr="00ED5D0E" w:rsidRDefault="00BD6335" w:rsidP="00BD6335">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ED5D0E">
        <w:rPr>
          <w:rFonts w:ascii="Tahoma" w:hAnsi="Tahoma" w:cs="Tahoma"/>
          <w:b/>
          <w:lang w:val="pt-BR"/>
        </w:rPr>
        <w:t xml:space="preserve"> Sibiu           </w:t>
      </w:r>
    </w:p>
    <w:p w14:paraId="1BF5735B" w14:textId="77777777" w:rsidR="00BD6335" w:rsidRPr="00B14792" w:rsidRDefault="00BD6335" w:rsidP="00BD6335">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32573A4F" w14:textId="77777777" w:rsidR="00BD6335" w:rsidRPr="00B14792" w:rsidRDefault="00BD6335" w:rsidP="00BD6335">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5764B0C7" w14:textId="77777777" w:rsidR="00BD6335" w:rsidRDefault="00BD6335" w:rsidP="00BD6335">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r w:rsidR="00000000">
        <w:fldChar w:fldCharType="begin"/>
      </w:r>
      <w:r w:rsidR="00000000">
        <w:instrText>HYPERLINK "mailto:contact@sadu.ro"</w:instrText>
      </w:r>
      <w:r w:rsidR="00000000">
        <w:fldChar w:fldCharType="separate"/>
      </w:r>
      <w:r w:rsidRPr="00B14792">
        <w:rPr>
          <w:rStyle w:val="Hyperlink"/>
          <w:rFonts w:ascii="Tahoma" w:hAnsi="Tahoma" w:cs="Tahoma"/>
          <w:b/>
          <w:bCs/>
          <w:sz w:val="20"/>
          <w:szCs w:val="20"/>
        </w:rPr>
        <w:t>contact@sadu.ro</w:t>
      </w:r>
      <w:r w:rsidR="00000000">
        <w:rPr>
          <w:rStyle w:val="Hyperlink"/>
          <w:rFonts w:ascii="Tahoma" w:hAnsi="Tahoma" w:cs="Tahoma"/>
          <w:b/>
          <w:bCs/>
          <w:sz w:val="20"/>
          <w:szCs w:val="20"/>
        </w:rPr>
        <w:fldChar w:fldCharType="end"/>
      </w:r>
    </w:p>
    <w:p w14:paraId="4CDEB874" w14:textId="77777777" w:rsidR="00BD6335" w:rsidRPr="00561BB5" w:rsidRDefault="00BD6335" w:rsidP="00BD6335">
      <w:pPr>
        <w:pStyle w:val="NoSpacing"/>
        <w:spacing w:line="360" w:lineRule="auto"/>
        <w:jc w:val="center"/>
        <w:rPr>
          <w:rFonts w:ascii="Tahoma" w:hAnsi="Tahoma" w:cs="Tahoma"/>
          <w:b/>
          <w:bCs/>
          <w:color w:val="0000FF"/>
          <w:sz w:val="20"/>
          <w:szCs w:val="20"/>
          <w:u w:val="single"/>
        </w:rPr>
      </w:pPr>
    </w:p>
    <w:p w14:paraId="0538983E" w14:textId="2082C00C" w:rsidR="00BD6335" w:rsidRDefault="00BD6335" w:rsidP="00187310">
      <w:pPr>
        <w:pBdr>
          <w:bottom w:val="single" w:sz="4" w:space="1" w:color="auto"/>
        </w:pBdr>
        <w:rPr>
          <w:b/>
          <w:sz w:val="26"/>
          <w:szCs w:val="26"/>
          <w:u w:val="single"/>
          <w:lang w:val="ro-RO"/>
        </w:rPr>
      </w:pPr>
      <w:r w:rsidRPr="00A520DE">
        <w:rPr>
          <w:sz w:val="24"/>
          <w:szCs w:val="24"/>
          <w:lang w:val="ro-RO"/>
        </w:rPr>
        <w:t xml:space="preserve">Nr. inreg. </w:t>
      </w:r>
      <w:r w:rsidR="00A520DE" w:rsidRPr="00A520DE">
        <w:rPr>
          <w:sz w:val="24"/>
          <w:szCs w:val="24"/>
          <w:shd w:val="clear" w:color="auto" w:fill="F9F9F9"/>
        </w:rPr>
        <w:t>14209/1/04.12.2023</w:t>
      </w:r>
    </w:p>
    <w:p w14:paraId="673544E8" w14:textId="77777777" w:rsidR="00BD6335" w:rsidRDefault="00BD6335" w:rsidP="00BD6335">
      <w:pPr>
        <w:jc w:val="center"/>
        <w:rPr>
          <w:b/>
          <w:sz w:val="26"/>
          <w:szCs w:val="26"/>
          <w:u w:val="single"/>
          <w:lang w:val="ro-RO"/>
        </w:rPr>
      </w:pPr>
    </w:p>
    <w:p w14:paraId="01A175F1" w14:textId="77777777" w:rsidR="00BD6335" w:rsidRPr="009A0EA0" w:rsidRDefault="00BD6335" w:rsidP="00BD6335">
      <w:pPr>
        <w:jc w:val="center"/>
        <w:rPr>
          <w:b/>
          <w:sz w:val="26"/>
          <w:szCs w:val="26"/>
          <w:u w:val="single"/>
          <w:lang w:val="ro-RO"/>
        </w:rPr>
      </w:pPr>
      <w:r>
        <w:rPr>
          <w:b/>
          <w:sz w:val="26"/>
          <w:szCs w:val="26"/>
          <w:u w:val="single"/>
          <w:lang w:val="ro-RO"/>
        </w:rPr>
        <w:t>Referat de aprobare</w:t>
      </w:r>
    </w:p>
    <w:p w14:paraId="62C9CADD" w14:textId="77777777" w:rsidR="00A520DE" w:rsidRPr="00A520DE" w:rsidRDefault="00A520DE" w:rsidP="0024404E">
      <w:pPr>
        <w:shd w:val="clear" w:color="auto" w:fill="FFFFFF"/>
        <w:spacing w:before="100" w:beforeAutospacing="1" w:after="100" w:afterAutospacing="1"/>
        <w:jc w:val="center"/>
        <w:outlineLvl w:val="1"/>
        <w:rPr>
          <w:color w:val="484848"/>
          <w:sz w:val="24"/>
          <w:szCs w:val="24"/>
          <w:lang w:val="ro-RO"/>
        </w:rPr>
      </w:pPr>
      <w:r w:rsidRPr="00A520DE">
        <w:rPr>
          <w:color w:val="484848"/>
          <w:sz w:val="24"/>
          <w:szCs w:val="24"/>
          <w:lang w:val="ro-RO"/>
        </w:rPr>
        <w:t>privind indexarea cu rata inflației a taxei de salubrizare aprobată prin Hotărârea Consiliului Local Sadu nr. 104/2022 privind modificarea și completarea Hotărârii Consiliului Local Sadu nr.20 din 24 februarie 2022 privind aprobarea regulamentului-cadru de reglementare și administrare a taxei speciale de salubrizare în Comuna Sadu, județul Sibiu</w:t>
      </w:r>
    </w:p>
    <w:p w14:paraId="483F3AA0" w14:textId="20422315" w:rsidR="00A844D9" w:rsidRPr="0024404E" w:rsidRDefault="00BD6335" w:rsidP="0024404E">
      <w:pPr>
        <w:shd w:val="clear" w:color="auto" w:fill="FFFFFF"/>
        <w:spacing w:before="100" w:beforeAutospacing="1" w:after="100" w:afterAutospacing="1" w:line="276" w:lineRule="auto"/>
        <w:ind w:firstLine="420"/>
        <w:jc w:val="both"/>
        <w:rPr>
          <w:sz w:val="24"/>
          <w:szCs w:val="24"/>
          <w:lang w:val="en-US"/>
        </w:rPr>
      </w:pPr>
      <w:proofErr w:type="spellStart"/>
      <w:r w:rsidRPr="0024404E">
        <w:rPr>
          <w:sz w:val="24"/>
          <w:szCs w:val="24"/>
          <w:lang w:val="en-US"/>
        </w:rPr>
        <w:t>Tinand</w:t>
      </w:r>
      <w:proofErr w:type="spellEnd"/>
      <w:r w:rsidRPr="0024404E">
        <w:rPr>
          <w:sz w:val="24"/>
          <w:szCs w:val="24"/>
          <w:lang w:val="en-US"/>
        </w:rPr>
        <w:t xml:space="preserve"> </w:t>
      </w:r>
      <w:proofErr w:type="spellStart"/>
      <w:r w:rsidRPr="0024404E">
        <w:rPr>
          <w:sz w:val="24"/>
          <w:szCs w:val="24"/>
          <w:lang w:val="en-US"/>
        </w:rPr>
        <w:t>cont</w:t>
      </w:r>
      <w:proofErr w:type="spellEnd"/>
      <w:r w:rsidRPr="0024404E">
        <w:rPr>
          <w:sz w:val="24"/>
          <w:szCs w:val="24"/>
          <w:lang w:val="en-US"/>
        </w:rPr>
        <w:t xml:space="preserve"> de </w:t>
      </w:r>
      <w:proofErr w:type="spellStart"/>
      <w:r w:rsidRPr="0024404E">
        <w:rPr>
          <w:sz w:val="24"/>
          <w:szCs w:val="24"/>
          <w:lang w:val="en-US"/>
        </w:rPr>
        <w:t>prevederile</w:t>
      </w:r>
      <w:proofErr w:type="spellEnd"/>
      <w:r w:rsidR="00A844D9" w:rsidRPr="0024404E">
        <w:rPr>
          <w:sz w:val="24"/>
          <w:szCs w:val="24"/>
        </w:rPr>
        <w:t xml:space="preserve"> </w:t>
      </w:r>
      <w:r w:rsidR="00A844D9" w:rsidRPr="0024404E">
        <w:rPr>
          <w:sz w:val="24"/>
          <w:szCs w:val="24"/>
          <w:lang w:val="en-US"/>
        </w:rPr>
        <w:t>art. 491 </w:t>
      </w:r>
      <w:proofErr w:type="spellStart"/>
      <w:r w:rsidR="00A844D9" w:rsidRPr="0024404E">
        <w:rPr>
          <w:sz w:val="24"/>
          <w:szCs w:val="24"/>
          <w:lang w:val="en-US"/>
        </w:rPr>
        <w:t>alin</w:t>
      </w:r>
      <w:proofErr w:type="spellEnd"/>
      <w:r w:rsidR="00A844D9" w:rsidRPr="0024404E">
        <w:rPr>
          <w:sz w:val="24"/>
          <w:szCs w:val="24"/>
          <w:lang w:val="en-US"/>
        </w:rPr>
        <w:t>. (1)</w:t>
      </w:r>
      <w:r w:rsidR="00A520DE" w:rsidRPr="0024404E">
        <w:rPr>
          <w:sz w:val="24"/>
          <w:szCs w:val="24"/>
          <w:lang w:val="en-US"/>
        </w:rPr>
        <w:t xml:space="preserve"> </w:t>
      </w:r>
      <w:proofErr w:type="spellStart"/>
      <w:r w:rsidR="00A520DE" w:rsidRPr="0024404E">
        <w:rPr>
          <w:sz w:val="24"/>
          <w:szCs w:val="24"/>
          <w:lang w:val="en-US"/>
        </w:rPr>
        <w:t>si</w:t>
      </w:r>
      <w:proofErr w:type="spellEnd"/>
      <w:r w:rsidR="00A520DE" w:rsidRPr="0024404E">
        <w:rPr>
          <w:sz w:val="24"/>
          <w:szCs w:val="24"/>
          <w:lang w:val="en-US"/>
        </w:rPr>
        <w:t xml:space="preserve"> </w:t>
      </w:r>
      <w:proofErr w:type="spellStart"/>
      <w:r w:rsidR="00A520DE" w:rsidRPr="0024404E">
        <w:rPr>
          <w:sz w:val="24"/>
          <w:szCs w:val="24"/>
          <w:lang w:val="en-US"/>
        </w:rPr>
        <w:t>alin</w:t>
      </w:r>
      <w:proofErr w:type="spellEnd"/>
      <w:r w:rsidR="00A520DE" w:rsidRPr="0024404E">
        <w:rPr>
          <w:sz w:val="24"/>
          <w:szCs w:val="24"/>
          <w:lang w:val="en-US"/>
        </w:rPr>
        <w:t xml:space="preserve">. (2) </w:t>
      </w:r>
      <w:r w:rsidR="00A844D9" w:rsidRPr="0024404E">
        <w:rPr>
          <w:sz w:val="24"/>
          <w:szCs w:val="24"/>
          <w:lang w:val="en-US"/>
        </w:rPr>
        <w:t xml:space="preserve">din </w:t>
      </w:r>
      <w:proofErr w:type="spellStart"/>
      <w:r w:rsidR="00A844D9" w:rsidRPr="0024404E">
        <w:rPr>
          <w:sz w:val="24"/>
          <w:szCs w:val="24"/>
          <w:lang w:val="en-US"/>
        </w:rPr>
        <w:t>titlul</w:t>
      </w:r>
      <w:proofErr w:type="spellEnd"/>
      <w:r w:rsidR="00A844D9" w:rsidRPr="0024404E">
        <w:rPr>
          <w:sz w:val="24"/>
          <w:szCs w:val="24"/>
          <w:lang w:val="en-US"/>
        </w:rPr>
        <w:t xml:space="preserve"> IX din </w:t>
      </w:r>
      <w:proofErr w:type="spellStart"/>
      <w:r w:rsidR="00A844D9" w:rsidRPr="0024404E">
        <w:rPr>
          <w:sz w:val="24"/>
          <w:szCs w:val="24"/>
          <w:lang w:val="en-US"/>
        </w:rPr>
        <w:t>Legea</w:t>
      </w:r>
      <w:proofErr w:type="spellEnd"/>
      <w:r w:rsidR="00A844D9" w:rsidRPr="0024404E">
        <w:rPr>
          <w:sz w:val="24"/>
          <w:szCs w:val="24"/>
          <w:lang w:val="en-US"/>
        </w:rPr>
        <w:t xml:space="preserve"> nr.227/2015 </w:t>
      </w:r>
      <w:proofErr w:type="spellStart"/>
      <w:r w:rsidR="00A844D9" w:rsidRPr="0024404E">
        <w:rPr>
          <w:sz w:val="24"/>
          <w:szCs w:val="24"/>
          <w:lang w:val="en-US"/>
        </w:rPr>
        <w:t>privind</w:t>
      </w:r>
      <w:proofErr w:type="spellEnd"/>
      <w:r w:rsidR="00A844D9" w:rsidRPr="0024404E">
        <w:rPr>
          <w:sz w:val="24"/>
          <w:szCs w:val="24"/>
          <w:lang w:val="en-US"/>
        </w:rPr>
        <w:t xml:space="preserve"> </w:t>
      </w:r>
      <w:proofErr w:type="spellStart"/>
      <w:r w:rsidR="00A844D9" w:rsidRPr="0024404E">
        <w:rPr>
          <w:sz w:val="24"/>
          <w:szCs w:val="24"/>
          <w:lang w:val="en-US"/>
        </w:rPr>
        <w:t>Codul</w:t>
      </w:r>
      <w:proofErr w:type="spellEnd"/>
      <w:r w:rsidR="00A844D9" w:rsidRPr="0024404E">
        <w:rPr>
          <w:sz w:val="24"/>
          <w:szCs w:val="24"/>
          <w:lang w:val="en-US"/>
        </w:rPr>
        <w:t xml:space="preserve"> Fiscal, cu </w:t>
      </w:r>
      <w:proofErr w:type="spellStart"/>
      <w:r w:rsidR="00A844D9" w:rsidRPr="0024404E">
        <w:rPr>
          <w:sz w:val="24"/>
          <w:szCs w:val="24"/>
          <w:lang w:val="en-US"/>
        </w:rPr>
        <w:t>modificările</w:t>
      </w:r>
      <w:proofErr w:type="spellEnd"/>
      <w:r w:rsidR="00A844D9" w:rsidRPr="0024404E">
        <w:rPr>
          <w:sz w:val="24"/>
          <w:szCs w:val="24"/>
          <w:lang w:val="en-US"/>
        </w:rPr>
        <w:t xml:space="preserve"> </w:t>
      </w:r>
      <w:proofErr w:type="spellStart"/>
      <w:r w:rsidR="00A844D9" w:rsidRPr="0024404E">
        <w:rPr>
          <w:sz w:val="24"/>
          <w:szCs w:val="24"/>
          <w:lang w:val="en-US"/>
        </w:rPr>
        <w:t>și</w:t>
      </w:r>
      <w:proofErr w:type="spellEnd"/>
      <w:r w:rsidR="00A844D9" w:rsidRPr="0024404E">
        <w:rPr>
          <w:sz w:val="24"/>
          <w:szCs w:val="24"/>
          <w:lang w:val="en-US"/>
        </w:rPr>
        <w:t xml:space="preserve"> </w:t>
      </w:r>
      <w:proofErr w:type="spellStart"/>
      <w:r w:rsidR="00A844D9" w:rsidRPr="0024404E">
        <w:rPr>
          <w:sz w:val="24"/>
          <w:szCs w:val="24"/>
          <w:lang w:val="en-US"/>
        </w:rPr>
        <w:t>completările</w:t>
      </w:r>
      <w:proofErr w:type="spellEnd"/>
      <w:r w:rsidR="00A844D9" w:rsidRPr="0024404E">
        <w:rPr>
          <w:sz w:val="24"/>
          <w:szCs w:val="24"/>
          <w:lang w:val="en-US"/>
        </w:rPr>
        <w:t xml:space="preserve"> </w:t>
      </w:r>
      <w:proofErr w:type="spellStart"/>
      <w:r w:rsidR="00A844D9" w:rsidRPr="0024404E">
        <w:rPr>
          <w:sz w:val="24"/>
          <w:szCs w:val="24"/>
          <w:lang w:val="en-US"/>
        </w:rPr>
        <w:t>ulterioare</w:t>
      </w:r>
      <w:proofErr w:type="spellEnd"/>
      <w:r w:rsidR="00A844D9" w:rsidRPr="0024404E">
        <w:rPr>
          <w:sz w:val="24"/>
          <w:szCs w:val="24"/>
          <w:lang w:val="en-US"/>
        </w:rPr>
        <w:t>:</w:t>
      </w:r>
    </w:p>
    <w:p w14:paraId="1355ABE8" w14:textId="77777777" w:rsidR="00A520DE" w:rsidRPr="0024404E" w:rsidRDefault="00A520DE" w:rsidP="0024404E">
      <w:pPr>
        <w:pStyle w:val="ListParagraph"/>
        <w:numPr>
          <w:ilvl w:val="0"/>
          <w:numId w:val="2"/>
        </w:numPr>
        <w:jc w:val="both"/>
        <w:rPr>
          <w:sz w:val="24"/>
          <w:szCs w:val="24"/>
          <w:lang w:val="en-US"/>
        </w:rPr>
      </w:pPr>
      <w:r w:rsidRPr="0024404E">
        <w:rPr>
          <w:sz w:val="24"/>
          <w:szCs w:val="24"/>
          <w:lang w:val="en-US"/>
        </w:rPr>
        <w:t xml:space="preserve">(1) </w:t>
      </w:r>
      <w:r w:rsidRPr="0024404E">
        <w:rPr>
          <w:noProof/>
          <w:sz w:val="24"/>
          <w:szCs w:val="24"/>
          <w:lang w:val="en-US"/>
        </w:rPr>
        <w:t>În cazul oricărui impozit sau oricărei taxe locale, care constă într-o anumită sumă în lei sau care este stabilită pe baza unei anumite sume în lei, sumele respective se indexează anual, până la data de 30 aprilie, de către consiliile locale, ţinând cont de rata inflaţiei pentru anul fiscal anterior, comunicată pe site-urile oficiale ale Ministerului Finanţelor Publice şi Ministerului Dezvoltării Regionale şi Administraţiei Publice.</w:t>
      </w:r>
      <w:r w:rsidRPr="0024404E">
        <w:rPr>
          <w:sz w:val="24"/>
          <w:szCs w:val="24"/>
          <w:lang w:val="en-US"/>
        </w:rPr>
        <w:t xml:space="preserve"> </w:t>
      </w:r>
    </w:p>
    <w:p w14:paraId="28862117" w14:textId="19CE88E1" w:rsidR="00A844D9" w:rsidRPr="0024404E" w:rsidRDefault="00A844D9" w:rsidP="0024404E">
      <w:pPr>
        <w:pStyle w:val="ListParagraph"/>
        <w:numPr>
          <w:ilvl w:val="0"/>
          <w:numId w:val="2"/>
        </w:numPr>
        <w:spacing w:line="276" w:lineRule="auto"/>
        <w:jc w:val="both"/>
        <w:rPr>
          <w:sz w:val="24"/>
          <w:szCs w:val="24"/>
          <w:lang w:val="en-US"/>
        </w:rPr>
      </w:pPr>
      <w:r w:rsidRPr="0024404E">
        <w:rPr>
          <w:rStyle w:val="salnttl"/>
          <w:sz w:val="24"/>
          <w:szCs w:val="24"/>
        </w:rPr>
        <w:t>(2)</w:t>
      </w:r>
      <w:r w:rsidRPr="0024404E">
        <w:rPr>
          <w:sz w:val="24"/>
          <w:szCs w:val="24"/>
        </w:rPr>
        <w:t xml:space="preserve"> </w:t>
      </w:r>
      <w:r w:rsidRPr="0024404E">
        <w:rPr>
          <w:rStyle w:val="salnbdy"/>
          <w:noProof/>
          <w:sz w:val="24"/>
          <w:szCs w:val="24"/>
        </w:rPr>
        <w:t xml:space="preserve">Sumele indexate conform </w:t>
      </w:r>
      <w:hyperlink w:history="1">
        <w:r w:rsidRPr="0024404E">
          <w:rPr>
            <w:rStyle w:val="Hyperlink"/>
            <w:noProof/>
            <w:color w:val="auto"/>
            <w:sz w:val="24"/>
            <w:szCs w:val="24"/>
          </w:rPr>
          <w:t>alin. (1)</w:t>
        </w:r>
      </w:hyperlink>
      <w:r w:rsidRPr="0024404E">
        <w:rPr>
          <w:rStyle w:val="salnbdy"/>
          <w:noProof/>
          <w:sz w:val="24"/>
          <w:szCs w:val="24"/>
        </w:rPr>
        <w:t xml:space="preserve"> şi </w:t>
      </w:r>
      <w:hyperlink w:history="1">
        <w:r w:rsidRPr="0024404E">
          <w:rPr>
            <w:rStyle w:val="Hyperlink"/>
            <w:noProof/>
            <w:color w:val="auto"/>
            <w:sz w:val="24"/>
            <w:szCs w:val="24"/>
          </w:rPr>
          <w:t>(1^1)</w:t>
        </w:r>
      </w:hyperlink>
      <w:r w:rsidRPr="0024404E">
        <w:rPr>
          <w:rStyle w:val="salnbdy"/>
          <w:noProof/>
          <w:sz w:val="24"/>
          <w:szCs w:val="24"/>
        </w:rPr>
        <w:t xml:space="preserve"> se aprobă prin hotărâre a consiliului local şi se aplică în anul fiscal următor. </w:t>
      </w:r>
    </w:p>
    <w:p w14:paraId="70BEE02F" w14:textId="2C639900" w:rsidR="00A844D9" w:rsidRPr="0024404E" w:rsidRDefault="0024404E" w:rsidP="0024404E">
      <w:pPr>
        <w:spacing w:line="276" w:lineRule="auto"/>
        <w:ind w:firstLine="420"/>
        <w:jc w:val="both"/>
        <w:rPr>
          <w:sz w:val="24"/>
          <w:szCs w:val="24"/>
          <w:lang w:val="en-US"/>
        </w:rPr>
      </w:pPr>
      <w:r w:rsidRPr="0024404E">
        <w:rPr>
          <w:color w:val="484848"/>
          <w:sz w:val="24"/>
          <w:szCs w:val="24"/>
          <w:lang w:val="ro-RO"/>
        </w:rPr>
        <w:t>Pachetele</w:t>
      </w:r>
      <w:r w:rsidR="00A520DE" w:rsidRPr="0024404E">
        <w:rPr>
          <w:color w:val="484848"/>
          <w:sz w:val="24"/>
          <w:szCs w:val="24"/>
          <w:lang w:val="ro-RO"/>
        </w:rPr>
        <w:t xml:space="preserve"> </w:t>
      </w:r>
      <w:r w:rsidR="00A520DE" w:rsidRPr="00A520DE">
        <w:rPr>
          <w:color w:val="484848"/>
          <w:sz w:val="24"/>
          <w:szCs w:val="24"/>
          <w:lang w:val="ro-RO"/>
        </w:rPr>
        <w:t xml:space="preserve">de salubrizare </w:t>
      </w:r>
      <w:r w:rsidR="00A520DE" w:rsidRPr="0024404E">
        <w:rPr>
          <w:color w:val="484848"/>
          <w:sz w:val="24"/>
          <w:szCs w:val="24"/>
          <w:lang w:val="ro-RO"/>
        </w:rPr>
        <w:t>pentru anul 2023 a</w:t>
      </w:r>
      <w:r w:rsidRPr="0024404E">
        <w:rPr>
          <w:color w:val="484848"/>
          <w:sz w:val="24"/>
          <w:szCs w:val="24"/>
          <w:lang w:val="ro-RO"/>
        </w:rPr>
        <w:t>u</w:t>
      </w:r>
      <w:r w:rsidR="00A520DE" w:rsidRPr="0024404E">
        <w:rPr>
          <w:color w:val="484848"/>
          <w:sz w:val="24"/>
          <w:szCs w:val="24"/>
          <w:lang w:val="ro-RO"/>
        </w:rPr>
        <w:t xml:space="preserve"> fost </w:t>
      </w:r>
      <w:r w:rsidR="00A520DE" w:rsidRPr="00A520DE">
        <w:rPr>
          <w:color w:val="484848"/>
          <w:sz w:val="24"/>
          <w:szCs w:val="24"/>
          <w:lang w:val="ro-RO"/>
        </w:rPr>
        <w:t>aprobat</w:t>
      </w:r>
      <w:r w:rsidRPr="0024404E">
        <w:rPr>
          <w:color w:val="484848"/>
          <w:sz w:val="24"/>
          <w:szCs w:val="24"/>
          <w:lang w:val="ro-RO"/>
        </w:rPr>
        <w:t>e</w:t>
      </w:r>
      <w:r w:rsidR="00A520DE" w:rsidRPr="00A520DE">
        <w:rPr>
          <w:color w:val="484848"/>
          <w:sz w:val="24"/>
          <w:szCs w:val="24"/>
          <w:lang w:val="ro-RO"/>
        </w:rPr>
        <w:t xml:space="preserve"> prin Hotărârea Consiliului Local Sadu nr. 104/2022</w:t>
      </w:r>
      <w:r w:rsidRPr="0024404E">
        <w:rPr>
          <w:color w:val="484848"/>
          <w:sz w:val="24"/>
          <w:szCs w:val="24"/>
          <w:lang w:val="ro-RO"/>
        </w:rPr>
        <w:t xml:space="preserve">, astfel sumele aprobate se </w:t>
      </w:r>
      <w:proofErr w:type="spellStart"/>
      <w:r w:rsidRPr="0024404E">
        <w:rPr>
          <w:color w:val="484848"/>
          <w:sz w:val="24"/>
          <w:szCs w:val="24"/>
          <w:shd w:val="clear" w:color="auto" w:fill="FFFFFF"/>
        </w:rPr>
        <w:t>index</w:t>
      </w:r>
      <w:r w:rsidRPr="0024404E">
        <w:rPr>
          <w:color w:val="484848"/>
          <w:sz w:val="24"/>
          <w:szCs w:val="24"/>
          <w:shd w:val="clear" w:color="auto" w:fill="FFFFFF"/>
        </w:rPr>
        <w:t>ează</w:t>
      </w:r>
      <w:proofErr w:type="spellEnd"/>
      <w:r w:rsidRPr="0024404E">
        <w:rPr>
          <w:color w:val="484848"/>
          <w:sz w:val="24"/>
          <w:szCs w:val="24"/>
          <w:shd w:val="clear" w:color="auto" w:fill="FFFFFF"/>
        </w:rPr>
        <w:t xml:space="preserve"> cu rata </w:t>
      </w:r>
      <w:proofErr w:type="spellStart"/>
      <w:r w:rsidRPr="0024404E">
        <w:rPr>
          <w:color w:val="484848"/>
          <w:sz w:val="24"/>
          <w:szCs w:val="24"/>
          <w:shd w:val="clear" w:color="auto" w:fill="FFFFFF"/>
        </w:rPr>
        <w:t>inflației</w:t>
      </w:r>
      <w:proofErr w:type="spellEnd"/>
      <w:r w:rsidRPr="0024404E">
        <w:rPr>
          <w:color w:val="484848"/>
          <w:sz w:val="24"/>
          <w:szCs w:val="24"/>
          <w:shd w:val="clear" w:color="auto" w:fill="FFFFFF"/>
        </w:rPr>
        <w:t xml:space="preserve"> </w:t>
      </w:r>
      <w:proofErr w:type="spellStart"/>
      <w:r w:rsidRPr="0024404E">
        <w:rPr>
          <w:color w:val="484848"/>
          <w:sz w:val="24"/>
          <w:szCs w:val="24"/>
          <w:shd w:val="clear" w:color="auto" w:fill="FFFFFF"/>
        </w:rPr>
        <w:t>aferentă</w:t>
      </w:r>
      <w:proofErr w:type="spellEnd"/>
      <w:r w:rsidRPr="0024404E">
        <w:rPr>
          <w:color w:val="484848"/>
          <w:sz w:val="24"/>
          <w:szCs w:val="24"/>
          <w:shd w:val="clear" w:color="auto" w:fill="FFFFFF"/>
        </w:rPr>
        <w:t xml:space="preserve"> </w:t>
      </w:r>
      <w:proofErr w:type="spellStart"/>
      <w:r w:rsidRPr="0024404E">
        <w:rPr>
          <w:color w:val="484848"/>
          <w:sz w:val="24"/>
          <w:szCs w:val="24"/>
          <w:shd w:val="clear" w:color="auto" w:fill="FFFFFF"/>
        </w:rPr>
        <w:t>anului</w:t>
      </w:r>
      <w:proofErr w:type="spellEnd"/>
      <w:r w:rsidRPr="0024404E">
        <w:rPr>
          <w:color w:val="484848"/>
          <w:sz w:val="24"/>
          <w:szCs w:val="24"/>
          <w:shd w:val="clear" w:color="auto" w:fill="FFFFFF"/>
        </w:rPr>
        <w:t xml:space="preserve"> 2022, </w:t>
      </w:r>
      <w:proofErr w:type="spellStart"/>
      <w:r w:rsidRPr="0024404E">
        <w:rPr>
          <w:color w:val="484848"/>
          <w:sz w:val="24"/>
          <w:szCs w:val="24"/>
          <w:shd w:val="clear" w:color="auto" w:fill="FFFFFF"/>
        </w:rPr>
        <w:t>comunicată</w:t>
      </w:r>
      <w:proofErr w:type="spellEnd"/>
      <w:r w:rsidRPr="0024404E">
        <w:rPr>
          <w:color w:val="484848"/>
          <w:sz w:val="24"/>
          <w:szCs w:val="24"/>
          <w:shd w:val="clear" w:color="auto" w:fill="FFFFFF"/>
        </w:rPr>
        <w:t xml:space="preserve"> de </w:t>
      </w:r>
      <w:proofErr w:type="spellStart"/>
      <w:r w:rsidRPr="0024404E">
        <w:rPr>
          <w:color w:val="484848"/>
          <w:sz w:val="24"/>
          <w:szCs w:val="24"/>
          <w:shd w:val="clear" w:color="auto" w:fill="FFFFFF"/>
        </w:rPr>
        <w:t>Institutul</w:t>
      </w:r>
      <w:proofErr w:type="spellEnd"/>
      <w:r w:rsidRPr="0024404E">
        <w:rPr>
          <w:color w:val="484848"/>
          <w:sz w:val="24"/>
          <w:szCs w:val="24"/>
          <w:shd w:val="clear" w:color="auto" w:fill="FFFFFF"/>
        </w:rPr>
        <w:t xml:space="preserve"> National de </w:t>
      </w:r>
      <w:proofErr w:type="spellStart"/>
      <w:r w:rsidRPr="0024404E">
        <w:rPr>
          <w:color w:val="484848"/>
          <w:sz w:val="24"/>
          <w:szCs w:val="24"/>
          <w:shd w:val="clear" w:color="auto" w:fill="FFFFFF"/>
        </w:rPr>
        <w:t>Statistică</w:t>
      </w:r>
      <w:proofErr w:type="spellEnd"/>
      <w:r w:rsidRPr="0024404E">
        <w:rPr>
          <w:color w:val="484848"/>
          <w:sz w:val="24"/>
          <w:szCs w:val="24"/>
          <w:shd w:val="clear" w:color="auto" w:fill="FFFFFF"/>
        </w:rPr>
        <w:t xml:space="preserve"> de 13,8%</w:t>
      </w:r>
      <w:r w:rsidRPr="0024404E">
        <w:rPr>
          <w:color w:val="484848"/>
          <w:sz w:val="24"/>
          <w:szCs w:val="24"/>
          <w:shd w:val="clear" w:color="auto" w:fill="FFFFFF"/>
        </w:rPr>
        <w:t>.</w:t>
      </w:r>
    </w:p>
    <w:p w14:paraId="4502D122" w14:textId="4DB79B96" w:rsidR="0024404E" w:rsidRPr="00A520DE" w:rsidRDefault="00BD6335" w:rsidP="0024404E">
      <w:pPr>
        <w:shd w:val="clear" w:color="auto" w:fill="FFFFFF"/>
        <w:spacing w:before="100" w:beforeAutospacing="1" w:after="100" w:afterAutospacing="1"/>
        <w:ind w:firstLine="420"/>
        <w:jc w:val="both"/>
        <w:outlineLvl w:val="1"/>
        <w:rPr>
          <w:color w:val="484848"/>
          <w:sz w:val="24"/>
          <w:szCs w:val="24"/>
          <w:lang w:val="ro-RO"/>
        </w:rPr>
      </w:pPr>
      <w:r w:rsidRPr="0024404E">
        <w:rPr>
          <w:sz w:val="24"/>
          <w:szCs w:val="24"/>
          <w:lang w:val="ro-RO"/>
        </w:rPr>
        <w:t xml:space="preserve">În urma celor expuse mai sus și cu respectarea prevederilor legale în vigoare, </w:t>
      </w:r>
      <w:r w:rsidR="00187310" w:rsidRPr="0024404E">
        <w:rPr>
          <w:sz w:val="24"/>
          <w:szCs w:val="24"/>
          <w:lang w:val="ro-RO"/>
        </w:rPr>
        <w:t xml:space="preserve">supun spre analiza si aprobare consiliului local </w:t>
      </w:r>
      <w:r w:rsidRPr="0024404E">
        <w:rPr>
          <w:sz w:val="24"/>
          <w:szCs w:val="24"/>
          <w:lang w:val="ro-RO"/>
        </w:rPr>
        <w:t>proiect</w:t>
      </w:r>
      <w:r w:rsidR="00187310" w:rsidRPr="0024404E">
        <w:rPr>
          <w:sz w:val="24"/>
          <w:szCs w:val="24"/>
          <w:lang w:val="ro-RO"/>
        </w:rPr>
        <w:t>ul</w:t>
      </w:r>
      <w:r w:rsidRPr="0024404E">
        <w:rPr>
          <w:sz w:val="24"/>
          <w:szCs w:val="24"/>
          <w:lang w:val="ro-RO"/>
        </w:rPr>
        <w:t xml:space="preserve"> de hotărâre </w:t>
      </w:r>
      <w:r w:rsidR="0024404E" w:rsidRPr="00A520DE">
        <w:rPr>
          <w:color w:val="484848"/>
          <w:sz w:val="24"/>
          <w:szCs w:val="24"/>
          <w:lang w:val="ro-RO"/>
        </w:rPr>
        <w:t>privind indexarea cu rata inflației a taxei de salubrizare aprobată prin Hotărârea Consiliului Local Sadu nr. 104/2022 privind modificarea și completarea Hotărârii Consiliului Local Sadu nr.20 din 24 februarie 2022 privind aprobarea regulamentului-cadru de reglementare și administrare a taxei speciale de salubrizare în Comuna Sadu, județul Sibiu</w:t>
      </w:r>
      <w:r w:rsidR="0024404E" w:rsidRPr="0024404E">
        <w:rPr>
          <w:color w:val="484848"/>
          <w:sz w:val="24"/>
          <w:szCs w:val="24"/>
          <w:lang w:val="ro-RO"/>
        </w:rPr>
        <w:t>.</w:t>
      </w:r>
    </w:p>
    <w:p w14:paraId="661A385F" w14:textId="181DE3C4" w:rsidR="00A844D9" w:rsidRPr="0024404E" w:rsidRDefault="00A844D9" w:rsidP="00A844D9">
      <w:pPr>
        <w:spacing w:line="276" w:lineRule="auto"/>
        <w:ind w:firstLine="708"/>
        <w:jc w:val="both"/>
        <w:rPr>
          <w:sz w:val="24"/>
          <w:szCs w:val="24"/>
          <w:lang w:val="ro-RO"/>
        </w:rPr>
      </w:pPr>
    </w:p>
    <w:p w14:paraId="49A72F1B" w14:textId="77777777" w:rsidR="00BD6335" w:rsidRPr="009C3B69" w:rsidRDefault="00BD6335" w:rsidP="00BD6335">
      <w:pPr>
        <w:ind w:left="3540" w:firstLine="708"/>
        <w:rPr>
          <w:rFonts w:eastAsia="Calibri"/>
          <w:b/>
          <w:sz w:val="24"/>
          <w:szCs w:val="24"/>
          <w:lang w:val="ro-RO"/>
        </w:rPr>
      </w:pPr>
      <w:r w:rsidRPr="009C3B69">
        <w:rPr>
          <w:rFonts w:eastAsia="Calibri"/>
          <w:b/>
          <w:sz w:val="24"/>
          <w:szCs w:val="24"/>
          <w:lang w:val="ro-RO"/>
        </w:rPr>
        <w:t>PRIMAR</w:t>
      </w:r>
    </w:p>
    <w:p w14:paraId="2DC6FA39" w14:textId="77777777" w:rsidR="00BD6335" w:rsidRPr="009C3B69" w:rsidRDefault="00BD6335" w:rsidP="00BD6335">
      <w:pPr>
        <w:ind w:left="2124" w:firstLine="708"/>
        <w:rPr>
          <w:rFonts w:eastAsia="Calibri"/>
          <w:b/>
          <w:sz w:val="24"/>
          <w:szCs w:val="24"/>
          <w:lang w:val="ro-RO"/>
        </w:rPr>
      </w:pPr>
      <w:r w:rsidRPr="009C3B69">
        <w:rPr>
          <w:rFonts w:eastAsia="Calibri"/>
          <w:b/>
          <w:sz w:val="24"/>
          <w:szCs w:val="24"/>
          <w:lang w:val="ro-RO"/>
        </w:rPr>
        <w:t xml:space="preserve">      Ivan Valentin-Dumitru-Ioan</w:t>
      </w:r>
    </w:p>
    <w:p w14:paraId="457A2743" w14:textId="77777777" w:rsidR="00BD6335" w:rsidRPr="009C3B69" w:rsidRDefault="00BD6335" w:rsidP="00BD6335">
      <w:pPr>
        <w:jc w:val="center"/>
        <w:rPr>
          <w:sz w:val="24"/>
          <w:szCs w:val="24"/>
        </w:rPr>
      </w:pPr>
    </w:p>
    <w:p w14:paraId="7A4104E9" w14:textId="77777777" w:rsidR="00BD6335" w:rsidRPr="009A0EA0" w:rsidRDefault="00BD6335" w:rsidP="00BD6335">
      <w:pPr>
        <w:spacing w:line="360" w:lineRule="auto"/>
        <w:ind w:firstLine="720"/>
        <w:jc w:val="both"/>
        <w:rPr>
          <w:sz w:val="26"/>
          <w:szCs w:val="26"/>
          <w:lang w:val="ro-RO"/>
        </w:rPr>
      </w:pPr>
    </w:p>
    <w:sectPr w:rsidR="00BD6335" w:rsidRPr="009A0EA0" w:rsidSect="00A844D9">
      <w:pgSz w:w="12240" w:h="15840"/>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02E15"/>
    <w:multiLevelType w:val="multilevel"/>
    <w:tmpl w:val="49B28F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7A5145C8"/>
    <w:multiLevelType w:val="hybridMultilevel"/>
    <w:tmpl w:val="C8E0EFA8"/>
    <w:lvl w:ilvl="0" w:tplc="49245A26">
      <w:start w:val="5"/>
      <w:numFmt w:val="bullet"/>
      <w:lvlText w:val="-"/>
      <w:lvlJc w:val="left"/>
      <w:pPr>
        <w:ind w:left="420" w:hanging="360"/>
      </w:pPr>
      <w:rPr>
        <w:rFonts w:ascii="Times New Roman" w:eastAsia="Times New Roman" w:hAnsi="Times New Roman" w:cs="Times New Roman" w:hint="default"/>
        <w:sz w:val="24"/>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2086609936">
    <w:abstractNumId w:val="0"/>
  </w:num>
  <w:num w:numId="2" w16cid:durableId="1724980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335"/>
    <w:rsid w:val="00060071"/>
    <w:rsid w:val="00187310"/>
    <w:rsid w:val="002147A9"/>
    <w:rsid w:val="0024404E"/>
    <w:rsid w:val="00474D57"/>
    <w:rsid w:val="004B1B05"/>
    <w:rsid w:val="006F3DD9"/>
    <w:rsid w:val="007160D8"/>
    <w:rsid w:val="00757006"/>
    <w:rsid w:val="00A121D3"/>
    <w:rsid w:val="00A520DE"/>
    <w:rsid w:val="00A844D9"/>
    <w:rsid w:val="00B625EA"/>
    <w:rsid w:val="00BB40A8"/>
    <w:rsid w:val="00BD6335"/>
    <w:rsid w:val="00C85DF7"/>
    <w:rsid w:val="00D34AF5"/>
    <w:rsid w:val="00D619F9"/>
    <w:rsid w:val="00E22233"/>
    <w:rsid w:val="00F26B02"/>
    <w:rsid w:val="00F44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0AAF5"/>
  <w15:chartTrackingRefBased/>
  <w15:docId w15:val="{4E8CD150-DFAE-4927-BFC0-7917682B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35"/>
    <w:pPr>
      <w:spacing w:after="0" w:line="240" w:lineRule="auto"/>
    </w:pPr>
    <w:rPr>
      <w:rFonts w:ascii="Times New Roman" w:eastAsia="Times New Roman" w:hAnsi="Times New Roman" w:cs="Times New Roman"/>
      <w:kern w:val="0"/>
      <w:sz w:val="20"/>
      <w:szCs w:val="20"/>
      <w:lang w:val="en-AU"/>
      <w14:ligatures w14:val="none"/>
    </w:rPr>
  </w:style>
  <w:style w:type="paragraph" w:styleId="Heading2">
    <w:name w:val="heading 2"/>
    <w:basedOn w:val="Normal"/>
    <w:link w:val="Heading2Char"/>
    <w:uiPriority w:val="9"/>
    <w:qFormat/>
    <w:rsid w:val="00A520DE"/>
    <w:pPr>
      <w:spacing w:before="100" w:beforeAutospacing="1" w:after="100" w:afterAutospacing="1"/>
      <w:outlineLvl w:val="1"/>
    </w:pPr>
    <w:rPr>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BD6335"/>
    <w:pPr>
      <w:spacing w:after="0" w:line="240" w:lineRule="auto"/>
    </w:pPr>
    <w:rPr>
      <w:kern w:val="0"/>
      <w:lang w:val="ro-RO"/>
      <w14:ligatures w14:val="none"/>
    </w:rPr>
  </w:style>
  <w:style w:type="character" w:styleId="Hyperlink">
    <w:name w:val="Hyperlink"/>
    <w:basedOn w:val="DefaultParagraphFont"/>
    <w:uiPriority w:val="99"/>
    <w:unhideWhenUsed/>
    <w:rsid w:val="00BD6335"/>
    <w:rPr>
      <w:color w:val="0000FF"/>
      <w:u w:val="single"/>
    </w:rPr>
  </w:style>
  <w:style w:type="character" w:customStyle="1" w:styleId="salnttl">
    <w:name w:val="s_aln_ttl"/>
    <w:basedOn w:val="DefaultParagraphFont"/>
    <w:rsid w:val="00A844D9"/>
  </w:style>
  <w:style w:type="character" w:customStyle="1" w:styleId="salnbdy">
    <w:name w:val="s_aln_bdy"/>
    <w:basedOn w:val="DefaultParagraphFont"/>
    <w:rsid w:val="00A844D9"/>
  </w:style>
  <w:style w:type="paragraph" w:styleId="ListParagraph">
    <w:name w:val="List Paragraph"/>
    <w:basedOn w:val="Normal"/>
    <w:uiPriority w:val="34"/>
    <w:qFormat/>
    <w:rsid w:val="00A844D9"/>
    <w:pPr>
      <w:ind w:left="720"/>
      <w:contextualSpacing/>
    </w:pPr>
  </w:style>
  <w:style w:type="character" w:customStyle="1" w:styleId="Heading2Char">
    <w:name w:val="Heading 2 Char"/>
    <w:basedOn w:val="DefaultParagraphFont"/>
    <w:link w:val="Heading2"/>
    <w:uiPriority w:val="9"/>
    <w:rsid w:val="00A520DE"/>
    <w:rPr>
      <w:rFonts w:ascii="Times New Roman" w:eastAsia="Times New Roman" w:hAnsi="Times New Roman" w:cs="Times New Roman"/>
      <w:b/>
      <w:bCs/>
      <w:kern w:val="0"/>
      <w:sz w:val="36"/>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981182">
      <w:bodyDiv w:val="1"/>
      <w:marLeft w:val="0"/>
      <w:marRight w:val="0"/>
      <w:marTop w:val="0"/>
      <w:marBottom w:val="0"/>
      <w:divBdr>
        <w:top w:val="none" w:sz="0" w:space="0" w:color="auto"/>
        <w:left w:val="none" w:sz="0" w:space="0" w:color="auto"/>
        <w:bottom w:val="none" w:sz="0" w:space="0" w:color="auto"/>
        <w:right w:val="none" w:sz="0" w:space="0" w:color="auto"/>
      </w:divBdr>
      <w:divsChild>
        <w:div w:id="1323268288">
          <w:marLeft w:val="0"/>
          <w:marRight w:val="0"/>
          <w:marTop w:val="0"/>
          <w:marBottom w:val="0"/>
          <w:divBdr>
            <w:top w:val="none" w:sz="0" w:space="0" w:color="auto"/>
            <w:left w:val="none" w:sz="0" w:space="0" w:color="auto"/>
            <w:bottom w:val="none" w:sz="0" w:space="0" w:color="auto"/>
            <w:right w:val="none" w:sz="0" w:space="0" w:color="auto"/>
          </w:divBdr>
        </w:div>
      </w:divsChild>
    </w:div>
    <w:div w:id="948974186">
      <w:bodyDiv w:val="1"/>
      <w:marLeft w:val="0"/>
      <w:marRight w:val="0"/>
      <w:marTop w:val="0"/>
      <w:marBottom w:val="0"/>
      <w:divBdr>
        <w:top w:val="none" w:sz="0" w:space="0" w:color="auto"/>
        <w:left w:val="none" w:sz="0" w:space="0" w:color="auto"/>
        <w:bottom w:val="none" w:sz="0" w:space="0" w:color="auto"/>
        <w:right w:val="none" w:sz="0" w:space="0" w:color="auto"/>
      </w:divBdr>
    </w:div>
    <w:div w:id="1493061542">
      <w:bodyDiv w:val="1"/>
      <w:marLeft w:val="0"/>
      <w:marRight w:val="0"/>
      <w:marTop w:val="0"/>
      <w:marBottom w:val="0"/>
      <w:divBdr>
        <w:top w:val="none" w:sz="0" w:space="0" w:color="auto"/>
        <w:left w:val="none" w:sz="0" w:space="0" w:color="auto"/>
        <w:bottom w:val="none" w:sz="0" w:space="0" w:color="auto"/>
        <w:right w:val="none" w:sz="0" w:space="0" w:color="auto"/>
      </w:divBdr>
    </w:div>
    <w:div w:id="1630355943">
      <w:bodyDiv w:val="1"/>
      <w:marLeft w:val="0"/>
      <w:marRight w:val="0"/>
      <w:marTop w:val="0"/>
      <w:marBottom w:val="0"/>
      <w:divBdr>
        <w:top w:val="none" w:sz="0" w:space="0" w:color="auto"/>
        <w:left w:val="none" w:sz="0" w:space="0" w:color="auto"/>
        <w:bottom w:val="none" w:sz="0" w:space="0" w:color="auto"/>
        <w:right w:val="none" w:sz="0" w:space="0" w:color="auto"/>
      </w:divBdr>
      <w:divsChild>
        <w:div w:id="586110778">
          <w:marLeft w:val="0"/>
          <w:marRight w:val="0"/>
          <w:marTop w:val="0"/>
          <w:marBottom w:val="0"/>
          <w:divBdr>
            <w:top w:val="none" w:sz="0" w:space="0" w:color="auto"/>
            <w:left w:val="none" w:sz="0" w:space="0" w:color="auto"/>
            <w:bottom w:val="none" w:sz="0" w:space="0" w:color="auto"/>
            <w:right w:val="none" w:sz="0" w:space="0" w:color="auto"/>
          </w:divBdr>
        </w:div>
      </w:divsChild>
    </w:div>
    <w:div w:id="1831671568">
      <w:bodyDiv w:val="1"/>
      <w:marLeft w:val="0"/>
      <w:marRight w:val="0"/>
      <w:marTop w:val="0"/>
      <w:marBottom w:val="0"/>
      <w:divBdr>
        <w:top w:val="none" w:sz="0" w:space="0" w:color="auto"/>
        <w:left w:val="none" w:sz="0" w:space="0" w:color="auto"/>
        <w:bottom w:val="none" w:sz="0" w:space="0" w:color="auto"/>
        <w:right w:val="none" w:sz="0" w:space="0" w:color="auto"/>
      </w:divBdr>
      <w:divsChild>
        <w:div w:id="961151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337C1.057B516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4</cp:revision>
  <cp:lastPrinted>2023-11-24T10:51:00Z</cp:lastPrinted>
  <dcterms:created xsi:type="dcterms:W3CDTF">2023-12-13T08:55:00Z</dcterms:created>
  <dcterms:modified xsi:type="dcterms:W3CDTF">2023-12-13T09:10:00Z</dcterms:modified>
</cp:coreProperties>
</file>