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noProof/>
          <w:sz w:val="20"/>
          <w:szCs w:val="20"/>
          <w:lang w:val="ro-RO" w:eastAsia="ro-RO"/>
        </w:rPr>
        <w:drawing>
          <wp:anchor distT="0" distB="0" distL="0" distR="0" simplePos="0" relativeHeight="251659264" behindDoc="0" locked="0" layoutInCell="1" allowOverlap="1">
            <wp:simplePos x="0" y="0"/>
            <wp:positionH relativeFrom="column">
              <wp:posOffset>4723765</wp:posOffset>
            </wp:positionH>
            <wp:positionV relativeFrom="paragraph">
              <wp:posOffset>-241300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243798">
        <w:rPr>
          <w:rFonts w:ascii="Times New Roman" w:eastAsia="Times New Roman" w:hAnsi="Times New Roman" w:cs="Times New Roman"/>
          <w:noProof/>
          <w:sz w:val="20"/>
          <w:szCs w:val="20"/>
          <w:lang w:val="ro-RO" w:eastAsia="ro-RO"/>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243798">
        <w:rPr>
          <w:rFonts w:ascii="Times New Roman" w:eastAsia="Times New Roman" w:hAnsi="Times New Roman" w:cs="Times New Roman"/>
          <w:b/>
          <w:bCs/>
          <w:sz w:val="28"/>
          <w:szCs w:val="28"/>
          <w:lang w:val="ro-RO"/>
        </w:rPr>
        <w:t>ROMÂNIA</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b/>
          <w:bCs/>
          <w:sz w:val="28"/>
          <w:szCs w:val="28"/>
          <w:lang w:val="ro-RO"/>
        </w:rPr>
        <w:t>JUDEȚUL BIHOR</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rPr>
      </w:pPr>
      <w:r w:rsidRPr="00243798">
        <w:rPr>
          <w:rFonts w:ascii="Times New Roman" w:eastAsia="Times New Roman" w:hAnsi="Times New Roman" w:cs="Times New Roman"/>
          <w:b/>
          <w:bCs/>
          <w:color w:val="000000"/>
          <w:sz w:val="28"/>
          <w:szCs w:val="28"/>
          <w:lang w:val="ro-RO"/>
        </w:rPr>
        <w:t>MUNICIPIUL MARGHITA</w:t>
      </w:r>
    </w:p>
    <w:p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eastAsia="ro-RO"/>
        </w:rPr>
      </w:pPr>
      <w:r w:rsidRPr="00243798">
        <w:rPr>
          <w:rFonts w:ascii="Times New Roman" w:eastAsia="Times New Roman" w:hAnsi="Times New Roman" w:cs="Times New Roman"/>
          <w:b/>
          <w:bCs/>
          <w:color w:val="000000"/>
          <w:sz w:val="28"/>
          <w:szCs w:val="28"/>
          <w:lang w:val="ro-RO" w:eastAsia="ro-RO"/>
        </w:rPr>
        <w:t>MARGITTA MEGYEI JOGÚ VÁROS</w:t>
      </w:r>
    </w:p>
    <w:p w:rsidR="00243798" w:rsidRDefault="00243798" w:rsidP="00243798">
      <w:pPr>
        <w:tabs>
          <w:tab w:val="left" w:pos="6225"/>
        </w:tabs>
        <w:spacing w:after="0" w:line="240" w:lineRule="auto"/>
        <w:rPr>
          <w:rFonts w:ascii="Times New Roman" w:eastAsia="Times New Roman" w:hAnsi="Times New Roman" w:cs="Times New Roman"/>
          <w:lang w:val="ro-RO"/>
        </w:rPr>
      </w:pPr>
    </w:p>
    <w:p w:rsidR="00243798" w:rsidRPr="00243798" w:rsidRDefault="00243798" w:rsidP="00243798">
      <w:pPr>
        <w:tabs>
          <w:tab w:val="left" w:pos="6225"/>
        </w:tabs>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415300 - Marghita, jud. Bihor                                                                          telefon : +40259362001</w:t>
      </w:r>
    </w:p>
    <w:p w:rsidR="00243798" w:rsidRPr="00243798" w:rsidRDefault="00243798" w:rsidP="00243798">
      <w:pPr>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Calea Republicii, nr.1                                                                                                     +40359409977</w:t>
      </w:r>
    </w:p>
    <w:p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lang w:val="ro-RO"/>
        </w:rPr>
        <w:t xml:space="preserve">Cod fiscal 4348947                         </w:t>
      </w:r>
      <w:r w:rsidRPr="00243798">
        <w:rPr>
          <w:rFonts w:ascii="Times New Roman" w:eastAsia="Times New Roman" w:hAnsi="Times New Roman" w:cs="Times New Roman"/>
          <w:b/>
          <w:lang w:val="ro-RO"/>
        </w:rPr>
        <w:t xml:space="preserve">e-mail: </w:t>
      </w:r>
      <w:hyperlink r:id="rId10">
        <w:r w:rsidRPr="00243798">
          <w:rPr>
            <w:rFonts w:ascii="Times New Roman" w:eastAsia="Times New Roman" w:hAnsi="Times New Roman" w:cs="Times New Roman"/>
            <w:b/>
            <w:color w:val="0000FF"/>
            <w:u w:val="single"/>
            <w:lang w:val="ro-RO"/>
          </w:rPr>
          <w:t>primaria@marghita.ro</w:t>
        </w:r>
      </w:hyperlink>
      <w:r w:rsidRPr="00243798">
        <w:rPr>
          <w:rFonts w:ascii="Times New Roman" w:eastAsia="Times New Roman" w:hAnsi="Times New Roman" w:cs="Times New Roman"/>
          <w:lang w:val="ro-RO"/>
        </w:rPr>
        <w:t xml:space="preserve">                    fax: +40359409982</w:t>
      </w:r>
    </w:p>
    <w:p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noProof/>
          <w:sz w:val="20"/>
          <w:szCs w:val="20"/>
          <w:lang w:val="ro-RO" w:eastAsia="ro-RO"/>
        </w:rPr>
        <w:drawing>
          <wp:inline distT="0" distB="0" distL="0" distR="0">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591175" cy="183515"/>
                    </a:xfrm>
                    <a:prstGeom prst="rect">
                      <a:avLst/>
                    </a:prstGeom>
                  </pic:spPr>
                </pic:pic>
              </a:graphicData>
            </a:graphic>
          </wp:inline>
        </w:drawing>
      </w:r>
    </w:p>
    <w:p w:rsidR="00144E1D" w:rsidRPr="00144E1D" w:rsidRDefault="00144E1D" w:rsidP="00144E1D">
      <w:pPr>
        <w:pStyle w:val="NoSpacing"/>
        <w:jc w:val="center"/>
        <w:rPr>
          <w:rFonts w:ascii="Times New Roman" w:hAnsi="Times New Roman" w:cs="Times New Roman"/>
          <w:sz w:val="24"/>
          <w:szCs w:val="24"/>
          <w:lang w:val="ro-RO"/>
        </w:rPr>
      </w:pPr>
    </w:p>
    <w:p w:rsidR="00A24A03" w:rsidRDefault="000F5F98" w:rsidP="00144E1D">
      <w:pPr>
        <w:pStyle w:val="NoSpacing"/>
        <w:rPr>
          <w:rFonts w:ascii="Times New Roman" w:hAnsi="Times New Roman" w:cs="Times New Roman"/>
          <w:b/>
          <w:sz w:val="24"/>
          <w:szCs w:val="24"/>
          <w:lang w:val="ro-RO"/>
        </w:rPr>
      </w:pPr>
      <w:r>
        <w:rPr>
          <w:rFonts w:ascii="Times New Roman" w:hAnsi="Times New Roman" w:cs="Times New Roman"/>
          <w:b/>
          <w:sz w:val="24"/>
          <w:szCs w:val="24"/>
          <w:lang w:val="ro-RO"/>
        </w:rPr>
        <w:t>Direcția de Asistență Socială</w:t>
      </w:r>
    </w:p>
    <w:p w:rsidR="00144E1D" w:rsidRDefault="00144E1D" w:rsidP="00267CC1">
      <w:pPr>
        <w:pStyle w:val="NoSpacing"/>
        <w:rPr>
          <w:rFonts w:ascii="Times New Roman" w:hAnsi="Times New Roman" w:cs="Times New Roman"/>
          <w:b/>
          <w:sz w:val="24"/>
          <w:szCs w:val="24"/>
          <w:lang w:val="ro-RO"/>
        </w:rPr>
      </w:pPr>
      <w:r w:rsidRPr="007005AA">
        <w:rPr>
          <w:rFonts w:ascii="Times New Roman" w:hAnsi="Times New Roman" w:cs="Times New Roman"/>
          <w:b/>
          <w:sz w:val="24"/>
          <w:szCs w:val="24"/>
          <w:lang w:val="ro-RO"/>
        </w:rPr>
        <w:t>Nr.</w:t>
      </w:r>
      <w:r w:rsidR="002D2A8A">
        <w:rPr>
          <w:rFonts w:ascii="Times New Roman" w:hAnsi="Times New Roman" w:cs="Times New Roman"/>
          <w:b/>
          <w:sz w:val="24"/>
          <w:szCs w:val="24"/>
          <w:lang w:val="ro-RO"/>
        </w:rPr>
        <w:t>14394</w:t>
      </w:r>
      <w:r w:rsidRPr="007005AA">
        <w:rPr>
          <w:rFonts w:ascii="Times New Roman" w:hAnsi="Times New Roman" w:cs="Times New Roman"/>
          <w:b/>
          <w:sz w:val="24"/>
          <w:szCs w:val="24"/>
          <w:lang w:val="ro-RO"/>
        </w:rPr>
        <w:t xml:space="preserve"> din </w:t>
      </w:r>
      <w:r w:rsidR="002D2A8A">
        <w:rPr>
          <w:rFonts w:ascii="Times New Roman" w:hAnsi="Times New Roman" w:cs="Times New Roman"/>
          <w:b/>
          <w:sz w:val="24"/>
          <w:szCs w:val="24"/>
          <w:lang w:val="ro-RO"/>
        </w:rPr>
        <w:t>08.12</w:t>
      </w:r>
      <w:r w:rsidR="00054640">
        <w:rPr>
          <w:rFonts w:ascii="Times New Roman" w:hAnsi="Times New Roman" w:cs="Times New Roman"/>
          <w:b/>
          <w:sz w:val="24"/>
          <w:szCs w:val="24"/>
          <w:lang w:val="ro-RO"/>
        </w:rPr>
        <w:t>.2023</w:t>
      </w:r>
    </w:p>
    <w:p w:rsidR="00DF29D5" w:rsidRDefault="00DF29D5" w:rsidP="00267CC1">
      <w:pPr>
        <w:pStyle w:val="NoSpacing"/>
        <w:rPr>
          <w:rFonts w:ascii="Times New Roman" w:hAnsi="Times New Roman" w:cs="Times New Roman"/>
          <w:b/>
          <w:sz w:val="24"/>
          <w:szCs w:val="24"/>
          <w:lang w:val="ro-RO"/>
        </w:rPr>
      </w:pPr>
    </w:p>
    <w:p w:rsidR="00054640" w:rsidRDefault="00054640" w:rsidP="00267CC1">
      <w:pPr>
        <w:pStyle w:val="NoSpacing"/>
        <w:rPr>
          <w:rFonts w:ascii="Times New Roman" w:hAnsi="Times New Roman" w:cs="Times New Roman"/>
          <w:b/>
          <w:sz w:val="24"/>
          <w:szCs w:val="24"/>
          <w:lang w:val="ro-RO"/>
        </w:rPr>
      </w:pPr>
    </w:p>
    <w:p w:rsidR="00054640" w:rsidRPr="00743FF6" w:rsidRDefault="00054640" w:rsidP="00267CC1">
      <w:pPr>
        <w:pStyle w:val="NoSpacing"/>
        <w:rPr>
          <w:rFonts w:ascii="Times New Roman" w:hAnsi="Times New Roman" w:cs="Times New Roman"/>
          <w:b/>
          <w:sz w:val="24"/>
          <w:szCs w:val="24"/>
          <w:lang w:val="ro-RO"/>
        </w:rPr>
      </w:pPr>
    </w:p>
    <w:p w:rsidR="00743FF6" w:rsidRPr="00743FF6" w:rsidRDefault="00743FF6" w:rsidP="00743FF6">
      <w:pPr>
        <w:spacing w:before="120" w:after="120"/>
        <w:jc w:val="center"/>
        <w:rPr>
          <w:rFonts w:ascii="Times New Roman" w:hAnsi="Times New Roman" w:cs="Times New Roman"/>
          <w:sz w:val="24"/>
          <w:szCs w:val="24"/>
        </w:rPr>
      </w:pPr>
      <w:r w:rsidRPr="00743FF6">
        <w:rPr>
          <w:rFonts w:ascii="Times New Roman" w:hAnsi="Times New Roman" w:cs="Times New Roman"/>
          <w:b/>
          <w:sz w:val="24"/>
          <w:szCs w:val="24"/>
          <w:u w:val="single"/>
        </w:rPr>
        <w:t>RAPORT DE SPECIALITATE</w:t>
      </w:r>
    </w:p>
    <w:p w:rsidR="00743FF6" w:rsidRPr="002D2A8A" w:rsidRDefault="00743FF6" w:rsidP="00743FF6">
      <w:pPr>
        <w:jc w:val="center"/>
        <w:rPr>
          <w:rFonts w:ascii="Times New Roman" w:hAnsi="Times New Roman" w:cs="Times New Roman"/>
          <w:b/>
          <w:sz w:val="24"/>
          <w:szCs w:val="24"/>
        </w:rPr>
      </w:pPr>
      <w:bookmarkStart w:id="0" w:name="_Hlk142129591"/>
      <w:r w:rsidRPr="002D2A8A">
        <w:rPr>
          <w:rFonts w:ascii="Times New Roman" w:hAnsi="Times New Roman" w:cs="Times New Roman"/>
          <w:b/>
          <w:sz w:val="24"/>
          <w:szCs w:val="24"/>
        </w:rPr>
        <w:t>privind</w:t>
      </w:r>
      <w:bookmarkStart w:id="1" w:name="_Hlk142127667"/>
      <w:r w:rsidR="002D2A8A" w:rsidRPr="002D2A8A">
        <w:rPr>
          <w:rFonts w:ascii="Times New Roman" w:hAnsi="Times New Roman" w:cs="Times New Roman"/>
          <w:b/>
          <w:sz w:val="24"/>
          <w:szCs w:val="24"/>
        </w:rPr>
        <w:t>modificarea componenței</w:t>
      </w:r>
      <w:r w:rsidRPr="002D2A8A">
        <w:rPr>
          <w:rFonts w:ascii="Times New Roman" w:hAnsi="Times New Roman" w:cs="Times New Roman"/>
          <w:b/>
          <w:sz w:val="24"/>
          <w:szCs w:val="24"/>
        </w:rPr>
        <w:t xml:space="preserve"> echipei mobile pentru intervenția de urgență în cazurile de violență domestică pe raza </w:t>
      </w:r>
      <w:r w:rsidR="002D2A8A" w:rsidRPr="002D2A8A">
        <w:rPr>
          <w:rFonts w:ascii="Times New Roman" w:hAnsi="Times New Roman" w:cs="Times New Roman"/>
          <w:b/>
          <w:sz w:val="24"/>
          <w:szCs w:val="24"/>
        </w:rPr>
        <w:t>UAT Municipiul Marghita, județul Bihor</w:t>
      </w:r>
    </w:p>
    <w:bookmarkEnd w:id="0"/>
    <w:bookmarkEnd w:id="1"/>
    <w:p w:rsidR="00EC2A5E" w:rsidRDefault="00EC2A5E" w:rsidP="00743FF6">
      <w:pPr>
        <w:pStyle w:val="Textbody"/>
        <w:spacing w:before="120"/>
        <w:jc w:val="both"/>
        <w:rPr>
          <w:rFonts w:ascii="Courier New" w:hAnsi="Courier New" w:cs="Courier New"/>
          <w:sz w:val="20"/>
          <w:szCs w:val="20"/>
        </w:rPr>
      </w:pPr>
    </w:p>
    <w:p w:rsidR="00EC2A5E" w:rsidRPr="001D2C48" w:rsidRDefault="00EC2A5E" w:rsidP="00743FF6">
      <w:pPr>
        <w:pStyle w:val="Textbody"/>
        <w:spacing w:before="120"/>
        <w:jc w:val="both"/>
        <w:rPr>
          <w:rFonts w:cs="Times New Roman"/>
        </w:rPr>
      </w:pPr>
    </w:p>
    <w:p w:rsidR="00743FF6" w:rsidRPr="001D2C48" w:rsidRDefault="00EC2A5E" w:rsidP="001D2C48">
      <w:pPr>
        <w:pStyle w:val="Textbody"/>
        <w:spacing w:before="120" w:line="276" w:lineRule="auto"/>
        <w:jc w:val="both"/>
        <w:rPr>
          <w:rFonts w:cs="Times New Roman"/>
          <w:b/>
          <w:bCs/>
          <w:i/>
          <w:iCs/>
          <w:color w:val="181818"/>
          <w:w w:val="105"/>
        </w:rPr>
      </w:pPr>
      <w:r w:rsidRPr="001D2C48">
        <w:rPr>
          <w:rFonts w:cs="Times New Roman"/>
        </w:rPr>
        <w:tab/>
        <w:t xml:space="preserve">Conform prevederilor Legii nr.217/2003 </w:t>
      </w:r>
      <w:r w:rsidRPr="001D2C48">
        <w:rPr>
          <w:rFonts w:cs="Times New Roman"/>
          <w:i/>
        </w:rPr>
        <w:t>pentru prevenirea și combaterea violenței domestice, republicată (r3), cu modificările și completările ulterioare</w:t>
      </w:r>
      <w:r w:rsidRPr="001D2C48">
        <w:rPr>
          <w:rFonts w:cs="Times New Roman"/>
        </w:rPr>
        <w:t xml:space="preserve">, ocrotirea si sprijinirea familiei, dezvoltarea </w:t>
      </w:r>
      <w:r w:rsidR="001D2C48">
        <w:rPr>
          <w:rFonts w:cs="Times New Roman"/>
        </w:rPr>
        <w:t>ș</w:t>
      </w:r>
      <w:r w:rsidRPr="001D2C48">
        <w:rPr>
          <w:rFonts w:cs="Times New Roman"/>
        </w:rPr>
        <w:t>i consolidarea solidarit</w:t>
      </w:r>
      <w:r w:rsidR="001D2C48">
        <w:rPr>
          <w:rFonts w:cs="Times New Roman"/>
        </w:rPr>
        <w:t>ăț</w:t>
      </w:r>
      <w:r w:rsidRPr="001D2C48">
        <w:rPr>
          <w:rFonts w:cs="Times New Roman"/>
        </w:rPr>
        <w:t>ii familiale, bazat</w:t>
      </w:r>
      <w:r w:rsidR="001D2C48">
        <w:rPr>
          <w:rFonts w:cs="Times New Roman"/>
        </w:rPr>
        <w:t>ă</w:t>
      </w:r>
      <w:r w:rsidRPr="001D2C48">
        <w:rPr>
          <w:rFonts w:cs="Times New Roman"/>
        </w:rPr>
        <w:t xml:space="preserve"> pe prietenie, afec</w:t>
      </w:r>
      <w:r w:rsidR="001D2C48">
        <w:rPr>
          <w:rFonts w:cs="Times New Roman"/>
        </w:rPr>
        <w:t>ț</w:t>
      </w:r>
      <w:r w:rsidRPr="001D2C48">
        <w:rPr>
          <w:rFonts w:cs="Times New Roman"/>
        </w:rPr>
        <w:t xml:space="preserve">iune </w:t>
      </w:r>
      <w:r w:rsidR="001D2C48">
        <w:rPr>
          <w:rFonts w:cs="Times New Roman"/>
        </w:rPr>
        <w:t>ș</w:t>
      </w:r>
      <w:r w:rsidRPr="001D2C48">
        <w:rPr>
          <w:rFonts w:cs="Times New Roman"/>
        </w:rPr>
        <w:t xml:space="preserve">i </w:t>
      </w:r>
      <w:r w:rsidR="001D2C48">
        <w:rPr>
          <w:rFonts w:cs="Times New Roman"/>
        </w:rPr>
        <w:t>î</w:t>
      </w:r>
      <w:r w:rsidRPr="001D2C48">
        <w:rPr>
          <w:rFonts w:cs="Times New Roman"/>
        </w:rPr>
        <w:t>ntrajutorare moral</w:t>
      </w:r>
      <w:r w:rsidR="001D2C48">
        <w:rPr>
          <w:rFonts w:cs="Times New Roman"/>
        </w:rPr>
        <w:t>ăș</w:t>
      </w:r>
      <w:r w:rsidRPr="001D2C48">
        <w:rPr>
          <w:rFonts w:cs="Times New Roman"/>
        </w:rPr>
        <w:t>i material</w:t>
      </w:r>
      <w:r w:rsidR="001D2C48">
        <w:rPr>
          <w:rFonts w:cs="Times New Roman"/>
        </w:rPr>
        <w:t>ă</w:t>
      </w:r>
      <w:r w:rsidRPr="001D2C48">
        <w:rPr>
          <w:rFonts w:cs="Times New Roman"/>
        </w:rPr>
        <w:t xml:space="preserve"> a membrilor familiei, constituie un obiectiv de interes na</w:t>
      </w:r>
      <w:r w:rsidR="001D2C48">
        <w:rPr>
          <w:rFonts w:cs="Times New Roman"/>
        </w:rPr>
        <w:t>ț</w:t>
      </w:r>
      <w:r w:rsidRPr="001D2C48">
        <w:rPr>
          <w:rFonts w:cs="Times New Roman"/>
        </w:rPr>
        <w:t>ional. Prevenirea si combaterea violen</w:t>
      </w:r>
      <w:r w:rsidR="001D2C48">
        <w:rPr>
          <w:rFonts w:cs="Times New Roman"/>
        </w:rPr>
        <w:t>ț</w:t>
      </w:r>
      <w:r w:rsidRPr="001D2C48">
        <w:rPr>
          <w:rFonts w:cs="Times New Roman"/>
        </w:rPr>
        <w:t>ei domestice fac parte din politica integrat</w:t>
      </w:r>
      <w:r w:rsidR="001D2C48">
        <w:rPr>
          <w:rFonts w:cs="Times New Roman"/>
        </w:rPr>
        <w:t>ă</w:t>
      </w:r>
      <w:r w:rsidRPr="001D2C48">
        <w:rPr>
          <w:rFonts w:cs="Times New Roman"/>
        </w:rPr>
        <w:t xml:space="preserve"> de ocrotire </w:t>
      </w:r>
      <w:r w:rsidR="001D2C48">
        <w:rPr>
          <w:rFonts w:cs="Times New Roman"/>
        </w:rPr>
        <w:t>ș</w:t>
      </w:r>
      <w:r w:rsidRPr="001D2C48">
        <w:rPr>
          <w:rFonts w:cs="Times New Roman"/>
        </w:rPr>
        <w:t xml:space="preserve">i sprijinire a familiei </w:t>
      </w:r>
      <w:r w:rsidR="001D2C48">
        <w:rPr>
          <w:rFonts w:cs="Times New Roman"/>
        </w:rPr>
        <w:t>ș</w:t>
      </w:r>
      <w:r w:rsidRPr="001D2C48">
        <w:rPr>
          <w:rFonts w:cs="Times New Roman"/>
        </w:rPr>
        <w:t>i reprezint</w:t>
      </w:r>
      <w:r w:rsidR="001D2C48">
        <w:rPr>
          <w:rFonts w:cs="Times New Roman"/>
        </w:rPr>
        <w:t>ă</w:t>
      </w:r>
      <w:r w:rsidRPr="001D2C48">
        <w:rPr>
          <w:rFonts w:cs="Times New Roman"/>
        </w:rPr>
        <w:t xml:space="preserve"> o important</w:t>
      </w:r>
      <w:r w:rsidR="001D2C48">
        <w:rPr>
          <w:rFonts w:cs="Times New Roman"/>
        </w:rPr>
        <w:t>ă</w:t>
      </w:r>
      <w:r w:rsidRPr="001D2C48">
        <w:rPr>
          <w:rFonts w:cs="Times New Roman"/>
        </w:rPr>
        <w:t xml:space="preserve"> problem</w:t>
      </w:r>
      <w:r w:rsidR="001D2C48">
        <w:rPr>
          <w:rFonts w:cs="Times New Roman"/>
        </w:rPr>
        <w:t>ă</w:t>
      </w:r>
      <w:r w:rsidRPr="001D2C48">
        <w:rPr>
          <w:rFonts w:cs="Times New Roman"/>
        </w:rPr>
        <w:t xml:space="preserve"> de s</w:t>
      </w:r>
      <w:r w:rsidR="001D2C48">
        <w:rPr>
          <w:rFonts w:cs="Times New Roman"/>
        </w:rPr>
        <w:t>ă</w:t>
      </w:r>
      <w:r w:rsidRPr="001D2C48">
        <w:rPr>
          <w:rFonts w:cs="Times New Roman"/>
        </w:rPr>
        <w:t>n</w:t>
      </w:r>
      <w:r w:rsidR="001D2C48">
        <w:rPr>
          <w:rFonts w:cs="Times New Roman"/>
        </w:rPr>
        <w:t>ă</w:t>
      </w:r>
      <w:r w:rsidRPr="001D2C48">
        <w:rPr>
          <w:rFonts w:cs="Times New Roman"/>
        </w:rPr>
        <w:t>tate public</w:t>
      </w:r>
      <w:r w:rsidR="001D2C48">
        <w:rPr>
          <w:rFonts w:cs="Times New Roman"/>
        </w:rPr>
        <w:t>ă</w:t>
      </w:r>
      <w:r w:rsidRPr="001D2C48">
        <w:rPr>
          <w:rFonts w:cs="Times New Roman"/>
        </w:rPr>
        <w:t>.</w:t>
      </w:r>
    </w:p>
    <w:p w:rsidR="00743FF6" w:rsidRPr="001D2C48" w:rsidRDefault="00743FF6" w:rsidP="001D2C48">
      <w:pPr>
        <w:spacing w:before="120" w:after="120" w:line="276" w:lineRule="auto"/>
        <w:ind w:firstLine="708"/>
        <w:jc w:val="both"/>
        <w:rPr>
          <w:rFonts w:ascii="Times New Roman" w:hAnsi="Times New Roman" w:cs="Times New Roman"/>
          <w:bCs/>
          <w:iCs/>
          <w:sz w:val="24"/>
          <w:szCs w:val="24"/>
        </w:rPr>
      </w:pPr>
      <w:r w:rsidRPr="001D2C48">
        <w:rPr>
          <w:rFonts w:ascii="Times New Roman" w:hAnsi="Times New Roman" w:cs="Times New Roman"/>
          <w:bCs/>
          <w:iCs/>
          <w:sz w:val="24"/>
          <w:szCs w:val="24"/>
        </w:rPr>
        <w:t>Violenţa domestică este una dintre cele mai grave probleme cu care se confruntă societatea contemporană, atât la nivel naţional cât şi la nivel local.În acest sens, legislaţia în vigoare cuprinde reglementări exprese privitoare la măsurile stabilite în cazurile de violenţă domestică.</w:t>
      </w:r>
    </w:p>
    <w:p w:rsidR="00743FF6" w:rsidRPr="00743FF6" w:rsidRDefault="001D2C48" w:rsidP="00743FF6">
      <w:pPr>
        <w:spacing w:before="120" w:after="120"/>
        <w:ind w:firstLine="708"/>
        <w:jc w:val="both"/>
        <w:rPr>
          <w:rFonts w:ascii="Times New Roman" w:hAnsi="Times New Roman" w:cs="Times New Roman"/>
          <w:bCs/>
          <w:iCs/>
          <w:sz w:val="24"/>
          <w:szCs w:val="24"/>
        </w:rPr>
      </w:pPr>
      <w:r>
        <w:rPr>
          <w:rFonts w:ascii="Times New Roman" w:hAnsi="Times New Roman" w:cs="Times New Roman"/>
          <w:bCs/>
          <w:iCs/>
          <w:sz w:val="24"/>
          <w:szCs w:val="24"/>
        </w:rPr>
        <w:t>Potrivit Legii nr.</w:t>
      </w:r>
      <w:r w:rsidR="00743FF6" w:rsidRPr="001D2C48">
        <w:rPr>
          <w:rFonts w:ascii="Times New Roman" w:hAnsi="Times New Roman" w:cs="Times New Roman"/>
          <w:bCs/>
          <w:iCs/>
          <w:sz w:val="24"/>
          <w:szCs w:val="24"/>
        </w:rPr>
        <w:t>217/20</w:t>
      </w:r>
      <w:r>
        <w:rPr>
          <w:rFonts w:ascii="Times New Roman" w:hAnsi="Times New Roman" w:cs="Times New Roman"/>
          <w:bCs/>
          <w:iCs/>
          <w:sz w:val="24"/>
          <w:szCs w:val="24"/>
        </w:rPr>
        <w:t>0</w:t>
      </w:r>
      <w:r w:rsidR="00743FF6" w:rsidRPr="001D2C48">
        <w:rPr>
          <w:rFonts w:ascii="Times New Roman" w:hAnsi="Times New Roman" w:cs="Times New Roman"/>
          <w:bCs/>
          <w:iCs/>
          <w:sz w:val="24"/>
          <w:szCs w:val="24"/>
        </w:rPr>
        <w:t xml:space="preserve">3 </w:t>
      </w:r>
      <w:r w:rsidRPr="001D2C48">
        <w:rPr>
          <w:rFonts w:ascii="Times New Roman" w:hAnsi="Times New Roman" w:cs="Times New Roman"/>
          <w:i/>
          <w:sz w:val="24"/>
          <w:szCs w:val="24"/>
        </w:rPr>
        <w:t>pentru prevenirea și combaterea violenței domestice, republicată (r3), cu modificările și completările ulterioare</w:t>
      </w:r>
      <w:r w:rsidR="00743FF6" w:rsidRPr="001D2C48">
        <w:rPr>
          <w:rFonts w:ascii="Times New Roman" w:hAnsi="Times New Roman" w:cs="Times New Roman"/>
          <w:bCs/>
          <w:iCs/>
          <w:sz w:val="24"/>
          <w:szCs w:val="24"/>
        </w:rPr>
        <w:t xml:space="preserve">, </w:t>
      </w:r>
      <w:r w:rsidR="00743FF6" w:rsidRPr="001D2C48">
        <w:rPr>
          <w:rFonts w:ascii="Times New Roman" w:hAnsi="Times New Roman" w:cs="Times New Roman"/>
          <w:b/>
          <w:sz w:val="24"/>
          <w:szCs w:val="24"/>
        </w:rPr>
        <w:t>violenţa domestică</w:t>
      </w:r>
      <w:r w:rsidR="00743FF6" w:rsidRPr="001D2C48">
        <w:rPr>
          <w:rFonts w:ascii="Times New Roman" w:hAnsi="Times New Roman" w:cs="Times New Roman"/>
          <w:bCs/>
          <w:iCs/>
          <w:sz w:val="24"/>
          <w:szCs w:val="24"/>
        </w:rPr>
        <w:t xml:space="preserve"> se manifestă sub următoarele forme:</w:t>
      </w:r>
      <w:r w:rsidR="00743FF6" w:rsidRPr="001D2C48">
        <w:rPr>
          <w:rFonts w:ascii="Times New Roman" w:hAnsi="Times New Roman" w:cs="Times New Roman"/>
          <w:b/>
          <w:bCs/>
          <w:iCs/>
          <w:sz w:val="24"/>
          <w:szCs w:val="24"/>
        </w:rPr>
        <w:t>violenţa verbală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psihologică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fizică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sexuală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economică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socială</w:t>
      </w:r>
      <w:r w:rsidR="00C95FA2">
        <w:rPr>
          <w:rFonts w:ascii="Times New Roman" w:hAnsi="Times New Roman" w:cs="Times New Roman"/>
          <w:bCs/>
          <w:iCs/>
          <w:sz w:val="24"/>
          <w:szCs w:val="24"/>
        </w:rPr>
        <w:t xml:space="preserve">, </w:t>
      </w:r>
      <w:r w:rsidR="00743FF6" w:rsidRPr="001D2C48">
        <w:rPr>
          <w:rFonts w:ascii="Times New Roman" w:hAnsi="Times New Roman" w:cs="Times New Roman"/>
          <w:b/>
          <w:bCs/>
          <w:iCs/>
          <w:sz w:val="24"/>
          <w:szCs w:val="24"/>
        </w:rPr>
        <w:t>violenţa spirituală</w:t>
      </w:r>
      <w:r w:rsidR="00C95FA2">
        <w:rPr>
          <w:rFonts w:ascii="Times New Roman" w:hAnsi="Times New Roman" w:cs="Times New Roman"/>
          <w:bCs/>
          <w:iCs/>
          <w:sz w:val="24"/>
          <w:szCs w:val="24"/>
        </w:rPr>
        <w:t xml:space="preserve"> și </w:t>
      </w:r>
      <w:r w:rsidR="00743FF6" w:rsidRPr="001D2C48">
        <w:rPr>
          <w:rFonts w:ascii="Times New Roman" w:hAnsi="Times New Roman" w:cs="Times New Roman"/>
          <w:b/>
          <w:bCs/>
          <w:iCs/>
          <w:sz w:val="24"/>
          <w:szCs w:val="24"/>
        </w:rPr>
        <w:t>violenţa cibernetică</w:t>
      </w:r>
      <w:r w:rsidR="00743FF6" w:rsidRPr="00743FF6">
        <w:rPr>
          <w:rFonts w:ascii="Times New Roman" w:hAnsi="Times New Roman" w:cs="Times New Roman"/>
          <w:bCs/>
          <w:iCs/>
          <w:sz w:val="24"/>
          <w:szCs w:val="24"/>
        </w:rPr>
        <w:t>.</w:t>
      </w:r>
    </w:p>
    <w:p w:rsidR="00743FF6" w:rsidRPr="00A064BA" w:rsidRDefault="00743FF6" w:rsidP="00743FF6">
      <w:pPr>
        <w:spacing w:before="120" w:after="120"/>
        <w:ind w:firstLine="708"/>
        <w:jc w:val="both"/>
        <w:rPr>
          <w:rFonts w:ascii="Times New Roman" w:hAnsi="Times New Roman" w:cs="Times New Roman"/>
          <w:bCs/>
          <w:iCs/>
          <w:sz w:val="24"/>
          <w:szCs w:val="24"/>
        </w:rPr>
      </w:pPr>
      <w:r w:rsidRPr="00743FF6">
        <w:rPr>
          <w:rFonts w:ascii="Times New Roman" w:hAnsi="Times New Roman" w:cs="Times New Roman"/>
          <w:bCs/>
          <w:iCs/>
          <w:sz w:val="24"/>
          <w:szCs w:val="24"/>
        </w:rPr>
        <w:t xml:space="preserve">Autorităţile administraţiei publice locale au obligaţia să ia măsurile necesare pentru prevenirea violenţei domestice, pentru preîntâmpinarea unor situaţii de încălcare repetată a drepturilor fundamentale ale victimelor violenţei domestice, inclusiv prin furnizarea de informaţii şi programe de educaţie despre modalităţile în care se pot preveni, evita, recunoaşte şi raporta </w:t>
      </w:r>
      <w:r w:rsidRPr="00A064BA">
        <w:rPr>
          <w:rFonts w:ascii="Times New Roman" w:hAnsi="Times New Roman" w:cs="Times New Roman"/>
          <w:bCs/>
          <w:iCs/>
          <w:sz w:val="24"/>
          <w:szCs w:val="24"/>
        </w:rPr>
        <w:t>cazurile de violenţă.</w:t>
      </w:r>
    </w:p>
    <w:p w:rsidR="001D2C48" w:rsidRPr="00A064BA" w:rsidRDefault="001D2C48" w:rsidP="001D2C48">
      <w:pPr>
        <w:spacing w:before="120" w:after="120"/>
        <w:ind w:firstLine="708"/>
        <w:jc w:val="both"/>
        <w:rPr>
          <w:rFonts w:ascii="Times New Roman" w:hAnsi="Times New Roman" w:cs="Times New Roman"/>
          <w:bCs/>
          <w:iCs/>
          <w:sz w:val="24"/>
          <w:szCs w:val="24"/>
        </w:rPr>
      </w:pPr>
      <w:r w:rsidRPr="00A064BA">
        <w:rPr>
          <w:rFonts w:ascii="Times New Roman" w:hAnsi="Times New Roman" w:cs="Times New Roman"/>
          <w:bCs/>
          <w:iCs/>
          <w:sz w:val="24"/>
          <w:szCs w:val="24"/>
        </w:rPr>
        <w:t xml:space="preserve">În acest sens, </w:t>
      </w:r>
      <w:r w:rsidRPr="00A064BA">
        <w:rPr>
          <w:rFonts w:ascii="Times New Roman" w:hAnsi="Times New Roman" w:cs="Times New Roman"/>
          <w:b/>
          <w:bCs/>
          <w:iCs/>
          <w:sz w:val="24"/>
          <w:szCs w:val="24"/>
        </w:rPr>
        <w:t>autoritățile administrației publice locale au obligația</w:t>
      </w:r>
      <w:r w:rsidRPr="00A064BA">
        <w:rPr>
          <w:rFonts w:ascii="Times New Roman" w:hAnsi="Times New Roman" w:cs="Times New Roman"/>
          <w:bCs/>
          <w:iCs/>
          <w:sz w:val="24"/>
          <w:szCs w:val="24"/>
        </w:rPr>
        <w:t>să ia urmatoarele măsuri specifice: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lastRenderedPageBreak/>
        <w:t>să includă problematica prevenirii si combaterii violentei domestice în strategiile si programele de dezvoltare regională, judeteană si locală;</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acorde sprijinul logistic, informational si material compartimentelor cu atributii în prevenirea si combaterea violentei domestice;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înfiinteze direct, în parteneriat public sau, după caz, în parteneriat public-privat, servicii sociale pentru prevenirea și combaterea violenței domestice și să susțină functionarea acestora;</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dezvolte programe de prevenire și combatere a violentei domestice;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sprijine accesul agresorilor familiali la consiliere psihologică, psihoterapie, tratamente psihiatrice, de dezintoxicare si dezalcoolizare;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elaboreze si să implementeze proiecte în domeniul prevenirii si combaterii violentei domestice;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își prevadă în bugetul anual sume pentru sustinerea serviciilor sociale si a altor măsuri de asistență socială pentru victimele violenței domestice și pentru alte măsuri ce vizează prevenirea și combaterea violenței domestice;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suporte, din bugetul local, în cazurile de violență domestică constatate în urma luării în evidentă a victimei de către serviciile publice de asistență socială, cheltuielile cu întocmirea actelor juridice, precum si cele necesare pentru obtinerea certificatelor medico-legale pentru victimele violentei domestice;</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să suporte, din bugetul local, în cazurile de violență domestică constatate în urma luării în evidentă a victimei de către serviciile publice de asistent</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 xml:space="preserve"> social</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 cheltuielile cu asistenta medical</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 xml:space="preserve"> a victimelor violentei domestice care nu sunt asigurate medical;</w:t>
      </w:r>
    </w:p>
    <w:p w:rsidR="001D2C48" w:rsidRPr="00A064BA" w:rsidRDefault="001D2C48" w:rsidP="001D2C48">
      <w:pPr>
        <w:pStyle w:val="ListParagraph"/>
        <w:numPr>
          <w:ilvl w:val="0"/>
          <w:numId w:val="6"/>
        </w:numPr>
        <w:spacing w:before="120" w:after="120"/>
        <w:jc w:val="both"/>
        <w:rPr>
          <w:rFonts w:ascii="Times New Roman" w:hAnsi="Times New Roman" w:cs="Times New Roman"/>
          <w:bCs/>
          <w:iCs/>
          <w:sz w:val="24"/>
          <w:szCs w:val="24"/>
        </w:rPr>
      </w:pPr>
      <w:r w:rsidRPr="00A064BA">
        <w:rPr>
          <w:rFonts w:ascii="Times New Roman" w:hAnsi="Times New Roman" w:cs="Times New Roman"/>
          <w:bCs/>
          <w:iCs/>
          <w:sz w:val="24"/>
          <w:szCs w:val="24"/>
        </w:rPr>
        <w:t>s</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 xml:space="preserve"> colaboreze la implementarea unui sistem de </w:t>
      </w:r>
      <w:r w:rsidR="00C92CF9" w:rsidRPr="00A064BA">
        <w:rPr>
          <w:rFonts w:ascii="Times New Roman" w:hAnsi="Times New Roman" w:cs="Times New Roman"/>
          <w:bCs/>
          <w:iCs/>
          <w:sz w:val="24"/>
          <w:szCs w:val="24"/>
        </w:rPr>
        <w:t>î</w:t>
      </w:r>
      <w:r w:rsidRPr="00A064BA">
        <w:rPr>
          <w:rFonts w:ascii="Times New Roman" w:hAnsi="Times New Roman" w:cs="Times New Roman"/>
          <w:bCs/>
          <w:iCs/>
          <w:sz w:val="24"/>
          <w:szCs w:val="24"/>
        </w:rPr>
        <w:t>nregistrare, raportare si management al cazurilor de violent</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 xml:space="preserve"> domestic</w:t>
      </w:r>
      <w:r w:rsidR="00C92CF9" w:rsidRPr="00A064BA">
        <w:rPr>
          <w:rFonts w:ascii="Times New Roman" w:hAnsi="Times New Roman" w:cs="Times New Roman"/>
          <w:bCs/>
          <w:iCs/>
          <w:sz w:val="24"/>
          <w:szCs w:val="24"/>
        </w:rPr>
        <w:t>ă</w:t>
      </w:r>
      <w:r w:rsidRPr="00A064BA">
        <w:rPr>
          <w:rFonts w:ascii="Times New Roman" w:hAnsi="Times New Roman" w:cs="Times New Roman"/>
          <w:bCs/>
          <w:iCs/>
          <w:sz w:val="24"/>
          <w:szCs w:val="24"/>
        </w:rPr>
        <w:t>.</w:t>
      </w:r>
    </w:p>
    <w:p w:rsidR="00743FF6" w:rsidRPr="00A064BA" w:rsidRDefault="00743FF6" w:rsidP="00743FF6">
      <w:pPr>
        <w:spacing w:before="120" w:after="120"/>
        <w:ind w:firstLine="708"/>
        <w:jc w:val="both"/>
        <w:rPr>
          <w:rFonts w:ascii="Times New Roman" w:hAnsi="Times New Roman" w:cs="Times New Roman"/>
          <w:bCs/>
          <w:iCs/>
          <w:sz w:val="24"/>
          <w:szCs w:val="24"/>
        </w:rPr>
      </w:pPr>
      <w:r w:rsidRPr="00A064BA">
        <w:rPr>
          <w:rFonts w:ascii="Times New Roman" w:hAnsi="Times New Roman" w:cs="Times New Roman"/>
          <w:bCs/>
          <w:iCs/>
          <w:sz w:val="24"/>
          <w:szCs w:val="24"/>
        </w:rPr>
        <w:t xml:space="preserve">Potrivit </w:t>
      </w:r>
      <w:r w:rsidR="00502AB3" w:rsidRPr="00A064BA">
        <w:rPr>
          <w:rFonts w:ascii="Times New Roman" w:hAnsi="Times New Roman" w:cs="Times New Roman"/>
          <w:bCs/>
          <w:iCs/>
          <w:sz w:val="24"/>
          <w:szCs w:val="24"/>
        </w:rPr>
        <w:t xml:space="preserve">art.75 și art.76 din </w:t>
      </w:r>
      <w:r w:rsidRPr="00A064BA">
        <w:rPr>
          <w:rFonts w:ascii="Times New Roman" w:hAnsi="Times New Roman" w:cs="Times New Roman"/>
          <w:bCs/>
          <w:i/>
          <w:iCs/>
          <w:sz w:val="24"/>
          <w:szCs w:val="24"/>
        </w:rPr>
        <w:t>Leg</w:t>
      </w:r>
      <w:r w:rsidR="00502AB3" w:rsidRPr="00A064BA">
        <w:rPr>
          <w:rFonts w:ascii="Times New Roman" w:hAnsi="Times New Roman" w:cs="Times New Roman"/>
          <w:bCs/>
          <w:i/>
          <w:iCs/>
          <w:sz w:val="24"/>
          <w:szCs w:val="24"/>
        </w:rPr>
        <w:t>eaasistenţei sociale nr.</w:t>
      </w:r>
      <w:r w:rsidRPr="00A064BA">
        <w:rPr>
          <w:rFonts w:ascii="Times New Roman" w:hAnsi="Times New Roman" w:cs="Times New Roman"/>
          <w:bCs/>
          <w:i/>
          <w:iCs/>
          <w:sz w:val="24"/>
          <w:szCs w:val="24"/>
        </w:rPr>
        <w:t xml:space="preserve">292/2011, </w:t>
      </w:r>
      <w:r w:rsidR="00502AB3" w:rsidRPr="00A064BA">
        <w:rPr>
          <w:rFonts w:ascii="Times New Roman" w:hAnsi="Times New Roman" w:cs="Times New Roman"/>
          <w:bCs/>
          <w:i/>
          <w:iCs/>
          <w:sz w:val="24"/>
          <w:szCs w:val="24"/>
        </w:rPr>
        <w:t>cu modificările și completările ulterioare</w:t>
      </w:r>
      <w:r w:rsidR="00502AB3" w:rsidRPr="00A064BA">
        <w:rPr>
          <w:rFonts w:ascii="Times New Roman" w:hAnsi="Times New Roman" w:cs="Times New Roman"/>
          <w:bCs/>
          <w:iCs/>
          <w:sz w:val="24"/>
          <w:szCs w:val="24"/>
        </w:rPr>
        <w:t xml:space="preserve">, </w:t>
      </w:r>
      <w:r w:rsidRPr="00A064BA">
        <w:rPr>
          <w:rFonts w:ascii="Times New Roman" w:hAnsi="Times New Roman" w:cs="Times New Roman"/>
          <w:bCs/>
          <w:iCs/>
          <w:sz w:val="24"/>
          <w:szCs w:val="24"/>
        </w:rPr>
        <w:t>prevenirea şi combaterea violenţei în familie constituie o componentă a politicilor de protecţie şi asistenţă a familiei. Serviciile sociale destinate victimelor violenţei în familie sunt acordate în sistem integrat cu celelalte măsuri de protecţie legală, de asigurare a sănătăţii, de prevenire, identificare şi sancţionare a faptelor de violenţă în familie, prevăzute de</w:t>
      </w:r>
      <w:r w:rsidR="00502AB3" w:rsidRPr="00A064BA">
        <w:rPr>
          <w:rFonts w:ascii="Times New Roman" w:hAnsi="Times New Roman" w:cs="Times New Roman"/>
          <w:bCs/>
          <w:iCs/>
          <w:sz w:val="24"/>
          <w:szCs w:val="24"/>
        </w:rPr>
        <w:t xml:space="preserve"> legislaţia specială în domeniu, </w:t>
      </w:r>
      <w:r w:rsidRPr="00B74D3C">
        <w:rPr>
          <w:rFonts w:ascii="Times New Roman" w:hAnsi="Times New Roman" w:cs="Times New Roman"/>
          <w:bCs/>
          <w:iCs/>
          <w:sz w:val="24"/>
          <w:szCs w:val="24"/>
          <w:u w:val="single"/>
        </w:rPr>
        <w:t xml:space="preserve">autorităţile administraţiei publice locale </w:t>
      </w:r>
      <w:r w:rsidR="00502AB3" w:rsidRPr="00B74D3C">
        <w:rPr>
          <w:rFonts w:ascii="Times New Roman" w:hAnsi="Times New Roman" w:cs="Times New Roman"/>
          <w:bCs/>
          <w:iCs/>
          <w:sz w:val="24"/>
          <w:szCs w:val="24"/>
          <w:u w:val="single"/>
        </w:rPr>
        <w:t>având</w:t>
      </w:r>
      <w:r w:rsidRPr="00B74D3C">
        <w:rPr>
          <w:rFonts w:ascii="Times New Roman" w:hAnsi="Times New Roman" w:cs="Times New Roman"/>
          <w:bCs/>
          <w:iCs/>
          <w:sz w:val="24"/>
          <w:szCs w:val="24"/>
          <w:u w:val="single"/>
        </w:rPr>
        <w:t xml:space="preserve"> responsabilitatea înfiinţării, organizării, administrării şi furnizării serviciilor sociale destinate prevenirii şi combaterii violenţei în familie.</w:t>
      </w:r>
      <w:r w:rsidRPr="00A064BA">
        <w:rPr>
          <w:rFonts w:ascii="Times New Roman" w:hAnsi="Times New Roman" w:cs="Times New Roman"/>
          <w:bCs/>
          <w:iCs/>
          <w:sz w:val="24"/>
          <w:szCs w:val="24"/>
        </w:rPr>
        <w:t>Pentru asigurarea unor servicii sociale eficiente, autorităţile administraţiei publice locale colaborează cu alte instituţii şi autorităţi cu competenţe în acest domeniu, precum poliţia, comandamentele de jandarmi judeţene, serviciile deconcentrate ale Ministerului Sănătăţii, instituţiile de învăţământ, serviciile de medicină legală etc., în condiţiile legii.</w:t>
      </w:r>
    </w:p>
    <w:p w:rsidR="003E0F17" w:rsidRPr="00D70F12" w:rsidRDefault="00502AB3" w:rsidP="00B74D3C">
      <w:pPr>
        <w:spacing w:before="120" w:after="120"/>
        <w:ind w:firstLine="708"/>
        <w:jc w:val="both"/>
        <w:rPr>
          <w:rFonts w:ascii="Times New Roman" w:hAnsi="Times New Roman"/>
          <w:sz w:val="24"/>
          <w:szCs w:val="24"/>
        </w:rPr>
      </w:pPr>
      <w:r w:rsidRPr="00A064BA">
        <w:rPr>
          <w:rFonts w:ascii="Times New Roman" w:hAnsi="Times New Roman" w:cs="Times New Roman"/>
          <w:bCs/>
          <w:iCs/>
          <w:sz w:val="24"/>
          <w:szCs w:val="24"/>
        </w:rPr>
        <w:t xml:space="preserve">Potrivit prevederilor art.51 Legea nr.217/2003 </w:t>
      </w:r>
      <w:r w:rsidRPr="00A064BA">
        <w:rPr>
          <w:rFonts w:ascii="Times New Roman" w:hAnsi="Times New Roman" w:cs="Times New Roman"/>
          <w:bCs/>
          <w:i/>
          <w:iCs/>
          <w:sz w:val="24"/>
          <w:szCs w:val="24"/>
        </w:rPr>
        <w:t>pentru prevenirea și combaterea violenței domestice, republicată (r3), cu modificările și completările ulterioare</w:t>
      </w:r>
      <w:r w:rsidRPr="00A064BA">
        <w:rPr>
          <w:rFonts w:ascii="Times New Roman" w:hAnsi="Times New Roman" w:cs="Times New Roman"/>
          <w:bCs/>
          <w:iCs/>
          <w:sz w:val="24"/>
          <w:szCs w:val="24"/>
        </w:rPr>
        <w:t xml:space="preserve">, intervenția de urgență se realizează din perspectiva acordării serviciilor sociale </w:t>
      </w:r>
      <w:r w:rsidRPr="003E0F17">
        <w:rPr>
          <w:rFonts w:ascii="Times New Roman" w:hAnsi="Times New Roman" w:cs="Times New Roman"/>
          <w:b/>
          <w:bCs/>
          <w:iCs/>
          <w:sz w:val="24"/>
          <w:szCs w:val="24"/>
        </w:rPr>
        <w:t>prin intermediul unei echipe mobile</w:t>
      </w:r>
      <w:r w:rsidRPr="00A064BA">
        <w:rPr>
          <w:rFonts w:ascii="Times New Roman" w:hAnsi="Times New Roman" w:cs="Times New Roman"/>
          <w:bCs/>
          <w:iCs/>
          <w:sz w:val="24"/>
          <w:szCs w:val="24"/>
        </w:rPr>
        <w:t xml:space="preserve"> formate</w:t>
      </w:r>
      <w:r w:rsidRPr="00743FF6">
        <w:rPr>
          <w:rFonts w:ascii="Times New Roman" w:hAnsi="Times New Roman" w:cs="Times New Roman"/>
          <w:bCs/>
          <w:iCs/>
          <w:sz w:val="24"/>
          <w:szCs w:val="24"/>
        </w:rPr>
        <w:t xml:space="preserve"> din reprezentanţi ai Serviciului Public de Asistenţă Socială</w:t>
      </w:r>
      <w:r w:rsidR="003E0F17">
        <w:rPr>
          <w:rFonts w:ascii="Times New Roman" w:hAnsi="Times New Roman" w:cs="Times New Roman"/>
          <w:bCs/>
          <w:iCs/>
          <w:sz w:val="24"/>
          <w:szCs w:val="24"/>
        </w:rPr>
        <w:t>,</w:t>
      </w:r>
      <w:r w:rsidRPr="00862D8D">
        <w:rPr>
          <w:rFonts w:ascii="Times New Roman" w:hAnsi="Times New Roman" w:cs="Times New Roman"/>
          <w:bCs/>
          <w:iCs/>
          <w:sz w:val="24"/>
          <w:szCs w:val="24"/>
        </w:rPr>
        <w:t xml:space="preserve"> conform </w:t>
      </w:r>
      <w:r w:rsidR="00862D8D" w:rsidRPr="00862D8D">
        <w:rPr>
          <w:rFonts w:ascii="Times New Roman" w:hAnsi="Times New Roman" w:cs="Times New Roman"/>
          <w:bCs/>
          <w:iCs/>
          <w:sz w:val="24"/>
          <w:szCs w:val="24"/>
        </w:rPr>
        <w:t xml:space="preserve">prevederilor </w:t>
      </w:r>
      <w:r w:rsidR="00862D8D" w:rsidRPr="003E0F17">
        <w:rPr>
          <w:rFonts w:ascii="Times New Roman" w:hAnsi="Times New Roman" w:cs="Times New Roman"/>
          <w:bCs/>
          <w:i/>
          <w:iCs/>
          <w:sz w:val="24"/>
          <w:szCs w:val="24"/>
        </w:rPr>
        <w:t>Ordinului nr.2525/2018 privind aprobarea Procedurii pentru interventia de urgență în cazurile de violență domestică</w:t>
      </w:r>
      <w:r w:rsidRPr="00743FF6">
        <w:rPr>
          <w:rFonts w:ascii="Times New Roman" w:hAnsi="Times New Roman" w:cs="Times New Roman"/>
          <w:bCs/>
          <w:iCs/>
          <w:sz w:val="24"/>
          <w:szCs w:val="24"/>
        </w:rPr>
        <w:t>.</w:t>
      </w:r>
      <w:r w:rsidR="003E0F17" w:rsidRPr="00D70F12">
        <w:rPr>
          <w:rFonts w:ascii="Times New Roman" w:hAnsi="Times New Roman"/>
          <w:color w:val="000000"/>
          <w:sz w:val="24"/>
          <w:szCs w:val="24"/>
        </w:rPr>
        <w:t xml:space="preserve">În vederea asigurării eficienței, operativității și permanenței în ceea ce privește intervenția de urgență în cazurile de violență domestică, </w:t>
      </w:r>
      <w:r w:rsidR="003E0F17" w:rsidRPr="00B74D3C">
        <w:rPr>
          <w:rFonts w:ascii="Times New Roman" w:hAnsi="Times New Roman"/>
          <w:b/>
          <w:color w:val="000000"/>
          <w:sz w:val="24"/>
          <w:szCs w:val="24"/>
          <w:u w:val="single"/>
        </w:rPr>
        <w:t xml:space="preserve">consiliile locale au responsabilitatea de a organiza, coordona și sprijini activitatea echipei mobile din perspectiva alocării tuturor resurselor umane, materiale și financiare necesare intervenției </w:t>
      </w:r>
      <w:r w:rsidR="003E0F17" w:rsidRPr="00B74D3C">
        <w:rPr>
          <w:rFonts w:ascii="Times New Roman" w:hAnsi="Times New Roman"/>
          <w:b/>
          <w:color w:val="000000"/>
          <w:sz w:val="24"/>
          <w:szCs w:val="24"/>
          <w:u w:val="single"/>
        </w:rPr>
        <w:lastRenderedPageBreak/>
        <w:t>de urgență</w:t>
      </w:r>
      <w:r w:rsidR="003E0F17" w:rsidRPr="00D70F12">
        <w:rPr>
          <w:rFonts w:ascii="Times New Roman" w:hAnsi="Times New Roman"/>
          <w:color w:val="000000"/>
          <w:sz w:val="24"/>
          <w:szCs w:val="24"/>
        </w:rPr>
        <w:t xml:space="preserve">. În acest sens, prin hotărâre a consiliului local, componența echipei mobile poate fi extinsă prin includerea unor reprezentanți ai poliției locale, serviciului public de asistență medicală comunitară, oricăror alți specialiști din cadrul aparatului propriu, reprezentanți ai diferiților furnizori privați de servicii sociale, voluntari etc. La momentul stabilirii componenței echipei mobile se va desemna prin aceeași hotărâre un coordonator din cadrul serviciului public de asistență socială. Din componența echipei mobile pot face parte </w:t>
      </w:r>
      <w:r w:rsidR="00B74D3C">
        <w:rPr>
          <w:rFonts w:ascii="Times New Roman" w:hAnsi="Times New Roman"/>
          <w:color w:val="000000"/>
          <w:sz w:val="24"/>
          <w:szCs w:val="24"/>
        </w:rPr>
        <w:t xml:space="preserve">și </w:t>
      </w:r>
      <w:r w:rsidR="003E0F17" w:rsidRPr="00D70F12">
        <w:rPr>
          <w:rFonts w:ascii="Times New Roman" w:hAnsi="Times New Roman"/>
          <w:color w:val="000000"/>
          <w:sz w:val="24"/>
          <w:szCs w:val="24"/>
        </w:rPr>
        <w:t xml:space="preserve">reprezentanți ai diferitelor culte religioase reprezentative pe plan local, precum și reprezentanți ai unor asociații sau fundații cu activitate relevantă în domeniul violenței domestice, egalității de șanse între femei și bărbați, sprijinului umanitar, acțiunilor în domeniul caritabil, cu care au fost încheiate acorduri de parteneriat/convenții, voluntari.Prin aceeași hotărâre a consiliului local privind stabilirea componenței echipei mobile </w:t>
      </w:r>
      <w:r w:rsidR="003E0F17" w:rsidRPr="00B74D3C">
        <w:rPr>
          <w:rFonts w:ascii="Times New Roman" w:hAnsi="Times New Roman"/>
          <w:b/>
          <w:color w:val="000000"/>
          <w:sz w:val="24"/>
          <w:szCs w:val="24"/>
        </w:rPr>
        <w:t>se prevăd și datele concrete despre modul de alocare a mijlocului de transport care este pus la dispoziția echipei mobile pentru intervențiile de urgență</w:t>
      </w:r>
      <w:r w:rsidR="003E0F17" w:rsidRPr="00D70F12">
        <w:rPr>
          <w:rFonts w:ascii="Times New Roman" w:hAnsi="Times New Roman"/>
          <w:color w:val="000000"/>
          <w:sz w:val="24"/>
          <w:szCs w:val="24"/>
        </w:rPr>
        <w:t>.</w:t>
      </w:r>
    </w:p>
    <w:p w:rsidR="00EC2A5E" w:rsidRPr="00743FF6" w:rsidRDefault="00862D8D" w:rsidP="00EC2A5E">
      <w:pPr>
        <w:spacing w:before="120" w:after="120"/>
        <w:ind w:firstLine="708"/>
        <w:jc w:val="both"/>
        <w:rPr>
          <w:rFonts w:ascii="Times New Roman" w:hAnsi="Times New Roman" w:cs="Times New Roman"/>
          <w:bCs/>
          <w:iCs/>
          <w:sz w:val="24"/>
          <w:szCs w:val="24"/>
        </w:rPr>
      </w:pPr>
      <w:bookmarkStart w:id="2" w:name="_Hlk142131654"/>
      <w:r>
        <w:rPr>
          <w:rFonts w:ascii="Times New Roman" w:hAnsi="Times New Roman" w:cs="Times New Roman"/>
          <w:bCs/>
          <w:iCs/>
          <w:sz w:val="24"/>
          <w:szCs w:val="24"/>
        </w:rPr>
        <w:t xml:space="preserve">Prin Hotărârea Consiliului Local al Municipiului Marghita nr.126 </w:t>
      </w:r>
      <w:r w:rsidR="00EC2A5E" w:rsidRPr="00743FF6">
        <w:rPr>
          <w:rFonts w:ascii="Times New Roman" w:hAnsi="Times New Roman" w:cs="Times New Roman"/>
          <w:bCs/>
          <w:iCs/>
          <w:sz w:val="24"/>
          <w:szCs w:val="24"/>
        </w:rPr>
        <w:t xml:space="preserve">din </w:t>
      </w:r>
      <w:r>
        <w:rPr>
          <w:rFonts w:ascii="Times New Roman" w:hAnsi="Times New Roman" w:cs="Times New Roman"/>
          <w:bCs/>
          <w:iCs/>
          <w:sz w:val="24"/>
          <w:szCs w:val="24"/>
        </w:rPr>
        <w:t>30.10</w:t>
      </w:r>
      <w:r w:rsidR="00EC2A5E" w:rsidRPr="00743FF6">
        <w:rPr>
          <w:rFonts w:ascii="Times New Roman" w:hAnsi="Times New Roman" w:cs="Times New Roman"/>
          <w:bCs/>
          <w:iCs/>
          <w:sz w:val="24"/>
          <w:szCs w:val="24"/>
        </w:rPr>
        <w:t xml:space="preserve">.2019 s-a stabilit </w:t>
      </w:r>
      <w:r w:rsidR="00DF3E4B">
        <w:rPr>
          <w:rFonts w:ascii="Times New Roman" w:hAnsi="Times New Roman" w:cs="Times New Roman"/>
          <w:bCs/>
          <w:iCs/>
          <w:sz w:val="24"/>
          <w:szCs w:val="24"/>
        </w:rPr>
        <w:t>componența echipei mobile</w:t>
      </w:r>
      <w:r w:rsidR="00EC2A5E" w:rsidRPr="00743FF6">
        <w:rPr>
          <w:rFonts w:ascii="Times New Roman" w:hAnsi="Times New Roman" w:cs="Times New Roman"/>
          <w:bCs/>
          <w:iCs/>
          <w:sz w:val="24"/>
          <w:szCs w:val="24"/>
        </w:rPr>
        <w:t xml:space="preserve"> pentru intervenția de urgență în cazurile de violență domestică</w:t>
      </w:r>
      <w:r>
        <w:rPr>
          <w:rFonts w:ascii="Times New Roman" w:hAnsi="Times New Roman" w:cs="Times New Roman"/>
          <w:bCs/>
          <w:iCs/>
          <w:sz w:val="24"/>
          <w:szCs w:val="24"/>
        </w:rPr>
        <w:t xml:space="preserve"> la nivelul Municipiului Marghita</w:t>
      </w:r>
      <w:r w:rsidR="00EC2A5E" w:rsidRPr="00743FF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Însă, având în vedere modificările care au intervenit în structura organizatorică a instituției, </w:t>
      </w:r>
      <w:r w:rsidRPr="00743FF6">
        <w:rPr>
          <w:rFonts w:ascii="Times New Roman" w:hAnsi="Times New Roman" w:cs="Times New Roman"/>
          <w:bCs/>
          <w:iCs/>
          <w:sz w:val="24"/>
          <w:szCs w:val="24"/>
        </w:rPr>
        <w:t xml:space="preserve">se impune actualizarea componenței </w:t>
      </w:r>
      <w:r>
        <w:rPr>
          <w:rFonts w:ascii="Times New Roman" w:hAnsi="Times New Roman" w:cs="Times New Roman"/>
          <w:sz w:val="24"/>
          <w:szCs w:val="24"/>
        </w:rPr>
        <w:t>echipei mobile.</w:t>
      </w:r>
    </w:p>
    <w:p w:rsidR="00644B2E" w:rsidRPr="00743FF6" w:rsidRDefault="00FE6D4F" w:rsidP="00644B2E">
      <w:pPr>
        <w:pStyle w:val="ListParagraph"/>
        <w:spacing w:before="120" w:after="120"/>
        <w:ind w:left="0" w:right="45" w:firstLine="680"/>
        <w:contextualSpacing w:val="0"/>
        <w:jc w:val="both"/>
        <w:rPr>
          <w:rFonts w:ascii="Times New Roman" w:hAnsi="Times New Roman" w:cs="Times New Roman"/>
          <w:sz w:val="24"/>
          <w:szCs w:val="24"/>
          <w:lang w:val="fr-FR"/>
        </w:rPr>
      </w:pPr>
      <w:r>
        <w:rPr>
          <w:rFonts w:ascii="Times New Roman" w:hAnsi="Times New Roman"/>
          <w:sz w:val="28"/>
          <w:szCs w:val="28"/>
        </w:rPr>
        <w:tab/>
      </w:r>
      <w:r w:rsidR="00644B2E">
        <w:rPr>
          <w:rFonts w:ascii="Times New Roman" w:hAnsi="Times New Roman" w:cs="Times New Roman"/>
          <w:sz w:val="24"/>
          <w:szCs w:val="24"/>
          <w:lang w:val="fr-FR"/>
        </w:rPr>
        <w:t>E</w:t>
      </w:r>
      <w:r w:rsidR="00644B2E" w:rsidRPr="00743FF6">
        <w:rPr>
          <w:rFonts w:ascii="Times New Roman" w:hAnsi="Times New Roman" w:cs="Times New Roman"/>
          <w:sz w:val="24"/>
          <w:szCs w:val="24"/>
          <w:lang w:val="fr-FR"/>
        </w:rPr>
        <w:t>chipa mobilă are atribuţiile menționate</w:t>
      </w:r>
      <w:r w:rsidR="00DF3E4B">
        <w:rPr>
          <w:rFonts w:ascii="Times New Roman" w:hAnsi="Times New Roman" w:cs="Times New Roman"/>
          <w:sz w:val="24"/>
          <w:szCs w:val="24"/>
          <w:lang w:val="fr-FR"/>
        </w:rPr>
        <w:t xml:space="preserve"> în</w:t>
      </w:r>
      <w:r w:rsidR="00DF3E4B" w:rsidRPr="003E0F17">
        <w:rPr>
          <w:rFonts w:ascii="Times New Roman" w:hAnsi="Times New Roman" w:cs="Times New Roman"/>
          <w:bCs/>
          <w:i/>
          <w:iCs/>
          <w:sz w:val="24"/>
          <w:szCs w:val="24"/>
        </w:rPr>
        <w:t>O</w:t>
      </w:r>
      <w:r w:rsidR="00DF3E4B">
        <w:rPr>
          <w:rFonts w:ascii="Times New Roman" w:hAnsi="Times New Roman" w:cs="Times New Roman"/>
          <w:bCs/>
          <w:i/>
          <w:iCs/>
          <w:sz w:val="24"/>
          <w:szCs w:val="24"/>
        </w:rPr>
        <w:t>rdinul</w:t>
      </w:r>
      <w:r w:rsidR="00DF3E4B" w:rsidRPr="003E0F17">
        <w:rPr>
          <w:rFonts w:ascii="Times New Roman" w:hAnsi="Times New Roman" w:cs="Times New Roman"/>
          <w:bCs/>
          <w:i/>
          <w:iCs/>
          <w:sz w:val="24"/>
          <w:szCs w:val="24"/>
        </w:rPr>
        <w:t xml:space="preserve"> nr.2525/2018 privind aprobarea Procedurii pentru interventia de urgență în cazurile de violență domestică</w:t>
      </w:r>
      <w:r w:rsidR="00DF3E4B">
        <w:rPr>
          <w:rFonts w:ascii="Times New Roman" w:hAnsi="Times New Roman" w:cs="Times New Roman"/>
          <w:sz w:val="24"/>
          <w:szCs w:val="24"/>
          <w:lang w:val="fr-FR"/>
        </w:rPr>
        <w:t>, respectiv :</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a) verifică semnalările de violenţă domestică efectuate prin intermediul liniilor telefonice ale instituţiilor publice abilitate, inclusiv al liniilor telefonice de urgenţă, altele decât numărul unic de urgenţă la nivel naţional (SNUAU) - 112;</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b) realizează evaluarea iniţială a gradului de risc din perspectiva acordării serviciilor sociale, pe baza Fişei pentru evaluarea gradului de risc şi stabilirea măsurilor de siguranţă necesare pentru victimele violenţei domestice, prevăzute în anexa care face parte integrantă din prezenta procedură;</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c) acordă informare şi consiliere victimelor violenţei domestice;</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d) sprijină victimele violenţei domestice, prin orientarea acestora către serviciile sociale existente pe raza localităţii/judeţului, adecvate nevoilor acestora;</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e) informează, consiliază şi orientează victima în ceea ce priveşte măsurile de protecţie de care aceasta poate beneficia din partea instituţiilor competente: ordin de protecţie provizoriu, ordin de protecţie, formularea unei plângeri penale, eliberarea unui certificat medico-legal etc.;</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f) asigură măsurile de protecţie socială necesare pentru victime, minori, persoane cu dizabilităţi sau persoane cu nevoi speciale, vizate de ordinul de protecţie provizoriu sau ordinul de protecţie, şi păstrează confidenţialitatea asupra identităţii acestora;</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g) colaborează cu serviciile de asistenţă medicală comunitară în situaţia în care identifică probleme medicale privind victimele şi/sau copiii lor;</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h) realizează demersurile necesare pentru depăşirea riscului imediat, după caz, acestea putând consta în:</w:t>
      </w:r>
    </w:p>
    <w:p w:rsidR="00644B2E" w:rsidRPr="00743FF6" w:rsidRDefault="00DF3E4B" w:rsidP="00644B2E">
      <w:pPr>
        <w:pStyle w:val="ListParagraph"/>
        <w:spacing w:before="120" w:after="120"/>
        <w:ind w:right="45" w:firstLine="360"/>
        <w:contextualSpacing w:val="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ab/>
      </w:r>
      <w:r w:rsidR="00644B2E" w:rsidRPr="00743FF6">
        <w:rPr>
          <w:rFonts w:ascii="Times New Roman" w:hAnsi="Times New Roman" w:cs="Times New Roman"/>
          <w:sz w:val="24"/>
          <w:szCs w:val="24"/>
          <w:lang w:val="fr-FR"/>
        </w:rPr>
        <w:t xml:space="preserve">(i) transport la unitatea sanitară cea mai apropiată în situaţiile în care victima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necesită îngrijiri medicale de urgenţă sau, după caz, sesizarea numărului unic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pentru apeluri de urgenţă 112;</w:t>
      </w:r>
    </w:p>
    <w:p w:rsidR="00644B2E" w:rsidRPr="00743FF6" w:rsidRDefault="00DF3E4B" w:rsidP="00644B2E">
      <w:pPr>
        <w:pStyle w:val="ListParagraph"/>
        <w:spacing w:before="120" w:after="120"/>
        <w:ind w:right="45" w:firstLine="360"/>
        <w:contextualSpacing w:val="0"/>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(ii) sesizarea organelor de urmărire penală, sesizarea organelor de poliţie pentru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emiterea unui ordin de protecţie provizoriu, sesizarea instanţelor judecătoreşti în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vederea emiterii ordinului de protecţie;</w:t>
      </w:r>
    </w:p>
    <w:p w:rsidR="00644B2E" w:rsidRPr="00743FF6" w:rsidRDefault="00DF3E4B" w:rsidP="00644B2E">
      <w:pPr>
        <w:pStyle w:val="ListParagraph"/>
        <w:spacing w:before="120" w:after="120"/>
        <w:ind w:right="45" w:firstLine="360"/>
        <w:contextualSpacing w:val="0"/>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(iii) orientarea către SPAS sau, după caz, către furnizorii privaţi de servicii sociale,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acreditaţi în condiţiile legii, în vederea găzduirii în centre rezidenţiale adecvate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 xml:space="preserve">nevoilor şi aplicării managementului de caz pentru victime şi, după caz, pentru </w:t>
      </w:r>
      <w:r>
        <w:rPr>
          <w:rFonts w:ascii="Times New Roman" w:hAnsi="Times New Roman" w:cs="Times New Roman"/>
          <w:sz w:val="24"/>
          <w:szCs w:val="24"/>
          <w:lang w:val="fr-FR"/>
        </w:rPr>
        <w:tab/>
      </w:r>
      <w:r w:rsidR="00644B2E" w:rsidRPr="00743FF6">
        <w:rPr>
          <w:rFonts w:ascii="Times New Roman" w:hAnsi="Times New Roman" w:cs="Times New Roman"/>
          <w:sz w:val="24"/>
          <w:szCs w:val="24"/>
          <w:lang w:val="fr-FR"/>
        </w:rPr>
        <w:t>agresori;</w:t>
      </w:r>
    </w:p>
    <w:p w:rsidR="00644B2E" w:rsidRPr="00743FF6" w:rsidRDefault="00644B2E" w:rsidP="00644B2E">
      <w:pPr>
        <w:pStyle w:val="ListParagraph"/>
        <w:spacing w:before="120" w:after="120"/>
        <w:ind w:right="45" w:firstLine="360"/>
        <w:contextualSpacing w:val="0"/>
        <w:jc w:val="both"/>
        <w:rPr>
          <w:rFonts w:ascii="Times New Roman" w:hAnsi="Times New Roman" w:cs="Times New Roman"/>
          <w:sz w:val="24"/>
          <w:szCs w:val="24"/>
          <w:lang w:val="fr-FR"/>
        </w:rPr>
      </w:pPr>
      <w:r w:rsidRPr="00743FF6">
        <w:rPr>
          <w:rFonts w:ascii="Times New Roman" w:hAnsi="Times New Roman" w:cs="Times New Roman"/>
          <w:sz w:val="24"/>
          <w:szCs w:val="24"/>
          <w:lang w:val="fr-FR"/>
        </w:rPr>
        <w:t>i) intervine în cazurile de violenţă domestică, la solicitarea organelor de poliţie, atunci când prin ordinul de protecţie provizoriu s-a dispus măsura evacuării temporare a agresorului din domiciliu, iar acesta din urmă a solicitat, potrivit legii, cazarea într-un centru rezidenţial.</w:t>
      </w:r>
    </w:p>
    <w:p w:rsidR="00C95FA2" w:rsidRDefault="00C95FA2" w:rsidP="00C95FA2">
      <w:pPr>
        <w:pStyle w:val="ListParagraph"/>
        <w:autoSpaceDE w:val="0"/>
        <w:spacing w:after="0" w:line="240" w:lineRule="auto"/>
        <w:jc w:val="both"/>
        <w:rPr>
          <w:rFonts w:ascii="Times New Roman" w:hAnsi="Times New Roman" w:cs="Times New Roman"/>
          <w:sz w:val="24"/>
          <w:szCs w:val="24"/>
        </w:rPr>
      </w:pPr>
    </w:p>
    <w:p w:rsidR="00E42F17" w:rsidRDefault="00FE6D4F" w:rsidP="00C95FA2">
      <w:pPr>
        <w:pStyle w:val="ListParagraph"/>
        <w:numPr>
          <w:ilvl w:val="0"/>
          <w:numId w:val="9"/>
        </w:numPr>
        <w:autoSpaceDE w:val="0"/>
        <w:spacing w:after="0" w:line="240" w:lineRule="auto"/>
        <w:jc w:val="both"/>
        <w:rPr>
          <w:rFonts w:ascii="Times New Roman" w:hAnsi="Times New Roman"/>
          <w:sz w:val="24"/>
          <w:szCs w:val="24"/>
        </w:rPr>
      </w:pPr>
      <w:r w:rsidRPr="00C95FA2">
        <w:rPr>
          <w:rFonts w:ascii="Times New Roman" w:hAnsi="Times New Roman"/>
          <w:sz w:val="24"/>
          <w:szCs w:val="24"/>
        </w:rPr>
        <w:t>Având în vedere aspectele susmenţionate</w:t>
      </w:r>
      <w:r w:rsidR="00DF3E4B" w:rsidRPr="00C95FA2">
        <w:rPr>
          <w:rFonts w:ascii="Times New Roman" w:hAnsi="Times New Roman"/>
          <w:sz w:val="24"/>
          <w:szCs w:val="24"/>
        </w:rPr>
        <w:t xml:space="preserve"> și ț</w:t>
      </w:r>
      <w:r w:rsidR="00E42F17" w:rsidRPr="00C95FA2">
        <w:rPr>
          <w:rFonts w:ascii="Times New Roman" w:hAnsi="Times New Roman"/>
          <w:sz w:val="24"/>
          <w:szCs w:val="24"/>
        </w:rPr>
        <w:t>inând seama de prevederile:</w:t>
      </w:r>
    </w:p>
    <w:p w:rsidR="00C95FA2" w:rsidRPr="00C95FA2" w:rsidRDefault="00C95FA2" w:rsidP="00C95FA2">
      <w:pPr>
        <w:pStyle w:val="ListParagraph"/>
        <w:autoSpaceDE w:val="0"/>
        <w:spacing w:after="0" w:line="240" w:lineRule="auto"/>
        <w:jc w:val="both"/>
        <w:rPr>
          <w:rFonts w:ascii="Times New Roman" w:hAnsi="Times New Roman"/>
          <w:sz w:val="24"/>
          <w:szCs w:val="24"/>
        </w:rPr>
      </w:pPr>
    </w:p>
    <w:p w:rsidR="00E42F17" w:rsidRPr="00743FF6" w:rsidRDefault="00117DAC"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 6 lit.nn)</w:t>
      </w:r>
      <w:r w:rsidR="00BA1EAA">
        <w:rPr>
          <w:rFonts w:ascii="Times New Roman" w:hAnsi="Times New Roman"/>
          <w:sz w:val="24"/>
          <w:szCs w:val="24"/>
        </w:rPr>
        <w:t xml:space="preserve"> și lit.rr)</w:t>
      </w:r>
      <w:r>
        <w:rPr>
          <w:rFonts w:ascii="Times New Roman" w:hAnsi="Times New Roman"/>
          <w:sz w:val="24"/>
          <w:szCs w:val="24"/>
        </w:rPr>
        <w:t xml:space="preserve">, </w:t>
      </w:r>
      <w:r w:rsidR="00BA1EAA">
        <w:rPr>
          <w:rFonts w:ascii="Times New Roman" w:hAnsi="Times New Roman"/>
          <w:sz w:val="24"/>
          <w:szCs w:val="24"/>
        </w:rPr>
        <w:t xml:space="preserve">art.7, </w:t>
      </w:r>
      <w:r>
        <w:rPr>
          <w:rFonts w:ascii="Times New Roman" w:hAnsi="Times New Roman"/>
          <w:sz w:val="24"/>
          <w:szCs w:val="24"/>
        </w:rPr>
        <w:t>art.41, art.75 și art.</w:t>
      </w:r>
      <w:r w:rsidR="00E42F17" w:rsidRPr="00743FF6">
        <w:rPr>
          <w:rFonts w:ascii="Times New Roman" w:hAnsi="Times New Roman"/>
          <w:sz w:val="24"/>
          <w:szCs w:val="24"/>
        </w:rPr>
        <w:t xml:space="preserve">76 din </w:t>
      </w:r>
      <w:r>
        <w:rPr>
          <w:rFonts w:ascii="Times New Roman" w:hAnsi="Times New Roman"/>
          <w:sz w:val="24"/>
          <w:szCs w:val="24"/>
        </w:rPr>
        <w:t>Legea asistenţei sociale nr.</w:t>
      </w:r>
      <w:r w:rsidR="00E42F17" w:rsidRPr="00743FF6">
        <w:rPr>
          <w:rFonts w:ascii="Times New Roman" w:hAnsi="Times New Roman"/>
          <w:sz w:val="24"/>
          <w:szCs w:val="24"/>
        </w:rPr>
        <w:t>292/2011, cu modificările și completările ulterioare;</w:t>
      </w:r>
    </w:p>
    <w:p w:rsidR="00E42F17" w:rsidRPr="00743FF6" w:rsidRDefault="00BA1EAA"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w:t>
      </w:r>
      <w:r w:rsidR="00E42F17" w:rsidRPr="00743FF6">
        <w:rPr>
          <w:rFonts w:ascii="Times New Roman" w:hAnsi="Times New Roman"/>
          <w:sz w:val="24"/>
          <w:szCs w:val="24"/>
        </w:rPr>
        <w:t xml:space="preserve">17 </w:t>
      </w:r>
      <w:r>
        <w:rPr>
          <w:rFonts w:ascii="Times New Roman" w:hAnsi="Times New Roman"/>
          <w:sz w:val="24"/>
          <w:szCs w:val="24"/>
        </w:rPr>
        <w:t>și art.51</w:t>
      </w:r>
      <w:r w:rsidR="00E42F17" w:rsidRPr="00743FF6">
        <w:rPr>
          <w:rFonts w:ascii="Times New Roman" w:hAnsi="Times New Roman"/>
          <w:sz w:val="24"/>
          <w:szCs w:val="24"/>
        </w:rPr>
        <w:t xml:space="preserve"> din </w:t>
      </w:r>
      <w:r>
        <w:rPr>
          <w:rFonts w:ascii="Times New Roman" w:hAnsi="Times New Roman"/>
          <w:sz w:val="24"/>
          <w:szCs w:val="24"/>
        </w:rPr>
        <w:t>Legea nr.</w:t>
      </w:r>
      <w:r w:rsidR="00E42F17" w:rsidRPr="00743FF6">
        <w:rPr>
          <w:rFonts w:ascii="Times New Roman" w:hAnsi="Times New Roman"/>
          <w:sz w:val="24"/>
          <w:szCs w:val="24"/>
        </w:rPr>
        <w:t>217/2003 pentru prevenirea şi combaterea violenţei domestice, republica</w:t>
      </w:r>
      <w:r>
        <w:rPr>
          <w:rFonts w:ascii="Times New Roman" w:hAnsi="Times New Roman"/>
          <w:sz w:val="24"/>
          <w:szCs w:val="24"/>
        </w:rPr>
        <w:t>tă (r</w:t>
      </w:r>
      <w:r w:rsidR="00E42F17" w:rsidRPr="00743FF6">
        <w:rPr>
          <w:rFonts w:ascii="Times New Roman" w:hAnsi="Times New Roman"/>
          <w:sz w:val="24"/>
          <w:szCs w:val="24"/>
        </w:rPr>
        <w:t>3</w:t>
      </w:r>
      <w:r>
        <w:rPr>
          <w:rFonts w:ascii="Times New Roman" w:hAnsi="Times New Roman"/>
          <w:sz w:val="24"/>
          <w:szCs w:val="24"/>
        </w:rPr>
        <w:t>)</w:t>
      </w:r>
      <w:r w:rsidR="00E42F17" w:rsidRPr="00743FF6">
        <w:rPr>
          <w:rFonts w:ascii="Times New Roman" w:hAnsi="Times New Roman"/>
          <w:sz w:val="24"/>
          <w:szCs w:val="24"/>
        </w:rPr>
        <w:t>, cu modificările și completările ulterioare;</w:t>
      </w:r>
    </w:p>
    <w:p w:rsidR="00E42F17" w:rsidRPr="00743FF6" w:rsidRDefault="00E42F17" w:rsidP="00E42F17">
      <w:pPr>
        <w:pStyle w:val="Frspaiere1"/>
        <w:numPr>
          <w:ilvl w:val="0"/>
          <w:numId w:val="4"/>
        </w:numPr>
        <w:tabs>
          <w:tab w:val="left" w:pos="360"/>
        </w:tabs>
        <w:spacing w:before="120" w:after="120"/>
        <w:jc w:val="both"/>
        <w:rPr>
          <w:rFonts w:ascii="Times New Roman" w:hAnsi="Times New Roman"/>
          <w:sz w:val="24"/>
          <w:szCs w:val="24"/>
        </w:rPr>
      </w:pPr>
      <w:r w:rsidRPr="00743FF6">
        <w:rPr>
          <w:rFonts w:ascii="Times New Roman" w:hAnsi="Times New Roman"/>
          <w:sz w:val="24"/>
          <w:szCs w:val="24"/>
        </w:rPr>
        <w:t>art. 4 alin. (2) lit</w:t>
      </w:r>
      <w:r w:rsidR="00BA1EAA">
        <w:rPr>
          <w:rFonts w:ascii="Times New Roman" w:hAnsi="Times New Roman"/>
          <w:sz w:val="24"/>
          <w:szCs w:val="24"/>
        </w:rPr>
        <w:t>.a) și lit.g</w:t>
      </w:r>
      <w:r w:rsidRPr="00743FF6">
        <w:rPr>
          <w:rFonts w:ascii="Times New Roman" w:hAnsi="Times New Roman"/>
          <w:sz w:val="24"/>
          <w:szCs w:val="24"/>
        </w:rPr>
        <w:t xml:space="preserve">) din </w:t>
      </w:r>
      <w:r w:rsidR="00BA1EAA">
        <w:rPr>
          <w:rFonts w:ascii="Times New Roman" w:hAnsi="Times New Roman"/>
          <w:sz w:val="24"/>
          <w:szCs w:val="24"/>
        </w:rPr>
        <w:t>HG</w:t>
      </w:r>
      <w:r w:rsidRPr="00743FF6">
        <w:rPr>
          <w:rFonts w:ascii="Times New Roman" w:hAnsi="Times New Roman"/>
          <w:sz w:val="24"/>
          <w:szCs w:val="24"/>
        </w:rPr>
        <w:t xml:space="preserve"> nr.177/2016 privind organizarea şi funcţionarea Agenţiei Naţionale pentru Egalitatea de Şanse între Femei şi Bărbaţi, cu modificările și completările ulterioare;</w:t>
      </w:r>
    </w:p>
    <w:p w:rsidR="00E42F17" w:rsidRPr="00743FF6" w:rsidRDefault="00E42F17" w:rsidP="00E42F17">
      <w:pPr>
        <w:pStyle w:val="Frspaiere1"/>
        <w:numPr>
          <w:ilvl w:val="0"/>
          <w:numId w:val="4"/>
        </w:numPr>
        <w:tabs>
          <w:tab w:val="left" w:pos="360"/>
        </w:tabs>
        <w:spacing w:before="120" w:after="120"/>
        <w:jc w:val="both"/>
        <w:rPr>
          <w:rFonts w:ascii="Times New Roman" w:hAnsi="Times New Roman"/>
          <w:sz w:val="24"/>
          <w:szCs w:val="24"/>
        </w:rPr>
      </w:pPr>
      <w:r w:rsidRPr="00743FF6">
        <w:rPr>
          <w:rFonts w:ascii="Times New Roman" w:hAnsi="Times New Roman"/>
          <w:sz w:val="24"/>
          <w:szCs w:val="24"/>
        </w:rPr>
        <w:t>art. 1 din Procedura pentru intervenţia de urgenţă în cazurile de violenţă domestică, Anexă parte integrantă din Ordinul Ministerului Muncii şi Justiţiei Sociale nr. 2525/2018;</w:t>
      </w:r>
    </w:p>
    <w:p w:rsidR="00E42F17" w:rsidRPr="00743FF6" w:rsidRDefault="00BA1EAA" w:rsidP="00E42F17">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art.</w:t>
      </w:r>
      <w:r w:rsidR="00E42F17" w:rsidRPr="00743FF6">
        <w:rPr>
          <w:rFonts w:ascii="Times New Roman" w:hAnsi="Times New Roman"/>
          <w:sz w:val="24"/>
          <w:szCs w:val="24"/>
        </w:rPr>
        <w:t xml:space="preserve">2 </w:t>
      </w:r>
      <w:r>
        <w:rPr>
          <w:rFonts w:ascii="Times New Roman" w:hAnsi="Times New Roman"/>
          <w:sz w:val="24"/>
          <w:szCs w:val="24"/>
        </w:rPr>
        <w:t xml:space="preserve">și art.8 </w:t>
      </w:r>
      <w:r w:rsidR="00E42F17" w:rsidRPr="00743FF6">
        <w:rPr>
          <w:rFonts w:ascii="Times New Roman" w:hAnsi="Times New Roman"/>
          <w:sz w:val="24"/>
          <w:szCs w:val="24"/>
        </w:rPr>
        <w:t>din Ordinul comun al Ministerului Afacerilor Interne și Ministerul</w:t>
      </w:r>
      <w:r>
        <w:rPr>
          <w:rFonts w:ascii="Times New Roman" w:hAnsi="Times New Roman"/>
          <w:sz w:val="24"/>
          <w:szCs w:val="24"/>
        </w:rPr>
        <w:t>u</w:t>
      </w:r>
      <w:r w:rsidR="00E42F17" w:rsidRPr="00743FF6">
        <w:rPr>
          <w:rFonts w:ascii="Times New Roman" w:hAnsi="Times New Roman"/>
          <w:sz w:val="24"/>
          <w:szCs w:val="24"/>
        </w:rPr>
        <w:t>i Muncii şi Justiţiei Sociale nr. 146/2578/2018 privind modalitatea de gestionare a cazurilor de violenţă domestică de către poliţişti, cu modificările și completările ulterioare;</w:t>
      </w:r>
    </w:p>
    <w:p w:rsidR="00BA1EAA" w:rsidRDefault="00BA1EAA" w:rsidP="00BA1EAA">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Legii nr.197/</w:t>
      </w:r>
      <w:r w:rsidRPr="00BA1EAA">
        <w:rPr>
          <w:rFonts w:ascii="Times New Roman" w:hAnsi="Times New Roman"/>
          <w:sz w:val="24"/>
          <w:szCs w:val="24"/>
        </w:rPr>
        <w:t>2012 privind asigurarea calităţii în domeniul serviciilor sociale, cu modificările și completările ulterioare;</w:t>
      </w:r>
    </w:p>
    <w:p w:rsidR="00BA1EAA" w:rsidRDefault="00BA1EAA" w:rsidP="00BA1EAA">
      <w:pPr>
        <w:pStyle w:val="Frspaiere1"/>
        <w:numPr>
          <w:ilvl w:val="0"/>
          <w:numId w:val="4"/>
        </w:numPr>
        <w:tabs>
          <w:tab w:val="left" w:pos="360"/>
        </w:tabs>
        <w:spacing w:before="120" w:after="120"/>
        <w:jc w:val="both"/>
        <w:rPr>
          <w:rFonts w:ascii="Times New Roman" w:hAnsi="Times New Roman"/>
          <w:sz w:val="24"/>
          <w:szCs w:val="24"/>
        </w:rPr>
      </w:pPr>
      <w:r>
        <w:rPr>
          <w:rFonts w:ascii="Times New Roman" w:hAnsi="Times New Roman"/>
          <w:sz w:val="24"/>
          <w:szCs w:val="24"/>
        </w:rPr>
        <w:t>HG nr.</w:t>
      </w:r>
      <w:r w:rsidRPr="00BA1EAA">
        <w:rPr>
          <w:rFonts w:ascii="Times New Roman" w:hAnsi="Times New Roman"/>
          <w:sz w:val="24"/>
          <w:szCs w:val="24"/>
        </w:rPr>
        <w:t xml:space="preserve">118/2014 pentru aprobarea Normelor metodologice de aplicare a prevederilor Legii nr. 197/2012 privind asigurarea calității în domeniul serviciilor sociale, cu modificările și completările </w:t>
      </w:r>
      <w:r>
        <w:rPr>
          <w:rFonts w:ascii="Times New Roman" w:hAnsi="Times New Roman"/>
          <w:sz w:val="24"/>
          <w:szCs w:val="24"/>
        </w:rPr>
        <w:t>ulterioare;</w:t>
      </w:r>
    </w:p>
    <w:p w:rsidR="00E42F17" w:rsidRPr="0071168E" w:rsidRDefault="00BA1EAA" w:rsidP="0030556D">
      <w:pPr>
        <w:pStyle w:val="Frspaiere1"/>
        <w:numPr>
          <w:ilvl w:val="0"/>
          <w:numId w:val="4"/>
        </w:numPr>
        <w:tabs>
          <w:tab w:val="left" w:pos="360"/>
        </w:tabs>
        <w:spacing w:before="120" w:after="120"/>
        <w:jc w:val="both"/>
        <w:rPr>
          <w:rFonts w:ascii="Times New Roman" w:hAnsi="Times New Roman"/>
          <w:sz w:val="24"/>
          <w:szCs w:val="24"/>
        </w:rPr>
      </w:pPr>
      <w:r w:rsidRPr="00BA1EAA">
        <w:rPr>
          <w:rFonts w:ascii="Times New Roman" w:hAnsi="Times New Roman"/>
          <w:sz w:val="24"/>
          <w:szCs w:val="24"/>
        </w:rPr>
        <w:t>art.129 alin.</w:t>
      </w:r>
      <w:r w:rsidR="00E42F17" w:rsidRPr="00BA1EAA">
        <w:rPr>
          <w:rFonts w:ascii="Times New Roman" w:hAnsi="Times New Roman"/>
          <w:sz w:val="24"/>
          <w:szCs w:val="24"/>
        </w:rPr>
        <w:t>(</w:t>
      </w:r>
      <w:r w:rsidR="00E42F17" w:rsidRPr="0071168E">
        <w:rPr>
          <w:rFonts w:ascii="Times New Roman" w:hAnsi="Times New Roman"/>
          <w:sz w:val="24"/>
          <w:szCs w:val="24"/>
        </w:rPr>
        <w:t>2) lit.d) şi alin.(7) lit.b)</w:t>
      </w:r>
      <w:r w:rsidRPr="0071168E">
        <w:rPr>
          <w:rFonts w:ascii="Times New Roman" w:hAnsi="Times New Roman"/>
          <w:sz w:val="24"/>
          <w:szCs w:val="24"/>
        </w:rPr>
        <w:t xml:space="preserve">, art.139 alin.(1), art.196 alin.(1) lit.a) </w:t>
      </w:r>
      <w:r w:rsidR="00E42F17" w:rsidRPr="0071168E">
        <w:rPr>
          <w:rFonts w:ascii="Times New Roman" w:hAnsi="Times New Roman"/>
          <w:sz w:val="24"/>
          <w:szCs w:val="24"/>
        </w:rPr>
        <w:t>din Ordonanța de Ur</w:t>
      </w:r>
      <w:r w:rsidRPr="0071168E">
        <w:rPr>
          <w:rFonts w:ascii="Times New Roman" w:hAnsi="Times New Roman"/>
          <w:sz w:val="24"/>
          <w:szCs w:val="24"/>
        </w:rPr>
        <w:t>gență a Guvernului României nr.</w:t>
      </w:r>
      <w:r w:rsidR="00E42F17" w:rsidRPr="0071168E">
        <w:rPr>
          <w:rFonts w:ascii="Times New Roman" w:hAnsi="Times New Roman"/>
          <w:sz w:val="24"/>
          <w:szCs w:val="24"/>
        </w:rPr>
        <w:t xml:space="preserve">57/2019 privind Codul administrativ, cu modificările și completările ulterioare,  </w:t>
      </w:r>
    </w:p>
    <w:p w:rsidR="00CB551D" w:rsidRDefault="00CB551D" w:rsidP="00CB551D">
      <w:pPr>
        <w:autoSpaceDE w:val="0"/>
        <w:spacing w:after="0" w:line="240" w:lineRule="auto"/>
        <w:jc w:val="both"/>
        <w:rPr>
          <w:rFonts w:ascii="Times New Roman" w:hAnsi="Times New Roman" w:cs="Times New Roman"/>
          <w:sz w:val="24"/>
          <w:szCs w:val="24"/>
        </w:rPr>
      </w:pPr>
    </w:p>
    <w:p w:rsidR="00FE6D4F" w:rsidRPr="00C95FA2" w:rsidRDefault="00CB551D" w:rsidP="00C95FA2">
      <w:pPr>
        <w:pStyle w:val="ListParagraph"/>
        <w:numPr>
          <w:ilvl w:val="0"/>
          <w:numId w:val="9"/>
        </w:numPr>
        <w:autoSpaceDE w:val="0"/>
        <w:spacing w:after="0" w:line="240" w:lineRule="auto"/>
        <w:jc w:val="both"/>
        <w:rPr>
          <w:rFonts w:ascii="Times New Roman" w:hAnsi="Times New Roman" w:cs="Times New Roman"/>
          <w:b/>
          <w:sz w:val="24"/>
          <w:szCs w:val="24"/>
        </w:rPr>
      </w:pPr>
      <w:r w:rsidRPr="00C95FA2">
        <w:rPr>
          <w:rFonts w:ascii="Times New Roman" w:hAnsi="Times New Roman" w:cs="Times New Roman"/>
          <w:sz w:val="24"/>
          <w:szCs w:val="24"/>
        </w:rPr>
        <w:t xml:space="preserve">În baza prevederilor art.136 din OUG nr. 57/2019 privind Codul administrativ, cu modificările și completările ulterioare, </w:t>
      </w:r>
      <w:r w:rsidR="00BA1EAA" w:rsidRPr="00C95FA2">
        <w:rPr>
          <w:rFonts w:ascii="Times New Roman" w:hAnsi="Times New Roman" w:cs="Times New Roman"/>
          <w:b/>
          <w:sz w:val="24"/>
          <w:szCs w:val="24"/>
        </w:rPr>
        <w:t>PROPUN:</w:t>
      </w:r>
    </w:p>
    <w:p w:rsidR="00B74D3C" w:rsidRPr="0071168E" w:rsidRDefault="00B74D3C" w:rsidP="00FE6D4F">
      <w:pPr>
        <w:autoSpaceDE w:val="0"/>
        <w:spacing w:after="0" w:line="240" w:lineRule="auto"/>
        <w:jc w:val="both"/>
        <w:rPr>
          <w:rFonts w:ascii="Times New Roman" w:hAnsi="Times New Roman"/>
          <w:sz w:val="24"/>
          <w:szCs w:val="24"/>
        </w:rPr>
      </w:pPr>
    </w:p>
    <w:p w:rsidR="00FE6D4F" w:rsidRPr="0071168E" w:rsidRDefault="00FE6D4F" w:rsidP="00B74D3C">
      <w:pPr>
        <w:jc w:val="both"/>
        <w:rPr>
          <w:rFonts w:ascii="Times New Roman" w:hAnsi="Times New Roman"/>
          <w:color w:val="000000"/>
          <w:sz w:val="24"/>
          <w:szCs w:val="24"/>
        </w:rPr>
      </w:pPr>
      <w:r w:rsidRPr="0071168E">
        <w:rPr>
          <w:rFonts w:ascii="Times New Roman" w:hAnsi="Times New Roman"/>
          <w:sz w:val="24"/>
          <w:szCs w:val="24"/>
        </w:rPr>
        <w:t xml:space="preserve">1. </w:t>
      </w:r>
      <w:r w:rsidR="0083462D" w:rsidRPr="0071168E">
        <w:rPr>
          <w:rFonts w:ascii="Times New Roman" w:hAnsi="Times New Roman"/>
          <w:sz w:val="24"/>
          <w:szCs w:val="24"/>
        </w:rPr>
        <w:tab/>
      </w:r>
      <w:r w:rsidR="00BA1EAA" w:rsidRPr="0071168E">
        <w:rPr>
          <w:rFonts w:ascii="Times New Roman" w:hAnsi="Times New Roman"/>
          <w:i/>
          <w:sz w:val="24"/>
          <w:szCs w:val="24"/>
        </w:rPr>
        <w:t>aprobarea</w:t>
      </w:r>
      <w:r w:rsidRPr="0071168E">
        <w:rPr>
          <w:rFonts w:ascii="Times New Roman" w:hAnsi="Times New Roman"/>
          <w:i/>
          <w:iCs/>
          <w:sz w:val="24"/>
          <w:szCs w:val="24"/>
        </w:rPr>
        <w:t>modific</w:t>
      </w:r>
      <w:r w:rsidR="00BA1EAA" w:rsidRPr="0071168E">
        <w:rPr>
          <w:rFonts w:ascii="Times New Roman" w:hAnsi="Times New Roman"/>
          <w:i/>
          <w:iCs/>
          <w:sz w:val="24"/>
          <w:szCs w:val="24"/>
        </w:rPr>
        <w:t>ării</w:t>
      </w:r>
      <w:r w:rsidRPr="0071168E">
        <w:rPr>
          <w:rFonts w:ascii="Times New Roman" w:hAnsi="Times New Roman"/>
          <w:i/>
          <w:iCs/>
          <w:color w:val="000000"/>
          <w:sz w:val="24"/>
          <w:szCs w:val="24"/>
        </w:rPr>
        <w:t xml:space="preserve">componenței echipei </w:t>
      </w:r>
      <w:r w:rsidRPr="0071168E">
        <w:rPr>
          <w:rFonts w:ascii="Times New Roman" w:hAnsi="Times New Roman"/>
          <w:color w:val="000000"/>
          <w:sz w:val="24"/>
          <w:szCs w:val="24"/>
        </w:rPr>
        <w:t xml:space="preserve">mobile pentru intervenția de urgență în cazurile de violență domestică pe raza UAT Municipiul Marghita, județul Bihor, </w:t>
      </w:r>
      <w:r w:rsidR="0083462D" w:rsidRPr="0071168E">
        <w:rPr>
          <w:rFonts w:ascii="Times New Roman" w:hAnsi="Times New Roman"/>
          <w:color w:val="000000"/>
          <w:sz w:val="24"/>
          <w:szCs w:val="24"/>
        </w:rPr>
        <w:t xml:space="preserve">prin </w:t>
      </w:r>
      <w:r w:rsidR="0083462D" w:rsidRPr="0071168E">
        <w:rPr>
          <w:rFonts w:ascii="Times New Roman" w:hAnsi="Times New Roman"/>
          <w:color w:val="000000"/>
          <w:sz w:val="24"/>
          <w:szCs w:val="24"/>
        </w:rPr>
        <w:lastRenderedPageBreak/>
        <w:t>desemnarea în cadrul acesteia a următorului personal din cadrul aparatului de specialitate al primarului Municipiului Marghita</w:t>
      </w:r>
      <w:r w:rsidRPr="0071168E">
        <w:rPr>
          <w:rFonts w:ascii="Times New Roman" w:hAnsi="Times New Roman"/>
          <w:color w:val="000000"/>
          <w:sz w:val="24"/>
          <w:szCs w:val="24"/>
        </w:rPr>
        <w:t>:</w:t>
      </w:r>
    </w:p>
    <w:p w:rsidR="00B74D3C" w:rsidRPr="0071168E" w:rsidRDefault="00B74D3C" w:rsidP="00B74D3C">
      <w:pPr>
        <w:pStyle w:val="ListParagraph"/>
        <w:numPr>
          <w:ilvl w:val="0"/>
          <w:numId w:val="7"/>
        </w:numPr>
        <w:autoSpaceDE w:val="0"/>
        <w:spacing w:after="0" w:line="240" w:lineRule="auto"/>
        <w:ind w:left="993" w:hanging="426"/>
        <w:jc w:val="both"/>
        <w:rPr>
          <w:rFonts w:ascii="Times New Roman" w:hAnsi="Times New Roman"/>
          <w:color w:val="000000"/>
          <w:sz w:val="24"/>
          <w:szCs w:val="24"/>
        </w:rPr>
      </w:pPr>
      <w:bookmarkStart w:id="3" w:name="_Hlk509809"/>
      <w:r w:rsidRPr="0071168E">
        <w:rPr>
          <w:rFonts w:ascii="Times New Roman" w:hAnsi="Times New Roman"/>
          <w:color w:val="000000"/>
          <w:sz w:val="24"/>
          <w:szCs w:val="24"/>
        </w:rPr>
        <w:t>Coordonator al echipei mobile – directorul executiv al Direcției de Asistență Socială;</w:t>
      </w:r>
    </w:p>
    <w:p w:rsidR="00B74D3C" w:rsidRPr="0071168E" w:rsidRDefault="00B74D3C" w:rsidP="00B74D3C">
      <w:pPr>
        <w:pStyle w:val="ListParagraph"/>
        <w:numPr>
          <w:ilvl w:val="0"/>
          <w:numId w:val="7"/>
        </w:numPr>
        <w:autoSpaceDE w:val="0"/>
        <w:spacing w:after="0" w:line="240" w:lineRule="auto"/>
        <w:ind w:left="993" w:hanging="426"/>
        <w:jc w:val="both"/>
        <w:rPr>
          <w:rFonts w:ascii="Times New Roman" w:hAnsi="Times New Roman"/>
          <w:color w:val="000000"/>
          <w:sz w:val="24"/>
          <w:szCs w:val="24"/>
        </w:rPr>
      </w:pPr>
      <w:r w:rsidRPr="0071168E">
        <w:rPr>
          <w:rFonts w:ascii="Times New Roman" w:hAnsi="Times New Roman"/>
          <w:color w:val="000000"/>
          <w:sz w:val="24"/>
          <w:szCs w:val="24"/>
        </w:rPr>
        <w:t xml:space="preserve">Membri: - 3 </w:t>
      </w:r>
      <w:r w:rsidR="00FE6D4F" w:rsidRPr="0071168E">
        <w:rPr>
          <w:rFonts w:ascii="Times New Roman" w:hAnsi="Times New Roman"/>
          <w:color w:val="000000"/>
          <w:sz w:val="24"/>
          <w:szCs w:val="24"/>
        </w:rPr>
        <w:t>repr</w:t>
      </w:r>
      <w:bookmarkStart w:id="4" w:name="_Hlk509283"/>
      <w:r w:rsidR="00FE6D4F" w:rsidRPr="0071168E">
        <w:rPr>
          <w:rFonts w:ascii="Times New Roman" w:hAnsi="Times New Roman"/>
          <w:color w:val="000000"/>
          <w:sz w:val="24"/>
          <w:szCs w:val="24"/>
        </w:rPr>
        <w:t>ezentan</w:t>
      </w:r>
      <w:bookmarkStart w:id="5" w:name="_Hlk510024"/>
      <w:r w:rsidR="00FE6D4F" w:rsidRPr="0071168E">
        <w:rPr>
          <w:rFonts w:ascii="Times New Roman" w:hAnsi="Times New Roman"/>
          <w:color w:val="000000"/>
          <w:sz w:val="24"/>
          <w:szCs w:val="24"/>
        </w:rPr>
        <w:t xml:space="preserve">ți ai </w:t>
      </w:r>
      <w:r w:rsidRPr="0071168E">
        <w:rPr>
          <w:rFonts w:ascii="Times New Roman" w:hAnsi="Times New Roman"/>
          <w:color w:val="000000"/>
          <w:sz w:val="24"/>
          <w:szCs w:val="24"/>
        </w:rPr>
        <w:t>Direcției de Asistență Socială</w:t>
      </w:r>
      <w:r w:rsidR="00644B2E" w:rsidRPr="0071168E">
        <w:rPr>
          <w:rFonts w:ascii="Times New Roman" w:hAnsi="Times New Roman"/>
          <w:color w:val="000000"/>
          <w:sz w:val="24"/>
          <w:szCs w:val="24"/>
        </w:rPr>
        <w:t>;</w:t>
      </w:r>
    </w:p>
    <w:p w:rsidR="00B74D3C" w:rsidRPr="0071168E" w:rsidRDefault="00B74D3C" w:rsidP="00FE6D4F">
      <w:pPr>
        <w:autoSpaceDE w:val="0"/>
        <w:spacing w:after="0" w:line="240" w:lineRule="auto"/>
        <w:ind w:firstLine="720"/>
        <w:jc w:val="both"/>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t xml:space="preserve">- 1 reprezentant din cadrul </w:t>
      </w:r>
      <w:r w:rsidR="00FE6D4F" w:rsidRPr="0071168E">
        <w:rPr>
          <w:rFonts w:ascii="Times New Roman" w:hAnsi="Times New Roman"/>
          <w:color w:val="000000"/>
          <w:sz w:val="24"/>
          <w:szCs w:val="24"/>
        </w:rPr>
        <w:t>Compartimentul</w:t>
      </w:r>
      <w:r w:rsidRPr="0071168E">
        <w:rPr>
          <w:rFonts w:ascii="Times New Roman" w:hAnsi="Times New Roman"/>
          <w:color w:val="000000"/>
          <w:sz w:val="24"/>
          <w:szCs w:val="24"/>
        </w:rPr>
        <w:t>ui</w:t>
      </w:r>
      <w:r w:rsidR="00FE6D4F" w:rsidRPr="0071168E">
        <w:rPr>
          <w:rFonts w:ascii="Times New Roman" w:hAnsi="Times New Roman"/>
          <w:color w:val="000000"/>
          <w:sz w:val="24"/>
          <w:szCs w:val="24"/>
        </w:rPr>
        <w:t xml:space="preserve"> autoritatetutelară;</w:t>
      </w:r>
      <w:bookmarkStart w:id="6" w:name="_Hlk509502"/>
      <w:bookmarkStart w:id="7" w:name="_Hlk508921"/>
      <w:bookmarkEnd w:id="3"/>
      <w:bookmarkEnd w:id="4"/>
      <w:bookmarkEnd w:id="5"/>
      <w:bookmarkEnd w:id="6"/>
      <w:bookmarkEnd w:id="7"/>
    </w:p>
    <w:p w:rsidR="00B74D3C" w:rsidRPr="0071168E" w:rsidRDefault="00B74D3C" w:rsidP="00FE6D4F">
      <w:pPr>
        <w:autoSpaceDE w:val="0"/>
        <w:spacing w:after="0" w:line="240" w:lineRule="auto"/>
        <w:ind w:firstLine="720"/>
        <w:jc w:val="both"/>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t xml:space="preserve">- 1 reprezentant din cadrul </w:t>
      </w:r>
      <w:r w:rsidR="00644B2E" w:rsidRPr="0071168E">
        <w:rPr>
          <w:rFonts w:ascii="Times New Roman" w:hAnsi="Times New Roman"/>
          <w:color w:val="000000"/>
          <w:sz w:val="24"/>
          <w:szCs w:val="24"/>
        </w:rPr>
        <w:t xml:space="preserve">Compartimentului expert local pe </w:t>
      </w:r>
      <w:r w:rsidR="00644B2E" w:rsidRPr="0071168E">
        <w:rPr>
          <w:rFonts w:ascii="Times New Roman" w:hAnsi="Times New Roman"/>
          <w:color w:val="000000"/>
          <w:sz w:val="24"/>
          <w:szCs w:val="24"/>
        </w:rPr>
        <w:tab/>
      </w:r>
      <w:r w:rsidR="00644B2E" w:rsidRPr="0071168E">
        <w:rPr>
          <w:rFonts w:ascii="Times New Roman" w:hAnsi="Times New Roman"/>
          <w:color w:val="000000"/>
          <w:sz w:val="24"/>
          <w:szCs w:val="24"/>
        </w:rPr>
        <w:tab/>
      </w:r>
      <w:r w:rsidR="00644B2E" w:rsidRPr="0071168E">
        <w:rPr>
          <w:rFonts w:ascii="Times New Roman" w:hAnsi="Times New Roman"/>
          <w:color w:val="000000"/>
          <w:sz w:val="24"/>
          <w:szCs w:val="24"/>
        </w:rPr>
        <w:tab/>
      </w:r>
      <w:r w:rsidR="00644B2E" w:rsidRPr="0071168E">
        <w:rPr>
          <w:rFonts w:ascii="Times New Roman" w:hAnsi="Times New Roman"/>
          <w:color w:val="000000"/>
          <w:sz w:val="24"/>
          <w:szCs w:val="24"/>
        </w:rPr>
        <w:tab/>
      </w:r>
      <w:r w:rsidR="00644B2E" w:rsidRPr="0071168E">
        <w:rPr>
          <w:rFonts w:ascii="Times New Roman" w:hAnsi="Times New Roman"/>
          <w:color w:val="000000"/>
          <w:sz w:val="24"/>
          <w:szCs w:val="24"/>
        </w:rPr>
        <w:tab/>
        <w:t>problemele romilor;</w:t>
      </w:r>
    </w:p>
    <w:p w:rsidR="00FE6D4F" w:rsidRPr="0071168E" w:rsidRDefault="00644B2E" w:rsidP="00FE6D4F">
      <w:pPr>
        <w:shd w:val="clear" w:color="auto" w:fill="FFFFFF"/>
        <w:spacing w:after="0" w:line="240" w:lineRule="auto"/>
        <w:rPr>
          <w:rFonts w:ascii="Times New Roman" w:hAnsi="Times New Roman"/>
          <w:color w:val="000000"/>
          <w:sz w:val="24"/>
          <w:szCs w:val="24"/>
        </w:rPr>
      </w:pPr>
      <w:r w:rsidRPr="0071168E">
        <w:rPr>
          <w:rFonts w:ascii="Times New Roman" w:hAnsi="Times New Roman"/>
          <w:color w:val="000000"/>
          <w:sz w:val="24"/>
          <w:szCs w:val="24"/>
        </w:rPr>
        <w:tab/>
      </w:r>
      <w:r w:rsidRPr="0071168E">
        <w:rPr>
          <w:rFonts w:ascii="Times New Roman" w:hAnsi="Times New Roman"/>
          <w:color w:val="000000"/>
          <w:sz w:val="24"/>
          <w:szCs w:val="24"/>
        </w:rPr>
        <w:tab/>
      </w:r>
      <w:r w:rsidR="00FE6D4F" w:rsidRPr="0071168E">
        <w:rPr>
          <w:rFonts w:ascii="Times New Roman" w:hAnsi="Times New Roman"/>
          <w:color w:val="000000"/>
          <w:sz w:val="24"/>
          <w:szCs w:val="24"/>
        </w:rPr>
        <w:t xml:space="preserve">- </w:t>
      </w:r>
      <w:r w:rsidRPr="0071168E">
        <w:rPr>
          <w:rFonts w:ascii="Times New Roman" w:hAnsi="Times New Roman"/>
          <w:color w:val="000000"/>
          <w:sz w:val="24"/>
          <w:szCs w:val="24"/>
        </w:rPr>
        <w:t xml:space="preserve">2 </w:t>
      </w:r>
      <w:r w:rsidR="00FE6D4F" w:rsidRPr="0071168E">
        <w:rPr>
          <w:rFonts w:ascii="Times New Roman" w:hAnsi="Times New Roman"/>
          <w:color w:val="000000"/>
          <w:sz w:val="24"/>
          <w:szCs w:val="24"/>
        </w:rPr>
        <w:t>reprezentant</w:t>
      </w:r>
      <w:r w:rsidRPr="0071168E">
        <w:rPr>
          <w:rFonts w:ascii="Times New Roman" w:hAnsi="Times New Roman"/>
          <w:color w:val="000000"/>
          <w:sz w:val="24"/>
          <w:szCs w:val="24"/>
        </w:rPr>
        <w:t>i</w:t>
      </w:r>
      <w:bookmarkStart w:id="8" w:name="_Hlk510119"/>
      <w:r w:rsidRPr="0071168E">
        <w:rPr>
          <w:rFonts w:ascii="Times New Roman" w:hAnsi="Times New Roman"/>
          <w:color w:val="000000"/>
          <w:sz w:val="24"/>
          <w:szCs w:val="24"/>
        </w:rPr>
        <w:t>ai Serviciului Poliția Locală</w:t>
      </w:r>
      <w:bookmarkEnd w:id="8"/>
      <w:r w:rsidRPr="0071168E">
        <w:rPr>
          <w:rFonts w:ascii="Times New Roman" w:hAnsi="Times New Roman"/>
          <w:color w:val="000000"/>
          <w:sz w:val="24"/>
          <w:szCs w:val="24"/>
        </w:rPr>
        <w:t>Marghita.</w:t>
      </w:r>
    </w:p>
    <w:p w:rsidR="0083462D" w:rsidRPr="0071168E" w:rsidRDefault="0083462D" w:rsidP="0083462D">
      <w:pPr>
        <w:spacing w:before="120" w:after="120"/>
        <w:jc w:val="both"/>
        <w:rPr>
          <w:rFonts w:ascii="Times New Roman" w:hAnsi="Times New Roman"/>
          <w:color w:val="000000"/>
          <w:sz w:val="24"/>
          <w:szCs w:val="24"/>
        </w:rPr>
      </w:pPr>
    </w:p>
    <w:p w:rsidR="00644B2E" w:rsidRPr="0071168E" w:rsidRDefault="00FE6D4F" w:rsidP="0083462D">
      <w:pPr>
        <w:spacing w:before="120" w:after="120"/>
        <w:jc w:val="both"/>
        <w:rPr>
          <w:rFonts w:ascii="Times New Roman" w:hAnsi="Times New Roman" w:cs="Times New Roman"/>
          <w:sz w:val="24"/>
          <w:szCs w:val="24"/>
        </w:rPr>
      </w:pPr>
      <w:r w:rsidRPr="0071168E">
        <w:rPr>
          <w:rFonts w:ascii="Times New Roman" w:hAnsi="Times New Roman"/>
          <w:color w:val="000000"/>
          <w:sz w:val="24"/>
          <w:szCs w:val="24"/>
        </w:rPr>
        <w:t xml:space="preserve">2. </w:t>
      </w:r>
      <w:r w:rsidR="0083462D" w:rsidRPr="0071168E">
        <w:rPr>
          <w:rFonts w:ascii="Times New Roman" w:hAnsi="Times New Roman"/>
          <w:color w:val="000000"/>
          <w:sz w:val="24"/>
          <w:szCs w:val="24"/>
        </w:rPr>
        <w:tab/>
      </w:r>
      <w:r w:rsidR="0083462D" w:rsidRPr="0071168E">
        <w:rPr>
          <w:rFonts w:ascii="Times New Roman" w:hAnsi="Times New Roman"/>
          <w:i/>
          <w:color w:val="000000"/>
          <w:sz w:val="24"/>
          <w:szCs w:val="24"/>
        </w:rPr>
        <w:t xml:space="preserve">aprobarea ca </w:t>
      </w:r>
      <w:r w:rsidRPr="0071168E">
        <w:rPr>
          <w:rFonts w:ascii="Times New Roman" w:hAnsi="Times New Roman"/>
          <w:i/>
          <w:iCs/>
          <w:color w:val="000000"/>
          <w:sz w:val="24"/>
          <w:szCs w:val="24"/>
        </w:rPr>
        <w:t>transportul</w:t>
      </w:r>
      <w:r w:rsidRPr="0071168E">
        <w:rPr>
          <w:rFonts w:ascii="Times New Roman" w:hAnsi="Times New Roman"/>
          <w:color w:val="000000"/>
          <w:sz w:val="24"/>
          <w:szCs w:val="24"/>
        </w:rPr>
        <w:t xml:space="preserve"> echipei mobile pentru intervenția de urgență în cazurile de violență domestică în </w:t>
      </w:r>
      <w:r w:rsidR="00644B2E" w:rsidRPr="0071168E">
        <w:rPr>
          <w:rFonts w:ascii="Times New Roman" w:hAnsi="Times New Roman"/>
          <w:color w:val="000000"/>
          <w:sz w:val="24"/>
          <w:szCs w:val="24"/>
        </w:rPr>
        <w:t>M</w:t>
      </w:r>
      <w:r w:rsidRPr="0071168E">
        <w:rPr>
          <w:rFonts w:ascii="Times New Roman" w:hAnsi="Times New Roman"/>
          <w:color w:val="000000"/>
          <w:sz w:val="24"/>
          <w:szCs w:val="24"/>
        </w:rPr>
        <w:t xml:space="preserve">unicipiul Marghita </w:t>
      </w:r>
      <w:r w:rsidR="0083462D" w:rsidRPr="0071168E">
        <w:rPr>
          <w:rFonts w:ascii="Times New Roman" w:hAnsi="Times New Roman"/>
          <w:color w:val="000000"/>
          <w:sz w:val="24"/>
          <w:szCs w:val="24"/>
        </w:rPr>
        <w:t xml:space="preserve">să </w:t>
      </w:r>
      <w:r w:rsidRPr="0071168E">
        <w:rPr>
          <w:rFonts w:ascii="Times New Roman" w:hAnsi="Times New Roman"/>
          <w:color w:val="000000"/>
          <w:sz w:val="24"/>
          <w:szCs w:val="24"/>
        </w:rPr>
        <w:t xml:space="preserve">se realizează </w:t>
      </w:r>
      <w:r w:rsidR="00644B2E" w:rsidRPr="0071168E">
        <w:rPr>
          <w:rFonts w:ascii="Times New Roman" w:hAnsi="Times New Roman"/>
          <w:color w:val="000000"/>
          <w:sz w:val="24"/>
          <w:szCs w:val="24"/>
        </w:rPr>
        <w:t xml:space="preserve">în principal </w:t>
      </w:r>
      <w:r w:rsidRPr="0071168E">
        <w:rPr>
          <w:rFonts w:ascii="Times New Roman" w:hAnsi="Times New Roman"/>
          <w:color w:val="000000"/>
          <w:sz w:val="24"/>
          <w:szCs w:val="24"/>
        </w:rPr>
        <w:t>cu mij</w:t>
      </w:r>
      <w:r w:rsidR="00644B2E" w:rsidRPr="0071168E">
        <w:rPr>
          <w:rFonts w:ascii="Times New Roman" w:hAnsi="Times New Roman"/>
          <w:color w:val="000000"/>
          <w:sz w:val="24"/>
          <w:szCs w:val="24"/>
        </w:rPr>
        <w:t>locul de transport al Poliției L</w:t>
      </w:r>
      <w:r w:rsidRPr="0071168E">
        <w:rPr>
          <w:rFonts w:ascii="Times New Roman" w:hAnsi="Times New Roman"/>
          <w:color w:val="000000"/>
          <w:sz w:val="24"/>
          <w:szCs w:val="24"/>
        </w:rPr>
        <w:t xml:space="preserve">ocale Marghita </w:t>
      </w:r>
      <w:r w:rsidR="00644B2E" w:rsidRPr="0071168E">
        <w:rPr>
          <w:rFonts w:ascii="Times New Roman" w:hAnsi="Times New Roman"/>
          <w:color w:val="000000"/>
          <w:sz w:val="24"/>
          <w:szCs w:val="24"/>
        </w:rPr>
        <w:t>în scopul</w:t>
      </w:r>
      <w:r w:rsidRPr="0071168E">
        <w:rPr>
          <w:rFonts w:ascii="Times New Roman" w:hAnsi="Times New Roman"/>
          <w:color w:val="000000"/>
          <w:sz w:val="24"/>
          <w:szCs w:val="24"/>
        </w:rPr>
        <w:t xml:space="preserve"> asigură</w:t>
      </w:r>
      <w:r w:rsidR="00644B2E" w:rsidRPr="0071168E">
        <w:rPr>
          <w:rFonts w:ascii="Times New Roman" w:hAnsi="Times New Roman"/>
          <w:color w:val="000000"/>
          <w:sz w:val="24"/>
          <w:szCs w:val="24"/>
        </w:rPr>
        <w:t>rii</w:t>
      </w:r>
      <w:r w:rsidRPr="0071168E">
        <w:rPr>
          <w:rFonts w:ascii="Times New Roman" w:hAnsi="Times New Roman"/>
          <w:color w:val="000000"/>
          <w:sz w:val="24"/>
          <w:szCs w:val="24"/>
        </w:rPr>
        <w:t xml:space="preserve"> securit</w:t>
      </w:r>
      <w:r w:rsidR="00644B2E" w:rsidRPr="0071168E">
        <w:rPr>
          <w:rFonts w:ascii="Times New Roman" w:hAnsi="Times New Roman"/>
          <w:color w:val="000000"/>
          <w:sz w:val="24"/>
          <w:szCs w:val="24"/>
        </w:rPr>
        <w:t>ății</w:t>
      </w:r>
      <w:r w:rsidRPr="0071168E">
        <w:rPr>
          <w:rFonts w:ascii="Times New Roman" w:hAnsi="Times New Roman"/>
          <w:color w:val="000000"/>
          <w:sz w:val="24"/>
          <w:szCs w:val="24"/>
        </w:rPr>
        <w:t xml:space="preserve"> victimei și a echipei mobile</w:t>
      </w:r>
      <w:r w:rsidR="00644B2E" w:rsidRPr="0071168E">
        <w:rPr>
          <w:rFonts w:ascii="Times New Roman" w:hAnsi="Times New Roman"/>
          <w:color w:val="000000"/>
          <w:sz w:val="24"/>
          <w:szCs w:val="24"/>
        </w:rPr>
        <w:t xml:space="preserve"> precum și, după caz, cu orice </w:t>
      </w:r>
      <w:r w:rsidR="00644B2E" w:rsidRPr="0071168E">
        <w:rPr>
          <w:rFonts w:ascii="Times New Roman" w:hAnsi="Times New Roman" w:cs="Times New Roman"/>
          <w:sz w:val="24"/>
          <w:szCs w:val="24"/>
        </w:rPr>
        <w:t>autoturism din dotarea Primăriei Municipiului Marghita.</w:t>
      </w:r>
    </w:p>
    <w:p w:rsidR="0083462D" w:rsidRPr="0071168E" w:rsidRDefault="0083462D" w:rsidP="00644B2E">
      <w:pPr>
        <w:spacing w:before="120" w:after="120"/>
        <w:ind w:firstLine="680"/>
        <w:jc w:val="both"/>
        <w:rPr>
          <w:rFonts w:ascii="Times New Roman" w:hAnsi="Times New Roman" w:cs="Times New Roman"/>
          <w:sz w:val="24"/>
          <w:szCs w:val="24"/>
        </w:rPr>
      </w:pPr>
    </w:p>
    <w:p w:rsidR="0071168E" w:rsidRDefault="00644B2E" w:rsidP="0083462D">
      <w:pPr>
        <w:spacing w:before="120" w:after="120"/>
        <w:jc w:val="both"/>
        <w:rPr>
          <w:rFonts w:ascii="Times New Roman" w:hAnsi="Times New Roman" w:cs="Times New Roman"/>
          <w:sz w:val="24"/>
          <w:szCs w:val="24"/>
        </w:rPr>
      </w:pPr>
      <w:r w:rsidRPr="0071168E">
        <w:rPr>
          <w:rFonts w:ascii="Times New Roman" w:hAnsi="Times New Roman" w:cs="Times New Roman"/>
          <w:sz w:val="24"/>
          <w:szCs w:val="24"/>
        </w:rPr>
        <w:t xml:space="preserve">3. </w:t>
      </w:r>
      <w:r w:rsidR="0083462D" w:rsidRPr="0071168E">
        <w:rPr>
          <w:rFonts w:ascii="Times New Roman" w:hAnsi="Times New Roman" w:cs="Times New Roman"/>
          <w:i/>
          <w:sz w:val="24"/>
          <w:szCs w:val="24"/>
        </w:rPr>
        <w:tab/>
        <w:t>aprobarea</w:t>
      </w:r>
      <w:r w:rsidR="0071168E">
        <w:rPr>
          <w:rFonts w:ascii="Times New Roman" w:hAnsi="Times New Roman" w:cs="Times New Roman"/>
          <w:sz w:val="24"/>
          <w:szCs w:val="24"/>
        </w:rPr>
        <w:t>Procedurii de intervenție de urgență în cazurile de violență domestică pe raza UAT Municipiul Marghita și a atribuțiilor echipei mobile de intervenție, conform Anexei nr.1</w:t>
      </w:r>
      <w:r w:rsidR="003D36DC">
        <w:rPr>
          <w:rFonts w:ascii="Times New Roman" w:hAnsi="Times New Roman" w:cs="Times New Roman"/>
          <w:sz w:val="24"/>
          <w:szCs w:val="24"/>
        </w:rPr>
        <w:t>.</w:t>
      </w:r>
    </w:p>
    <w:p w:rsidR="0071168E" w:rsidRDefault="0071168E" w:rsidP="0071168E">
      <w:pPr>
        <w:spacing w:before="120" w:after="120"/>
        <w:jc w:val="both"/>
        <w:rPr>
          <w:rFonts w:ascii="Times New Roman" w:hAnsi="Times New Roman" w:cs="Times New Roman"/>
          <w:sz w:val="24"/>
          <w:szCs w:val="24"/>
        </w:rPr>
      </w:pPr>
    </w:p>
    <w:p w:rsidR="0071168E" w:rsidRPr="0071168E" w:rsidRDefault="0071168E" w:rsidP="0071168E">
      <w:pPr>
        <w:pStyle w:val="No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i/>
          <w:sz w:val="24"/>
          <w:szCs w:val="24"/>
        </w:rPr>
        <w:t>aprobarea</w:t>
      </w:r>
      <w:r>
        <w:rPr>
          <w:rFonts w:ascii="Times New Roman" w:hAnsi="Times New Roman" w:cs="Times New Roman"/>
          <w:sz w:val="24"/>
          <w:szCs w:val="24"/>
        </w:rPr>
        <w:t>Fișei pentru evaluarea gradului de risc ș</w:t>
      </w:r>
      <w:r w:rsidRPr="0071168E">
        <w:rPr>
          <w:rFonts w:ascii="Times New Roman" w:hAnsi="Times New Roman" w:cs="Times New Roman"/>
          <w:sz w:val="24"/>
          <w:szCs w:val="24"/>
        </w:rPr>
        <w:t>i stabilirea m</w:t>
      </w:r>
      <w:r>
        <w:rPr>
          <w:rFonts w:ascii="Times New Roman" w:hAnsi="Times New Roman" w:cs="Times New Roman"/>
          <w:sz w:val="24"/>
          <w:szCs w:val="24"/>
        </w:rPr>
        <w:t>ă</w:t>
      </w:r>
      <w:r w:rsidRPr="0071168E">
        <w:rPr>
          <w:rFonts w:ascii="Times New Roman" w:hAnsi="Times New Roman" w:cs="Times New Roman"/>
          <w:sz w:val="24"/>
          <w:szCs w:val="24"/>
        </w:rPr>
        <w:t>surilor de siguran</w:t>
      </w:r>
      <w:r>
        <w:rPr>
          <w:rFonts w:ascii="Times New Roman" w:hAnsi="Times New Roman" w:cs="Times New Roman"/>
          <w:sz w:val="24"/>
          <w:szCs w:val="24"/>
        </w:rPr>
        <w:t xml:space="preserve">ță </w:t>
      </w:r>
      <w:r w:rsidRPr="0071168E">
        <w:rPr>
          <w:rFonts w:ascii="Times New Roman" w:hAnsi="Times New Roman" w:cs="Times New Roman"/>
          <w:sz w:val="24"/>
          <w:szCs w:val="24"/>
        </w:rPr>
        <w:t>n</w:t>
      </w:r>
      <w:r>
        <w:rPr>
          <w:rFonts w:ascii="Times New Roman" w:hAnsi="Times New Roman" w:cs="Times New Roman"/>
          <w:sz w:val="24"/>
          <w:szCs w:val="24"/>
        </w:rPr>
        <w:t>ecesare pentru victimele violenț</w:t>
      </w:r>
      <w:r w:rsidRPr="0071168E">
        <w:rPr>
          <w:rFonts w:ascii="Times New Roman" w:hAnsi="Times New Roman" w:cs="Times New Roman"/>
          <w:sz w:val="24"/>
          <w:szCs w:val="24"/>
        </w:rPr>
        <w:t>ei domestice</w:t>
      </w:r>
      <w:r w:rsidR="003D36DC">
        <w:rPr>
          <w:rFonts w:ascii="Times New Roman" w:hAnsi="Times New Roman" w:cs="Times New Roman"/>
          <w:sz w:val="24"/>
          <w:szCs w:val="24"/>
        </w:rPr>
        <w:t>, conform Anexei nr.2</w:t>
      </w:r>
      <w:bookmarkStart w:id="9" w:name="_GoBack"/>
      <w:bookmarkEnd w:id="9"/>
      <w:r>
        <w:rPr>
          <w:rFonts w:ascii="Times New Roman" w:hAnsi="Times New Roman" w:cs="Times New Roman"/>
          <w:sz w:val="24"/>
          <w:szCs w:val="24"/>
        </w:rPr>
        <w:t>.</w:t>
      </w:r>
    </w:p>
    <w:p w:rsidR="0071168E" w:rsidRPr="0071168E" w:rsidRDefault="0071168E" w:rsidP="0071168E">
      <w:pPr>
        <w:pStyle w:val="NoSpacing"/>
        <w:jc w:val="both"/>
        <w:rPr>
          <w:rFonts w:ascii="Times New Roman" w:hAnsi="Times New Roman" w:cs="Times New Roman"/>
          <w:sz w:val="24"/>
          <w:szCs w:val="24"/>
        </w:rPr>
      </w:pPr>
    </w:p>
    <w:p w:rsidR="00644B2E" w:rsidRPr="0071168E" w:rsidRDefault="0071168E" w:rsidP="0083462D">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i/>
          <w:sz w:val="24"/>
          <w:szCs w:val="24"/>
        </w:rPr>
        <w:t xml:space="preserve">aprobarea </w:t>
      </w:r>
      <w:r w:rsidR="0083462D" w:rsidRPr="0071168E">
        <w:rPr>
          <w:rFonts w:ascii="Times New Roman" w:hAnsi="Times New Roman" w:cs="Times New Roman"/>
          <w:i/>
          <w:sz w:val="24"/>
          <w:szCs w:val="24"/>
        </w:rPr>
        <w:t>î</w:t>
      </w:r>
      <w:r w:rsidR="00644B2E" w:rsidRPr="0071168E">
        <w:rPr>
          <w:rFonts w:ascii="Times New Roman" w:hAnsi="Times New Roman" w:cs="Times New Roman"/>
          <w:i/>
          <w:sz w:val="24"/>
          <w:szCs w:val="24"/>
        </w:rPr>
        <w:t>mputernici</w:t>
      </w:r>
      <w:r w:rsidR="0083462D" w:rsidRPr="0071168E">
        <w:rPr>
          <w:rFonts w:ascii="Times New Roman" w:hAnsi="Times New Roman" w:cs="Times New Roman"/>
          <w:i/>
          <w:sz w:val="24"/>
          <w:szCs w:val="24"/>
        </w:rPr>
        <w:t>rii</w:t>
      </w:r>
      <w:r w:rsidR="00644B2E" w:rsidRPr="0071168E">
        <w:rPr>
          <w:rFonts w:ascii="Times New Roman" w:hAnsi="Times New Roman" w:cs="Times New Roman"/>
          <w:sz w:val="24"/>
          <w:szCs w:val="24"/>
        </w:rPr>
        <w:t xml:space="preserve"> Primarul Municipiului Marghita pentru a încheia Acorduri de colaborare cu reprezentanti ai diferitelor culte religioase reprezentative pe plan local, precum și </w:t>
      </w:r>
      <w:r>
        <w:rPr>
          <w:rFonts w:ascii="Times New Roman" w:hAnsi="Times New Roman" w:cs="Times New Roman"/>
          <w:sz w:val="24"/>
          <w:szCs w:val="24"/>
        </w:rPr>
        <w:t xml:space="preserve">cu </w:t>
      </w:r>
      <w:r w:rsidR="00644B2E" w:rsidRPr="0071168E">
        <w:rPr>
          <w:rFonts w:ascii="Times New Roman" w:hAnsi="Times New Roman" w:cs="Times New Roman"/>
          <w:sz w:val="24"/>
          <w:szCs w:val="24"/>
        </w:rPr>
        <w:t>reprezentanți ai unor asociații sau fundații cu activitate relevantă în domeniul violenței domestice, egalității de șanse între femei și bărbați, sprijinului umanitar, acțiunilor în domeniul caritabil</w:t>
      </w:r>
      <w:r w:rsidR="0083462D" w:rsidRPr="0071168E">
        <w:rPr>
          <w:rFonts w:ascii="Times New Roman" w:hAnsi="Times New Roman" w:cs="Times New Roman"/>
          <w:sz w:val="24"/>
          <w:szCs w:val="24"/>
        </w:rPr>
        <w:t xml:space="preserve">, dacă este cazul, </w:t>
      </w:r>
      <w:r w:rsidR="00644B2E" w:rsidRPr="0071168E">
        <w:rPr>
          <w:rFonts w:ascii="Times New Roman" w:hAnsi="Times New Roman" w:cs="Times New Roman"/>
          <w:sz w:val="24"/>
          <w:szCs w:val="24"/>
        </w:rPr>
        <w:t xml:space="preserve">în vederea </w:t>
      </w:r>
      <w:r w:rsidRPr="0071168E">
        <w:rPr>
          <w:rFonts w:ascii="Times New Roman" w:hAnsi="Times New Roman" w:cs="Times New Roman"/>
          <w:sz w:val="24"/>
          <w:szCs w:val="24"/>
        </w:rPr>
        <w:t>colaborării și aplicării măsurilor referitoare la intervenția de urgență în cazurile de violență domestică.</w:t>
      </w:r>
    </w:p>
    <w:p w:rsidR="0071168E" w:rsidRDefault="0071168E" w:rsidP="0071168E">
      <w:pPr>
        <w:spacing w:before="120" w:after="120"/>
        <w:jc w:val="both"/>
        <w:rPr>
          <w:rFonts w:ascii="Times New Roman" w:hAnsi="Times New Roman" w:cs="Times New Roman"/>
          <w:sz w:val="24"/>
          <w:szCs w:val="24"/>
        </w:rPr>
      </w:pPr>
    </w:p>
    <w:p w:rsidR="0071168E" w:rsidRPr="0071168E" w:rsidRDefault="00C95FA2" w:rsidP="0071168E">
      <w:pPr>
        <w:spacing w:before="120" w:after="120"/>
        <w:jc w:val="both"/>
        <w:rPr>
          <w:rFonts w:ascii="Times New Roman" w:hAnsi="Times New Roman" w:cs="Times New Roman"/>
          <w:sz w:val="24"/>
          <w:szCs w:val="24"/>
        </w:rPr>
      </w:pPr>
      <w:r>
        <w:rPr>
          <w:rFonts w:ascii="Times New Roman" w:hAnsi="Times New Roman" w:cs="Times New Roman"/>
          <w:sz w:val="24"/>
          <w:szCs w:val="24"/>
        </w:rPr>
        <w:t>6</w:t>
      </w:r>
      <w:r w:rsidR="0071168E">
        <w:rPr>
          <w:rFonts w:ascii="Times New Roman" w:hAnsi="Times New Roman" w:cs="Times New Roman"/>
          <w:sz w:val="24"/>
          <w:szCs w:val="24"/>
        </w:rPr>
        <w:t xml:space="preserve">. </w:t>
      </w:r>
      <w:r w:rsidR="0071168E">
        <w:rPr>
          <w:rFonts w:ascii="Times New Roman" w:hAnsi="Times New Roman" w:cs="Times New Roman"/>
          <w:sz w:val="24"/>
          <w:szCs w:val="24"/>
        </w:rPr>
        <w:tab/>
      </w:r>
      <w:r w:rsidR="0071168E">
        <w:rPr>
          <w:rFonts w:ascii="Times New Roman" w:hAnsi="Times New Roman" w:cs="Times New Roman"/>
          <w:i/>
          <w:sz w:val="24"/>
          <w:szCs w:val="24"/>
        </w:rPr>
        <w:t xml:space="preserve">încetarea, începând cu data adoptării hotărârii consiliului local, </w:t>
      </w:r>
      <w:r w:rsidR="0071168E">
        <w:rPr>
          <w:rFonts w:ascii="Times New Roman" w:hAnsi="Times New Roman" w:cs="Times New Roman"/>
          <w:sz w:val="24"/>
          <w:szCs w:val="24"/>
        </w:rPr>
        <w:t>a oricăror dispoziții contrare prezentei hotărâri din alte acte administrative adoptate de Consiliul Local al Municipiului Marghita.</w:t>
      </w:r>
    </w:p>
    <w:bookmarkEnd w:id="2"/>
    <w:p w:rsidR="00743FF6" w:rsidRPr="0071168E" w:rsidRDefault="00743FF6" w:rsidP="00743FF6">
      <w:pPr>
        <w:spacing w:before="120" w:after="120"/>
        <w:ind w:right="190" w:firstLine="708"/>
        <w:jc w:val="both"/>
        <w:rPr>
          <w:rFonts w:ascii="Times New Roman" w:hAnsi="Times New Roman" w:cs="Times New Roman"/>
          <w:bCs/>
          <w:i/>
          <w:sz w:val="24"/>
          <w:szCs w:val="24"/>
        </w:rPr>
      </w:pPr>
    </w:p>
    <w:p w:rsidR="00743FF6" w:rsidRPr="0071168E" w:rsidRDefault="00743FF6" w:rsidP="00743FF6">
      <w:pPr>
        <w:tabs>
          <w:tab w:val="left" w:pos="851"/>
        </w:tabs>
        <w:spacing w:before="120" w:after="120"/>
        <w:jc w:val="both"/>
        <w:rPr>
          <w:rFonts w:ascii="Times New Roman" w:hAnsi="Times New Roman" w:cs="Times New Roman"/>
          <w:sz w:val="24"/>
          <w:szCs w:val="24"/>
        </w:rPr>
      </w:pPr>
    </w:p>
    <w:p w:rsidR="007D2590" w:rsidRPr="0071168E" w:rsidRDefault="002141F1" w:rsidP="00862D8D">
      <w:pPr>
        <w:spacing w:after="0" w:line="240" w:lineRule="auto"/>
        <w:jc w:val="center"/>
        <w:rPr>
          <w:rFonts w:ascii="Times New Roman" w:hAnsi="Times New Roman" w:cs="Times New Roman"/>
          <w:b/>
          <w:bCs/>
          <w:sz w:val="24"/>
          <w:szCs w:val="24"/>
          <w:lang w:val="ro-RO"/>
        </w:rPr>
      </w:pPr>
      <w:r w:rsidRPr="0071168E">
        <w:rPr>
          <w:rFonts w:ascii="Times New Roman" w:hAnsi="Times New Roman" w:cs="Times New Roman"/>
          <w:b/>
          <w:bCs/>
          <w:sz w:val="24"/>
          <w:szCs w:val="24"/>
          <w:lang w:val="ro-RO"/>
        </w:rPr>
        <w:t>DIRECTOR EXECUTIV</w:t>
      </w:r>
      <w:r w:rsidR="00054640" w:rsidRPr="0071168E">
        <w:rPr>
          <w:rFonts w:ascii="Times New Roman" w:hAnsi="Times New Roman" w:cs="Times New Roman"/>
          <w:b/>
          <w:bCs/>
          <w:sz w:val="24"/>
          <w:szCs w:val="24"/>
          <w:lang w:val="ro-RO"/>
        </w:rPr>
        <w:t>,</w:t>
      </w:r>
    </w:p>
    <w:p w:rsidR="007D2590" w:rsidRPr="0071168E" w:rsidRDefault="002141F1" w:rsidP="00862D8D">
      <w:pPr>
        <w:spacing w:after="0" w:line="240" w:lineRule="auto"/>
        <w:jc w:val="center"/>
        <w:rPr>
          <w:rFonts w:ascii="Times New Roman" w:hAnsi="Times New Roman" w:cs="Times New Roman"/>
          <w:b/>
          <w:bCs/>
          <w:sz w:val="24"/>
          <w:szCs w:val="24"/>
          <w:lang w:val="ro-RO"/>
        </w:rPr>
      </w:pPr>
      <w:r w:rsidRPr="0071168E">
        <w:rPr>
          <w:rFonts w:ascii="Times New Roman" w:hAnsi="Times New Roman" w:cs="Times New Roman"/>
          <w:b/>
          <w:bCs/>
          <w:sz w:val="24"/>
          <w:szCs w:val="24"/>
          <w:lang w:val="ro-RO"/>
        </w:rPr>
        <w:t>Gheoghina SILAGHI</w:t>
      </w:r>
    </w:p>
    <w:sectPr w:rsidR="007D2590" w:rsidRPr="0071168E" w:rsidSect="001D2C48">
      <w:footerReference w:type="default" r:id="rId12"/>
      <w:pgSz w:w="11906" w:h="16838"/>
      <w:pgMar w:top="1417" w:right="1133"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6FA" w:rsidRDefault="006106FA" w:rsidP="00C92CF9">
      <w:pPr>
        <w:spacing w:after="0" w:line="240" w:lineRule="auto"/>
      </w:pPr>
      <w:r>
        <w:separator/>
      </w:r>
    </w:p>
  </w:endnote>
  <w:endnote w:type="continuationSeparator" w:id="1">
    <w:p w:rsidR="006106FA" w:rsidRDefault="006106FA" w:rsidP="00C92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127230"/>
      <w:docPartObj>
        <w:docPartGallery w:val="Page Numbers (Bottom of Page)"/>
        <w:docPartUnique/>
      </w:docPartObj>
    </w:sdtPr>
    <w:sdtEndPr>
      <w:rPr>
        <w:noProof/>
      </w:rPr>
    </w:sdtEndPr>
    <w:sdtContent>
      <w:p w:rsidR="00C92CF9" w:rsidRDefault="005E1091">
        <w:pPr>
          <w:pStyle w:val="Footer"/>
          <w:jc w:val="right"/>
        </w:pPr>
        <w:r>
          <w:fldChar w:fldCharType="begin"/>
        </w:r>
        <w:r w:rsidR="00C92CF9">
          <w:instrText xml:space="preserve"> PAGE   \* MERGEFORMAT </w:instrText>
        </w:r>
        <w:r>
          <w:fldChar w:fldCharType="separate"/>
        </w:r>
        <w:r w:rsidR="00691D48">
          <w:rPr>
            <w:noProof/>
          </w:rPr>
          <w:t>5</w:t>
        </w:r>
        <w:r>
          <w:rPr>
            <w:noProof/>
          </w:rPr>
          <w:fldChar w:fldCharType="end"/>
        </w:r>
      </w:p>
    </w:sdtContent>
  </w:sdt>
  <w:p w:rsidR="00C92CF9" w:rsidRDefault="00C92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6FA" w:rsidRDefault="006106FA" w:rsidP="00C92CF9">
      <w:pPr>
        <w:spacing w:after="0" w:line="240" w:lineRule="auto"/>
      </w:pPr>
      <w:r>
        <w:separator/>
      </w:r>
    </w:p>
  </w:footnote>
  <w:footnote w:type="continuationSeparator" w:id="1">
    <w:p w:rsidR="006106FA" w:rsidRDefault="006106FA" w:rsidP="00C92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4D9C"/>
    <w:multiLevelType w:val="hybridMultilevel"/>
    <w:tmpl w:val="B6240998"/>
    <w:lvl w:ilvl="0" w:tplc="2DCC416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1A1EE4"/>
    <w:multiLevelType w:val="hybridMultilevel"/>
    <w:tmpl w:val="5852C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1B31589C"/>
    <w:multiLevelType w:val="hybridMultilevel"/>
    <w:tmpl w:val="BCB61CF2"/>
    <w:lvl w:ilvl="0" w:tplc="6270DC8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nsid w:val="316B02EF"/>
    <w:multiLevelType w:val="hybridMultilevel"/>
    <w:tmpl w:val="2012AF6C"/>
    <w:lvl w:ilvl="0" w:tplc="0418000F">
      <w:start w:val="1"/>
      <w:numFmt w:val="decimal"/>
      <w:lvlText w:val="%1."/>
      <w:lvlJc w:val="left"/>
      <w:pPr>
        <w:ind w:left="5388" w:hanging="360"/>
      </w:pPr>
      <w:rPr>
        <w:b w:val="0"/>
        <w:bCs w:val="0"/>
      </w:rPr>
    </w:lvl>
    <w:lvl w:ilvl="1" w:tplc="04180019" w:tentative="1">
      <w:start w:val="1"/>
      <w:numFmt w:val="lowerLetter"/>
      <w:lvlText w:val="%2."/>
      <w:lvlJc w:val="left"/>
      <w:pPr>
        <w:ind w:left="6108" w:hanging="360"/>
      </w:pPr>
    </w:lvl>
    <w:lvl w:ilvl="2" w:tplc="0418001B" w:tentative="1">
      <w:start w:val="1"/>
      <w:numFmt w:val="lowerRoman"/>
      <w:lvlText w:val="%3."/>
      <w:lvlJc w:val="right"/>
      <w:pPr>
        <w:ind w:left="6828" w:hanging="180"/>
      </w:pPr>
    </w:lvl>
    <w:lvl w:ilvl="3" w:tplc="0418000F" w:tentative="1">
      <w:start w:val="1"/>
      <w:numFmt w:val="decimal"/>
      <w:lvlText w:val="%4."/>
      <w:lvlJc w:val="left"/>
      <w:pPr>
        <w:ind w:left="7548" w:hanging="360"/>
      </w:pPr>
    </w:lvl>
    <w:lvl w:ilvl="4" w:tplc="04180019" w:tentative="1">
      <w:start w:val="1"/>
      <w:numFmt w:val="lowerLetter"/>
      <w:lvlText w:val="%5."/>
      <w:lvlJc w:val="left"/>
      <w:pPr>
        <w:ind w:left="8268" w:hanging="360"/>
      </w:pPr>
    </w:lvl>
    <w:lvl w:ilvl="5" w:tplc="0418001B" w:tentative="1">
      <w:start w:val="1"/>
      <w:numFmt w:val="lowerRoman"/>
      <w:lvlText w:val="%6."/>
      <w:lvlJc w:val="right"/>
      <w:pPr>
        <w:ind w:left="8988" w:hanging="180"/>
      </w:pPr>
    </w:lvl>
    <w:lvl w:ilvl="6" w:tplc="0418000F" w:tentative="1">
      <w:start w:val="1"/>
      <w:numFmt w:val="decimal"/>
      <w:lvlText w:val="%7."/>
      <w:lvlJc w:val="left"/>
      <w:pPr>
        <w:ind w:left="9708" w:hanging="360"/>
      </w:pPr>
    </w:lvl>
    <w:lvl w:ilvl="7" w:tplc="04180019" w:tentative="1">
      <w:start w:val="1"/>
      <w:numFmt w:val="lowerLetter"/>
      <w:lvlText w:val="%8."/>
      <w:lvlJc w:val="left"/>
      <w:pPr>
        <w:ind w:left="10428" w:hanging="360"/>
      </w:pPr>
    </w:lvl>
    <w:lvl w:ilvl="8" w:tplc="0418001B" w:tentative="1">
      <w:start w:val="1"/>
      <w:numFmt w:val="lowerRoman"/>
      <w:lvlText w:val="%9."/>
      <w:lvlJc w:val="right"/>
      <w:pPr>
        <w:ind w:left="11148" w:hanging="180"/>
      </w:pPr>
    </w:lvl>
  </w:abstractNum>
  <w:abstractNum w:abstractNumId="4">
    <w:nsid w:val="3F8C149B"/>
    <w:multiLevelType w:val="hybridMultilevel"/>
    <w:tmpl w:val="403C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357BF2"/>
    <w:multiLevelType w:val="hybridMultilevel"/>
    <w:tmpl w:val="9DCAFF0E"/>
    <w:lvl w:ilvl="0" w:tplc="0809000B">
      <w:start w:val="1"/>
      <w:numFmt w:val="bullet"/>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nsid w:val="57854CCB"/>
    <w:multiLevelType w:val="hybridMultilevel"/>
    <w:tmpl w:val="F3464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9DE7AFB"/>
    <w:multiLevelType w:val="hybridMultilevel"/>
    <w:tmpl w:val="AE00A6C4"/>
    <w:lvl w:ilvl="0" w:tplc="0418000B">
      <w:start w:val="1"/>
      <w:numFmt w:val="bullet"/>
      <w:lvlText w:val=""/>
      <w:lvlJc w:val="left"/>
      <w:pPr>
        <w:ind w:left="360" w:hanging="360"/>
      </w:pPr>
      <w:rPr>
        <w:rFonts w:ascii="Wingdings" w:hAnsi="Wingdings" w:hint="default"/>
        <w:b w:val="0"/>
        <w:bCs/>
        <w:i w:val="0"/>
        <w:iCs w:val="0"/>
        <w:sz w:val="24"/>
        <w:szCs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7"/>
  </w:num>
  <w:num w:numId="3">
    <w:abstractNumId w:val="0"/>
  </w:num>
  <w:num w:numId="4">
    <w:abstractNumId w:val="8"/>
  </w:num>
  <w:num w:numId="5">
    <w:abstractNumId w:val="3"/>
  </w:num>
  <w:num w:numId="6">
    <w:abstractNumId w:val="2"/>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A35FD"/>
    <w:rsid w:val="00016C87"/>
    <w:rsid w:val="000205A7"/>
    <w:rsid w:val="00021ADB"/>
    <w:rsid w:val="00026DB6"/>
    <w:rsid w:val="00037C18"/>
    <w:rsid w:val="00045541"/>
    <w:rsid w:val="00054640"/>
    <w:rsid w:val="000625A1"/>
    <w:rsid w:val="00091A82"/>
    <w:rsid w:val="000A1508"/>
    <w:rsid w:val="000C69D0"/>
    <w:rsid w:val="000D7985"/>
    <w:rsid w:val="000F5F98"/>
    <w:rsid w:val="000F6F48"/>
    <w:rsid w:val="00117DAC"/>
    <w:rsid w:val="00144E1D"/>
    <w:rsid w:val="00167C87"/>
    <w:rsid w:val="0017349E"/>
    <w:rsid w:val="00180925"/>
    <w:rsid w:val="00180F2D"/>
    <w:rsid w:val="001D2287"/>
    <w:rsid w:val="001D2C48"/>
    <w:rsid w:val="002141F1"/>
    <w:rsid w:val="0023097F"/>
    <w:rsid w:val="002344C7"/>
    <w:rsid w:val="0023632D"/>
    <w:rsid w:val="00243798"/>
    <w:rsid w:val="00267CC1"/>
    <w:rsid w:val="00280BFA"/>
    <w:rsid w:val="00291343"/>
    <w:rsid w:val="002C2D98"/>
    <w:rsid w:val="002D2A8A"/>
    <w:rsid w:val="002F1571"/>
    <w:rsid w:val="0030426A"/>
    <w:rsid w:val="0031100F"/>
    <w:rsid w:val="00382C7D"/>
    <w:rsid w:val="003833D9"/>
    <w:rsid w:val="003B2158"/>
    <w:rsid w:val="003B3A16"/>
    <w:rsid w:val="003C5EBC"/>
    <w:rsid w:val="003D36DC"/>
    <w:rsid w:val="003E0F17"/>
    <w:rsid w:val="003E320C"/>
    <w:rsid w:val="004476DB"/>
    <w:rsid w:val="00450331"/>
    <w:rsid w:val="00451680"/>
    <w:rsid w:val="0045304B"/>
    <w:rsid w:val="00476AFF"/>
    <w:rsid w:val="0049583A"/>
    <w:rsid w:val="00497BE2"/>
    <w:rsid w:val="004C1167"/>
    <w:rsid w:val="004D7B0B"/>
    <w:rsid w:val="00502AB3"/>
    <w:rsid w:val="0051043B"/>
    <w:rsid w:val="0051296F"/>
    <w:rsid w:val="00526A60"/>
    <w:rsid w:val="0053259C"/>
    <w:rsid w:val="005332C8"/>
    <w:rsid w:val="005555B5"/>
    <w:rsid w:val="005674EA"/>
    <w:rsid w:val="005B5580"/>
    <w:rsid w:val="005C009C"/>
    <w:rsid w:val="005C629D"/>
    <w:rsid w:val="005D5A13"/>
    <w:rsid w:val="005E1091"/>
    <w:rsid w:val="005E20DB"/>
    <w:rsid w:val="006014B5"/>
    <w:rsid w:val="006029C7"/>
    <w:rsid w:val="006106FA"/>
    <w:rsid w:val="006370B9"/>
    <w:rsid w:val="00644B2E"/>
    <w:rsid w:val="00660526"/>
    <w:rsid w:val="00661F3F"/>
    <w:rsid w:val="00666563"/>
    <w:rsid w:val="006876BD"/>
    <w:rsid w:val="00691D48"/>
    <w:rsid w:val="006C0947"/>
    <w:rsid w:val="006D7E13"/>
    <w:rsid w:val="006E04CD"/>
    <w:rsid w:val="006F03A8"/>
    <w:rsid w:val="007005AA"/>
    <w:rsid w:val="0070136C"/>
    <w:rsid w:val="007049E0"/>
    <w:rsid w:val="0071168E"/>
    <w:rsid w:val="0071246F"/>
    <w:rsid w:val="007217B8"/>
    <w:rsid w:val="00730605"/>
    <w:rsid w:val="00736795"/>
    <w:rsid w:val="00743FF6"/>
    <w:rsid w:val="007B0BDE"/>
    <w:rsid w:val="007C322F"/>
    <w:rsid w:val="007D2590"/>
    <w:rsid w:val="00816DFE"/>
    <w:rsid w:val="00830BAE"/>
    <w:rsid w:val="0083462D"/>
    <w:rsid w:val="0086055D"/>
    <w:rsid w:val="00862D8D"/>
    <w:rsid w:val="008B500B"/>
    <w:rsid w:val="008C1B7B"/>
    <w:rsid w:val="008C57F1"/>
    <w:rsid w:val="008D1019"/>
    <w:rsid w:val="008E08CA"/>
    <w:rsid w:val="008E44C2"/>
    <w:rsid w:val="008E7844"/>
    <w:rsid w:val="0090054A"/>
    <w:rsid w:val="009119B3"/>
    <w:rsid w:val="00916C8A"/>
    <w:rsid w:val="00933966"/>
    <w:rsid w:val="009647ED"/>
    <w:rsid w:val="00964F57"/>
    <w:rsid w:val="00997D3F"/>
    <w:rsid w:val="009C50AB"/>
    <w:rsid w:val="009D2F47"/>
    <w:rsid w:val="009E7FC4"/>
    <w:rsid w:val="009F5CB6"/>
    <w:rsid w:val="009F6797"/>
    <w:rsid w:val="00A064BA"/>
    <w:rsid w:val="00A24A03"/>
    <w:rsid w:val="00A36C8C"/>
    <w:rsid w:val="00A50E1E"/>
    <w:rsid w:val="00A64363"/>
    <w:rsid w:val="00AA35FD"/>
    <w:rsid w:val="00AE3C79"/>
    <w:rsid w:val="00AE74C5"/>
    <w:rsid w:val="00B0343F"/>
    <w:rsid w:val="00B1095F"/>
    <w:rsid w:val="00B14441"/>
    <w:rsid w:val="00B358A0"/>
    <w:rsid w:val="00B36A7E"/>
    <w:rsid w:val="00B611E9"/>
    <w:rsid w:val="00B70208"/>
    <w:rsid w:val="00B74D3C"/>
    <w:rsid w:val="00B81AE9"/>
    <w:rsid w:val="00B842DA"/>
    <w:rsid w:val="00B86DAD"/>
    <w:rsid w:val="00BA1EAA"/>
    <w:rsid w:val="00BB6D0B"/>
    <w:rsid w:val="00BD1687"/>
    <w:rsid w:val="00BE208E"/>
    <w:rsid w:val="00C05D47"/>
    <w:rsid w:val="00C41474"/>
    <w:rsid w:val="00C50FC7"/>
    <w:rsid w:val="00C54CA5"/>
    <w:rsid w:val="00C77E76"/>
    <w:rsid w:val="00C82904"/>
    <w:rsid w:val="00C92CF9"/>
    <w:rsid w:val="00C95FA2"/>
    <w:rsid w:val="00CA448E"/>
    <w:rsid w:val="00CB551D"/>
    <w:rsid w:val="00CD060E"/>
    <w:rsid w:val="00D334DB"/>
    <w:rsid w:val="00D615CE"/>
    <w:rsid w:val="00D70F12"/>
    <w:rsid w:val="00D72158"/>
    <w:rsid w:val="00DA7ED5"/>
    <w:rsid w:val="00DB519F"/>
    <w:rsid w:val="00DD56C6"/>
    <w:rsid w:val="00DE4FC0"/>
    <w:rsid w:val="00DF29D5"/>
    <w:rsid w:val="00DF3E4B"/>
    <w:rsid w:val="00DF60B4"/>
    <w:rsid w:val="00DF7A78"/>
    <w:rsid w:val="00E341FD"/>
    <w:rsid w:val="00E42F17"/>
    <w:rsid w:val="00E5611E"/>
    <w:rsid w:val="00E764F9"/>
    <w:rsid w:val="00E83F6A"/>
    <w:rsid w:val="00EB0914"/>
    <w:rsid w:val="00EB153D"/>
    <w:rsid w:val="00EC2A5E"/>
    <w:rsid w:val="00ED2AFD"/>
    <w:rsid w:val="00EE0A92"/>
    <w:rsid w:val="00EF5C24"/>
    <w:rsid w:val="00F22320"/>
    <w:rsid w:val="00F23F1E"/>
    <w:rsid w:val="00F30278"/>
    <w:rsid w:val="00F4050D"/>
    <w:rsid w:val="00F72EE4"/>
    <w:rsid w:val="00F73DB4"/>
    <w:rsid w:val="00F77A65"/>
    <w:rsid w:val="00FC4FCD"/>
    <w:rsid w:val="00FE6D4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8D"/>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5FD"/>
    <w:pPr>
      <w:spacing w:after="0" w:line="240" w:lineRule="auto"/>
    </w:pPr>
    <w:rPr>
      <w:rFonts w:eastAsiaTheme="minorEastAsia"/>
      <w:lang w:val="en-US"/>
    </w:rPr>
  </w:style>
  <w:style w:type="paragraph" w:styleId="NormalWeb">
    <w:name w:val="Normal (Web)"/>
    <w:basedOn w:val="Normal"/>
    <w:uiPriority w:val="99"/>
    <w:semiHidden/>
    <w:unhideWhenUsed/>
    <w:rsid w:val="00AA35FD"/>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styleId="ListParagraph">
    <w:name w:val="List Paragraph"/>
    <w:basedOn w:val="Normal"/>
    <w:uiPriority w:val="34"/>
    <w:qFormat/>
    <w:rsid w:val="005B5580"/>
    <w:pPr>
      <w:ind w:left="720"/>
      <w:contextualSpacing/>
    </w:pPr>
  </w:style>
  <w:style w:type="paragraph" w:styleId="Title">
    <w:name w:val="Title"/>
    <w:basedOn w:val="Normal"/>
    <w:link w:val="TitleChar"/>
    <w:qFormat/>
    <w:rsid w:val="005B5580"/>
    <w:pPr>
      <w:spacing w:after="0" w:line="240" w:lineRule="auto"/>
      <w:jc w:val="center"/>
    </w:pPr>
    <w:rPr>
      <w:rFonts w:ascii="Times New Roman" w:eastAsia="Times New Roman" w:hAnsi="Times New Roman" w:cs="Times New Roman"/>
      <w:b/>
      <w:bCs/>
      <w:color w:val="000000"/>
      <w:sz w:val="24"/>
      <w:szCs w:val="24"/>
      <w:lang w:val="en-AU" w:eastAsia="ro-RO"/>
    </w:rPr>
  </w:style>
  <w:style w:type="character" w:customStyle="1" w:styleId="TitleChar">
    <w:name w:val="Title Char"/>
    <w:basedOn w:val="DefaultParagraphFont"/>
    <w:link w:val="Title"/>
    <w:rsid w:val="005B5580"/>
    <w:rPr>
      <w:rFonts w:ascii="Times New Roman" w:eastAsia="Times New Roman" w:hAnsi="Times New Roman" w:cs="Times New Roman"/>
      <w:b/>
      <w:bCs/>
      <w:color w:val="000000"/>
      <w:sz w:val="24"/>
      <w:szCs w:val="24"/>
      <w:lang w:val="en-AU" w:eastAsia="ro-RO"/>
    </w:rPr>
  </w:style>
  <w:style w:type="character" w:styleId="Hyperlink">
    <w:name w:val="Hyperlink"/>
    <w:basedOn w:val="DefaultParagraphFont"/>
    <w:rsid w:val="002344C7"/>
    <w:rPr>
      <w:color w:val="0000FF"/>
      <w:u w:val="single"/>
    </w:rPr>
  </w:style>
  <w:style w:type="paragraph" w:styleId="BalloonText">
    <w:name w:val="Balloon Text"/>
    <w:basedOn w:val="Normal"/>
    <w:link w:val="BalloonTextChar"/>
    <w:uiPriority w:val="99"/>
    <w:semiHidden/>
    <w:unhideWhenUsed/>
    <w:rsid w:val="0002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6"/>
    <w:rPr>
      <w:rFonts w:ascii="Segoe UI" w:eastAsiaTheme="minorEastAsia" w:hAnsi="Segoe UI" w:cs="Segoe UI"/>
      <w:sz w:val="18"/>
      <w:szCs w:val="18"/>
      <w:lang w:val="en-US"/>
    </w:rPr>
  </w:style>
  <w:style w:type="paragraph" w:customStyle="1" w:styleId="Default">
    <w:name w:val="Default"/>
    <w:rsid w:val="00D7215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rezumat1">
    <w:name w:val="rezumat_1"/>
    <w:basedOn w:val="DefaultParagraphFont"/>
    <w:qFormat/>
    <w:rsid w:val="00743FF6"/>
  </w:style>
  <w:style w:type="character" w:customStyle="1" w:styleId="l5def2">
    <w:name w:val="l5def2"/>
    <w:qFormat/>
    <w:rsid w:val="00743FF6"/>
    <w:rPr>
      <w:rFonts w:ascii="Arial" w:hAnsi="Arial" w:cs="Arial"/>
      <w:color w:val="000000"/>
      <w:sz w:val="26"/>
      <w:szCs w:val="26"/>
    </w:rPr>
  </w:style>
  <w:style w:type="paragraph" w:customStyle="1" w:styleId="Textbody">
    <w:name w:val="Text body"/>
    <w:basedOn w:val="Normal"/>
    <w:qFormat/>
    <w:rsid w:val="00743FF6"/>
    <w:pPr>
      <w:widowControl w:val="0"/>
      <w:suppressAutoHyphens/>
      <w:spacing w:after="120" w:line="240" w:lineRule="auto"/>
      <w:textAlignment w:val="baseline"/>
    </w:pPr>
    <w:rPr>
      <w:rFonts w:ascii="Times New Roman" w:eastAsia="SimSun" w:hAnsi="Times New Roman" w:cs="Arial"/>
      <w:kern w:val="2"/>
      <w:sz w:val="24"/>
      <w:szCs w:val="24"/>
      <w:lang w:eastAsia="zh-CN" w:bidi="hi-IN"/>
    </w:rPr>
  </w:style>
  <w:style w:type="paragraph" w:customStyle="1" w:styleId="Frspaiere1">
    <w:name w:val="Fără spațiere1"/>
    <w:qFormat/>
    <w:rsid w:val="00743FF6"/>
    <w:pPr>
      <w:spacing w:after="0" w:line="240" w:lineRule="auto"/>
    </w:pPr>
    <w:rPr>
      <w:rFonts w:ascii="Calibri" w:eastAsia="Times New Roman" w:hAnsi="Calibri" w:cs="Times New Roman"/>
      <w:lang w:eastAsia="ro-RO"/>
    </w:rPr>
  </w:style>
  <w:style w:type="paragraph" w:styleId="Header">
    <w:name w:val="header"/>
    <w:basedOn w:val="Normal"/>
    <w:link w:val="HeaderChar"/>
    <w:uiPriority w:val="99"/>
    <w:unhideWhenUsed/>
    <w:rsid w:val="00C92CF9"/>
    <w:pPr>
      <w:tabs>
        <w:tab w:val="center" w:pos="4513"/>
        <w:tab w:val="right" w:pos="9026"/>
      </w:tabs>
    </w:pPr>
  </w:style>
  <w:style w:type="character" w:customStyle="1" w:styleId="HeaderChar">
    <w:name w:val="Header Char"/>
    <w:basedOn w:val="DefaultParagraphFont"/>
    <w:link w:val="Header"/>
    <w:uiPriority w:val="99"/>
    <w:rsid w:val="00C92CF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92CF9"/>
    <w:pPr>
      <w:tabs>
        <w:tab w:val="center" w:pos="4513"/>
        <w:tab w:val="right" w:pos="9026"/>
      </w:tabs>
    </w:pPr>
  </w:style>
  <w:style w:type="character" w:customStyle="1" w:styleId="FooterChar">
    <w:name w:val="Footer Char"/>
    <w:basedOn w:val="DefaultParagraphFont"/>
    <w:link w:val="Footer"/>
    <w:uiPriority w:val="99"/>
    <w:rsid w:val="00C92CF9"/>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62D8D"/>
    <w:rPr>
      <w:b/>
      <w:bCs/>
    </w:rPr>
  </w:style>
</w:styles>
</file>

<file path=word/webSettings.xml><?xml version="1.0" encoding="utf-8"?>
<w:webSettings xmlns:r="http://schemas.openxmlformats.org/officeDocument/2006/relationships" xmlns:w="http://schemas.openxmlformats.org/wordprocessingml/2006/main">
  <w:divs>
    <w:div w:id="12923750">
      <w:bodyDiv w:val="1"/>
      <w:marLeft w:val="0"/>
      <w:marRight w:val="0"/>
      <w:marTop w:val="0"/>
      <w:marBottom w:val="0"/>
      <w:divBdr>
        <w:top w:val="none" w:sz="0" w:space="0" w:color="auto"/>
        <w:left w:val="none" w:sz="0" w:space="0" w:color="auto"/>
        <w:bottom w:val="none" w:sz="0" w:space="0" w:color="auto"/>
        <w:right w:val="none" w:sz="0" w:space="0" w:color="auto"/>
      </w:divBdr>
    </w:div>
    <w:div w:id="363947279">
      <w:bodyDiv w:val="1"/>
      <w:marLeft w:val="0"/>
      <w:marRight w:val="0"/>
      <w:marTop w:val="0"/>
      <w:marBottom w:val="0"/>
      <w:divBdr>
        <w:top w:val="none" w:sz="0" w:space="0" w:color="auto"/>
        <w:left w:val="none" w:sz="0" w:space="0" w:color="auto"/>
        <w:bottom w:val="none" w:sz="0" w:space="0" w:color="auto"/>
        <w:right w:val="none" w:sz="0" w:space="0" w:color="auto"/>
      </w:divBdr>
    </w:div>
    <w:div w:id="665666081">
      <w:bodyDiv w:val="1"/>
      <w:marLeft w:val="0"/>
      <w:marRight w:val="0"/>
      <w:marTop w:val="0"/>
      <w:marBottom w:val="0"/>
      <w:divBdr>
        <w:top w:val="none" w:sz="0" w:space="0" w:color="auto"/>
        <w:left w:val="none" w:sz="0" w:space="0" w:color="auto"/>
        <w:bottom w:val="none" w:sz="0" w:space="0" w:color="auto"/>
        <w:right w:val="none" w:sz="0" w:space="0" w:color="auto"/>
      </w:divBdr>
    </w:div>
    <w:div w:id="743645106">
      <w:bodyDiv w:val="1"/>
      <w:marLeft w:val="0"/>
      <w:marRight w:val="0"/>
      <w:marTop w:val="0"/>
      <w:marBottom w:val="0"/>
      <w:divBdr>
        <w:top w:val="none" w:sz="0" w:space="0" w:color="auto"/>
        <w:left w:val="none" w:sz="0" w:space="0" w:color="auto"/>
        <w:bottom w:val="none" w:sz="0" w:space="0" w:color="auto"/>
        <w:right w:val="none" w:sz="0" w:space="0" w:color="auto"/>
      </w:divBdr>
    </w:div>
    <w:div w:id="1738362665">
      <w:bodyDiv w:val="1"/>
      <w:marLeft w:val="0"/>
      <w:marRight w:val="0"/>
      <w:marTop w:val="0"/>
      <w:marBottom w:val="0"/>
      <w:divBdr>
        <w:top w:val="none" w:sz="0" w:space="0" w:color="auto"/>
        <w:left w:val="none" w:sz="0" w:space="0" w:color="auto"/>
        <w:bottom w:val="none" w:sz="0" w:space="0" w:color="auto"/>
        <w:right w:val="none" w:sz="0" w:space="0" w:color="auto"/>
      </w:divBdr>
      <w:divsChild>
        <w:div w:id="1130781131">
          <w:marLeft w:val="0"/>
          <w:marRight w:val="0"/>
          <w:marTop w:val="0"/>
          <w:marBottom w:val="0"/>
          <w:divBdr>
            <w:top w:val="none" w:sz="0" w:space="0" w:color="auto"/>
            <w:left w:val="none" w:sz="0" w:space="0" w:color="auto"/>
            <w:bottom w:val="none" w:sz="0" w:space="0" w:color="auto"/>
            <w:right w:val="none" w:sz="0" w:space="0" w:color="auto"/>
          </w:divBdr>
        </w:div>
        <w:div w:id="189439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75C68-B9FA-4756-BD84-348EA5C8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Szabó</dc:creator>
  <cp:lastModifiedBy>Windows User</cp:lastModifiedBy>
  <cp:revision>2</cp:revision>
  <cp:lastPrinted>2024-01-09T10:19:00Z</cp:lastPrinted>
  <dcterms:created xsi:type="dcterms:W3CDTF">2024-01-15T08:46:00Z</dcterms:created>
  <dcterms:modified xsi:type="dcterms:W3CDTF">2024-01-15T08:46:00Z</dcterms:modified>
</cp:coreProperties>
</file>