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8E9" w:rsidRPr="007649E1" w:rsidRDefault="009A38E9" w:rsidP="009A38E9">
      <w:pPr>
        <w:spacing w:after="0" w:line="240" w:lineRule="auto"/>
        <w:ind w:left="-680" w:right="-2"/>
        <w:jc w:val="center"/>
        <w:rPr>
          <w:rFonts w:ascii="Times New Roman" w:eastAsia="Times New Roman" w:hAnsi="Times New Roman" w:cs="Times New Roman"/>
          <w:b/>
          <w:bCs/>
          <w:sz w:val="28"/>
          <w:szCs w:val="28"/>
          <w:lang w:eastAsia="en-US"/>
        </w:rPr>
      </w:pPr>
      <w:r w:rsidRPr="007649E1">
        <w:rPr>
          <w:rFonts w:ascii="Times New Roman" w:eastAsia="Times New Roman" w:hAnsi="Times New Roman" w:cs="Times New Roman"/>
          <w:noProof/>
          <w:sz w:val="20"/>
          <w:szCs w:val="20"/>
        </w:rPr>
        <w:drawing>
          <wp:anchor distT="0" distB="0" distL="0" distR="0" simplePos="0" relativeHeight="251659264" behindDoc="0" locked="0" layoutInCell="1" allowOverlap="1">
            <wp:simplePos x="0" y="0"/>
            <wp:positionH relativeFrom="margin">
              <wp:align>right</wp:align>
            </wp:positionH>
            <wp:positionV relativeFrom="paragraph">
              <wp:posOffset>-142571</wp:posOffset>
            </wp:positionV>
            <wp:extent cx="983615" cy="1226185"/>
            <wp:effectExtent l="0" t="0" r="6985" b="0"/>
            <wp:wrapNone/>
            <wp:docPr id="1" name="Imagine8"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8" descr="https://www.bihon.ro/wp-content/uploads/2022/03/67852585stema12k.jpg"/>
                    <pic:cNvPicPr>
                      <a:picLocks noChangeAspect="1" noChangeArrowheads="1"/>
                    </pic:cNvPicPr>
                  </pic:nvPicPr>
                  <pic:blipFill>
                    <a:blip r:embed="rId8"/>
                    <a:stretch>
                      <a:fillRect/>
                    </a:stretch>
                  </pic:blipFill>
                  <pic:spPr bwMode="auto">
                    <a:xfrm>
                      <a:off x="0" y="0"/>
                      <a:ext cx="983615" cy="1226185"/>
                    </a:xfrm>
                    <a:prstGeom prst="rect">
                      <a:avLst/>
                    </a:prstGeom>
                  </pic:spPr>
                </pic:pic>
              </a:graphicData>
            </a:graphic>
          </wp:anchor>
        </w:drawing>
      </w:r>
      <w:r w:rsidRPr="007649E1">
        <w:rPr>
          <w:rFonts w:ascii="Times New Roman" w:eastAsia="Times New Roman" w:hAnsi="Times New Roman" w:cs="Times New Roman"/>
          <w:noProof/>
          <w:sz w:val="20"/>
          <w:szCs w:val="20"/>
        </w:rPr>
        <w:drawing>
          <wp:anchor distT="0" distB="0" distL="0" distR="0" simplePos="0" relativeHeight="251660288" behindDoc="1" locked="0" layoutInCell="1" allowOverlap="1">
            <wp:simplePos x="0" y="0"/>
            <wp:positionH relativeFrom="column">
              <wp:posOffset>-26670</wp:posOffset>
            </wp:positionH>
            <wp:positionV relativeFrom="paragraph">
              <wp:posOffset>-73025</wp:posOffset>
            </wp:positionV>
            <wp:extent cx="763270" cy="1099185"/>
            <wp:effectExtent l="0" t="0" r="0" b="0"/>
            <wp:wrapNone/>
            <wp:docPr id="2" name="Imagine9"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9" descr="stema OK.png"/>
                    <pic:cNvPicPr>
                      <a:picLocks noChangeAspect="1" noChangeArrowheads="1"/>
                    </pic:cNvPicPr>
                  </pic:nvPicPr>
                  <pic:blipFill>
                    <a:blip r:embed="rId9"/>
                    <a:stretch>
                      <a:fillRect/>
                    </a:stretch>
                  </pic:blipFill>
                  <pic:spPr bwMode="auto">
                    <a:xfrm>
                      <a:off x="0" y="0"/>
                      <a:ext cx="763270" cy="1099185"/>
                    </a:xfrm>
                    <a:prstGeom prst="rect">
                      <a:avLst/>
                    </a:prstGeom>
                  </pic:spPr>
                </pic:pic>
              </a:graphicData>
            </a:graphic>
          </wp:anchor>
        </w:drawing>
      </w:r>
      <w:r w:rsidRPr="007649E1">
        <w:rPr>
          <w:rFonts w:ascii="Times New Roman" w:eastAsia="Times New Roman" w:hAnsi="Times New Roman" w:cs="Times New Roman"/>
          <w:b/>
          <w:bCs/>
          <w:sz w:val="28"/>
          <w:szCs w:val="28"/>
          <w:lang w:eastAsia="en-US"/>
        </w:rPr>
        <w:t>ROMÂNIA</w:t>
      </w:r>
    </w:p>
    <w:p w:rsidR="009A38E9" w:rsidRPr="007649E1" w:rsidRDefault="009A38E9" w:rsidP="009A38E9">
      <w:pPr>
        <w:spacing w:after="0" w:line="240" w:lineRule="auto"/>
        <w:ind w:left="-680" w:right="-397"/>
        <w:jc w:val="center"/>
        <w:rPr>
          <w:rFonts w:ascii="Times New Roman" w:eastAsia="Times New Roman" w:hAnsi="Times New Roman" w:cs="Times New Roman"/>
          <w:b/>
          <w:bCs/>
          <w:sz w:val="28"/>
          <w:szCs w:val="28"/>
          <w:lang w:eastAsia="en-US"/>
        </w:rPr>
      </w:pPr>
      <w:r w:rsidRPr="007649E1">
        <w:rPr>
          <w:rFonts w:ascii="Times New Roman" w:eastAsia="Times New Roman" w:hAnsi="Times New Roman" w:cs="Times New Roman"/>
          <w:b/>
          <w:bCs/>
          <w:sz w:val="28"/>
          <w:szCs w:val="28"/>
          <w:lang w:eastAsia="en-US"/>
        </w:rPr>
        <w:t>JUDEȚUL BIHOR</w:t>
      </w:r>
    </w:p>
    <w:p w:rsidR="009A38E9" w:rsidRPr="007649E1" w:rsidRDefault="009A38E9" w:rsidP="009A38E9">
      <w:pPr>
        <w:spacing w:after="0" w:line="240" w:lineRule="auto"/>
        <w:ind w:left="-680" w:right="-397"/>
        <w:jc w:val="center"/>
        <w:rPr>
          <w:rFonts w:ascii="Times New Roman" w:eastAsia="Times New Roman" w:hAnsi="Times New Roman" w:cs="Times New Roman"/>
          <w:b/>
          <w:bCs/>
          <w:color w:val="000000"/>
          <w:sz w:val="28"/>
          <w:szCs w:val="28"/>
          <w:lang w:eastAsia="en-US"/>
        </w:rPr>
      </w:pPr>
      <w:r w:rsidRPr="007649E1">
        <w:rPr>
          <w:rFonts w:ascii="Times New Roman" w:eastAsia="Times New Roman" w:hAnsi="Times New Roman" w:cs="Times New Roman"/>
          <w:b/>
          <w:bCs/>
          <w:color w:val="000000"/>
          <w:sz w:val="28"/>
          <w:szCs w:val="28"/>
          <w:lang w:eastAsia="en-US"/>
        </w:rPr>
        <w:t>MUNICIPIUL MARGHITA</w:t>
      </w:r>
    </w:p>
    <w:p w:rsidR="009A38E9" w:rsidRPr="007649E1" w:rsidRDefault="009A38E9" w:rsidP="009A38E9">
      <w:pPr>
        <w:spacing w:after="0" w:line="240" w:lineRule="auto"/>
        <w:ind w:left="-680" w:right="-397"/>
        <w:jc w:val="center"/>
        <w:rPr>
          <w:rFonts w:ascii="Times New Roman" w:eastAsia="Times New Roman" w:hAnsi="Times New Roman" w:cs="Times New Roman"/>
          <w:b/>
          <w:bCs/>
          <w:color w:val="000000"/>
          <w:sz w:val="28"/>
          <w:szCs w:val="28"/>
        </w:rPr>
      </w:pPr>
      <w:r w:rsidRPr="007649E1">
        <w:rPr>
          <w:rFonts w:ascii="Times New Roman" w:eastAsia="Times New Roman" w:hAnsi="Times New Roman" w:cs="Times New Roman"/>
          <w:b/>
          <w:bCs/>
          <w:color w:val="000000"/>
          <w:sz w:val="28"/>
          <w:szCs w:val="28"/>
        </w:rPr>
        <w:t>MARGITTA MEGYEI JOGÚ VÁROS</w:t>
      </w:r>
    </w:p>
    <w:p w:rsidR="009A38E9" w:rsidRPr="007649E1" w:rsidRDefault="009A38E9" w:rsidP="009A38E9">
      <w:pPr>
        <w:spacing w:after="0" w:line="240" w:lineRule="auto"/>
        <w:ind w:left="-680" w:right="-397"/>
        <w:jc w:val="center"/>
        <w:rPr>
          <w:rFonts w:ascii="Times New Roman" w:eastAsia="Times New Roman" w:hAnsi="Times New Roman" w:cs="Times New Roman"/>
          <w:b/>
          <w:sz w:val="36"/>
          <w:szCs w:val="36"/>
          <w:lang w:eastAsia="en-US"/>
        </w:rPr>
      </w:pPr>
    </w:p>
    <w:p w:rsidR="009A38E9" w:rsidRPr="007649E1" w:rsidRDefault="009A38E9" w:rsidP="009A38E9">
      <w:pPr>
        <w:tabs>
          <w:tab w:val="left" w:pos="6225"/>
        </w:tabs>
        <w:spacing w:after="0" w:line="240" w:lineRule="auto"/>
        <w:rPr>
          <w:rFonts w:ascii="Times New Roman" w:eastAsia="Times New Roman" w:hAnsi="Times New Roman" w:cs="Times New Roman"/>
          <w:lang w:eastAsia="en-US"/>
        </w:rPr>
      </w:pPr>
      <w:r w:rsidRPr="007649E1">
        <w:rPr>
          <w:rFonts w:ascii="Times New Roman" w:eastAsia="Times New Roman" w:hAnsi="Times New Roman" w:cs="Times New Roman"/>
          <w:lang w:eastAsia="en-US"/>
        </w:rPr>
        <w:t>415300 - Marghita, jud. Bihor                                                 telefon : +40259362001</w:t>
      </w:r>
    </w:p>
    <w:p w:rsidR="009A38E9" w:rsidRPr="007649E1" w:rsidRDefault="009A38E9" w:rsidP="009A38E9">
      <w:pPr>
        <w:spacing w:after="0" w:line="240" w:lineRule="auto"/>
        <w:rPr>
          <w:rFonts w:ascii="Times New Roman" w:eastAsia="Times New Roman" w:hAnsi="Times New Roman" w:cs="Times New Roman"/>
          <w:lang w:eastAsia="en-US"/>
        </w:rPr>
      </w:pPr>
      <w:r w:rsidRPr="007649E1">
        <w:rPr>
          <w:rFonts w:ascii="Times New Roman" w:eastAsia="Times New Roman" w:hAnsi="Times New Roman" w:cs="Times New Roman"/>
          <w:lang w:eastAsia="en-US"/>
        </w:rPr>
        <w:t>Calea Republicii, nr.1                                          +40359409977</w:t>
      </w:r>
    </w:p>
    <w:p w:rsidR="009A38E9" w:rsidRPr="007649E1" w:rsidRDefault="009A38E9" w:rsidP="009A38E9">
      <w:pPr>
        <w:spacing w:after="0" w:line="240" w:lineRule="auto"/>
        <w:rPr>
          <w:rFonts w:ascii="Times New Roman" w:eastAsia="Times New Roman" w:hAnsi="Times New Roman" w:cs="Times New Roman"/>
          <w:sz w:val="20"/>
          <w:szCs w:val="20"/>
          <w:lang w:val="en-US" w:eastAsia="en-US"/>
        </w:rPr>
      </w:pPr>
      <w:r w:rsidRPr="007649E1">
        <w:rPr>
          <w:rFonts w:ascii="Times New Roman" w:eastAsia="Times New Roman" w:hAnsi="Times New Roman" w:cs="Times New Roman"/>
          <w:lang w:eastAsia="en-US"/>
        </w:rPr>
        <w:t xml:space="preserve">Cod fiscal 4348947                   </w:t>
      </w:r>
      <w:r w:rsidRPr="007649E1">
        <w:rPr>
          <w:rFonts w:ascii="Times New Roman" w:eastAsia="Times New Roman" w:hAnsi="Times New Roman" w:cs="Times New Roman"/>
          <w:b/>
          <w:lang w:eastAsia="en-US"/>
        </w:rPr>
        <w:t xml:space="preserve">e-mail: </w:t>
      </w:r>
      <w:hyperlink r:id="rId10">
        <w:r w:rsidRPr="007649E1">
          <w:rPr>
            <w:rFonts w:ascii="Times New Roman" w:eastAsia="Times New Roman" w:hAnsi="Times New Roman" w:cs="Times New Roman"/>
            <w:b/>
            <w:color w:val="0000FF"/>
            <w:u w:val="single"/>
            <w:lang w:eastAsia="en-US"/>
          </w:rPr>
          <w:t>primaria@marghita.ro</w:t>
        </w:r>
      </w:hyperlink>
      <w:r w:rsidRPr="007649E1">
        <w:rPr>
          <w:rFonts w:ascii="Times New Roman" w:eastAsia="Times New Roman" w:hAnsi="Times New Roman" w:cs="Times New Roman"/>
          <w:lang w:eastAsia="en-US"/>
        </w:rPr>
        <w:t xml:space="preserve">        fax: +40359409982</w:t>
      </w:r>
    </w:p>
    <w:p w:rsidR="009A38E9" w:rsidRPr="007649E1" w:rsidRDefault="009A38E9" w:rsidP="009A38E9">
      <w:pPr>
        <w:spacing w:after="0" w:line="240" w:lineRule="auto"/>
        <w:rPr>
          <w:rFonts w:ascii="Times New Roman" w:eastAsia="Times New Roman" w:hAnsi="Times New Roman" w:cs="Times New Roman"/>
          <w:sz w:val="20"/>
          <w:szCs w:val="20"/>
          <w:lang w:val="en-US" w:eastAsia="en-US"/>
        </w:rPr>
      </w:pPr>
      <w:r w:rsidRPr="007649E1">
        <w:rPr>
          <w:rFonts w:ascii="Times New Roman" w:eastAsia="Times New Roman" w:hAnsi="Times New Roman" w:cs="Times New Roman"/>
          <w:noProof/>
          <w:sz w:val="20"/>
          <w:szCs w:val="20"/>
        </w:rPr>
        <w:drawing>
          <wp:inline distT="0" distB="0" distL="0" distR="0">
            <wp:extent cx="5796501" cy="190254"/>
            <wp:effectExtent l="0" t="0" r="0" b="635"/>
            <wp:docPr id="3" name="I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7"/>
                    <pic:cNvPicPr>
                      <a:picLocks noChangeAspect="1" noChangeArrowheads="1"/>
                    </pic:cNvPicPr>
                  </pic:nvPicPr>
                  <pic:blipFill>
                    <a:blip r:embed="rId11"/>
                    <a:stretch>
                      <a:fillRect/>
                    </a:stretch>
                  </pic:blipFill>
                  <pic:spPr bwMode="auto">
                    <a:xfrm>
                      <a:off x="0" y="0"/>
                      <a:ext cx="5991585" cy="196657"/>
                    </a:xfrm>
                    <a:prstGeom prst="rect">
                      <a:avLst/>
                    </a:prstGeom>
                  </pic:spPr>
                </pic:pic>
              </a:graphicData>
            </a:graphic>
          </wp:inline>
        </w:drawing>
      </w:r>
    </w:p>
    <w:p w:rsidR="009A38E9" w:rsidRPr="009A38E9" w:rsidRDefault="009A38E9" w:rsidP="009A38E9">
      <w:pPr>
        <w:spacing w:after="0"/>
        <w:jc w:val="both"/>
        <w:rPr>
          <w:rFonts w:ascii="Times New Roman" w:eastAsia="Times New Roman" w:hAnsi="Times New Roman" w:cs="Times New Roman"/>
          <w:b/>
          <w:sz w:val="24"/>
          <w:szCs w:val="24"/>
          <w:lang w:eastAsia="en-US"/>
        </w:rPr>
      </w:pPr>
      <w:r w:rsidRPr="009A38E9">
        <w:rPr>
          <w:rFonts w:ascii="Times New Roman" w:eastAsia="Times New Roman" w:hAnsi="Times New Roman" w:cs="Times New Roman"/>
          <w:b/>
          <w:sz w:val="24"/>
          <w:szCs w:val="24"/>
          <w:lang w:eastAsia="en-US"/>
        </w:rPr>
        <w:t>DIRECȚIA DE ASISTENȚĂ SOCIALĂ</w:t>
      </w:r>
    </w:p>
    <w:p w:rsidR="004B6FFA" w:rsidRPr="009A38E9" w:rsidRDefault="00C931FA" w:rsidP="00C931FA">
      <w:pPr>
        <w:spacing w:after="0"/>
        <w:jc w:val="both"/>
        <w:rPr>
          <w:rFonts w:ascii="Times New Roman" w:hAnsi="Times New Roman" w:cs="Times New Roman"/>
          <w:b/>
          <w:sz w:val="24"/>
          <w:szCs w:val="24"/>
          <w:lang w:eastAsia="en-US"/>
        </w:rPr>
      </w:pPr>
      <w:r>
        <w:rPr>
          <w:rFonts w:ascii="Times New Roman" w:hAnsi="Times New Roman" w:cs="Times New Roman"/>
          <w:b/>
          <w:sz w:val="24"/>
          <w:szCs w:val="24"/>
          <w:lang w:val="hu-HU"/>
        </w:rPr>
        <w:t>Nr.</w:t>
      </w:r>
      <w:r w:rsidR="002517E9">
        <w:rPr>
          <w:rFonts w:ascii="Times New Roman" w:hAnsi="Times New Roman" w:cs="Times New Roman"/>
          <w:b/>
          <w:sz w:val="24"/>
          <w:szCs w:val="24"/>
          <w:lang w:val="hu-HU"/>
        </w:rPr>
        <w:t>523</w:t>
      </w:r>
      <w:r>
        <w:rPr>
          <w:rFonts w:ascii="Times New Roman" w:hAnsi="Times New Roman" w:cs="Times New Roman"/>
          <w:b/>
          <w:sz w:val="24"/>
          <w:szCs w:val="24"/>
          <w:lang w:val="hu-HU"/>
        </w:rPr>
        <w:t>din</w:t>
      </w:r>
      <w:r w:rsidR="002517E9">
        <w:rPr>
          <w:rFonts w:ascii="Times New Roman" w:hAnsi="Times New Roman" w:cs="Times New Roman"/>
          <w:b/>
          <w:sz w:val="24"/>
          <w:szCs w:val="24"/>
          <w:lang w:val="hu-HU"/>
        </w:rPr>
        <w:t xml:space="preserve"> 15.</w:t>
      </w:r>
      <w:r w:rsidR="002E1344" w:rsidRPr="009A38E9">
        <w:rPr>
          <w:rFonts w:ascii="Times New Roman" w:hAnsi="Times New Roman" w:cs="Times New Roman"/>
          <w:b/>
          <w:sz w:val="24"/>
          <w:szCs w:val="24"/>
          <w:lang w:val="hu-HU"/>
        </w:rPr>
        <w:t>01.2</w:t>
      </w:r>
      <w:r>
        <w:rPr>
          <w:rFonts w:ascii="Times New Roman" w:hAnsi="Times New Roman" w:cs="Times New Roman"/>
          <w:b/>
          <w:sz w:val="24"/>
          <w:szCs w:val="24"/>
          <w:lang w:val="hu-HU"/>
        </w:rPr>
        <w:t>024</w:t>
      </w:r>
    </w:p>
    <w:p w:rsidR="004B6FFA" w:rsidRPr="009A38E9" w:rsidRDefault="004B6FFA" w:rsidP="009A38E9">
      <w:pPr>
        <w:autoSpaceDE w:val="0"/>
        <w:autoSpaceDN w:val="0"/>
        <w:adjustRightInd w:val="0"/>
        <w:spacing w:after="0"/>
        <w:jc w:val="both"/>
        <w:rPr>
          <w:rFonts w:ascii="Times New Roman" w:hAnsi="Times New Roman" w:cs="Times New Roman"/>
          <w:bCs/>
          <w:sz w:val="24"/>
          <w:szCs w:val="24"/>
        </w:rPr>
      </w:pPr>
    </w:p>
    <w:p w:rsidR="00B04C81" w:rsidRDefault="00B04C81" w:rsidP="009A38E9">
      <w:pPr>
        <w:spacing w:after="0"/>
        <w:jc w:val="both"/>
        <w:rPr>
          <w:rFonts w:ascii="Times New Roman" w:hAnsi="Times New Roman" w:cs="Times New Roman"/>
          <w:bCs/>
          <w:sz w:val="24"/>
          <w:szCs w:val="24"/>
        </w:rPr>
      </w:pPr>
    </w:p>
    <w:p w:rsidR="00C931FA" w:rsidRPr="009A38E9" w:rsidRDefault="00C931FA" w:rsidP="009A38E9">
      <w:pPr>
        <w:spacing w:after="0"/>
        <w:jc w:val="both"/>
        <w:rPr>
          <w:rFonts w:ascii="Times New Roman" w:hAnsi="Times New Roman" w:cs="Times New Roman"/>
          <w:bCs/>
          <w:sz w:val="24"/>
          <w:szCs w:val="24"/>
        </w:rPr>
      </w:pPr>
    </w:p>
    <w:p w:rsidR="00B04C81" w:rsidRPr="00481C0D" w:rsidRDefault="00B04C81" w:rsidP="00C931FA">
      <w:pPr>
        <w:pStyle w:val="Title"/>
        <w:spacing w:line="276" w:lineRule="auto"/>
        <w:rPr>
          <w:color w:val="auto"/>
          <w:u w:val="single"/>
          <w:lang w:val="ro-RO"/>
        </w:rPr>
      </w:pPr>
      <w:r w:rsidRPr="00481C0D">
        <w:rPr>
          <w:color w:val="auto"/>
          <w:u w:val="single"/>
          <w:lang w:val="ro-RO"/>
        </w:rPr>
        <w:t>RAPORT DE SPECIALITATE</w:t>
      </w:r>
    </w:p>
    <w:p w:rsidR="00481C0D" w:rsidRPr="00B57B9F" w:rsidRDefault="00481C0D" w:rsidP="00C931FA">
      <w:pPr>
        <w:pStyle w:val="Title"/>
        <w:spacing w:line="276" w:lineRule="auto"/>
        <w:rPr>
          <w:b w:val="0"/>
          <w:color w:val="auto"/>
          <w:lang w:val="ro-RO"/>
        </w:rPr>
      </w:pPr>
    </w:p>
    <w:p w:rsidR="00D77E84" w:rsidRPr="00971F09" w:rsidRDefault="00971F09" w:rsidP="00D77E84">
      <w:pPr>
        <w:pStyle w:val="Title"/>
        <w:rPr>
          <w:lang w:val="ro-RO"/>
        </w:rPr>
      </w:pPr>
      <w:r w:rsidRPr="00971F09">
        <w:rPr>
          <w:lang w:val="ro-RO"/>
        </w:rPr>
        <w:t>P</w:t>
      </w:r>
      <w:r w:rsidR="00481C0D" w:rsidRPr="00971F09">
        <w:rPr>
          <w:lang w:val="ro-RO"/>
        </w:rPr>
        <w:t>rivind</w:t>
      </w:r>
      <w:r w:rsidRPr="00971F09">
        <w:rPr>
          <w:lang w:val="ro-RO"/>
        </w:rPr>
        <w:t xml:space="preserve"> </w:t>
      </w:r>
      <w:r w:rsidR="00481C0D" w:rsidRPr="00971F09">
        <w:rPr>
          <w:lang w:val="ro-RO"/>
        </w:rPr>
        <w:t>aprobarea</w:t>
      </w:r>
      <w:r w:rsidRPr="00971F09">
        <w:rPr>
          <w:lang w:val="ro-RO"/>
        </w:rPr>
        <w:t xml:space="preserve"> </w:t>
      </w:r>
      <w:r w:rsidR="00D77E84" w:rsidRPr="00971F09">
        <w:rPr>
          <w:lang w:val="ro-RO"/>
        </w:rPr>
        <w:t>Metodologiei de acordare a ajutoarelor de urgență</w:t>
      </w:r>
    </w:p>
    <w:p w:rsidR="00D77E84" w:rsidRPr="00971F09" w:rsidRDefault="00971F09" w:rsidP="00D77E84">
      <w:pPr>
        <w:pStyle w:val="Title"/>
        <w:rPr>
          <w:lang w:val="ro-RO"/>
        </w:rPr>
      </w:pPr>
      <w:r w:rsidRPr="00971F09">
        <w:rPr>
          <w:lang w:val="ro-RO"/>
        </w:rPr>
        <w:t>f</w:t>
      </w:r>
      <w:r w:rsidR="00D77E84" w:rsidRPr="00971F09">
        <w:rPr>
          <w:lang w:val="ro-RO"/>
        </w:rPr>
        <w:t>amiliilor</w:t>
      </w:r>
      <w:r w:rsidRPr="00971F09">
        <w:rPr>
          <w:lang w:val="ro-RO"/>
        </w:rPr>
        <w:t xml:space="preserve"> </w:t>
      </w:r>
      <w:r w:rsidR="00D77E84" w:rsidRPr="00971F09">
        <w:rPr>
          <w:lang w:val="ro-RO"/>
        </w:rPr>
        <w:t>și</w:t>
      </w:r>
      <w:r w:rsidRPr="00971F09">
        <w:rPr>
          <w:lang w:val="ro-RO"/>
        </w:rPr>
        <w:t xml:space="preserve"> </w:t>
      </w:r>
      <w:r w:rsidR="00D77E84" w:rsidRPr="00971F09">
        <w:rPr>
          <w:lang w:val="ro-RO"/>
        </w:rPr>
        <w:t>persoanelor</w:t>
      </w:r>
      <w:r w:rsidRPr="00971F09">
        <w:rPr>
          <w:lang w:val="ro-RO"/>
        </w:rPr>
        <w:t xml:space="preserve"> </w:t>
      </w:r>
      <w:r w:rsidR="00D77E84" w:rsidRPr="00971F09">
        <w:rPr>
          <w:lang w:val="ro-RO"/>
        </w:rPr>
        <w:t>singure c</w:t>
      </w:r>
      <w:r w:rsidR="002517E9" w:rsidRPr="00971F09">
        <w:rPr>
          <w:lang w:val="ro-RO"/>
        </w:rPr>
        <w:t>are se află</w:t>
      </w:r>
      <w:r w:rsidRPr="00971F09">
        <w:rPr>
          <w:lang w:val="ro-RO"/>
        </w:rPr>
        <w:t xml:space="preserve"> </w:t>
      </w:r>
      <w:r w:rsidR="002517E9" w:rsidRPr="00971F09">
        <w:rPr>
          <w:lang w:val="ro-RO"/>
        </w:rPr>
        <w:t>în</w:t>
      </w:r>
      <w:r w:rsidRPr="00971F09">
        <w:rPr>
          <w:lang w:val="ro-RO"/>
        </w:rPr>
        <w:t xml:space="preserve"> </w:t>
      </w:r>
      <w:r w:rsidR="002517E9" w:rsidRPr="00971F09">
        <w:rPr>
          <w:lang w:val="ro-RO"/>
        </w:rPr>
        <w:t>situații de nece</w:t>
      </w:r>
      <w:r w:rsidR="00D77E84" w:rsidRPr="00971F09">
        <w:rPr>
          <w:lang w:val="ro-RO"/>
        </w:rPr>
        <w:t>sitate</w:t>
      </w:r>
    </w:p>
    <w:p w:rsidR="00D77E84" w:rsidRPr="00971F09" w:rsidRDefault="00D77E84" w:rsidP="00D77E84">
      <w:pPr>
        <w:pStyle w:val="Title"/>
        <w:rPr>
          <w:lang w:val="ro-RO"/>
        </w:rPr>
      </w:pPr>
      <w:r w:rsidRPr="00971F09">
        <w:rPr>
          <w:lang w:val="ro-RO"/>
        </w:rPr>
        <w:t>cauzate de calamități</w:t>
      </w:r>
      <w:r w:rsidR="00971F09" w:rsidRPr="00971F09">
        <w:rPr>
          <w:lang w:val="ro-RO"/>
        </w:rPr>
        <w:t xml:space="preserve"> </w:t>
      </w:r>
      <w:r w:rsidRPr="00971F09">
        <w:rPr>
          <w:lang w:val="ro-RO"/>
        </w:rPr>
        <w:t>naturale, incendii, accidente</w:t>
      </w:r>
      <w:r w:rsidR="00971F09" w:rsidRPr="00971F09">
        <w:rPr>
          <w:lang w:val="ro-RO"/>
        </w:rPr>
        <w:t xml:space="preserve"> </w:t>
      </w:r>
      <w:r w:rsidRPr="00971F09">
        <w:rPr>
          <w:lang w:val="ro-RO"/>
        </w:rPr>
        <w:t>și</w:t>
      </w:r>
      <w:r w:rsidR="00971F09" w:rsidRPr="00971F09">
        <w:rPr>
          <w:lang w:val="ro-RO"/>
        </w:rPr>
        <w:t xml:space="preserve"> </w:t>
      </w:r>
      <w:r w:rsidRPr="00971F09">
        <w:rPr>
          <w:lang w:val="ro-RO"/>
        </w:rPr>
        <w:t>alte</w:t>
      </w:r>
      <w:r w:rsidR="00971F09" w:rsidRPr="00971F09">
        <w:rPr>
          <w:lang w:val="ro-RO"/>
        </w:rPr>
        <w:t xml:space="preserve"> </w:t>
      </w:r>
      <w:r w:rsidRPr="00971F09">
        <w:rPr>
          <w:lang w:val="ro-RO"/>
        </w:rPr>
        <w:t>situații</w:t>
      </w:r>
      <w:r w:rsidR="00971F09" w:rsidRPr="00971F09">
        <w:rPr>
          <w:lang w:val="ro-RO"/>
        </w:rPr>
        <w:t xml:space="preserve"> </w:t>
      </w:r>
      <w:r w:rsidRPr="00971F09">
        <w:rPr>
          <w:lang w:val="ro-RO"/>
        </w:rPr>
        <w:t>deosebite,</w:t>
      </w:r>
    </w:p>
    <w:p w:rsidR="00481C0D" w:rsidRPr="00971F09" w:rsidRDefault="00D77E84" w:rsidP="00D77E84">
      <w:pPr>
        <w:pStyle w:val="Title"/>
        <w:spacing w:line="276" w:lineRule="auto"/>
        <w:rPr>
          <w:noProof/>
          <w:lang w:val="ro-RO"/>
        </w:rPr>
      </w:pPr>
      <w:r w:rsidRPr="00971F09">
        <w:rPr>
          <w:lang w:val="ro-RO"/>
        </w:rPr>
        <w:t>inclusiv</w:t>
      </w:r>
      <w:r w:rsidR="00971F09" w:rsidRPr="00971F09">
        <w:rPr>
          <w:lang w:val="ro-RO"/>
        </w:rPr>
        <w:t xml:space="preserve"> </w:t>
      </w:r>
      <w:r w:rsidRPr="00971F09">
        <w:rPr>
          <w:lang w:val="ro-RO"/>
        </w:rPr>
        <w:t>în</w:t>
      </w:r>
      <w:r w:rsidR="00971F09" w:rsidRPr="00971F09">
        <w:rPr>
          <w:lang w:val="ro-RO"/>
        </w:rPr>
        <w:t xml:space="preserve"> </w:t>
      </w:r>
      <w:r w:rsidRPr="00971F09">
        <w:rPr>
          <w:lang w:val="ro-RO"/>
        </w:rPr>
        <w:t>caz de deces</w:t>
      </w:r>
      <w:r w:rsidR="00971F09" w:rsidRPr="00971F09">
        <w:rPr>
          <w:lang w:val="ro-RO"/>
        </w:rPr>
        <w:t xml:space="preserve"> </w:t>
      </w:r>
      <w:r w:rsidRPr="00971F09">
        <w:rPr>
          <w:lang w:val="ro-RO"/>
        </w:rPr>
        <w:t>în</w:t>
      </w:r>
      <w:r w:rsidR="00971F09" w:rsidRPr="00971F09">
        <w:rPr>
          <w:lang w:val="ro-RO"/>
        </w:rPr>
        <w:t xml:space="preserve"> </w:t>
      </w:r>
      <w:r w:rsidRPr="00971F09">
        <w:rPr>
          <w:lang w:val="ro-RO"/>
        </w:rPr>
        <w:t>țară</w:t>
      </w:r>
      <w:r w:rsidR="00971F09" w:rsidRPr="00971F09">
        <w:rPr>
          <w:lang w:val="ro-RO"/>
        </w:rPr>
        <w:t xml:space="preserve"> </w:t>
      </w:r>
      <w:r w:rsidRPr="00971F09">
        <w:rPr>
          <w:lang w:val="ro-RO"/>
        </w:rPr>
        <w:t>sau</w:t>
      </w:r>
      <w:r w:rsidR="00971F09" w:rsidRPr="00971F09">
        <w:rPr>
          <w:lang w:val="ro-RO"/>
        </w:rPr>
        <w:t xml:space="preserve"> </w:t>
      </w:r>
      <w:r w:rsidRPr="00971F09">
        <w:rPr>
          <w:lang w:val="ro-RO"/>
        </w:rPr>
        <w:t>în</w:t>
      </w:r>
      <w:r w:rsidR="00971F09" w:rsidRPr="00971F09">
        <w:rPr>
          <w:lang w:val="ro-RO"/>
        </w:rPr>
        <w:t xml:space="preserve"> </w:t>
      </w:r>
      <w:r w:rsidRPr="00971F09">
        <w:rPr>
          <w:lang w:val="ro-RO"/>
        </w:rPr>
        <w:t>străinătate</w:t>
      </w:r>
    </w:p>
    <w:p w:rsidR="00D77E84" w:rsidRPr="00971F09" w:rsidRDefault="00D77E84" w:rsidP="009A38E9">
      <w:pPr>
        <w:spacing w:after="0"/>
        <w:jc w:val="both"/>
        <w:rPr>
          <w:rFonts w:ascii="Times New Roman" w:hAnsi="Times New Roman" w:cs="Times New Roman"/>
          <w:noProof/>
          <w:color w:val="333333"/>
          <w:sz w:val="24"/>
          <w:szCs w:val="24"/>
        </w:rPr>
      </w:pPr>
    </w:p>
    <w:p w:rsidR="00AE4F2B" w:rsidRPr="00971F09" w:rsidRDefault="00AE4F2B" w:rsidP="00AE4F2B">
      <w:pPr>
        <w:autoSpaceDE w:val="0"/>
        <w:autoSpaceDN w:val="0"/>
        <w:adjustRightInd w:val="0"/>
        <w:spacing w:after="0"/>
        <w:ind w:firstLine="1134"/>
        <w:jc w:val="both"/>
        <w:rPr>
          <w:rFonts w:ascii="Times New Roman" w:hAnsi="Times New Roman" w:cs="Times New Roman"/>
          <w:sz w:val="24"/>
          <w:szCs w:val="24"/>
        </w:rPr>
      </w:pPr>
      <w:r w:rsidRPr="00971F09">
        <w:rPr>
          <w:rFonts w:ascii="Times New Roman" w:hAnsi="Times New Roman" w:cs="Times New Roman"/>
          <w:sz w:val="24"/>
          <w:szCs w:val="24"/>
        </w:rPr>
        <w:t>Sistemul național de asistență socială se compune din sistemul de beneficii de asistență socială și sistemul de servicii sociale și intervine subsidiar sau, după caz, complementar sistemelor de asigurări sociale.</w:t>
      </w:r>
    </w:p>
    <w:p w:rsidR="00AE4F2B" w:rsidRPr="00971F09" w:rsidRDefault="00AE4F2B" w:rsidP="00AE4F2B">
      <w:pPr>
        <w:autoSpaceDE w:val="0"/>
        <w:autoSpaceDN w:val="0"/>
        <w:adjustRightInd w:val="0"/>
        <w:spacing w:after="0"/>
        <w:ind w:firstLine="1134"/>
        <w:jc w:val="both"/>
        <w:rPr>
          <w:rFonts w:ascii="Times New Roman" w:hAnsi="Times New Roman" w:cs="Times New Roman"/>
          <w:sz w:val="24"/>
          <w:szCs w:val="24"/>
        </w:rPr>
      </w:pPr>
      <w:r w:rsidRPr="00971F09">
        <w:rPr>
          <w:rFonts w:ascii="Times New Roman" w:hAnsi="Times New Roman" w:cs="Times New Roman"/>
          <w:sz w:val="24"/>
          <w:szCs w:val="24"/>
        </w:rPr>
        <w:t>Conform Legii</w:t>
      </w:r>
      <w:r w:rsidR="002517E9" w:rsidRPr="00971F09">
        <w:rPr>
          <w:rFonts w:ascii="Times New Roman" w:hAnsi="Times New Roman" w:cs="Times New Roman"/>
          <w:sz w:val="24"/>
          <w:szCs w:val="24"/>
        </w:rPr>
        <w:t xml:space="preserve"> asistenței socialenr.292/2011, cu modificările și completările ulterioare</w:t>
      </w:r>
      <w:r w:rsidR="00E078EE" w:rsidRPr="00971F09">
        <w:rPr>
          <w:rFonts w:ascii="Times New Roman" w:hAnsi="Times New Roman" w:cs="Times New Roman"/>
          <w:sz w:val="24"/>
          <w:szCs w:val="24"/>
        </w:rPr>
        <w:t>,</w:t>
      </w:r>
      <w:r w:rsidRPr="00971F09">
        <w:rPr>
          <w:rFonts w:ascii="Times New Roman" w:hAnsi="Times New Roman" w:cs="Times New Roman"/>
          <w:sz w:val="24"/>
          <w:szCs w:val="24"/>
        </w:rPr>
        <w:t xml:space="preserve"> sistemul național de asistență socială se întemeiază pe următoarele valori și principii generale:</w:t>
      </w:r>
    </w:p>
    <w:p w:rsidR="00AE4F2B" w:rsidRPr="00971F09" w:rsidRDefault="00AE4F2B" w:rsidP="00E078EE">
      <w:pPr>
        <w:pStyle w:val="ListParagraph"/>
        <w:numPr>
          <w:ilvl w:val="0"/>
          <w:numId w:val="4"/>
        </w:numPr>
        <w:autoSpaceDE w:val="0"/>
        <w:autoSpaceDN w:val="0"/>
        <w:adjustRightInd w:val="0"/>
        <w:spacing w:after="0"/>
        <w:ind w:left="567" w:hanging="567"/>
        <w:jc w:val="both"/>
        <w:rPr>
          <w:rFonts w:ascii="Times New Roman" w:hAnsi="Times New Roman"/>
          <w:sz w:val="24"/>
          <w:szCs w:val="24"/>
        </w:rPr>
      </w:pPr>
      <w:r w:rsidRPr="00971F09">
        <w:rPr>
          <w:rFonts w:ascii="Times New Roman" w:hAnsi="Times New Roman"/>
          <w:b/>
          <w:sz w:val="24"/>
          <w:szCs w:val="24"/>
        </w:rPr>
        <w:t>solidaritatea socială</w:t>
      </w:r>
      <w:r w:rsidRPr="00971F09">
        <w:rPr>
          <w:rFonts w:ascii="Times New Roman" w:hAnsi="Times New Roman"/>
          <w:sz w:val="24"/>
          <w:szCs w:val="24"/>
        </w:rPr>
        <w:t>, potrivit căreia întreaga comunitate participă la sprijinirea persoanelor vulnerabile care necesită suport și măsuri de protecție socială pentru depășirea sau limitarea unor situații de dificultate, în scopul asigurării incluziunii sociale a acestei categorii de populație;</w:t>
      </w:r>
    </w:p>
    <w:p w:rsidR="00E078EE" w:rsidRPr="00971F09" w:rsidRDefault="00AE4F2B" w:rsidP="00E078EE">
      <w:pPr>
        <w:pStyle w:val="ListParagraph"/>
        <w:numPr>
          <w:ilvl w:val="0"/>
          <w:numId w:val="4"/>
        </w:numPr>
        <w:autoSpaceDE w:val="0"/>
        <w:autoSpaceDN w:val="0"/>
        <w:adjustRightInd w:val="0"/>
        <w:spacing w:after="0"/>
        <w:ind w:left="567" w:hanging="567"/>
        <w:jc w:val="both"/>
        <w:rPr>
          <w:rFonts w:ascii="Times New Roman" w:hAnsi="Times New Roman"/>
          <w:sz w:val="24"/>
          <w:szCs w:val="24"/>
        </w:rPr>
      </w:pPr>
      <w:r w:rsidRPr="00971F09">
        <w:rPr>
          <w:rFonts w:ascii="Times New Roman" w:hAnsi="Times New Roman"/>
          <w:b/>
          <w:sz w:val="24"/>
          <w:szCs w:val="24"/>
        </w:rPr>
        <w:t>subsidiaritatea</w:t>
      </w:r>
      <w:r w:rsidRPr="00971F09">
        <w:rPr>
          <w:rFonts w:ascii="Times New Roman" w:hAnsi="Times New Roman"/>
          <w:sz w:val="24"/>
          <w:szCs w:val="24"/>
        </w:rPr>
        <w:t>, potrivit căreia, în situația în care persoana sau familia nu își poate asigura integral nevoile sociale, intervin colectivitatea locală și structurile ei asociative și, complementar, statul;</w:t>
      </w:r>
    </w:p>
    <w:p w:rsidR="00BF5371" w:rsidRPr="00971F09" w:rsidRDefault="00E078EE" w:rsidP="00BF5371">
      <w:pPr>
        <w:pStyle w:val="ListParagraph"/>
        <w:numPr>
          <w:ilvl w:val="0"/>
          <w:numId w:val="4"/>
        </w:numPr>
        <w:autoSpaceDE w:val="0"/>
        <w:autoSpaceDN w:val="0"/>
        <w:adjustRightInd w:val="0"/>
        <w:spacing w:after="0"/>
        <w:ind w:left="567" w:hanging="567"/>
        <w:jc w:val="both"/>
        <w:rPr>
          <w:rFonts w:ascii="Times New Roman" w:hAnsi="Times New Roman"/>
          <w:sz w:val="24"/>
          <w:szCs w:val="24"/>
        </w:rPr>
      </w:pPr>
      <w:r w:rsidRPr="00971F09">
        <w:rPr>
          <w:rFonts w:ascii="Times New Roman" w:hAnsi="Times New Roman"/>
          <w:b/>
          <w:sz w:val="24"/>
          <w:szCs w:val="24"/>
        </w:rPr>
        <w:t>abordarea individuală</w:t>
      </w:r>
      <w:r w:rsidRPr="00971F09">
        <w:rPr>
          <w:rFonts w:ascii="Times New Roman" w:hAnsi="Times New Roman"/>
          <w:sz w:val="24"/>
          <w:szCs w:val="24"/>
        </w:rPr>
        <w:t>, potrivit căreia măsurile de asistență socială trebuie adaptate situației particulare de viață a fiecărui individ; acest principiu ia în considerare caracterul și cauza unor situații de urgență care pot afecta abilitățile individuale, condiția fizică și mentală, precum și nivelul de integrare socială a persoanei; suportul adresat situației de dificultate individuală constă inclusiv în măsuri de susținere adresate me</w:t>
      </w:r>
      <w:r w:rsidR="00BF5371" w:rsidRPr="00971F09">
        <w:rPr>
          <w:rFonts w:ascii="Times New Roman" w:hAnsi="Times New Roman"/>
          <w:sz w:val="24"/>
          <w:szCs w:val="24"/>
        </w:rPr>
        <w:t>mbrilor familiei beneficiarului;</w:t>
      </w:r>
    </w:p>
    <w:p w:rsidR="00BF5371" w:rsidRPr="00971F09" w:rsidRDefault="00BF5371" w:rsidP="00BF5371">
      <w:pPr>
        <w:pStyle w:val="ListParagraph"/>
        <w:numPr>
          <w:ilvl w:val="0"/>
          <w:numId w:val="4"/>
        </w:numPr>
        <w:autoSpaceDE w:val="0"/>
        <w:autoSpaceDN w:val="0"/>
        <w:adjustRightInd w:val="0"/>
        <w:spacing w:after="0"/>
        <w:ind w:left="567" w:hanging="567"/>
        <w:jc w:val="both"/>
        <w:rPr>
          <w:rFonts w:ascii="Times New Roman" w:hAnsi="Times New Roman"/>
          <w:sz w:val="24"/>
          <w:szCs w:val="24"/>
        </w:rPr>
      </w:pPr>
      <w:r w:rsidRPr="00971F09">
        <w:rPr>
          <w:rFonts w:ascii="Times New Roman" w:hAnsi="Times New Roman"/>
          <w:b/>
          <w:sz w:val="24"/>
          <w:szCs w:val="24"/>
        </w:rPr>
        <w:t>focalizarea</w:t>
      </w:r>
      <w:r w:rsidRPr="00971F09">
        <w:rPr>
          <w:rFonts w:ascii="Times New Roman" w:hAnsi="Times New Roman"/>
          <w:sz w:val="24"/>
          <w:szCs w:val="24"/>
        </w:rPr>
        <w:t>, potrivit căreia beneficiile de asistența socială și serviciile sociale se adresează celor mai vulnerabile categorii de persoane și se acordă în funcție de veniturile și bunurile acestora.</w:t>
      </w:r>
    </w:p>
    <w:p w:rsidR="00BF5371" w:rsidRPr="00971F09" w:rsidRDefault="00BF5371" w:rsidP="00AE4F2B">
      <w:pPr>
        <w:autoSpaceDE w:val="0"/>
        <w:autoSpaceDN w:val="0"/>
        <w:adjustRightInd w:val="0"/>
        <w:spacing w:after="0"/>
        <w:ind w:firstLine="1134"/>
        <w:jc w:val="both"/>
        <w:rPr>
          <w:rFonts w:ascii="Times New Roman" w:hAnsi="Times New Roman" w:cs="Times New Roman"/>
          <w:sz w:val="24"/>
          <w:szCs w:val="24"/>
        </w:rPr>
      </w:pPr>
    </w:p>
    <w:p w:rsidR="00AE4F2B" w:rsidRPr="00971F09" w:rsidRDefault="00AE4F2B" w:rsidP="00AE4F2B">
      <w:pPr>
        <w:autoSpaceDE w:val="0"/>
        <w:autoSpaceDN w:val="0"/>
        <w:adjustRightInd w:val="0"/>
        <w:spacing w:after="0"/>
        <w:ind w:firstLine="1134"/>
        <w:jc w:val="both"/>
        <w:rPr>
          <w:rFonts w:ascii="Times New Roman" w:hAnsi="Times New Roman" w:cs="Times New Roman"/>
          <w:sz w:val="24"/>
          <w:szCs w:val="24"/>
        </w:rPr>
      </w:pPr>
      <w:r w:rsidRPr="00971F09">
        <w:rPr>
          <w:rFonts w:ascii="Times New Roman" w:hAnsi="Times New Roman" w:cs="Times New Roman"/>
          <w:sz w:val="24"/>
          <w:szCs w:val="24"/>
        </w:rPr>
        <w:t xml:space="preserve">Asistenţa socială are așadar ca și obiectiv principal protejarea persoanelor care datorită unor motive de natură economică, fizică, psihică sau socială, nu au posibilitatea să îşi asigure </w:t>
      </w:r>
      <w:r w:rsidRPr="00971F09">
        <w:rPr>
          <w:rFonts w:ascii="Times New Roman" w:hAnsi="Times New Roman" w:cs="Times New Roman"/>
          <w:sz w:val="24"/>
          <w:szCs w:val="24"/>
        </w:rPr>
        <w:lastRenderedPageBreak/>
        <w:t>nevoile sociale, să îşi dezvolte propriile capacităţi şi competenţe pentru integrare socială, la care se adaugă categorii sociale preponderent vulnerabile precum persoanele vârstnice, familiile monoparentale, familiile cu mulți copii, cu venituri mici sau fără venituri. În acest scop, pentru susținerea integrării și funcționării sociale a celor aflați în situație de risc sau vulnerabilitate majoră, autoritatea publică locală poate acorda diferite beneficii de asistență socială.</w:t>
      </w:r>
    </w:p>
    <w:p w:rsidR="00AE4F2B" w:rsidRPr="00971F09" w:rsidRDefault="002517E9" w:rsidP="00AE4F2B">
      <w:pPr>
        <w:autoSpaceDE w:val="0"/>
        <w:autoSpaceDN w:val="0"/>
        <w:adjustRightInd w:val="0"/>
        <w:spacing w:after="0"/>
        <w:ind w:firstLine="1134"/>
        <w:jc w:val="both"/>
        <w:rPr>
          <w:rFonts w:ascii="Times New Roman" w:hAnsi="Times New Roman" w:cs="Times New Roman"/>
          <w:i/>
          <w:sz w:val="24"/>
          <w:szCs w:val="24"/>
        </w:rPr>
      </w:pPr>
      <w:r w:rsidRPr="00971F09">
        <w:rPr>
          <w:rFonts w:ascii="Times New Roman" w:hAnsi="Times New Roman" w:cs="Times New Roman"/>
          <w:sz w:val="24"/>
          <w:szCs w:val="24"/>
        </w:rPr>
        <w:t>Conform art.</w:t>
      </w:r>
      <w:r w:rsidR="00AE4F2B" w:rsidRPr="00971F09">
        <w:rPr>
          <w:rFonts w:ascii="Times New Roman" w:hAnsi="Times New Roman" w:cs="Times New Roman"/>
          <w:sz w:val="24"/>
          <w:szCs w:val="24"/>
        </w:rPr>
        <w:t xml:space="preserve">9 </w:t>
      </w:r>
      <w:r w:rsidRPr="00971F09">
        <w:rPr>
          <w:rFonts w:ascii="Times New Roman" w:hAnsi="Times New Roman" w:cs="Times New Roman"/>
          <w:sz w:val="24"/>
          <w:szCs w:val="24"/>
        </w:rPr>
        <w:t xml:space="preserve">din </w:t>
      </w:r>
      <w:r w:rsidR="005829B6" w:rsidRPr="00971F09">
        <w:rPr>
          <w:rFonts w:ascii="Times New Roman" w:hAnsi="Times New Roman" w:cs="Times New Roman"/>
          <w:sz w:val="24"/>
          <w:szCs w:val="24"/>
        </w:rPr>
        <w:t xml:space="preserve">Legea asistenței socialenr.292/2011, cu modificările și completările ulterioare </w:t>
      </w:r>
      <w:r w:rsidR="00C5496B" w:rsidRPr="00971F09">
        <w:rPr>
          <w:rFonts w:ascii="Times New Roman" w:hAnsi="Times New Roman" w:cs="Times New Roman"/>
          <w:sz w:val="24"/>
          <w:szCs w:val="24"/>
        </w:rPr>
        <w:t>– ”</w:t>
      </w:r>
      <w:r w:rsidR="00AE4F2B" w:rsidRPr="00971F09">
        <w:rPr>
          <w:rFonts w:ascii="Times New Roman" w:hAnsi="Times New Roman" w:cs="Times New Roman"/>
          <w:i/>
          <w:sz w:val="24"/>
          <w:szCs w:val="24"/>
        </w:rPr>
        <w:t>Beneficiile de asistență socială, în funcție de scopul lor, se clasifică astfel:</w:t>
      </w:r>
    </w:p>
    <w:p w:rsidR="00AE4F2B" w:rsidRPr="00971F09" w:rsidRDefault="00AE4F2B" w:rsidP="00C5496B">
      <w:pPr>
        <w:pStyle w:val="ListParagraph"/>
        <w:numPr>
          <w:ilvl w:val="0"/>
          <w:numId w:val="6"/>
        </w:numPr>
        <w:autoSpaceDE w:val="0"/>
        <w:autoSpaceDN w:val="0"/>
        <w:adjustRightInd w:val="0"/>
        <w:spacing w:after="0"/>
        <w:ind w:left="567" w:hanging="567"/>
        <w:jc w:val="both"/>
        <w:rPr>
          <w:rFonts w:ascii="Times New Roman" w:hAnsi="Times New Roman"/>
          <w:i/>
          <w:sz w:val="24"/>
          <w:szCs w:val="24"/>
        </w:rPr>
      </w:pPr>
      <w:r w:rsidRPr="00971F09">
        <w:rPr>
          <w:rFonts w:ascii="Times New Roman" w:hAnsi="Times New Roman"/>
          <w:i/>
          <w:sz w:val="24"/>
          <w:szCs w:val="24"/>
        </w:rPr>
        <w:t>beneficii de asistență socială pentru prevenirea și combaterea sărăciei și riscului de excluziune socială;</w:t>
      </w:r>
    </w:p>
    <w:p w:rsidR="00AE4F2B" w:rsidRPr="00971F09" w:rsidRDefault="00AE4F2B" w:rsidP="00C5496B">
      <w:pPr>
        <w:pStyle w:val="ListParagraph"/>
        <w:numPr>
          <w:ilvl w:val="0"/>
          <w:numId w:val="6"/>
        </w:numPr>
        <w:autoSpaceDE w:val="0"/>
        <w:autoSpaceDN w:val="0"/>
        <w:adjustRightInd w:val="0"/>
        <w:spacing w:after="0"/>
        <w:ind w:left="567" w:hanging="567"/>
        <w:jc w:val="both"/>
        <w:rPr>
          <w:rFonts w:ascii="Times New Roman" w:hAnsi="Times New Roman"/>
          <w:i/>
          <w:sz w:val="24"/>
          <w:szCs w:val="24"/>
        </w:rPr>
      </w:pPr>
      <w:r w:rsidRPr="00971F09">
        <w:rPr>
          <w:rFonts w:ascii="Times New Roman" w:hAnsi="Times New Roman"/>
          <w:i/>
          <w:sz w:val="24"/>
          <w:szCs w:val="24"/>
        </w:rPr>
        <w:t>beneficii de asistență socială pentru susținerea copilului și familiei;</w:t>
      </w:r>
    </w:p>
    <w:p w:rsidR="00AE4F2B" w:rsidRPr="00971F09" w:rsidRDefault="00AE4F2B" w:rsidP="00C5496B">
      <w:pPr>
        <w:pStyle w:val="ListParagraph"/>
        <w:numPr>
          <w:ilvl w:val="0"/>
          <w:numId w:val="6"/>
        </w:numPr>
        <w:autoSpaceDE w:val="0"/>
        <w:autoSpaceDN w:val="0"/>
        <w:adjustRightInd w:val="0"/>
        <w:spacing w:after="0"/>
        <w:ind w:left="567" w:hanging="567"/>
        <w:jc w:val="both"/>
        <w:rPr>
          <w:rFonts w:ascii="Times New Roman" w:hAnsi="Times New Roman"/>
          <w:i/>
          <w:sz w:val="24"/>
          <w:szCs w:val="24"/>
        </w:rPr>
      </w:pPr>
      <w:r w:rsidRPr="00971F09">
        <w:rPr>
          <w:rFonts w:ascii="Times New Roman" w:hAnsi="Times New Roman"/>
          <w:i/>
          <w:sz w:val="24"/>
          <w:szCs w:val="24"/>
        </w:rPr>
        <w:t>beneficii de asistență socială pentru sprijinirea persoanelor cu nevoi speciale;</w:t>
      </w:r>
    </w:p>
    <w:p w:rsidR="00AE4F2B" w:rsidRPr="00971F09" w:rsidRDefault="00AE4F2B" w:rsidP="00C5496B">
      <w:pPr>
        <w:pStyle w:val="ListParagraph"/>
        <w:numPr>
          <w:ilvl w:val="0"/>
          <w:numId w:val="6"/>
        </w:numPr>
        <w:autoSpaceDE w:val="0"/>
        <w:autoSpaceDN w:val="0"/>
        <w:adjustRightInd w:val="0"/>
        <w:spacing w:after="0"/>
        <w:ind w:left="567" w:hanging="567"/>
        <w:jc w:val="both"/>
        <w:rPr>
          <w:rFonts w:ascii="Times New Roman" w:hAnsi="Times New Roman"/>
          <w:sz w:val="24"/>
          <w:szCs w:val="24"/>
        </w:rPr>
      </w:pPr>
      <w:r w:rsidRPr="00971F09">
        <w:rPr>
          <w:rFonts w:ascii="Times New Roman" w:hAnsi="Times New Roman"/>
          <w:i/>
          <w:sz w:val="24"/>
          <w:szCs w:val="24"/>
        </w:rPr>
        <w:t>beneficii de asistență socială pentru situații deosebite</w:t>
      </w:r>
      <w:r w:rsidRPr="00971F09">
        <w:rPr>
          <w:rFonts w:ascii="Times New Roman" w:hAnsi="Times New Roman"/>
          <w:sz w:val="24"/>
          <w:szCs w:val="24"/>
        </w:rPr>
        <w:t>.</w:t>
      </w:r>
      <w:r w:rsidR="00C5496B" w:rsidRPr="00971F09">
        <w:rPr>
          <w:rFonts w:ascii="Times New Roman" w:hAnsi="Times New Roman"/>
          <w:sz w:val="24"/>
          <w:szCs w:val="24"/>
        </w:rPr>
        <w:t>”</w:t>
      </w:r>
    </w:p>
    <w:p w:rsidR="00C5496B" w:rsidRPr="00971F09" w:rsidRDefault="002517E9" w:rsidP="00C5496B">
      <w:pPr>
        <w:autoSpaceDE w:val="0"/>
        <w:autoSpaceDN w:val="0"/>
        <w:adjustRightInd w:val="0"/>
        <w:spacing w:after="0"/>
        <w:ind w:firstLine="1134"/>
        <w:jc w:val="both"/>
        <w:rPr>
          <w:rFonts w:ascii="Times New Roman" w:hAnsi="Times New Roman" w:cs="Times New Roman"/>
          <w:sz w:val="24"/>
          <w:szCs w:val="24"/>
        </w:rPr>
      </w:pPr>
      <w:r w:rsidRPr="00971F09">
        <w:rPr>
          <w:rFonts w:ascii="Times New Roman" w:hAnsi="Times New Roman" w:cs="Times New Roman"/>
          <w:sz w:val="24"/>
          <w:szCs w:val="24"/>
        </w:rPr>
        <w:t xml:space="preserve">Conform </w:t>
      </w:r>
      <w:r w:rsidR="005829B6" w:rsidRPr="00971F09">
        <w:rPr>
          <w:rFonts w:ascii="Times New Roman" w:hAnsi="Times New Roman" w:cs="Times New Roman"/>
          <w:sz w:val="24"/>
          <w:szCs w:val="24"/>
        </w:rPr>
        <w:t>prevederilorLegii asistenței socialenr.292/2011, cu modificările și completările ulterioare</w:t>
      </w:r>
      <w:r w:rsidR="00C5496B" w:rsidRPr="00971F09">
        <w:rPr>
          <w:rFonts w:ascii="Times New Roman" w:hAnsi="Times New Roman" w:cs="Times New Roman"/>
          <w:sz w:val="24"/>
          <w:szCs w:val="24"/>
        </w:rPr>
        <w:t>:</w:t>
      </w:r>
    </w:p>
    <w:p w:rsidR="00505ED9" w:rsidRPr="00971F09" w:rsidRDefault="005829B6" w:rsidP="00505ED9">
      <w:pPr>
        <w:pStyle w:val="ListParagraph"/>
        <w:numPr>
          <w:ilvl w:val="0"/>
          <w:numId w:val="8"/>
        </w:numPr>
        <w:autoSpaceDE w:val="0"/>
        <w:autoSpaceDN w:val="0"/>
        <w:adjustRightInd w:val="0"/>
        <w:spacing w:after="0"/>
        <w:ind w:left="567" w:hanging="567"/>
        <w:jc w:val="both"/>
        <w:rPr>
          <w:rFonts w:ascii="Times New Roman" w:hAnsi="Times New Roman"/>
          <w:sz w:val="24"/>
          <w:szCs w:val="24"/>
        </w:rPr>
      </w:pPr>
      <w:r w:rsidRPr="00971F09">
        <w:rPr>
          <w:rFonts w:ascii="Times New Roman" w:hAnsi="Times New Roman"/>
          <w:sz w:val="24"/>
          <w:szCs w:val="24"/>
        </w:rPr>
        <w:t xml:space="preserve">art.15 </w:t>
      </w:r>
      <w:r w:rsidR="00C5496B" w:rsidRPr="00971F09">
        <w:rPr>
          <w:rFonts w:ascii="Times New Roman" w:hAnsi="Times New Roman"/>
          <w:sz w:val="24"/>
          <w:szCs w:val="24"/>
        </w:rPr>
        <w:t>alin. (2) ”</w:t>
      </w:r>
      <w:r w:rsidR="00C5496B" w:rsidRPr="00971F09">
        <w:rPr>
          <w:rFonts w:ascii="Times New Roman" w:hAnsi="Times New Roman"/>
          <w:i/>
          <w:sz w:val="24"/>
          <w:szCs w:val="24"/>
        </w:rPr>
        <w:t>Beneficiile de asistență socială</w:t>
      </w:r>
      <w:r w:rsidR="00505ED9" w:rsidRPr="00971F09">
        <w:rPr>
          <w:rFonts w:ascii="Times New Roman" w:hAnsi="Times New Roman"/>
          <w:i/>
          <w:sz w:val="24"/>
          <w:szCs w:val="24"/>
        </w:rPr>
        <w:t xml:space="preserve"> acordate de autoritățile administraț</w:t>
      </w:r>
      <w:r w:rsidR="00C5496B" w:rsidRPr="00971F09">
        <w:rPr>
          <w:rFonts w:ascii="Times New Roman" w:hAnsi="Times New Roman"/>
          <w:i/>
          <w:sz w:val="24"/>
          <w:szCs w:val="24"/>
        </w:rPr>
        <w:t>iei publice ce</w:t>
      </w:r>
      <w:r w:rsidR="00505ED9" w:rsidRPr="00971F09">
        <w:rPr>
          <w:rFonts w:ascii="Times New Roman" w:hAnsi="Times New Roman"/>
          <w:i/>
          <w:sz w:val="24"/>
          <w:szCs w:val="24"/>
        </w:rPr>
        <w:t>ntrale, direct sau prin instituțiile aflate î</w:t>
      </w:r>
      <w:r w:rsidR="00C5496B" w:rsidRPr="00971F09">
        <w:rPr>
          <w:rFonts w:ascii="Times New Roman" w:hAnsi="Times New Roman"/>
          <w:i/>
          <w:sz w:val="24"/>
          <w:szCs w:val="24"/>
        </w:rPr>
        <w:t>n sub</w:t>
      </w:r>
      <w:r w:rsidR="00505ED9" w:rsidRPr="00971F09">
        <w:rPr>
          <w:rFonts w:ascii="Times New Roman" w:hAnsi="Times New Roman"/>
          <w:i/>
          <w:sz w:val="24"/>
          <w:szCs w:val="24"/>
        </w:rPr>
        <w:t>ordinea acestora, se stabilesc în bani sau în natură și reprezintă mă</w:t>
      </w:r>
      <w:r w:rsidR="00C5496B" w:rsidRPr="00971F09">
        <w:rPr>
          <w:rFonts w:ascii="Times New Roman" w:hAnsi="Times New Roman"/>
          <w:i/>
          <w:sz w:val="24"/>
          <w:szCs w:val="24"/>
        </w:rPr>
        <w:t>s</w:t>
      </w:r>
      <w:r w:rsidR="00505ED9" w:rsidRPr="00971F09">
        <w:rPr>
          <w:rFonts w:ascii="Times New Roman" w:hAnsi="Times New Roman"/>
          <w:i/>
          <w:sz w:val="24"/>
          <w:szCs w:val="24"/>
        </w:rPr>
        <w:t>uri financiare destinate asigurării unui standard minim de viață, susținerii familiei și copilului, promovării și garantării exercitării de că</w:t>
      </w:r>
      <w:r w:rsidR="00C5496B" w:rsidRPr="00971F09">
        <w:rPr>
          <w:rFonts w:ascii="Times New Roman" w:hAnsi="Times New Roman"/>
          <w:i/>
          <w:sz w:val="24"/>
          <w:szCs w:val="24"/>
        </w:rPr>
        <w:t>tre persoanele cu nevoi speciale a dreptu</w:t>
      </w:r>
      <w:r w:rsidR="00505ED9" w:rsidRPr="00971F09">
        <w:rPr>
          <w:rFonts w:ascii="Times New Roman" w:hAnsi="Times New Roman"/>
          <w:i/>
          <w:sz w:val="24"/>
          <w:szCs w:val="24"/>
        </w:rPr>
        <w:t>rilor și libertăț</w:t>
      </w:r>
      <w:r w:rsidR="00C5496B" w:rsidRPr="00971F09">
        <w:rPr>
          <w:rFonts w:ascii="Times New Roman" w:hAnsi="Times New Roman"/>
          <w:i/>
          <w:sz w:val="24"/>
          <w:szCs w:val="24"/>
        </w:rPr>
        <w:t>ilor fundamentale</w:t>
      </w:r>
      <w:r w:rsidR="00C5496B" w:rsidRPr="00971F09">
        <w:rPr>
          <w:rFonts w:ascii="Times New Roman" w:hAnsi="Times New Roman"/>
          <w:sz w:val="24"/>
          <w:szCs w:val="24"/>
        </w:rPr>
        <w:t>.</w:t>
      </w:r>
      <w:r w:rsidR="00505ED9" w:rsidRPr="00971F09">
        <w:rPr>
          <w:rFonts w:ascii="Times New Roman" w:hAnsi="Times New Roman"/>
          <w:sz w:val="24"/>
          <w:szCs w:val="24"/>
        </w:rPr>
        <w:t>”</w:t>
      </w:r>
    </w:p>
    <w:p w:rsidR="005829B6" w:rsidRPr="00971F09" w:rsidRDefault="005829B6" w:rsidP="005829B6">
      <w:pPr>
        <w:pStyle w:val="ListParagraph"/>
        <w:numPr>
          <w:ilvl w:val="0"/>
          <w:numId w:val="8"/>
        </w:numPr>
        <w:autoSpaceDE w:val="0"/>
        <w:autoSpaceDN w:val="0"/>
        <w:adjustRightInd w:val="0"/>
        <w:spacing w:after="0"/>
        <w:ind w:left="567" w:hanging="567"/>
        <w:jc w:val="both"/>
        <w:rPr>
          <w:rFonts w:ascii="Times New Roman" w:hAnsi="Times New Roman"/>
          <w:sz w:val="24"/>
          <w:szCs w:val="24"/>
        </w:rPr>
      </w:pPr>
      <w:r w:rsidRPr="00971F09">
        <w:rPr>
          <w:rFonts w:ascii="Times New Roman" w:hAnsi="Times New Roman"/>
          <w:sz w:val="24"/>
          <w:szCs w:val="24"/>
        </w:rPr>
        <w:t xml:space="preserve">art.15 </w:t>
      </w:r>
      <w:r w:rsidR="00C5496B" w:rsidRPr="00971F09">
        <w:rPr>
          <w:rFonts w:ascii="Times New Roman" w:hAnsi="Times New Roman"/>
          <w:sz w:val="24"/>
          <w:szCs w:val="24"/>
        </w:rPr>
        <w:t>alin. (3)”</w:t>
      </w:r>
      <w:r w:rsidR="00AE4F2B" w:rsidRPr="00971F09">
        <w:rPr>
          <w:rFonts w:ascii="Times New Roman" w:hAnsi="Times New Roman"/>
          <w:i/>
          <w:sz w:val="24"/>
          <w:szCs w:val="24"/>
        </w:rPr>
        <w:t>Beneficiile de asistență socială acordate de autoritățile administrației publice locale se stabilesc în bani sau în natură și sunt măsuri complementare celor prevăzute la alin.(2), susținute din bugetele locale</w:t>
      </w:r>
      <w:r w:rsidR="00AE4F2B" w:rsidRPr="00971F09">
        <w:rPr>
          <w:rFonts w:ascii="Times New Roman" w:hAnsi="Times New Roman"/>
          <w:sz w:val="24"/>
          <w:szCs w:val="24"/>
        </w:rPr>
        <w:t>.</w:t>
      </w:r>
      <w:r w:rsidR="00505ED9" w:rsidRPr="00971F09">
        <w:rPr>
          <w:rFonts w:ascii="Times New Roman" w:hAnsi="Times New Roman"/>
          <w:sz w:val="24"/>
          <w:szCs w:val="24"/>
        </w:rPr>
        <w:t>”</w:t>
      </w:r>
    </w:p>
    <w:p w:rsidR="005829B6" w:rsidRPr="00971F09" w:rsidRDefault="005829B6" w:rsidP="005829B6">
      <w:pPr>
        <w:pStyle w:val="ListParagraph"/>
        <w:numPr>
          <w:ilvl w:val="0"/>
          <w:numId w:val="8"/>
        </w:numPr>
        <w:autoSpaceDE w:val="0"/>
        <w:autoSpaceDN w:val="0"/>
        <w:adjustRightInd w:val="0"/>
        <w:spacing w:after="0"/>
        <w:ind w:left="567" w:hanging="567"/>
        <w:jc w:val="both"/>
        <w:rPr>
          <w:rFonts w:ascii="Times New Roman" w:hAnsi="Times New Roman"/>
          <w:sz w:val="24"/>
          <w:szCs w:val="24"/>
        </w:rPr>
      </w:pPr>
      <w:r w:rsidRPr="00971F09">
        <w:rPr>
          <w:rFonts w:ascii="Times New Roman" w:hAnsi="Times New Roman"/>
          <w:sz w:val="24"/>
          <w:szCs w:val="24"/>
        </w:rPr>
        <w:t>art.3 alin.(2)”</w:t>
      </w:r>
      <w:r w:rsidRPr="00971F09">
        <w:rPr>
          <w:rFonts w:ascii="Times New Roman" w:hAnsi="Times New Roman"/>
          <w:i/>
          <w:iCs/>
          <w:sz w:val="24"/>
          <w:szCs w:val="24"/>
        </w:rPr>
        <w:t>Statul, prinautoritățileadministrațieipublicecentraleși locale, îșiasumăresponsabilitatea de realizare a măsurilorșiacțiunilorprevăzuteînactele normative privindbeneficiile de asistențăsocialășiserviciilesociale</w:t>
      </w:r>
      <w:r w:rsidRPr="00971F09">
        <w:rPr>
          <w:rFonts w:ascii="Times New Roman" w:hAnsi="Times New Roman"/>
          <w:sz w:val="24"/>
          <w:szCs w:val="24"/>
        </w:rPr>
        <w:t>.</w:t>
      </w:r>
    </w:p>
    <w:p w:rsidR="00505ED9" w:rsidRPr="00971F09" w:rsidRDefault="00505ED9" w:rsidP="00AE4F2B">
      <w:pPr>
        <w:autoSpaceDE w:val="0"/>
        <w:autoSpaceDN w:val="0"/>
        <w:adjustRightInd w:val="0"/>
        <w:spacing w:after="0"/>
        <w:ind w:firstLine="1134"/>
        <w:jc w:val="both"/>
        <w:rPr>
          <w:rFonts w:ascii="Times New Roman" w:hAnsi="Times New Roman" w:cs="Times New Roman"/>
          <w:sz w:val="24"/>
          <w:szCs w:val="24"/>
        </w:rPr>
      </w:pPr>
    </w:p>
    <w:p w:rsidR="00AE4F2B" w:rsidRPr="00971F09" w:rsidRDefault="00AE4F2B" w:rsidP="002517E9">
      <w:pPr>
        <w:autoSpaceDE w:val="0"/>
        <w:autoSpaceDN w:val="0"/>
        <w:adjustRightInd w:val="0"/>
        <w:spacing w:after="0"/>
        <w:ind w:firstLine="1134"/>
        <w:jc w:val="both"/>
        <w:rPr>
          <w:rFonts w:ascii="Times New Roman" w:hAnsi="Times New Roman" w:cs="Times New Roman"/>
          <w:sz w:val="24"/>
          <w:szCs w:val="24"/>
        </w:rPr>
      </w:pPr>
      <w:r w:rsidRPr="00971F09">
        <w:rPr>
          <w:rFonts w:ascii="Times New Roman" w:hAnsi="Times New Roman" w:cs="Times New Roman"/>
          <w:sz w:val="24"/>
          <w:szCs w:val="24"/>
        </w:rPr>
        <w:t xml:space="preserve">Prin prezentul </w:t>
      </w:r>
      <w:r w:rsidR="002517E9" w:rsidRPr="00971F09">
        <w:rPr>
          <w:rFonts w:ascii="Times New Roman" w:hAnsi="Times New Roman" w:cs="Times New Roman"/>
          <w:sz w:val="24"/>
          <w:szCs w:val="24"/>
        </w:rPr>
        <w:t>raport de specialitate</w:t>
      </w:r>
      <w:r w:rsidRPr="00971F09">
        <w:rPr>
          <w:rFonts w:ascii="Times New Roman" w:hAnsi="Times New Roman" w:cs="Times New Roman"/>
          <w:sz w:val="24"/>
          <w:szCs w:val="24"/>
        </w:rPr>
        <w:t xml:space="preserve"> propunem aprobarea Metodologiei de acordare a </w:t>
      </w:r>
      <w:r w:rsidR="002517E9" w:rsidRPr="00971F09">
        <w:rPr>
          <w:rFonts w:ascii="Times New Roman" w:hAnsi="Times New Roman" w:cs="Times New Roman"/>
          <w:sz w:val="24"/>
          <w:szCs w:val="24"/>
        </w:rPr>
        <w:t>a ajutoarelor de urgențăfamiliilor și persoanelor singure care se află în situații de necesitatecauzate de calamități naturale, incendii, accidente și alte situații deosebite,inclusiv în caz de deces în țară sau în străinătate</w:t>
      </w:r>
      <w:r w:rsidRPr="00971F09">
        <w:rPr>
          <w:rFonts w:ascii="Times New Roman" w:hAnsi="Times New Roman" w:cs="Times New Roman"/>
          <w:sz w:val="24"/>
          <w:szCs w:val="24"/>
        </w:rPr>
        <w:t>, din sume de la bugetul l</w:t>
      </w:r>
      <w:r w:rsidR="00505ED9" w:rsidRPr="00971F09">
        <w:rPr>
          <w:rFonts w:ascii="Times New Roman" w:hAnsi="Times New Roman" w:cs="Times New Roman"/>
          <w:sz w:val="24"/>
          <w:szCs w:val="24"/>
        </w:rPr>
        <w:t>ocal al Municipiului Marghita</w:t>
      </w:r>
      <w:r w:rsidR="002517E9" w:rsidRPr="00971F09">
        <w:rPr>
          <w:rFonts w:ascii="Times New Roman" w:hAnsi="Times New Roman" w:cs="Times New Roman"/>
          <w:sz w:val="24"/>
          <w:szCs w:val="24"/>
        </w:rPr>
        <w:t>.</w:t>
      </w:r>
    </w:p>
    <w:p w:rsidR="00AE4F2B" w:rsidRPr="00971F09" w:rsidRDefault="00AE4F2B" w:rsidP="00AE4F2B">
      <w:pPr>
        <w:autoSpaceDE w:val="0"/>
        <w:autoSpaceDN w:val="0"/>
        <w:adjustRightInd w:val="0"/>
        <w:spacing w:after="0"/>
        <w:ind w:firstLine="1134"/>
        <w:jc w:val="both"/>
        <w:rPr>
          <w:rFonts w:ascii="Times New Roman" w:hAnsi="Times New Roman" w:cs="Times New Roman"/>
          <w:sz w:val="24"/>
          <w:szCs w:val="24"/>
        </w:rPr>
      </w:pPr>
    </w:p>
    <w:p w:rsidR="00AE4F2B" w:rsidRPr="00971F09" w:rsidRDefault="005829B6" w:rsidP="00AE4F2B">
      <w:pPr>
        <w:autoSpaceDE w:val="0"/>
        <w:autoSpaceDN w:val="0"/>
        <w:adjustRightInd w:val="0"/>
        <w:spacing w:after="0"/>
        <w:ind w:firstLine="1134"/>
        <w:jc w:val="both"/>
        <w:rPr>
          <w:rFonts w:ascii="Times New Roman" w:hAnsi="Times New Roman" w:cs="Times New Roman"/>
          <w:sz w:val="24"/>
          <w:szCs w:val="24"/>
        </w:rPr>
      </w:pPr>
      <w:r w:rsidRPr="00971F09">
        <w:rPr>
          <w:rFonts w:ascii="Times New Roman" w:hAnsi="Times New Roman" w:cs="Times New Roman"/>
          <w:sz w:val="24"/>
          <w:szCs w:val="24"/>
        </w:rPr>
        <w:t>Prezentul raport de specialitate este întocmit a</w:t>
      </w:r>
      <w:r w:rsidR="00505ED9" w:rsidRPr="00971F09">
        <w:rPr>
          <w:rFonts w:ascii="Times New Roman" w:hAnsi="Times New Roman" w:cs="Times New Roman"/>
          <w:sz w:val="24"/>
          <w:szCs w:val="24"/>
        </w:rPr>
        <w:t>vând în vedere precizările:</w:t>
      </w:r>
    </w:p>
    <w:p w:rsidR="00B604D6" w:rsidRPr="00971F09" w:rsidRDefault="002517E9" w:rsidP="00B604D6">
      <w:pPr>
        <w:pStyle w:val="ListParagraph"/>
        <w:numPr>
          <w:ilvl w:val="0"/>
          <w:numId w:val="19"/>
        </w:numPr>
        <w:spacing w:after="0"/>
        <w:ind w:left="1134" w:hanging="567"/>
        <w:jc w:val="both"/>
        <w:rPr>
          <w:rFonts w:ascii="Times New Roman" w:hAnsi="Times New Roman"/>
          <w:sz w:val="24"/>
          <w:szCs w:val="24"/>
        </w:rPr>
      </w:pPr>
      <w:r w:rsidRPr="00971F09">
        <w:rPr>
          <w:rFonts w:ascii="Times New Roman" w:hAnsi="Times New Roman"/>
          <w:sz w:val="24"/>
          <w:szCs w:val="24"/>
        </w:rPr>
        <w:t>art.11, art.15, art.</w:t>
      </w:r>
      <w:r w:rsidR="00B604D6" w:rsidRPr="00971F09">
        <w:rPr>
          <w:rFonts w:ascii="Times New Roman" w:hAnsi="Times New Roman"/>
          <w:sz w:val="24"/>
          <w:szCs w:val="24"/>
        </w:rPr>
        <w:t>16</w:t>
      </w:r>
      <w:r w:rsidRPr="00971F09">
        <w:rPr>
          <w:rFonts w:ascii="Times New Roman" w:hAnsi="Times New Roman"/>
          <w:sz w:val="24"/>
          <w:szCs w:val="24"/>
        </w:rPr>
        <w:t>, art.</w:t>
      </w:r>
      <w:r w:rsidR="00B604D6" w:rsidRPr="00971F09">
        <w:rPr>
          <w:rFonts w:ascii="Times New Roman" w:hAnsi="Times New Roman"/>
          <w:sz w:val="24"/>
          <w:szCs w:val="24"/>
        </w:rPr>
        <w:t>94</w:t>
      </w:r>
      <w:r w:rsidRPr="00971F09">
        <w:rPr>
          <w:rFonts w:ascii="Times New Roman" w:hAnsi="Times New Roman"/>
          <w:sz w:val="24"/>
          <w:szCs w:val="24"/>
        </w:rPr>
        <w:t xml:space="preserve"> și art.1</w:t>
      </w:r>
      <w:r w:rsidR="00B604D6" w:rsidRPr="00971F09">
        <w:rPr>
          <w:rFonts w:ascii="Times New Roman" w:hAnsi="Times New Roman"/>
          <w:sz w:val="24"/>
          <w:szCs w:val="24"/>
        </w:rPr>
        <w:t xml:space="preserve">29 din Legea </w:t>
      </w:r>
      <w:r w:rsidRPr="00971F09">
        <w:rPr>
          <w:rFonts w:ascii="Times New Roman" w:hAnsi="Times New Roman"/>
          <w:sz w:val="24"/>
          <w:szCs w:val="24"/>
        </w:rPr>
        <w:t xml:space="preserve">asistenței sociale </w:t>
      </w:r>
      <w:r w:rsidR="00B604D6" w:rsidRPr="00971F09">
        <w:rPr>
          <w:rFonts w:ascii="Times New Roman" w:hAnsi="Times New Roman"/>
          <w:sz w:val="24"/>
          <w:szCs w:val="24"/>
        </w:rPr>
        <w:t>nr. 292/2011, cumodificărileșicompletărileulterioare;</w:t>
      </w:r>
    </w:p>
    <w:p w:rsidR="00B604D6" w:rsidRPr="00971F09" w:rsidRDefault="002517E9" w:rsidP="00B604D6">
      <w:pPr>
        <w:pStyle w:val="ListParagraph"/>
        <w:numPr>
          <w:ilvl w:val="0"/>
          <w:numId w:val="19"/>
        </w:numPr>
        <w:spacing w:after="0"/>
        <w:ind w:left="1134" w:hanging="567"/>
        <w:jc w:val="both"/>
        <w:rPr>
          <w:rFonts w:ascii="Times New Roman" w:hAnsi="Times New Roman"/>
          <w:sz w:val="24"/>
          <w:szCs w:val="24"/>
        </w:rPr>
      </w:pPr>
      <w:r w:rsidRPr="00971F09">
        <w:rPr>
          <w:rFonts w:ascii="Times New Roman" w:hAnsi="Times New Roman"/>
          <w:sz w:val="24"/>
          <w:szCs w:val="24"/>
        </w:rPr>
        <w:t>art.83, art.84, art. 5 din Legea nr.</w:t>
      </w:r>
      <w:r w:rsidR="00B604D6" w:rsidRPr="00971F09">
        <w:rPr>
          <w:rFonts w:ascii="Times New Roman" w:hAnsi="Times New Roman"/>
          <w:sz w:val="24"/>
          <w:szCs w:val="24"/>
        </w:rPr>
        <w:t>196/2016 privindvenitul minim de incluziune, cu modificărileșicompletărileulterioare;</w:t>
      </w:r>
    </w:p>
    <w:p w:rsidR="00B604D6" w:rsidRPr="00971F09" w:rsidRDefault="002517E9" w:rsidP="00B604D6">
      <w:pPr>
        <w:pStyle w:val="ListParagraph"/>
        <w:numPr>
          <w:ilvl w:val="0"/>
          <w:numId w:val="19"/>
        </w:numPr>
        <w:spacing w:after="0"/>
        <w:ind w:left="1134" w:hanging="567"/>
        <w:jc w:val="both"/>
        <w:rPr>
          <w:rFonts w:ascii="Times New Roman" w:hAnsi="Times New Roman"/>
          <w:sz w:val="24"/>
          <w:szCs w:val="24"/>
        </w:rPr>
      </w:pPr>
      <w:r w:rsidRPr="00971F09">
        <w:rPr>
          <w:rFonts w:ascii="Times New Roman" w:hAnsi="Times New Roman"/>
          <w:sz w:val="24"/>
          <w:szCs w:val="24"/>
        </w:rPr>
        <w:t>art.53 – art.63 din HotărâreaGuvernului nr.</w:t>
      </w:r>
      <w:r w:rsidR="00B604D6" w:rsidRPr="00971F09">
        <w:rPr>
          <w:rFonts w:ascii="Times New Roman" w:hAnsi="Times New Roman"/>
          <w:sz w:val="24"/>
          <w:szCs w:val="24"/>
        </w:rPr>
        <w:t>1154/2022 pentruaprobareaNormelormetodologice de ap</w:t>
      </w:r>
      <w:r w:rsidRPr="00971F09">
        <w:rPr>
          <w:rFonts w:ascii="Times New Roman" w:hAnsi="Times New Roman"/>
          <w:sz w:val="24"/>
          <w:szCs w:val="24"/>
        </w:rPr>
        <w:t>licare a prevederilorLegii nr.</w:t>
      </w:r>
      <w:r w:rsidR="00B604D6" w:rsidRPr="00971F09">
        <w:rPr>
          <w:rFonts w:ascii="Times New Roman" w:hAnsi="Times New Roman"/>
          <w:sz w:val="24"/>
          <w:szCs w:val="24"/>
        </w:rPr>
        <w:t>196/2016 privindvenitul minim de incluziune;</w:t>
      </w:r>
    </w:p>
    <w:p w:rsidR="00B604D6" w:rsidRPr="00971F09" w:rsidRDefault="002517E9" w:rsidP="00B604D6">
      <w:pPr>
        <w:pStyle w:val="ListParagraph"/>
        <w:numPr>
          <w:ilvl w:val="0"/>
          <w:numId w:val="19"/>
        </w:numPr>
        <w:spacing w:after="0"/>
        <w:ind w:left="1134" w:hanging="567"/>
        <w:jc w:val="both"/>
        <w:rPr>
          <w:rFonts w:ascii="Times New Roman" w:hAnsi="Times New Roman"/>
          <w:sz w:val="24"/>
          <w:szCs w:val="24"/>
        </w:rPr>
      </w:pPr>
      <w:r w:rsidRPr="00971F09">
        <w:rPr>
          <w:rFonts w:ascii="Times New Roman" w:hAnsi="Times New Roman"/>
          <w:sz w:val="24"/>
          <w:szCs w:val="24"/>
        </w:rPr>
        <w:t>art.</w:t>
      </w:r>
      <w:r w:rsidR="00B604D6" w:rsidRPr="00971F09">
        <w:rPr>
          <w:rFonts w:ascii="Times New Roman" w:hAnsi="Times New Roman"/>
          <w:sz w:val="24"/>
          <w:szCs w:val="24"/>
        </w:rPr>
        <w:t xml:space="preserve">7 </w:t>
      </w:r>
      <w:r w:rsidRPr="00971F09">
        <w:rPr>
          <w:rFonts w:ascii="Times New Roman" w:hAnsi="Times New Roman"/>
          <w:sz w:val="24"/>
          <w:szCs w:val="24"/>
        </w:rPr>
        <w:t>alin.(3) din Legea nr.</w:t>
      </w:r>
      <w:r w:rsidR="00B604D6" w:rsidRPr="00971F09">
        <w:rPr>
          <w:rFonts w:ascii="Times New Roman" w:hAnsi="Times New Roman"/>
          <w:sz w:val="24"/>
          <w:szCs w:val="24"/>
        </w:rPr>
        <w:t>17/2000 privind asistenţa socială a persoanelor vârstnice, republicată, cu modificările și completările ulterioare;</w:t>
      </w:r>
    </w:p>
    <w:p w:rsidR="00B604D6" w:rsidRPr="00971F09" w:rsidRDefault="002517E9" w:rsidP="00B604D6">
      <w:pPr>
        <w:pStyle w:val="ListParagraph"/>
        <w:numPr>
          <w:ilvl w:val="0"/>
          <w:numId w:val="19"/>
        </w:numPr>
        <w:spacing w:after="0"/>
        <w:ind w:left="1134" w:hanging="567"/>
        <w:jc w:val="both"/>
        <w:rPr>
          <w:rFonts w:ascii="Times New Roman" w:hAnsi="Times New Roman"/>
          <w:sz w:val="24"/>
          <w:szCs w:val="24"/>
        </w:rPr>
      </w:pPr>
      <w:r w:rsidRPr="00971F09">
        <w:rPr>
          <w:rFonts w:ascii="Times New Roman" w:hAnsi="Times New Roman"/>
          <w:sz w:val="24"/>
          <w:szCs w:val="24"/>
        </w:rPr>
        <w:t>art.130 – art.132 din Legea nr.272/2004</w:t>
      </w:r>
      <w:r w:rsidR="00B604D6" w:rsidRPr="00971F09">
        <w:rPr>
          <w:rFonts w:ascii="Times New Roman" w:hAnsi="Times New Roman"/>
          <w:sz w:val="24"/>
          <w:szCs w:val="24"/>
        </w:rPr>
        <w:t xml:space="preserve"> privind protecția și promovarea drepturilor copilului;</w:t>
      </w:r>
    </w:p>
    <w:p w:rsidR="00B604D6" w:rsidRPr="00971F09" w:rsidRDefault="002517E9" w:rsidP="00B604D6">
      <w:pPr>
        <w:pStyle w:val="ListParagraph"/>
        <w:numPr>
          <w:ilvl w:val="0"/>
          <w:numId w:val="19"/>
        </w:numPr>
        <w:spacing w:after="0"/>
        <w:ind w:left="1134" w:hanging="567"/>
        <w:jc w:val="both"/>
        <w:rPr>
          <w:rFonts w:ascii="Times New Roman" w:hAnsi="Times New Roman"/>
          <w:sz w:val="24"/>
          <w:szCs w:val="24"/>
        </w:rPr>
      </w:pPr>
      <w:r w:rsidRPr="00971F09">
        <w:rPr>
          <w:rFonts w:ascii="Times New Roman" w:hAnsi="Times New Roman"/>
          <w:sz w:val="24"/>
          <w:szCs w:val="24"/>
        </w:rPr>
        <w:t>art.7, art.</w:t>
      </w:r>
      <w:r w:rsidR="00B604D6" w:rsidRPr="00971F09">
        <w:rPr>
          <w:rFonts w:ascii="Times New Roman" w:hAnsi="Times New Roman"/>
          <w:sz w:val="24"/>
          <w:szCs w:val="24"/>
        </w:rPr>
        <w:t xml:space="preserve">13 </w:t>
      </w:r>
      <w:r w:rsidRPr="00971F09">
        <w:rPr>
          <w:rFonts w:ascii="Times New Roman" w:hAnsi="Times New Roman"/>
          <w:sz w:val="24"/>
          <w:szCs w:val="24"/>
        </w:rPr>
        <w:t>din Legea nr.</w:t>
      </w:r>
      <w:r w:rsidR="00B604D6" w:rsidRPr="00971F09">
        <w:rPr>
          <w:rFonts w:ascii="Times New Roman" w:hAnsi="Times New Roman"/>
          <w:sz w:val="24"/>
          <w:szCs w:val="24"/>
        </w:rPr>
        <w:t>217/2003 pentru prevenirea și combaterea violenței domestice, republicată, cu modificările și completările ulterioare;</w:t>
      </w:r>
    </w:p>
    <w:p w:rsidR="002517E9" w:rsidRPr="00971F09" w:rsidRDefault="002517E9" w:rsidP="002517E9">
      <w:pPr>
        <w:pStyle w:val="ListParagraph"/>
        <w:numPr>
          <w:ilvl w:val="0"/>
          <w:numId w:val="19"/>
        </w:numPr>
        <w:spacing w:after="0"/>
        <w:ind w:left="1134" w:hanging="567"/>
        <w:jc w:val="both"/>
        <w:rPr>
          <w:rFonts w:ascii="Times New Roman" w:hAnsi="Times New Roman"/>
          <w:sz w:val="24"/>
          <w:szCs w:val="24"/>
        </w:rPr>
      </w:pPr>
      <w:r w:rsidRPr="00971F09">
        <w:rPr>
          <w:rFonts w:ascii="Times New Roman" w:hAnsi="Times New Roman"/>
          <w:sz w:val="24"/>
          <w:szCs w:val="24"/>
        </w:rPr>
        <w:lastRenderedPageBreak/>
        <w:t>art.</w:t>
      </w:r>
      <w:r w:rsidR="00B604D6" w:rsidRPr="00971F09">
        <w:rPr>
          <w:rFonts w:ascii="Times New Roman" w:hAnsi="Times New Roman"/>
          <w:sz w:val="24"/>
          <w:szCs w:val="24"/>
        </w:rPr>
        <w:t xml:space="preserve">15 din </w:t>
      </w:r>
      <w:r w:rsidRPr="00971F09">
        <w:rPr>
          <w:rFonts w:ascii="Times New Roman" w:hAnsi="Times New Roman"/>
          <w:sz w:val="24"/>
          <w:szCs w:val="24"/>
        </w:rPr>
        <w:t>Legea nr.</w:t>
      </w:r>
      <w:r w:rsidR="00B604D6" w:rsidRPr="00971F09">
        <w:rPr>
          <w:rFonts w:ascii="Times New Roman" w:hAnsi="Times New Roman"/>
          <w:sz w:val="24"/>
          <w:szCs w:val="24"/>
        </w:rPr>
        <w:t>273/2006 privind finanţele publice locale, cu modificările și completările ulterioare;</w:t>
      </w:r>
    </w:p>
    <w:p w:rsidR="002517E9" w:rsidRPr="00971F09" w:rsidRDefault="006D78CF" w:rsidP="000E15D5">
      <w:pPr>
        <w:pStyle w:val="ListParagraph"/>
        <w:numPr>
          <w:ilvl w:val="0"/>
          <w:numId w:val="19"/>
        </w:numPr>
        <w:spacing w:after="0"/>
        <w:ind w:left="1134" w:hanging="567"/>
        <w:jc w:val="both"/>
        <w:rPr>
          <w:rFonts w:ascii="Times New Roman" w:hAnsi="Times New Roman"/>
          <w:sz w:val="24"/>
          <w:szCs w:val="24"/>
        </w:rPr>
      </w:pPr>
      <w:r w:rsidRPr="00971F09">
        <w:rPr>
          <w:rFonts w:ascii="Times New Roman" w:hAnsi="Times New Roman"/>
          <w:sz w:val="24"/>
          <w:szCs w:val="24"/>
        </w:rPr>
        <w:t xml:space="preserve">art.129 alin.(1) șialin.(2) lit.d) șialin.(7) lit.b) </w:t>
      </w:r>
      <w:bookmarkStart w:id="0" w:name="_GoBack"/>
      <w:bookmarkEnd w:id="0"/>
      <w:r w:rsidR="002517E9" w:rsidRPr="00971F09">
        <w:rPr>
          <w:rFonts w:ascii="Times New Roman" w:hAnsi="Times New Roman"/>
          <w:sz w:val="24"/>
          <w:szCs w:val="24"/>
        </w:rPr>
        <w:t xml:space="preserve">precumși ale art.139 alin.(1) și art.196 alin.(1) lit.a) </w:t>
      </w:r>
      <w:r w:rsidR="00B604D6" w:rsidRPr="00971F09">
        <w:rPr>
          <w:rFonts w:ascii="Times New Roman" w:hAnsi="Times New Roman"/>
          <w:sz w:val="24"/>
          <w:szCs w:val="24"/>
        </w:rPr>
        <w:t>din OUG nr. 57/2019 privind Codul administrativ, cu modificările și completările ulterioare</w:t>
      </w:r>
      <w:r w:rsidR="002517E9" w:rsidRPr="00971F09">
        <w:rPr>
          <w:rFonts w:ascii="Times New Roman" w:hAnsi="Times New Roman"/>
          <w:sz w:val="24"/>
          <w:szCs w:val="24"/>
        </w:rPr>
        <w:t>;</w:t>
      </w:r>
    </w:p>
    <w:p w:rsidR="002517E9" w:rsidRPr="00971F09" w:rsidRDefault="002517E9" w:rsidP="002517E9">
      <w:pPr>
        <w:pStyle w:val="ListParagraph"/>
        <w:spacing w:after="0"/>
        <w:ind w:left="1134"/>
        <w:jc w:val="both"/>
        <w:rPr>
          <w:rFonts w:ascii="Times New Roman" w:hAnsi="Times New Roman"/>
          <w:sz w:val="24"/>
          <w:szCs w:val="24"/>
        </w:rPr>
      </w:pPr>
    </w:p>
    <w:p w:rsidR="00AE4F2B" w:rsidRPr="00971F09" w:rsidRDefault="005829B6" w:rsidP="002517E9">
      <w:pPr>
        <w:pStyle w:val="ListParagraph"/>
        <w:spacing w:after="0"/>
        <w:ind w:left="0" w:firstLine="1134"/>
        <w:jc w:val="both"/>
        <w:rPr>
          <w:rFonts w:ascii="Times New Roman" w:hAnsi="Times New Roman"/>
          <w:sz w:val="24"/>
          <w:szCs w:val="24"/>
        </w:rPr>
      </w:pPr>
      <w:r w:rsidRPr="00971F09">
        <w:rPr>
          <w:rFonts w:ascii="Times New Roman" w:hAnsi="Times New Roman"/>
          <w:sz w:val="24"/>
          <w:szCs w:val="24"/>
        </w:rPr>
        <w:t>T</w:t>
      </w:r>
      <w:r w:rsidR="00AE4F2B" w:rsidRPr="00971F09">
        <w:rPr>
          <w:rFonts w:ascii="Times New Roman" w:hAnsi="Times New Roman"/>
          <w:sz w:val="24"/>
          <w:szCs w:val="24"/>
        </w:rPr>
        <w:t>ipurile de ajutoare de</w:t>
      </w:r>
      <w:r w:rsidR="00264C7F" w:rsidRPr="00971F09">
        <w:rPr>
          <w:rFonts w:ascii="Times New Roman" w:hAnsi="Times New Roman"/>
          <w:sz w:val="24"/>
          <w:szCs w:val="24"/>
        </w:rPr>
        <w:t xml:space="preserve"> urgență care pot fi acordate,</w:t>
      </w:r>
      <w:r w:rsidR="00AE4F2B" w:rsidRPr="00971F09">
        <w:rPr>
          <w:rFonts w:ascii="Times New Roman" w:hAnsi="Times New Roman"/>
          <w:sz w:val="24"/>
          <w:szCs w:val="24"/>
        </w:rPr>
        <w:t xml:space="preserve"> situațiile deosebite precum și categorii de persoane care </w:t>
      </w:r>
      <w:r w:rsidR="005E7073" w:rsidRPr="00971F09">
        <w:rPr>
          <w:rFonts w:ascii="Times New Roman" w:hAnsi="Times New Roman"/>
          <w:sz w:val="24"/>
          <w:szCs w:val="24"/>
        </w:rPr>
        <w:t>pot beneficia de acest sprijin</w:t>
      </w:r>
      <w:r w:rsidRPr="00971F09">
        <w:rPr>
          <w:rFonts w:ascii="Times New Roman" w:hAnsi="Times New Roman"/>
          <w:sz w:val="24"/>
          <w:szCs w:val="24"/>
        </w:rPr>
        <w:t xml:space="preserve"> sunt</w:t>
      </w:r>
      <w:r w:rsidR="005E7073" w:rsidRPr="00971F09">
        <w:rPr>
          <w:rFonts w:ascii="Times New Roman" w:hAnsi="Times New Roman"/>
          <w:sz w:val="24"/>
          <w:szCs w:val="24"/>
        </w:rPr>
        <w:t>:</w:t>
      </w:r>
    </w:p>
    <w:p w:rsidR="00AE4F2B" w:rsidRPr="00971F09" w:rsidRDefault="00AE4F2B" w:rsidP="00AE4F2B">
      <w:pPr>
        <w:autoSpaceDE w:val="0"/>
        <w:autoSpaceDN w:val="0"/>
        <w:adjustRightInd w:val="0"/>
        <w:spacing w:after="0"/>
        <w:ind w:firstLine="1134"/>
        <w:jc w:val="both"/>
        <w:rPr>
          <w:rFonts w:ascii="Times New Roman" w:hAnsi="Times New Roman" w:cs="Times New Roman"/>
          <w:sz w:val="24"/>
          <w:szCs w:val="24"/>
        </w:rPr>
      </w:pPr>
    </w:p>
    <w:p w:rsidR="00AE4F2B" w:rsidRPr="00971F09" w:rsidRDefault="00DE62F0" w:rsidP="00DE62F0">
      <w:pPr>
        <w:pStyle w:val="ListParagraph"/>
        <w:numPr>
          <w:ilvl w:val="1"/>
          <w:numId w:val="10"/>
        </w:numPr>
        <w:autoSpaceDE w:val="0"/>
        <w:autoSpaceDN w:val="0"/>
        <w:adjustRightInd w:val="0"/>
        <w:spacing w:after="0"/>
        <w:ind w:left="567" w:hanging="567"/>
        <w:jc w:val="both"/>
        <w:rPr>
          <w:rFonts w:ascii="Times New Roman" w:hAnsi="Times New Roman"/>
          <w:b/>
          <w:sz w:val="24"/>
          <w:szCs w:val="24"/>
        </w:rPr>
      </w:pPr>
      <w:r w:rsidRPr="00971F09">
        <w:rPr>
          <w:rFonts w:ascii="Times New Roman" w:hAnsi="Times New Roman"/>
          <w:b/>
          <w:sz w:val="24"/>
          <w:szCs w:val="24"/>
        </w:rPr>
        <w:t>A</w:t>
      </w:r>
      <w:r w:rsidR="00AE4F2B" w:rsidRPr="00971F09">
        <w:rPr>
          <w:rFonts w:ascii="Times New Roman" w:hAnsi="Times New Roman"/>
          <w:b/>
          <w:sz w:val="24"/>
          <w:szCs w:val="24"/>
        </w:rPr>
        <w:t>jutoa</w:t>
      </w:r>
      <w:r w:rsidR="002517E9" w:rsidRPr="00971F09">
        <w:rPr>
          <w:rFonts w:ascii="Times New Roman" w:hAnsi="Times New Roman"/>
          <w:b/>
          <w:sz w:val="24"/>
          <w:szCs w:val="24"/>
        </w:rPr>
        <w:t>re de urgență în caz de boală:</w:t>
      </w:r>
    </w:p>
    <w:p w:rsidR="00AE4F2B" w:rsidRPr="00971F09" w:rsidRDefault="002517E9" w:rsidP="00774021">
      <w:pPr>
        <w:autoSpaceDE w:val="0"/>
        <w:autoSpaceDN w:val="0"/>
        <w:adjustRightInd w:val="0"/>
        <w:spacing w:after="0"/>
        <w:ind w:firstLine="1134"/>
        <w:jc w:val="both"/>
        <w:rPr>
          <w:rFonts w:ascii="Times New Roman" w:hAnsi="Times New Roman" w:cs="Times New Roman"/>
          <w:sz w:val="24"/>
          <w:szCs w:val="24"/>
        </w:rPr>
      </w:pPr>
      <w:r w:rsidRPr="00971F09">
        <w:rPr>
          <w:rFonts w:ascii="Times New Roman" w:hAnsi="Times New Roman" w:cs="Times New Roman"/>
          <w:sz w:val="24"/>
          <w:szCs w:val="24"/>
        </w:rPr>
        <w:t>Se acordă p</w:t>
      </w:r>
      <w:r w:rsidR="00AE4F2B" w:rsidRPr="00971F09">
        <w:rPr>
          <w:rFonts w:ascii="Times New Roman" w:hAnsi="Times New Roman" w:cs="Times New Roman"/>
          <w:sz w:val="24"/>
          <w:szCs w:val="24"/>
        </w:rPr>
        <w:t>ersoane</w:t>
      </w:r>
      <w:r w:rsidRPr="00971F09">
        <w:rPr>
          <w:rFonts w:ascii="Times New Roman" w:hAnsi="Times New Roman" w:cs="Times New Roman"/>
          <w:sz w:val="24"/>
          <w:szCs w:val="24"/>
        </w:rPr>
        <w:t>lor</w:t>
      </w:r>
      <w:r w:rsidR="00AE4F2B" w:rsidRPr="00971F09">
        <w:rPr>
          <w:rFonts w:ascii="Times New Roman" w:hAnsi="Times New Roman" w:cs="Times New Roman"/>
          <w:sz w:val="24"/>
          <w:szCs w:val="24"/>
        </w:rPr>
        <w:t xml:space="preserve"> care suferă de boli grave, </w:t>
      </w:r>
      <w:r w:rsidR="00264C7F" w:rsidRPr="00971F09">
        <w:rPr>
          <w:rFonts w:ascii="Times New Roman" w:hAnsi="Times New Roman" w:cs="Times New Roman"/>
          <w:sz w:val="24"/>
          <w:szCs w:val="24"/>
        </w:rPr>
        <w:t xml:space="preserve">boli incurabile și urgențe medicale, boli cronice, dovedite cu acte medicale de specialitate care necesită investigații </w:t>
      </w:r>
      <w:r w:rsidR="00AE4F2B" w:rsidRPr="00971F09">
        <w:rPr>
          <w:rFonts w:ascii="Times New Roman" w:hAnsi="Times New Roman" w:cs="Times New Roman"/>
          <w:sz w:val="24"/>
          <w:szCs w:val="24"/>
        </w:rPr>
        <w:t xml:space="preserve">medicale </w:t>
      </w:r>
      <w:r w:rsidR="00774021" w:rsidRPr="00971F09">
        <w:rPr>
          <w:rFonts w:ascii="Times New Roman" w:hAnsi="Times New Roman" w:cs="Times New Roman"/>
          <w:sz w:val="24"/>
          <w:szCs w:val="24"/>
        </w:rPr>
        <w:t>la clinici de specialitate, intervenții chirurgicale, tratament medical de specialitate,procurareaunordispozitivemedicale, cu prescripțiamedicului din care sărezultestarea de urgență</w:t>
      </w:r>
      <w:r w:rsidR="00AE4F2B" w:rsidRPr="00971F09">
        <w:rPr>
          <w:rFonts w:ascii="Times New Roman" w:hAnsi="Times New Roman" w:cs="Times New Roman"/>
          <w:sz w:val="24"/>
          <w:szCs w:val="24"/>
        </w:rPr>
        <w:t>, în situația în car</w:t>
      </w:r>
      <w:r w:rsidR="003279B8" w:rsidRPr="00971F09">
        <w:rPr>
          <w:rFonts w:ascii="Times New Roman" w:hAnsi="Times New Roman" w:cs="Times New Roman"/>
          <w:sz w:val="24"/>
          <w:szCs w:val="24"/>
        </w:rPr>
        <w:t>e familiile au venituri reduse.</w:t>
      </w:r>
    </w:p>
    <w:p w:rsidR="003279B8" w:rsidRPr="00971F09" w:rsidRDefault="003279B8" w:rsidP="00774021">
      <w:pPr>
        <w:autoSpaceDE w:val="0"/>
        <w:autoSpaceDN w:val="0"/>
        <w:adjustRightInd w:val="0"/>
        <w:spacing w:after="0"/>
        <w:ind w:firstLine="1134"/>
        <w:jc w:val="both"/>
        <w:rPr>
          <w:rFonts w:ascii="Times New Roman" w:hAnsi="Times New Roman" w:cs="Times New Roman"/>
          <w:sz w:val="24"/>
          <w:szCs w:val="24"/>
        </w:rPr>
      </w:pPr>
    </w:p>
    <w:p w:rsidR="00AE4F2B" w:rsidRPr="00971F09" w:rsidRDefault="003279B8" w:rsidP="003279B8">
      <w:pPr>
        <w:pStyle w:val="ListParagraph"/>
        <w:numPr>
          <w:ilvl w:val="1"/>
          <w:numId w:val="10"/>
        </w:numPr>
        <w:autoSpaceDE w:val="0"/>
        <w:autoSpaceDN w:val="0"/>
        <w:adjustRightInd w:val="0"/>
        <w:spacing w:after="0"/>
        <w:ind w:left="567" w:hanging="567"/>
        <w:jc w:val="both"/>
        <w:rPr>
          <w:rFonts w:ascii="Times New Roman" w:hAnsi="Times New Roman"/>
          <w:b/>
          <w:sz w:val="24"/>
          <w:szCs w:val="24"/>
        </w:rPr>
      </w:pPr>
      <w:r w:rsidRPr="00971F09">
        <w:rPr>
          <w:rFonts w:ascii="Times New Roman" w:hAnsi="Times New Roman"/>
          <w:b/>
          <w:sz w:val="24"/>
          <w:szCs w:val="24"/>
        </w:rPr>
        <w:t>A</w:t>
      </w:r>
      <w:r w:rsidR="00AE4F2B" w:rsidRPr="00971F09">
        <w:rPr>
          <w:rFonts w:ascii="Times New Roman" w:hAnsi="Times New Roman"/>
          <w:b/>
          <w:sz w:val="24"/>
          <w:szCs w:val="24"/>
        </w:rPr>
        <w:t xml:space="preserve">jutoare în cazuri de </w:t>
      </w:r>
      <w:r w:rsidRPr="00971F09">
        <w:rPr>
          <w:rFonts w:ascii="Times New Roman" w:hAnsi="Times New Roman"/>
          <w:b/>
          <w:sz w:val="24"/>
          <w:szCs w:val="24"/>
        </w:rPr>
        <w:t>deces (excepție locul de veci), ajutor de înmormântare:</w:t>
      </w:r>
    </w:p>
    <w:p w:rsidR="00AE4F2B" w:rsidRPr="00971F09" w:rsidRDefault="00314B36" w:rsidP="00AE4F2B">
      <w:pPr>
        <w:autoSpaceDE w:val="0"/>
        <w:autoSpaceDN w:val="0"/>
        <w:adjustRightInd w:val="0"/>
        <w:spacing w:after="0"/>
        <w:ind w:firstLine="1134"/>
        <w:jc w:val="both"/>
        <w:rPr>
          <w:rFonts w:ascii="Times New Roman" w:hAnsi="Times New Roman" w:cs="Times New Roman"/>
          <w:sz w:val="24"/>
          <w:szCs w:val="24"/>
        </w:rPr>
      </w:pPr>
      <w:r w:rsidRPr="00971F09">
        <w:rPr>
          <w:rFonts w:ascii="Times New Roman" w:hAnsi="Times New Roman" w:cs="Times New Roman"/>
          <w:sz w:val="24"/>
          <w:szCs w:val="24"/>
        </w:rPr>
        <w:t>Se acordă î</w:t>
      </w:r>
      <w:r w:rsidR="003279B8" w:rsidRPr="00971F09">
        <w:rPr>
          <w:rFonts w:ascii="Times New Roman" w:hAnsi="Times New Roman" w:cs="Times New Roman"/>
          <w:sz w:val="24"/>
          <w:szCs w:val="24"/>
        </w:rPr>
        <w:t xml:space="preserve">n cazul decesului </w:t>
      </w:r>
      <w:r w:rsidR="00AE4F2B" w:rsidRPr="00971F09">
        <w:rPr>
          <w:rFonts w:ascii="Times New Roman" w:hAnsi="Times New Roman" w:cs="Times New Roman"/>
          <w:sz w:val="24"/>
          <w:szCs w:val="24"/>
        </w:rPr>
        <w:t>un</w:t>
      </w:r>
      <w:r w:rsidR="003279B8" w:rsidRPr="00971F09">
        <w:rPr>
          <w:rFonts w:ascii="Times New Roman" w:hAnsi="Times New Roman" w:cs="Times New Roman"/>
          <w:sz w:val="24"/>
          <w:szCs w:val="24"/>
        </w:rPr>
        <w:t>ei persoane beneficiare de venit minim de incluziune componenta ajutor de incluziune,</w:t>
      </w:r>
      <w:r w:rsidR="00AE4F2B" w:rsidRPr="00971F09">
        <w:rPr>
          <w:rFonts w:ascii="Times New Roman" w:hAnsi="Times New Roman" w:cs="Times New Roman"/>
          <w:sz w:val="24"/>
          <w:szCs w:val="24"/>
        </w:rPr>
        <w:t xml:space="preserve"> a persoanelor fără venit sau fără locuință sau fără aparținători legali, în cazul decesului unei persoane singure, sau al unei persoane dintr-o familie ale cărei venituri pe membru de familie sunt sub limita ni</w:t>
      </w:r>
      <w:r w:rsidR="003279B8" w:rsidRPr="00971F09">
        <w:rPr>
          <w:rFonts w:ascii="Times New Roman" w:hAnsi="Times New Roman" w:cs="Times New Roman"/>
          <w:sz w:val="24"/>
          <w:szCs w:val="24"/>
        </w:rPr>
        <w:t>velului venitului minim de incluziune</w:t>
      </w:r>
      <w:r w:rsidR="00AE4F2B" w:rsidRPr="00971F09">
        <w:rPr>
          <w:rFonts w:ascii="Times New Roman" w:hAnsi="Times New Roman" w:cs="Times New Roman"/>
          <w:sz w:val="24"/>
          <w:szCs w:val="24"/>
        </w:rPr>
        <w:t xml:space="preserve"> p</w:t>
      </w:r>
      <w:r w:rsidR="003279B8" w:rsidRPr="00971F09">
        <w:rPr>
          <w:rFonts w:ascii="Times New Roman" w:hAnsi="Times New Roman" w:cs="Times New Roman"/>
          <w:sz w:val="24"/>
          <w:szCs w:val="24"/>
        </w:rPr>
        <w:t xml:space="preserve">entru o singură  persoană, când persoana nua avut </w:t>
      </w:r>
      <w:r w:rsidR="00AE4F2B" w:rsidRPr="00971F09">
        <w:rPr>
          <w:rFonts w:ascii="Times New Roman" w:hAnsi="Times New Roman" w:cs="Times New Roman"/>
          <w:sz w:val="24"/>
          <w:szCs w:val="24"/>
        </w:rPr>
        <w:t>asigurate contribuțiile la fondul asigurărilor sociale și de sănătate, urmașii neputând beneficia de ajutor de înmormântare din partea altor instituții, în cazul decesului ambilor părinți ai copiilor minori, când aceștia sunt dați în plasament la familii cu venituri mici.</w:t>
      </w:r>
    </w:p>
    <w:p w:rsidR="003279B8" w:rsidRPr="00971F09" w:rsidRDefault="00AE4F2B" w:rsidP="003279B8">
      <w:pPr>
        <w:autoSpaceDE w:val="0"/>
        <w:autoSpaceDN w:val="0"/>
        <w:adjustRightInd w:val="0"/>
        <w:spacing w:after="0"/>
        <w:ind w:firstLine="1134"/>
        <w:jc w:val="both"/>
        <w:rPr>
          <w:rFonts w:ascii="Times New Roman" w:hAnsi="Times New Roman" w:cs="Times New Roman"/>
          <w:sz w:val="24"/>
          <w:szCs w:val="24"/>
        </w:rPr>
      </w:pPr>
      <w:r w:rsidRPr="00971F09">
        <w:rPr>
          <w:rFonts w:ascii="Times New Roman" w:hAnsi="Times New Roman" w:cs="Times New Roman"/>
          <w:sz w:val="24"/>
          <w:szCs w:val="24"/>
        </w:rPr>
        <w:t>Ajutorul de deces finanţat de la bugetul de stat şi care se stabileşte anual prin Legea bugetului asigurărilor sociale de stat se poate acorda do</w:t>
      </w:r>
      <w:r w:rsidR="00314B36" w:rsidRPr="00971F09">
        <w:rPr>
          <w:rFonts w:ascii="Times New Roman" w:hAnsi="Times New Roman" w:cs="Times New Roman"/>
          <w:sz w:val="24"/>
          <w:szCs w:val="24"/>
        </w:rPr>
        <w:t>ar aparţinătorilor decedaţilor</w:t>
      </w:r>
      <w:r w:rsidRPr="00971F09">
        <w:rPr>
          <w:rFonts w:ascii="Times New Roman" w:hAnsi="Times New Roman" w:cs="Times New Roman"/>
          <w:sz w:val="24"/>
          <w:szCs w:val="24"/>
        </w:rPr>
        <w:t xml:space="preserve"> doar dacă decedații erau pensionari sau salariaţi la data decesului, adică aveau drep</w:t>
      </w:r>
      <w:r w:rsidR="003279B8" w:rsidRPr="00971F09">
        <w:rPr>
          <w:rFonts w:ascii="Times New Roman" w:hAnsi="Times New Roman" w:cs="Times New Roman"/>
          <w:sz w:val="24"/>
          <w:szCs w:val="24"/>
        </w:rPr>
        <w:t>t propriu de asigurări sociale.</w:t>
      </w:r>
    </w:p>
    <w:p w:rsidR="00AE4F2B" w:rsidRPr="00971F09" w:rsidRDefault="003279B8" w:rsidP="003279B8">
      <w:pPr>
        <w:autoSpaceDE w:val="0"/>
        <w:autoSpaceDN w:val="0"/>
        <w:adjustRightInd w:val="0"/>
        <w:spacing w:after="0"/>
        <w:ind w:firstLine="1134"/>
        <w:jc w:val="both"/>
        <w:rPr>
          <w:rFonts w:ascii="Times New Roman" w:hAnsi="Times New Roman" w:cs="Times New Roman"/>
          <w:sz w:val="24"/>
          <w:szCs w:val="24"/>
        </w:rPr>
      </w:pPr>
      <w:r w:rsidRPr="00971F09">
        <w:rPr>
          <w:rFonts w:ascii="Times New Roman" w:hAnsi="Times New Roman" w:cs="Times New Roman"/>
          <w:sz w:val="24"/>
          <w:szCs w:val="24"/>
        </w:rPr>
        <w:t>Î</w:t>
      </w:r>
      <w:r w:rsidR="00AE4F2B" w:rsidRPr="00971F09">
        <w:rPr>
          <w:rFonts w:ascii="Times New Roman" w:hAnsi="Times New Roman" w:cs="Times New Roman"/>
          <w:sz w:val="24"/>
          <w:szCs w:val="24"/>
        </w:rPr>
        <w:t>n aceste condiții, în baza acestei legi, categorii</w:t>
      </w:r>
      <w:r w:rsidR="00EF38F8" w:rsidRPr="00971F09">
        <w:rPr>
          <w:rFonts w:ascii="Times New Roman" w:hAnsi="Times New Roman" w:cs="Times New Roman"/>
          <w:sz w:val="24"/>
          <w:szCs w:val="24"/>
        </w:rPr>
        <w:t>le</w:t>
      </w:r>
      <w:r w:rsidR="00AE4F2B" w:rsidRPr="00971F09">
        <w:rPr>
          <w:rFonts w:ascii="Times New Roman" w:hAnsi="Times New Roman" w:cs="Times New Roman"/>
          <w:sz w:val="24"/>
          <w:szCs w:val="24"/>
        </w:rPr>
        <w:t xml:space="preserve"> de persoane vulnerabile</w:t>
      </w:r>
      <w:r w:rsidR="00314B36" w:rsidRPr="00971F09">
        <w:rPr>
          <w:rFonts w:ascii="Times New Roman" w:hAnsi="Times New Roman" w:cs="Times New Roman"/>
          <w:sz w:val="24"/>
          <w:szCs w:val="24"/>
        </w:rPr>
        <w:t>,</w:t>
      </w:r>
      <w:r w:rsidR="00AE4F2B" w:rsidRPr="00971F09">
        <w:rPr>
          <w:rFonts w:ascii="Times New Roman" w:hAnsi="Times New Roman" w:cs="Times New Roman"/>
          <w:sz w:val="24"/>
          <w:szCs w:val="24"/>
        </w:rPr>
        <w:t xml:space="preserve"> mai exact persoane</w:t>
      </w:r>
      <w:r w:rsidR="00EF38F8" w:rsidRPr="00971F09">
        <w:rPr>
          <w:rFonts w:ascii="Times New Roman" w:hAnsi="Times New Roman" w:cs="Times New Roman"/>
          <w:sz w:val="24"/>
          <w:szCs w:val="24"/>
        </w:rPr>
        <w:t>le</w:t>
      </w:r>
      <w:r w:rsidR="00AE4F2B" w:rsidRPr="00971F09">
        <w:rPr>
          <w:rFonts w:ascii="Times New Roman" w:hAnsi="Times New Roman" w:cs="Times New Roman"/>
          <w:sz w:val="24"/>
          <w:szCs w:val="24"/>
        </w:rPr>
        <w:t xml:space="preserve"> fără venituri sau cu venit</w:t>
      </w:r>
      <w:r w:rsidR="00EF38F8" w:rsidRPr="00971F09">
        <w:rPr>
          <w:rFonts w:ascii="Times New Roman" w:hAnsi="Times New Roman" w:cs="Times New Roman"/>
          <w:sz w:val="24"/>
          <w:szCs w:val="24"/>
        </w:rPr>
        <w:t>uri foarte reduse</w:t>
      </w:r>
      <w:r w:rsidR="00314B36" w:rsidRPr="00971F09">
        <w:rPr>
          <w:rFonts w:ascii="Times New Roman" w:hAnsi="Times New Roman" w:cs="Times New Roman"/>
          <w:sz w:val="24"/>
          <w:szCs w:val="24"/>
        </w:rPr>
        <w:t>,</w:t>
      </w:r>
      <w:r w:rsidR="00EF38F8" w:rsidRPr="00971F09">
        <w:rPr>
          <w:rFonts w:ascii="Times New Roman" w:hAnsi="Times New Roman" w:cs="Times New Roman"/>
          <w:sz w:val="24"/>
          <w:szCs w:val="24"/>
        </w:rPr>
        <w:t xml:space="preserve"> nu beneficiază</w:t>
      </w:r>
      <w:r w:rsidR="00AE4F2B" w:rsidRPr="00971F09">
        <w:rPr>
          <w:rFonts w:ascii="Times New Roman" w:hAnsi="Times New Roman" w:cs="Times New Roman"/>
          <w:sz w:val="24"/>
          <w:szCs w:val="24"/>
        </w:rPr>
        <w:t xml:space="preserve"> de spri</w:t>
      </w:r>
      <w:r w:rsidR="00EF38F8" w:rsidRPr="00971F09">
        <w:rPr>
          <w:rFonts w:ascii="Times New Roman" w:hAnsi="Times New Roman" w:cs="Times New Roman"/>
          <w:sz w:val="24"/>
          <w:szCs w:val="24"/>
        </w:rPr>
        <w:t>jin în aceste momente dificile.</w:t>
      </w:r>
    </w:p>
    <w:p w:rsidR="00EF38F8" w:rsidRPr="00971F09" w:rsidRDefault="00314B36" w:rsidP="00EF38F8">
      <w:pPr>
        <w:autoSpaceDE w:val="0"/>
        <w:autoSpaceDN w:val="0"/>
        <w:adjustRightInd w:val="0"/>
        <w:spacing w:after="0"/>
        <w:ind w:firstLine="1134"/>
        <w:jc w:val="both"/>
        <w:rPr>
          <w:rFonts w:ascii="Times New Roman" w:hAnsi="Times New Roman" w:cs="Times New Roman"/>
          <w:sz w:val="24"/>
          <w:szCs w:val="24"/>
        </w:rPr>
      </w:pPr>
      <w:r w:rsidRPr="00971F09">
        <w:rPr>
          <w:rFonts w:ascii="Times New Roman" w:hAnsi="Times New Roman" w:cs="Times New Roman"/>
          <w:sz w:val="24"/>
          <w:szCs w:val="24"/>
        </w:rPr>
        <w:t>Legea nr.</w:t>
      </w:r>
      <w:r w:rsidR="00EF38F8" w:rsidRPr="00971F09">
        <w:rPr>
          <w:rFonts w:ascii="Times New Roman" w:hAnsi="Times New Roman" w:cs="Times New Roman"/>
          <w:sz w:val="24"/>
          <w:szCs w:val="24"/>
        </w:rPr>
        <w:t>196/2016 privind venitul minim de incluziune prevede că în cazul decesului unei persoane din familia</w:t>
      </w:r>
      <w:r w:rsidR="00AE4F2B" w:rsidRPr="00971F09">
        <w:rPr>
          <w:rFonts w:ascii="Times New Roman" w:hAnsi="Times New Roman" w:cs="Times New Roman"/>
          <w:sz w:val="24"/>
          <w:szCs w:val="24"/>
        </w:rPr>
        <w:t xml:space="preserve"> ben</w:t>
      </w:r>
      <w:r w:rsidR="00EF38F8" w:rsidRPr="00971F09">
        <w:rPr>
          <w:rFonts w:ascii="Times New Roman" w:hAnsi="Times New Roman" w:cs="Times New Roman"/>
          <w:sz w:val="24"/>
          <w:szCs w:val="24"/>
        </w:rPr>
        <w:t>eficiară de ajutor de incluziune sau al persoanei singure beneficiare de ajutor de incluziune,</w:t>
      </w:r>
      <w:r w:rsidR="00AE4F2B" w:rsidRPr="00971F09">
        <w:rPr>
          <w:rFonts w:ascii="Times New Roman" w:hAnsi="Times New Roman" w:cs="Times New Roman"/>
          <w:sz w:val="24"/>
          <w:szCs w:val="24"/>
        </w:rPr>
        <w:t xml:space="preserve"> primarii pot dispune acordarea unui ajutor </w:t>
      </w:r>
      <w:r w:rsidR="00EF38F8" w:rsidRPr="00971F09">
        <w:rPr>
          <w:rFonts w:ascii="Times New Roman" w:hAnsi="Times New Roman" w:cs="Times New Roman"/>
          <w:sz w:val="24"/>
          <w:szCs w:val="24"/>
        </w:rPr>
        <w:t>financiar pent</w:t>
      </w:r>
      <w:r w:rsidR="00057AEA" w:rsidRPr="00971F09">
        <w:rPr>
          <w:rFonts w:ascii="Times New Roman" w:hAnsi="Times New Roman" w:cs="Times New Roman"/>
          <w:sz w:val="24"/>
          <w:szCs w:val="24"/>
        </w:rPr>
        <w:t>ru cheltuielile de înmormântare.</w:t>
      </w:r>
    </w:p>
    <w:p w:rsidR="00AE4F2B" w:rsidRPr="00971F09" w:rsidRDefault="00AE4F2B" w:rsidP="00EF38F8">
      <w:pPr>
        <w:autoSpaceDE w:val="0"/>
        <w:autoSpaceDN w:val="0"/>
        <w:adjustRightInd w:val="0"/>
        <w:spacing w:after="0"/>
        <w:ind w:firstLine="1134"/>
        <w:jc w:val="both"/>
        <w:rPr>
          <w:rFonts w:ascii="Times New Roman" w:hAnsi="Times New Roman" w:cs="Times New Roman"/>
          <w:sz w:val="24"/>
          <w:szCs w:val="24"/>
        </w:rPr>
      </w:pPr>
      <w:r w:rsidRPr="00971F09">
        <w:rPr>
          <w:rFonts w:ascii="Times New Roman" w:hAnsi="Times New Roman" w:cs="Times New Roman"/>
          <w:sz w:val="24"/>
          <w:szCs w:val="24"/>
        </w:rPr>
        <w:t>Ajutorul prevăzut pentru persoanel</w:t>
      </w:r>
      <w:r w:rsidR="00057AEA" w:rsidRPr="00971F09">
        <w:rPr>
          <w:rFonts w:ascii="Times New Roman" w:hAnsi="Times New Roman" w:cs="Times New Roman"/>
          <w:sz w:val="24"/>
          <w:szCs w:val="24"/>
        </w:rPr>
        <w:t>e beneficiare de ajutor de incluziunese acordă unei singure persoane</w:t>
      </w:r>
      <w:r w:rsidRPr="00971F09">
        <w:rPr>
          <w:rFonts w:ascii="Times New Roman" w:hAnsi="Times New Roman" w:cs="Times New Roman"/>
          <w:sz w:val="24"/>
          <w:szCs w:val="24"/>
        </w:rPr>
        <w:t xml:space="preserve"> care poate fi, după caz, soțul </w:t>
      </w:r>
      <w:r w:rsidR="00057AEA" w:rsidRPr="00971F09">
        <w:rPr>
          <w:rFonts w:ascii="Times New Roman" w:hAnsi="Times New Roman" w:cs="Times New Roman"/>
          <w:sz w:val="24"/>
          <w:szCs w:val="24"/>
        </w:rPr>
        <w:t xml:space="preserve">/ soția </w:t>
      </w:r>
      <w:r w:rsidRPr="00971F09">
        <w:rPr>
          <w:rFonts w:ascii="Times New Roman" w:hAnsi="Times New Roman" w:cs="Times New Roman"/>
          <w:sz w:val="24"/>
          <w:szCs w:val="24"/>
        </w:rPr>
        <w:t>supraviețuitor</w:t>
      </w:r>
      <w:r w:rsidR="00057AEA" w:rsidRPr="00971F09">
        <w:rPr>
          <w:rFonts w:ascii="Times New Roman" w:hAnsi="Times New Roman" w:cs="Times New Roman"/>
          <w:sz w:val="24"/>
          <w:szCs w:val="24"/>
        </w:rPr>
        <w:t xml:space="preserve"> / supraviețuitoare</w:t>
      </w:r>
      <w:r w:rsidRPr="00971F09">
        <w:rPr>
          <w:rFonts w:ascii="Times New Roman" w:hAnsi="Times New Roman" w:cs="Times New Roman"/>
          <w:sz w:val="24"/>
          <w:szCs w:val="24"/>
        </w:rPr>
        <w:t>, copilul, părintele, tutorele, curatorul, moștenitorul stabilit în condițiile dreptului comun sau, în lipsa acestora, persoana care dovedește că a suportat cheltuielile cu înmormântarea.</w:t>
      </w:r>
    </w:p>
    <w:p w:rsidR="00D42FBA" w:rsidRPr="00971F09" w:rsidRDefault="00057AEA" w:rsidP="00AE4F2B">
      <w:pPr>
        <w:autoSpaceDE w:val="0"/>
        <w:autoSpaceDN w:val="0"/>
        <w:adjustRightInd w:val="0"/>
        <w:spacing w:after="0"/>
        <w:ind w:firstLine="1134"/>
        <w:jc w:val="both"/>
        <w:rPr>
          <w:rFonts w:ascii="Times New Roman" w:hAnsi="Times New Roman" w:cs="Times New Roman"/>
          <w:sz w:val="24"/>
          <w:szCs w:val="24"/>
        </w:rPr>
      </w:pPr>
      <w:r w:rsidRPr="00971F09">
        <w:rPr>
          <w:rFonts w:ascii="Times New Roman" w:hAnsi="Times New Roman" w:cs="Times New Roman"/>
          <w:sz w:val="24"/>
          <w:szCs w:val="24"/>
        </w:rPr>
        <w:t>În baza</w:t>
      </w:r>
      <w:r w:rsidR="00AE4F2B" w:rsidRPr="00971F09">
        <w:rPr>
          <w:rFonts w:ascii="Times New Roman" w:hAnsi="Times New Roman" w:cs="Times New Roman"/>
          <w:sz w:val="24"/>
          <w:szCs w:val="24"/>
        </w:rPr>
        <w:t xml:space="preserve"> Legii nr.17/2000, republicată, privind asistența socială a persoanelor vârstnice, </w:t>
      </w:r>
      <w:r w:rsidR="00314B36" w:rsidRPr="00971F09">
        <w:rPr>
          <w:rFonts w:ascii="Times New Roman" w:hAnsi="Times New Roman" w:cs="Times New Roman"/>
          <w:sz w:val="24"/>
          <w:szCs w:val="24"/>
        </w:rPr>
        <w:t>cu modificările și completările ulterioare, ajutorul se acordă persoanei</w:t>
      </w:r>
      <w:r w:rsidR="006C2A58" w:rsidRPr="00971F09">
        <w:rPr>
          <w:rFonts w:ascii="Times New Roman" w:hAnsi="Times New Roman" w:cs="Times New Roman"/>
          <w:sz w:val="24"/>
          <w:szCs w:val="24"/>
        </w:rPr>
        <w:t xml:space="preserve"> vârstnice</w:t>
      </w:r>
      <w:r w:rsidR="00AE4F2B" w:rsidRPr="00971F09">
        <w:rPr>
          <w:rFonts w:ascii="Times New Roman" w:hAnsi="Times New Roman" w:cs="Times New Roman"/>
          <w:sz w:val="24"/>
          <w:szCs w:val="24"/>
        </w:rPr>
        <w:t>lipsită de susținători lega</w:t>
      </w:r>
      <w:r w:rsidRPr="00971F09">
        <w:rPr>
          <w:rFonts w:ascii="Times New Roman" w:hAnsi="Times New Roman" w:cs="Times New Roman"/>
          <w:sz w:val="24"/>
          <w:szCs w:val="24"/>
        </w:rPr>
        <w:t>li sau când aceștia nu pot să îș</w:t>
      </w:r>
      <w:r w:rsidR="00AE4F2B" w:rsidRPr="00971F09">
        <w:rPr>
          <w:rFonts w:ascii="Times New Roman" w:hAnsi="Times New Roman" w:cs="Times New Roman"/>
          <w:sz w:val="24"/>
          <w:szCs w:val="24"/>
        </w:rPr>
        <w:t>i îndeplinească obligațiile familia</w:t>
      </w:r>
      <w:r w:rsidR="00D42FBA" w:rsidRPr="00971F09">
        <w:rPr>
          <w:rFonts w:ascii="Times New Roman" w:hAnsi="Times New Roman" w:cs="Times New Roman"/>
          <w:sz w:val="24"/>
          <w:szCs w:val="24"/>
        </w:rPr>
        <w:t>le datorită veniturilor reduse.</w:t>
      </w:r>
    </w:p>
    <w:p w:rsidR="00AE4F2B" w:rsidRPr="00971F09" w:rsidRDefault="00AE4F2B" w:rsidP="00AE4F2B">
      <w:pPr>
        <w:autoSpaceDE w:val="0"/>
        <w:autoSpaceDN w:val="0"/>
        <w:adjustRightInd w:val="0"/>
        <w:spacing w:after="0"/>
        <w:ind w:firstLine="1134"/>
        <w:jc w:val="both"/>
        <w:rPr>
          <w:rFonts w:ascii="Times New Roman" w:hAnsi="Times New Roman" w:cs="Times New Roman"/>
          <w:sz w:val="24"/>
          <w:szCs w:val="24"/>
        </w:rPr>
      </w:pPr>
    </w:p>
    <w:p w:rsidR="00AE4F2B" w:rsidRPr="00971F09" w:rsidRDefault="00D42FBA" w:rsidP="00D42FBA">
      <w:pPr>
        <w:pStyle w:val="ListParagraph"/>
        <w:numPr>
          <w:ilvl w:val="1"/>
          <w:numId w:val="10"/>
        </w:numPr>
        <w:autoSpaceDE w:val="0"/>
        <w:autoSpaceDN w:val="0"/>
        <w:adjustRightInd w:val="0"/>
        <w:spacing w:after="0"/>
        <w:ind w:left="567" w:hanging="567"/>
        <w:jc w:val="both"/>
        <w:rPr>
          <w:rFonts w:ascii="Times New Roman" w:hAnsi="Times New Roman"/>
          <w:b/>
          <w:sz w:val="24"/>
          <w:szCs w:val="24"/>
        </w:rPr>
      </w:pPr>
      <w:r w:rsidRPr="00971F09">
        <w:rPr>
          <w:rFonts w:ascii="Times New Roman" w:hAnsi="Times New Roman"/>
          <w:b/>
          <w:sz w:val="24"/>
          <w:szCs w:val="24"/>
        </w:rPr>
        <w:lastRenderedPageBreak/>
        <w:t>A</w:t>
      </w:r>
      <w:r w:rsidR="00AE4F2B" w:rsidRPr="00971F09">
        <w:rPr>
          <w:rFonts w:ascii="Times New Roman" w:hAnsi="Times New Roman"/>
          <w:b/>
          <w:sz w:val="24"/>
          <w:szCs w:val="24"/>
        </w:rPr>
        <w:t>jutoare acordate tinerilor și copiilor proveniți din centre rezidențiale sau ai căror părinți au decedat ori tinerilor și copiilor din familii defavorizate sau care se confr</w:t>
      </w:r>
      <w:r w:rsidR="00314B36" w:rsidRPr="00971F09">
        <w:rPr>
          <w:rFonts w:ascii="Times New Roman" w:hAnsi="Times New Roman"/>
          <w:b/>
          <w:sz w:val="24"/>
          <w:szCs w:val="24"/>
        </w:rPr>
        <w:t>untă cu o situație excepțională:</w:t>
      </w:r>
    </w:p>
    <w:p w:rsidR="00C56826" w:rsidRPr="00971F09" w:rsidRDefault="00AE4F2B" w:rsidP="00C56826">
      <w:pPr>
        <w:autoSpaceDE w:val="0"/>
        <w:autoSpaceDN w:val="0"/>
        <w:adjustRightInd w:val="0"/>
        <w:spacing w:after="0"/>
        <w:ind w:firstLine="1134"/>
        <w:jc w:val="both"/>
        <w:rPr>
          <w:rFonts w:ascii="Times New Roman" w:hAnsi="Times New Roman" w:cs="Times New Roman"/>
          <w:sz w:val="24"/>
          <w:szCs w:val="24"/>
        </w:rPr>
      </w:pPr>
      <w:r w:rsidRPr="00971F09">
        <w:rPr>
          <w:rFonts w:ascii="Times New Roman" w:hAnsi="Times New Roman" w:cs="Times New Roman"/>
          <w:sz w:val="24"/>
          <w:szCs w:val="24"/>
        </w:rPr>
        <w:t>Conform</w:t>
      </w:r>
      <w:r w:rsidR="00314B36" w:rsidRPr="00971F09">
        <w:rPr>
          <w:rFonts w:ascii="Times New Roman" w:hAnsi="Times New Roman" w:cs="Times New Roman"/>
          <w:sz w:val="24"/>
          <w:szCs w:val="24"/>
        </w:rPr>
        <w:t xml:space="preserve">prevederilor art.130 alin.(1) – alin.(3), art.131 si art.132 din </w:t>
      </w:r>
      <w:r w:rsidR="00C56826" w:rsidRPr="00971F09">
        <w:rPr>
          <w:rFonts w:ascii="Times New Roman" w:hAnsi="Times New Roman" w:cs="Times New Roman"/>
          <w:sz w:val="24"/>
          <w:szCs w:val="24"/>
        </w:rPr>
        <w:t>Leg</w:t>
      </w:r>
      <w:r w:rsidR="00314B36" w:rsidRPr="00971F09">
        <w:rPr>
          <w:rFonts w:ascii="Times New Roman" w:hAnsi="Times New Roman" w:cs="Times New Roman"/>
          <w:sz w:val="24"/>
          <w:szCs w:val="24"/>
        </w:rPr>
        <w:t>eanr.</w:t>
      </w:r>
      <w:r w:rsidRPr="00971F09">
        <w:rPr>
          <w:rFonts w:ascii="Times New Roman" w:hAnsi="Times New Roman" w:cs="Times New Roman"/>
          <w:sz w:val="24"/>
          <w:szCs w:val="24"/>
        </w:rPr>
        <w:t>272/2004 privind protecția și p</w:t>
      </w:r>
      <w:r w:rsidR="00C56826" w:rsidRPr="00971F09">
        <w:rPr>
          <w:rFonts w:ascii="Times New Roman" w:hAnsi="Times New Roman" w:cs="Times New Roman"/>
          <w:sz w:val="24"/>
          <w:szCs w:val="24"/>
        </w:rPr>
        <w:t>romovarea drepturilor copilului</w:t>
      </w:r>
      <w:r w:rsidR="00314B36" w:rsidRPr="00971F09">
        <w:rPr>
          <w:rFonts w:ascii="Times New Roman" w:hAnsi="Times New Roman" w:cs="Times New Roman"/>
          <w:sz w:val="24"/>
          <w:szCs w:val="24"/>
        </w:rPr>
        <w:t>, cu modificările și completările ulterioare, respectiv</w:t>
      </w:r>
      <w:r w:rsidR="00C56826" w:rsidRPr="00971F09">
        <w:rPr>
          <w:rFonts w:ascii="Times New Roman" w:hAnsi="Times New Roman" w:cs="Times New Roman"/>
          <w:sz w:val="24"/>
          <w:szCs w:val="24"/>
        </w:rPr>
        <w:t>:</w:t>
      </w:r>
    </w:p>
    <w:p w:rsidR="00314B36" w:rsidRPr="00971F09" w:rsidRDefault="00AE4F2B" w:rsidP="0068019A">
      <w:pPr>
        <w:pStyle w:val="ListParagraph"/>
        <w:numPr>
          <w:ilvl w:val="0"/>
          <w:numId w:val="9"/>
        </w:numPr>
        <w:autoSpaceDE w:val="0"/>
        <w:autoSpaceDN w:val="0"/>
        <w:adjustRightInd w:val="0"/>
        <w:spacing w:after="0"/>
        <w:ind w:left="567" w:hanging="567"/>
        <w:jc w:val="both"/>
        <w:rPr>
          <w:rFonts w:ascii="Times New Roman" w:hAnsi="Times New Roman"/>
          <w:sz w:val="24"/>
          <w:szCs w:val="24"/>
        </w:rPr>
      </w:pPr>
      <w:r w:rsidRPr="00971F09">
        <w:rPr>
          <w:rFonts w:ascii="Times New Roman" w:hAnsi="Times New Roman"/>
          <w:sz w:val="24"/>
          <w:szCs w:val="24"/>
        </w:rPr>
        <w:t>Primarii acordă prestații financiare excepționale, în situația în care familia care îngrijește copilul se confruntă temporar cu probleme financiare determinate de o situație excepțională și care pune în pericol dez</w:t>
      </w:r>
      <w:r w:rsidR="00314B36" w:rsidRPr="00971F09">
        <w:rPr>
          <w:rFonts w:ascii="Times New Roman" w:hAnsi="Times New Roman"/>
          <w:sz w:val="24"/>
          <w:szCs w:val="24"/>
        </w:rPr>
        <w:t>voltarea armonioasă a copilului;</w:t>
      </w:r>
    </w:p>
    <w:p w:rsidR="00C56826" w:rsidRPr="00971F09" w:rsidRDefault="00AE4F2B" w:rsidP="0068019A">
      <w:pPr>
        <w:pStyle w:val="ListParagraph"/>
        <w:numPr>
          <w:ilvl w:val="0"/>
          <w:numId w:val="9"/>
        </w:numPr>
        <w:autoSpaceDE w:val="0"/>
        <w:autoSpaceDN w:val="0"/>
        <w:adjustRightInd w:val="0"/>
        <w:spacing w:after="0"/>
        <w:ind w:left="567" w:hanging="567"/>
        <w:jc w:val="both"/>
        <w:rPr>
          <w:rFonts w:ascii="Times New Roman" w:hAnsi="Times New Roman"/>
          <w:sz w:val="24"/>
          <w:szCs w:val="24"/>
        </w:rPr>
      </w:pPr>
      <w:r w:rsidRPr="00971F09">
        <w:rPr>
          <w:rFonts w:ascii="Times New Roman" w:hAnsi="Times New Roman"/>
          <w:sz w:val="24"/>
          <w:szCs w:val="24"/>
        </w:rPr>
        <w:t>Prestațiile excepționale se acordă cu prioritate copiilor ale căror familii nu au posibilitatea sau capacitatea de a acorda copilului îngrijirea corespunzătoare ori ca urmare a necesității suportării unor cheltuieli particulare destinate menținerii le</w:t>
      </w:r>
      <w:r w:rsidR="00314B36" w:rsidRPr="00971F09">
        <w:rPr>
          <w:rFonts w:ascii="Times New Roman" w:hAnsi="Times New Roman"/>
          <w:sz w:val="24"/>
          <w:szCs w:val="24"/>
        </w:rPr>
        <w:t>găturii copilului cu familia sa;</w:t>
      </w:r>
    </w:p>
    <w:p w:rsidR="00AE4F2B" w:rsidRPr="00971F09" w:rsidRDefault="00AE4F2B" w:rsidP="00C56826">
      <w:pPr>
        <w:pStyle w:val="ListParagraph"/>
        <w:numPr>
          <w:ilvl w:val="0"/>
          <w:numId w:val="9"/>
        </w:numPr>
        <w:autoSpaceDE w:val="0"/>
        <w:autoSpaceDN w:val="0"/>
        <w:adjustRightInd w:val="0"/>
        <w:spacing w:after="0"/>
        <w:ind w:left="567" w:hanging="567"/>
        <w:jc w:val="both"/>
        <w:rPr>
          <w:rFonts w:ascii="Times New Roman" w:hAnsi="Times New Roman"/>
          <w:sz w:val="24"/>
          <w:szCs w:val="24"/>
        </w:rPr>
      </w:pPr>
      <w:r w:rsidRPr="00971F09">
        <w:rPr>
          <w:rFonts w:ascii="Times New Roman" w:hAnsi="Times New Roman"/>
          <w:sz w:val="24"/>
          <w:szCs w:val="24"/>
        </w:rPr>
        <w:t>În funcție de fiecare caz în parte, primarul decide, prin dispoziție, cu privire la acordarea prestației financiare exc</w:t>
      </w:r>
      <w:r w:rsidR="00314B36" w:rsidRPr="00971F09">
        <w:rPr>
          <w:rFonts w:ascii="Times New Roman" w:hAnsi="Times New Roman"/>
          <w:sz w:val="24"/>
          <w:szCs w:val="24"/>
        </w:rPr>
        <w:t>epționale și cuantumul acesteia;</w:t>
      </w:r>
    </w:p>
    <w:p w:rsidR="00C56826" w:rsidRPr="00971F09" w:rsidRDefault="00AE4F2B" w:rsidP="00C56826">
      <w:pPr>
        <w:pStyle w:val="ListParagraph"/>
        <w:numPr>
          <w:ilvl w:val="0"/>
          <w:numId w:val="9"/>
        </w:numPr>
        <w:autoSpaceDE w:val="0"/>
        <w:autoSpaceDN w:val="0"/>
        <w:adjustRightInd w:val="0"/>
        <w:spacing w:after="0"/>
        <w:ind w:left="567" w:hanging="567"/>
        <w:jc w:val="both"/>
        <w:rPr>
          <w:rFonts w:ascii="Times New Roman" w:hAnsi="Times New Roman"/>
          <w:sz w:val="24"/>
          <w:szCs w:val="24"/>
        </w:rPr>
      </w:pPr>
      <w:r w:rsidRPr="00971F09">
        <w:rPr>
          <w:rFonts w:ascii="Times New Roman" w:hAnsi="Times New Roman"/>
          <w:sz w:val="24"/>
          <w:szCs w:val="24"/>
        </w:rPr>
        <w:t>Cuantumul maxim, precum și condițiile de acordare a prestațiilor financiare excepționale se stabilesc prin hotărâre a consiliului local</w:t>
      </w:r>
      <w:r w:rsidR="00314B36" w:rsidRPr="00971F09">
        <w:rPr>
          <w:rFonts w:ascii="Times New Roman" w:hAnsi="Times New Roman"/>
          <w:sz w:val="24"/>
          <w:szCs w:val="24"/>
        </w:rPr>
        <w:t>;</w:t>
      </w:r>
    </w:p>
    <w:p w:rsidR="00AE4F2B" w:rsidRPr="00971F09" w:rsidRDefault="00AE4F2B" w:rsidP="00C56826">
      <w:pPr>
        <w:pStyle w:val="ListParagraph"/>
        <w:numPr>
          <w:ilvl w:val="0"/>
          <w:numId w:val="9"/>
        </w:numPr>
        <w:autoSpaceDE w:val="0"/>
        <w:autoSpaceDN w:val="0"/>
        <w:adjustRightInd w:val="0"/>
        <w:spacing w:after="0"/>
        <w:ind w:left="567" w:hanging="567"/>
        <w:jc w:val="both"/>
        <w:rPr>
          <w:rFonts w:ascii="Times New Roman" w:hAnsi="Times New Roman"/>
          <w:sz w:val="24"/>
          <w:szCs w:val="24"/>
        </w:rPr>
      </w:pPr>
      <w:r w:rsidRPr="00971F09">
        <w:rPr>
          <w:rFonts w:ascii="Times New Roman" w:hAnsi="Times New Roman"/>
          <w:sz w:val="24"/>
          <w:szCs w:val="24"/>
        </w:rPr>
        <w:t>Prestațiile financiare excepționale pot fi acordate și sub formă de prestații în natură, pe baza dispoziției primarului, constând, în principal, în alimente, îmbrăcăminte, manuale și rechizite sau echipamente școlare, suportarea cheltuielilor legate de transport, procurarea de proteze, medicamente și alte accesorii medicale.</w:t>
      </w:r>
    </w:p>
    <w:p w:rsidR="00AE4F2B" w:rsidRPr="00971F09" w:rsidRDefault="00AE4F2B" w:rsidP="00AE4F2B">
      <w:pPr>
        <w:autoSpaceDE w:val="0"/>
        <w:autoSpaceDN w:val="0"/>
        <w:adjustRightInd w:val="0"/>
        <w:spacing w:after="0"/>
        <w:ind w:firstLine="1134"/>
        <w:jc w:val="both"/>
        <w:rPr>
          <w:rFonts w:ascii="Times New Roman" w:hAnsi="Times New Roman" w:cs="Times New Roman"/>
          <w:sz w:val="24"/>
          <w:szCs w:val="24"/>
        </w:rPr>
      </w:pPr>
    </w:p>
    <w:p w:rsidR="00AE4F2B" w:rsidRPr="00971F09" w:rsidRDefault="00B112E0" w:rsidP="00B112E0">
      <w:pPr>
        <w:pStyle w:val="ListParagraph"/>
        <w:numPr>
          <w:ilvl w:val="1"/>
          <w:numId w:val="10"/>
        </w:numPr>
        <w:autoSpaceDE w:val="0"/>
        <w:autoSpaceDN w:val="0"/>
        <w:adjustRightInd w:val="0"/>
        <w:spacing w:after="0"/>
        <w:ind w:left="567" w:hanging="567"/>
        <w:jc w:val="both"/>
        <w:rPr>
          <w:rFonts w:ascii="Times New Roman" w:hAnsi="Times New Roman"/>
          <w:b/>
          <w:sz w:val="24"/>
          <w:szCs w:val="24"/>
        </w:rPr>
      </w:pPr>
      <w:r w:rsidRPr="00971F09">
        <w:rPr>
          <w:rFonts w:ascii="Times New Roman" w:hAnsi="Times New Roman"/>
          <w:b/>
          <w:sz w:val="24"/>
          <w:szCs w:val="24"/>
        </w:rPr>
        <w:t>A</w:t>
      </w:r>
      <w:r w:rsidR="00AE4F2B" w:rsidRPr="00971F09">
        <w:rPr>
          <w:rFonts w:ascii="Times New Roman" w:hAnsi="Times New Roman"/>
          <w:b/>
          <w:sz w:val="24"/>
          <w:szCs w:val="24"/>
        </w:rPr>
        <w:t>jutoar</w:t>
      </w:r>
      <w:r w:rsidRPr="00971F09">
        <w:rPr>
          <w:rFonts w:ascii="Times New Roman" w:hAnsi="Times New Roman"/>
          <w:b/>
          <w:sz w:val="24"/>
          <w:szCs w:val="24"/>
        </w:rPr>
        <w:t>e acordate în cazuri de violență</w:t>
      </w:r>
      <w:r w:rsidR="00AE4F2B" w:rsidRPr="00971F09">
        <w:rPr>
          <w:rFonts w:ascii="Times New Roman" w:hAnsi="Times New Roman"/>
          <w:b/>
          <w:sz w:val="24"/>
          <w:szCs w:val="24"/>
        </w:rPr>
        <w:t xml:space="preserve"> domestică (decontarea cheltuielilor pentru obținerea certificatelor medico-legale pentru victimel</w:t>
      </w:r>
      <w:r w:rsidRPr="00971F09">
        <w:rPr>
          <w:rFonts w:ascii="Times New Roman" w:hAnsi="Times New Roman"/>
          <w:b/>
          <w:sz w:val="24"/>
          <w:szCs w:val="24"/>
        </w:rPr>
        <w:t>e violenței în familie; cazare î</w:t>
      </w:r>
      <w:r w:rsidR="00AE4F2B" w:rsidRPr="00971F09">
        <w:rPr>
          <w:rFonts w:ascii="Times New Roman" w:hAnsi="Times New Roman"/>
          <w:b/>
          <w:sz w:val="24"/>
          <w:szCs w:val="24"/>
        </w:rPr>
        <w:t>n regim de urg</w:t>
      </w:r>
      <w:r w:rsidRPr="00971F09">
        <w:rPr>
          <w:rFonts w:ascii="Times New Roman" w:hAnsi="Times New Roman"/>
          <w:b/>
          <w:sz w:val="24"/>
          <w:szCs w:val="24"/>
        </w:rPr>
        <w:t>ență, asigurare transport etc.)</w:t>
      </w:r>
      <w:r w:rsidR="00314B36" w:rsidRPr="00971F09">
        <w:rPr>
          <w:rFonts w:ascii="Times New Roman" w:hAnsi="Times New Roman"/>
          <w:b/>
          <w:sz w:val="24"/>
          <w:szCs w:val="24"/>
        </w:rPr>
        <w:t>:</w:t>
      </w:r>
    </w:p>
    <w:p w:rsidR="00AE4F2B" w:rsidRPr="00971F09" w:rsidRDefault="00AE4F2B" w:rsidP="00057197">
      <w:pPr>
        <w:autoSpaceDE w:val="0"/>
        <w:autoSpaceDN w:val="0"/>
        <w:adjustRightInd w:val="0"/>
        <w:spacing w:after="0"/>
        <w:ind w:firstLine="1134"/>
        <w:jc w:val="both"/>
        <w:rPr>
          <w:rFonts w:ascii="Times New Roman" w:hAnsi="Times New Roman" w:cs="Times New Roman"/>
          <w:sz w:val="24"/>
          <w:szCs w:val="24"/>
        </w:rPr>
      </w:pPr>
      <w:r w:rsidRPr="00971F09">
        <w:rPr>
          <w:rFonts w:ascii="Times New Roman" w:hAnsi="Times New Roman" w:cs="Times New Roman"/>
          <w:sz w:val="24"/>
          <w:szCs w:val="24"/>
        </w:rPr>
        <w:t xml:space="preserve">Legea </w:t>
      </w:r>
      <w:r w:rsidR="00314B36" w:rsidRPr="00971F09">
        <w:rPr>
          <w:rFonts w:ascii="Times New Roman" w:hAnsi="Times New Roman" w:cs="Times New Roman"/>
          <w:sz w:val="24"/>
          <w:szCs w:val="24"/>
        </w:rPr>
        <w:t>nr.</w:t>
      </w:r>
      <w:r w:rsidRPr="00971F09">
        <w:rPr>
          <w:rFonts w:ascii="Times New Roman" w:hAnsi="Times New Roman" w:cs="Times New Roman"/>
          <w:sz w:val="24"/>
          <w:szCs w:val="24"/>
        </w:rPr>
        <w:t xml:space="preserve">217/2003 </w:t>
      </w:r>
      <w:r w:rsidR="00057197" w:rsidRPr="00971F09">
        <w:rPr>
          <w:rFonts w:ascii="Times New Roman" w:hAnsi="Times New Roman" w:cs="Times New Roman"/>
          <w:sz w:val="24"/>
          <w:szCs w:val="24"/>
        </w:rPr>
        <w:t>pentru prevenirea și combaterea violenței domestice, republicată, cu modificările și completările prevede la art.</w:t>
      </w:r>
      <w:r w:rsidRPr="00971F09">
        <w:rPr>
          <w:rFonts w:ascii="Times New Roman" w:hAnsi="Times New Roman" w:cs="Times New Roman"/>
          <w:sz w:val="24"/>
          <w:szCs w:val="24"/>
        </w:rPr>
        <w:t>7 următoarele:</w:t>
      </w:r>
    </w:p>
    <w:p w:rsidR="00127D57" w:rsidRPr="00971F09" w:rsidRDefault="00127D57" w:rsidP="00127D57">
      <w:pPr>
        <w:pStyle w:val="ListParagraph"/>
        <w:numPr>
          <w:ilvl w:val="2"/>
          <w:numId w:val="12"/>
        </w:numPr>
        <w:autoSpaceDE w:val="0"/>
        <w:autoSpaceDN w:val="0"/>
        <w:adjustRightInd w:val="0"/>
        <w:spacing w:after="0"/>
        <w:ind w:left="567" w:hanging="567"/>
        <w:jc w:val="both"/>
        <w:rPr>
          <w:rFonts w:ascii="Times New Roman" w:hAnsi="Times New Roman"/>
          <w:sz w:val="24"/>
          <w:szCs w:val="24"/>
        </w:rPr>
      </w:pPr>
      <w:r w:rsidRPr="00971F09">
        <w:rPr>
          <w:rFonts w:ascii="Times New Roman" w:hAnsi="Times New Roman"/>
          <w:sz w:val="24"/>
          <w:szCs w:val="24"/>
        </w:rPr>
        <w:t xml:space="preserve">alin. </w:t>
      </w:r>
      <w:r w:rsidR="00057197" w:rsidRPr="00971F09">
        <w:rPr>
          <w:rFonts w:ascii="Times New Roman" w:hAnsi="Times New Roman"/>
          <w:sz w:val="24"/>
          <w:szCs w:val="24"/>
        </w:rPr>
        <w:t xml:space="preserve">(1) </w:t>
      </w:r>
      <w:r w:rsidR="00AE4F2B" w:rsidRPr="00971F09">
        <w:rPr>
          <w:rFonts w:ascii="Times New Roman" w:hAnsi="Times New Roman"/>
          <w:sz w:val="24"/>
          <w:szCs w:val="24"/>
        </w:rPr>
        <w:t>Autoritățile administrației publice centrale și locale au obligația să ia măsurile necesare pentru prevenirea violenței domestice, pentru preîntâmpinarea unor situații de încălcare repetată a drepturilor fundamentale ale victimelor violenței domestice, inclusiv prin furnizarea de informații și programe de educație despre modalitățile în care se pot preveni, evita, recunoaște și raporta cazurile de violență.</w:t>
      </w:r>
    </w:p>
    <w:p w:rsidR="00AE4F2B" w:rsidRPr="00971F09" w:rsidRDefault="00127D57" w:rsidP="00127D57">
      <w:pPr>
        <w:pStyle w:val="ListParagraph"/>
        <w:numPr>
          <w:ilvl w:val="2"/>
          <w:numId w:val="12"/>
        </w:numPr>
        <w:autoSpaceDE w:val="0"/>
        <w:autoSpaceDN w:val="0"/>
        <w:adjustRightInd w:val="0"/>
        <w:spacing w:after="0"/>
        <w:ind w:left="567" w:hanging="567"/>
        <w:jc w:val="both"/>
        <w:rPr>
          <w:rFonts w:ascii="Times New Roman" w:hAnsi="Times New Roman"/>
          <w:sz w:val="24"/>
          <w:szCs w:val="24"/>
        </w:rPr>
      </w:pPr>
      <w:r w:rsidRPr="00971F09">
        <w:rPr>
          <w:rFonts w:ascii="Times New Roman" w:hAnsi="Times New Roman"/>
          <w:sz w:val="24"/>
          <w:szCs w:val="24"/>
        </w:rPr>
        <w:t>alin. (6</w:t>
      </w:r>
      <w:r w:rsidR="00AE4F2B" w:rsidRPr="00971F09">
        <w:rPr>
          <w:rFonts w:ascii="Times New Roman" w:hAnsi="Times New Roman"/>
          <w:sz w:val="24"/>
          <w:szCs w:val="24"/>
        </w:rPr>
        <w:t>) Autoritățile locale au obligația de a asigura în cadrul serviciilor sociale existente găzduire pentru agresori în cadrul centrelor rezidențiale pentru persoanele fără adăpost și adăposturilor de noapte, care funcționează în conformitate cu Legea asistenței sociale nr. 292/2011, cu modificările și completările ulterioare.</w:t>
      </w:r>
    </w:p>
    <w:p w:rsidR="00AE4F2B" w:rsidRPr="00971F09" w:rsidRDefault="00127D57" w:rsidP="00AE4F2B">
      <w:pPr>
        <w:autoSpaceDE w:val="0"/>
        <w:autoSpaceDN w:val="0"/>
        <w:adjustRightInd w:val="0"/>
        <w:spacing w:after="0"/>
        <w:ind w:firstLine="1134"/>
        <w:jc w:val="both"/>
        <w:rPr>
          <w:rFonts w:ascii="Times New Roman" w:hAnsi="Times New Roman" w:cs="Times New Roman"/>
          <w:sz w:val="24"/>
          <w:szCs w:val="24"/>
        </w:rPr>
      </w:pPr>
      <w:r w:rsidRPr="00971F09">
        <w:rPr>
          <w:rFonts w:ascii="Times New Roman" w:hAnsi="Times New Roman" w:cs="Times New Roman"/>
          <w:sz w:val="24"/>
          <w:szCs w:val="24"/>
        </w:rPr>
        <w:t>La art.</w:t>
      </w:r>
      <w:r w:rsidR="00AE4F2B" w:rsidRPr="00971F09">
        <w:rPr>
          <w:rFonts w:ascii="Times New Roman" w:hAnsi="Times New Roman" w:cs="Times New Roman"/>
          <w:sz w:val="24"/>
          <w:szCs w:val="24"/>
        </w:rPr>
        <w:t xml:space="preserve"> 13</w:t>
      </w:r>
      <w:r w:rsidRPr="00971F09">
        <w:rPr>
          <w:rFonts w:ascii="Times New Roman" w:hAnsi="Times New Roman" w:cs="Times New Roman"/>
          <w:sz w:val="24"/>
          <w:szCs w:val="24"/>
        </w:rPr>
        <w:t xml:space="preserve"> din Legea nr. 217/2003</w:t>
      </w:r>
      <w:r w:rsidR="00AE4F2B" w:rsidRPr="00971F09">
        <w:rPr>
          <w:rFonts w:ascii="Times New Roman" w:hAnsi="Times New Roman" w:cs="Times New Roman"/>
          <w:sz w:val="24"/>
          <w:szCs w:val="24"/>
        </w:rPr>
        <w:t xml:space="preserve">, </w:t>
      </w:r>
      <w:r w:rsidRPr="00971F09">
        <w:rPr>
          <w:rFonts w:ascii="Times New Roman" w:hAnsi="Times New Roman" w:cs="Times New Roman"/>
          <w:sz w:val="24"/>
          <w:szCs w:val="24"/>
        </w:rPr>
        <w:t xml:space="preserve">se </w:t>
      </w:r>
      <w:r w:rsidR="00AE4F2B" w:rsidRPr="00971F09">
        <w:rPr>
          <w:rFonts w:ascii="Times New Roman" w:hAnsi="Times New Roman" w:cs="Times New Roman"/>
          <w:sz w:val="24"/>
          <w:szCs w:val="24"/>
        </w:rPr>
        <w:t>menționează</w:t>
      </w:r>
      <w:r w:rsidRPr="00971F09">
        <w:rPr>
          <w:rFonts w:ascii="Times New Roman" w:hAnsi="Times New Roman" w:cs="Times New Roman"/>
          <w:sz w:val="24"/>
          <w:szCs w:val="24"/>
        </w:rPr>
        <w:t>:</w:t>
      </w:r>
    </w:p>
    <w:p w:rsidR="00AE4F2B" w:rsidRPr="00971F09" w:rsidRDefault="00127D57" w:rsidP="00127D57">
      <w:pPr>
        <w:pStyle w:val="ListParagraph"/>
        <w:numPr>
          <w:ilvl w:val="0"/>
          <w:numId w:val="14"/>
        </w:numPr>
        <w:autoSpaceDE w:val="0"/>
        <w:autoSpaceDN w:val="0"/>
        <w:adjustRightInd w:val="0"/>
        <w:spacing w:after="0"/>
        <w:ind w:left="567" w:hanging="567"/>
        <w:jc w:val="both"/>
        <w:rPr>
          <w:rFonts w:ascii="Times New Roman" w:hAnsi="Times New Roman"/>
          <w:sz w:val="24"/>
          <w:szCs w:val="24"/>
        </w:rPr>
      </w:pPr>
      <w:r w:rsidRPr="00971F09">
        <w:rPr>
          <w:rFonts w:ascii="Times New Roman" w:hAnsi="Times New Roman"/>
          <w:sz w:val="24"/>
          <w:szCs w:val="24"/>
        </w:rPr>
        <w:t xml:space="preserve">alin. (1) </w:t>
      </w:r>
      <w:r w:rsidR="00AE4F2B" w:rsidRPr="00971F09">
        <w:rPr>
          <w:rFonts w:ascii="Times New Roman" w:hAnsi="Times New Roman"/>
          <w:sz w:val="24"/>
          <w:szCs w:val="24"/>
        </w:rPr>
        <w:t>Autoritățile administrației publice locale au obligația să ia următoarele măsuri specifice:</w:t>
      </w:r>
    </w:p>
    <w:p w:rsidR="00AE4F2B" w:rsidRPr="00971F09" w:rsidRDefault="00AE4F2B" w:rsidP="00A0131C">
      <w:pPr>
        <w:pStyle w:val="ListParagraph"/>
        <w:numPr>
          <w:ilvl w:val="3"/>
          <w:numId w:val="16"/>
        </w:numPr>
        <w:autoSpaceDE w:val="0"/>
        <w:autoSpaceDN w:val="0"/>
        <w:adjustRightInd w:val="0"/>
        <w:spacing w:after="0"/>
        <w:ind w:left="1701" w:hanging="567"/>
        <w:jc w:val="both"/>
        <w:rPr>
          <w:rFonts w:ascii="Times New Roman" w:hAnsi="Times New Roman"/>
          <w:sz w:val="24"/>
          <w:szCs w:val="24"/>
        </w:rPr>
      </w:pPr>
      <w:r w:rsidRPr="00971F09">
        <w:rPr>
          <w:rFonts w:ascii="Times New Roman" w:hAnsi="Times New Roman"/>
          <w:sz w:val="24"/>
          <w:szCs w:val="24"/>
        </w:rPr>
        <w:t>să includă problematica prevenirii și combaterii violenței domestice în strategiile și programele de dezvoltare regională, județeană și locală;</w:t>
      </w:r>
    </w:p>
    <w:p w:rsidR="00AE4F2B" w:rsidRPr="00971F09" w:rsidRDefault="00AE4F2B" w:rsidP="00A0131C">
      <w:pPr>
        <w:pStyle w:val="ListParagraph"/>
        <w:numPr>
          <w:ilvl w:val="3"/>
          <w:numId w:val="16"/>
        </w:numPr>
        <w:autoSpaceDE w:val="0"/>
        <w:autoSpaceDN w:val="0"/>
        <w:adjustRightInd w:val="0"/>
        <w:spacing w:after="0"/>
        <w:ind w:left="1701" w:hanging="567"/>
        <w:jc w:val="both"/>
        <w:rPr>
          <w:rFonts w:ascii="Times New Roman" w:hAnsi="Times New Roman"/>
          <w:sz w:val="24"/>
          <w:szCs w:val="24"/>
        </w:rPr>
      </w:pPr>
      <w:r w:rsidRPr="00971F09">
        <w:rPr>
          <w:rFonts w:ascii="Times New Roman" w:hAnsi="Times New Roman"/>
          <w:sz w:val="24"/>
          <w:szCs w:val="24"/>
        </w:rPr>
        <w:t>să acorde sprijinul logistic, informațional și material compartimentelor cu atribuții în prevenirea și combaterea violenței domestice;</w:t>
      </w:r>
    </w:p>
    <w:p w:rsidR="00AE4F2B" w:rsidRPr="00971F09" w:rsidRDefault="00AE4F2B" w:rsidP="00A0131C">
      <w:pPr>
        <w:pStyle w:val="ListParagraph"/>
        <w:numPr>
          <w:ilvl w:val="3"/>
          <w:numId w:val="16"/>
        </w:numPr>
        <w:autoSpaceDE w:val="0"/>
        <w:autoSpaceDN w:val="0"/>
        <w:adjustRightInd w:val="0"/>
        <w:spacing w:after="0"/>
        <w:ind w:left="1701" w:hanging="567"/>
        <w:jc w:val="both"/>
        <w:rPr>
          <w:rFonts w:ascii="Times New Roman" w:hAnsi="Times New Roman"/>
          <w:sz w:val="24"/>
          <w:szCs w:val="24"/>
        </w:rPr>
      </w:pPr>
      <w:r w:rsidRPr="00971F09">
        <w:rPr>
          <w:rFonts w:ascii="Times New Roman" w:hAnsi="Times New Roman"/>
          <w:sz w:val="24"/>
          <w:szCs w:val="24"/>
        </w:rPr>
        <w:t>să înființeze direct, în parteneriat public sau, după caz, în parteneriat public-privat, servicii sociale pentru prevenirea și combaterea violenței domestice și să susțină funcționarea acestora;</w:t>
      </w:r>
    </w:p>
    <w:p w:rsidR="00AE4F2B" w:rsidRPr="00971F09" w:rsidRDefault="00AE4F2B" w:rsidP="00A0131C">
      <w:pPr>
        <w:pStyle w:val="ListParagraph"/>
        <w:numPr>
          <w:ilvl w:val="3"/>
          <w:numId w:val="16"/>
        </w:numPr>
        <w:autoSpaceDE w:val="0"/>
        <w:autoSpaceDN w:val="0"/>
        <w:adjustRightInd w:val="0"/>
        <w:spacing w:after="0"/>
        <w:ind w:left="1701" w:hanging="567"/>
        <w:jc w:val="both"/>
        <w:rPr>
          <w:rFonts w:ascii="Times New Roman" w:hAnsi="Times New Roman"/>
          <w:sz w:val="24"/>
          <w:szCs w:val="24"/>
        </w:rPr>
      </w:pPr>
      <w:r w:rsidRPr="00971F09">
        <w:rPr>
          <w:rFonts w:ascii="Times New Roman" w:hAnsi="Times New Roman"/>
          <w:sz w:val="24"/>
          <w:szCs w:val="24"/>
        </w:rPr>
        <w:t>să dezvolte programe de prevenire și combatere a violenței domestice;</w:t>
      </w:r>
    </w:p>
    <w:p w:rsidR="00AE4F2B" w:rsidRPr="00971F09" w:rsidRDefault="00AE4F2B" w:rsidP="00A0131C">
      <w:pPr>
        <w:pStyle w:val="ListParagraph"/>
        <w:numPr>
          <w:ilvl w:val="3"/>
          <w:numId w:val="16"/>
        </w:numPr>
        <w:autoSpaceDE w:val="0"/>
        <w:autoSpaceDN w:val="0"/>
        <w:adjustRightInd w:val="0"/>
        <w:spacing w:after="0"/>
        <w:ind w:left="1701" w:hanging="567"/>
        <w:jc w:val="both"/>
        <w:rPr>
          <w:rFonts w:ascii="Times New Roman" w:hAnsi="Times New Roman"/>
          <w:sz w:val="24"/>
          <w:szCs w:val="24"/>
        </w:rPr>
      </w:pPr>
      <w:r w:rsidRPr="00971F09">
        <w:rPr>
          <w:rFonts w:ascii="Times New Roman" w:hAnsi="Times New Roman"/>
          <w:sz w:val="24"/>
          <w:szCs w:val="24"/>
        </w:rPr>
        <w:lastRenderedPageBreak/>
        <w:t>să sprijine accesul agresorilor familiali la consiliere psihologică, psihoterapie, tratamente psihiatrice, de dezintoxicare și dezalcoolizare;</w:t>
      </w:r>
    </w:p>
    <w:p w:rsidR="00AE4F2B" w:rsidRPr="00971F09" w:rsidRDefault="00AE4F2B" w:rsidP="00A0131C">
      <w:pPr>
        <w:pStyle w:val="ListParagraph"/>
        <w:numPr>
          <w:ilvl w:val="3"/>
          <w:numId w:val="16"/>
        </w:numPr>
        <w:autoSpaceDE w:val="0"/>
        <w:autoSpaceDN w:val="0"/>
        <w:adjustRightInd w:val="0"/>
        <w:spacing w:after="0"/>
        <w:ind w:left="1701" w:hanging="567"/>
        <w:jc w:val="both"/>
        <w:rPr>
          <w:rFonts w:ascii="Times New Roman" w:hAnsi="Times New Roman"/>
          <w:sz w:val="24"/>
          <w:szCs w:val="24"/>
        </w:rPr>
      </w:pPr>
      <w:r w:rsidRPr="00971F09">
        <w:rPr>
          <w:rFonts w:ascii="Times New Roman" w:hAnsi="Times New Roman"/>
          <w:sz w:val="24"/>
          <w:szCs w:val="24"/>
        </w:rPr>
        <w:t>să elaboreze și să implementeze proiecte în domeniul prevenirii și</w:t>
      </w:r>
      <w:r w:rsidR="005C2443" w:rsidRPr="00971F09">
        <w:rPr>
          <w:rFonts w:ascii="Times New Roman" w:hAnsi="Times New Roman"/>
          <w:sz w:val="24"/>
          <w:szCs w:val="24"/>
        </w:rPr>
        <w:t xml:space="preserve"> combaterii violenței domestice</w:t>
      </w:r>
      <w:r w:rsidRPr="00971F09">
        <w:rPr>
          <w:rFonts w:ascii="Times New Roman" w:hAnsi="Times New Roman"/>
          <w:sz w:val="24"/>
          <w:szCs w:val="24"/>
        </w:rPr>
        <w:t>;</w:t>
      </w:r>
    </w:p>
    <w:p w:rsidR="00AE4F2B" w:rsidRPr="00971F09" w:rsidRDefault="00AE4F2B" w:rsidP="00A0131C">
      <w:pPr>
        <w:pStyle w:val="ListParagraph"/>
        <w:numPr>
          <w:ilvl w:val="3"/>
          <w:numId w:val="16"/>
        </w:numPr>
        <w:autoSpaceDE w:val="0"/>
        <w:autoSpaceDN w:val="0"/>
        <w:adjustRightInd w:val="0"/>
        <w:spacing w:after="0"/>
        <w:ind w:left="1701" w:hanging="567"/>
        <w:jc w:val="both"/>
        <w:rPr>
          <w:rFonts w:ascii="Times New Roman" w:hAnsi="Times New Roman"/>
          <w:sz w:val="24"/>
          <w:szCs w:val="24"/>
        </w:rPr>
      </w:pPr>
      <w:r w:rsidRPr="00971F09">
        <w:rPr>
          <w:rFonts w:ascii="Times New Roman" w:hAnsi="Times New Roman"/>
          <w:sz w:val="24"/>
          <w:szCs w:val="24"/>
        </w:rPr>
        <w:t xml:space="preserve">să își prevadă în bugetul anual sume pentru susținerea serviciilor sociale și a altor măsuri de asistență socială pentru victimele violenței domestice și pentru alte măsuri ce vizează prevenirea și </w:t>
      </w:r>
      <w:r w:rsidR="00903DC1" w:rsidRPr="00971F09">
        <w:rPr>
          <w:rFonts w:ascii="Times New Roman" w:hAnsi="Times New Roman"/>
          <w:sz w:val="24"/>
          <w:szCs w:val="24"/>
        </w:rPr>
        <w:t>combaterea violenței domestice;</w:t>
      </w:r>
    </w:p>
    <w:p w:rsidR="00903DC1" w:rsidRPr="00971F09" w:rsidRDefault="00AE4F2B" w:rsidP="00903DC1">
      <w:pPr>
        <w:pStyle w:val="ListParagraph"/>
        <w:numPr>
          <w:ilvl w:val="3"/>
          <w:numId w:val="16"/>
        </w:numPr>
        <w:autoSpaceDE w:val="0"/>
        <w:autoSpaceDN w:val="0"/>
        <w:adjustRightInd w:val="0"/>
        <w:spacing w:after="0"/>
        <w:ind w:left="1701" w:hanging="567"/>
        <w:jc w:val="both"/>
        <w:rPr>
          <w:rFonts w:ascii="Times New Roman" w:hAnsi="Times New Roman"/>
          <w:sz w:val="24"/>
          <w:szCs w:val="24"/>
        </w:rPr>
      </w:pPr>
      <w:r w:rsidRPr="00971F09">
        <w:rPr>
          <w:rFonts w:ascii="Times New Roman" w:hAnsi="Times New Roman"/>
          <w:sz w:val="24"/>
          <w:szCs w:val="24"/>
        </w:rPr>
        <w:t>să suporte, din bugetul local, în cazurile de violență domestică constatate în urma luării în evidență a victimei de către serviciile publice de asistență socială, cheltuielile cu întocmirea actelor juridice, precum și cele necesare pentru obținerea certificatelor medico-legale pentru</w:t>
      </w:r>
      <w:r w:rsidR="00903DC1" w:rsidRPr="00971F09">
        <w:rPr>
          <w:rFonts w:ascii="Times New Roman" w:hAnsi="Times New Roman"/>
          <w:sz w:val="24"/>
          <w:szCs w:val="24"/>
        </w:rPr>
        <w:t xml:space="preserve"> victimele violenței domestice;</w:t>
      </w:r>
    </w:p>
    <w:p w:rsidR="00903DC1" w:rsidRPr="00971F09" w:rsidRDefault="00903DC1" w:rsidP="00903DC1">
      <w:pPr>
        <w:pStyle w:val="ListParagraph"/>
        <w:numPr>
          <w:ilvl w:val="3"/>
          <w:numId w:val="16"/>
        </w:numPr>
        <w:autoSpaceDE w:val="0"/>
        <w:autoSpaceDN w:val="0"/>
        <w:adjustRightInd w:val="0"/>
        <w:spacing w:after="0"/>
        <w:ind w:left="1701" w:hanging="567"/>
        <w:jc w:val="both"/>
        <w:rPr>
          <w:rFonts w:ascii="Times New Roman" w:hAnsi="Times New Roman"/>
          <w:sz w:val="24"/>
          <w:szCs w:val="24"/>
        </w:rPr>
      </w:pPr>
      <w:r w:rsidRPr="00971F09">
        <w:rPr>
          <w:rFonts w:ascii="Times New Roman" w:hAnsi="Times New Roman"/>
          <w:sz w:val="24"/>
          <w:szCs w:val="24"/>
        </w:rPr>
        <w:t>să suporte, din bugetul local, în cazurile de violență domestică constatate în urma luării în evidență a victimei de către serviciile publice de asistență socială, cheltuielile cu asistența medicală a victimelor violenței domestice care nu sunt asigurate medical;</w:t>
      </w:r>
    </w:p>
    <w:p w:rsidR="00AE4F2B" w:rsidRPr="00971F09" w:rsidRDefault="00903DC1" w:rsidP="00903DC1">
      <w:pPr>
        <w:pStyle w:val="ListParagraph"/>
        <w:numPr>
          <w:ilvl w:val="3"/>
          <w:numId w:val="16"/>
        </w:numPr>
        <w:autoSpaceDE w:val="0"/>
        <w:autoSpaceDN w:val="0"/>
        <w:adjustRightInd w:val="0"/>
        <w:spacing w:after="0"/>
        <w:ind w:left="1701" w:hanging="567"/>
        <w:jc w:val="both"/>
        <w:rPr>
          <w:rFonts w:ascii="Times New Roman" w:hAnsi="Times New Roman"/>
          <w:sz w:val="24"/>
          <w:szCs w:val="24"/>
        </w:rPr>
      </w:pPr>
      <w:r w:rsidRPr="00971F09">
        <w:rPr>
          <w:rFonts w:ascii="Times New Roman" w:hAnsi="Times New Roman"/>
          <w:sz w:val="24"/>
          <w:szCs w:val="24"/>
        </w:rPr>
        <w:t>să colaboreze la implementarea unui sistem de înregistrare, raportare și management al cazurilor de violență domestică.</w:t>
      </w:r>
    </w:p>
    <w:p w:rsidR="00903DC1" w:rsidRPr="00971F09" w:rsidRDefault="00903DC1" w:rsidP="00903DC1">
      <w:pPr>
        <w:autoSpaceDE w:val="0"/>
        <w:autoSpaceDN w:val="0"/>
        <w:adjustRightInd w:val="0"/>
        <w:spacing w:after="0"/>
        <w:ind w:firstLine="1134"/>
        <w:jc w:val="both"/>
        <w:rPr>
          <w:rFonts w:ascii="Times New Roman" w:hAnsi="Times New Roman"/>
          <w:sz w:val="24"/>
          <w:szCs w:val="24"/>
        </w:rPr>
      </w:pPr>
    </w:p>
    <w:p w:rsidR="00AE4F2B" w:rsidRPr="00971F09" w:rsidRDefault="00903DC1" w:rsidP="002346A8">
      <w:pPr>
        <w:pStyle w:val="ListParagraph"/>
        <w:numPr>
          <w:ilvl w:val="1"/>
          <w:numId w:val="10"/>
        </w:numPr>
        <w:autoSpaceDE w:val="0"/>
        <w:autoSpaceDN w:val="0"/>
        <w:adjustRightInd w:val="0"/>
        <w:spacing w:after="0"/>
        <w:ind w:left="567" w:hanging="567"/>
        <w:jc w:val="both"/>
        <w:rPr>
          <w:rFonts w:ascii="Times New Roman" w:hAnsi="Times New Roman"/>
          <w:b/>
          <w:sz w:val="24"/>
          <w:szCs w:val="24"/>
        </w:rPr>
      </w:pPr>
      <w:r w:rsidRPr="00971F09">
        <w:rPr>
          <w:rFonts w:ascii="Times New Roman" w:hAnsi="Times New Roman"/>
          <w:b/>
          <w:sz w:val="24"/>
          <w:szCs w:val="24"/>
        </w:rPr>
        <w:t>A</w:t>
      </w:r>
      <w:r w:rsidR="00AE4F2B" w:rsidRPr="00971F09">
        <w:rPr>
          <w:rFonts w:ascii="Times New Roman" w:hAnsi="Times New Roman"/>
          <w:b/>
          <w:sz w:val="24"/>
          <w:szCs w:val="24"/>
        </w:rPr>
        <w:t>jutoare acordate pentru persoanele singure sau familiile defavorizate fără venit/cu venituri insuficiente inclusiv pentru întocmire acte de stare civilă/documen</w:t>
      </w:r>
      <w:r w:rsidR="002346A8" w:rsidRPr="00971F09">
        <w:rPr>
          <w:rFonts w:ascii="Times New Roman" w:hAnsi="Times New Roman"/>
          <w:b/>
          <w:sz w:val="24"/>
          <w:szCs w:val="24"/>
        </w:rPr>
        <w:t xml:space="preserve">te de identitate sau alte evaluări și expertize medicale etc. </w:t>
      </w:r>
      <w:r w:rsidR="00AE4F2B" w:rsidRPr="00971F09">
        <w:rPr>
          <w:rFonts w:ascii="Times New Roman" w:hAnsi="Times New Roman"/>
          <w:b/>
          <w:sz w:val="24"/>
          <w:szCs w:val="24"/>
        </w:rPr>
        <w:t>sau cu probleme deosebite de sănătate – inclusiv pentru persoane vâr</w:t>
      </w:r>
      <w:r w:rsidR="002346A8" w:rsidRPr="00971F09">
        <w:rPr>
          <w:rFonts w:ascii="Times New Roman" w:hAnsi="Times New Roman"/>
          <w:b/>
          <w:sz w:val="24"/>
          <w:szCs w:val="24"/>
        </w:rPr>
        <w:t>stnice</w:t>
      </w:r>
      <w:r w:rsidR="00314B36" w:rsidRPr="00971F09">
        <w:rPr>
          <w:rFonts w:ascii="Times New Roman" w:hAnsi="Times New Roman"/>
          <w:b/>
          <w:sz w:val="24"/>
          <w:szCs w:val="24"/>
        </w:rPr>
        <w:t>:</w:t>
      </w:r>
    </w:p>
    <w:p w:rsidR="006C2A58" w:rsidRPr="00971F09" w:rsidRDefault="006C2A58" w:rsidP="002346A8">
      <w:pPr>
        <w:autoSpaceDE w:val="0"/>
        <w:autoSpaceDN w:val="0"/>
        <w:adjustRightInd w:val="0"/>
        <w:spacing w:after="0"/>
        <w:ind w:firstLine="1134"/>
        <w:jc w:val="both"/>
        <w:rPr>
          <w:rFonts w:ascii="Times New Roman" w:hAnsi="Times New Roman" w:cs="Times New Roman"/>
          <w:sz w:val="24"/>
          <w:szCs w:val="24"/>
          <w:highlight w:val="yellow"/>
        </w:rPr>
      </w:pPr>
    </w:p>
    <w:p w:rsidR="00AE4F2B" w:rsidRPr="00971F09" w:rsidRDefault="006C2A58" w:rsidP="002346A8">
      <w:pPr>
        <w:autoSpaceDE w:val="0"/>
        <w:autoSpaceDN w:val="0"/>
        <w:adjustRightInd w:val="0"/>
        <w:spacing w:after="0"/>
        <w:ind w:firstLine="1134"/>
        <w:jc w:val="both"/>
        <w:rPr>
          <w:rFonts w:ascii="Times New Roman" w:hAnsi="Times New Roman" w:cs="Times New Roman"/>
          <w:sz w:val="24"/>
          <w:szCs w:val="24"/>
        </w:rPr>
      </w:pPr>
      <w:r w:rsidRPr="00971F09">
        <w:rPr>
          <w:rFonts w:ascii="Times New Roman" w:hAnsi="Times New Roman" w:cs="Times New Roman"/>
          <w:sz w:val="24"/>
          <w:szCs w:val="24"/>
        </w:rPr>
        <w:t>Se acordă potrivit prevederilor a</w:t>
      </w:r>
      <w:r w:rsidR="00314B36" w:rsidRPr="00971F09">
        <w:rPr>
          <w:rFonts w:ascii="Times New Roman" w:hAnsi="Times New Roman" w:cs="Times New Roman"/>
          <w:sz w:val="24"/>
          <w:szCs w:val="24"/>
        </w:rPr>
        <w:t>rt.7 alin.</w:t>
      </w:r>
      <w:r w:rsidR="002346A8" w:rsidRPr="00971F09">
        <w:rPr>
          <w:rFonts w:ascii="Times New Roman" w:hAnsi="Times New Roman" w:cs="Times New Roman"/>
          <w:sz w:val="24"/>
          <w:szCs w:val="24"/>
        </w:rPr>
        <w:t xml:space="preserve">(3) din </w:t>
      </w:r>
      <w:r w:rsidR="00AE4F2B" w:rsidRPr="00971F09">
        <w:rPr>
          <w:rFonts w:ascii="Times New Roman" w:hAnsi="Times New Roman" w:cs="Times New Roman"/>
          <w:sz w:val="24"/>
          <w:szCs w:val="24"/>
        </w:rPr>
        <w:t>Lege</w:t>
      </w:r>
      <w:r w:rsidR="00314B36" w:rsidRPr="00971F09">
        <w:rPr>
          <w:rFonts w:ascii="Times New Roman" w:hAnsi="Times New Roman" w:cs="Times New Roman"/>
          <w:sz w:val="24"/>
          <w:szCs w:val="24"/>
        </w:rPr>
        <w:t>a nr.</w:t>
      </w:r>
      <w:r w:rsidR="002346A8" w:rsidRPr="00971F09">
        <w:rPr>
          <w:rFonts w:ascii="Times New Roman" w:hAnsi="Times New Roman" w:cs="Times New Roman"/>
          <w:sz w:val="24"/>
          <w:szCs w:val="24"/>
        </w:rPr>
        <w:t xml:space="preserve">17/2000 republicată, </w:t>
      </w:r>
      <w:r w:rsidR="00AE4F2B" w:rsidRPr="00971F09">
        <w:rPr>
          <w:rFonts w:ascii="Times New Roman" w:hAnsi="Times New Roman" w:cs="Times New Roman"/>
          <w:sz w:val="24"/>
          <w:szCs w:val="24"/>
        </w:rPr>
        <w:t>privind asistența socială a perso</w:t>
      </w:r>
      <w:r w:rsidR="002346A8" w:rsidRPr="00971F09">
        <w:rPr>
          <w:rFonts w:ascii="Times New Roman" w:hAnsi="Times New Roman" w:cs="Times New Roman"/>
          <w:sz w:val="24"/>
          <w:szCs w:val="24"/>
        </w:rPr>
        <w:t xml:space="preserve">anelor vârstnice, </w:t>
      </w:r>
      <w:r w:rsidRPr="00971F09">
        <w:rPr>
          <w:rFonts w:ascii="Times New Roman" w:hAnsi="Times New Roman" w:cs="Times New Roman"/>
          <w:sz w:val="24"/>
          <w:szCs w:val="24"/>
        </w:rPr>
        <w:t>respectiv</w:t>
      </w:r>
      <w:r w:rsidR="002346A8" w:rsidRPr="00971F09">
        <w:rPr>
          <w:rFonts w:ascii="Times New Roman" w:hAnsi="Times New Roman" w:cs="Times New Roman"/>
          <w:sz w:val="24"/>
          <w:szCs w:val="24"/>
        </w:rPr>
        <w:t>î</w:t>
      </w:r>
      <w:r w:rsidR="00AE4F2B" w:rsidRPr="00971F09">
        <w:rPr>
          <w:rFonts w:ascii="Times New Roman" w:hAnsi="Times New Roman" w:cs="Times New Roman"/>
          <w:sz w:val="24"/>
          <w:szCs w:val="24"/>
        </w:rPr>
        <w:t>n cazul decesului persoanei vârstnice lipsite de susținători legali sau când aceștia nu pot să își îndeplinească obligațiile familiale datorită stării de sănătate sau situației economice precare, serviciile comunitare asigură înmormântarea. Serviciile comunitare sunt serviciile dezvoltate de Serviciil</w:t>
      </w:r>
      <w:r w:rsidR="006E1828" w:rsidRPr="00971F09">
        <w:rPr>
          <w:rFonts w:ascii="Times New Roman" w:hAnsi="Times New Roman" w:cs="Times New Roman"/>
          <w:sz w:val="24"/>
          <w:szCs w:val="24"/>
        </w:rPr>
        <w:t>e publice de asistență socială / Direcțiile de Asistență Socială.</w:t>
      </w:r>
    </w:p>
    <w:p w:rsidR="004F370A" w:rsidRPr="00971F09" w:rsidRDefault="004F370A" w:rsidP="00AE4F2B">
      <w:pPr>
        <w:autoSpaceDE w:val="0"/>
        <w:autoSpaceDN w:val="0"/>
        <w:adjustRightInd w:val="0"/>
        <w:spacing w:after="0"/>
        <w:ind w:firstLine="1134"/>
        <w:jc w:val="both"/>
        <w:rPr>
          <w:rFonts w:ascii="Times New Roman" w:hAnsi="Times New Roman" w:cs="Times New Roman"/>
          <w:sz w:val="24"/>
          <w:szCs w:val="24"/>
        </w:rPr>
      </w:pPr>
    </w:p>
    <w:p w:rsidR="00AE4F2B" w:rsidRPr="00971F09" w:rsidRDefault="006C2A58" w:rsidP="00AE4F2B">
      <w:pPr>
        <w:autoSpaceDE w:val="0"/>
        <w:autoSpaceDN w:val="0"/>
        <w:adjustRightInd w:val="0"/>
        <w:spacing w:after="0"/>
        <w:ind w:firstLine="1134"/>
        <w:jc w:val="both"/>
        <w:rPr>
          <w:rFonts w:ascii="Times New Roman" w:hAnsi="Times New Roman" w:cs="Times New Roman"/>
          <w:sz w:val="24"/>
          <w:szCs w:val="24"/>
        </w:rPr>
      </w:pPr>
      <w:r w:rsidRPr="00971F09">
        <w:rPr>
          <w:rFonts w:ascii="Times New Roman" w:hAnsi="Times New Roman" w:cs="Times New Roman"/>
          <w:sz w:val="24"/>
          <w:szCs w:val="24"/>
        </w:rPr>
        <w:t>Potrivit art. 94 alin.</w:t>
      </w:r>
      <w:r w:rsidR="006E1828" w:rsidRPr="00971F09">
        <w:rPr>
          <w:rFonts w:ascii="Times New Roman" w:hAnsi="Times New Roman" w:cs="Times New Roman"/>
          <w:sz w:val="24"/>
          <w:szCs w:val="24"/>
        </w:rPr>
        <w:t xml:space="preserve">(1) din </w:t>
      </w:r>
      <w:r w:rsidR="00AE4F2B" w:rsidRPr="00971F09">
        <w:rPr>
          <w:rFonts w:ascii="Times New Roman" w:hAnsi="Times New Roman" w:cs="Times New Roman"/>
          <w:sz w:val="24"/>
          <w:szCs w:val="24"/>
        </w:rPr>
        <w:t>Lege</w:t>
      </w:r>
      <w:r w:rsidR="006E1828" w:rsidRPr="00971F09">
        <w:rPr>
          <w:rFonts w:ascii="Times New Roman" w:hAnsi="Times New Roman" w:cs="Times New Roman"/>
          <w:sz w:val="24"/>
          <w:szCs w:val="24"/>
        </w:rPr>
        <w:t>a nr.</w:t>
      </w:r>
      <w:r w:rsidR="00AE4F2B" w:rsidRPr="00971F09">
        <w:rPr>
          <w:rFonts w:ascii="Times New Roman" w:hAnsi="Times New Roman" w:cs="Times New Roman"/>
          <w:sz w:val="24"/>
          <w:szCs w:val="24"/>
        </w:rPr>
        <w:t xml:space="preserve">292/2011 </w:t>
      </w:r>
      <w:r w:rsidR="006E1828" w:rsidRPr="00971F09">
        <w:rPr>
          <w:rFonts w:ascii="Times New Roman" w:hAnsi="Times New Roman" w:cs="Times New Roman"/>
          <w:sz w:val="24"/>
          <w:szCs w:val="24"/>
        </w:rPr>
        <w:t xml:space="preserve">- </w:t>
      </w:r>
      <w:r w:rsidR="00AE4F2B" w:rsidRPr="00971F09">
        <w:rPr>
          <w:rFonts w:ascii="Times New Roman" w:hAnsi="Times New Roman" w:cs="Times New Roman"/>
          <w:sz w:val="24"/>
          <w:szCs w:val="24"/>
        </w:rPr>
        <w:t>Beneficiile de asistență socială se acordă persoanelor vârstnice care se găsesc în situații</w:t>
      </w:r>
      <w:r w:rsidR="006E1828" w:rsidRPr="00971F09">
        <w:rPr>
          <w:rFonts w:ascii="Times New Roman" w:hAnsi="Times New Roman" w:cs="Times New Roman"/>
          <w:sz w:val="24"/>
          <w:szCs w:val="24"/>
        </w:rPr>
        <w:t xml:space="preserve"> de vulnerabilitate, respectiv:</w:t>
      </w:r>
    </w:p>
    <w:p w:rsidR="00AE4F2B" w:rsidRPr="00971F09" w:rsidRDefault="00AE4F2B" w:rsidP="006E1828">
      <w:pPr>
        <w:pStyle w:val="ListParagraph"/>
        <w:numPr>
          <w:ilvl w:val="0"/>
          <w:numId w:val="17"/>
        </w:numPr>
        <w:autoSpaceDE w:val="0"/>
        <w:autoSpaceDN w:val="0"/>
        <w:adjustRightInd w:val="0"/>
        <w:spacing w:after="0"/>
        <w:ind w:left="567" w:hanging="567"/>
        <w:jc w:val="both"/>
        <w:rPr>
          <w:rFonts w:ascii="Times New Roman" w:hAnsi="Times New Roman"/>
          <w:sz w:val="24"/>
          <w:szCs w:val="24"/>
        </w:rPr>
      </w:pPr>
      <w:r w:rsidRPr="00971F09">
        <w:rPr>
          <w:rFonts w:ascii="Times New Roman" w:hAnsi="Times New Roman"/>
          <w:sz w:val="24"/>
          <w:szCs w:val="24"/>
        </w:rPr>
        <w:t>nu realizează venituri proprii sau veniturile lor ori ale susținătorilor legali nu sunt suficiente pentru asigurarea unui trai decent și mediu sigur de viață;</w:t>
      </w:r>
    </w:p>
    <w:p w:rsidR="00AE4F2B" w:rsidRPr="00971F09" w:rsidRDefault="00AE4F2B" w:rsidP="006E1828">
      <w:pPr>
        <w:pStyle w:val="ListParagraph"/>
        <w:numPr>
          <w:ilvl w:val="0"/>
          <w:numId w:val="17"/>
        </w:numPr>
        <w:autoSpaceDE w:val="0"/>
        <w:autoSpaceDN w:val="0"/>
        <w:adjustRightInd w:val="0"/>
        <w:spacing w:after="0"/>
        <w:ind w:left="567" w:hanging="567"/>
        <w:jc w:val="both"/>
        <w:rPr>
          <w:rFonts w:ascii="Times New Roman" w:hAnsi="Times New Roman"/>
          <w:sz w:val="24"/>
          <w:szCs w:val="24"/>
        </w:rPr>
      </w:pPr>
      <w:r w:rsidRPr="00971F09">
        <w:rPr>
          <w:rFonts w:ascii="Times New Roman" w:hAnsi="Times New Roman"/>
          <w:sz w:val="24"/>
          <w:szCs w:val="24"/>
        </w:rPr>
        <w:t>se află în imposibilitatea de a-și asigura singure activitățile de bază ale vieții zilnice, nu se pot gospodări singure și necesită asistență și îngrijire;</w:t>
      </w:r>
    </w:p>
    <w:p w:rsidR="00AE4F2B" w:rsidRPr="00971F09" w:rsidRDefault="00AE4F2B" w:rsidP="006E1828">
      <w:pPr>
        <w:pStyle w:val="ListParagraph"/>
        <w:numPr>
          <w:ilvl w:val="0"/>
          <w:numId w:val="17"/>
        </w:numPr>
        <w:autoSpaceDE w:val="0"/>
        <w:autoSpaceDN w:val="0"/>
        <w:adjustRightInd w:val="0"/>
        <w:spacing w:after="0"/>
        <w:ind w:left="567" w:hanging="567"/>
        <w:jc w:val="both"/>
        <w:rPr>
          <w:rFonts w:ascii="Times New Roman" w:hAnsi="Times New Roman"/>
          <w:sz w:val="24"/>
          <w:szCs w:val="24"/>
        </w:rPr>
      </w:pPr>
      <w:r w:rsidRPr="00971F09">
        <w:rPr>
          <w:rFonts w:ascii="Times New Roman" w:hAnsi="Times New Roman"/>
          <w:sz w:val="24"/>
          <w:szCs w:val="24"/>
        </w:rPr>
        <w:t>nu au locuință și nici posibilitatea de a-și asigura condițiile de locuit pe baza resurselor proprii;</w:t>
      </w:r>
    </w:p>
    <w:p w:rsidR="00AE4F2B" w:rsidRPr="00971F09" w:rsidRDefault="00AE4F2B" w:rsidP="006E1828">
      <w:pPr>
        <w:pStyle w:val="ListParagraph"/>
        <w:numPr>
          <w:ilvl w:val="0"/>
          <w:numId w:val="17"/>
        </w:numPr>
        <w:autoSpaceDE w:val="0"/>
        <w:autoSpaceDN w:val="0"/>
        <w:adjustRightInd w:val="0"/>
        <w:spacing w:after="0"/>
        <w:ind w:left="567" w:hanging="567"/>
        <w:jc w:val="both"/>
        <w:rPr>
          <w:rFonts w:ascii="Times New Roman" w:hAnsi="Times New Roman"/>
          <w:sz w:val="24"/>
          <w:szCs w:val="24"/>
        </w:rPr>
      </w:pPr>
      <w:r w:rsidRPr="00971F09">
        <w:rPr>
          <w:rFonts w:ascii="Times New Roman" w:hAnsi="Times New Roman"/>
          <w:sz w:val="24"/>
          <w:szCs w:val="24"/>
        </w:rPr>
        <w:t>se află în alte situații de urgență sau de necesitate, prevăzute de lege.</w:t>
      </w:r>
    </w:p>
    <w:p w:rsidR="00AE4F2B" w:rsidRPr="00971F09" w:rsidRDefault="00AE4F2B" w:rsidP="00AE4F2B">
      <w:pPr>
        <w:autoSpaceDE w:val="0"/>
        <w:autoSpaceDN w:val="0"/>
        <w:adjustRightInd w:val="0"/>
        <w:spacing w:after="0"/>
        <w:ind w:firstLine="1134"/>
        <w:jc w:val="both"/>
        <w:rPr>
          <w:rFonts w:ascii="Times New Roman" w:hAnsi="Times New Roman" w:cs="Times New Roman"/>
          <w:sz w:val="24"/>
          <w:szCs w:val="24"/>
        </w:rPr>
      </w:pPr>
      <w:r w:rsidRPr="00971F09">
        <w:rPr>
          <w:rFonts w:ascii="Times New Roman" w:hAnsi="Times New Roman" w:cs="Times New Roman"/>
          <w:sz w:val="24"/>
          <w:szCs w:val="24"/>
        </w:rPr>
        <w:t>Acest paragraf se poate interpreta și în sensul acordării unui ajutor de urgență pentru persoanele vârstnice în cazul decesului unui alt membru al familiei, neasigurat în</w:t>
      </w:r>
      <w:r w:rsidR="004F370A" w:rsidRPr="00971F09">
        <w:rPr>
          <w:rFonts w:ascii="Times New Roman" w:hAnsi="Times New Roman" w:cs="Times New Roman"/>
          <w:sz w:val="24"/>
          <w:szCs w:val="24"/>
        </w:rPr>
        <w:t xml:space="preserve"> sistemul de asigurări sociale.</w:t>
      </w:r>
    </w:p>
    <w:p w:rsidR="00AE4F2B" w:rsidRPr="00971F09" w:rsidRDefault="00AE4F2B" w:rsidP="00AE4F2B">
      <w:pPr>
        <w:autoSpaceDE w:val="0"/>
        <w:autoSpaceDN w:val="0"/>
        <w:adjustRightInd w:val="0"/>
        <w:spacing w:after="0"/>
        <w:ind w:firstLine="1134"/>
        <w:jc w:val="both"/>
        <w:rPr>
          <w:rFonts w:ascii="Times New Roman" w:hAnsi="Times New Roman" w:cs="Times New Roman"/>
          <w:sz w:val="24"/>
          <w:szCs w:val="24"/>
        </w:rPr>
      </w:pPr>
    </w:p>
    <w:p w:rsidR="005829B6" w:rsidRPr="00971F09" w:rsidRDefault="005829B6" w:rsidP="00AE4F2B">
      <w:pPr>
        <w:autoSpaceDE w:val="0"/>
        <w:autoSpaceDN w:val="0"/>
        <w:adjustRightInd w:val="0"/>
        <w:spacing w:after="0"/>
        <w:ind w:firstLine="1134"/>
        <w:jc w:val="both"/>
        <w:rPr>
          <w:rFonts w:ascii="Times New Roman" w:hAnsi="Times New Roman" w:cs="Times New Roman"/>
          <w:sz w:val="24"/>
          <w:szCs w:val="24"/>
        </w:rPr>
      </w:pPr>
    </w:p>
    <w:p w:rsidR="005829B6" w:rsidRPr="00971F09" w:rsidRDefault="005829B6" w:rsidP="00AE4F2B">
      <w:pPr>
        <w:autoSpaceDE w:val="0"/>
        <w:autoSpaceDN w:val="0"/>
        <w:adjustRightInd w:val="0"/>
        <w:spacing w:after="0"/>
        <w:ind w:firstLine="1134"/>
        <w:jc w:val="both"/>
        <w:rPr>
          <w:rFonts w:ascii="Times New Roman" w:hAnsi="Times New Roman" w:cs="Times New Roman"/>
          <w:sz w:val="24"/>
          <w:szCs w:val="24"/>
        </w:rPr>
      </w:pPr>
    </w:p>
    <w:p w:rsidR="00AE4F2B" w:rsidRPr="00971F09" w:rsidRDefault="00A42DA9" w:rsidP="00A42DA9">
      <w:pPr>
        <w:pStyle w:val="ListParagraph"/>
        <w:numPr>
          <w:ilvl w:val="1"/>
          <w:numId w:val="10"/>
        </w:numPr>
        <w:autoSpaceDE w:val="0"/>
        <w:autoSpaceDN w:val="0"/>
        <w:adjustRightInd w:val="0"/>
        <w:spacing w:after="0"/>
        <w:ind w:left="567" w:hanging="567"/>
        <w:jc w:val="both"/>
        <w:rPr>
          <w:rFonts w:ascii="Times New Roman" w:hAnsi="Times New Roman"/>
          <w:b/>
          <w:sz w:val="24"/>
          <w:szCs w:val="24"/>
        </w:rPr>
      </w:pPr>
      <w:r w:rsidRPr="00971F09">
        <w:rPr>
          <w:rFonts w:ascii="Times New Roman" w:hAnsi="Times New Roman"/>
          <w:b/>
          <w:sz w:val="24"/>
          <w:szCs w:val="24"/>
        </w:rPr>
        <w:lastRenderedPageBreak/>
        <w:t>A</w:t>
      </w:r>
      <w:r w:rsidR="00AE4F2B" w:rsidRPr="00971F09">
        <w:rPr>
          <w:rFonts w:ascii="Times New Roman" w:hAnsi="Times New Roman"/>
          <w:b/>
          <w:sz w:val="24"/>
          <w:szCs w:val="24"/>
        </w:rPr>
        <w:t>jutoare de urgență în situații de risc datorate calamităților naturale, precum și accidentelor sau alte situații ce pot apărea ca urmare a unor evenimen</w:t>
      </w:r>
      <w:r w:rsidR="006C2A58" w:rsidRPr="00971F09">
        <w:rPr>
          <w:rFonts w:ascii="Times New Roman" w:hAnsi="Times New Roman"/>
          <w:b/>
          <w:sz w:val="24"/>
          <w:szCs w:val="24"/>
        </w:rPr>
        <w:t>te fortuite sau de forță majoră:</w:t>
      </w:r>
    </w:p>
    <w:p w:rsidR="00AE4F2B" w:rsidRPr="00971F09" w:rsidRDefault="00AE4F2B" w:rsidP="00AE4F2B">
      <w:pPr>
        <w:autoSpaceDE w:val="0"/>
        <w:autoSpaceDN w:val="0"/>
        <w:adjustRightInd w:val="0"/>
        <w:spacing w:after="0"/>
        <w:ind w:firstLine="1134"/>
        <w:jc w:val="both"/>
        <w:rPr>
          <w:rFonts w:ascii="Times New Roman" w:hAnsi="Times New Roman" w:cs="Times New Roman"/>
          <w:sz w:val="24"/>
          <w:szCs w:val="24"/>
        </w:rPr>
      </w:pPr>
    </w:p>
    <w:p w:rsidR="00AE4F2B" w:rsidRPr="00971F09" w:rsidRDefault="006C2A58" w:rsidP="00AE4F2B">
      <w:pPr>
        <w:autoSpaceDE w:val="0"/>
        <w:autoSpaceDN w:val="0"/>
        <w:adjustRightInd w:val="0"/>
        <w:spacing w:after="0"/>
        <w:ind w:firstLine="1134"/>
        <w:jc w:val="both"/>
        <w:rPr>
          <w:rFonts w:ascii="Times New Roman" w:hAnsi="Times New Roman" w:cs="Times New Roman"/>
          <w:sz w:val="24"/>
          <w:szCs w:val="24"/>
        </w:rPr>
      </w:pPr>
      <w:r w:rsidRPr="00971F09">
        <w:rPr>
          <w:rFonts w:ascii="Times New Roman" w:hAnsi="Times New Roman" w:cs="Times New Roman"/>
          <w:sz w:val="24"/>
          <w:szCs w:val="24"/>
        </w:rPr>
        <w:t>Conform prevederilor art.</w:t>
      </w:r>
      <w:r w:rsidR="003330DE" w:rsidRPr="00971F09">
        <w:rPr>
          <w:rFonts w:ascii="Times New Roman" w:hAnsi="Times New Roman" w:cs="Times New Roman"/>
          <w:sz w:val="24"/>
          <w:szCs w:val="24"/>
        </w:rPr>
        <w:t xml:space="preserve">59 din </w:t>
      </w:r>
      <w:r w:rsidRPr="00971F09">
        <w:rPr>
          <w:rFonts w:ascii="Times New Roman" w:hAnsi="Times New Roman" w:cs="Times New Roman"/>
          <w:sz w:val="24"/>
          <w:szCs w:val="24"/>
        </w:rPr>
        <w:t>Hotărârea Guvernului nr.</w:t>
      </w:r>
      <w:r w:rsidR="00B604D6" w:rsidRPr="00971F09">
        <w:rPr>
          <w:rFonts w:ascii="Times New Roman" w:hAnsi="Times New Roman" w:cs="Times New Roman"/>
          <w:sz w:val="24"/>
          <w:szCs w:val="24"/>
        </w:rPr>
        <w:t>1154/2022 pentru aprobarea Normelor metodologice de aplicare a prevederilor Legii</w:t>
      </w:r>
      <w:r w:rsidRPr="00971F09">
        <w:rPr>
          <w:rFonts w:ascii="Times New Roman" w:hAnsi="Times New Roman" w:cs="Times New Roman"/>
          <w:sz w:val="24"/>
          <w:szCs w:val="24"/>
        </w:rPr>
        <w:t xml:space="preserve"> nr.</w:t>
      </w:r>
      <w:r w:rsidR="003330DE" w:rsidRPr="00971F09">
        <w:rPr>
          <w:rFonts w:ascii="Times New Roman" w:hAnsi="Times New Roman" w:cs="Times New Roman"/>
          <w:sz w:val="24"/>
          <w:szCs w:val="24"/>
        </w:rPr>
        <w:t>196/2016 privind venitul minim de incluziune, primarul</w:t>
      </w:r>
      <w:r w:rsidR="00AE4F2B" w:rsidRPr="00971F09">
        <w:rPr>
          <w:rFonts w:ascii="Times New Roman" w:hAnsi="Times New Roman" w:cs="Times New Roman"/>
          <w:sz w:val="24"/>
          <w:szCs w:val="24"/>
        </w:rPr>
        <w:t xml:space="preserve"> po</w:t>
      </w:r>
      <w:r w:rsidR="003330DE" w:rsidRPr="00971F09">
        <w:rPr>
          <w:rFonts w:ascii="Times New Roman" w:hAnsi="Times New Roman" w:cs="Times New Roman"/>
          <w:sz w:val="24"/>
          <w:szCs w:val="24"/>
        </w:rPr>
        <w:t>a</w:t>
      </w:r>
      <w:r w:rsidR="00AE4F2B" w:rsidRPr="00971F09">
        <w:rPr>
          <w:rFonts w:ascii="Times New Roman" w:hAnsi="Times New Roman" w:cs="Times New Roman"/>
          <w:sz w:val="24"/>
          <w:szCs w:val="24"/>
        </w:rPr>
        <w:t>t</w:t>
      </w:r>
      <w:r w:rsidR="003330DE" w:rsidRPr="00971F09">
        <w:rPr>
          <w:rFonts w:ascii="Times New Roman" w:hAnsi="Times New Roman" w:cs="Times New Roman"/>
          <w:sz w:val="24"/>
          <w:szCs w:val="24"/>
        </w:rPr>
        <w:t>e</w:t>
      </w:r>
      <w:r w:rsidR="00AE4F2B" w:rsidRPr="00971F09">
        <w:rPr>
          <w:rFonts w:ascii="Times New Roman" w:hAnsi="Times New Roman" w:cs="Times New Roman"/>
          <w:sz w:val="24"/>
          <w:szCs w:val="24"/>
        </w:rPr>
        <w:t xml:space="preserve"> acorda a</w:t>
      </w:r>
      <w:r w:rsidR="003330DE" w:rsidRPr="00971F09">
        <w:rPr>
          <w:rFonts w:ascii="Times New Roman" w:hAnsi="Times New Roman" w:cs="Times New Roman"/>
          <w:sz w:val="24"/>
          <w:szCs w:val="24"/>
        </w:rPr>
        <w:t>jutoare de urgenţă familiilor sau</w:t>
      </w:r>
      <w:r w:rsidR="00AE4F2B" w:rsidRPr="00971F09">
        <w:rPr>
          <w:rFonts w:ascii="Times New Roman" w:hAnsi="Times New Roman" w:cs="Times New Roman"/>
          <w:sz w:val="24"/>
          <w:szCs w:val="24"/>
        </w:rPr>
        <w:t xml:space="preserve"> persoanelor </w:t>
      </w:r>
      <w:r w:rsidR="003330DE" w:rsidRPr="00971F09">
        <w:rPr>
          <w:rFonts w:ascii="Times New Roman" w:hAnsi="Times New Roman" w:cs="Times New Roman"/>
          <w:sz w:val="24"/>
          <w:szCs w:val="24"/>
        </w:rPr>
        <w:t>singure aflate</w:t>
      </w:r>
      <w:r w:rsidR="00AE4F2B" w:rsidRPr="00971F09">
        <w:rPr>
          <w:rFonts w:ascii="Times New Roman" w:hAnsi="Times New Roman" w:cs="Times New Roman"/>
          <w:sz w:val="24"/>
          <w:szCs w:val="24"/>
        </w:rPr>
        <w:t xml:space="preserve"> în s</w:t>
      </w:r>
      <w:r w:rsidR="003330DE" w:rsidRPr="00971F09">
        <w:rPr>
          <w:rFonts w:ascii="Times New Roman" w:hAnsi="Times New Roman" w:cs="Times New Roman"/>
          <w:sz w:val="24"/>
          <w:szCs w:val="24"/>
        </w:rPr>
        <w:t>ituaţii de necesitate datorate</w:t>
      </w:r>
      <w:r w:rsidR="00AE4F2B" w:rsidRPr="00971F09">
        <w:rPr>
          <w:rFonts w:ascii="Times New Roman" w:hAnsi="Times New Roman" w:cs="Times New Roman"/>
          <w:sz w:val="24"/>
          <w:szCs w:val="24"/>
        </w:rPr>
        <w:t xml:space="preserve"> calamităţi</w:t>
      </w:r>
      <w:r w:rsidR="003330DE" w:rsidRPr="00971F09">
        <w:rPr>
          <w:rFonts w:ascii="Times New Roman" w:hAnsi="Times New Roman" w:cs="Times New Roman"/>
          <w:sz w:val="24"/>
          <w:szCs w:val="24"/>
        </w:rPr>
        <w:t>lor</w:t>
      </w:r>
      <w:r w:rsidR="00AE4F2B" w:rsidRPr="00971F09">
        <w:rPr>
          <w:rFonts w:ascii="Times New Roman" w:hAnsi="Times New Roman" w:cs="Times New Roman"/>
          <w:sz w:val="24"/>
          <w:szCs w:val="24"/>
        </w:rPr>
        <w:t xml:space="preserve"> naturale, incendii</w:t>
      </w:r>
      <w:r w:rsidR="003330DE" w:rsidRPr="00971F09">
        <w:rPr>
          <w:rFonts w:ascii="Times New Roman" w:hAnsi="Times New Roman" w:cs="Times New Roman"/>
          <w:sz w:val="24"/>
          <w:szCs w:val="24"/>
        </w:rPr>
        <w:t>lor</w:t>
      </w:r>
      <w:r w:rsidR="00AE4F2B" w:rsidRPr="00971F09">
        <w:rPr>
          <w:rFonts w:ascii="Times New Roman" w:hAnsi="Times New Roman" w:cs="Times New Roman"/>
          <w:sz w:val="24"/>
          <w:szCs w:val="24"/>
        </w:rPr>
        <w:t>, accidente</w:t>
      </w:r>
      <w:r w:rsidR="003330DE" w:rsidRPr="00971F09">
        <w:rPr>
          <w:rFonts w:ascii="Times New Roman" w:hAnsi="Times New Roman" w:cs="Times New Roman"/>
          <w:sz w:val="24"/>
          <w:szCs w:val="24"/>
        </w:rPr>
        <w:t>lor</w:t>
      </w:r>
      <w:r w:rsidR="00AE4F2B" w:rsidRPr="00971F09">
        <w:rPr>
          <w:rFonts w:ascii="Times New Roman" w:hAnsi="Times New Roman" w:cs="Times New Roman"/>
          <w:sz w:val="24"/>
          <w:szCs w:val="24"/>
        </w:rPr>
        <w:t>, precum şi pentru alte situaţii deosebite, stabilite prin hotărâre a consiliului local.</w:t>
      </w:r>
    </w:p>
    <w:p w:rsidR="00AE4F2B" w:rsidRPr="00971F09" w:rsidRDefault="00AE4F2B" w:rsidP="00AE4F2B">
      <w:pPr>
        <w:autoSpaceDE w:val="0"/>
        <w:autoSpaceDN w:val="0"/>
        <w:adjustRightInd w:val="0"/>
        <w:spacing w:after="0"/>
        <w:ind w:firstLine="1134"/>
        <w:jc w:val="both"/>
        <w:rPr>
          <w:rFonts w:ascii="Times New Roman" w:hAnsi="Times New Roman" w:cs="Times New Roman"/>
          <w:sz w:val="24"/>
          <w:szCs w:val="24"/>
        </w:rPr>
      </w:pPr>
      <w:r w:rsidRPr="00971F09">
        <w:rPr>
          <w:rFonts w:ascii="Times New Roman" w:hAnsi="Times New Roman" w:cs="Times New Roman"/>
          <w:sz w:val="24"/>
          <w:szCs w:val="24"/>
        </w:rPr>
        <w:t>Toto</w:t>
      </w:r>
      <w:r w:rsidR="006C2A58" w:rsidRPr="00971F09">
        <w:rPr>
          <w:rFonts w:ascii="Times New Roman" w:hAnsi="Times New Roman" w:cs="Times New Roman"/>
          <w:sz w:val="24"/>
          <w:szCs w:val="24"/>
        </w:rPr>
        <w:t>dată, conform prevederilor art.15 din Legea nr.</w:t>
      </w:r>
      <w:r w:rsidRPr="00971F09">
        <w:rPr>
          <w:rFonts w:ascii="Times New Roman" w:hAnsi="Times New Roman" w:cs="Times New Roman"/>
          <w:sz w:val="24"/>
          <w:szCs w:val="24"/>
        </w:rPr>
        <w:t>273/2006 privind finanţele publice locale, prin politicile bugetare locale se poate realiza ajutor</w:t>
      </w:r>
      <w:r w:rsidR="003330DE" w:rsidRPr="00971F09">
        <w:rPr>
          <w:rFonts w:ascii="Times New Roman" w:hAnsi="Times New Roman" w:cs="Times New Roman"/>
          <w:sz w:val="24"/>
          <w:szCs w:val="24"/>
        </w:rPr>
        <w:t>area persoanelor fizice aflate î</w:t>
      </w:r>
      <w:r w:rsidRPr="00971F09">
        <w:rPr>
          <w:rFonts w:ascii="Times New Roman" w:hAnsi="Times New Roman" w:cs="Times New Roman"/>
          <w:sz w:val="24"/>
          <w:szCs w:val="24"/>
        </w:rPr>
        <w:t>n situaţie de extremă dificultate -aici putând fi inclusă oric</w:t>
      </w:r>
      <w:r w:rsidR="003330DE" w:rsidRPr="00971F09">
        <w:rPr>
          <w:rFonts w:ascii="Times New Roman" w:hAnsi="Times New Roman" w:cs="Times New Roman"/>
          <w:sz w:val="24"/>
          <w:szCs w:val="24"/>
        </w:rPr>
        <w:t>e categorie de persoane aflate î</w:t>
      </w:r>
      <w:r w:rsidRPr="00971F09">
        <w:rPr>
          <w:rFonts w:ascii="Times New Roman" w:hAnsi="Times New Roman" w:cs="Times New Roman"/>
          <w:sz w:val="24"/>
          <w:szCs w:val="24"/>
        </w:rPr>
        <w:t>n extremă dificultate în urma unor eveniment</w:t>
      </w:r>
      <w:r w:rsidR="003330DE" w:rsidRPr="00971F09">
        <w:rPr>
          <w:rFonts w:ascii="Times New Roman" w:hAnsi="Times New Roman" w:cs="Times New Roman"/>
          <w:sz w:val="24"/>
          <w:szCs w:val="24"/>
        </w:rPr>
        <w:t>e fortuite sau de forță majoră.</w:t>
      </w:r>
    </w:p>
    <w:p w:rsidR="00AE4F2B" w:rsidRPr="00971F09" w:rsidRDefault="00AE4F2B" w:rsidP="00D77E84">
      <w:pPr>
        <w:autoSpaceDE w:val="0"/>
        <w:autoSpaceDN w:val="0"/>
        <w:adjustRightInd w:val="0"/>
        <w:spacing w:after="0"/>
        <w:ind w:firstLine="1134"/>
        <w:jc w:val="both"/>
        <w:rPr>
          <w:rFonts w:ascii="Times New Roman" w:hAnsi="Times New Roman" w:cs="Times New Roman"/>
          <w:sz w:val="24"/>
          <w:szCs w:val="24"/>
        </w:rPr>
      </w:pPr>
    </w:p>
    <w:p w:rsidR="00F611AD" w:rsidRPr="00971F09" w:rsidRDefault="00C8315D" w:rsidP="00B604D6">
      <w:pPr>
        <w:autoSpaceDE w:val="0"/>
        <w:autoSpaceDN w:val="0"/>
        <w:adjustRightInd w:val="0"/>
        <w:spacing w:after="0"/>
        <w:ind w:firstLine="1134"/>
        <w:jc w:val="both"/>
        <w:rPr>
          <w:rFonts w:ascii="Times New Roman" w:hAnsi="Times New Roman" w:cs="Times New Roman"/>
          <w:bCs/>
          <w:sz w:val="24"/>
          <w:szCs w:val="24"/>
        </w:rPr>
      </w:pPr>
      <w:r w:rsidRPr="00971F09">
        <w:rPr>
          <w:rFonts w:ascii="Times New Roman" w:hAnsi="Times New Roman" w:cs="Times New Roman"/>
          <w:sz w:val="24"/>
          <w:szCs w:val="24"/>
        </w:rPr>
        <w:t>Avâ</w:t>
      </w:r>
      <w:r w:rsidR="00F611AD" w:rsidRPr="00971F09">
        <w:rPr>
          <w:rFonts w:ascii="Times New Roman" w:hAnsi="Times New Roman" w:cs="Times New Roman"/>
          <w:sz w:val="24"/>
          <w:szCs w:val="24"/>
        </w:rPr>
        <w:t>nd în vedere cele prezentate</w:t>
      </w:r>
      <w:r w:rsidR="005829B6" w:rsidRPr="00971F09">
        <w:rPr>
          <w:rFonts w:ascii="Times New Roman" w:hAnsi="Times New Roman" w:cs="Times New Roman"/>
          <w:sz w:val="24"/>
          <w:szCs w:val="24"/>
        </w:rPr>
        <w:t xml:space="preserve"> mai sus</w:t>
      </w:r>
      <w:r w:rsidR="00F611AD" w:rsidRPr="00971F09">
        <w:rPr>
          <w:rFonts w:ascii="Times New Roman" w:hAnsi="Times New Roman" w:cs="Times New Roman"/>
          <w:sz w:val="24"/>
          <w:szCs w:val="24"/>
        </w:rPr>
        <w:t>, s</w:t>
      </w:r>
      <w:r w:rsidR="00AE36AE" w:rsidRPr="00971F09">
        <w:rPr>
          <w:rFonts w:ascii="Times New Roman" w:hAnsi="Times New Roman" w:cs="Times New Roman"/>
          <w:sz w:val="24"/>
          <w:szCs w:val="24"/>
        </w:rPr>
        <w:t>upunem spre analiză și aprobare</w:t>
      </w:r>
      <w:r w:rsidRPr="00971F09">
        <w:rPr>
          <w:rFonts w:ascii="Times New Roman" w:hAnsi="Times New Roman" w:cs="Times New Roman"/>
          <w:sz w:val="24"/>
          <w:szCs w:val="24"/>
        </w:rPr>
        <w:t>Consiliulu</w:t>
      </w:r>
      <w:r w:rsidR="00481C0D" w:rsidRPr="00971F09">
        <w:rPr>
          <w:rFonts w:ascii="Times New Roman" w:hAnsi="Times New Roman" w:cs="Times New Roman"/>
          <w:sz w:val="24"/>
          <w:szCs w:val="24"/>
        </w:rPr>
        <w:t>i Local al Municipiului Marghit</w:t>
      </w:r>
      <w:r w:rsidR="00567A18" w:rsidRPr="00971F09">
        <w:rPr>
          <w:rFonts w:ascii="Times New Roman" w:hAnsi="Times New Roman" w:cs="Times New Roman"/>
          <w:sz w:val="24"/>
          <w:szCs w:val="24"/>
        </w:rPr>
        <w:t>a</w:t>
      </w:r>
      <w:r w:rsidR="00F611AD" w:rsidRPr="00971F09">
        <w:rPr>
          <w:rFonts w:ascii="Times New Roman" w:hAnsi="Times New Roman" w:cs="Times New Roman"/>
          <w:sz w:val="24"/>
          <w:szCs w:val="24"/>
        </w:rPr>
        <w:t xml:space="preserve"> proiectul de hotărâre </w:t>
      </w:r>
      <w:r w:rsidRPr="00971F09">
        <w:rPr>
          <w:rFonts w:ascii="Times New Roman" w:hAnsi="Times New Roman" w:cs="Times New Roman"/>
          <w:bCs/>
          <w:sz w:val="24"/>
          <w:szCs w:val="24"/>
        </w:rPr>
        <w:t>privind apr</w:t>
      </w:r>
      <w:r w:rsidR="00B604D6" w:rsidRPr="00971F09">
        <w:rPr>
          <w:rFonts w:ascii="Times New Roman" w:hAnsi="Times New Roman" w:cs="Times New Roman"/>
          <w:bCs/>
          <w:sz w:val="24"/>
          <w:szCs w:val="24"/>
        </w:rPr>
        <w:t>obarea Metodologiei de acordare a ajutoarelor de urgență familiilor și persoanelor singure care se află în situații de necesitate cauzate de calamități naturale, incendii, accidente și alte situații deosebite, inclusiv în caz de deces în țară sau în străinătate</w:t>
      </w:r>
      <w:r w:rsidR="00F611AD" w:rsidRPr="00971F09">
        <w:rPr>
          <w:rFonts w:ascii="Times New Roman" w:hAnsi="Times New Roman" w:cs="Times New Roman"/>
          <w:sz w:val="24"/>
          <w:szCs w:val="24"/>
        </w:rPr>
        <w:t>, în forma prezentată.</w:t>
      </w:r>
    </w:p>
    <w:p w:rsidR="00593847" w:rsidRPr="00971F09" w:rsidRDefault="00593847" w:rsidP="009A38E9">
      <w:pPr>
        <w:autoSpaceDE w:val="0"/>
        <w:autoSpaceDN w:val="0"/>
        <w:adjustRightInd w:val="0"/>
        <w:spacing w:after="0"/>
        <w:jc w:val="both"/>
        <w:rPr>
          <w:rFonts w:ascii="Times New Roman" w:hAnsi="Times New Roman" w:cs="Times New Roman"/>
          <w:sz w:val="24"/>
          <w:szCs w:val="24"/>
        </w:rPr>
      </w:pPr>
    </w:p>
    <w:p w:rsidR="00BA5A06" w:rsidRPr="00971F09" w:rsidRDefault="00BA5A06" w:rsidP="009A38E9">
      <w:pPr>
        <w:autoSpaceDE w:val="0"/>
        <w:autoSpaceDN w:val="0"/>
        <w:adjustRightInd w:val="0"/>
        <w:spacing w:after="0"/>
        <w:jc w:val="both"/>
        <w:rPr>
          <w:rFonts w:ascii="Times New Roman" w:hAnsi="Times New Roman" w:cs="Times New Roman"/>
          <w:sz w:val="24"/>
          <w:szCs w:val="24"/>
        </w:rPr>
      </w:pPr>
    </w:p>
    <w:p w:rsidR="006C2A58" w:rsidRPr="00971F09" w:rsidRDefault="006C2A58" w:rsidP="009A38E9">
      <w:pPr>
        <w:autoSpaceDE w:val="0"/>
        <w:autoSpaceDN w:val="0"/>
        <w:adjustRightInd w:val="0"/>
        <w:spacing w:after="0"/>
        <w:jc w:val="both"/>
        <w:rPr>
          <w:rFonts w:ascii="Times New Roman" w:hAnsi="Times New Roman" w:cs="Times New Roman"/>
          <w:sz w:val="24"/>
          <w:szCs w:val="24"/>
        </w:rPr>
      </w:pPr>
    </w:p>
    <w:p w:rsidR="00BA5A06" w:rsidRPr="00971F09" w:rsidRDefault="006C2A58" w:rsidP="005829B6">
      <w:pPr>
        <w:autoSpaceDE w:val="0"/>
        <w:autoSpaceDN w:val="0"/>
        <w:adjustRightInd w:val="0"/>
        <w:spacing w:after="0"/>
        <w:jc w:val="both"/>
        <w:rPr>
          <w:rFonts w:ascii="Times New Roman" w:eastAsia="Times New Roman" w:hAnsi="Times New Roman" w:cs="Times New Roman"/>
          <w:b/>
          <w:bCs/>
          <w:sz w:val="24"/>
          <w:szCs w:val="24"/>
          <w:lang w:eastAsia="en-US"/>
        </w:rPr>
      </w:pPr>
      <w:r w:rsidRPr="00971F09">
        <w:rPr>
          <w:rFonts w:ascii="Times New Roman" w:hAnsi="Times New Roman" w:cs="Times New Roman"/>
          <w:sz w:val="24"/>
          <w:szCs w:val="24"/>
        </w:rPr>
        <w:tab/>
      </w:r>
      <w:r w:rsidRPr="00971F09">
        <w:rPr>
          <w:rFonts w:ascii="Times New Roman" w:hAnsi="Times New Roman" w:cs="Times New Roman"/>
          <w:sz w:val="24"/>
          <w:szCs w:val="24"/>
        </w:rPr>
        <w:tab/>
      </w:r>
      <w:r w:rsidRPr="00971F09">
        <w:rPr>
          <w:rFonts w:ascii="Times New Roman" w:hAnsi="Times New Roman" w:cs="Times New Roman"/>
          <w:sz w:val="24"/>
          <w:szCs w:val="24"/>
        </w:rPr>
        <w:tab/>
      </w:r>
      <w:r w:rsidRPr="00971F09">
        <w:rPr>
          <w:rFonts w:ascii="Times New Roman" w:hAnsi="Times New Roman" w:cs="Times New Roman"/>
          <w:sz w:val="24"/>
          <w:szCs w:val="24"/>
        </w:rPr>
        <w:tab/>
      </w:r>
      <w:r w:rsidRPr="00971F09">
        <w:rPr>
          <w:rFonts w:ascii="Times New Roman" w:hAnsi="Times New Roman" w:cs="Times New Roman"/>
          <w:sz w:val="24"/>
          <w:szCs w:val="24"/>
        </w:rPr>
        <w:tab/>
      </w:r>
      <w:r w:rsidRPr="00971F09">
        <w:rPr>
          <w:rFonts w:ascii="Times New Roman" w:hAnsi="Times New Roman" w:cs="Times New Roman"/>
          <w:sz w:val="24"/>
          <w:szCs w:val="24"/>
        </w:rPr>
        <w:tab/>
      </w:r>
      <w:r w:rsidR="005829B6" w:rsidRPr="00971F09">
        <w:rPr>
          <w:rFonts w:ascii="Times New Roman" w:eastAsia="Times New Roman" w:hAnsi="Times New Roman" w:cs="Times New Roman"/>
          <w:b/>
          <w:bCs/>
          <w:sz w:val="24"/>
          <w:szCs w:val="24"/>
          <w:lang w:eastAsia="en-US"/>
        </w:rPr>
        <w:t>Director executiv,</w:t>
      </w:r>
    </w:p>
    <w:p w:rsidR="005829B6" w:rsidRPr="00971F09" w:rsidRDefault="005829B6" w:rsidP="005829B6">
      <w:pPr>
        <w:autoSpaceDE w:val="0"/>
        <w:autoSpaceDN w:val="0"/>
        <w:adjustRightInd w:val="0"/>
        <w:spacing w:after="0"/>
        <w:jc w:val="both"/>
        <w:rPr>
          <w:rFonts w:ascii="Times New Roman" w:eastAsia="Times New Roman" w:hAnsi="Times New Roman" w:cs="Times New Roman"/>
          <w:b/>
          <w:bCs/>
          <w:sz w:val="24"/>
          <w:szCs w:val="24"/>
          <w:lang w:eastAsia="en-US"/>
        </w:rPr>
      </w:pPr>
      <w:r w:rsidRPr="00971F09">
        <w:rPr>
          <w:rFonts w:ascii="Times New Roman" w:eastAsia="Times New Roman" w:hAnsi="Times New Roman" w:cs="Times New Roman"/>
          <w:b/>
          <w:bCs/>
          <w:sz w:val="24"/>
          <w:szCs w:val="24"/>
          <w:lang w:eastAsia="en-US"/>
        </w:rPr>
        <w:tab/>
      </w:r>
      <w:r w:rsidRPr="00971F09">
        <w:rPr>
          <w:rFonts w:ascii="Times New Roman" w:eastAsia="Times New Roman" w:hAnsi="Times New Roman" w:cs="Times New Roman"/>
          <w:b/>
          <w:bCs/>
          <w:sz w:val="24"/>
          <w:szCs w:val="24"/>
          <w:lang w:eastAsia="en-US"/>
        </w:rPr>
        <w:tab/>
      </w:r>
      <w:r w:rsidRPr="00971F09">
        <w:rPr>
          <w:rFonts w:ascii="Times New Roman" w:eastAsia="Times New Roman" w:hAnsi="Times New Roman" w:cs="Times New Roman"/>
          <w:b/>
          <w:bCs/>
          <w:sz w:val="24"/>
          <w:szCs w:val="24"/>
          <w:lang w:eastAsia="en-US"/>
        </w:rPr>
        <w:tab/>
      </w:r>
      <w:r w:rsidRPr="00971F09">
        <w:rPr>
          <w:rFonts w:ascii="Times New Roman" w:eastAsia="Times New Roman" w:hAnsi="Times New Roman" w:cs="Times New Roman"/>
          <w:b/>
          <w:bCs/>
          <w:sz w:val="24"/>
          <w:szCs w:val="24"/>
          <w:lang w:eastAsia="en-US"/>
        </w:rPr>
        <w:tab/>
      </w:r>
      <w:r w:rsidRPr="00971F09">
        <w:rPr>
          <w:rFonts w:ascii="Times New Roman" w:eastAsia="Times New Roman" w:hAnsi="Times New Roman" w:cs="Times New Roman"/>
          <w:b/>
          <w:bCs/>
          <w:sz w:val="24"/>
          <w:szCs w:val="24"/>
          <w:lang w:eastAsia="en-US"/>
        </w:rPr>
        <w:tab/>
        <w:t xml:space="preserve">        Gheorghina SILAGHI</w:t>
      </w:r>
    </w:p>
    <w:sectPr w:rsidR="005829B6" w:rsidRPr="00971F09" w:rsidSect="002517E9">
      <w:headerReference w:type="default" r:id="rId12"/>
      <w:footerReference w:type="default" r:id="rId13"/>
      <w:pgSz w:w="11907" w:h="16840" w:code="9"/>
      <w:pgMar w:top="1134" w:right="992" w:bottom="1134" w:left="1418" w:header="0"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0313" w:rsidRDefault="00850313" w:rsidP="008C6B73">
      <w:pPr>
        <w:spacing w:after="0" w:line="240" w:lineRule="auto"/>
      </w:pPr>
      <w:r>
        <w:separator/>
      </w:r>
    </w:p>
  </w:endnote>
  <w:endnote w:type="continuationSeparator" w:id="1">
    <w:p w:rsidR="00850313" w:rsidRDefault="00850313" w:rsidP="008C6B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021165"/>
      <w:docPartObj>
        <w:docPartGallery w:val="Page Numbers (Bottom of Page)"/>
        <w:docPartUnique/>
      </w:docPartObj>
    </w:sdtPr>
    <w:sdtEndPr>
      <w:rPr>
        <w:rFonts w:ascii="Times New Roman" w:hAnsi="Times New Roman" w:cs="Times New Roman"/>
        <w:noProof/>
        <w:sz w:val="24"/>
        <w:szCs w:val="24"/>
      </w:rPr>
    </w:sdtEndPr>
    <w:sdtContent>
      <w:p w:rsidR="00567A18" w:rsidRPr="00AE4F2B" w:rsidRDefault="0005302B">
        <w:pPr>
          <w:pStyle w:val="Footer"/>
          <w:jc w:val="right"/>
          <w:rPr>
            <w:rFonts w:ascii="Times New Roman" w:hAnsi="Times New Roman" w:cs="Times New Roman"/>
            <w:sz w:val="24"/>
            <w:szCs w:val="24"/>
          </w:rPr>
        </w:pPr>
        <w:r w:rsidRPr="00AE4F2B">
          <w:rPr>
            <w:rFonts w:ascii="Times New Roman" w:hAnsi="Times New Roman" w:cs="Times New Roman"/>
            <w:sz w:val="24"/>
            <w:szCs w:val="24"/>
          </w:rPr>
          <w:fldChar w:fldCharType="begin"/>
        </w:r>
        <w:r w:rsidR="00567A18" w:rsidRPr="00AE4F2B">
          <w:rPr>
            <w:rFonts w:ascii="Times New Roman" w:hAnsi="Times New Roman" w:cs="Times New Roman"/>
            <w:sz w:val="24"/>
            <w:szCs w:val="24"/>
          </w:rPr>
          <w:instrText xml:space="preserve"> PAGE   \* MERGEFORMAT </w:instrText>
        </w:r>
        <w:r w:rsidRPr="00AE4F2B">
          <w:rPr>
            <w:rFonts w:ascii="Times New Roman" w:hAnsi="Times New Roman" w:cs="Times New Roman"/>
            <w:sz w:val="24"/>
            <w:szCs w:val="24"/>
          </w:rPr>
          <w:fldChar w:fldCharType="separate"/>
        </w:r>
        <w:r w:rsidR="00971F09">
          <w:rPr>
            <w:rFonts w:ascii="Times New Roman" w:hAnsi="Times New Roman" w:cs="Times New Roman"/>
            <w:noProof/>
            <w:sz w:val="24"/>
            <w:szCs w:val="24"/>
          </w:rPr>
          <w:t>1</w:t>
        </w:r>
        <w:r w:rsidRPr="00AE4F2B">
          <w:rPr>
            <w:rFonts w:ascii="Times New Roman" w:hAnsi="Times New Roman" w:cs="Times New Roman"/>
            <w:noProof/>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0313" w:rsidRDefault="00850313" w:rsidP="008C6B73">
      <w:pPr>
        <w:spacing w:after="0" w:line="240" w:lineRule="auto"/>
      </w:pPr>
      <w:r>
        <w:separator/>
      </w:r>
    </w:p>
  </w:footnote>
  <w:footnote w:type="continuationSeparator" w:id="1">
    <w:p w:rsidR="00850313" w:rsidRDefault="00850313" w:rsidP="008C6B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401" w:rsidRDefault="007D5401" w:rsidP="00867D41">
    <w:pPr>
      <w:pStyle w:val="Header"/>
      <w:tabs>
        <w:tab w:val="left" w:pos="772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369C"/>
    <w:multiLevelType w:val="hybridMultilevel"/>
    <w:tmpl w:val="9746C2CC"/>
    <w:lvl w:ilvl="0" w:tplc="FE3AC5C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260278"/>
    <w:multiLevelType w:val="hybridMultilevel"/>
    <w:tmpl w:val="5BF2E47E"/>
    <w:lvl w:ilvl="0" w:tplc="04090017">
      <w:start w:val="1"/>
      <w:numFmt w:val="lowerLetter"/>
      <w:lvlText w:val="%1)"/>
      <w:lvlJc w:val="left"/>
      <w:pPr>
        <w:ind w:left="1854" w:hanging="360"/>
      </w:pPr>
    </w:lvl>
    <w:lvl w:ilvl="1" w:tplc="3760C2CA">
      <w:start w:val="1"/>
      <w:numFmt w:val="upperLetter"/>
      <w:lvlText w:val="%2."/>
      <w:lvlJc w:val="left"/>
      <w:pPr>
        <w:ind w:left="2574" w:hanging="360"/>
      </w:pPr>
      <w:rPr>
        <w:rFonts w:hint="default"/>
      </w:r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
    <w:nsid w:val="04416EA3"/>
    <w:multiLevelType w:val="hybridMultilevel"/>
    <w:tmpl w:val="4EA43F18"/>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
    <w:nsid w:val="05571A0E"/>
    <w:multiLevelType w:val="hybridMultilevel"/>
    <w:tmpl w:val="82742CCA"/>
    <w:lvl w:ilvl="0" w:tplc="6568B07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0D094D90"/>
    <w:multiLevelType w:val="hybridMultilevel"/>
    <w:tmpl w:val="3812531E"/>
    <w:lvl w:ilvl="0" w:tplc="04AA4E7E">
      <w:numFmt w:val="bullet"/>
      <w:lvlText w:val="-"/>
      <w:lvlJc w:val="left"/>
      <w:pPr>
        <w:ind w:left="1854" w:hanging="360"/>
      </w:pPr>
      <w:rPr>
        <w:rFonts w:ascii="Times New Roman" w:eastAsiaTheme="minorEastAsia" w:hAnsi="Times New Roman" w:cs="Times New Roman" w:hint="default"/>
        <w:b/>
      </w:rPr>
    </w:lvl>
    <w:lvl w:ilvl="1" w:tplc="04090003" w:tentative="1">
      <w:start w:val="1"/>
      <w:numFmt w:val="bullet"/>
      <w:lvlText w:val="o"/>
      <w:lvlJc w:val="left"/>
      <w:pPr>
        <w:ind w:left="2574" w:hanging="360"/>
      </w:pPr>
      <w:rPr>
        <w:rFonts w:ascii="Courier New" w:hAnsi="Courier New" w:cs="Courier New" w:hint="default"/>
      </w:rPr>
    </w:lvl>
    <w:lvl w:ilvl="2" w:tplc="04AA4E7E">
      <w:numFmt w:val="bullet"/>
      <w:lvlText w:val="-"/>
      <w:lvlJc w:val="left"/>
      <w:pPr>
        <w:ind w:left="3294" w:hanging="360"/>
      </w:pPr>
      <w:rPr>
        <w:rFonts w:ascii="Times New Roman" w:eastAsiaTheme="minorEastAsia" w:hAnsi="Times New Roman" w:cs="Times New Roman" w:hint="default"/>
        <w:b/>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5">
    <w:nsid w:val="103A2FDF"/>
    <w:multiLevelType w:val="hybridMultilevel"/>
    <w:tmpl w:val="1CB2630E"/>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17">
      <w:start w:val="1"/>
      <w:numFmt w:val="lowerLetter"/>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nsid w:val="1955752D"/>
    <w:multiLevelType w:val="hybridMultilevel"/>
    <w:tmpl w:val="8294DC0C"/>
    <w:lvl w:ilvl="0" w:tplc="D752F25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A0E320B"/>
    <w:multiLevelType w:val="hybridMultilevel"/>
    <w:tmpl w:val="0D7CC038"/>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nsid w:val="1ABC44CA"/>
    <w:multiLevelType w:val="hybridMultilevel"/>
    <w:tmpl w:val="984C17F8"/>
    <w:lvl w:ilvl="0" w:tplc="04090017">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nsid w:val="240056DF"/>
    <w:multiLevelType w:val="hybridMultilevel"/>
    <w:tmpl w:val="C0BA1288"/>
    <w:lvl w:ilvl="0" w:tplc="162263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11277E"/>
    <w:multiLevelType w:val="hybridMultilevel"/>
    <w:tmpl w:val="A516B7DA"/>
    <w:lvl w:ilvl="0" w:tplc="04AA4E7E">
      <w:numFmt w:val="bullet"/>
      <w:lvlText w:val="-"/>
      <w:lvlJc w:val="left"/>
      <w:pPr>
        <w:ind w:left="1854" w:hanging="360"/>
      </w:pPr>
      <w:rPr>
        <w:rFonts w:ascii="Times New Roman" w:eastAsiaTheme="minorEastAsia" w:hAnsi="Times New Roman" w:cs="Times New Roman" w:hint="default"/>
        <w:b/>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nsid w:val="37AB652C"/>
    <w:multiLevelType w:val="hybridMultilevel"/>
    <w:tmpl w:val="48CC1028"/>
    <w:lvl w:ilvl="0" w:tplc="04AA4E7E">
      <w:numFmt w:val="bullet"/>
      <w:lvlText w:val="-"/>
      <w:lvlJc w:val="left"/>
      <w:pPr>
        <w:ind w:left="1854" w:hanging="360"/>
      </w:pPr>
      <w:rPr>
        <w:rFonts w:ascii="Times New Roman" w:eastAsiaTheme="minorEastAsia" w:hAnsi="Times New Roman" w:cs="Times New Roman" w:hint="default"/>
        <w:b/>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nsid w:val="4D0C06E2"/>
    <w:multiLevelType w:val="hybridMultilevel"/>
    <w:tmpl w:val="B4D838B8"/>
    <w:lvl w:ilvl="0" w:tplc="D814F8D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nsid w:val="5A0B1C14"/>
    <w:multiLevelType w:val="hybridMultilevel"/>
    <w:tmpl w:val="F59278E6"/>
    <w:lvl w:ilvl="0" w:tplc="560C6DA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nsid w:val="5ACF7B8A"/>
    <w:multiLevelType w:val="hybridMultilevel"/>
    <w:tmpl w:val="69C4DF9E"/>
    <w:lvl w:ilvl="0" w:tplc="04AA4E7E">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970002"/>
    <w:multiLevelType w:val="hybridMultilevel"/>
    <w:tmpl w:val="8140FF5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40F711D"/>
    <w:multiLevelType w:val="hybridMultilevel"/>
    <w:tmpl w:val="8A266A70"/>
    <w:lvl w:ilvl="0" w:tplc="04AA4E7E">
      <w:numFmt w:val="bullet"/>
      <w:lvlText w:val="-"/>
      <w:lvlJc w:val="left"/>
      <w:pPr>
        <w:ind w:left="2160" w:hanging="360"/>
      </w:pPr>
      <w:rPr>
        <w:rFonts w:ascii="Times New Roman" w:eastAsiaTheme="minorEastAsia" w:hAnsi="Times New Roman" w:cs="Times New Roman"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6DB91048"/>
    <w:multiLevelType w:val="hybridMultilevel"/>
    <w:tmpl w:val="973A2848"/>
    <w:lvl w:ilvl="0" w:tplc="7272DE3C">
      <w:start w:val="3"/>
      <w:numFmt w:val="bullet"/>
      <w:lvlText w:val="-"/>
      <w:lvlJc w:val="left"/>
      <w:pPr>
        <w:ind w:left="1070" w:hanging="360"/>
      </w:pPr>
      <w:rPr>
        <w:rFonts w:ascii="Verdana" w:eastAsiaTheme="minorHAnsi" w:hAnsi="Verdana" w:cstheme="minorBidi" w:hint="default"/>
        <w:b w:val="0"/>
        <w:color w:val="00000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7B360DD"/>
    <w:multiLevelType w:val="hybridMultilevel"/>
    <w:tmpl w:val="984E5828"/>
    <w:lvl w:ilvl="0" w:tplc="04090015">
      <w:start w:val="1"/>
      <w:numFmt w:val="upperLetter"/>
      <w:lvlText w:val="%1."/>
      <w:lvlJc w:val="left"/>
      <w:pPr>
        <w:ind w:left="1854" w:hanging="360"/>
      </w:pPr>
    </w:lvl>
    <w:lvl w:ilvl="1" w:tplc="04090015">
      <w:start w:val="1"/>
      <w:numFmt w:val="upperLetter"/>
      <w:lvlText w:val="%2."/>
      <w:lvlJc w:val="left"/>
      <w:pPr>
        <w:ind w:left="2574" w:hanging="360"/>
      </w:pPr>
    </w:lvl>
    <w:lvl w:ilvl="2" w:tplc="B1D00754">
      <w:start w:val="1"/>
      <w:numFmt w:val="decimal"/>
      <w:lvlText w:val="(%3)"/>
      <w:lvlJc w:val="left"/>
      <w:pPr>
        <w:ind w:left="3504" w:hanging="390"/>
      </w:pPr>
      <w:rPr>
        <w:rFonts w:hint="default"/>
      </w:rPr>
    </w:lvl>
    <w:lvl w:ilvl="3" w:tplc="3AFC24E8">
      <w:start w:val="1"/>
      <w:numFmt w:val="lowerLetter"/>
      <w:lvlText w:val="%4)"/>
      <w:lvlJc w:val="left"/>
      <w:pPr>
        <w:ind w:left="4014" w:hanging="360"/>
      </w:pPr>
      <w:rPr>
        <w:rFonts w:hint="default"/>
      </w:r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
    <w:nsid w:val="7F843223"/>
    <w:multiLevelType w:val="hybridMultilevel"/>
    <w:tmpl w:val="A86E2EE0"/>
    <w:lvl w:ilvl="0" w:tplc="3CCA623A">
      <w:start w:val="2"/>
      <w:numFmt w:val="bullet"/>
      <w:lvlText w:val="-"/>
      <w:lvlJc w:val="left"/>
      <w:pPr>
        <w:ind w:left="1494" w:hanging="360"/>
      </w:pPr>
      <w:rPr>
        <w:rFonts w:ascii="Times New Roman" w:eastAsiaTheme="minorEastAsia"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6"/>
  </w:num>
  <w:num w:numId="2">
    <w:abstractNumId w:val="0"/>
  </w:num>
  <w:num w:numId="3">
    <w:abstractNumId w:val="15"/>
  </w:num>
  <w:num w:numId="4">
    <w:abstractNumId w:val="8"/>
  </w:num>
  <w:num w:numId="5">
    <w:abstractNumId w:val="3"/>
  </w:num>
  <w:num w:numId="6">
    <w:abstractNumId w:val="1"/>
  </w:num>
  <w:num w:numId="7">
    <w:abstractNumId w:val="13"/>
  </w:num>
  <w:num w:numId="8">
    <w:abstractNumId w:val="19"/>
  </w:num>
  <w:num w:numId="9">
    <w:abstractNumId w:val="10"/>
  </w:num>
  <w:num w:numId="10">
    <w:abstractNumId w:val="18"/>
  </w:num>
  <w:num w:numId="11">
    <w:abstractNumId w:val="11"/>
  </w:num>
  <w:num w:numId="12">
    <w:abstractNumId w:val="4"/>
  </w:num>
  <w:num w:numId="13">
    <w:abstractNumId w:val="14"/>
  </w:num>
  <w:num w:numId="14">
    <w:abstractNumId w:val="16"/>
  </w:num>
  <w:num w:numId="15">
    <w:abstractNumId w:val="2"/>
  </w:num>
  <w:num w:numId="16">
    <w:abstractNumId w:val="5"/>
  </w:num>
  <w:num w:numId="17">
    <w:abstractNumId w:val="7"/>
  </w:num>
  <w:num w:numId="18">
    <w:abstractNumId w:val="12"/>
  </w:num>
  <w:num w:numId="19">
    <w:abstractNumId w:val="17"/>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B04C81"/>
    <w:rsid w:val="000050C5"/>
    <w:rsid w:val="00032413"/>
    <w:rsid w:val="00036DEB"/>
    <w:rsid w:val="00044FDF"/>
    <w:rsid w:val="0005302B"/>
    <w:rsid w:val="00057197"/>
    <w:rsid w:val="00057AEA"/>
    <w:rsid w:val="0006488F"/>
    <w:rsid w:val="00085B3E"/>
    <w:rsid w:val="00087341"/>
    <w:rsid w:val="00095676"/>
    <w:rsid w:val="000B53A1"/>
    <w:rsid w:val="000C2284"/>
    <w:rsid w:val="00127D57"/>
    <w:rsid w:val="00147F46"/>
    <w:rsid w:val="0015687B"/>
    <w:rsid w:val="00167A69"/>
    <w:rsid w:val="00184202"/>
    <w:rsid w:val="00186F6D"/>
    <w:rsid w:val="001B6A2B"/>
    <w:rsid w:val="001E1495"/>
    <w:rsid w:val="001F1394"/>
    <w:rsid w:val="00225EEF"/>
    <w:rsid w:val="002346A8"/>
    <w:rsid w:val="00241B1C"/>
    <w:rsid w:val="00245BF0"/>
    <w:rsid w:val="002517E9"/>
    <w:rsid w:val="00263109"/>
    <w:rsid w:val="00264C7F"/>
    <w:rsid w:val="00283EA6"/>
    <w:rsid w:val="0029147D"/>
    <w:rsid w:val="00295A07"/>
    <w:rsid w:val="002D258F"/>
    <w:rsid w:val="002E1344"/>
    <w:rsid w:val="00314B36"/>
    <w:rsid w:val="003279B8"/>
    <w:rsid w:val="003330DE"/>
    <w:rsid w:val="00342D9F"/>
    <w:rsid w:val="00347D8A"/>
    <w:rsid w:val="00367BB7"/>
    <w:rsid w:val="00394669"/>
    <w:rsid w:val="003A1AD0"/>
    <w:rsid w:val="003D508D"/>
    <w:rsid w:val="003F16B2"/>
    <w:rsid w:val="00436C4A"/>
    <w:rsid w:val="004564A1"/>
    <w:rsid w:val="00462071"/>
    <w:rsid w:val="0046486B"/>
    <w:rsid w:val="00481C0D"/>
    <w:rsid w:val="00486BAF"/>
    <w:rsid w:val="00497E73"/>
    <w:rsid w:val="004B0579"/>
    <w:rsid w:val="004B6FFA"/>
    <w:rsid w:val="004B76B1"/>
    <w:rsid w:val="004C364F"/>
    <w:rsid w:val="004E24A8"/>
    <w:rsid w:val="004E46D8"/>
    <w:rsid w:val="004E5910"/>
    <w:rsid w:val="004E5DA7"/>
    <w:rsid w:val="004F370A"/>
    <w:rsid w:val="005028F5"/>
    <w:rsid w:val="00505ED9"/>
    <w:rsid w:val="00531C85"/>
    <w:rsid w:val="00544273"/>
    <w:rsid w:val="00567A18"/>
    <w:rsid w:val="005829B6"/>
    <w:rsid w:val="00593847"/>
    <w:rsid w:val="005B71AA"/>
    <w:rsid w:val="005C2443"/>
    <w:rsid w:val="005E7073"/>
    <w:rsid w:val="00605A0D"/>
    <w:rsid w:val="00611740"/>
    <w:rsid w:val="00642703"/>
    <w:rsid w:val="00643E72"/>
    <w:rsid w:val="00656AE1"/>
    <w:rsid w:val="00661AF5"/>
    <w:rsid w:val="00667205"/>
    <w:rsid w:val="006C2A58"/>
    <w:rsid w:val="006C6D65"/>
    <w:rsid w:val="006D6CE9"/>
    <w:rsid w:val="006D78CF"/>
    <w:rsid w:val="006E1828"/>
    <w:rsid w:val="006E761A"/>
    <w:rsid w:val="007328A9"/>
    <w:rsid w:val="00745F06"/>
    <w:rsid w:val="0076407B"/>
    <w:rsid w:val="00774021"/>
    <w:rsid w:val="007A6402"/>
    <w:rsid w:val="007C0684"/>
    <w:rsid w:val="007D5401"/>
    <w:rsid w:val="00815712"/>
    <w:rsid w:val="00850313"/>
    <w:rsid w:val="00857CAC"/>
    <w:rsid w:val="008778DF"/>
    <w:rsid w:val="008812FC"/>
    <w:rsid w:val="00893DEE"/>
    <w:rsid w:val="008B1520"/>
    <w:rsid w:val="008C1C63"/>
    <w:rsid w:val="008C4FC5"/>
    <w:rsid w:val="008C6B73"/>
    <w:rsid w:val="008D18E3"/>
    <w:rsid w:val="008D5352"/>
    <w:rsid w:val="008D71E5"/>
    <w:rsid w:val="00903DC1"/>
    <w:rsid w:val="009637D5"/>
    <w:rsid w:val="00971F09"/>
    <w:rsid w:val="009770AB"/>
    <w:rsid w:val="009A07F1"/>
    <w:rsid w:val="009A38E9"/>
    <w:rsid w:val="009E001E"/>
    <w:rsid w:val="009F3BA8"/>
    <w:rsid w:val="00A0131C"/>
    <w:rsid w:val="00A42DA9"/>
    <w:rsid w:val="00A62A7A"/>
    <w:rsid w:val="00A72D6D"/>
    <w:rsid w:val="00A73418"/>
    <w:rsid w:val="00A747F1"/>
    <w:rsid w:val="00A85D43"/>
    <w:rsid w:val="00A902BB"/>
    <w:rsid w:val="00A97E29"/>
    <w:rsid w:val="00AA3637"/>
    <w:rsid w:val="00AA5BA7"/>
    <w:rsid w:val="00AA7531"/>
    <w:rsid w:val="00AC0EE8"/>
    <w:rsid w:val="00AC2597"/>
    <w:rsid w:val="00AD22C8"/>
    <w:rsid w:val="00AE2C5A"/>
    <w:rsid w:val="00AE36AE"/>
    <w:rsid w:val="00AE4F2B"/>
    <w:rsid w:val="00B04C81"/>
    <w:rsid w:val="00B07F18"/>
    <w:rsid w:val="00B112E0"/>
    <w:rsid w:val="00B46049"/>
    <w:rsid w:val="00B51314"/>
    <w:rsid w:val="00B56CD0"/>
    <w:rsid w:val="00B57B9F"/>
    <w:rsid w:val="00B604D6"/>
    <w:rsid w:val="00B7399D"/>
    <w:rsid w:val="00B95747"/>
    <w:rsid w:val="00B97460"/>
    <w:rsid w:val="00BA5A06"/>
    <w:rsid w:val="00BC22B6"/>
    <w:rsid w:val="00BD38F9"/>
    <w:rsid w:val="00BE0E40"/>
    <w:rsid w:val="00BF5371"/>
    <w:rsid w:val="00C110E9"/>
    <w:rsid w:val="00C443AE"/>
    <w:rsid w:val="00C5496B"/>
    <w:rsid w:val="00C56826"/>
    <w:rsid w:val="00C70803"/>
    <w:rsid w:val="00C74729"/>
    <w:rsid w:val="00C8315D"/>
    <w:rsid w:val="00C931FA"/>
    <w:rsid w:val="00CA04DA"/>
    <w:rsid w:val="00CA7681"/>
    <w:rsid w:val="00CE4F6C"/>
    <w:rsid w:val="00CF6E83"/>
    <w:rsid w:val="00D1476A"/>
    <w:rsid w:val="00D21A9A"/>
    <w:rsid w:val="00D315DA"/>
    <w:rsid w:val="00D42FBA"/>
    <w:rsid w:val="00D77E84"/>
    <w:rsid w:val="00D97476"/>
    <w:rsid w:val="00DA1AC0"/>
    <w:rsid w:val="00DA20C4"/>
    <w:rsid w:val="00DD662A"/>
    <w:rsid w:val="00DD7E50"/>
    <w:rsid w:val="00DE62F0"/>
    <w:rsid w:val="00E078EE"/>
    <w:rsid w:val="00E10A18"/>
    <w:rsid w:val="00E54EBA"/>
    <w:rsid w:val="00E9683B"/>
    <w:rsid w:val="00EB4056"/>
    <w:rsid w:val="00EB7779"/>
    <w:rsid w:val="00ED3F87"/>
    <w:rsid w:val="00EF38F8"/>
    <w:rsid w:val="00F146B2"/>
    <w:rsid w:val="00F50796"/>
    <w:rsid w:val="00F611AD"/>
    <w:rsid w:val="00F61231"/>
    <w:rsid w:val="00F770E7"/>
    <w:rsid w:val="00F87098"/>
    <w:rsid w:val="00FE32B9"/>
    <w:rsid w:val="00FF560F"/>
    <w:rsid w:val="00FF61DC"/>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C81"/>
    <w:rPr>
      <w:rFonts w:eastAsiaTheme="minorEastAsia"/>
      <w:lang w:val="ro-RO" w:eastAsia="ro-RO"/>
    </w:rPr>
  </w:style>
  <w:style w:type="paragraph" w:styleId="Heading1">
    <w:name w:val="heading 1"/>
    <w:basedOn w:val="Normal"/>
    <w:next w:val="Normal"/>
    <w:link w:val="Heading1Char"/>
    <w:qFormat/>
    <w:rsid w:val="00B04C81"/>
    <w:pPr>
      <w:keepNext/>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4C81"/>
    <w:rPr>
      <w:rFonts w:ascii="Times New Roman" w:eastAsia="Times New Roman" w:hAnsi="Times New Roman" w:cs="Times New Roman"/>
      <w:b/>
      <w:bCs/>
      <w:sz w:val="24"/>
      <w:szCs w:val="24"/>
      <w:lang w:val="ro-RO" w:eastAsia="ro-RO"/>
    </w:rPr>
  </w:style>
  <w:style w:type="paragraph" w:styleId="Title">
    <w:name w:val="Title"/>
    <w:basedOn w:val="Normal"/>
    <w:link w:val="TitleChar"/>
    <w:qFormat/>
    <w:rsid w:val="00B04C81"/>
    <w:pPr>
      <w:spacing w:after="0" w:line="240" w:lineRule="auto"/>
      <w:jc w:val="center"/>
    </w:pPr>
    <w:rPr>
      <w:rFonts w:ascii="Times New Roman" w:eastAsia="Times New Roman" w:hAnsi="Times New Roman" w:cs="Times New Roman"/>
      <w:b/>
      <w:bCs/>
      <w:color w:val="000000"/>
      <w:sz w:val="24"/>
      <w:szCs w:val="24"/>
      <w:lang w:val="en-AU"/>
    </w:rPr>
  </w:style>
  <w:style w:type="character" w:customStyle="1" w:styleId="TitleChar">
    <w:name w:val="Title Char"/>
    <w:basedOn w:val="DefaultParagraphFont"/>
    <w:link w:val="Title"/>
    <w:rsid w:val="00B04C81"/>
    <w:rPr>
      <w:rFonts w:ascii="Times New Roman" w:eastAsia="Times New Roman" w:hAnsi="Times New Roman" w:cs="Times New Roman"/>
      <w:b/>
      <w:bCs/>
      <w:color w:val="000000"/>
      <w:sz w:val="24"/>
      <w:szCs w:val="24"/>
      <w:lang w:val="en-AU" w:eastAsia="ro-RO"/>
    </w:rPr>
  </w:style>
  <w:style w:type="paragraph" w:styleId="Header">
    <w:name w:val="header"/>
    <w:basedOn w:val="Normal"/>
    <w:link w:val="HeaderChar"/>
    <w:uiPriority w:val="99"/>
    <w:unhideWhenUsed/>
    <w:rsid w:val="00B04C8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04C81"/>
    <w:rPr>
      <w:rFonts w:ascii="Times New Roman" w:eastAsia="Times New Roman" w:hAnsi="Times New Roman" w:cs="Times New Roman"/>
      <w:sz w:val="24"/>
      <w:szCs w:val="24"/>
      <w:lang w:val="ro-RO" w:eastAsia="ro-RO"/>
    </w:rPr>
  </w:style>
  <w:style w:type="paragraph" w:styleId="BodyText">
    <w:name w:val="Body Text"/>
    <w:basedOn w:val="Normal"/>
    <w:link w:val="BodyTextChar"/>
    <w:rsid w:val="00B04C81"/>
    <w:pPr>
      <w:spacing w:after="0" w:line="240" w:lineRule="auto"/>
      <w:jc w:val="both"/>
    </w:pPr>
    <w:rPr>
      <w:rFonts w:ascii="Times New Roman" w:eastAsia="Times New Roman" w:hAnsi="Times New Roman" w:cs="Times New Roman"/>
      <w:b/>
      <w:bCs/>
      <w:sz w:val="28"/>
      <w:szCs w:val="24"/>
      <w:lang w:val="hu-HU"/>
    </w:rPr>
  </w:style>
  <w:style w:type="character" w:customStyle="1" w:styleId="BodyTextChar">
    <w:name w:val="Body Text Char"/>
    <w:basedOn w:val="DefaultParagraphFont"/>
    <w:link w:val="BodyText"/>
    <w:rsid w:val="00B04C81"/>
    <w:rPr>
      <w:rFonts w:ascii="Times New Roman" w:eastAsia="Times New Roman" w:hAnsi="Times New Roman" w:cs="Times New Roman"/>
      <w:b/>
      <w:bCs/>
      <w:sz w:val="28"/>
      <w:szCs w:val="24"/>
      <w:lang w:val="hu-HU" w:eastAsia="ro-RO"/>
    </w:rPr>
  </w:style>
  <w:style w:type="paragraph" w:styleId="BalloonText">
    <w:name w:val="Balloon Text"/>
    <w:basedOn w:val="Normal"/>
    <w:link w:val="BalloonTextChar"/>
    <w:uiPriority w:val="99"/>
    <w:semiHidden/>
    <w:unhideWhenUsed/>
    <w:rsid w:val="00B04C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C81"/>
    <w:rPr>
      <w:rFonts w:ascii="Tahoma" w:eastAsiaTheme="minorEastAsia" w:hAnsi="Tahoma" w:cs="Tahoma"/>
      <w:sz w:val="16"/>
      <w:szCs w:val="16"/>
      <w:lang w:val="ro-RO" w:eastAsia="ro-RO"/>
    </w:rPr>
  </w:style>
  <w:style w:type="paragraph" w:styleId="Footer">
    <w:name w:val="footer"/>
    <w:basedOn w:val="Normal"/>
    <w:link w:val="FooterChar"/>
    <w:uiPriority w:val="99"/>
    <w:unhideWhenUsed/>
    <w:rsid w:val="00AC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597"/>
    <w:rPr>
      <w:rFonts w:eastAsiaTheme="minorEastAsia"/>
      <w:lang w:val="ro-RO" w:eastAsia="ro-RO"/>
    </w:rPr>
  </w:style>
  <w:style w:type="paragraph" w:styleId="ListParagraph">
    <w:name w:val="List Paragraph"/>
    <w:basedOn w:val="Normal"/>
    <w:uiPriority w:val="34"/>
    <w:qFormat/>
    <w:rsid w:val="00F87098"/>
    <w:pPr>
      <w:ind w:left="720"/>
      <w:contextualSpacing/>
    </w:pPr>
    <w:rPr>
      <w:rFonts w:ascii="Calibri" w:eastAsia="Times New Roman" w:hAnsi="Calibri" w:cs="Times New Roman"/>
    </w:rPr>
  </w:style>
  <w:style w:type="character" w:styleId="Hyperlink">
    <w:name w:val="Hyperlink"/>
    <w:basedOn w:val="DefaultParagraphFont"/>
    <w:unhideWhenUsed/>
    <w:rsid w:val="00CE4F6C"/>
    <w:rPr>
      <w:color w:val="0000FF"/>
      <w:u w:val="single"/>
    </w:rPr>
  </w:style>
  <w:style w:type="paragraph" w:customStyle="1" w:styleId="Default">
    <w:name w:val="Default"/>
    <w:rsid w:val="00F61231"/>
    <w:pPr>
      <w:autoSpaceDE w:val="0"/>
      <w:autoSpaceDN w:val="0"/>
      <w:adjustRightInd w:val="0"/>
      <w:spacing w:after="0" w:line="240" w:lineRule="auto"/>
    </w:pPr>
    <w:rPr>
      <w:rFonts w:ascii="Times New Roman" w:hAnsi="Times New Roman" w:cs="Times New Roman"/>
      <w:color w:val="000000"/>
      <w:sz w:val="24"/>
      <w:szCs w:val="24"/>
      <w:lang w:val="ro-RO"/>
    </w:rPr>
  </w:style>
  <w:style w:type="paragraph" w:styleId="NoSpacing">
    <w:name w:val="No Spacing"/>
    <w:uiPriority w:val="1"/>
    <w:qFormat/>
    <w:rsid w:val="009770AB"/>
    <w:pPr>
      <w:spacing w:after="0" w:line="240" w:lineRule="auto"/>
    </w:pPr>
    <w:rPr>
      <w:rFonts w:ascii="Calibri" w:eastAsia="Times New Roman" w:hAnsi="Calibri" w:cs="Times New Roman"/>
      <w:lang w:val="ro-RO" w:eastAsia="ro-RO"/>
    </w:rPr>
  </w:style>
</w:styles>
</file>

<file path=word/webSettings.xml><?xml version="1.0" encoding="utf-8"?>
<w:webSettings xmlns:r="http://schemas.openxmlformats.org/officeDocument/2006/relationships" xmlns:w="http://schemas.openxmlformats.org/wordprocessingml/2006/main">
  <w:divs>
    <w:div w:id="70899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maria@marghitaonline.r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4D4ED-8649-4ED7-B14F-0392D1F2C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6</Pages>
  <Words>2436</Words>
  <Characters>14135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20</cp:revision>
  <cp:lastPrinted>2023-01-09T05:51:00Z</cp:lastPrinted>
  <dcterms:created xsi:type="dcterms:W3CDTF">2024-01-10T10:35:00Z</dcterms:created>
  <dcterms:modified xsi:type="dcterms:W3CDTF">2024-01-17T08:08:00Z</dcterms:modified>
</cp:coreProperties>
</file>