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A079A" w14:textId="58C02D8D" w:rsidR="00044E8D" w:rsidRPr="002371E3" w:rsidRDefault="00044E8D" w:rsidP="00B83952">
      <w:pPr>
        <w:spacing w:after="0"/>
        <w:jc w:val="center"/>
        <w:rPr>
          <w:rFonts w:ascii="Tahoma" w:hAnsi="Tahoma" w:cs="Tahoma"/>
          <w:b/>
          <w:bCs/>
          <w:sz w:val="40"/>
          <w:szCs w:val="40"/>
          <w:lang w:val="ro-RO"/>
        </w:rPr>
      </w:pPr>
      <w:bookmarkStart w:id="0" w:name="_GoBack"/>
      <w:bookmarkEnd w:id="0"/>
      <w:r w:rsidRPr="002371E3">
        <w:rPr>
          <w:rFonts w:ascii="Tahoma" w:hAnsi="Tahoma" w:cs="Tahoma"/>
          <w:b/>
          <w:bCs/>
          <w:sz w:val="40"/>
          <w:szCs w:val="40"/>
          <w:lang w:val="ro-RO"/>
        </w:rPr>
        <w:t>ACT ADIȚ</w:t>
      </w:r>
      <w:r w:rsidR="00973AB5" w:rsidRPr="002371E3">
        <w:rPr>
          <w:rFonts w:ascii="Tahoma" w:hAnsi="Tahoma" w:cs="Tahoma"/>
          <w:b/>
          <w:bCs/>
          <w:sz w:val="40"/>
          <w:szCs w:val="40"/>
          <w:lang w:val="ro-RO"/>
        </w:rPr>
        <w:t xml:space="preserve">IONAL NR. </w:t>
      </w:r>
      <w:r w:rsidR="002371E3" w:rsidRPr="002371E3">
        <w:rPr>
          <w:rFonts w:ascii="Tahoma" w:hAnsi="Tahoma" w:cs="Tahoma"/>
          <w:b/>
          <w:bCs/>
          <w:sz w:val="40"/>
          <w:szCs w:val="40"/>
          <w:lang w:val="ro-RO"/>
        </w:rPr>
        <w:t>76</w:t>
      </w:r>
    </w:p>
    <w:p w14:paraId="456269F3" w14:textId="77777777" w:rsidR="00514E91" w:rsidRPr="002371E3" w:rsidRDefault="00044E8D" w:rsidP="00514E91">
      <w:pPr>
        <w:spacing w:after="0" w:line="240" w:lineRule="atLeast"/>
        <w:jc w:val="center"/>
        <w:rPr>
          <w:rFonts w:ascii="Tahoma" w:hAnsi="Tahoma" w:cs="Tahoma"/>
          <w:b/>
          <w:bCs/>
          <w:sz w:val="32"/>
          <w:szCs w:val="32"/>
          <w:lang w:val="ro-RO"/>
        </w:rPr>
      </w:pPr>
      <w:r w:rsidRPr="002371E3">
        <w:rPr>
          <w:rFonts w:ascii="Tahoma" w:hAnsi="Tahoma" w:cs="Tahoma"/>
          <w:b/>
          <w:bCs/>
          <w:sz w:val="32"/>
          <w:szCs w:val="32"/>
          <w:lang w:val="ro-RO"/>
        </w:rPr>
        <w:t>LA CONTRACTUL DE DELEGARE A GESTIUNII</w:t>
      </w:r>
    </w:p>
    <w:p w14:paraId="6B87624C" w14:textId="77777777" w:rsidR="00044E8D" w:rsidRPr="002371E3" w:rsidRDefault="00044E8D" w:rsidP="00514E91">
      <w:pPr>
        <w:spacing w:after="0" w:line="240" w:lineRule="atLeast"/>
        <w:jc w:val="center"/>
        <w:rPr>
          <w:rFonts w:ascii="Tahoma" w:hAnsi="Tahoma" w:cs="Tahoma"/>
          <w:b/>
          <w:bCs/>
          <w:sz w:val="32"/>
          <w:szCs w:val="32"/>
          <w:lang w:val="ro-RO"/>
        </w:rPr>
      </w:pPr>
      <w:r w:rsidRPr="002371E3">
        <w:rPr>
          <w:rFonts w:ascii="Tahoma" w:hAnsi="Tahoma" w:cs="Tahoma"/>
          <w:b/>
          <w:bCs/>
          <w:sz w:val="32"/>
          <w:szCs w:val="32"/>
          <w:lang w:val="ro-RO"/>
        </w:rPr>
        <w:t>SERVICIILOR PUBLICE DE</w:t>
      </w:r>
      <w:r w:rsidR="007C76E1" w:rsidRPr="002371E3">
        <w:rPr>
          <w:rFonts w:ascii="Tahoma" w:hAnsi="Tahoma" w:cs="Tahoma"/>
          <w:b/>
          <w:bCs/>
          <w:sz w:val="32"/>
          <w:szCs w:val="32"/>
          <w:lang w:val="ro-RO"/>
        </w:rPr>
        <w:t xml:space="preserve"> </w:t>
      </w:r>
      <w:r w:rsidRPr="002371E3">
        <w:rPr>
          <w:rFonts w:ascii="Tahoma" w:hAnsi="Tahoma" w:cs="Tahoma"/>
          <w:b/>
          <w:bCs/>
          <w:sz w:val="32"/>
          <w:szCs w:val="32"/>
          <w:lang w:val="ro-RO"/>
        </w:rPr>
        <w:t>ALIMENTARE CU APĂ ȘI DE CANALIZARE NR.</w:t>
      </w:r>
      <w:r w:rsidR="00A658C9" w:rsidRPr="002371E3">
        <w:rPr>
          <w:rFonts w:ascii="Tahoma" w:hAnsi="Tahoma" w:cs="Tahoma"/>
          <w:b/>
          <w:bCs/>
          <w:sz w:val="32"/>
          <w:szCs w:val="32"/>
          <w:lang w:val="ro-RO"/>
        </w:rPr>
        <w:t xml:space="preserve"> </w:t>
      </w:r>
      <w:r w:rsidRPr="002371E3">
        <w:rPr>
          <w:rFonts w:ascii="Tahoma" w:hAnsi="Tahoma" w:cs="Tahoma"/>
          <w:b/>
          <w:bCs/>
          <w:sz w:val="32"/>
          <w:szCs w:val="32"/>
          <w:lang w:val="ro-RO"/>
        </w:rPr>
        <w:t>3/17</w:t>
      </w:r>
      <w:r w:rsidR="00B83952" w:rsidRPr="002371E3">
        <w:rPr>
          <w:rFonts w:ascii="Tahoma" w:hAnsi="Tahoma" w:cs="Tahoma"/>
          <w:b/>
          <w:bCs/>
          <w:sz w:val="32"/>
          <w:szCs w:val="32"/>
          <w:lang w:val="ro-RO"/>
        </w:rPr>
        <w:t>.</w:t>
      </w:r>
      <w:r w:rsidRPr="002371E3">
        <w:rPr>
          <w:rFonts w:ascii="Tahoma" w:hAnsi="Tahoma" w:cs="Tahoma"/>
          <w:b/>
          <w:bCs/>
          <w:sz w:val="32"/>
          <w:szCs w:val="32"/>
          <w:lang w:val="ro-RO"/>
        </w:rPr>
        <w:t>09</w:t>
      </w:r>
      <w:r w:rsidR="00B83952" w:rsidRPr="002371E3">
        <w:rPr>
          <w:rFonts w:ascii="Tahoma" w:hAnsi="Tahoma" w:cs="Tahoma"/>
          <w:b/>
          <w:bCs/>
          <w:sz w:val="32"/>
          <w:szCs w:val="32"/>
          <w:lang w:val="ro-RO"/>
        </w:rPr>
        <w:t>.</w:t>
      </w:r>
      <w:r w:rsidRPr="002371E3">
        <w:rPr>
          <w:rFonts w:ascii="Tahoma" w:hAnsi="Tahoma" w:cs="Tahoma"/>
          <w:b/>
          <w:bCs/>
          <w:sz w:val="32"/>
          <w:szCs w:val="32"/>
          <w:lang w:val="ro-RO"/>
        </w:rPr>
        <w:t>2008</w:t>
      </w:r>
    </w:p>
    <w:p w14:paraId="43D2E157" w14:textId="77777777" w:rsidR="00514E91" w:rsidRPr="002371E3" w:rsidRDefault="00514E91" w:rsidP="00514E91">
      <w:pPr>
        <w:spacing w:after="0" w:line="240" w:lineRule="atLeast"/>
        <w:jc w:val="center"/>
        <w:rPr>
          <w:rFonts w:ascii="Tahoma" w:hAnsi="Tahoma" w:cs="Tahoma"/>
          <w:b/>
          <w:bCs/>
          <w:sz w:val="32"/>
          <w:szCs w:val="32"/>
          <w:lang w:val="ro-RO"/>
        </w:rPr>
      </w:pPr>
    </w:p>
    <w:p w14:paraId="0C1B9775" w14:textId="181D9A17" w:rsidR="00B83952" w:rsidRPr="002371E3" w:rsidRDefault="00900F67" w:rsidP="00A321C1">
      <w:pPr>
        <w:spacing w:after="0"/>
        <w:jc w:val="center"/>
        <w:rPr>
          <w:rFonts w:ascii="Tahoma" w:hAnsi="Tahoma" w:cs="Tahoma"/>
          <w:sz w:val="32"/>
          <w:szCs w:val="32"/>
          <w:lang w:val="ro-RO"/>
        </w:rPr>
      </w:pPr>
      <w:r w:rsidRPr="002371E3">
        <w:rPr>
          <w:rFonts w:ascii="Tahoma" w:hAnsi="Tahoma" w:cs="Tahoma"/>
          <w:sz w:val="32"/>
          <w:szCs w:val="32"/>
          <w:lang w:val="ro-RO"/>
        </w:rPr>
        <w:t xml:space="preserve">Încheiat astăzi </w:t>
      </w:r>
      <w:r w:rsidR="002371E3" w:rsidRPr="002371E3">
        <w:rPr>
          <w:rFonts w:ascii="Tahoma" w:hAnsi="Tahoma" w:cs="Tahoma"/>
          <w:sz w:val="32"/>
          <w:szCs w:val="32"/>
          <w:lang w:val="ro-RO"/>
        </w:rPr>
        <w:t>.....</w:t>
      </w:r>
      <w:r w:rsidR="002371E3">
        <w:rPr>
          <w:rFonts w:ascii="Tahoma" w:hAnsi="Tahoma" w:cs="Tahoma"/>
          <w:sz w:val="32"/>
          <w:szCs w:val="32"/>
          <w:lang w:val="ro-RO"/>
        </w:rPr>
        <w:t>.....</w:t>
      </w:r>
      <w:r w:rsidR="002371E3" w:rsidRPr="002371E3">
        <w:rPr>
          <w:rFonts w:ascii="Tahoma" w:hAnsi="Tahoma" w:cs="Tahoma"/>
          <w:sz w:val="32"/>
          <w:szCs w:val="32"/>
          <w:lang w:val="ro-RO"/>
        </w:rPr>
        <w:t>.......2024</w:t>
      </w:r>
    </w:p>
    <w:p w14:paraId="198E169C" w14:textId="77777777" w:rsidR="00A321C1" w:rsidRPr="002371E3" w:rsidRDefault="00A321C1" w:rsidP="00A321C1">
      <w:pPr>
        <w:spacing w:after="0"/>
        <w:jc w:val="center"/>
        <w:rPr>
          <w:rFonts w:ascii="Tahoma" w:hAnsi="Tahoma" w:cs="Tahoma"/>
          <w:sz w:val="32"/>
          <w:szCs w:val="32"/>
          <w:lang w:val="ro-RO"/>
        </w:rPr>
      </w:pPr>
    </w:p>
    <w:p w14:paraId="7B060D80" w14:textId="77777777" w:rsidR="00044E8D" w:rsidRPr="002371E3" w:rsidRDefault="00044E8D" w:rsidP="00B83952">
      <w:pPr>
        <w:spacing w:after="0"/>
        <w:jc w:val="both"/>
        <w:rPr>
          <w:rFonts w:ascii="Tahoma" w:hAnsi="Tahoma" w:cs="Tahoma"/>
          <w:sz w:val="28"/>
          <w:szCs w:val="28"/>
          <w:lang w:val="ro-RO"/>
        </w:rPr>
      </w:pPr>
      <w:r w:rsidRPr="002371E3">
        <w:rPr>
          <w:rFonts w:ascii="Tahoma" w:hAnsi="Tahoma" w:cs="Tahoma"/>
          <w:sz w:val="32"/>
          <w:szCs w:val="32"/>
          <w:lang w:val="ro-RO"/>
        </w:rPr>
        <w:tab/>
      </w:r>
      <w:r w:rsidRPr="002371E3">
        <w:rPr>
          <w:rFonts w:ascii="Tahoma" w:hAnsi="Tahoma" w:cs="Tahoma"/>
          <w:sz w:val="28"/>
          <w:szCs w:val="28"/>
          <w:lang w:val="ro-RO"/>
        </w:rPr>
        <w:t>În temeiul prevederilor art.</w:t>
      </w:r>
      <w:r w:rsidR="005858AB" w:rsidRPr="002371E3">
        <w:rPr>
          <w:rFonts w:ascii="Tahoma" w:hAnsi="Tahoma" w:cs="Tahoma"/>
          <w:sz w:val="28"/>
          <w:szCs w:val="28"/>
          <w:lang w:val="ro-RO"/>
        </w:rPr>
        <w:t xml:space="preserve"> </w:t>
      </w:r>
      <w:r w:rsidRPr="002371E3">
        <w:rPr>
          <w:rFonts w:ascii="Tahoma" w:hAnsi="Tahoma" w:cs="Tahoma"/>
          <w:sz w:val="28"/>
          <w:szCs w:val="28"/>
          <w:lang w:val="ro-RO"/>
        </w:rPr>
        <w:t>2, art.</w:t>
      </w:r>
      <w:r w:rsidR="005858AB" w:rsidRPr="002371E3">
        <w:rPr>
          <w:rFonts w:ascii="Tahoma" w:hAnsi="Tahoma" w:cs="Tahoma"/>
          <w:sz w:val="28"/>
          <w:szCs w:val="28"/>
          <w:lang w:val="ro-RO"/>
        </w:rPr>
        <w:t xml:space="preserve"> </w:t>
      </w:r>
      <w:r w:rsidRPr="002371E3">
        <w:rPr>
          <w:rFonts w:ascii="Tahoma" w:hAnsi="Tahoma" w:cs="Tahoma"/>
          <w:sz w:val="28"/>
          <w:szCs w:val="28"/>
          <w:lang w:val="ro-RO"/>
        </w:rPr>
        <w:t>7 alin.</w:t>
      </w:r>
      <w:r w:rsidR="005858AB" w:rsidRPr="002371E3">
        <w:rPr>
          <w:rFonts w:ascii="Tahoma" w:hAnsi="Tahoma" w:cs="Tahoma"/>
          <w:sz w:val="28"/>
          <w:szCs w:val="28"/>
          <w:lang w:val="ro-RO"/>
        </w:rPr>
        <w:t xml:space="preserve"> </w:t>
      </w:r>
      <w:r w:rsidRPr="002371E3">
        <w:rPr>
          <w:rFonts w:ascii="Tahoma" w:hAnsi="Tahoma" w:cs="Tahoma"/>
          <w:sz w:val="28"/>
          <w:szCs w:val="28"/>
          <w:lang w:val="ro-RO"/>
        </w:rPr>
        <w:t>1 (3), art.</w:t>
      </w:r>
      <w:r w:rsidR="005858AB" w:rsidRPr="002371E3">
        <w:rPr>
          <w:rFonts w:ascii="Tahoma" w:hAnsi="Tahoma" w:cs="Tahoma"/>
          <w:sz w:val="28"/>
          <w:szCs w:val="28"/>
          <w:lang w:val="ro-RO"/>
        </w:rPr>
        <w:t xml:space="preserve"> </w:t>
      </w:r>
      <w:r w:rsidRPr="002371E3">
        <w:rPr>
          <w:rFonts w:ascii="Tahoma" w:hAnsi="Tahoma" w:cs="Tahoma"/>
          <w:sz w:val="28"/>
          <w:szCs w:val="28"/>
          <w:lang w:val="ro-RO"/>
        </w:rPr>
        <w:t>8 (4), art.</w:t>
      </w:r>
      <w:r w:rsidR="005858AB" w:rsidRPr="002371E3">
        <w:rPr>
          <w:rFonts w:ascii="Tahoma" w:hAnsi="Tahoma" w:cs="Tahoma"/>
          <w:sz w:val="28"/>
          <w:szCs w:val="28"/>
          <w:lang w:val="ro-RO"/>
        </w:rPr>
        <w:t xml:space="preserve"> </w:t>
      </w:r>
      <w:r w:rsidRPr="002371E3">
        <w:rPr>
          <w:rFonts w:ascii="Tahoma" w:hAnsi="Tahoma" w:cs="Tahoma"/>
          <w:sz w:val="28"/>
          <w:szCs w:val="28"/>
          <w:lang w:val="ro-RO"/>
        </w:rPr>
        <w:t>16.</w:t>
      </w:r>
      <w:r w:rsidR="005858AB" w:rsidRPr="002371E3">
        <w:rPr>
          <w:rFonts w:ascii="Tahoma" w:hAnsi="Tahoma" w:cs="Tahoma"/>
          <w:sz w:val="28"/>
          <w:szCs w:val="28"/>
          <w:lang w:val="ro-RO"/>
        </w:rPr>
        <w:t xml:space="preserve"> </w:t>
      </w:r>
      <w:r w:rsidRPr="002371E3">
        <w:rPr>
          <w:rFonts w:ascii="Tahoma" w:hAnsi="Tahoma" w:cs="Tahoma"/>
          <w:sz w:val="28"/>
          <w:szCs w:val="28"/>
          <w:lang w:val="ro-RO"/>
        </w:rPr>
        <w:t>(2) din Contractul de delegare a gestiunii serviciilor publice de alimentare cu apă și de canalizare</w:t>
      </w:r>
    </w:p>
    <w:p w14:paraId="3240D57F" w14:textId="77777777" w:rsidR="005858AB" w:rsidRPr="002371E3" w:rsidRDefault="005858AB" w:rsidP="00B83952">
      <w:pPr>
        <w:spacing w:after="0"/>
        <w:jc w:val="both"/>
        <w:rPr>
          <w:rFonts w:ascii="Tahoma" w:hAnsi="Tahoma" w:cs="Tahoma"/>
          <w:sz w:val="28"/>
          <w:szCs w:val="28"/>
          <w:lang w:val="ro-RO"/>
        </w:rPr>
      </w:pPr>
    </w:p>
    <w:p w14:paraId="7C4B357C" w14:textId="77777777" w:rsidR="00044E8D" w:rsidRPr="002371E3" w:rsidRDefault="00044E8D" w:rsidP="00B83952">
      <w:pPr>
        <w:spacing w:after="0"/>
        <w:rPr>
          <w:rFonts w:ascii="Tahoma" w:hAnsi="Tahoma" w:cs="Tahoma"/>
          <w:sz w:val="28"/>
          <w:szCs w:val="28"/>
          <w:lang w:val="ro-RO"/>
        </w:rPr>
      </w:pPr>
      <w:r w:rsidRPr="002371E3">
        <w:rPr>
          <w:rFonts w:ascii="Tahoma" w:hAnsi="Tahoma" w:cs="Tahoma"/>
          <w:sz w:val="28"/>
          <w:szCs w:val="28"/>
          <w:lang w:val="ro-RO"/>
        </w:rPr>
        <w:t>Între:</w:t>
      </w:r>
    </w:p>
    <w:p w14:paraId="6C4FD9C5" w14:textId="77777777" w:rsidR="00044E8D" w:rsidRPr="002371E3" w:rsidRDefault="00044E8D" w:rsidP="00D75C39">
      <w:pPr>
        <w:ind w:firstLine="720"/>
        <w:rPr>
          <w:rFonts w:ascii="Tahoma" w:hAnsi="Tahoma" w:cs="Tahoma"/>
          <w:b/>
          <w:bCs/>
          <w:sz w:val="28"/>
          <w:szCs w:val="28"/>
          <w:lang w:val="ro-RO"/>
        </w:rPr>
      </w:pPr>
      <w:r w:rsidRPr="002371E3">
        <w:rPr>
          <w:rFonts w:ascii="Tahoma" w:hAnsi="Tahoma" w:cs="Tahoma"/>
          <w:b/>
          <w:bCs/>
          <w:sz w:val="28"/>
          <w:szCs w:val="28"/>
          <w:lang w:val="ro-RO"/>
        </w:rPr>
        <w:t>Art.1. PĂRȚILE CONTRACTANTE:</w:t>
      </w:r>
    </w:p>
    <w:p w14:paraId="4E6240FE" w14:textId="1EC5FE49" w:rsidR="00044E8D" w:rsidRPr="002371E3" w:rsidRDefault="00044E8D" w:rsidP="00075048">
      <w:pPr>
        <w:jc w:val="both"/>
        <w:rPr>
          <w:rFonts w:ascii="Tahoma" w:hAnsi="Tahoma" w:cs="Tahoma"/>
          <w:b/>
          <w:bCs/>
          <w:sz w:val="28"/>
          <w:szCs w:val="28"/>
          <w:lang w:val="ro-RO"/>
        </w:rPr>
      </w:pPr>
      <w:r w:rsidRPr="002371E3">
        <w:rPr>
          <w:rFonts w:ascii="Tahoma" w:hAnsi="Tahoma" w:cs="Tahoma"/>
          <w:b/>
          <w:bCs/>
          <w:sz w:val="28"/>
          <w:szCs w:val="28"/>
          <w:lang w:val="ro-RO"/>
        </w:rPr>
        <w:t>ASOCIAȚIA DE DEZVOLTARE INTERCOMUNITARĂ PENTRU SERVICII DE ALIMENTARE CU APĂ ȘI DE CANALIZARE ÎN JUDEȚUL BISTRIȚA-NĂSĂUD</w:t>
      </w:r>
      <w:r w:rsidR="00A321C1" w:rsidRPr="002371E3">
        <w:rPr>
          <w:rFonts w:ascii="Tahoma" w:hAnsi="Tahoma" w:cs="Tahoma"/>
          <w:b/>
          <w:bCs/>
          <w:sz w:val="28"/>
          <w:szCs w:val="28"/>
          <w:lang w:val="ro-RO"/>
        </w:rPr>
        <w:t xml:space="preserve"> </w:t>
      </w:r>
      <w:r w:rsidR="00A321C1" w:rsidRPr="002371E3">
        <w:rPr>
          <w:rFonts w:ascii="Tahoma" w:hAnsi="Tahoma" w:cs="Tahoma"/>
          <w:sz w:val="28"/>
          <w:szCs w:val="28"/>
          <w:lang w:val="ro-RO"/>
        </w:rPr>
        <w:t xml:space="preserve"> </w:t>
      </w:r>
      <w:r w:rsidRPr="002371E3">
        <w:rPr>
          <w:rFonts w:ascii="Tahoma" w:hAnsi="Tahoma" w:cs="Tahoma"/>
          <w:sz w:val="28"/>
          <w:szCs w:val="28"/>
          <w:lang w:val="ro-RO"/>
        </w:rPr>
        <w:t xml:space="preserve">în calitate de </w:t>
      </w:r>
      <w:r w:rsidR="00ED161D" w:rsidRPr="002371E3">
        <w:rPr>
          <w:rFonts w:ascii="Tahoma" w:hAnsi="Tahoma" w:cs="Tahoma"/>
          <w:b/>
          <w:bCs/>
          <w:sz w:val="28"/>
          <w:szCs w:val="28"/>
          <w:lang w:val="ro-RO"/>
        </w:rPr>
        <w:t>Autoritate</w:t>
      </w:r>
      <w:r w:rsidRPr="002371E3">
        <w:rPr>
          <w:rFonts w:ascii="Tahoma" w:hAnsi="Tahoma" w:cs="Tahoma"/>
          <w:b/>
          <w:bCs/>
          <w:sz w:val="28"/>
          <w:szCs w:val="28"/>
          <w:lang w:val="ro-RO"/>
        </w:rPr>
        <w:t xml:space="preserve"> Delegantă </w:t>
      </w:r>
      <w:r w:rsidRPr="002371E3">
        <w:rPr>
          <w:rFonts w:ascii="Tahoma" w:hAnsi="Tahoma" w:cs="Tahoma"/>
          <w:sz w:val="28"/>
          <w:szCs w:val="28"/>
          <w:lang w:val="ro-RO"/>
        </w:rPr>
        <w:t xml:space="preserve">în conformitate cu prevederile </w:t>
      </w:r>
      <w:r w:rsidRPr="002371E3">
        <w:rPr>
          <w:rFonts w:ascii="Tahoma" w:hAnsi="Tahoma" w:cs="Tahoma"/>
          <w:b/>
          <w:bCs/>
          <w:sz w:val="28"/>
          <w:szCs w:val="28"/>
          <w:lang w:val="ro-RO"/>
        </w:rPr>
        <w:t>art.</w:t>
      </w:r>
      <w:r w:rsidR="00494789" w:rsidRPr="002371E3">
        <w:rPr>
          <w:rFonts w:ascii="Tahoma" w:hAnsi="Tahoma" w:cs="Tahoma"/>
          <w:b/>
          <w:bCs/>
          <w:sz w:val="28"/>
          <w:szCs w:val="28"/>
          <w:lang w:val="ro-RO"/>
        </w:rPr>
        <w:t xml:space="preserve"> </w:t>
      </w:r>
      <w:r w:rsidRPr="002371E3">
        <w:rPr>
          <w:rFonts w:ascii="Tahoma" w:hAnsi="Tahoma" w:cs="Tahoma"/>
          <w:b/>
          <w:bCs/>
          <w:sz w:val="28"/>
          <w:szCs w:val="28"/>
          <w:lang w:val="ro-RO"/>
        </w:rPr>
        <w:t>16(2)</w:t>
      </w:r>
    </w:p>
    <w:p w14:paraId="2A6435CE" w14:textId="5111BDF9" w:rsidR="00044E8D" w:rsidRPr="002371E3" w:rsidRDefault="00ED161D" w:rsidP="004F4468">
      <w:pPr>
        <w:rPr>
          <w:rFonts w:ascii="Tahoma" w:hAnsi="Tahoma" w:cs="Tahoma"/>
          <w:sz w:val="28"/>
          <w:szCs w:val="28"/>
          <w:lang w:val="ro-RO"/>
        </w:rPr>
      </w:pPr>
      <w:r w:rsidRPr="002371E3">
        <w:rPr>
          <w:rFonts w:ascii="Tahoma" w:hAnsi="Tahoma" w:cs="Tahoma"/>
          <w:sz w:val="28"/>
          <w:szCs w:val="28"/>
          <w:lang w:val="ro-RO"/>
        </w:rPr>
        <w:t>ș</w:t>
      </w:r>
      <w:r w:rsidR="003210FD" w:rsidRPr="002371E3">
        <w:rPr>
          <w:rFonts w:ascii="Tahoma" w:hAnsi="Tahoma" w:cs="Tahoma"/>
          <w:sz w:val="28"/>
          <w:szCs w:val="28"/>
          <w:lang w:val="ro-RO"/>
        </w:rPr>
        <w:t>i</w:t>
      </w:r>
      <w:r w:rsidR="006710FB" w:rsidRPr="002371E3">
        <w:rPr>
          <w:rFonts w:ascii="Tahoma" w:hAnsi="Tahoma" w:cs="Tahoma"/>
          <w:sz w:val="28"/>
          <w:szCs w:val="28"/>
          <w:lang w:val="ro-RO"/>
        </w:rPr>
        <w:t xml:space="preserve"> </w:t>
      </w:r>
    </w:p>
    <w:p w14:paraId="6170D808" w14:textId="3A82DB0C" w:rsidR="00044E8D" w:rsidRPr="002371E3" w:rsidRDefault="00044E8D" w:rsidP="00A321C1">
      <w:pPr>
        <w:jc w:val="both"/>
        <w:rPr>
          <w:rFonts w:ascii="Tahoma" w:hAnsi="Tahoma" w:cs="Tahoma"/>
          <w:b/>
          <w:bCs/>
          <w:sz w:val="28"/>
          <w:szCs w:val="28"/>
          <w:lang w:val="ro-RO"/>
        </w:rPr>
      </w:pPr>
      <w:r w:rsidRPr="002371E3">
        <w:rPr>
          <w:rFonts w:ascii="Tahoma" w:hAnsi="Tahoma" w:cs="Tahoma"/>
          <w:b/>
          <w:bCs/>
          <w:sz w:val="28"/>
          <w:szCs w:val="28"/>
          <w:lang w:val="ro-RO"/>
        </w:rPr>
        <w:t>AQUABIS S</w:t>
      </w:r>
      <w:r w:rsidR="00ED161D" w:rsidRPr="002371E3">
        <w:rPr>
          <w:rFonts w:ascii="Tahoma" w:hAnsi="Tahoma" w:cs="Tahoma"/>
          <w:b/>
          <w:bCs/>
          <w:sz w:val="28"/>
          <w:szCs w:val="28"/>
          <w:lang w:val="ro-RO"/>
        </w:rPr>
        <w:t>.</w:t>
      </w:r>
      <w:r w:rsidR="00A321C1" w:rsidRPr="002371E3">
        <w:rPr>
          <w:rFonts w:ascii="Tahoma" w:hAnsi="Tahoma" w:cs="Tahoma"/>
          <w:b/>
          <w:bCs/>
          <w:sz w:val="28"/>
          <w:szCs w:val="28"/>
          <w:lang w:val="ro-RO"/>
        </w:rPr>
        <w:t>A</w:t>
      </w:r>
      <w:r w:rsidR="00ED161D" w:rsidRPr="002371E3">
        <w:rPr>
          <w:rFonts w:ascii="Tahoma" w:hAnsi="Tahoma" w:cs="Tahoma"/>
          <w:b/>
          <w:bCs/>
          <w:sz w:val="28"/>
          <w:szCs w:val="28"/>
          <w:lang w:val="ro-RO"/>
        </w:rPr>
        <w:t>.</w:t>
      </w:r>
      <w:r w:rsidR="00A321C1" w:rsidRPr="002371E3">
        <w:rPr>
          <w:rFonts w:ascii="Tahoma" w:hAnsi="Tahoma" w:cs="Tahoma"/>
          <w:b/>
          <w:bCs/>
          <w:sz w:val="28"/>
          <w:szCs w:val="28"/>
          <w:lang w:val="ro-RO"/>
        </w:rPr>
        <w:t xml:space="preserve"> BISTRIȚA</w:t>
      </w:r>
      <w:r w:rsidR="00A321C1" w:rsidRPr="002371E3">
        <w:rPr>
          <w:rFonts w:ascii="Tahoma" w:hAnsi="Tahoma" w:cs="Tahoma"/>
          <w:sz w:val="28"/>
          <w:szCs w:val="28"/>
          <w:lang w:val="ro-RO"/>
        </w:rPr>
        <w:t xml:space="preserve"> </w:t>
      </w:r>
      <w:r w:rsidRPr="002371E3">
        <w:rPr>
          <w:rFonts w:ascii="Tahoma" w:hAnsi="Tahoma" w:cs="Tahoma"/>
          <w:sz w:val="28"/>
          <w:szCs w:val="28"/>
          <w:lang w:val="ro-RO"/>
        </w:rPr>
        <w:t xml:space="preserve">în calitate de </w:t>
      </w:r>
      <w:r w:rsidRPr="002371E3">
        <w:rPr>
          <w:rFonts w:ascii="Tahoma" w:hAnsi="Tahoma" w:cs="Tahoma"/>
          <w:b/>
          <w:bCs/>
          <w:sz w:val="28"/>
          <w:szCs w:val="28"/>
          <w:lang w:val="ro-RO"/>
        </w:rPr>
        <w:t>Operator</w:t>
      </w:r>
    </w:p>
    <w:p w14:paraId="411C8D96" w14:textId="77777777" w:rsidR="00044E8D" w:rsidRPr="002371E3" w:rsidRDefault="00044E8D" w:rsidP="004F4468">
      <w:pPr>
        <w:rPr>
          <w:rFonts w:ascii="Tahoma" w:hAnsi="Tahoma" w:cs="Tahoma"/>
          <w:sz w:val="28"/>
          <w:szCs w:val="28"/>
          <w:lang w:val="ro-RO"/>
        </w:rPr>
      </w:pPr>
      <w:r w:rsidRPr="002371E3">
        <w:rPr>
          <w:rFonts w:ascii="Tahoma" w:hAnsi="Tahoma" w:cs="Tahoma"/>
          <w:sz w:val="28"/>
          <w:szCs w:val="28"/>
          <w:lang w:val="ro-RO"/>
        </w:rPr>
        <w:t>Au convenit asupra încheierii prezentului act adițional.</w:t>
      </w:r>
    </w:p>
    <w:p w14:paraId="7F7095CB" w14:textId="3D94BDAC" w:rsidR="00044E8D" w:rsidRPr="002371E3" w:rsidRDefault="00044E8D" w:rsidP="00075048">
      <w:pPr>
        <w:ind w:firstLine="720"/>
        <w:jc w:val="both"/>
        <w:rPr>
          <w:rFonts w:ascii="Tahoma" w:hAnsi="Tahoma" w:cs="Tahoma"/>
          <w:sz w:val="28"/>
          <w:szCs w:val="28"/>
          <w:lang w:val="ro-RO"/>
        </w:rPr>
      </w:pPr>
      <w:r w:rsidRPr="002371E3">
        <w:rPr>
          <w:rFonts w:ascii="Tahoma" w:hAnsi="Tahoma" w:cs="Tahoma"/>
          <w:b/>
          <w:bCs/>
          <w:sz w:val="28"/>
          <w:szCs w:val="28"/>
          <w:lang w:val="ro-RO"/>
        </w:rPr>
        <w:t xml:space="preserve">Art.2. </w:t>
      </w:r>
      <w:r w:rsidRPr="002371E3">
        <w:rPr>
          <w:rFonts w:ascii="Tahoma" w:hAnsi="Tahoma" w:cs="Tahoma"/>
          <w:sz w:val="28"/>
          <w:szCs w:val="28"/>
          <w:lang w:val="ro-RO"/>
        </w:rPr>
        <w:t>Obiectul Actului Adițional es</w:t>
      </w:r>
      <w:r w:rsidR="001648D5" w:rsidRPr="002371E3">
        <w:rPr>
          <w:rFonts w:ascii="Tahoma" w:hAnsi="Tahoma" w:cs="Tahoma"/>
          <w:sz w:val="28"/>
          <w:szCs w:val="28"/>
          <w:lang w:val="ro-RO"/>
        </w:rPr>
        <w:t xml:space="preserve">te </w:t>
      </w:r>
      <w:r w:rsidR="006710FB" w:rsidRPr="002371E3">
        <w:rPr>
          <w:rFonts w:ascii="Tahoma" w:hAnsi="Tahoma" w:cs="Tahoma"/>
          <w:sz w:val="28"/>
          <w:szCs w:val="28"/>
          <w:lang w:val="ro-RO"/>
        </w:rPr>
        <w:t>completarea Contractului de Delegare a gestiunii serviciilor publice de alimentare cu apă și și de canalizare nr. 3/17.09.2008 cu Planul anual de evoluție a tarifelor la apă și canalizare în perioada 2018-2025</w:t>
      </w:r>
      <w:r w:rsidR="00ED161D" w:rsidRPr="002371E3">
        <w:rPr>
          <w:rFonts w:ascii="Tahoma" w:hAnsi="Tahoma" w:cs="Tahoma"/>
          <w:sz w:val="28"/>
          <w:szCs w:val="28"/>
          <w:lang w:val="ro-RO"/>
        </w:rPr>
        <w:t xml:space="preserve"> actualizat</w:t>
      </w:r>
      <w:r w:rsidR="006710FB" w:rsidRPr="002371E3">
        <w:rPr>
          <w:rFonts w:ascii="Tahoma" w:hAnsi="Tahoma" w:cs="Tahoma"/>
          <w:sz w:val="28"/>
          <w:szCs w:val="28"/>
          <w:lang w:val="ro-RO"/>
        </w:rPr>
        <w:t>, după cum urmează:</w:t>
      </w:r>
    </w:p>
    <w:tbl>
      <w:tblPr>
        <w:tblW w:w="7225" w:type="dxa"/>
        <w:jc w:val="center"/>
        <w:tblLayout w:type="fixed"/>
        <w:tblCellMar>
          <w:left w:w="10" w:type="dxa"/>
          <w:right w:w="10" w:type="dxa"/>
        </w:tblCellMar>
        <w:tblLook w:val="04A0" w:firstRow="1" w:lastRow="0" w:firstColumn="1" w:lastColumn="0" w:noHBand="0" w:noVBand="1"/>
      </w:tblPr>
      <w:tblGrid>
        <w:gridCol w:w="1271"/>
        <w:gridCol w:w="1843"/>
        <w:gridCol w:w="992"/>
        <w:gridCol w:w="993"/>
        <w:gridCol w:w="992"/>
        <w:gridCol w:w="1134"/>
      </w:tblGrid>
      <w:tr w:rsidR="002371E3" w:rsidRPr="002371E3" w14:paraId="0DEE64DA" w14:textId="77777777" w:rsidTr="002371E3">
        <w:trPr>
          <w:jc w:val="center"/>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CF9B5" w14:textId="77777777" w:rsidR="002371E3" w:rsidRPr="002371E3" w:rsidRDefault="002371E3" w:rsidP="00A06499">
            <w:pPr>
              <w:jc w:val="center"/>
              <w:rPr>
                <w:rFonts w:ascii="Tahoma" w:hAnsi="Tahoma" w:cs="Tahoma"/>
                <w:b/>
                <w:lang w:val="ro-RO"/>
              </w:rPr>
            </w:pPr>
            <w:r w:rsidRPr="002371E3">
              <w:rPr>
                <w:rFonts w:ascii="Tahoma" w:hAnsi="Tahoma" w:cs="Tahoma"/>
                <w:b/>
                <w:lang w:val="ro-RO"/>
              </w:rPr>
              <w:t xml:space="preserve">Strategia de tarifare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43E31" w14:textId="77777777" w:rsidR="002371E3" w:rsidRPr="002371E3" w:rsidRDefault="002371E3" w:rsidP="00A06499">
            <w:pPr>
              <w:jc w:val="center"/>
              <w:rPr>
                <w:rFonts w:ascii="Tahoma" w:hAnsi="Tahoma" w:cs="Tahoma"/>
                <w:b/>
                <w:lang w:val="ro-RO"/>
              </w:rPr>
            </w:pPr>
            <w:r w:rsidRPr="002371E3">
              <w:rPr>
                <w:rFonts w:ascii="Tahoma" w:hAnsi="Tahoma" w:cs="Tahoma"/>
                <w:b/>
                <w:lang w:val="ro-RO"/>
              </w:rPr>
              <w:t>Tarif inițial la data de 1 ianuarie 2023</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2A26F" w14:textId="77777777" w:rsidR="002371E3" w:rsidRPr="002371E3" w:rsidRDefault="002371E3" w:rsidP="00A06499">
            <w:pPr>
              <w:jc w:val="center"/>
              <w:rPr>
                <w:rFonts w:ascii="Tahoma" w:hAnsi="Tahoma" w:cs="Tahoma"/>
                <w:b/>
                <w:lang w:val="ro-RO"/>
              </w:rPr>
            </w:pPr>
            <w:r w:rsidRPr="002371E3">
              <w:rPr>
                <w:rFonts w:ascii="Tahoma" w:hAnsi="Tahoma" w:cs="Tahoma"/>
                <w:b/>
                <w:lang w:val="ro-RO"/>
              </w:rPr>
              <w:t>Ajustări în termeni reali*</w:t>
            </w:r>
          </w:p>
        </w:tc>
      </w:tr>
      <w:tr w:rsidR="002371E3" w:rsidRPr="002371E3" w14:paraId="521499DB" w14:textId="77777777" w:rsidTr="002371E3">
        <w:trPr>
          <w:jc w:val="center"/>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FC196" w14:textId="77777777" w:rsidR="002371E3" w:rsidRPr="002371E3" w:rsidRDefault="002371E3" w:rsidP="00A06499">
            <w:pPr>
              <w:jc w:val="center"/>
              <w:rPr>
                <w:rFonts w:ascii="Tahoma" w:hAnsi="Tahoma" w:cs="Tahoma"/>
                <w:b/>
                <w:lang w:val="ro-RO"/>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2486C" w14:textId="77777777" w:rsidR="002371E3" w:rsidRPr="002371E3" w:rsidRDefault="002371E3" w:rsidP="00A06499">
            <w:pPr>
              <w:jc w:val="center"/>
              <w:rPr>
                <w:rFonts w:ascii="Tahoma" w:hAnsi="Tahoma" w:cs="Tahoma"/>
                <w:b/>
                <w:lang w:val="ro-RO"/>
              </w:rPr>
            </w:pPr>
            <w:r w:rsidRPr="002371E3">
              <w:rPr>
                <w:rFonts w:ascii="Tahoma" w:hAnsi="Tahoma" w:cs="Tahoma"/>
                <w:b/>
                <w:lang w:val="ro-RO"/>
              </w:rPr>
              <w:t>RON/m</w:t>
            </w:r>
            <w:r w:rsidRPr="002371E3">
              <w:rPr>
                <w:rFonts w:ascii="Tahoma" w:hAnsi="Tahoma" w:cs="Tahoma"/>
                <w:b/>
                <w:vertAlign w:val="superscript"/>
                <w:lang w:val="ro-RO"/>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12229" w14:textId="77777777" w:rsidR="002371E3" w:rsidRPr="002371E3" w:rsidRDefault="002371E3" w:rsidP="00A06499">
            <w:pPr>
              <w:spacing w:after="0"/>
              <w:jc w:val="center"/>
              <w:rPr>
                <w:rFonts w:ascii="Tahoma" w:hAnsi="Tahoma" w:cs="Tahoma"/>
                <w:b/>
                <w:lang w:val="ro-RO"/>
              </w:rPr>
            </w:pPr>
            <w:r w:rsidRPr="002371E3">
              <w:rPr>
                <w:rFonts w:ascii="Tahoma" w:hAnsi="Tahoma" w:cs="Tahoma"/>
                <w:b/>
                <w:lang w:val="ro-RO"/>
              </w:rPr>
              <w:t>2024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8714F" w14:textId="77777777" w:rsidR="002371E3" w:rsidRPr="002371E3" w:rsidRDefault="002371E3" w:rsidP="00A06499">
            <w:pPr>
              <w:spacing w:after="0"/>
              <w:jc w:val="center"/>
              <w:rPr>
                <w:rFonts w:ascii="Tahoma" w:hAnsi="Tahoma" w:cs="Tahoma"/>
                <w:b/>
                <w:lang w:val="ro-RO"/>
              </w:rPr>
            </w:pPr>
            <w:r w:rsidRPr="002371E3">
              <w:rPr>
                <w:rFonts w:ascii="Tahoma" w:hAnsi="Tahoma" w:cs="Tahoma"/>
                <w:b/>
                <w:lang w:val="ro-RO"/>
              </w:rPr>
              <w:t>2025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FCB8C" w14:textId="77777777" w:rsidR="002371E3" w:rsidRPr="002371E3" w:rsidRDefault="002371E3" w:rsidP="00A06499">
            <w:pPr>
              <w:spacing w:after="0"/>
              <w:jc w:val="center"/>
              <w:rPr>
                <w:rFonts w:ascii="Tahoma" w:hAnsi="Tahoma" w:cs="Tahoma"/>
                <w:b/>
                <w:lang w:val="ro-RO"/>
              </w:rPr>
            </w:pPr>
            <w:r w:rsidRPr="002371E3">
              <w:rPr>
                <w:rFonts w:ascii="Tahoma" w:hAnsi="Tahoma" w:cs="Tahoma"/>
                <w:b/>
                <w:lang w:val="ro-RO"/>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0B09F" w14:textId="77777777" w:rsidR="002371E3" w:rsidRPr="002371E3" w:rsidRDefault="002371E3" w:rsidP="00A06499">
            <w:pPr>
              <w:spacing w:after="0"/>
              <w:jc w:val="center"/>
              <w:rPr>
                <w:rFonts w:ascii="Tahoma" w:hAnsi="Tahoma" w:cs="Tahoma"/>
                <w:b/>
                <w:lang w:val="ro-RO"/>
              </w:rPr>
            </w:pPr>
            <w:r w:rsidRPr="002371E3">
              <w:rPr>
                <w:rFonts w:ascii="Tahoma" w:hAnsi="Tahoma" w:cs="Tahoma"/>
                <w:b/>
                <w:lang w:val="ro-RO"/>
              </w:rPr>
              <w:t>2027</w:t>
            </w:r>
          </w:p>
        </w:tc>
      </w:tr>
      <w:tr w:rsidR="002371E3" w:rsidRPr="002371E3" w14:paraId="46D4B241" w14:textId="77777777" w:rsidTr="002371E3">
        <w:trPr>
          <w:jc w:val="center"/>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F3515" w14:textId="77777777" w:rsidR="002371E3" w:rsidRPr="002371E3" w:rsidRDefault="002371E3" w:rsidP="00A06499">
            <w:pPr>
              <w:jc w:val="center"/>
              <w:rPr>
                <w:rFonts w:ascii="Tahoma" w:hAnsi="Tahoma" w:cs="Tahoma"/>
                <w:b/>
                <w:lang w:val="ro-RO"/>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44E42" w14:textId="77777777" w:rsidR="002371E3" w:rsidRPr="002371E3" w:rsidRDefault="002371E3" w:rsidP="00A06499">
            <w:pPr>
              <w:jc w:val="center"/>
              <w:rPr>
                <w:rFonts w:ascii="Tahoma" w:hAnsi="Tahoma" w:cs="Tahoma"/>
                <w:b/>
                <w:lang w:val="ro-RO"/>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AF58C" w14:textId="77777777" w:rsidR="002371E3" w:rsidRPr="002371E3" w:rsidRDefault="002371E3" w:rsidP="00A06499">
            <w:pPr>
              <w:jc w:val="center"/>
              <w:rPr>
                <w:rFonts w:ascii="Tahoma" w:hAnsi="Tahoma" w:cs="Tahoma"/>
                <w:b/>
                <w:lang w:val="ro-RO"/>
              </w:rPr>
            </w:pPr>
            <w:r w:rsidRPr="002371E3">
              <w:rPr>
                <w:rFonts w:ascii="Tahoma" w:hAnsi="Tahoma" w:cs="Tahoma"/>
                <w:i/>
                <w:iCs/>
                <w:color w:val="000000"/>
                <w:lang w:val="ro-RO"/>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6ABED9" w14:textId="77777777" w:rsidR="002371E3" w:rsidRPr="002371E3" w:rsidRDefault="002371E3" w:rsidP="00A06499">
            <w:pPr>
              <w:jc w:val="center"/>
              <w:rPr>
                <w:rFonts w:ascii="Tahoma" w:hAnsi="Tahoma" w:cs="Tahoma"/>
                <w:b/>
                <w:lang w:val="ro-RO"/>
              </w:rPr>
            </w:pPr>
            <w:r w:rsidRPr="002371E3">
              <w:rPr>
                <w:rFonts w:ascii="Tahoma" w:hAnsi="Tahoma" w:cs="Tahoma"/>
                <w:i/>
                <w:iCs/>
                <w:color w:val="000000"/>
                <w:lang w:val="ro-RO"/>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84D26" w14:textId="77777777" w:rsidR="002371E3" w:rsidRPr="002371E3" w:rsidRDefault="002371E3" w:rsidP="00A06499">
            <w:pPr>
              <w:jc w:val="center"/>
              <w:rPr>
                <w:rFonts w:ascii="Tahoma" w:hAnsi="Tahoma" w:cs="Tahoma"/>
                <w:b/>
                <w:lang w:val="ro-RO"/>
              </w:rPr>
            </w:pPr>
            <w:r w:rsidRPr="002371E3">
              <w:rPr>
                <w:rFonts w:ascii="Tahoma" w:hAnsi="Tahoma" w:cs="Tahoma"/>
                <w:i/>
                <w:iCs/>
                <w:color w:val="000000"/>
                <w:lang w:val="ro-RO"/>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454C5" w14:textId="77777777" w:rsidR="002371E3" w:rsidRPr="002371E3" w:rsidRDefault="002371E3" w:rsidP="00A06499">
            <w:pPr>
              <w:jc w:val="center"/>
              <w:rPr>
                <w:rFonts w:ascii="Tahoma" w:hAnsi="Tahoma" w:cs="Tahoma"/>
                <w:b/>
                <w:lang w:val="ro-RO"/>
              </w:rPr>
            </w:pPr>
            <w:r w:rsidRPr="002371E3">
              <w:rPr>
                <w:rFonts w:ascii="Tahoma" w:hAnsi="Tahoma" w:cs="Tahoma"/>
                <w:i/>
                <w:iCs/>
                <w:color w:val="000000"/>
                <w:lang w:val="ro-RO"/>
              </w:rPr>
              <w:t>%</w:t>
            </w:r>
          </w:p>
        </w:tc>
      </w:tr>
      <w:tr w:rsidR="002371E3" w:rsidRPr="002371E3" w14:paraId="7FA4286A" w14:textId="77777777" w:rsidTr="002371E3">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73ECA" w14:textId="77777777" w:rsidR="002371E3" w:rsidRPr="002371E3" w:rsidRDefault="002371E3" w:rsidP="00A06499">
            <w:pPr>
              <w:jc w:val="center"/>
              <w:rPr>
                <w:rFonts w:ascii="Tahoma" w:hAnsi="Tahoma" w:cs="Tahoma"/>
                <w:lang w:val="ro-RO"/>
              </w:rPr>
            </w:pPr>
            <w:r w:rsidRPr="002371E3">
              <w:rPr>
                <w:rFonts w:ascii="Tahoma" w:hAnsi="Tahoma" w:cs="Tahoma"/>
                <w:lang w:val="ro-RO"/>
              </w:rPr>
              <w:t>Preț apă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0AE70" w14:textId="77777777" w:rsidR="002371E3" w:rsidRPr="002371E3" w:rsidRDefault="002371E3" w:rsidP="00A06499">
            <w:pPr>
              <w:jc w:val="center"/>
              <w:rPr>
                <w:rFonts w:ascii="Tahoma" w:hAnsi="Tahoma" w:cs="Tahoma"/>
                <w:lang w:val="ro-RO"/>
              </w:rPr>
            </w:pPr>
            <w:r w:rsidRPr="002371E3">
              <w:rPr>
                <w:rFonts w:ascii="Tahoma" w:hAnsi="Tahoma" w:cs="Tahoma"/>
                <w:lang w:val="ro-RO"/>
              </w:rPr>
              <w:t>7,33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0DD7A" w14:textId="77777777" w:rsidR="002371E3" w:rsidRPr="002371E3" w:rsidRDefault="002371E3" w:rsidP="00A06499">
            <w:pPr>
              <w:jc w:val="center"/>
              <w:rPr>
                <w:rFonts w:ascii="Tahoma" w:hAnsi="Tahoma" w:cs="Tahoma"/>
                <w:lang w:val="ro-RO"/>
              </w:rPr>
            </w:pPr>
            <w:r w:rsidRPr="002371E3">
              <w:rPr>
                <w:rFonts w:ascii="Tahoma" w:hAnsi="Tahoma" w:cs="Tahoma"/>
                <w:lang w:val="ro-RO"/>
              </w:rPr>
              <w:t>0,00%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D3C2E" w14:textId="77777777" w:rsidR="002371E3" w:rsidRPr="002371E3" w:rsidRDefault="002371E3" w:rsidP="00A06499">
            <w:pPr>
              <w:jc w:val="center"/>
              <w:rPr>
                <w:rFonts w:ascii="Tahoma" w:hAnsi="Tahoma" w:cs="Tahoma"/>
                <w:lang w:val="ro-RO"/>
              </w:rPr>
            </w:pPr>
            <w:r w:rsidRPr="002371E3">
              <w:rPr>
                <w:rFonts w:ascii="Tahoma" w:hAnsi="Tahoma" w:cs="Tahoma"/>
                <w:lang w:val="ro-RO"/>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A86A9" w14:textId="77777777" w:rsidR="002371E3" w:rsidRPr="002371E3" w:rsidRDefault="002371E3" w:rsidP="00A06499">
            <w:pPr>
              <w:jc w:val="center"/>
              <w:rPr>
                <w:rFonts w:ascii="Tahoma" w:hAnsi="Tahoma" w:cs="Tahoma"/>
                <w:lang w:val="ro-RO"/>
              </w:rPr>
            </w:pPr>
            <w:r w:rsidRPr="002371E3">
              <w:rPr>
                <w:rFonts w:ascii="Tahoma" w:hAnsi="Tahoma" w:cs="Tahoma"/>
                <w:lang w:val="ro-RO"/>
              </w:rPr>
              <w:t>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CA71F" w14:textId="77777777" w:rsidR="002371E3" w:rsidRPr="002371E3" w:rsidRDefault="002371E3" w:rsidP="00A06499">
            <w:pPr>
              <w:jc w:val="center"/>
              <w:rPr>
                <w:rFonts w:ascii="Tahoma" w:hAnsi="Tahoma" w:cs="Tahoma"/>
                <w:lang w:val="ro-RO"/>
              </w:rPr>
            </w:pPr>
            <w:r w:rsidRPr="002371E3">
              <w:rPr>
                <w:rFonts w:ascii="Tahoma" w:hAnsi="Tahoma" w:cs="Tahoma"/>
                <w:lang w:val="ro-RO"/>
              </w:rPr>
              <w:t>0,48%</w:t>
            </w:r>
          </w:p>
        </w:tc>
      </w:tr>
      <w:tr w:rsidR="002371E3" w:rsidRPr="002371E3" w14:paraId="75750FDD" w14:textId="77777777" w:rsidTr="002371E3">
        <w:trP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F5787" w14:textId="77777777" w:rsidR="002371E3" w:rsidRPr="002371E3" w:rsidRDefault="002371E3" w:rsidP="00A06499">
            <w:pPr>
              <w:jc w:val="center"/>
              <w:rPr>
                <w:rFonts w:ascii="Tahoma" w:hAnsi="Tahoma" w:cs="Tahoma"/>
                <w:lang w:val="ro-RO"/>
              </w:rPr>
            </w:pPr>
            <w:r w:rsidRPr="002371E3">
              <w:rPr>
                <w:rFonts w:ascii="Tahoma" w:hAnsi="Tahoma" w:cs="Tahoma"/>
                <w:lang w:val="ro-RO"/>
              </w:rPr>
              <w:t>Tarif canalizare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DBAF8" w14:textId="77777777" w:rsidR="002371E3" w:rsidRPr="002371E3" w:rsidRDefault="002371E3" w:rsidP="00A06499">
            <w:pPr>
              <w:jc w:val="center"/>
              <w:rPr>
                <w:rFonts w:ascii="Tahoma" w:hAnsi="Tahoma" w:cs="Tahoma"/>
                <w:lang w:val="ro-RO"/>
              </w:rPr>
            </w:pPr>
            <w:r w:rsidRPr="002371E3">
              <w:rPr>
                <w:rFonts w:ascii="Tahoma" w:hAnsi="Tahoma" w:cs="Tahoma"/>
                <w:lang w:val="ro-RO"/>
              </w:rPr>
              <w:t>6,16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AAFA3" w14:textId="77777777" w:rsidR="002371E3" w:rsidRPr="002371E3" w:rsidRDefault="002371E3" w:rsidP="00A06499">
            <w:pPr>
              <w:jc w:val="center"/>
              <w:rPr>
                <w:rFonts w:ascii="Tahoma" w:hAnsi="Tahoma" w:cs="Tahoma"/>
                <w:lang w:val="ro-RO"/>
              </w:rPr>
            </w:pPr>
            <w:r w:rsidRPr="002371E3">
              <w:rPr>
                <w:rFonts w:ascii="Tahoma" w:hAnsi="Tahoma" w:cs="Tahoma"/>
                <w:lang w:val="ro-RO"/>
              </w:rPr>
              <w:t>0,00%</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0B74A" w14:textId="77777777" w:rsidR="002371E3" w:rsidRPr="002371E3" w:rsidRDefault="002371E3" w:rsidP="00A06499">
            <w:pPr>
              <w:jc w:val="center"/>
              <w:rPr>
                <w:rFonts w:ascii="Tahoma" w:hAnsi="Tahoma" w:cs="Tahoma"/>
                <w:lang w:val="ro-RO"/>
              </w:rPr>
            </w:pPr>
            <w:r w:rsidRPr="002371E3">
              <w:rPr>
                <w:rFonts w:ascii="Tahoma" w:hAnsi="Tahoma" w:cs="Tahoma"/>
                <w:lang w:val="ro-RO"/>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458C3" w14:textId="77777777" w:rsidR="002371E3" w:rsidRPr="002371E3" w:rsidRDefault="002371E3" w:rsidP="00A06499">
            <w:pPr>
              <w:jc w:val="center"/>
              <w:rPr>
                <w:rFonts w:ascii="Tahoma" w:hAnsi="Tahoma" w:cs="Tahoma"/>
                <w:lang w:val="ro-RO"/>
              </w:rPr>
            </w:pPr>
            <w:r w:rsidRPr="002371E3">
              <w:rPr>
                <w:rFonts w:ascii="Tahoma" w:hAnsi="Tahoma" w:cs="Tahoma"/>
                <w:lang w:val="ro-RO"/>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E2A9A" w14:textId="77777777" w:rsidR="002371E3" w:rsidRPr="002371E3" w:rsidRDefault="002371E3" w:rsidP="00A06499">
            <w:pPr>
              <w:jc w:val="center"/>
              <w:rPr>
                <w:rFonts w:ascii="Tahoma" w:hAnsi="Tahoma" w:cs="Tahoma"/>
                <w:lang w:val="ro-RO"/>
              </w:rPr>
            </w:pPr>
            <w:r w:rsidRPr="002371E3">
              <w:rPr>
                <w:rFonts w:ascii="Tahoma" w:hAnsi="Tahoma" w:cs="Tahoma"/>
                <w:lang w:val="ro-RO"/>
              </w:rPr>
              <w:t>1,68%</w:t>
            </w:r>
          </w:p>
        </w:tc>
      </w:tr>
    </w:tbl>
    <w:p w14:paraId="69FC1293" w14:textId="77777777" w:rsidR="002371E3" w:rsidRPr="002371E3" w:rsidRDefault="002371E3" w:rsidP="00ED161D">
      <w:pPr>
        <w:pStyle w:val="NormalIndent"/>
        <w:spacing w:after="0" w:line="240" w:lineRule="auto"/>
        <w:ind w:left="0"/>
        <w:jc w:val="both"/>
        <w:rPr>
          <w:rFonts w:ascii="Tahoma" w:eastAsia="Arial Unicode MS" w:hAnsi="Tahoma" w:cs="Tahoma"/>
          <w:sz w:val="24"/>
          <w:szCs w:val="24"/>
          <w:lang w:val="ro-RO"/>
        </w:rPr>
      </w:pPr>
    </w:p>
    <w:p w14:paraId="022CCFFB" w14:textId="77777777" w:rsidR="002371E3" w:rsidRPr="002371E3" w:rsidRDefault="002371E3" w:rsidP="002371E3">
      <w:pPr>
        <w:pStyle w:val="NormalIndent"/>
        <w:spacing w:after="0" w:line="240" w:lineRule="auto"/>
        <w:ind w:left="0"/>
        <w:jc w:val="both"/>
        <w:rPr>
          <w:rFonts w:ascii="Tahoma" w:eastAsia="Arial Unicode MS" w:hAnsi="Tahoma" w:cs="Tahoma"/>
          <w:sz w:val="32"/>
          <w:szCs w:val="32"/>
          <w:lang w:val="ro-RO"/>
        </w:rPr>
      </w:pPr>
      <w:r w:rsidRPr="002371E3">
        <w:rPr>
          <w:rFonts w:ascii="Tahoma" w:eastAsia="Arial Unicode MS" w:hAnsi="Tahoma" w:cs="Tahoma"/>
          <w:sz w:val="22"/>
          <w:szCs w:val="22"/>
          <w:lang w:val="ro-RO"/>
        </w:rPr>
        <w:lastRenderedPageBreak/>
        <w:t>* Ajustările în termeni reali nu includ inflația în perioada dintre ajustările tarifare și nici taxa pe valoare adăugată.</w:t>
      </w:r>
    </w:p>
    <w:p w14:paraId="0C337CB2" w14:textId="77777777" w:rsidR="002371E3" w:rsidRPr="0022149A" w:rsidRDefault="002371E3" w:rsidP="002371E3">
      <w:pPr>
        <w:pStyle w:val="NormalIndent"/>
        <w:spacing w:after="0" w:line="240" w:lineRule="auto"/>
        <w:ind w:left="0"/>
        <w:jc w:val="both"/>
        <w:rPr>
          <w:rFonts w:ascii="Tahoma" w:eastAsia="Arial Unicode MS" w:hAnsi="Tahoma" w:cs="Tahoma"/>
          <w:sz w:val="24"/>
          <w:szCs w:val="24"/>
          <w:lang w:val="ro-RO"/>
        </w:rPr>
      </w:pPr>
    </w:p>
    <w:p w14:paraId="2E436819" w14:textId="77777777" w:rsidR="002371E3" w:rsidRPr="002371E3" w:rsidRDefault="002371E3" w:rsidP="002371E3">
      <w:pPr>
        <w:pStyle w:val="BodyTextIndent3"/>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Strategia de tarifare presupune ajustări ale tarifelor în fiecare an atât cu inflația cumulată pe ultimul an, cât și în termeni reali.</w:t>
      </w:r>
    </w:p>
    <w:p w14:paraId="6AFD50BA" w14:textId="77777777" w:rsidR="002371E3" w:rsidRPr="002371E3" w:rsidRDefault="002371E3" w:rsidP="002371E3">
      <w:pPr>
        <w:pStyle w:val="BodyTextIndent3"/>
        <w:spacing w:after="0" w:line="240" w:lineRule="auto"/>
        <w:ind w:left="0"/>
        <w:rPr>
          <w:rFonts w:ascii="Tahoma" w:eastAsia="Arial Unicode MS" w:hAnsi="Tahoma" w:cs="Tahoma"/>
          <w:sz w:val="28"/>
          <w:szCs w:val="28"/>
          <w:lang w:val="ro-RO"/>
        </w:rPr>
      </w:pPr>
    </w:p>
    <w:p w14:paraId="130ECF5F" w14:textId="77777777" w:rsidR="002371E3" w:rsidRPr="002371E3" w:rsidRDefault="002371E3" w:rsidP="002371E3">
      <w:pPr>
        <w:spacing w:after="0" w:line="240" w:lineRule="auto"/>
        <w:jc w:val="both"/>
        <w:rPr>
          <w:rFonts w:ascii="Tahoma" w:eastAsia="Arial Unicode MS" w:hAnsi="Tahoma" w:cs="Tahoma"/>
          <w:sz w:val="28"/>
          <w:szCs w:val="28"/>
          <w:lang w:val="es-ES"/>
        </w:rPr>
      </w:pPr>
      <w:r w:rsidRPr="002371E3">
        <w:rPr>
          <w:rFonts w:ascii="Tahoma" w:eastAsia="Arial Unicode MS" w:hAnsi="Tahoma" w:cs="Tahoma"/>
          <w:sz w:val="28"/>
          <w:szCs w:val="28"/>
          <w:lang w:val="es-ES"/>
        </w:rPr>
        <w:t>Tariful la datele respective va fi calculat conform următoarei formule:</w:t>
      </w:r>
    </w:p>
    <w:p w14:paraId="3A3618A6"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p>
    <w:p w14:paraId="485C676E"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Tarif n+i = Tarif n x (1+a n+1) x (1+a n+2) x ….. x (1+a n+i) x I n+i</w:t>
      </w:r>
    </w:p>
    <w:p w14:paraId="1BF8B99C"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p>
    <w:p w14:paraId="2FF55690"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Unde:</w:t>
      </w:r>
    </w:p>
    <w:p w14:paraId="72069153"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Tarif n+i – tariful la data n+i</w:t>
      </w:r>
    </w:p>
    <w:p w14:paraId="01021425"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Tarif n – tariful inițial;</w:t>
      </w:r>
    </w:p>
    <w:p w14:paraId="47CB6DA3"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a n+1, a n+2 - ajustări în termeni reali a tarifului la datele n+1, n+2</w:t>
      </w:r>
    </w:p>
    <w:p w14:paraId="6239E7C5"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a n+i - ajustări în termeni reali a tarifului la data n+i</w:t>
      </w:r>
    </w:p>
    <w:p w14:paraId="627D68E6"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 xml:space="preserve">I n+i – inflația aferentă ajustării n+i care se calculează conform următoarei formule: </w:t>
      </w:r>
    </w:p>
    <w:p w14:paraId="002E34D2"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noProof/>
          <w:sz w:val="28"/>
          <w:szCs w:val="28"/>
        </w:rPr>
        <mc:AlternateContent>
          <mc:Choice Requires="wpc">
            <w:drawing>
              <wp:anchor distT="0" distB="0" distL="114300" distR="114300" simplePos="0" relativeHeight="251659264" behindDoc="0" locked="0" layoutInCell="1" allowOverlap="1" wp14:anchorId="28FA1D68" wp14:editId="1E46D628">
                <wp:simplePos x="0" y="0"/>
                <wp:positionH relativeFrom="column">
                  <wp:posOffset>-457200</wp:posOffset>
                </wp:positionH>
                <wp:positionV relativeFrom="paragraph">
                  <wp:posOffset>114300</wp:posOffset>
                </wp:positionV>
                <wp:extent cx="5257800" cy="800100"/>
                <wp:effectExtent l="0" t="635" r="0" b="0"/>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1143000" y="274108"/>
                            <a:ext cx="114300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DAE0CF" id="Canvas 2" o:spid="_x0000_s1026" editas="canvas" style="position:absolute;margin-left:-36pt;margin-top:9pt;width:414pt;height:63pt;z-index:251659264" coordsize="52578,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8001;visibility:visible;mso-wrap-style:square">
                  <v:fill o:detectmouseclick="t"/>
                  <v:path o:connecttype="none"/>
                </v:shape>
                <v:line id="Line 4" o:spid="_x0000_s1028" style="position:absolute;visibility:visible;mso-wrap-style:square" from="11430,2741" to="22860,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group>
            </w:pict>
          </mc:Fallback>
        </mc:AlternateContent>
      </w:r>
    </w:p>
    <w:p w14:paraId="07AD1A09" w14:textId="77777777" w:rsidR="002371E3" w:rsidRPr="002371E3" w:rsidRDefault="002371E3" w:rsidP="002371E3">
      <w:pPr>
        <w:spacing w:after="0" w:line="240" w:lineRule="auto"/>
        <w:jc w:val="both"/>
        <w:rPr>
          <w:rFonts w:ascii="Tahoma" w:hAnsi="Tahoma" w:cs="Tahoma"/>
          <w:sz w:val="28"/>
          <w:szCs w:val="28"/>
        </w:rPr>
      </w:pPr>
      <w:r w:rsidRPr="002371E3">
        <w:rPr>
          <w:rFonts w:ascii="Tahoma" w:hAnsi="Tahoma" w:cs="Tahoma"/>
          <w:sz w:val="28"/>
          <w:szCs w:val="28"/>
          <w:lang w:val="ro-RO"/>
        </w:rPr>
        <w:t xml:space="preserve">                  </w:t>
      </w:r>
      <w:r w:rsidRPr="002371E3">
        <w:rPr>
          <w:rFonts w:ascii="Tahoma" w:hAnsi="Tahoma" w:cs="Tahoma"/>
          <w:sz w:val="28"/>
          <w:szCs w:val="28"/>
        </w:rPr>
        <w:t>CPI x (1+INF</w:t>
      </w:r>
      <w:proofErr w:type="gramStart"/>
      <w:r w:rsidRPr="002371E3">
        <w:rPr>
          <w:rFonts w:ascii="Tahoma" w:hAnsi="Tahoma" w:cs="Tahoma"/>
          <w:sz w:val="28"/>
          <w:szCs w:val="28"/>
        </w:rPr>
        <w:t>)</w:t>
      </w:r>
      <w:r w:rsidRPr="002371E3">
        <w:rPr>
          <w:rFonts w:ascii="Tahoma" w:hAnsi="Tahoma" w:cs="Tahoma"/>
          <w:sz w:val="28"/>
          <w:szCs w:val="28"/>
          <w:vertAlign w:val="superscript"/>
        </w:rPr>
        <w:t>m</w:t>
      </w:r>
      <w:proofErr w:type="gramEnd"/>
      <w:r w:rsidRPr="002371E3">
        <w:rPr>
          <w:rFonts w:ascii="Tahoma" w:hAnsi="Tahoma" w:cs="Tahoma"/>
          <w:sz w:val="28"/>
          <w:szCs w:val="28"/>
          <w:vertAlign w:val="superscript"/>
        </w:rPr>
        <w:t xml:space="preserve"> /12</w:t>
      </w:r>
    </w:p>
    <w:p w14:paraId="16CC7229" w14:textId="77777777" w:rsidR="002371E3" w:rsidRPr="002371E3" w:rsidRDefault="002371E3" w:rsidP="002371E3">
      <w:pPr>
        <w:spacing w:after="0" w:line="240" w:lineRule="auto"/>
        <w:jc w:val="both"/>
        <w:rPr>
          <w:rFonts w:ascii="Tahoma" w:hAnsi="Tahoma" w:cs="Tahoma"/>
          <w:sz w:val="28"/>
          <w:szCs w:val="28"/>
        </w:rPr>
      </w:pPr>
      <w:r w:rsidRPr="002371E3">
        <w:rPr>
          <w:rFonts w:ascii="Tahoma" w:hAnsi="Tahoma" w:cs="Tahoma"/>
          <w:sz w:val="28"/>
          <w:szCs w:val="28"/>
        </w:rPr>
        <w:t xml:space="preserve">I </w:t>
      </w:r>
      <w:proofErr w:type="spellStart"/>
      <w:r w:rsidRPr="002371E3">
        <w:rPr>
          <w:rFonts w:ascii="Tahoma" w:hAnsi="Tahoma" w:cs="Tahoma"/>
          <w:sz w:val="28"/>
          <w:szCs w:val="28"/>
          <w:vertAlign w:val="subscript"/>
        </w:rPr>
        <w:t>n+</w:t>
      </w:r>
      <w:proofErr w:type="gramStart"/>
      <w:r w:rsidRPr="002371E3">
        <w:rPr>
          <w:rFonts w:ascii="Tahoma" w:hAnsi="Tahoma" w:cs="Tahoma"/>
          <w:sz w:val="28"/>
          <w:szCs w:val="28"/>
          <w:vertAlign w:val="subscript"/>
        </w:rPr>
        <w:t>i</w:t>
      </w:r>
      <w:proofErr w:type="spellEnd"/>
      <w:r w:rsidRPr="002371E3">
        <w:rPr>
          <w:rFonts w:ascii="Tahoma" w:hAnsi="Tahoma" w:cs="Tahoma"/>
          <w:sz w:val="28"/>
          <w:szCs w:val="28"/>
        </w:rPr>
        <w:t xml:space="preserve">  =</w:t>
      </w:r>
      <w:proofErr w:type="gramEnd"/>
    </w:p>
    <w:p w14:paraId="3C445B2A" w14:textId="77777777" w:rsidR="002371E3" w:rsidRPr="002371E3" w:rsidRDefault="002371E3" w:rsidP="002371E3">
      <w:pPr>
        <w:spacing w:after="0" w:line="240" w:lineRule="auto"/>
        <w:jc w:val="both"/>
        <w:rPr>
          <w:rFonts w:ascii="Tahoma" w:hAnsi="Tahoma" w:cs="Tahoma"/>
          <w:sz w:val="28"/>
          <w:szCs w:val="28"/>
          <w:lang w:val="es-ES"/>
        </w:rPr>
      </w:pPr>
      <w:r w:rsidRPr="002371E3">
        <w:rPr>
          <w:rFonts w:ascii="Tahoma" w:hAnsi="Tahoma" w:cs="Tahoma"/>
          <w:sz w:val="28"/>
          <w:szCs w:val="28"/>
        </w:rPr>
        <w:t xml:space="preserve">                           </w:t>
      </w:r>
      <w:r w:rsidRPr="002371E3">
        <w:rPr>
          <w:rFonts w:ascii="Tahoma" w:hAnsi="Tahoma" w:cs="Tahoma"/>
          <w:sz w:val="28"/>
          <w:szCs w:val="28"/>
          <w:lang w:val="es-ES"/>
        </w:rPr>
        <w:t>IPI</w:t>
      </w:r>
    </w:p>
    <w:p w14:paraId="256A2167" w14:textId="77777777" w:rsidR="002371E3" w:rsidRPr="002371E3" w:rsidRDefault="002371E3" w:rsidP="002371E3">
      <w:pPr>
        <w:spacing w:after="0" w:line="240" w:lineRule="auto"/>
        <w:jc w:val="both"/>
        <w:rPr>
          <w:rFonts w:ascii="Tahoma" w:hAnsi="Tahoma" w:cs="Tahoma"/>
          <w:sz w:val="28"/>
          <w:szCs w:val="28"/>
          <w:lang w:val="es-ES"/>
        </w:rPr>
      </w:pPr>
      <w:r w:rsidRPr="002371E3">
        <w:rPr>
          <w:rFonts w:ascii="Tahoma" w:hAnsi="Tahoma" w:cs="Tahoma"/>
          <w:sz w:val="28"/>
          <w:szCs w:val="28"/>
          <w:lang w:val="es-ES"/>
        </w:rPr>
        <w:t>unde:</w:t>
      </w:r>
    </w:p>
    <w:p w14:paraId="739044FB"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CPI - cel mai recent Indice al prețurilor disponibil;</w:t>
      </w:r>
    </w:p>
    <w:p w14:paraId="00B345DA"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 xml:space="preserve">IPI - indicele prețurilor inițial, de la </w:t>
      </w:r>
      <w:r w:rsidRPr="002371E3">
        <w:rPr>
          <w:rFonts w:ascii="Tahoma" w:eastAsia="Arial Unicode MS" w:hAnsi="Tahoma" w:cs="Tahoma"/>
          <w:bCs/>
          <w:sz w:val="28"/>
          <w:szCs w:val="28"/>
          <w:lang w:val="ro-RO"/>
        </w:rPr>
        <w:t xml:space="preserve">luna </w:t>
      </w:r>
      <w:r w:rsidRPr="002371E3">
        <w:rPr>
          <w:rFonts w:ascii="Tahoma" w:eastAsia="Arial Unicode MS" w:hAnsi="Tahoma" w:cs="Tahoma"/>
          <w:b/>
          <w:sz w:val="28"/>
          <w:szCs w:val="28"/>
          <w:lang w:val="ro-RO"/>
        </w:rPr>
        <w:t>decembrie 2022</w:t>
      </w:r>
      <w:r w:rsidRPr="002371E3">
        <w:rPr>
          <w:rFonts w:ascii="Tahoma" w:eastAsia="Arial Unicode MS" w:hAnsi="Tahoma" w:cs="Tahoma"/>
          <w:sz w:val="28"/>
          <w:szCs w:val="28"/>
          <w:lang w:val="ro-RO"/>
        </w:rPr>
        <w:t>;</w:t>
      </w:r>
    </w:p>
    <w:p w14:paraId="788B68A0"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 xml:space="preserve">INF – inflația pentru perioada de 12 luni înainte de cel mai recent Indice al prețurilor disponibil; </w:t>
      </w:r>
    </w:p>
    <w:p w14:paraId="1739B751"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m - numărul de luni între data celui mai recent indice de preț disponibil și data efectivă a noului tarif;</w:t>
      </w:r>
    </w:p>
    <w:p w14:paraId="1C3A60BD"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Indicele Prețurilor – Indicele Prețurilor de Consum Total publicat lunar de Institutul Național de Statistică.</w:t>
      </w:r>
    </w:p>
    <w:p w14:paraId="069E02FD"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p>
    <w:p w14:paraId="76E54C98"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Tarifele mai sus menționate reprezintă o estimare a tarifelor minime necesare, luând în considerare evoluția ulterioară a costurilor de operare. Aceste tarife pot suferi ajustări sau modificări în funcție de următoarele elemente:</w:t>
      </w:r>
    </w:p>
    <w:p w14:paraId="55B85542" w14:textId="77777777" w:rsidR="002371E3" w:rsidRPr="002371E3" w:rsidRDefault="002371E3" w:rsidP="002371E3">
      <w:pPr>
        <w:pStyle w:val="NormalIndent"/>
        <w:numPr>
          <w:ilvl w:val="0"/>
          <w:numId w:val="2"/>
        </w:numPr>
        <w:spacing w:after="0" w:line="240" w:lineRule="auto"/>
        <w:jc w:val="both"/>
        <w:rPr>
          <w:rFonts w:ascii="Tahoma" w:eastAsia="Arial Unicode MS" w:hAnsi="Tahoma" w:cs="Tahoma"/>
          <w:sz w:val="28"/>
          <w:szCs w:val="28"/>
          <w:lang w:val="ro-RO"/>
        </w:rPr>
      </w:pPr>
      <w:r w:rsidRPr="002371E3">
        <w:rPr>
          <w:rFonts w:ascii="Tahoma" w:eastAsia="Arial Unicode MS" w:hAnsi="Tahoma" w:cs="Tahoma"/>
          <w:sz w:val="28"/>
          <w:szCs w:val="28"/>
          <w:lang w:val="ro-RO"/>
        </w:rPr>
        <w:t>condiționalitățile incluse în contractele de finanțare pentru obținerea finanțării din fonduri europene sau de la bugetul de stat;</w:t>
      </w:r>
    </w:p>
    <w:p w14:paraId="1BABB080" w14:textId="77777777" w:rsidR="002371E3" w:rsidRPr="002371E3" w:rsidRDefault="002371E3" w:rsidP="002371E3">
      <w:pPr>
        <w:pStyle w:val="NormalIndent"/>
        <w:numPr>
          <w:ilvl w:val="0"/>
          <w:numId w:val="2"/>
        </w:numPr>
        <w:spacing w:after="0" w:line="240" w:lineRule="auto"/>
        <w:jc w:val="both"/>
        <w:rPr>
          <w:rFonts w:ascii="Tahoma" w:eastAsia="Arial Unicode MS" w:hAnsi="Tahoma" w:cs="Tahoma"/>
          <w:sz w:val="28"/>
          <w:szCs w:val="28"/>
          <w:lang w:val="ro-RO"/>
        </w:rPr>
      </w:pPr>
      <w:r w:rsidRPr="002371E3">
        <w:rPr>
          <w:rFonts w:ascii="Tahoma" w:eastAsia="Arial Unicode MS" w:hAnsi="Tahoma" w:cs="Tahoma"/>
          <w:sz w:val="28"/>
          <w:szCs w:val="28"/>
          <w:lang w:val="ro-RO"/>
        </w:rPr>
        <w:t>condiționalități incluse în contractul de împrumut pentru cofinanțarea proiectului finanțat din POIM;</w:t>
      </w:r>
    </w:p>
    <w:p w14:paraId="249EEB14" w14:textId="77777777" w:rsidR="002371E3" w:rsidRPr="002371E3" w:rsidRDefault="002371E3" w:rsidP="002371E3">
      <w:pPr>
        <w:pStyle w:val="NormalIndent"/>
        <w:numPr>
          <w:ilvl w:val="0"/>
          <w:numId w:val="2"/>
        </w:numPr>
        <w:spacing w:after="0" w:line="240" w:lineRule="auto"/>
        <w:jc w:val="both"/>
        <w:rPr>
          <w:rFonts w:ascii="Tahoma" w:eastAsia="Arial Unicode MS" w:hAnsi="Tahoma" w:cs="Tahoma"/>
          <w:sz w:val="28"/>
          <w:szCs w:val="28"/>
          <w:lang w:val="ro-RO"/>
        </w:rPr>
      </w:pPr>
      <w:r w:rsidRPr="002371E3">
        <w:rPr>
          <w:rFonts w:ascii="Tahoma" w:eastAsia="Arial Unicode MS" w:hAnsi="Tahoma" w:cs="Tahoma"/>
          <w:sz w:val="28"/>
          <w:szCs w:val="28"/>
          <w:lang w:val="ro-RO"/>
        </w:rPr>
        <w:t>rezultatele proiecțiilor financiare din planul de afaceri;</w:t>
      </w:r>
    </w:p>
    <w:p w14:paraId="7FAD2A2A" w14:textId="77777777" w:rsidR="002371E3" w:rsidRPr="002371E3" w:rsidRDefault="002371E3" w:rsidP="002371E3">
      <w:pPr>
        <w:pStyle w:val="NormalIndent"/>
        <w:numPr>
          <w:ilvl w:val="0"/>
          <w:numId w:val="2"/>
        </w:numPr>
        <w:spacing w:after="0" w:line="240" w:lineRule="auto"/>
        <w:jc w:val="both"/>
        <w:rPr>
          <w:rFonts w:ascii="Tahoma" w:eastAsia="Arial Unicode MS" w:hAnsi="Tahoma" w:cs="Tahoma"/>
          <w:sz w:val="28"/>
          <w:szCs w:val="28"/>
          <w:lang w:val="ro-RO"/>
        </w:rPr>
      </w:pPr>
      <w:r w:rsidRPr="002371E3">
        <w:rPr>
          <w:rFonts w:ascii="Tahoma" w:eastAsia="Arial Unicode MS" w:hAnsi="Tahoma" w:cs="Tahoma"/>
          <w:sz w:val="28"/>
          <w:szCs w:val="28"/>
          <w:lang w:val="ro-RO"/>
        </w:rPr>
        <w:t>impactul strategiilor viitoare de investiții, în conformitate cu Master Planul.</w:t>
      </w:r>
    </w:p>
    <w:p w14:paraId="31378D89"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p>
    <w:p w14:paraId="3B3D9969"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lastRenderedPageBreak/>
        <w:t>Strategia tarifară propusă are cuprins în prețuri și tarife, acoperirea cheltuielilor de funcționare, asigurarea surselor pentru plata creditelor externe BEI și BERD, precum și asigurarea cofinanțării investițiilor care se vor realiza prin programul POIM și PDD.</w:t>
      </w:r>
    </w:p>
    <w:p w14:paraId="4533266A"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p>
    <w:p w14:paraId="56557F1B" w14:textId="77777777" w:rsidR="002371E3" w:rsidRPr="002371E3" w:rsidRDefault="002371E3" w:rsidP="002371E3">
      <w:pPr>
        <w:pStyle w:val="NormalIndent"/>
        <w:spacing w:after="0" w:line="240" w:lineRule="auto"/>
        <w:ind w:left="0"/>
        <w:jc w:val="both"/>
        <w:rPr>
          <w:rFonts w:ascii="Tahoma" w:eastAsia="Arial Unicode MS" w:hAnsi="Tahoma" w:cs="Tahoma"/>
          <w:sz w:val="28"/>
          <w:szCs w:val="28"/>
          <w:lang w:val="ro-RO"/>
        </w:rPr>
      </w:pPr>
      <w:r w:rsidRPr="002371E3">
        <w:rPr>
          <w:rFonts w:ascii="Tahoma" w:eastAsia="Arial Unicode MS" w:hAnsi="Tahoma" w:cs="Tahoma"/>
          <w:sz w:val="28"/>
          <w:szCs w:val="28"/>
          <w:lang w:val="ro-RO"/>
        </w:rPr>
        <w:t>În cazul preluării de noi localități în aria de operare a societății, de la data preluării, se va aplica tariful unic pentru întreaga arie de operare, în vigoare la acea data.</w:t>
      </w:r>
    </w:p>
    <w:p w14:paraId="6A9BF29E" w14:textId="77777777" w:rsidR="006710FB" w:rsidRPr="002371E3" w:rsidRDefault="006710FB" w:rsidP="00ED161D">
      <w:pPr>
        <w:jc w:val="both"/>
        <w:rPr>
          <w:rFonts w:ascii="Tahoma" w:hAnsi="Tahoma" w:cs="Tahoma"/>
          <w:sz w:val="28"/>
          <w:szCs w:val="28"/>
          <w:lang w:val="ro-RO"/>
        </w:rPr>
      </w:pPr>
    </w:p>
    <w:p w14:paraId="14988E5F" w14:textId="042178CC" w:rsidR="00044E8D" w:rsidRPr="002371E3" w:rsidRDefault="00044E8D" w:rsidP="001904FB">
      <w:pPr>
        <w:spacing w:line="240" w:lineRule="auto"/>
        <w:ind w:firstLine="720"/>
        <w:rPr>
          <w:rFonts w:ascii="Tahoma" w:hAnsi="Tahoma" w:cs="Tahoma"/>
          <w:sz w:val="28"/>
          <w:szCs w:val="28"/>
          <w:lang w:val="ro-RO"/>
        </w:rPr>
      </w:pPr>
      <w:r w:rsidRPr="002371E3">
        <w:rPr>
          <w:rFonts w:ascii="Tahoma" w:hAnsi="Tahoma" w:cs="Tahoma"/>
          <w:b/>
          <w:bCs/>
          <w:sz w:val="28"/>
          <w:szCs w:val="28"/>
          <w:lang w:val="ro-RO"/>
        </w:rPr>
        <w:t>Art.</w:t>
      </w:r>
      <w:r w:rsidR="00CD7776" w:rsidRPr="002371E3">
        <w:rPr>
          <w:rFonts w:ascii="Tahoma" w:hAnsi="Tahoma" w:cs="Tahoma"/>
          <w:b/>
          <w:bCs/>
          <w:sz w:val="28"/>
          <w:szCs w:val="28"/>
          <w:lang w:val="ro-RO"/>
        </w:rPr>
        <w:t>3</w:t>
      </w:r>
      <w:r w:rsidRPr="002371E3">
        <w:rPr>
          <w:rFonts w:ascii="Tahoma" w:hAnsi="Tahoma" w:cs="Tahoma"/>
          <w:b/>
          <w:bCs/>
          <w:sz w:val="28"/>
          <w:szCs w:val="28"/>
          <w:lang w:val="ro-RO"/>
        </w:rPr>
        <w:t xml:space="preserve">. </w:t>
      </w:r>
      <w:r w:rsidR="001904FB" w:rsidRPr="002371E3">
        <w:rPr>
          <w:rFonts w:ascii="Tahoma" w:hAnsi="Tahoma" w:cs="Tahoma"/>
          <w:sz w:val="28"/>
          <w:szCs w:val="28"/>
          <w:lang w:val="ro-RO"/>
        </w:rPr>
        <w:t>Prezentul Act adițional intră în vigoare</w:t>
      </w:r>
      <w:r w:rsidRPr="002371E3">
        <w:rPr>
          <w:rFonts w:ascii="Tahoma" w:hAnsi="Tahoma" w:cs="Tahoma"/>
          <w:sz w:val="28"/>
          <w:szCs w:val="28"/>
          <w:lang w:val="ro-RO"/>
        </w:rPr>
        <w:t xml:space="preserve"> de la data semnării</w:t>
      </w:r>
      <w:r w:rsidR="001904FB" w:rsidRPr="002371E3">
        <w:rPr>
          <w:rFonts w:ascii="Tahoma" w:hAnsi="Tahoma" w:cs="Tahoma"/>
          <w:sz w:val="28"/>
          <w:szCs w:val="28"/>
          <w:lang w:val="ro-RO"/>
        </w:rPr>
        <w:t xml:space="preserve"> lui și </w:t>
      </w:r>
      <w:r w:rsidR="00973AB5" w:rsidRPr="002371E3">
        <w:rPr>
          <w:rFonts w:ascii="Tahoma" w:hAnsi="Tahoma" w:cs="Tahoma"/>
          <w:sz w:val="28"/>
          <w:szCs w:val="28"/>
          <w:lang w:val="ro-RO"/>
        </w:rPr>
        <w:t xml:space="preserve">se încheie </w:t>
      </w:r>
      <w:r w:rsidR="001904FB" w:rsidRPr="002371E3">
        <w:rPr>
          <w:rFonts w:ascii="Tahoma" w:hAnsi="Tahoma" w:cs="Tahoma"/>
          <w:sz w:val="28"/>
          <w:szCs w:val="28"/>
          <w:lang w:val="ro-RO"/>
        </w:rPr>
        <w:t xml:space="preserve">în </w:t>
      </w:r>
      <w:r w:rsidR="00ED161D" w:rsidRPr="002371E3">
        <w:rPr>
          <w:rFonts w:ascii="Tahoma" w:hAnsi="Tahoma" w:cs="Tahoma"/>
          <w:sz w:val="28"/>
          <w:szCs w:val="28"/>
          <w:lang w:val="ro-RO"/>
        </w:rPr>
        <w:t>3</w:t>
      </w:r>
      <w:r w:rsidRPr="002371E3">
        <w:rPr>
          <w:rFonts w:ascii="Tahoma" w:hAnsi="Tahoma" w:cs="Tahoma"/>
          <w:sz w:val="28"/>
          <w:szCs w:val="28"/>
          <w:lang w:val="ro-RO"/>
        </w:rPr>
        <w:t xml:space="preserve"> exemplare originale.</w:t>
      </w:r>
    </w:p>
    <w:p w14:paraId="3B9A9799" w14:textId="77777777" w:rsidR="006B4987" w:rsidRPr="002371E3" w:rsidRDefault="006B4987" w:rsidP="00B83952">
      <w:pPr>
        <w:spacing w:after="0"/>
        <w:rPr>
          <w:rFonts w:ascii="Tahoma" w:hAnsi="Tahoma" w:cs="Tahoma"/>
          <w:b/>
          <w:bCs/>
          <w:sz w:val="32"/>
          <w:szCs w:val="32"/>
          <w:lang w:val="ro-RO"/>
        </w:rPr>
      </w:pPr>
    </w:p>
    <w:p w14:paraId="0AA7DE1E" w14:textId="77777777" w:rsidR="00ED161D" w:rsidRPr="002371E3" w:rsidRDefault="00ED161D" w:rsidP="00B83952">
      <w:pPr>
        <w:spacing w:after="0"/>
        <w:rPr>
          <w:rFonts w:ascii="Tahoma" w:hAnsi="Tahoma" w:cs="Tahoma"/>
          <w:b/>
          <w:bCs/>
          <w:sz w:val="28"/>
          <w:szCs w:val="28"/>
          <w:lang w:val="ro-RO"/>
        </w:rPr>
      </w:pPr>
    </w:p>
    <w:p w14:paraId="5A79BDD3" w14:textId="77777777" w:rsidR="00044E8D" w:rsidRPr="002371E3" w:rsidRDefault="00044E8D" w:rsidP="00B4222C">
      <w:pPr>
        <w:spacing w:after="0" w:line="240" w:lineRule="auto"/>
        <w:rPr>
          <w:rFonts w:ascii="Tahoma" w:hAnsi="Tahoma" w:cs="Tahoma"/>
          <w:b/>
          <w:bCs/>
          <w:sz w:val="28"/>
          <w:szCs w:val="28"/>
          <w:lang w:val="ro-RO"/>
        </w:rPr>
      </w:pPr>
      <w:r w:rsidRPr="002371E3">
        <w:rPr>
          <w:rFonts w:ascii="Tahoma" w:hAnsi="Tahoma" w:cs="Tahoma"/>
          <w:b/>
          <w:bCs/>
          <w:sz w:val="28"/>
          <w:szCs w:val="28"/>
          <w:lang w:val="ro-RO"/>
        </w:rPr>
        <w:t>ASOCIAȚIA DE DEZVOLTARE INTERCOMUNITARĂ</w:t>
      </w:r>
      <w:r w:rsidR="002B7AA4" w:rsidRPr="002371E3">
        <w:rPr>
          <w:rFonts w:ascii="Tahoma" w:hAnsi="Tahoma" w:cs="Tahoma"/>
          <w:b/>
          <w:bCs/>
          <w:sz w:val="28"/>
          <w:szCs w:val="28"/>
          <w:lang w:val="ro-RO"/>
        </w:rPr>
        <w:t xml:space="preserve"> APĂ-CANALIZARE</w:t>
      </w:r>
    </w:p>
    <w:p w14:paraId="0B742132" w14:textId="24888927" w:rsidR="00B4222C" w:rsidRPr="002371E3" w:rsidRDefault="00044E8D" w:rsidP="00B4222C">
      <w:pPr>
        <w:spacing w:after="0" w:line="240" w:lineRule="auto"/>
        <w:rPr>
          <w:rFonts w:ascii="Tahoma" w:hAnsi="Tahoma" w:cs="Tahoma"/>
          <w:b/>
          <w:bCs/>
          <w:sz w:val="28"/>
          <w:szCs w:val="28"/>
          <w:lang w:val="ro-RO"/>
        </w:rPr>
      </w:pPr>
      <w:r w:rsidRPr="002371E3">
        <w:rPr>
          <w:rFonts w:ascii="Tahoma" w:hAnsi="Tahoma" w:cs="Tahoma"/>
          <w:b/>
          <w:bCs/>
          <w:sz w:val="28"/>
          <w:szCs w:val="28"/>
          <w:lang w:val="ro-RO"/>
        </w:rPr>
        <w:t xml:space="preserve">Președinte </w:t>
      </w:r>
      <w:r w:rsidR="00ED161D" w:rsidRPr="002371E3">
        <w:rPr>
          <w:rFonts w:ascii="Tahoma" w:hAnsi="Tahoma" w:cs="Tahoma"/>
          <w:b/>
          <w:bCs/>
          <w:sz w:val="28"/>
          <w:szCs w:val="28"/>
          <w:lang w:val="ro-RO"/>
        </w:rPr>
        <w:t>FLORIN</w:t>
      </w:r>
      <w:r w:rsidR="002371E3">
        <w:rPr>
          <w:rFonts w:ascii="Tahoma" w:hAnsi="Tahoma" w:cs="Tahoma"/>
          <w:b/>
          <w:bCs/>
          <w:sz w:val="28"/>
          <w:szCs w:val="28"/>
          <w:lang w:val="ro-RO"/>
        </w:rPr>
        <w:t>-GRIGORE</w:t>
      </w:r>
      <w:r w:rsidRPr="002371E3">
        <w:rPr>
          <w:rFonts w:ascii="Tahoma" w:hAnsi="Tahoma" w:cs="Tahoma"/>
          <w:b/>
          <w:bCs/>
          <w:sz w:val="28"/>
          <w:szCs w:val="28"/>
          <w:lang w:val="ro-RO"/>
        </w:rPr>
        <w:t xml:space="preserve"> MOLDOVAN</w:t>
      </w:r>
    </w:p>
    <w:p w14:paraId="012A30F7" w14:textId="77777777" w:rsidR="00044E8D" w:rsidRPr="002371E3" w:rsidRDefault="00044E8D" w:rsidP="00B4222C">
      <w:pPr>
        <w:spacing w:after="0" w:line="240" w:lineRule="auto"/>
        <w:rPr>
          <w:rFonts w:ascii="Tahoma" w:hAnsi="Tahoma" w:cs="Tahoma"/>
          <w:b/>
          <w:bCs/>
          <w:sz w:val="28"/>
          <w:szCs w:val="28"/>
          <w:lang w:val="ro-RO"/>
        </w:rPr>
      </w:pPr>
      <w:r w:rsidRPr="002371E3">
        <w:rPr>
          <w:rFonts w:ascii="Tahoma" w:hAnsi="Tahoma" w:cs="Tahoma"/>
          <w:sz w:val="28"/>
          <w:szCs w:val="28"/>
          <w:lang w:val="ro-RO"/>
        </w:rPr>
        <w:t>Semnătura</w:t>
      </w:r>
    </w:p>
    <w:p w14:paraId="4AA5373E" w14:textId="77777777" w:rsidR="00044E8D" w:rsidRPr="002371E3" w:rsidRDefault="00044E8D" w:rsidP="00B4222C">
      <w:pPr>
        <w:spacing w:after="0" w:line="240" w:lineRule="auto"/>
        <w:rPr>
          <w:rFonts w:ascii="Tahoma" w:hAnsi="Tahoma" w:cs="Tahoma"/>
          <w:sz w:val="28"/>
          <w:szCs w:val="28"/>
          <w:lang w:val="ro-RO"/>
        </w:rPr>
      </w:pPr>
      <w:r w:rsidRPr="002371E3">
        <w:rPr>
          <w:rFonts w:ascii="Tahoma" w:hAnsi="Tahoma" w:cs="Tahoma"/>
          <w:sz w:val="28"/>
          <w:szCs w:val="28"/>
          <w:lang w:val="ro-RO"/>
        </w:rPr>
        <w:t>Ștampila</w:t>
      </w:r>
    </w:p>
    <w:p w14:paraId="3F451240" w14:textId="6500D992" w:rsidR="0004132F" w:rsidRPr="002371E3" w:rsidRDefault="0004132F" w:rsidP="00B83952">
      <w:pPr>
        <w:spacing w:after="0"/>
        <w:rPr>
          <w:rFonts w:ascii="Tahoma" w:hAnsi="Tahoma" w:cs="Tahoma"/>
          <w:b/>
          <w:bCs/>
          <w:sz w:val="28"/>
          <w:szCs w:val="28"/>
          <w:lang w:val="ro-RO"/>
        </w:rPr>
      </w:pPr>
    </w:p>
    <w:p w14:paraId="6CA7AA7A" w14:textId="77777777" w:rsidR="00ED161D" w:rsidRPr="002371E3" w:rsidRDefault="00ED161D" w:rsidP="00B83952">
      <w:pPr>
        <w:spacing w:after="0"/>
        <w:rPr>
          <w:rFonts w:ascii="Tahoma" w:hAnsi="Tahoma" w:cs="Tahoma"/>
          <w:b/>
          <w:bCs/>
          <w:sz w:val="28"/>
          <w:szCs w:val="28"/>
          <w:lang w:val="ro-RO"/>
        </w:rPr>
      </w:pPr>
    </w:p>
    <w:p w14:paraId="57DA068D" w14:textId="77777777" w:rsidR="003532E1" w:rsidRPr="002371E3" w:rsidRDefault="003532E1" w:rsidP="00B83952">
      <w:pPr>
        <w:spacing w:after="0"/>
        <w:rPr>
          <w:rFonts w:ascii="Tahoma" w:hAnsi="Tahoma" w:cs="Tahoma"/>
          <w:b/>
          <w:bCs/>
          <w:sz w:val="28"/>
          <w:szCs w:val="28"/>
          <w:lang w:val="ro-RO"/>
        </w:rPr>
      </w:pPr>
    </w:p>
    <w:p w14:paraId="623A3F3D" w14:textId="638729E2" w:rsidR="00044E8D" w:rsidRPr="002371E3" w:rsidRDefault="00044E8D" w:rsidP="00B4222C">
      <w:pPr>
        <w:spacing w:after="0" w:line="240" w:lineRule="auto"/>
        <w:rPr>
          <w:rFonts w:ascii="Tahoma" w:hAnsi="Tahoma" w:cs="Tahoma"/>
          <w:b/>
          <w:bCs/>
          <w:sz w:val="28"/>
          <w:szCs w:val="28"/>
          <w:lang w:val="ro-RO"/>
        </w:rPr>
      </w:pPr>
      <w:r w:rsidRPr="002371E3">
        <w:rPr>
          <w:rFonts w:ascii="Tahoma" w:hAnsi="Tahoma" w:cs="Tahoma"/>
          <w:b/>
          <w:bCs/>
          <w:sz w:val="28"/>
          <w:szCs w:val="28"/>
          <w:lang w:val="ro-RO"/>
        </w:rPr>
        <w:t>Operatorul AQUABIS S.A BISTRIȚA</w:t>
      </w:r>
    </w:p>
    <w:p w14:paraId="6F98F634" w14:textId="50C4086A" w:rsidR="00044E8D" w:rsidRPr="002371E3" w:rsidRDefault="00044E8D" w:rsidP="00B4222C">
      <w:pPr>
        <w:spacing w:after="0" w:line="240" w:lineRule="auto"/>
        <w:rPr>
          <w:rFonts w:ascii="Tahoma" w:hAnsi="Tahoma" w:cs="Tahoma"/>
          <w:lang w:val="ro-RO"/>
        </w:rPr>
      </w:pPr>
      <w:r w:rsidRPr="002371E3">
        <w:rPr>
          <w:rFonts w:ascii="Tahoma" w:hAnsi="Tahoma" w:cs="Tahoma"/>
          <w:b/>
          <w:bCs/>
          <w:sz w:val="28"/>
          <w:szCs w:val="28"/>
          <w:lang w:val="ro-RO"/>
        </w:rPr>
        <w:t>Director general ION</w:t>
      </w:r>
      <w:r w:rsidR="001A36FA" w:rsidRPr="002371E3">
        <w:rPr>
          <w:rFonts w:ascii="Tahoma" w:hAnsi="Tahoma" w:cs="Tahoma"/>
          <w:b/>
          <w:bCs/>
          <w:sz w:val="28"/>
          <w:szCs w:val="28"/>
          <w:lang w:val="ro-RO"/>
        </w:rPr>
        <w:t xml:space="preserve"> ȘANDRU</w:t>
      </w:r>
    </w:p>
    <w:p w14:paraId="5A2A0A12" w14:textId="77777777" w:rsidR="00044E8D" w:rsidRPr="002371E3" w:rsidRDefault="00044E8D" w:rsidP="00B4222C">
      <w:pPr>
        <w:spacing w:after="0" w:line="240" w:lineRule="auto"/>
        <w:rPr>
          <w:rFonts w:ascii="Tahoma" w:hAnsi="Tahoma" w:cs="Tahoma"/>
          <w:sz w:val="28"/>
          <w:szCs w:val="28"/>
          <w:lang w:val="ro-RO"/>
        </w:rPr>
      </w:pPr>
      <w:r w:rsidRPr="002371E3">
        <w:rPr>
          <w:rFonts w:ascii="Tahoma" w:hAnsi="Tahoma" w:cs="Tahoma"/>
          <w:sz w:val="28"/>
          <w:szCs w:val="28"/>
          <w:lang w:val="ro-RO"/>
        </w:rPr>
        <w:t>Semnătura</w:t>
      </w:r>
    </w:p>
    <w:p w14:paraId="19D14502" w14:textId="77777777" w:rsidR="00044E8D" w:rsidRPr="002371E3" w:rsidRDefault="00044E8D" w:rsidP="00B4222C">
      <w:pPr>
        <w:spacing w:after="0" w:line="240" w:lineRule="auto"/>
        <w:rPr>
          <w:rFonts w:ascii="Tahoma" w:hAnsi="Tahoma" w:cs="Tahoma"/>
          <w:sz w:val="28"/>
          <w:szCs w:val="28"/>
          <w:lang w:val="ro-RO"/>
        </w:rPr>
      </w:pPr>
      <w:r w:rsidRPr="002371E3">
        <w:rPr>
          <w:rFonts w:ascii="Tahoma" w:hAnsi="Tahoma" w:cs="Tahoma"/>
          <w:sz w:val="28"/>
          <w:szCs w:val="28"/>
          <w:lang w:val="ro-RO"/>
        </w:rPr>
        <w:t>Ștampila</w:t>
      </w:r>
    </w:p>
    <w:p w14:paraId="30A2A0FC" w14:textId="77777777" w:rsidR="00B4222C" w:rsidRPr="002371E3" w:rsidRDefault="00B4222C" w:rsidP="00B4222C">
      <w:pPr>
        <w:spacing w:after="0" w:line="240" w:lineRule="auto"/>
        <w:rPr>
          <w:rFonts w:ascii="Tahoma" w:hAnsi="Tahoma" w:cs="Tahoma"/>
          <w:sz w:val="28"/>
          <w:szCs w:val="28"/>
          <w:lang w:val="ro-RO"/>
        </w:rPr>
      </w:pPr>
    </w:p>
    <w:sectPr w:rsidR="00B4222C" w:rsidRPr="002371E3" w:rsidSect="006556BF">
      <w:headerReference w:type="default" r:id="rId9"/>
      <w:footerReference w:type="default" r:id="rId10"/>
      <w:pgSz w:w="11907" w:h="16840" w:code="9"/>
      <w:pgMar w:top="1134" w:right="1134" w:bottom="851" w:left="1134"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F5428" w14:textId="77777777" w:rsidR="003128EE" w:rsidRDefault="003128EE" w:rsidP="00514E91">
      <w:pPr>
        <w:spacing w:after="0" w:line="240" w:lineRule="auto"/>
      </w:pPr>
      <w:r>
        <w:separator/>
      </w:r>
    </w:p>
  </w:endnote>
  <w:endnote w:type="continuationSeparator" w:id="0">
    <w:p w14:paraId="42872221" w14:textId="77777777" w:rsidR="003128EE" w:rsidRDefault="003128EE" w:rsidP="0051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ahoma" w:hAnsi="Tahoma" w:cs="Tahoma"/>
      </w:rPr>
      <w:id w:val="1744371291"/>
      <w:docPartObj>
        <w:docPartGallery w:val="Page Numbers (Bottom of Page)"/>
        <w:docPartUnique/>
      </w:docPartObj>
    </w:sdtPr>
    <w:sdtEndPr/>
    <w:sdtContent>
      <w:sdt>
        <w:sdtPr>
          <w:rPr>
            <w:rFonts w:ascii="Tahoma" w:hAnsi="Tahoma" w:cs="Tahoma"/>
          </w:rPr>
          <w:id w:val="-1769616900"/>
          <w:docPartObj>
            <w:docPartGallery w:val="Page Numbers (Top of Page)"/>
            <w:docPartUnique/>
          </w:docPartObj>
        </w:sdtPr>
        <w:sdtEndPr/>
        <w:sdtContent>
          <w:p w14:paraId="32E4E0E1" w14:textId="6004D217" w:rsidR="002371E3" w:rsidRPr="002371E3" w:rsidRDefault="002371E3">
            <w:pPr>
              <w:pStyle w:val="Footer"/>
              <w:jc w:val="right"/>
              <w:rPr>
                <w:rFonts w:ascii="Tahoma" w:hAnsi="Tahoma" w:cs="Tahoma"/>
              </w:rPr>
            </w:pPr>
            <w:r w:rsidRPr="002371E3">
              <w:rPr>
                <w:rFonts w:ascii="Tahoma" w:hAnsi="Tahoma" w:cs="Tahoma"/>
                <w:lang w:val="ro-RO"/>
              </w:rPr>
              <w:t xml:space="preserve">Pagină </w:t>
            </w:r>
            <w:r w:rsidRPr="002371E3">
              <w:rPr>
                <w:rFonts w:ascii="Tahoma" w:hAnsi="Tahoma" w:cs="Tahoma"/>
                <w:b/>
                <w:bCs/>
                <w:sz w:val="24"/>
                <w:szCs w:val="24"/>
              </w:rPr>
              <w:fldChar w:fldCharType="begin"/>
            </w:r>
            <w:r w:rsidRPr="002371E3">
              <w:rPr>
                <w:rFonts w:ascii="Tahoma" w:hAnsi="Tahoma" w:cs="Tahoma"/>
                <w:b/>
                <w:bCs/>
              </w:rPr>
              <w:instrText>PAGE</w:instrText>
            </w:r>
            <w:r w:rsidRPr="002371E3">
              <w:rPr>
                <w:rFonts w:ascii="Tahoma" w:hAnsi="Tahoma" w:cs="Tahoma"/>
                <w:b/>
                <w:bCs/>
                <w:sz w:val="24"/>
                <w:szCs w:val="24"/>
              </w:rPr>
              <w:fldChar w:fldCharType="separate"/>
            </w:r>
            <w:r w:rsidR="0089700A">
              <w:rPr>
                <w:rFonts w:ascii="Tahoma" w:hAnsi="Tahoma" w:cs="Tahoma"/>
                <w:b/>
                <w:bCs/>
                <w:noProof/>
              </w:rPr>
              <w:t>1</w:t>
            </w:r>
            <w:r w:rsidRPr="002371E3">
              <w:rPr>
                <w:rFonts w:ascii="Tahoma" w:hAnsi="Tahoma" w:cs="Tahoma"/>
                <w:b/>
                <w:bCs/>
                <w:sz w:val="24"/>
                <w:szCs w:val="24"/>
              </w:rPr>
              <w:fldChar w:fldCharType="end"/>
            </w:r>
            <w:r w:rsidRPr="002371E3">
              <w:rPr>
                <w:rFonts w:ascii="Tahoma" w:hAnsi="Tahoma" w:cs="Tahoma"/>
                <w:lang w:val="ro-RO"/>
              </w:rPr>
              <w:t xml:space="preserve"> din </w:t>
            </w:r>
            <w:r w:rsidRPr="002371E3">
              <w:rPr>
                <w:rFonts w:ascii="Tahoma" w:hAnsi="Tahoma" w:cs="Tahoma"/>
                <w:b/>
                <w:bCs/>
                <w:sz w:val="24"/>
                <w:szCs w:val="24"/>
              </w:rPr>
              <w:fldChar w:fldCharType="begin"/>
            </w:r>
            <w:r w:rsidRPr="002371E3">
              <w:rPr>
                <w:rFonts w:ascii="Tahoma" w:hAnsi="Tahoma" w:cs="Tahoma"/>
                <w:b/>
                <w:bCs/>
              </w:rPr>
              <w:instrText>NUMPAGES</w:instrText>
            </w:r>
            <w:r w:rsidRPr="002371E3">
              <w:rPr>
                <w:rFonts w:ascii="Tahoma" w:hAnsi="Tahoma" w:cs="Tahoma"/>
                <w:b/>
                <w:bCs/>
                <w:sz w:val="24"/>
                <w:szCs w:val="24"/>
              </w:rPr>
              <w:fldChar w:fldCharType="separate"/>
            </w:r>
            <w:r w:rsidR="0089700A">
              <w:rPr>
                <w:rFonts w:ascii="Tahoma" w:hAnsi="Tahoma" w:cs="Tahoma"/>
                <w:b/>
                <w:bCs/>
                <w:noProof/>
              </w:rPr>
              <w:t>3</w:t>
            </w:r>
            <w:r w:rsidRPr="002371E3">
              <w:rPr>
                <w:rFonts w:ascii="Tahoma" w:hAnsi="Tahoma" w:cs="Tahoma"/>
                <w:b/>
                <w:bCs/>
                <w:sz w:val="24"/>
                <w:szCs w:val="24"/>
              </w:rPr>
              <w:fldChar w:fldCharType="end"/>
            </w:r>
          </w:p>
        </w:sdtContent>
      </w:sdt>
    </w:sdtContent>
  </w:sdt>
  <w:p w14:paraId="0A3AF6B7" w14:textId="77777777" w:rsidR="00514E91" w:rsidRDefault="00514E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0F7B9" w14:textId="77777777" w:rsidR="003128EE" w:rsidRDefault="003128EE" w:rsidP="00514E91">
      <w:pPr>
        <w:spacing w:after="0" w:line="240" w:lineRule="auto"/>
      </w:pPr>
      <w:r>
        <w:separator/>
      </w:r>
    </w:p>
  </w:footnote>
  <w:footnote w:type="continuationSeparator" w:id="0">
    <w:p w14:paraId="23C9FF87" w14:textId="77777777" w:rsidR="003128EE" w:rsidRDefault="003128EE" w:rsidP="00514E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6EAC1" w14:textId="77777777" w:rsidR="005858AB" w:rsidRPr="002371E3" w:rsidRDefault="005858AB" w:rsidP="005858AB">
    <w:pPr>
      <w:jc w:val="right"/>
      <w:rPr>
        <w:rFonts w:ascii="Arial" w:hAnsi="Arial" w:cs="Arial"/>
        <w:b/>
        <w:bCs/>
        <w:lang w:val="ro-RO"/>
      </w:rPr>
    </w:pPr>
  </w:p>
  <w:p w14:paraId="2F38D85D" w14:textId="7514554C" w:rsidR="005858AB" w:rsidRPr="002371E3" w:rsidRDefault="005858AB" w:rsidP="005858AB">
    <w:pPr>
      <w:jc w:val="right"/>
      <w:rPr>
        <w:rFonts w:ascii="Tahoma" w:hAnsi="Tahoma" w:cs="Tahoma"/>
        <w:b/>
        <w:bCs/>
        <w:lang w:val="ro-RO"/>
      </w:rPr>
    </w:pPr>
    <w:r w:rsidRPr="002371E3">
      <w:rPr>
        <w:rFonts w:ascii="Tahoma" w:hAnsi="Tahoma" w:cs="Tahoma"/>
        <w:b/>
        <w:bCs/>
        <w:lang w:val="ro-RO"/>
      </w:rPr>
      <w:t>Anex</w:t>
    </w:r>
    <w:r w:rsidR="006710FB" w:rsidRPr="002371E3">
      <w:rPr>
        <w:rFonts w:ascii="Tahoma" w:hAnsi="Tahoma" w:cs="Tahoma"/>
        <w:b/>
        <w:bCs/>
        <w:lang w:val="ro-RO"/>
      </w:rPr>
      <w:t xml:space="preserve">a nr. 2 </w:t>
    </w:r>
    <w:r w:rsidRPr="002371E3">
      <w:rPr>
        <w:rFonts w:ascii="Tahoma" w:hAnsi="Tahoma" w:cs="Tahoma"/>
        <w:b/>
        <w:bCs/>
        <w:lang w:val="ro-RO"/>
      </w:rPr>
      <w:t xml:space="preserve">la Hotărârea </w:t>
    </w:r>
    <w:r w:rsidR="0089700A">
      <w:rPr>
        <w:rFonts w:ascii="Tahoma" w:hAnsi="Tahoma" w:cs="Tahoma"/>
        <w:b/>
        <w:bCs/>
        <w:lang w:val="ro-RO"/>
      </w:rPr>
      <w:t>Consiliului local al comunei Livezile nr. __________</w:t>
    </w:r>
  </w:p>
  <w:p w14:paraId="32D130FE" w14:textId="77777777" w:rsidR="005858AB" w:rsidRPr="002371E3" w:rsidRDefault="005858AB">
    <w:pPr>
      <w:pStyle w:val="Header"/>
      <w:rPr>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55B02"/>
    <w:multiLevelType w:val="hybridMultilevel"/>
    <w:tmpl w:val="6702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1A4C49"/>
    <w:multiLevelType w:val="hybridMultilevel"/>
    <w:tmpl w:val="C6CE6B0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68"/>
    <w:rsid w:val="00007D51"/>
    <w:rsid w:val="00014C63"/>
    <w:rsid w:val="00032EFB"/>
    <w:rsid w:val="0004132F"/>
    <w:rsid w:val="00044E8D"/>
    <w:rsid w:val="00046ABC"/>
    <w:rsid w:val="000554FE"/>
    <w:rsid w:val="00065F2F"/>
    <w:rsid w:val="00075048"/>
    <w:rsid w:val="000B3005"/>
    <w:rsid w:val="000C05C2"/>
    <w:rsid w:val="000C2E68"/>
    <w:rsid w:val="000C5502"/>
    <w:rsid w:val="000D07C9"/>
    <w:rsid w:val="000D2E6E"/>
    <w:rsid w:val="0014749F"/>
    <w:rsid w:val="00157ABE"/>
    <w:rsid w:val="001648D5"/>
    <w:rsid w:val="0018255C"/>
    <w:rsid w:val="001904FB"/>
    <w:rsid w:val="00193CD0"/>
    <w:rsid w:val="001A36FA"/>
    <w:rsid w:val="001A7B55"/>
    <w:rsid w:val="001D69ED"/>
    <w:rsid w:val="002246E0"/>
    <w:rsid w:val="002371E3"/>
    <w:rsid w:val="002701D3"/>
    <w:rsid w:val="0028388F"/>
    <w:rsid w:val="00297561"/>
    <w:rsid w:val="002A2F41"/>
    <w:rsid w:val="002B7AA4"/>
    <w:rsid w:val="002D1023"/>
    <w:rsid w:val="003128EE"/>
    <w:rsid w:val="003132AB"/>
    <w:rsid w:val="003210FD"/>
    <w:rsid w:val="003348C9"/>
    <w:rsid w:val="0034152F"/>
    <w:rsid w:val="003532E1"/>
    <w:rsid w:val="00356811"/>
    <w:rsid w:val="00357D3B"/>
    <w:rsid w:val="003D23DD"/>
    <w:rsid w:val="003E1237"/>
    <w:rsid w:val="004539E5"/>
    <w:rsid w:val="00477387"/>
    <w:rsid w:val="00483B86"/>
    <w:rsid w:val="00494789"/>
    <w:rsid w:val="004A3C86"/>
    <w:rsid w:val="004E7859"/>
    <w:rsid w:val="004F4468"/>
    <w:rsid w:val="004F6C17"/>
    <w:rsid w:val="00514E91"/>
    <w:rsid w:val="005304F5"/>
    <w:rsid w:val="00551F63"/>
    <w:rsid w:val="00583FFD"/>
    <w:rsid w:val="005858AB"/>
    <w:rsid w:val="00590F49"/>
    <w:rsid w:val="005965B5"/>
    <w:rsid w:val="005C0EE2"/>
    <w:rsid w:val="005C4C20"/>
    <w:rsid w:val="005D3B6F"/>
    <w:rsid w:val="006334AC"/>
    <w:rsid w:val="006556BF"/>
    <w:rsid w:val="006710FB"/>
    <w:rsid w:val="0067615D"/>
    <w:rsid w:val="006A57DB"/>
    <w:rsid w:val="006B09E0"/>
    <w:rsid w:val="006B4987"/>
    <w:rsid w:val="006C4583"/>
    <w:rsid w:val="006F6C82"/>
    <w:rsid w:val="007155B4"/>
    <w:rsid w:val="0072352F"/>
    <w:rsid w:val="00723758"/>
    <w:rsid w:val="00760BFE"/>
    <w:rsid w:val="00765CDB"/>
    <w:rsid w:val="00775904"/>
    <w:rsid w:val="007C76E1"/>
    <w:rsid w:val="007E30E9"/>
    <w:rsid w:val="007E3A08"/>
    <w:rsid w:val="00803C25"/>
    <w:rsid w:val="00817B6D"/>
    <w:rsid w:val="0083577F"/>
    <w:rsid w:val="00856A0B"/>
    <w:rsid w:val="00871323"/>
    <w:rsid w:val="0089700A"/>
    <w:rsid w:val="008A3AA1"/>
    <w:rsid w:val="008E37C9"/>
    <w:rsid w:val="00900F67"/>
    <w:rsid w:val="00916AE0"/>
    <w:rsid w:val="0094021B"/>
    <w:rsid w:val="00943132"/>
    <w:rsid w:val="00962CD7"/>
    <w:rsid w:val="00973AB5"/>
    <w:rsid w:val="0098271F"/>
    <w:rsid w:val="009858DA"/>
    <w:rsid w:val="009F558F"/>
    <w:rsid w:val="00A20B56"/>
    <w:rsid w:val="00A307C8"/>
    <w:rsid w:val="00A321C1"/>
    <w:rsid w:val="00A4631A"/>
    <w:rsid w:val="00A658C9"/>
    <w:rsid w:val="00A72247"/>
    <w:rsid w:val="00A723E8"/>
    <w:rsid w:val="00A90FFA"/>
    <w:rsid w:val="00AE5E03"/>
    <w:rsid w:val="00AE7AC0"/>
    <w:rsid w:val="00B152CC"/>
    <w:rsid w:val="00B1669D"/>
    <w:rsid w:val="00B27254"/>
    <w:rsid w:val="00B35A37"/>
    <w:rsid w:val="00B4222C"/>
    <w:rsid w:val="00B75768"/>
    <w:rsid w:val="00B83952"/>
    <w:rsid w:val="00B96589"/>
    <w:rsid w:val="00BD6685"/>
    <w:rsid w:val="00BF035B"/>
    <w:rsid w:val="00BF133D"/>
    <w:rsid w:val="00BF40BA"/>
    <w:rsid w:val="00C25B12"/>
    <w:rsid w:val="00C42C51"/>
    <w:rsid w:val="00C77101"/>
    <w:rsid w:val="00CA4147"/>
    <w:rsid w:val="00CD2A1A"/>
    <w:rsid w:val="00CD6403"/>
    <w:rsid w:val="00CD7776"/>
    <w:rsid w:val="00CE5666"/>
    <w:rsid w:val="00CF6CDA"/>
    <w:rsid w:val="00D75C39"/>
    <w:rsid w:val="00D75D99"/>
    <w:rsid w:val="00DA5763"/>
    <w:rsid w:val="00DC7A32"/>
    <w:rsid w:val="00DF573F"/>
    <w:rsid w:val="00E100F1"/>
    <w:rsid w:val="00E709D8"/>
    <w:rsid w:val="00E716E1"/>
    <w:rsid w:val="00E85600"/>
    <w:rsid w:val="00E86211"/>
    <w:rsid w:val="00EA0F8C"/>
    <w:rsid w:val="00ED161D"/>
    <w:rsid w:val="00EE33E9"/>
    <w:rsid w:val="00EF4ADA"/>
    <w:rsid w:val="00F12D72"/>
    <w:rsid w:val="00F13402"/>
    <w:rsid w:val="00F33635"/>
    <w:rsid w:val="00F50E19"/>
    <w:rsid w:val="00F84931"/>
    <w:rsid w:val="00FA3E5B"/>
    <w:rsid w:val="00FB73A1"/>
    <w:rsid w:val="00FB77C7"/>
    <w:rsid w:val="00FC3FB9"/>
    <w:rsid w:val="00FE7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C2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468"/>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E91"/>
    <w:rPr>
      <w:rFonts w:cs="Calibri"/>
    </w:rPr>
  </w:style>
  <w:style w:type="paragraph" w:styleId="Footer">
    <w:name w:val="footer"/>
    <w:basedOn w:val="Normal"/>
    <w:link w:val="FooterChar"/>
    <w:uiPriority w:val="99"/>
    <w:unhideWhenUsed/>
    <w:rsid w:val="00514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E91"/>
    <w:rPr>
      <w:rFonts w:cs="Calibri"/>
    </w:rPr>
  </w:style>
  <w:style w:type="paragraph" w:styleId="ListParagraph">
    <w:name w:val="List Paragraph"/>
    <w:basedOn w:val="Normal"/>
    <w:uiPriority w:val="34"/>
    <w:qFormat/>
    <w:rsid w:val="00B4222C"/>
    <w:pPr>
      <w:ind w:left="720"/>
      <w:contextualSpacing/>
    </w:pPr>
  </w:style>
  <w:style w:type="paragraph" w:styleId="BalloonText">
    <w:name w:val="Balloon Text"/>
    <w:basedOn w:val="Normal"/>
    <w:link w:val="BalloonTextChar"/>
    <w:uiPriority w:val="99"/>
    <w:semiHidden/>
    <w:unhideWhenUsed/>
    <w:rsid w:val="00A65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8C9"/>
    <w:rPr>
      <w:rFonts w:ascii="Segoe UI" w:hAnsi="Segoe UI" w:cs="Segoe UI"/>
      <w:sz w:val="18"/>
      <w:szCs w:val="18"/>
    </w:rPr>
  </w:style>
  <w:style w:type="paragraph" w:styleId="NormalIndent">
    <w:name w:val="Normal Indent"/>
    <w:aliases w:val="Normal Indent Char,Normal Indent Char Char Char Char,Normal Indent Char Char Char Char Cha,Normal Indent Char Char Char Char Char Char,Normal Indent Char Char Char Char Char Char Char Char,Halcrow - Normal Paragraph"/>
    <w:basedOn w:val="Normal"/>
    <w:link w:val="NormalIndentChar1"/>
    <w:rsid w:val="00ED161D"/>
    <w:pPr>
      <w:spacing w:after="180" w:line="280" w:lineRule="atLeast"/>
      <w:ind w:left="851"/>
    </w:pPr>
    <w:rPr>
      <w:rFonts w:ascii="Arial" w:hAnsi="Arial" w:cs="Arial"/>
      <w:sz w:val="20"/>
      <w:szCs w:val="20"/>
    </w:rPr>
  </w:style>
  <w:style w:type="character" w:customStyle="1" w:styleId="NormalIndentChar1">
    <w:name w:val="Normal Indent Char1"/>
    <w:aliases w:val="Normal Indent Char Char,Normal Indent Char Char Char Char Char,Normal Indent Char Char Char Char Cha Char,Normal Indent Char Char Char Char Char Char Char,Normal Indent Char Char Char Char Char Char Char Char Char"/>
    <w:link w:val="NormalIndent"/>
    <w:locked/>
    <w:rsid w:val="00ED161D"/>
    <w:rPr>
      <w:rFonts w:ascii="Arial" w:hAnsi="Arial" w:cs="Arial"/>
      <w:sz w:val="20"/>
      <w:szCs w:val="20"/>
    </w:rPr>
  </w:style>
  <w:style w:type="paragraph" w:styleId="BodyTextIndent3">
    <w:name w:val="Body Text Indent 3"/>
    <w:basedOn w:val="Normal"/>
    <w:link w:val="BodyTextIndent3Char"/>
    <w:rsid w:val="00ED161D"/>
    <w:pPr>
      <w:spacing w:after="120" w:line="300" w:lineRule="atLeast"/>
      <w:ind w:left="360"/>
    </w:pPr>
    <w:rPr>
      <w:rFonts w:ascii="Garamond" w:eastAsia="Times New Roman" w:hAnsi="Garamond" w:cs="Times New Roman"/>
      <w:sz w:val="16"/>
      <w:szCs w:val="16"/>
      <w:lang w:val="en-GB"/>
    </w:rPr>
  </w:style>
  <w:style w:type="character" w:customStyle="1" w:styleId="BodyTextIndent3Char">
    <w:name w:val="Body Text Indent 3 Char"/>
    <w:basedOn w:val="DefaultParagraphFont"/>
    <w:link w:val="BodyTextIndent3"/>
    <w:rsid w:val="00ED161D"/>
    <w:rPr>
      <w:rFonts w:ascii="Garamond" w:eastAsia="Times New Roman" w:hAnsi="Garamond"/>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468"/>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E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E91"/>
    <w:rPr>
      <w:rFonts w:cs="Calibri"/>
    </w:rPr>
  </w:style>
  <w:style w:type="paragraph" w:styleId="Footer">
    <w:name w:val="footer"/>
    <w:basedOn w:val="Normal"/>
    <w:link w:val="FooterChar"/>
    <w:uiPriority w:val="99"/>
    <w:unhideWhenUsed/>
    <w:rsid w:val="00514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E91"/>
    <w:rPr>
      <w:rFonts w:cs="Calibri"/>
    </w:rPr>
  </w:style>
  <w:style w:type="paragraph" w:styleId="ListParagraph">
    <w:name w:val="List Paragraph"/>
    <w:basedOn w:val="Normal"/>
    <w:uiPriority w:val="34"/>
    <w:qFormat/>
    <w:rsid w:val="00B4222C"/>
    <w:pPr>
      <w:ind w:left="720"/>
      <w:contextualSpacing/>
    </w:pPr>
  </w:style>
  <w:style w:type="paragraph" w:styleId="BalloonText">
    <w:name w:val="Balloon Text"/>
    <w:basedOn w:val="Normal"/>
    <w:link w:val="BalloonTextChar"/>
    <w:uiPriority w:val="99"/>
    <w:semiHidden/>
    <w:unhideWhenUsed/>
    <w:rsid w:val="00A65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8C9"/>
    <w:rPr>
      <w:rFonts w:ascii="Segoe UI" w:hAnsi="Segoe UI" w:cs="Segoe UI"/>
      <w:sz w:val="18"/>
      <w:szCs w:val="18"/>
    </w:rPr>
  </w:style>
  <w:style w:type="paragraph" w:styleId="NormalIndent">
    <w:name w:val="Normal Indent"/>
    <w:aliases w:val="Normal Indent Char,Normal Indent Char Char Char Char,Normal Indent Char Char Char Char Cha,Normal Indent Char Char Char Char Char Char,Normal Indent Char Char Char Char Char Char Char Char,Halcrow - Normal Paragraph"/>
    <w:basedOn w:val="Normal"/>
    <w:link w:val="NormalIndentChar1"/>
    <w:rsid w:val="00ED161D"/>
    <w:pPr>
      <w:spacing w:after="180" w:line="280" w:lineRule="atLeast"/>
      <w:ind w:left="851"/>
    </w:pPr>
    <w:rPr>
      <w:rFonts w:ascii="Arial" w:hAnsi="Arial" w:cs="Arial"/>
      <w:sz w:val="20"/>
      <w:szCs w:val="20"/>
    </w:rPr>
  </w:style>
  <w:style w:type="character" w:customStyle="1" w:styleId="NormalIndentChar1">
    <w:name w:val="Normal Indent Char1"/>
    <w:aliases w:val="Normal Indent Char Char,Normal Indent Char Char Char Char Char,Normal Indent Char Char Char Char Cha Char,Normal Indent Char Char Char Char Char Char Char,Normal Indent Char Char Char Char Char Char Char Char Char"/>
    <w:link w:val="NormalIndent"/>
    <w:locked/>
    <w:rsid w:val="00ED161D"/>
    <w:rPr>
      <w:rFonts w:ascii="Arial" w:hAnsi="Arial" w:cs="Arial"/>
      <w:sz w:val="20"/>
      <w:szCs w:val="20"/>
    </w:rPr>
  </w:style>
  <w:style w:type="paragraph" w:styleId="BodyTextIndent3">
    <w:name w:val="Body Text Indent 3"/>
    <w:basedOn w:val="Normal"/>
    <w:link w:val="BodyTextIndent3Char"/>
    <w:rsid w:val="00ED161D"/>
    <w:pPr>
      <w:spacing w:after="120" w:line="300" w:lineRule="atLeast"/>
      <w:ind w:left="360"/>
    </w:pPr>
    <w:rPr>
      <w:rFonts w:ascii="Garamond" w:eastAsia="Times New Roman" w:hAnsi="Garamond" w:cs="Times New Roman"/>
      <w:sz w:val="16"/>
      <w:szCs w:val="16"/>
      <w:lang w:val="en-GB"/>
    </w:rPr>
  </w:style>
  <w:style w:type="character" w:customStyle="1" w:styleId="BodyTextIndent3Char">
    <w:name w:val="Body Text Indent 3 Char"/>
    <w:basedOn w:val="DefaultParagraphFont"/>
    <w:link w:val="BodyTextIndent3"/>
    <w:rsid w:val="00ED161D"/>
    <w:rPr>
      <w:rFonts w:ascii="Garamond" w:eastAsia="Times New Roman" w:hAnsi="Garamond"/>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198768">
      <w:bodyDiv w:val="1"/>
      <w:marLeft w:val="0"/>
      <w:marRight w:val="0"/>
      <w:marTop w:val="0"/>
      <w:marBottom w:val="0"/>
      <w:divBdr>
        <w:top w:val="none" w:sz="0" w:space="0" w:color="auto"/>
        <w:left w:val="none" w:sz="0" w:space="0" w:color="auto"/>
        <w:bottom w:val="none" w:sz="0" w:space="0" w:color="auto"/>
        <w:right w:val="none" w:sz="0" w:space="0" w:color="auto"/>
      </w:divBdr>
    </w:div>
    <w:div w:id="673923437">
      <w:marLeft w:val="0"/>
      <w:marRight w:val="0"/>
      <w:marTop w:val="0"/>
      <w:marBottom w:val="0"/>
      <w:divBdr>
        <w:top w:val="none" w:sz="0" w:space="0" w:color="auto"/>
        <w:left w:val="none" w:sz="0" w:space="0" w:color="auto"/>
        <w:bottom w:val="none" w:sz="0" w:space="0" w:color="auto"/>
        <w:right w:val="none" w:sz="0" w:space="0" w:color="auto"/>
      </w:divBdr>
    </w:div>
    <w:div w:id="84983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2DE32-B756-43FB-BF33-465B377F4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559</Words>
  <Characters>3190</Characters>
  <Application>Microsoft Office Word</Application>
  <DocSecurity>0</DocSecurity>
  <Lines>26</Lines>
  <Paragraphs>7</Paragraphs>
  <ScaleCrop>false</ScaleCrop>
  <HeadingPairs>
    <vt:vector size="6" baseType="variant">
      <vt:variant>
        <vt:lpstr>Titlu</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Unitate Scolara</Company>
  <LinksUpToDate>false</LinksUpToDate>
  <CharactersWithSpaces>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Secretar UAT</cp:lastModifiedBy>
  <cp:revision>4</cp:revision>
  <cp:lastPrinted>2024-01-16T06:29:00Z</cp:lastPrinted>
  <dcterms:created xsi:type="dcterms:W3CDTF">2024-01-15T11:57:00Z</dcterms:created>
  <dcterms:modified xsi:type="dcterms:W3CDTF">2024-01-17T13:07:00Z</dcterms:modified>
</cp:coreProperties>
</file>