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E0D9" w14:textId="77777777" w:rsidR="00977622" w:rsidRDefault="00977622" w:rsidP="00A5680B"/>
    <w:p w14:paraId="6293AC63" w14:textId="77777777" w:rsidR="00F800D7" w:rsidRPr="00253FA9" w:rsidRDefault="00977622" w:rsidP="00DF5F54">
      <w:pPr>
        <w:rPr>
          <w:b/>
          <w:sz w:val="28"/>
          <w:szCs w:val="28"/>
        </w:rPr>
      </w:pPr>
      <w:r w:rsidRPr="00253FA9">
        <w:t xml:space="preserve">   </w:t>
      </w:r>
      <w:r>
        <w:t xml:space="preserve">  </w:t>
      </w:r>
      <w:r w:rsidRPr="00253FA9">
        <w:t xml:space="preserve"> </w:t>
      </w:r>
      <w:r w:rsidR="003A2CAB">
        <w:rPr>
          <w:b/>
          <w:sz w:val="28"/>
          <w:szCs w:val="28"/>
        </w:rPr>
        <w:t xml:space="preserve">     </w:t>
      </w:r>
      <w:r w:rsidR="00F800D7" w:rsidRPr="00253FA9">
        <w:rPr>
          <w:b/>
          <w:sz w:val="28"/>
          <w:szCs w:val="28"/>
        </w:rPr>
        <w:t>R O M Â N I A</w:t>
      </w:r>
      <w:r w:rsidR="00F800D7" w:rsidRPr="00253FA9">
        <w:rPr>
          <w:b/>
          <w:sz w:val="28"/>
          <w:szCs w:val="28"/>
        </w:rPr>
        <w:tab/>
      </w:r>
      <w:r w:rsidR="00F800D7" w:rsidRPr="00253FA9">
        <w:rPr>
          <w:b/>
          <w:sz w:val="28"/>
          <w:szCs w:val="28"/>
        </w:rPr>
        <w:tab/>
      </w:r>
      <w:r w:rsidR="00F800D7" w:rsidRPr="00253FA9">
        <w:rPr>
          <w:b/>
          <w:sz w:val="28"/>
          <w:szCs w:val="28"/>
        </w:rPr>
        <w:tab/>
        <w:t xml:space="preserve"> </w:t>
      </w:r>
      <w:r w:rsidR="00F800D7" w:rsidRPr="00253FA9">
        <w:rPr>
          <w:b/>
          <w:sz w:val="28"/>
          <w:szCs w:val="28"/>
        </w:rPr>
        <w:tab/>
      </w:r>
      <w:r w:rsidR="00F800D7" w:rsidRPr="00253FA9">
        <w:rPr>
          <w:b/>
          <w:sz w:val="28"/>
          <w:szCs w:val="28"/>
        </w:rPr>
        <w:tab/>
        <w:t xml:space="preserve"> </w:t>
      </w:r>
      <w:r w:rsidR="00F800D7" w:rsidRPr="00253FA9">
        <w:rPr>
          <w:b/>
          <w:sz w:val="28"/>
          <w:szCs w:val="28"/>
        </w:rPr>
        <w:tab/>
        <w:t xml:space="preserve">              </w:t>
      </w:r>
      <w:r w:rsidR="00F800D7" w:rsidRPr="00253FA9">
        <w:rPr>
          <w:b/>
          <w:sz w:val="28"/>
          <w:szCs w:val="28"/>
        </w:rPr>
        <w:tab/>
        <w:t xml:space="preserve">                                       </w:t>
      </w:r>
    </w:p>
    <w:p w14:paraId="56493DB6" w14:textId="77777777" w:rsidR="00F800D7" w:rsidRPr="00253FA9" w:rsidRDefault="00F800D7" w:rsidP="00F800D7">
      <w:pPr>
        <w:rPr>
          <w:b/>
          <w:sz w:val="28"/>
          <w:szCs w:val="28"/>
        </w:rPr>
      </w:pPr>
      <w:r w:rsidRPr="00253FA9">
        <w:rPr>
          <w:b/>
          <w:sz w:val="28"/>
          <w:szCs w:val="28"/>
        </w:rPr>
        <w:t xml:space="preserve">JUDEŢUL HUNEDOARA        </w:t>
      </w:r>
      <w:r w:rsidRPr="00253FA9">
        <w:rPr>
          <w:b/>
          <w:sz w:val="28"/>
          <w:szCs w:val="28"/>
        </w:rPr>
        <w:tab/>
      </w:r>
      <w:r w:rsidRPr="00253FA9">
        <w:rPr>
          <w:b/>
          <w:sz w:val="28"/>
          <w:szCs w:val="28"/>
        </w:rPr>
        <w:tab/>
      </w:r>
      <w:r w:rsidRPr="00253FA9">
        <w:rPr>
          <w:b/>
          <w:sz w:val="28"/>
          <w:szCs w:val="28"/>
        </w:rPr>
        <w:tab/>
      </w:r>
      <w:r w:rsidRPr="00253FA9">
        <w:rPr>
          <w:b/>
          <w:sz w:val="28"/>
          <w:szCs w:val="28"/>
        </w:rPr>
        <w:tab/>
        <w:t xml:space="preserve">             </w:t>
      </w:r>
      <w:r w:rsidRPr="00253FA9">
        <w:rPr>
          <w:b/>
          <w:sz w:val="28"/>
          <w:szCs w:val="28"/>
        </w:rPr>
        <w:tab/>
        <w:t xml:space="preserve">              </w:t>
      </w:r>
    </w:p>
    <w:p w14:paraId="52D15099" w14:textId="77777777" w:rsidR="00F800D7" w:rsidRPr="00253FA9" w:rsidRDefault="00F800D7" w:rsidP="00F800D7">
      <w:pPr>
        <w:rPr>
          <w:b/>
          <w:sz w:val="28"/>
          <w:szCs w:val="28"/>
        </w:rPr>
      </w:pPr>
      <w:r w:rsidRPr="00253FA9">
        <w:rPr>
          <w:b/>
          <w:sz w:val="28"/>
          <w:szCs w:val="28"/>
        </w:rPr>
        <w:t xml:space="preserve">   MUNICIPIUL BRAD</w:t>
      </w:r>
      <w:r w:rsidRPr="00253FA9">
        <w:rPr>
          <w:b/>
          <w:sz w:val="28"/>
          <w:szCs w:val="28"/>
        </w:rPr>
        <w:tab/>
      </w:r>
    </w:p>
    <w:p w14:paraId="430DE37C" w14:textId="77777777" w:rsidR="00F800D7" w:rsidRPr="00253FA9" w:rsidRDefault="00F800D7" w:rsidP="00F800D7">
      <w:pPr>
        <w:rPr>
          <w:b/>
          <w:sz w:val="28"/>
          <w:szCs w:val="28"/>
        </w:rPr>
      </w:pPr>
      <w:r w:rsidRPr="00253FA9">
        <w:rPr>
          <w:b/>
          <w:sz w:val="28"/>
          <w:szCs w:val="28"/>
        </w:rPr>
        <w:t xml:space="preserve">        P R I M A R</w:t>
      </w:r>
      <w:r w:rsidR="002F4E3B">
        <w:rPr>
          <w:b/>
          <w:sz w:val="28"/>
          <w:szCs w:val="28"/>
        </w:rPr>
        <w:t xml:space="preserve"> U L</w:t>
      </w:r>
    </w:p>
    <w:p w14:paraId="06DCE717" w14:textId="381DD0A4" w:rsidR="00F800D7" w:rsidRDefault="00253FA9" w:rsidP="00F800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F4E3B">
        <w:rPr>
          <w:b/>
          <w:sz w:val="28"/>
          <w:szCs w:val="28"/>
        </w:rPr>
        <w:t xml:space="preserve">  </w:t>
      </w:r>
      <w:r w:rsidR="00F800D7" w:rsidRPr="00253FA9">
        <w:rPr>
          <w:b/>
          <w:sz w:val="28"/>
          <w:szCs w:val="28"/>
        </w:rPr>
        <w:t>Nr.</w:t>
      </w:r>
      <w:r w:rsidR="00CD75F8">
        <w:rPr>
          <w:b/>
          <w:sz w:val="28"/>
          <w:szCs w:val="28"/>
        </w:rPr>
        <w:t xml:space="preserve"> </w:t>
      </w:r>
      <w:r w:rsidR="00A91C60">
        <w:rPr>
          <w:b/>
          <w:sz w:val="28"/>
          <w:szCs w:val="28"/>
        </w:rPr>
        <w:t>13</w:t>
      </w:r>
      <w:r w:rsidR="00594B4F">
        <w:rPr>
          <w:b/>
          <w:sz w:val="28"/>
          <w:szCs w:val="28"/>
        </w:rPr>
        <w:t>/</w:t>
      </w:r>
      <w:r w:rsidR="00EF2E51" w:rsidRPr="00253FA9">
        <w:rPr>
          <w:b/>
          <w:sz w:val="28"/>
          <w:szCs w:val="28"/>
        </w:rPr>
        <w:t>1</w:t>
      </w:r>
      <w:r w:rsidR="00A91C60">
        <w:rPr>
          <w:b/>
          <w:sz w:val="28"/>
          <w:szCs w:val="28"/>
        </w:rPr>
        <w:t>2077</w:t>
      </w:r>
      <w:r w:rsidR="00346F4C">
        <w:rPr>
          <w:b/>
          <w:sz w:val="28"/>
          <w:szCs w:val="28"/>
        </w:rPr>
        <w:t>/</w:t>
      </w:r>
      <w:r w:rsidR="00A91C60">
        <w:rPr>
          <w:b/>
          <w:sz w:val="28"/>
          <w:szCs w:val="28"/>
        </w:rPr>
        <w:t>18</w:t>
      </w:r>
      <w:r w:rsidR="00346F4C">
        <w:rPr>
          <w:b/>
          <w:sz w:val="28"/>
          <w:szCs w:val="28"/>
        </w:rPr>
        <w:t>.01.202</w:t>
      </w:r>
      <w:r w:rsidR="00A91C60">
        <w:rPr>
          <w:b/>
          <w:sz w:val="28"/>
          <w:szCs w:val="28"/>
        </w:rPr>
        <w:t>4</w:t>
      </w:r>
    </w:p>
    <w:p w14:paraId="639A0511" w14:textId="77777777" w:rsidR="002A46B8" w:rsidRDefault="002A46B8" w:rsidP="00F800D7">
      <w:pPr>
        <w:jc w:val="both"/>
        <w:rPr>
          <w:b/>
          <w:sz w:val="28"/>
          <w:szCs w:val="28"/>
        </w:rPr>
      </w:pPr>
    </w:p>
    <w:p w14:paraId="26C1415B" w14:textId="77777777" w:rsidR="002A46B8" w:rsidRDefault="002A46B8" w:rsidP="00F800D7">
      <w:pPr>
        <w:jc w:val="both"/>
        <w:rPr>
          <w:b/>
          <w:sz w:val="28"/>
          <w:szCs w:val="28"/>
        </w:rPr>
      </w:pPr>
    </w:p>
    <w:p w14:paraId="5EF51447" w14:textId="77777777" w:rsidR="00253FA9" w:rsidRDefault="00253FA9" w:rsidP="00F800D7">
      <w:pPr>
        <w:jc w:val="both"/>
        <w:rPr>
          <w:b/>
          <w:sz w:val="28"/>
          <w:szCs w:val="28"/>
        </w:rPr>
      </w:pPr>
    </w:p>
    <w:p w14:paraId="7B17C7EC" w14:textId="77777777" w:rsidR="00F800D7" w:rsidRDefault="003A2CAB" w:rsidP="00F800D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D E  A P R O B A R E</w:t>
      </w:r>
    </w:p>
    <w:p w14:paraId="1945022B" w14:textId="77777777" w:rsidR="00CD75F8" w:rsidRDefault="00A91C60" w:rsidP="00A91C60">
      <w:pPr>
        <w:jc w:val="center"/>
        <w:rPr>
          <w:b/>
          <w:sz w:val="28"/>
          <w:szCs w:val="28"/>
        </w:rPr>
      </w:pPr>
      <w:r w:rsidRPr="00A91C60">
        <w:rPr>
          <w:b/>
          <w:sz w:val="28"/>
          <w:szCs w:val="28"/>
        </w:rPr>
        <w:t xml:space="preserve">privind  aprobarea  prețurilor de referință pentru masa lemnoasă pe picior care se recoltează din fondul forestier, proprietatea publică a Municipiului Brad, </w:t>
      </w:r>
    </w:p>
    <w:p w14:paraId="5668EE09" w14:textId="310B4AE5" w:rsidR="003A2CAB" w:rsidRDefault="00A91C60" w:rsidP="00A91C60">
      <w:pPr>
        <w:jc w:val="center"/>
        <w:rPr>
          <w:b/>
          <w:sz w:val="28"/>
          <w:szCs w:val="28"/>
        </w:rPr>
      </w:pPr>
      <w:r w:rsidRPr="00A91C60">
        <w:rPr>
          <w:b/>
          <w:sz w:val="28"/>
          <w:szCs w:val="28"/>
        </w:rPr>
        <w:t xml:space="preserve">precum și a Listei de </w:t>
      </w:r>
      <w:proofErr w:type="spellStart"/>
      <w:r w:rsidRPr="00A91C60">
        <w:rPr>
          <w:b/>
          <w:sz w:val="28"/>
          <w:szCs w:val="28"/>
        </w:rPr>
        <w:t>partizi</w:t>
      </w:r>
      <w:proofErr w:type="spellEnd"/>
      <w:r w:rsidRPr="00A91C60">
        <w:rPr>
          <w:b/>
          <w:sz w:val="28"/>
          <w:szCs w:val="28"/>
        </w:rPr>
        <w:t xml:space="preserve"> pentru anul de producție 2024</w:t>
      </w:r>
    </w:p>
    <w:p w14:paraId="4ACFC487" w14:textId="77777777" w:rsidR="002A46B8" w:rsidRDefault="002A46B8" w:rsidP="00A91C60">
      <w:pPr>
        <w:rPr>
          <w:b/>
          <w:sz w:val="28"/>
          <w:szCs w:val="28"/>
        </w:rPr>
      </w:pPr>
    </w:p>
    <w:p w14:paraId="52B135DE" w14:textId="77777777" w:rsidR="00CD75F8" w:rsidRDefault="00CD75F8" w:rsidP="00A91C60">
      <w:pPr>
        <w:rPr>
          <w:b/>
          <w:sz w:val="28"/>
          <w:szCs w:val="28"/>
        </w:rPr>
      </w:pPr>
    </w:p>
    <w:p w14:paraId="1FB34CC8" w14:textId="77777777" w:rsidR="002A46B8" w:rsidRPr="00253FA9" w:rsidRDefault="002A46B8" w:rsidP="00F800D7">
      <w:pPr>
        <w:jc w:val="center"/>
        <w:rPr>
          <w:b/>
          <w:sz w:val="28"/>
          <w:szCs w:val="28"/>
        </w:rPr>
      </w:pPr>
    </w:p>
    <w:p w14:paraId="3C95510D" w14:textId="77777777" w:rsidR="00F800D7" w:rsidRPr="00253FA9" w:rsidRDefault="00253FA9" w:rsidP="00F800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Prin Hotărârea Guvernului</w:t>
      </w:r>
      <w:r w:rsidR="0056588C" w:rsidRPr="00253FA9">
        <w:rPr>
          <w:sz w:val="28"/>
          <w:szCs w:val="28"/>
        </w:rPr>
        <w:t xml:space="preserve"> nr. 715/2017</w:t>
      </w:r>
      <w:r w:rsidR="00346F4C">
        <w:rPr>
          <w:sz w:val="28"/>
          <w:szCs w:val="28"/>
        </w:rPr>
        <w:t>, cu modificările și completările ulterioare</w:t>
      </w:r>
      <w:r w:rsidR="00DE3C14">
        <w:rPr>
          <w:sz w:val="28"/>
          <w:szCs w:val="28"/>
        </w:rPr>
        <w:t>,</w:t>
      </w:r>
      <w:r w:rsidR="00346F4C">
        <w:rPr>
          <w:sz w:val="28"/>
          <w:szCs w:val="28"/>
        </w:rPr>
        <w:t xml:space="preserve"> </w:t>
      </w:r>
      <w:r w:rsidR="00F800D7" w:rsidRPr="00253FA9">
        <w:rPr>
          <w:sz w:val="28"/>
          <w:szCs w:val="28"/>
        </w:rPr>
        <w:t xml:space="preserve"> s-a aprobat Regulamentul de valorificare a masei lemnoase din fondu</w:t>
      </w:r>
      <w:r w:rsidR="002A5381" w:rsidRPr="00253FA9">
        <w:rPr>
          <w:sz w:val="28"/>
          <w:szCs w:val="28"/>
        </w:rPr>
        <w:t>l forestier proprietate publică</w:t>
      </w:r>
      <w:r w:rsidR="00F800D7" w:rsidRPr="00253FA9">
        <w:rPr>
          <w:sz w:val="28"/>
          <w:szCs w:val="28"/>
        </w:rPr>
        <w:t xml:space="preserve">. </w:t>
      </w:r>
    </w:p>
    <w:p w14:paraId="475322A2" w14:textId="77777777" w:rsidR="00F800D7" w:rsidRDefault="006D586E" w:rsidP="00F800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Acesta</w:t>
      </w:r>
      <w:r w:rsidR="00F800D7" w:rsidRPr="00253FA9">
        <w:rPr>
          <w:sz w:val="28"/>
          <w:szCs w:val="28"/>
        </w:rPr>
        <w:t xml:space="preserve"> reglementează modul de valorificare a masei lemnoase în condiţii de eficienţă maximă (valorificare superioară) pentru întreaga masă lemnoasă extrasă atât din fondul forestier de stat, cât şi din fondul public al unităţii administrativ – teritoriale. </w:t>
      </w:r>
    </w:p>
    <w:p w14:paraId="5B64828F" w14:textId="0E9A1E32" w:rsidR="0065622A" w:rsidRDefault="0065622A" w:rsidP="00656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3FA9">
        <w:rPr>
          <w:sz w:val="28"/>
          <w:szCs w:val="28"/>
        </w:rPr>
        <w:t>Prin adresa nr.</w:t>
      </w:r>
      <w:r w:rsidR="00346F4C">
        <w:rPr>
          <w:sz w:val="28"/>
          <w:szCs w:val="28"/>
        </w:rPr>
        <w:t>14</w:t>
      </w:r>
      <w:r w:rsidR="00A91C60">
        <w:rPr>
          <w:sz w:val="28"/>
          <w:szCs w:val="28"/>
        </w:rPr>
        <w:t>344</w:t>
      </w:r>
      <w:r w:rsidR="00346F4C">
        <w:rPr>
          <w:sz w:val="28"/>
          <w:szCs w:val="28"/>
        </w:rPr>
        <w:t>/1</w:t>
      </w:r>
      <w:r w:rsidR="00A91C60">
        <w:rPr>
          <w:sz w:val="28"/>
          <w:szCs w:val="28"/>
        </w:rPr>
        <w:t>9</w:t>
      </w:r>
      <w:r w:rsidR="00346F4C">
        <w:rPr>
          <w:sz w:val="28"/>
          <w:szCs w:val="28"/>
        </w:rPr>
        <w:t>.12.202</w:t>
      </w:r>
      <w:r w:rsidR="00A91C60">
        <w:rPr>
          <w:sz w:val="28"/>
          <w:szCs w:val="28"/>
        </w:rPr>
        <w:t>3</w:t>
      </w:r>
      <w:r w:rsidRPr="00253FA9">
        <w:rPr>
          <w:sz w:val="28"/>
          <w:szCs w:val="28"/>
        </w:rPr>
        <w:t xml:space="preserve">, înregistrată la Primăria Municipiului Brad sub nr. </w:t>
      </w:r>
      <w:r w:rsidR="00346F4C">
        <w:rPr>
          <w:sz w:val="28"/>
          <w:szCs w:val="28"/>
        </w:rPr>
        <w:t>1</w:t>
      </w:r>
      <w:r w:rsidR="00A91C60">
        <w:rPr>
          <w:sz w:val="28"/>
          <w:szCs w:val="28"/>
        </w:rPr>
        <w:t>2340</w:t>
      </w:r>
      <w:r w:rsidR="00346F4C">
        <w:rPr>
          <w:sz w:val="28"/>
          <w:szCs w:val="28"/>
        </w:rPr>
        <w:t>/0</w:t>
      </w:r>
      <w:r w:rsidR="00A91C60">
        <w:rPr>
          <w:sz w:val="28"/>
          <w:szCs w:val="28"/>
        </w:rPr>
        <w:t>4</w:t>
      </w:r>
      <w:r w:rsidR="00346F4C">
        <w:rPr>
          <w:sz w:val="28"/>
          <w:szCs w:val="28"/>
        </w:rPr>
        <w:t>.01.202</w:t>
      </w:r>
      <w:r w:rsidR="00A91C60">
        <w:rPr>
          <w:sz w:val="28"/>
          <w:szCs w:val="28"/>
        </w:rPr>
        <w:t>4</w:t>
      </w:r>
      <w:r w:rsidRPr="00253FA9">
        <w:rPr>
          <w:sz w:val="28"/>
          <w:szCs w:val="28"/>
        </w:rPr>
        <w:t>,</w:t>
      </w:r>
      <w:r>
        <w:rPr>
          <w:sz w:val="28"/>
          <w:szCs w:val="28"/>
        </w:rPr>
        <w:t xml:space="preserve"> Direcția Silvică Hunedoara -</w:t>
      </w:r>
      <w:r w:rsidRPr="00253FA9">
        <w:rPr>
          <w:sz w:val="28"/>
          <w:szCs w:val="28"/>
        </w:rPr>
        <w:t xml:space="preserve"> Ocolul Silvic Brad</w:t>
      </w:r>
      <w:r w:rsidRPr="0049351A">
        <w:rPr>
          <w:sz w:val="28"/>
          <w:szCs w:val="28"/>
        </w:rPr>
        <w:t xml:space="preserve">, </w:t>
      </w:r>
      <w:r>
        <w:rPr>
          <w:sz w:val="28"/>
          <w:szCs w:val="28"/>
        </w:rPr>
        <w:t>a înaintat</w:t>
      </w:r>
      <w:r w:rsidRPr="0049351A">
        <w:rPr>
          <w:sz w:val="28"/>
          <w:szCs w:val="28"/>
        </w:rPr>
        <w:t xml:space="preserve"> spre aprobare prețurile d</w:t>
      </w:r>
      <w:r w:rsidR="00346F4C">
        <w:rPr>
          <w:sz w:val="28"/>
          <w:szCs w:val="28"/>
        </w:rPr>
        <w:t xml:space="preserve">e referință aferente anului </w:t>
      </w:r>
      <w:r w:rsidR="00CD75F8">
        <w:rPr>
          <w:sz w:val="28"/>
          <w:szCs w:val="28"/>
        </w:rPr>
        <w:t xml:space="preserve">de producție </w:t>
      </w:r>
      <w:r w:rsidR="00346F4C">
        <w:rPr>
          <w:sz w:val="28"/>
          <w:szCs w:val="28"/>
        </w:rPr>
        <w:t>202</w:t>
      </w:r>
      <w:r w:rsidR="00A91C60">
        <w:rPr>
          <w:sz w:val="28"/>
          <w:szCs w:val="28"/>
        </w:rPr>
        <w:t>4</w:t>
      </w:r>
      <w:r w:rsidRPr="0049351A">
        <w:rPr>
          <w:sz w:val="28"/>
          <w:szCs w:val="28"/>
        </w:rPr>
        <w:t>, pe specii, pe grade de accesibilitate, sortimente și natura produsului pentru masa lemnoasă provenită din fond</w:t>
      </w:r>
      <w:r>
        <w:rPr>
          <w:sz w:val="28"/>
          <w:szCs w:val="28"/>
        </w:rPr>
        <w:t>ul</w:t>
      </w:r>
      <w:r w:rsidRPr="0049351A">
        <w:rPr>
          <w:sz w:val="28"/>
          <w:szCs w:val="28"/>
        </w:rPr>
        <w:t xml:space="preserve"> fo</w:t>
      </w:r>
      <w:r>
        <w:rPr>
          <w:sz w:val="28"/>
          <w:szCs w:val="28"/>
        </w:rPr>
        <w:t>restier proprietatea publică a M</w:t>
      </w:r>
      <w:r w:rsidRPr="0049351A">
        <w:rPr>
          <w:sz w:val="28"/>
          <w:szCs w:val="28"/>
        </w:rPr>
        <w:t xml:space="preserve">unicipiului </w:t>
      </w:r>
      <w:r>
        <w:rPr>
          <w:sz w:val="28"/>
          <w:szCs w:val="28"/>
        </w:rPr>
        <w:t>Brad</w:t>
      </w:r>
      <w:r w:rsidRPr="0049351A">
        <w:rPr>
          <w:sz w:val="28"/>
          <w:szCs w:val="28"/>
        </w:rPr>
        <w:t xml:space="preserve">.   </w:t>
      </w:r>
    </w:p>
    <w:p w14:paraId="39F17C65" w14:textId="55C5153F" w:rsidR="0065622A" w:rsidRDefault="0065622A" w:rsidP="00656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351A">
        <w:rPr>
          <w:sz w:val="28"/>
          <w:szCs w:val="28"/>
        </w:rPr>
        <w:t>Confo</w:t>
      </w:r>
      <w:r>
        <w:rPr>
          <w:sz w:val="28"/>
          <w:szCs w:val="28"/>
        </w:rPr>
        <w:t>rm prevederilor art. 1 lit. r</w:t>
      </w:r>
      <w:r w:rsidR="00A91C60">
        <w:rPr>
          <w:sz w:val="28"/>
          <w:szCs w:val="28"/>
        </w:rPr>
        <w:t>)</w:t>
      </w:r>
      <w:r w:rsidRPr="0049351A">
        <w:rPr>
          <w:sz w:val="28"/>
          <w:szCs w:val="28"/>
        </w:rPr>
        <w:t xml:space="preserve"> din  Regulamentul de valorificare a masei lemnoase din fondul forestier proprietate publică, aprobat prin Hotărârea de Guvern nr. 715/2017, cu modificările și completările ulterioare </w:t>
      </w:r>
      <w:r w:rsidRPr="0065622A">
        <w:rPr>
          <w:i/>
          <w:sz w:val="28"/>
          <w:szCs w:val="28"/>
        </w:rPr>
        <w:t>,,</w:t>
      </w:r>
      <w:r w:rsidR="00DE3C14" w:rsidRPr="00A91C60">
        <w:rPr>
          <w:i/>
          <w:sz w:val="28"/>
          <w:szCs w:val="28"/>
        </w:rPr>
        <w:t>[</w:t>
      </w:r>
      <w:r w:rsidRPr="0065622A">
        <w:rPr>
          <w:i/>
          <w:sz w:val="28"/>
          <w:szCs w:val="28"/>
        </w:rPr>
        <w:t>...</w:t>
      </w:r>
      <w:r w:rsidR="00DE3C14">
        <w:rPr>
          <w:i/>
          <w:sz w:val="28"/>
          <w:szCs w:val="28"/>
        </w:rPr>
        <w:t>]</w:t>
      </w:r>
      <w:r w:rsidRPr="0065622A">
        <w:rPr>
          <w:i/>
          <w:sz w:val="28"/>
          <w:szCs w:val="28"/>
        </w:rPr>
        <w:t xml:space="preserve"> preţul de referinţă se aprobă, pentru fiecare an de producţie, prin decizie a conducătorului administratorului fondului forestier proprietate publică a statului, la nivel judeţean, la nivel naţional sau la nivelul regiunii de dezvoltare, respectiv de proprietar pentru masa lemnoasă provenită din fondul forestier proprietate publică a unităţilor administrativ-teritoriale; preţul de referinţă poate fi revizuit o singură dată în cursul unui an</w:t>
      </w:r>
      <w:r w:rsidR="00DE3C14">
        <w:rPr>
          <w:i/>
          <w:sz w:val="28"/>
          <w:szCs w:val="28"/>
        </w:rPr>
        <w:t xml:space="preserve"> [</w:t>
      </w:r>
      <w:r w:rsidRPr="0065622A">
        <w:rPr>
          <w:i/>
          <w:sz w:val="28"/>
          <w:szCs w:val="28"/>
        </w:rPr>
        <w:t>…</w:t>
      </w:r>
      <w:r w:rsidR="00DE3C14">
        <w:rPr>
          <w:i/>
          <w:sz w:val="28"/>
          <w:szCs w:val="28"/>
        </w:rPr>
        <w:t>]</w:t>
      </w:r>
      <w:r w:rsidRPr="0065622A">
        <w:rPr>
          <w:i/>
          <w:sz w:val="28"/>
          <w:szCs w:val="28"/>
        </w:rPr>
        <w:t>”.</w:t>
      </w:r>
      <w:r w:rsidRPr="0049351A">
        <w:rPr>
          <w:sz w:val="28"/>
          <w:szCs w:val="28"/>
        </w:rPr>
        <w:t xml:space="preserve"> </w:t>
      </w:r>
    </w:p>
    <w:p w14:paraId="003DFD5F" w14:textId="77777777" w:rsidR="0065622A" w:rsidRDefault="0065622A" w:rsidP="00656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351A">
        <w:rPr>
          <w:sz w:val="28"/>
          <w:szCs w:val="28"/>
        </w:rPr>
        <w:t>Prețul de referință reprezintă prețul unui metru cub de masă lemnoasă pe picior care se recoltează din fond</w:t>
      </w:r>
      <w:r>
        <w:rPr>
          <w:sz w:val="28"/>
          <w:szCs w:val="28"/>
        </w:rPr>
        <w:t>ul</w:t>
      </w:r>
      <w:r w:rsidRPr="0049351A">
        <w:rPr>
          <w:sz w:val="28"/>
          <w:szCs w:val="28"/>
        </w:rPr>
        <w:t xml:space="preserve"> forestier, stabilit în condiții de piață, în funcție de specie sau grupă de specii, de gradul de accesibilitate, de sortiment, natura de produs și se utilizează pentru calculul prețului</w:t>
      </w:r>
      <w:r w:rsidR="00627425">
        <w:rPr>
          <w:sz w:val="28"/>
          <w:szCs w:val="28"/>
        </w:rPr>
        <w:t xml:space="preserve"> Actului de Punere în Valoare (</w:t>
      </w:r>
      <w:r w:rsidRPr="0049351A">
        <w:rPr>
          <w:sz w:val="28"/>
          <w:szCs w:val="28"/>
        </w:rPr>
        <w:t>APV</w:t>
      </w:r>
      <w:r w:rsidR="00627425">
        <w:rPr>
          <w:sz w:val="28"/>
          <w:szCs w:val="28"/>
        </w:rPr>
        <w:t>)</w:t>
      </w:r>
      <w:r w:rsidRPr="0049351A">
        <w:rPr>
          <w:sz w:val="28"/>
          <w:szCs w:val="28"/>
        </w:rPr>
        <w:t xml:space="preserve">.    </w:t>
      </w:r>
    </w:p>
    <w:p w14:paraId="652DCE58" w14:textId="04CCEDFA" w:rsidR="0065622A" w:rsidRDefault="0065622A" w:rsidP="00656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351A">
        <w:rPr>
          <w:sz w:val="28"/>
          <w:szCs w:val="28"/>
        </w:rPr>
        <w:t>Prețul de APV, confor</w:t>
      </w:r>
      <w:r>
        <w:rPr>
          <w:sz w:val="28"/>
          <w:szCs w:val="28"/>
        </w:rPr>
        <w:t>m prevederilor  art. 1 lit. s</w:t>
      </w:r>
      <w:r w:rsidR="00A91C60">
        <w:rPr>
          <w:sz w:val="28"/>
          <w:szCs w:val="28"/>
        </w:rPr>
        <w:t>)</w:t>
      </w:r>
      <w:r w:rsidRPr="0049351A">
        <w:rPr>
          <w:sz w:val="28"/>
          <w:szCs w:val="28"/>
        </w:rPr>
        <w:t xml:space="preserve"> din </w:t>
      </w:r>
      <w:r>
        <w:rPr>
          <w:sz w:val="28"/>
          <w:szCs w:val="28"/>
        </w:rPr>
        <w:t xml:space="preserve">același act normativ este </w:t>
      </w:r>
      <w:r w:rsidRPr="0065622A">
        <w:rPr>
          <w:i/>
          <w:sz w:val="28"/>
          <w:szCs w:val="28"/>
        </w:rPr>
        <w:t>,,preţul mediu al masei lemnoase cuprinse într-un act de punere în valoare - APV, exprimat în lei/mc volum brut, rezultat prin aplicarea preţurilor de referinţă prevăzute la lit. ,,r”, aferente sortimentelor dimensionale, lemnului de foc şi cojii, po</w:t>
      </w:r>
      <w:r>
        <w:rPr>
          <w:i/>
          <w:sz w:val="28"/>
          <w:szCs w:val="28"/>
        </w:rPr>
        <w:t>nderate cu cantităţile acestora</w:t>
      </w:r>
      <w:r w:rsidRPr="0065622A">
        <w:rPr>
          <w:i/>
          <w:sz w:val="28"/>
          <w:szCs w:val="28"/>
        </w:rPr>
        <w:t>”.</w:t>
      </w:r>
      <w:r w:rsidRPr="0049351A">
        <w:rPr>
          <w:sz w:val="28"/>
          <w:szCs w:val="28"/>
        </w:rPr>
        <w:t xml:space="preserve">          </w:t>
      </w:r>
    </w:p>
    <w:p w14:paraId="295205F3" w14:textId="52C85CA2" w:rsidR="0065622A" w:rsidRDefault="0065622A" w:rsidP="006562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351A">
        <w:rPr>
          <w:sz w:val="28"/>
          <w:szCs w:val="28"/>
        </w:rPr>
        <w:t xml:space="preserve">Astfel, </w:t>
      </w:r>
      <w:r>
        <w:rPr>
          <w:sz w:val="28"/>
          <w:szCs w:val="28"/>
        </w:rPr>
        <w:t xml:space="preserve">am inițiat prezentul proiect de hotărâre </w:t>
      </w:r>
      <w:r w:rsidRPr="0049351A">
        <w:rPr>
          <w:sz w:val="28"/>
          <w:szCs w:val="28"/>
        </w:rPr>
        <w:t xml:space="preserve">prin </w:t>
      </w:r>
      <w:r>
        <w:rPr>
          <w:sz w:val="28"/>
          <w:szCs w:val="28"/>
        </w:rPr>
        <w:t>care am propus</w:t>
      </w:r>
      <w:r w:rsidRPr="0049351A">
        <w:rPr>
          <w:sz w:val="28"/>
          <w:szCs w:val="28"/>
        </w:rPr>
        <w:t xml:space="preserve"> aprobarea preţului de referinţă pe specii, pe grade de accesibilitate, sortimente și natura produsului pentru masa lemnoasă provenită din fondul for</w:t>
      </w:r>
      <w:r>
        <w:rPr>
          <w:sz w:val="28"/>
          <w:szCs w:val="28"/>
        </w:rPr>
        <w:t>estier proprietatea publică  a M</w:t>
      </w:r>
      <w:r w:rsidRPr="0049351A">
        <w:rPr>
          <w:sz w:val="28"/>
          <w:szCs w:val="28"/>
        </w:rPr>
        <w:t xml:space="preserve">unicipiului </w:t>
      </w:r>
      <w:r>
        <w:rPr>
          <w:sz w:val="28"/>
          <w:szCs w:val="28"/>
        </w:rPr>
        <w:t>Bra</w:t>
      </w:r>
      <w:r w:rsidR="00346F4C">
        <w:rPr>
          <w:sz w:val="28"/>
          <w:szCs w:val="28"/>
        </w:rPr>
        <w:t>d, pentru anul de producție 202</w:t>
      </w:r>
      <w:r w:rsidR="00A91C60">
        <w:rPr>
          <w:sz w:val="28"/>
          <w:szCs w:val="28"/>
        </w:rPr>
        <w:t>4</w:t>
      </w:r>
      <w:r w:rsidRPr="0049351A">
        <w:rPr>
          <w:sz w:val="28"/>
          <w:szCs w:val="28"/>
        </w:rPr>
        <w:t xml:space="preserve">, astfel: </w:t>
      </w:r>
    </w:p>
    <w:p w14:paraId="4ABB066E" w14:textId="77777777" w:rsidR="0065622A" w:rsidRDefault="0065622A" w:rsidP="0065622A">
      <w:pPr>
        <w:jc w:val="both"/>
        <w:rPr>
          <w:sz w:val="28"/>
          <w:szCs w:val="28"/>
        </w:rPr>
      </w:pPr>
    </w:p>
    <w:p w14:paraId="03F28AEC" w14:textId="77777777" w:rsidR="0065622A" w:rsidRDefault="0065622A" w:rsidP="0065622A">
      <w:pPr>
        <w:jc w:val="both"/>
        <w:rPr>
          <w:sz w:val="28"/>
          <w:szCs w:val="28"/>
        </w:rPr>
      </w:pPr>
    </w:p>
    <w:p w14:paraId="0AC834DD" w14:textId="77777777" w:rsidR="0065622A" w:rsidRDefault="0065622A" w:rsidP="0065622A">
      <w:pPr>
        <w:jc w:val="both"/>
        <w:rPr>
          <w:sz w:val="28"/>
          <w:szCs w:val="28"/>
        </w:rPr>
      </w:pPr>
    </w:p>
    <w:p w14:paraId="3DA0AD72" w14:textId="77777777" w:rsidR="0065622A" w:rsidRDefault="0065622A" w:rsidP="0065622A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 xml:space="preserve"> </w:t>
      </w:r>
    </w:p>
    <w:p w14:paraId="582AB9DE" w14:textId="77777777" w:rsidR="0065622A" w:rsidRDefault="0065622A" w:rsidP="0065622A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Gradul I de ac</w:t>
      </w:r>
      <w:r>
        <w:rPr>
          <w:sz w:val="28"/>
          <w:szCs w:val="28"/>
        </w:rPr>
        <w:t>cesibilitate: &lt; 250 m, conform A</w:t>
      </w:r>
      <w:r w:rsidRPr="0049351A">
        <w:rPr>
          <w:sz w:val="28"/>
          <w:szCs w:val="28"/>
        </w:rPr>
        <w:t xml:space="preserve">nexei nr. 1 la proiectul de hotărâre;  </w:t>
      </w:r>
    </w:p>
    <w:p w14:paraId="7A29501D" w14:textId="77777777" w:rsidR="0065622A" w:rsidRDefault="0065622A" w:rsidP="0065622A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>- Gradul II de accesibilitate: între 251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-</w:t>
      </w:r>
      <w:r>
        <w:rPr>
          <w:sz w:val="28"/>
          <w:szCs w:val="28"/>
        </w:rPr>
        <w:t xml:space="preserve"> 500 m, conform A</w:t>
      </w:r>
      <w:r w:rsidRPr="0049351A">
        <w:rPr>
          <w:sz w:val="28"/>
          <w:szCs w:val="28"/>
        </w:rPr>
        <w:t xml:space="preserve">nexei nr. 2 la proiectul de hotărâre;   </w:t>
      </w:r>
    </w:p>
    <w:p w14:paraId="1DF359E7" w14:textId="77777777" w:rsidR="0065622A" w:rsidRDefault="0065622A" w:rsidP="0065622A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>- Gradul III de accesibilitate: între 501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1</w:t>
      </w:r>
      <w:r>
        <w:rPr>
          <w:sz w:val="28"/>
          <w:szCs w:val="28"/>
        </w:rPr>
        <w:t>.000 m, conform A</w:t>
      </w:r>
      <w:r w:rsidRPr="0049351A">
        <w:rPr>
          <w:sz w:val="28"/>
          <w:szCs w:val="28"/>
        </w:rPr>
        <w:t xml:space="preserve">nexei nr. 3 la proiectul de hotărâre;  </w:t>
      </w:r>
    </w:p>
    <w:p w14:paraId="1BCCC604" w14:textId="77777777" w:rsidR="0065622A" w:rsidRDefault="0065622A" w:rsidP="0065622A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>- Gradul IV de accesibilitate: între 1</w:t>
      </w:r>
      <w:r>
        <w:rPr>
          <w:sz w:val="28"/>
          <w:szCs w:val="28"/>
        </w:rPr>
        <w:t>.</w:t>
      </w:r>
      <w:r w:rsidRPr="0049351A">
        <w:rPr>
          <w:sz w:val="28"/>
          <w:szCs w:val="28"/>
        </w:rPr>
        <w:t>001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351A">
        <w:rPr>
          <w:sz w:val="28"/>
          <w:szCs w:val="28"/>
        </w:rPr>
        <w:t>1</w:t>
      </w:r>
      <w:r>
        <w:rPr>
          <w:sz w:val="28"/>
          <w:szCs w:val="28"/>
        </w:rPr>
        <w:t>.500 m, conform A</w:t>
      </w:r>
      <w:r w:rsidRPr="0049351A">
        <w:rPr>
          <w:sz w:val="28"/>
          <w:szCs w:val="28"/>
        </w:rPr>
        <w:t xml:space="preserve">nexei nr. 4 la proiectul de hotărâre;  </w:t>
      </w:r>
    </w:p>
    <w:p w14:paraId="4FFBFCD8" w14:textId="77777777" w:rsidR="00AD5AEF" w:rsidRDefault="0065622A" w:rsidP="00AD5AEF">
      <w:pPr>
        <w:jc w:val="both"/>
        <w:rPr>
          <w:sz w:val="28"/>
          <w:szCs w:val="28"/>
        </w:rPr>
      </w:pPr>
      <w:r w:rsidRPr="0049351A">
        <w:rPr>
          <w:sz w:val="28"/>
          <w:szCs w:val="28"/>
        </w:rPr>
        <w:t>- Gradul V de accesibilitate: &gt;1</w:t>
      </w:r>
      <w:r>
        <w:rPr>
          <w:sz w:val="28"/>
          <w:szCs w:val="28"/>
        </w:rPr>
        <w:t>.</w:t>
      </w:r>
      <w:r w:rsidRPr="0049351A">
        <w:rPr>
          <w:sz w:val="28"/>
          <w:szCs w:val="28"/>
        </w:rPr>
        <w:t>500 m,</w:t>
      </w:r>
      <w:r>
        <w:rPr>
          <w:sz w:val="28"/>
          <w:szCs w:val="28"/>
        </w:rPr>
        <w:t xml:space="preserve"> conform A</w:t>
      </w:r>
      <w:r w:rsidRPr="0049351A">
        <w:rPr>
          <w:sz w:val="28"/>
          <w:szCs w:val="28"/>
        </w:rPr>
        <w:t xml:space="preserve">nexei nr. 5 la proiectul de hotărâre. </w:t>
      </w:r>
    </w:p>
    <w:p w14:paraId="5C86052F" w14:textId="405D9093" w:rsidR="00A91C60" w:rsidRPr="00AD5AEF" w:rsidRDefault="00AD5AEF" w:rsidP="0065622A">
      <w:pPr>
        <w:jc w:val="both"/>
        <w:rPr>
          <w:sz w:val="28"/>
          <w:szCs w:val="28"/>
        </w:rPr>
      </w:pPr>
      <w:r>
        <w:rPr>
          <w:rFonts w:ascii="Open Sans" w:hAnsi="Open Sans" w:cs="Open Sans"/>
          <w:color w:val="000000"/>
          <w:sz w:val="23"/>
          <w:szCs w:val="23"/>
        </w:rPr>
        <w:tab/>
      </w:r>
      <w:r w:rsidRPr="00AD5AEF">
        <w:rPr>
          <w:color w:val="000000"/>
          <w:sz w:val="28"/>
          <w:szCs w:val="28"/>
        </w:rPr>
        <w:t xml:space="preserve">De asemenea, sunt întocmite și atașate listele de </w:t>
      </w:r>
      <w:proofErr w:type="spellStart"/>
      <w:r w:rsidRPr="00AD5AEF">
        <w:rPr>
          <w:color w:val="000000"/>
          <w:sz w:val="28"/>
          <w:szCs w:val="28"/>
        </w:rPr>
        <w:t>partizi</w:t>
      </w:r>
      <w:proofErr w:type="spellEnd"/>
      <w:r w:rsidRPr="00AD5AEF">
        <w:rPr>
          <w:color w:val="000000"/>
          <w:sz w:val="28"/>
          <w:szCs w:val="28"/>
        </w:rPr>
        <w:t xml:space="preserve"> pentru anul de producție 2024</w:t>
      </w:r>
      <w:r>
        <w:rPr>
          <w:color w:val="000000"/>
          <w:sz w:val="28"/>
          <w:szCs w:val="28"/>
        </w:rPr>
        <w:t xml:space="preserve">, conform anexelor nr. 6 și nr. 7 la </w:t>
      </w:r>
      <w:r w:rsidRPr="0049351A">
        <w:rPr>
          <w:sz w:val="28"/>
          <w:szCs w:val="28"/>
        </w:rPr>
        <w:t>proiectul de hotărâre</w:t>
      </w:r>
      <w:r>
        <w:rPr>
          <w:sz w:val="28"/>
          <w:szCs w:val="28"/>
        </w:rPr>
        <w:t>.</w:t>
      </w:r>
    </w:p>
    <w:p w14:paraId="7488A264" w14:textId="77777777" w:rsidR="00A91C60" w:rsidRDefault="00F800D7" w:rsidP="00A91C60">
      <w:pPr>
        <w:ind w:firstLine="708"/>
        <w:jc w:val="both"/>
        <w:rPr>
          <w:sz w:val="28"/>
          <w:szCs w:val="28"/>
        </w:rPr>
      </w:pPr>
      <w:r w:rsidRPr="00253FA9">
        <w:rPr>
          <w:sz w:val="28"/>
          <w:szCs w:val="28"/>
        </w:rPr>
        <w:t>În contextul celor de mai sus</w:t>
      </w:r>
      <w:r w:rsidR="00253FA9">
        <w:rPr>
          <w:sz w:val="28"/>
          <w:szCs w:val="28"/>
        </w:rPr>
        <w:t xml:space="preserve"> </w:t>
      </w:r>
      <w:r w:rsidR="00A446EE">
        <w:rPr>
          <w:sz w:val="28"/>
          <w:szCs w:val="28"/>
        </w:rPr>
        <w:t xml:space="preserve">supun spre dezbatere </w:t>
      </w:r>
      <w:r w:rsidR="00AA2B50">
        <w:rPr>
          <w:sz w:val="28"/>
          <w:szCs w:val="28"/>
        </w:rPr>
        <w:t xml:space="preserve">și aprobare </w:t>
      </w:r>
      <w:r w:rsidRPr="00253FA9">
        <w:rPr>
          <w:sz w:val="28"/>
          <w:szCs w:val="28"/>
        </w:rPr>
        <w:t xml:space="preserve">plenului Consiliului Local </w:t>
      </w:r>
      <w:r w:rsidR="00A446EE">
        <w:rPr>
          <w:sz w:val="28"/>
          <w:szCs w:val="28"/>
        </w:rPr>
        <w:t xml:space="preserve">al Municipiului </w:t>
      </w:r>
      <w:r w:rsidRPr="00253FA9">
        <w:rPr>
          <w:sz w:val="28"/>
          <w:szCs w:val="28"/>
        </w:rPr>
        <w:t xml:space="preserve">Brad </w:t>
      </w:r>
      <w:r w:rsidR="00E17FE8">
        <w:rPr>
          <w:sz w:val="28"/>
          <w:szCs w:val="28"/>
        </w:rPr>
        <w:t xml:space="preserve">proiectul de hotărâre </w:t>
      </w:r>
      <w:r w:rsidRPr="00253FA9">
        <w:rPr>
          <w:sz w:val="28"/>
          <w:szCs w:val="28"/>
        </w:rPr>
        <w:t>în forma prezentată.</w:t>
      </w:r>
      <w:r w:rsidRPr="00253FA9">
        <w:rPr>
          <w:sz w:val="28"/>
          <w:szCs w:val="28"/>
        </w:rPr>
        <w:tab/>
      </w:r>
    </w:p>
    <w:p w14:paraId="7835FDCA" w14:textId="151BFB65" w:rsidR="00A91C60" w:rsidRPr="00A91C60" w:rsidRDefault="002A46B8" w:rsidP="00A91C60">
      <w:pPr>
        <w:ind w:firstLine="708"/>
        <w:jc w:val="both"/>
        <w:rPr>
          <w:sz w:val="28"/>
          <w:szCs w:val="28"/>
        </w:rPr>
      </w:pPr>
      <w:r w:rsidRPr="00A91C60">
        <w:rPr>
          <w:sz w:val="28"/>
          <w:szCs w:val="28"/>
        </w:rPr>
        <w:t>In</w:t>
      </w:r>
      <w:r w:rsidR="00F800D7" w:rsidRPr="00A91C60">
        <w:rPr>
          <w:sz w:val="28"/>
          <w:szCs w:val="28"/>
        </w:rPr>
        <w:t xml:space="preserve">voc în </w:t>
      </w:r>
      <w:proofErr w:type="spellStart"/>
      <w:r w:rsidR="00F800D7" w:rsidRPr="00A91C60">
        <w:rPr>
          <w:sz w:val="28"/>
          <w:szCs w:val="28"/>
        </w:rPr>
        <w:t>susţinerea</w:t>
      </w:r>
      <w:proofErr w:type="spellEnd"/>
      <w:r w:rsidR="00F800D7" w:rsidRPr="00A91C60">
        <w:rPr>
          <w:sz w:val="28"/>
          <w:szCs w:val="28"/>
        </w:rPr>
        <w:t xml:space="preserve"> propunerii mele prevederile </w:t>
      </w:r>
      <w:r w:rsidR="00A91C60" w:rsidRPr="00A91C60">
        <w:rPr>
          <w:sz w:val="28"/>
          <w:szCs w:val="28"/>
        </w:rPr>
        <w:t xml:space="preserve">art. 60 alin. (5) din Legea nr. 46/2008 privind Codul Silvic, republicată, cu modificările </w:t>
      </w:r>
      <w:proofErr w:type="spellStart"/>
      <w:r w:rsidR="00A91C60" w:rsidRPr="00A91C60">
        <w:rPr>
          <w:sz w:val="28"/>
          <w:szCs w:val="28"/>
        </w:rPr>
        <w:t>şi</w:t>
      </w:r>
      <w:proofErr w:type="spellEnd"/>
      <w:r w:rsidR="00A91C60" w:rsidRPr="00A91C60">
        <w:rPr>
          <w:sz w:val="28"/>
          <w:szCs w:val="28"/>
        </w:rPr>
        <w:t xml:space="preserve"> completările ulterioare, ale art. 1 lit. r) și lit. s) art. 4  și art. 6 din Regulamentul de valorificare a masei lemnoase din fondul forestier proprietate publică aprobat prin H.G. nr. 715/2017, actualizată, ale art. 129 alin. (7) lit. s) din O.U.G. nr. 57/2019 privind Codul administrativ, cu modificările </w:t>
      </w:r>
      <w:proofErr w:type="spellStart"/>
      <w:r w:rsidR="00A91C60" w:rsidRPr="00A91C60">
        <w:rPr>
          <w:sz w:val="28"/>
          <w:szCs w:val="28"/>
        </w:rPr>
        <w:t>şi</w:t>
      </w:r>
      <w:proofErr w:type="spellEnd"/>
      <w:r w:rsidR="00A91C60" w:rsidRPr="00A91C60">
        <w:rPr>
          <w:sz w:val="28"/>
          <w:szCs w:val="28"/>
        </w:rPr>
        <w:t xml:space="preserve"> completările ulterioare, precum și ale art. 11 alin. 4 din Legea nr. 554/2004 a contenciosului administrativ, actualizată</w:t>
      </w:r>
      <w:r w:rsidR="00CD75F8">
        <w:rPr>
          <w:sz w:val="28"/>
          <w:szCs w:val="28"/>
        </w:rPr>
        <w:t>.</w:t>
      </w:r>
    </w:p>
    <w:p w14:paraId="0D9DCFE0" w14:textId="4A562AB0" w:rsidR="00F800D7" w:rsidRPr="00A91C60" w:rsidRDefault="00F800D7" w:rsidP="00F800D7">
      <w:pPr>
        <w:pStyle w:val="Corptext"/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</w:p>
    <w:p w14:paraId="7A3C7706" w14:textId="77777777" w:rsidR="00F800D7" w:rsidRPr="00253FA9" w:rsidRDefault="00F800D7" w:rsidP="00F800D7">
      <w:pPr>
        <w:jc w:val="both"/>
        <w:rPr>
          <w:b/>
          <w:sz w:val="28"/>
          <w:szCs w:val="28"/>
        </w:rPr>
      </w:pPr>
    </w:p>
    <w:p w14:paraId="7CAF1949" w14:textId="77777777" w:rsidR="00F800D7" w:rsidRPr="00253FA9" w:rsidRDefault="00F800D7" w:rsidP="00F800D7">
      <w:pPr>
        <w:jc w:val="both"/>
        <w:rPr>
          <w:b/>
          <w:sz w:val="28"/>
          <w:szCs w:val="28"/>
        </w:rPr>
      </w:pPr>
    </w:p>
    <w:p w14:paraId="646A0C50" w14:textId="77777777" w:rsidR="00F800D7" w:rsidRPr="00253FA9" w:rsidRDefault="00F800D7" w:rsidP="00253FA9">
      <w:pPr>
        <w:jc w:val="center"/>
        <w:rPr>
          <w:b/>
          <w:sz w:val="28"/>
          <w:szCs w:val="28"/>
        </w:rPr>
      </w:pPr>
      <w:r w:rsidRPr="00253FA9">
        <w:rPr>
          <w:b/>
          <w:sz w:val="28"/>
          <w:szCs w:val="28"/>
        </w:rPr>
        <w:t>P R I M A R</w:t>
      </w:r>
    </w:p>
    <w:p w14:paraId="53675092" w14:textId="77777777" w:rsidR="00F800D7" w:rsidRPr="00253FA9" w:rsidRDefault="00F800D7" w:rsidP="00253FA9">
      <w:pPr>
        <w:jc w:val="center"/>
        <w:rPr>
          <w:b/>
          <w:sz w:val="28"/>
          <w:szCs w:val="28"/>
        </w:rPr>
      </w:pPr>
      <w:r w:rsidRPr="00253FA9">
        <w:rPr>
          <w:b/>
          <w:sz w:val="28"/>
          <w:szCs w:val="28"/>
        </w:rPr>
        <w:t xml:space="preserve">Florin </w:t>
      </w:r>
      <w:r w:rsidR="002A46B8" w:rsidRPr="00253FA9">
        <w:rPr>
          <w:b/>
          <w:sz w:val="28"/>
          <w:szCs w:val="28"/>
        </w:rPr>
        <w:t>CAZACU</w:t>
      </w:r>
    </w:p>
    <w:p w14:paraId="3D8AE661" w14:textId="77777777" w:rsidR="00F800D7" w:rsidRPr="00253FA9" w:rsidRDefault="00F800D7" w:rsidP="00253FA9">
      <w:pPr>
        <w:jc w:val="center"/>
        <w:rPr>
          <w:b/>
          <w:sz w:val="28"/>
          <w:szCs w:val="28"/>
        </w:rPr>
      </w:pPr>
    </w:p>
    <w:p w14:paraId="14B4DBF3" w14:textId="77777777" w:rsidR="00F800D7" w:rsidRDefault="00F800D7" w:rsidP="00F800D7">
      <w:pPr>
        <w:jc w:val="both"/>
        <w:rPr>
          <w:b/>
          <w:sz w:val="28"/>
          <w:szCs w:val="28"/>
        </w:rPr>
      </w:pPr>
    </w:p>
    <w:p w14:paraId="7966C267" w14:textId="77777777" w:rsidR="00F800D7" w:rsidRDefault="00F800D7" w:rsidP="00F800D7">
      <w:pPr>
        <w:jc w:val="both"/>
        <w:rPr>
          <w:b/>
          <w:sz w:val="28"/>
          <w:szCs w:val="28"/>
        </w:rPr>
      </w:pPr>
    </w:p>
    <w:p w14:paraId="763CF468" w14:textId="77777777" w:rsidR="00F800D7" w:rsidRDefault="00F800D7" w:rsidP="00F800D7">
      <w:pPr>
        <w:jc w:val="both"/>
        <w:rPr>
          <w:b/>
          <w:sz w:val="28"/>
          <w:szCs w:val="28"/>
        </w:rPr>
      </w:pPr>
    </w:p>
    <w:p w14:paraId="1B7937E3" w14:textId="77777777" w:rsidR="00F800D7" w:rsidRDefault="00F800D7" w:rsidP="00F800D7"/>
    <w:p w14:paraId="1461CDEB" w14:textId="77777777" w:rsidR="007D6CBF" w:rsidRDefault="007D6CBF"/>
    <w:sectPr w:rsidR="007D6CBF" w:rsidSect="00700EB8">
      <w:pgSz w:w="11906" w:h="16838"/>
      <w:pgMar w:top="709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0458F"/>
    <w:multiLevelType w:val="multilevel"/>
    <w:tmpl w:val="7D269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137CD"/>
    <w:multiLevelType w:val="hybridMultilevel"/>
    <w:tmpl w:val="B3A69A9E"/>
    <w:lvl w:ilvl="0" w:tplc="C4988660">
      <w:start w:val="8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01AA1"/>
    <w:multiLevelType w:val="multilevel"/>
    <w:tmpl w:val="00000000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37998645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249450">
    <w:abstractNumId w:val="0"/>
  </w:num>
  <w:num w:numId="3" w16cid:durableId="1622493352">
    <w:abstractNumId w:val="3"/>
  </w:num>
  <w:num w:numId="4" w16cid:durableId="61938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D7"/>
    <w:rsid w:val="00031C2E"/>
    <w:rsid w:val="000655E8"/>
    <w:rsid w:val="00066A50"/>
    <w:rsid w:val="000B558E"/>
    <w:rsid w:val="0017524C"/>
    <w:rsid w:val="001D3CE8"/>
    <w:rsid w:val="001F3745"/>
    <w:rsid w:val="002250E3"/>
    <w:rsid w:val="00226E76"/>
    <w:rsid w:val="00253FA9"/>
    <w:rsid w:val="00293D3A"/>
    <w:rsid w:val="002A46B8"/>
    <w:rsid w:val="002A5381"/>
    <w:rsid w:val="002F4E3B"/>
    <w:rsid w:val="00346F4C"/>
    <w:rsid w:val="003842C8"/>
    <w:rsid w:val="003A2CAB"/>
    <w:rsid w:val="003E1AF8"/>
    <w:rsid w:val="003E2FC8"/>
    <w:rsid w:val="004248A8"/>
    <w:rsid w:val="0043349F"/>
    <w:rsid w:val="00493BDB"/>
    <w:rsid w:val="005342C5"/>
    <w:rsid w:val="0056588C"/>
    <w:rsid w:val="00594B4F"/>
    <w:rsid w:val="005F271C"/>
    <w:rsid w:val="00627425"/>
    <w:rsid w:val="0065622A"/>
    <w:rsid w:val="006B3219"/>
    <w:rsid w:val="006D586E"/>
    <w:rsid w:val="00700EB8"/>
    <w:rsid w:val="00756832"/>
    <w:rsid w:val="007D6CBF"/>
    <w:rsid w:val="007F04D9"/>
    <w:rsid w:val="007F125E"/>
    <w:rsid w:val="00843ABA"/>
    <w:rsid w:val="008A6109"/>
    <w:rsid w:val="0093379F"/>
    <w:rsid w:val="00977622"/>
    <w:rsid w:val="009B48E7"/>
    <w:rsid w:val="00A446EE"/>
    <w:rsid w:val="00A5680B"/>
    <w:rsid w:val="00A673D4"/>
    <w:rsid w:val="00A76616"/>
    <w:rsid w:val="00A800DD"/>
    <w:rsid w:val="00A91C60"/>
    <w:rsid w:val="00AA2B50"/>
    <w:rsid w:val="00AD5AEF"/>
    <w:rsid w:val="00B07C24"/>
    <w:rsid w:val="00B367CB"/>
    <w:rsid w:val="00B61ACC"/>
    <w:rsid w:val="00B67D13"/>
    <w:rsid w:val="00BF7D53"/>
    <w:rsid w:val="00C70A56"/>
    <w:rsid w:val="00C96955"/>
    <w:rsid w:val="00CC34E8"/>
    <w:rsid w:val="00CD75F8"/>
    <w:rsid w:val="00DE3C14"/>
    <w:rsid w:val="00DF4C89"/>
    <w:rsid w:val="00DF5F54"/>
    <w:rsid w:val="00E111DF"/>
    <w:rsid w:val="00E17FE8"/>
    <w:rsid w:val="00E34EFD"/>
    <w:rsid w:val="00E4388C"/>
    <w:rsid w:val="00E5052D"/>
    <w:rsid w:val="00E57D83"/>
    <w:rsid w:val="00E6380E"/>
    <w:rsid w:val="00E945A1"/>
    <w:rsid w:val="00E96957"/>
    <w:rsid w:val="00EF2E51"/>
    <w:rsid w:val="00F20D97"/>
    <w:rsid w:val="00F73AAE"/>
    <w:rsid w:val="00F800D7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CB4D"/>
  <w15:docId w15:val="{15D22417-7233-41F1-AEF6-999B1248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F800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800D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text">
    <w:name w:val="Body Text"/>
    <w:basedOn w:val="Normal"/>
    <w:link w:val="CorptextCaracter"/>
    <w:semiHidden/>
    <w:unhideWhenUsed/>
    <w:rsid w:val="00F800D7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F800D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F800D7"/>
    <w:rPr>
      <w:rFonts w:ascii="CenturionOld" w:eastAsia="Times New Roman" w:hAnsi="CenturionOld" w:cs="Times New Roman"/>
      <w:sz w:val="24"/>
      <w:szCs w:val="20"/>
    </w:rPr>
  </w:style>
  <w:style w:type="paragraph" w:styleId="Listparagraf">
    <w:name w:val="List Paragraph"/>
    <w:basedOn w:val="Normal"/>
    <w:uiPriority w:val="34"/>
    <w:qFormat/>
    <w:rsid w:val="00226E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5AEF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AD5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0E57-3423-42E8-98DC-2F5AA570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651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4</cp:revision>
  <cp:lastPrinted>2020-12-29T11:01:00Z</cp:lastPrinted>
  <dcterms:created xsi:type="dcterms:W3CDTF">2024-01-18T11:06:00Z</dcterms:created>
  <dcterms:modified xsi:type="dcterms:W3CDTF">2024-01-18T12:04:00Z</dcterms:modified>
</cp:coreProperties>
</file>