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8A6" w:rsidRPr="00CF216A" w:rsidRDefault="00CF216A">
      <w:pPr>
        <w:rPr>
          <w:rFonts w:ascii="Times New Roman" w:hAnsi="Times New Roman" w:cs="Times New Roman"/>
          <w:b/>
          <w:sz w:val="24"/>
          <w:szCs w:val="24"/>
        </w:rPr>
      </w:pPr>
      <w:r w:rsidRPr="00CF216A">
        <w:rPr>
          <w:rFonts w:ascii="Times New Roman" w:hAnsi="Times New Roman" w:cs="Times New Roman"/>
          <w:b/>
          <w:sz w:val="24"/>
          <w:szCs w:val="24"/>
        </w:rPr>
        <w:t>Nr. 319 din 26. 01. 2024</w:t>
      </w:r>
    </w:p>
    <w:p w:rsidR="00561DCA" w:rsidRPr="00CF216A" w:rsidRDefault="00CF216A" w:rsidP="00CF21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1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1DCA" w:rsidRPr="00CF216A" w:rsidRDefault="00561DCA" w:rsidP="00CF21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16A">
        <w:rPr>
          <w:rFonts w:ascii="Times New Roman" w:hAnsi="Times New Roman" w:cs="Times New Roman"/>
          <w:b/>
          <w:sz w:val="24"/>
          <w:szCs w:val="24"/>
        </w:rPr>
        <w:t>RAPORT DE SPECIALITATE</w:t>
      </w:r>
    </w:p>
    <w:p w:rsidR="00CF216A" w:rsidRDefault="00CF216A" w:rsidP="00CF21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291">
        <w:rPr>
          <w:rFonts w:ascii="Times New Roman" w:hAnsi="Times New Roman" w:cs="Times New Roman"/>
          <w:b/>
          <w:sz w:val="24"/>
          <w:szCs w:val="24"/>
        </w:rPr>
        <w:t>la PHCL Nr. 15/2024 privind aprobarea criteriilor pentru acordarea unor ajutoare de urgent si ajutoare comunitare</w:t>
      </w:r>
    </w:p>
    <w:p w:rsidR="00CF216A" w:rsidRPr="00AE7291" w:rsidRDefault="00CF216A" w:rsidP="00CF21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DCA" w:rsidRPr="00CF216A" w:rsidRDefault="00561DCA" w:rsidP="00CF21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1DCA" w:rsidRPr="00CF216A" w:rsidRDefault="00561DCA" w:rsidP="00CF216A">
      <w:pPr>
        <w:jc w:val="both"/>
        <w:rPr>
          <w:rFonts w:ascii="Times New Roman" w:hAnsi="Times New Roman" w:cs="Times New Roman"/>
          <w:sz w:val="24"/>
          <w:szCs w:val="24"/>
        </w:rPr>
      </w:pPr>
      <w:r w:rsidRPr="00CF216A">
        <w:rPr>
          <w:rFonts w:ascii="Times New Roman" w:hAnsi="Times New Roman" w:cs="Times New Roman"/>
          <w:sz w:val="24"/>
          <w:szCs w:val="24"/>
        </w:rPr>
        <w:tab/>
        <w:t>Avand in vedere</w:t>
      </w:r>
      <w:r w:rsidR="00CF216A">
        <w:rPr>
          <w:rFonts w:ascii="Times New Roman" w:hAnsi="Times New Roman" w:cs="Times New Roman"/>
          <w:sz w:val="24"/>
          <w:szCs w:val="24"/>
        </w:rPr>
        <w:t xml:space="preserve"> </w:t>
      </w:r>
      <w:r w:rsidRPr="00CF216A">
        <w:rPr>
          <w:rFonts w:ascii="Times New Roman" w:hAnsi="Times New Roman" w:cs="Times New Roman"/>
          <w:sz w:val="24"/>
          <w:szCs w:val="24"/>
        </w:rPr>
        <w:t>faptul ca solictarile</w:t>
      </w:r>
      <w:r w:rsidR="00CF216A">
        <w:rPr>
          <w:rFonts w:ascii="Times New Roman" w:hAnsi="Times New Roman" w:cs="Times New Roman"/>
          <w:sz w:val="24"/>
          <w:szCs w:val="24"/>
        </w:rPr>
        <w:t xml:space="preserve"> </w:t>
      </w:r>
      <w:r w:rsidRPr="00CF216A">
        <w:rPr>
          <w:rFonts w:ascii="Times New Roman" w:hAnsi="Times New Roman" w:cs="Times New Roman"/>
          <w:sz w:val="24"/>
          <w:szCs w:val="24"/>
        </w:rPr>
        <w:t>privind</w:t>
      </w:r>
      <w:r w:rsidR="00CF216A">
        <w:rPr>
          <w:rFonts w:ascii="Times New Roman" w:hAnsi="Times New Roman" w:cs="Times New Roman"/>
          <w:sz w:val="24"/>
          <w:szCs w:val="24"/>
        </w:rPr>
        <w:t xml:space="preserve"> </w:t>
      </w:r>
      <w:r w:rsidRPr="00CF216A">
        <w:rPr>
          <w:rFonts w:ascii="Times New Roman" w:hAnsi="Times New Roman" w:cs="Times New Roman"/>
          <w:sz w:val="24"/>
          <w:szCs w:val="24"/>
        </w:rPr>
        <w:t>acordarea</w:t>
      </w:r>
      <w:r w:rsidR="00CF216A">
        <w:rPr>
          <w:rFonts w:ascii="Times New Roman" w:hAnsi="Times New Roman" w:cs="Times New Roman"/>
          <w:sz w:val="24"/>
          <w:szCs w:val="24"/>
        </w:rPr>
        <w:t xml:space="preserve"> </w:t>
      </w:r>
      <w:r w:rsidRPr="00CF216A">
        <w:rPr>
          <w:rFonts w:ascii="Times New Roman" w:hAnsi="Times New Roman" w:cs="Times New Roman"/>
          <w:sz w:val="24"/>
          <w:szCs w:val="24"/>
        </w:rPr>
        <w:t>unor</w:t>
      </w:r>
      <w:r w:rsidR="00CF216A">
        <w:rPr>
          <w:rFonts w:ascii="Times New Roman" w:hAnsi="Times New Roman" w:cs="Times New Roman"/>
          <w:sz w:val="24"/>
          <w:szCs w:val="24"/>
        </w:rPr>
        <w:t xml:space="preserve"> </w:t>
      </w:r>
      <w:r w:rsidRPr="00CF216A">
        <w:rPr>
          <w:rFonts w:ascii="Times New Roman" w:hAnsi="Times New Roman" w:cs="Times New Roman"/>
          <w:sz w:val="24"/>
          <w:szCs w:val="24"/>
        </w:rPr>
        <w:t xml:space="preserve">ajutoare de </w:t>
      </w:r>
      <w:r w:rsidR="00CF216A">
        <w:rPr>
          <w:rFonts w:ascii="Times New Roman" w:hAnsi="Times New Roman" w:cs="Times New Roman"/>
          <w:sz w:val="24"/>
          <w:szCs w:val="24"/>
        </w:rPr>
        <w:t xml:space="preserve">urgent </w:t>
      </w:r>
      <w:r w:rsidRPr="00CF216A">
        <w:rPr>
          <w:rFonts w:ascii="Times New Roman" w:hAnsi="Times New Roman" w:cs="Times New Roman"/>
          <w:sz w:val="24"/>
          <w:szCs w:val="24"/>
        </w:rPr>
        <w:t>si</w:t>
      </w:r>
      <w:r w:rsidR="00CF216A">
        <w:rPr>
          <w:rFonts w:ascii="Times New Roman" w:hAnsi="Times New Roman" w:cs="Times New Roman"/>
          <w:sz w:val="24"/>
          <w:szCs w:val="24"/>
        </w:rPr>
        <w:t xml:space="preserve"> </w:t>
      </w:r>
      <w:r w:rsidRPr="00CF216A">
        <w:rPr>
          <w:rFonts w:ascii="Times New Roman" w:hAnsi="Times New Roman" w:cs="Times New Roman"/>
          <w:sz w:val="24"/>
          <w:szCs w:val="24"/>
        </w:rPr>
        <w:t>ajutoare</w:t>
      </w:r>
      <w:r w:rsidR="00CF216A">
        <w:rPr>
          <w:rFonts w:ascii="Times New Roman" w:hAnsi="Times New Roman" w:cs="Times New Roman"/>
          <w:sz w:val="24"/>
          <w:szCs w:val="24"/>
        </w:rPr>
        <w:t xml:space="preserve"> </w:t>
      </w:r>
      <w:r w:rsidRPr="00CF216A">
        <w:rPr>
          <w:rFonts w:ascii="Times New Roman" w:hAnsi="Times New Roman" w:cs="Times New Roman"/>
          <w:sz w:val="24"/>
          <w:szCs w:val="24"/>
        </w:rPr>
        <w:t>comunitare sunt numeroase</w:t>
      </w:r>
      <w:r w:rsidR="00CF216A">
        <w:rPr>
          <w:rFonts w:ascii="Times New Roman" w:hAnsi="Times New Roman" w:cs="Times New Roman"/>
          <w:sz w:val="24"/>
          <w:szCs w:val="24"/>
        </w:rPr>
        <w:t xml:space="preserve"> </w:t>
      </w:r>
      <w:r w:rsidRPr="00CF216A">
        <w:rPr>
          <w:rFonts w:ascii="Times New Roman" w:hAnsi="Times New Roman" w:cs="Times New Roman"/>
          <w:sz w:val="24"/>
          <w:szCs w:val="24"/>
        </w:rPr>
        <w:t>si diverse ca situatii</w:t>
      </w:r>
      <w:r w:rsidR="00CF216A">
        <w:rPr>
          <w:rFonts w:ascii="Times New Roman" w:hAnsi="Times New Roman" w:cs="Times New Roman"/>
          <w:sz w:val="24"/>
          <w:szCs w:val="24"/>
        </w:rPr>
        <w:t xml:space="preserve"> </w:t>
      </w:r>
      <w:r w:rsidRPr="00CF216A">
        <w:rPr>
          <w:rFonts w:ascii="Times New Roman" w:hAnsi="Times New Roman" w:cs="Times New Roman"/>
          <w:sz w:val="24"/>
          <w:szCs w:val="24"/>
        </w:rPr>
        <w:t>pentru care sunt solicita</w:t>
      </w:r>
      <w:r w:rsidR="001C3939" w:rsidRPr="00CF216A">
        <w:rPr>
          <w:rFonts w:ascii="Times New Roman" w:hAnsi="Times New Roman" w:cs="Times New Roman"/>
          <w:sz w:val="24"/>
          <w:szCs w:val="24"/>
        </w:rPr>
        <w:t>t</w:t>
      </w:r>
      <w:r w:rsidRPr="00CF216A">
        <w:rPr>
          <w:rFonts w:ascii="Times New Roman" w:hAnsi="Times New Roman" w:cs="Times New Roman"/>
          <w:sz w:val="24"/>
          <w:szCs w:val="24"/>
        </w:rPr>
        <w:t>e, iar</w:t>
      </w:r>
      <w:r w:rsidR="00CF216A">
        <w:rPr>
          <w:rFonts w:ascii="Times New Roman" w:hAnsi="Times New Roman" w:cs="Times New Roman"/>
          <w:sz w:val="24"/>
          <w:szCs w:val="24"/>
        </w:rPr>
        <w:t xml:space="preserve"> </w:t>
      </w:r>
      <w:r w:rsidRPr="00CF216A">
        <w:rPr>
          <w:rFonts w:ascii="Times New Roman" w:hAnsi="Times New Roman" w:cs="Times New Roman"/>
          <w:sz w:val="24"/>
          <w:szCs w:val="24"/>
        </w:rPr>
        <w:t>potrivit</w:t>
      </w:r>
      <w:r w:rsidR="00CF216A">
        <w:rPr>
          <w:rFonts w:ascii="Times New Roman" w:hAnsi="Times New Roman" w:cs="Times New Roman"/>
          <w:sz w:val="24"/>
          <w:szCs w:val="24"/>
        </w:rPr>
        <w:t xml:space="preserve"> </w:t>
      </w:r>
      <w:r w:rsidRPr="00CF216A">
        <w:rPr>
          <w:rFonts w:ascii="Times New Roman" w:hAnsi="Times New Roman" w:cs="Times New Roman"/>
          <w:sz w:val="24"/>
          <w:szCs w:val="24"/>
        </w:rPr>
        <w:t>prevederilor</w:t>
      </w:r>
      <w:r w:rsidR="00CF216A">
        <w:rPr>
          <w:rFonts w:ascii="Times New Roman" w:hAnsi="Times New Roman" w:cs="Times New Roman"/>
          <w:sz w:val="24"/>
          <w:szCs w:val="24"/>
        </w:rPr>
        <w:t xml:space="preserve"> L</w:t>
      </w:r>
      <w:r w:rsidRPr="00CF216A">
        <w:rPr>
          <w:rFonts w:ascii="Times New Roman" w:hAnsi="Times New Roman" w:cs="Times New Roman"/>
          <w:sz w:val="24"/>
          <w:szCs w:val="24"/>
        </w:rPr>
        <w:t>egii nr. 196/2016 privind</w:t>
      </w:r>
      <w:r w:rsidR="00CF216A">
        <w:rPr>
          <w:rFonts w:ascii="Times New Roman" w:hAnsi="Times New Roman" w:cs="Times New Roman"/>
          <w:sz w:val="24"/>
          <w:szCs w:val="24"/>
        </w:rPr>
        <w:t xml:space="preserve"> </w:t>
      </w:r>
      <w:r w:rsidRPr="00CF216A">
        <w:rPr>
          <w:rFonts w:ascii="Times New Roman" w:hAnsi="Times New Roman" w:cs="Times New Roman"/>
          <w:sz w:val="24"/>
          <w:szCs w:val="24"/>
        </w:rPr>
        <w:t>venitul minim de incluziune, cu modificaril</w:t>
      </w:r>
      <w:r w:rsidR="001C3939" w:rsidRPr="00CF216A">
        <w:rPr>
          <w:rFonts w:ascii="Times New Roman" w:hAnsi="Times New Roman" w:cs="Times New Roman"/>
          <w:sz w:val="24"/>
          <w:szCs w:val="24"/>
        </w:rPr>
        <w:t>e</w:t>
      </w:r>
      <w:r w:rsidR="00CF216A">
        <w:rPr>
          <w:rFonts w:ascii="Times New Roman" w:hAnsi="Times New Roman" w:cs="Times New Roman"/>
          <w:sz w:val="24"/>
          <w:szCs w:val="24"/>
        </w:rPr>
        <w:t xml:space="preserve"> </w:t>
      </w:r>
      <w:r w:rsidRPr="00CF216A">
        <w:rPr>
          <w:rFonts w:ascii="Times New Roman" w:hAnsi="Times New Roman" w:cs="Times New Roman"/>
          <w:sz w:val="24"/>
          <w:szCs w:val="24"/>
        </w:rPr>
        <w:t>si</w:t>
      </w:r>
      <w:r w:rsidR="00CF216A">
        <w:rPr>
          <w:rFonts w:ascii="Times New Roman" w:hAnsi="Times New Roman" w:cs="Times New Roman"/>
          <w:sz w:val="24"/>
          <w:szCs w:val="24"/>
        </w:rPr>
        <w:t xml:space="preserve"> </w:t>
      </w:r>
      <w:r w:rsidRPr="00CF216A">
        <w:rPr>
          <w:rFonts w:ascii="Times New Roman" w:hAnsi="Times New Roman" w:cs="Times New Roman"/>
          <w:sz w:val="24"/>
          <w:szCs w:val="24"/>
        </w:rPr>
        <w:t>completarile</w:t>
      </w:r>
      <w:r w:rsidR="00CF216A">
        <w:rPr>
          <w:rFonts w:ascii="Times New Roman" w:hAnsi="Times New Roman" w:cs="Times New Roman"/>
          <w:sz w:val="24"/>
          <w:szCs w:val="24"/>
        </w:rPr>
        <w:t xml:space="preserve"> </w:t>
      </w:r>
      <w:r w:rsidRPr="00CF216A">
        <w:rPr>
          <w:rFonts w:ascii="Times New Roman" w:hAnsi="Times New Roman" w:cs="Times New Roman"/>
          <w:sz w:val="24"/>
          <w:szCs w:val="24"/>
        </w:rPr>
        <w:t>ulterioare, precum si a prevederilor</w:t>
      </w:r>
      <w:r w:rsidR="00CF216A">
        <w:rPr>
          <w:rFonts w:ascii="Times New Roman" w:hAnsi="Times New Roman" w:cs="Times New Roman"/>
          <w:sz w:val="24"/>
          <w:szCs w:val="24"/>
        </w:rPr>
        <w:t xml:space="preserve"> </w:t>
      </w:r>
      <w:r w:rsidRPr="00CF216A">
        <w:rPr>
          <w:rFonts w:ascii="Times New Roman" w:hAnsi="Times New Roman" w:cs="Times New Roman"/>
          <w:sz w:val="24"/>
          <w:szCs w:val="24"/>
        </w:rPr>
        <w:t>Hotararii</w:t>
      </w:r>
      <w:r w:rsidR="00CF216A">
        <w:rPr>
          <w:rFonts w:ascii="Times New Roman" w:hAnsi="Times New Roman" w:cs="Times New Roman"/>
          <w:sz w:val="24"/>
          <w:szCs w:val="24"/>
        </w:rPr>
        <w:t xml:space="preserve"> </w:t>
      </w:r>
      <w:r w:rsidRPr="00CF216A">
        <w:rPr>
          <w:rFonts w:ascii="Times New Roman" w:hAnsi="Times New Roman" w:cs="Times New Roman"/>
          <w:sz w:val="24"/>
          <w:szCs w:val="24"/>
        </w:rPr>
        <w:t>Guvernului nr.  1154/2022 pentru</w:t>
      </w:r>
      <w:r w:rsidR="00CF216A">
        <w:rPr>
          <w:rFonts w:ascii="Times New Roman" w:hAnsi="Times New Roman" w:cs="Times New Roman"/>
          <w:sz w:val="24"/>
          <w:szCs w:val="24"/>
        </w:rPr>
        <w:t xml:space="preserve"> </w:t>
      </w:r>
      <w:r w:rsidRPr="00CF216A">
        <w:rPr>
          <w:rFonts w:ascii="Times New Roman" w:hAnsi="Times New Roman" w:cs="Times New Roman"/>
          <w:sz w:val="24"/>
          <w:szCs w:val="24"/>
        </w:rPr>
        <w:t>aprobarea</w:t>
      </w:r>
      <w:r w:rsidR="00CF216A">
        <w:rPr>
          <w:rFonts w:ascii="Times New Roman" w:hAnsi="Times New Roman" w:cs="Times New Roman"/>
          <w:sz w:val="24"/>
          <w:szCs w:val="24"/>
        </w:rPr>
        <w:t xml:space="preserve"> </w:t>
      </w:r>
      <w:r w:rsidRPr="00CF216A">
        <w:rPr>
          <w:rFonts w:ascii="Times New Roman" w:hAnsi="Times New Roman" w:cs="Times New Roman"/>
          <w:sz w:val="24"/>
          <w:szCs w:val="24"/>
        </w:rPr>
        <w:t>Normelor</w:t>
      </w:r>
      <w:r w:rsidR="00CF216A">
        <w:rPr>
          <w:rFonts w:ascii="Times New Roman" w:hAnsi="Times New Roman" w:cs="Times New Roman"/>
          <w:sz w:val="24"/>
          <w:szCs w:val="24"/>
        </w:rPr>
        <w:t xml:space="preserve"> </w:t>
      </w:r>
      <w:r w:rsidRPr="00CF216A">
        <w:rPr>
          <w:rFonts w:ascii="Times New Roman" w:hAnsi="Times New Roman" w:cs="Times New Roman"/>
          <w:sz w:val="24"/>
          <w:szCs w:val="24"/>
        </w:rPr>
        <w:t>metodologice de aplicare a prevederilor</w:t>
      </w:r>
      <w:r w:rsidR="00CF216A">
        <w:rPr>
          <w:rFonts w:ascii="Times New Roman" w:hAnsi="Times New Roman" w:cs="Times New Roman"/>
          <w:sz w:val="24"/>
          <w:szCs w:val="24"/>
        </w:rPr>
        <w:t xml:space="preserve"> L</w:t>
      </w:r>
      <w:r w:rsidRPr="00CF216A">
        <w:rPr>
          <w:rFonts w:ascii="Times New Roman" w:hAnsi="Times New Roman" w:cs="Times New Roman"/>
          <w:sz w:val="24"/>
          <w:szCs w:val="24"/>
        </w:rPr>
        <w:t>egii 196/2016, nu sunt definite toate</w:t>
      </w:r>
      <w:r w:rsidR="00CF216A">
        <w:rPr>
          <w:rFonts w:ascii="Times New Roman" w:hAnsi="Times New Roman" w:cs="Times New Roman"/>
          <w:sz w:val="24"/>
          <w:szCs w:val="24"/>
        </w:rPr>
        <w:t xml:space="preserve"> </w:t>
      </w:r>
      <w:r w:rsidRPr="00CF216A">
        <w:rPr>
          <w:rFonts w:ascii="Times New Roman" w:hAnsi="Times New Roman" w:cs="Times New Roman"/>
          <w:sz w:val="24"/>
          <w:szCs w:val="24"/>
        </w:rPr>
        <w:t>situatiile, precum si a  faptului ca legislatia in domeniu a fost</w:t>
      </w:r>
      <w:r w:rsidR="00CF216A">
        <w:rPr>
          <w:rFonts w:ascii="Times New Roman" w:hAnsi="Times New Roman" w:cs="Times New Roman"/>
          <w:sz w:val="24"/>
          <w:szCs w:val="24"/>
        </w:rPr>
        <w:t xml:space="preserve"> </w:t>
      </w:r>
      <w:r w:rsidRPr="00CF216A">
        <w:rPr>
          <w:rFonts w:ascii="Times New Roman" w:hAnsi="Times New Roman" w:cs="Times New Roman"/>
          <w:sz w:val="24"/>
          <w:szCs w:val="24"/>
        </w:rPr>
        <w:t>modificata, se impune</w:t>
      </w:r>
      <w:r w:rsidR="00CF216A">
        <w:rPr>
          <w:rFonts w:ascii="Times New Roman" w:hAnsi="Times New Roman" w:cs="Times New Roman"/>
          <w:sz w:val="24"/>
          <w:szCs w:val="24"/>
        </w:rPr>
        <w:t xml:space="preserve"> </w:t>
      </w:r>
      <w:r w:rsidRPr="00CF216A">
        <w:rPr>
          <w:rFonts w:ascii="Times New Roman" w:hAnsi="Times New Roman" w:cs="Times New Roman"/>
          <w:sz w:val="24"/>
          <w:szCs w:val="24"/>
        </w:rPr>
        <w:t>aprobarea</w:t>
      </w:r>
      <w:r w:rsidR="00CF216A">
        <w:rPr>
          <w:rFonts w:ascii="Times New Roman" w:hAnsi="Times New Roman" w:cs="Times New Roman"/>
          <w:sz w:val="24"/>
          <w:szCs w:val="24"/>
        </w:rPr>
        <w:t xml:space="preserve"> </w:t>
      </w:r>
      <w:r w:rsidRPr="00CF216A">
        <w:rPr>
          <w:rFonts w:ascii="Times New Roman" w:hAnsi="Times New Roman" w:cs="Times New Roman"/>
          <w:sz w:val="24"/>
          <w:szCs w:val="24"/>
        </w:rPr>
        <w:t>unei</w:t>
      </w:r>
      <w:r w:rsidR="00CF216A">
        <w:rPr>
          <w:rFonts w:ascii="Times New Roman" w:hAnsi="Times New Roman" w:cs="Times New Roman"/>
          <w:sz w:val="24"/>
          <w:szCs w:val="24"/>
        </w:rPr>
        <w:t xml:space="preserve"> </w:t>
      </w:r>
      <w:r w:rsidRPr="00CF216A">
        <w:rPr>
          <w:rFonts w:ascii="Times New Roman" w:hAnsi="Times New Roman" w:cs="Times New Roman"/>
          <w:sz w:val="24"/>
          <w:szCs w:val="24"/>
        </w:rPr>
        <w:t>noi</w:t>
      </w:r>
      <w:r w:rsidR="00CF216A">
        <w:rPr>
          <w:rFonts w:ascii="Times New Roman" w:hAnsi="Times New Roman" w:cs="Times New Roman"/>
          <w:sz w:val="24"/>
          <w:szCs w:val="24"/>
        </w:rPr>
        <w:t xml:space="preserve"> </w:t>
      </w:r>
      <w:r w:rsidRPr="00CF216A">
        <w:rPr>
          <w:rFonts w:ascii="Times New Roman" w:hAnsi="Times New Roman" w:cs="Times New Roman"/>
          <w:sz w:val="24"/>
          <w:szCs w:val="24"/>
        </w:rPr>
        <w:t>hotarari de Consiliu local.</w:t>
      </w:r>
    </w:p>
    <w:p w:rsidR="00561DCA" w:rsidRPr="00CF216A" w:rsidRDefault="00561DCA" w:rsidP="00CF216A">
      <w:pPr>
        <w:jc w:val="both"/>
        <w:rPr>
          <w:rFonts w:ascii="Times New Roman" w:hAnsi="Times New Roman" w:cs="Times New Roman"/>
          <w:sz w:val="24"/>
          <w:szCs w:val="24"/>
        </w:rPr>
      </w:pPr>
      <w:r w:rsidRPr="00CF216A">
        <w:rPr>
          <w:rFonts w:ascii="Times New Roman" w:hAnsi="Times New Roman" w:cs="Times New Roman"/>
          <w:sz w:val="24"/>
          <w:szCs w:val="24"/>
        </w:rPr>
        <w:tab/>
        <w:t>Din aplicarea</w:t>
      </w:r>
      <w:r w:rsidR="00CF216A">
        <w:rPr>
          <w:rFonts w:ascii="Times New Roman" w:hAnsi="Times New Roman" w:cs="Times New Roman"/>
          <w:sz w:val="24"/>
          <w:szCs w:val="24"/>
        </w:rPr>
        <w:t xml:space="preserve"> </w:t>
      </w:r>
      <w:r w:rsidRPr="00CF216A">
        <w:rPr>
          <w:rFonts w:ascii="Times New Roman" w:hAnsi="Times New Roman" w:cs="Times New Roman"/>
          <w:sz w:val="24"/>
          <w:szCs w:val="24"/>
        </w:rPr>
        <w:t>legislatiei in domeniul</w:t>
      </w:r>
      <w:r w:rsidR="00CF216A">
        <w:rPr>
          <w:rFonts w:ascii="Times New Roman" w:hAnsi="Times New Roman" w:cs="Times New Roman"/>
          <w:sz w:val="24"/>
          <w:szCs w:val="24"/>
        </w:rPr>
        <w:t xml:space="preserve"> a</w:t>
      </w:r>
      <w:r w:rsidRPr="00CF216A">
        <w:rPr>
          <w:rFonts w:ascii="Times New Roman" w:hAnsi="Times New Roman" w:cs="Times New Roman"/>
          <w:sz w:val="24"/>
          <w:szCs w:val="24"/>
        </w:rPr>
        <w:t>sistentei</w:t>
      </w:r>
      <w:r w:rsidR="00CF216A">
        <w:rPr>
          <w:rFonts w:ascii="Times New Roman" w:hAnsi="Times New Roman" w:cs="Times New Roman"/>
          <w:sz w:val="24"/>
          <w:szCs w:val="24"/>
        </w:rPr>
        <w:t xml:space="preserve"> </w:t>
      </w:r>
      <w:r w:rsidRPr="00CF216A">
        <w:rPr>
          <w:rFonts w:ascii="Times New Roman" w:hAnsi="Times New Roman" w:cs="Times New Roman"/>
          <w:sz w:val="24"/>
          <w:szCs w:val="24"/>
        </w:rPr>
        <w:t>sociale s-au desprins</w:t>
      </w:r>
      <w:r w:rsidR="00CF216A">
        <w:rPr>
          <w:rFonts w:ascii="Times New Roman" w:hAnsi="Times New Roman" w:cs="Times New Roman"/>
          <w:sz w:val="24"/>
          <w:szCs w:val="24"/>
        </w:rPr>
        <w:t xml:space="preserve"> </w:t>
      </w:r>
      <w:r w:rsidRPr="00CF216A">
        <w:rPr>
          <w:rFonts w:ascii="Times New Roman" w:hAnsi="Times New Roman" w:cs="Times New Roman"/>
          <w:sz w:val="24"/>
          <w:szCs w:val="24"/>
        </w:rPr>
        <w:t>situ</w:t>
      </w:r>
      <w:r w:rsidR="001C3939" w:rsidRPr="00CF216A">
        <w:rPr>
          <w:rFonts w:ascii="Times New Roman" w:hAnsi="Times New Roman" w:cs="Times New Roman"/>
          <w:sz w:val="24"/>
          <w:szCs w:val="24"/>
        </w:rPr>
        <w:t>a</w:t>
      </w:r>
      <w:r w:rsidRPr="00CF216A">
        <w:rPr>
          <w:rFonts w:ascii="Times New Roman" w:hAnsi="Times New Roman" w:cs="Times New Roman"/>
          <w:sz w:val="24"/>
          <w:szCs w:val="24"/>
        </w:rPr>
        <w:t>tii care au necesitat</w:t>
      </w:r>
      <w:r w:rsidR="00CF216A">
        <w:rPr>
          <w:rFonts w:ascii="Times New Roman" w:hAnsi="Times New Roman" w:cs="Times New Roman"/>
          <w:sz w:val="24"/>
          <w:szCs w:val="24"/>
        </w:rPr>
        <w:t xml:space="preserve"> </w:t>
      </w:r>
      <w:r w:rsidRPr="00CF216A">
        <w:rPr>
          <w:rFonts w:ascii="Times New Roman" w:hAnsi="Times New Roman" w:cs="Times New Roman"/>
          <w:sz w:val="24"/>
          <w:szCs w:val="24"/>
        </w:rPr>
        <w:t>reglementarea</w:t>
      </w:r>
      <w:r w:rsidR="00CF216A">
        <w:rPr>
          <w:rFonts w:ascii="Times New Roman" w:hAnsi="Times New Roman" w:cs="Times New Roman"/>
          <w:sz w:val="24"/>
          <w:szCs w:val="24"/>
        </w:rPr>
        <w:t xml:space="preserve"> </w:t>
      </w:r>
      <w:r w:rsidRPr="00CF216A">
        <w:rPr>
          <w:rFonts w:ascii="Times New Roman" w:hAnsi="Times New Roman" w:cs="Times New Roman"/>
          <w:sz w:val="24"/>
          <w:szCs w:val="24"/>
        </w:rPr>
        <w:t>prin</w:t>
      </w:r>
      <w:r w:rsidR="00CF216A">
        <w:rPr>
          <w:rFonts w:ascii="Times New Roman" w:hAnsi="Times New Roman" w:cs="Times New Roman"/>
          <w:sz w:val="24"/>
          <w:szCs w:val="24"/>
        </w:rPr>
        <w:t xml:space="preserve"> </w:t>
      </w:r>
      <w:r w:rsidRPr="00CF216A">
        <w:rPr>
          <w:rFonts w:ascii="Times New Roman" w:hAnsi="Times New Roman" w:cs="Times New Roman"/>
          <w:sz w:val="24"/>
          <w:szCs w:val="24"/>
        </w:rPr>
        <w:t>adoptarea</w:t>
      </w:r>
      <w:r w:rsidR="00CF216A">
        <w:rPr>
          <w:rFonts w:ascii="Times New Roman" w:hAnsi="Times New Roman" w:cs="Times New Roman"/>
          <w:sz w:val="24"/>
          <w:szCs w:val="24"/>
        </w:rPr>
        <w:t xml:space="preserve"> </w:t>
      </w:r>
      <w:r w:rsidRPr="00CF216A">
        <w:rPr>
          <w:rFonts w:ascii="Times New Roman" w:hAnsi="Times New Roman" w:cs="Times New Roman"/>
          <w:sz w:val="24"/>
          <w:szCs w:val="24"/>
        </w:rPr>
        <w:t>unor</w:t>
      </w:r>
      <w:r w:rsidR="00CF216A">
        <w:rPr>
          <w:rFonts w:ascii="Times New Roman" w:hAnsi="Times New Roman" w:cs="Times New Roman"/>
          <w:sz w:val="24"/>
          <w:szCs w:val="24"/>
        </w:rPr>
        <w:t xml:space="preserve"> </w:t>
      </w:r>
      <w:r w:rsidRPr="00CF216A">
        <w:rPr>
          <w:rFonts w:ascii="Times New Roman" w:hAnsi="Times New Roman" w:cs="Times New Roman"/>
          <w:sz w:val="24"/>
          <w:szCs w:val="24"/>
        </w:rPr>
        <w:t>hotarari de consiliu</w:t>
      </w:r>
      <w:r w:rsidR="00CF216A">
        <w:rPr>
          <w:rFonts w:ascii="Times New Roman" w:hAnsi="Times New Roman" w:cs="Times New Roman"/>
          <w:sz w:val="24"/>
          <w:szCs w:val="24"/>
        </w:rPr>
        <w:t xml:space="preserve"> </w:t>
      </w:r>
      <w:r w:rsidRPr="00CF216A">
        <w:rPr>
          <w:rFonts w:ascii="Times New Roman" w:hAnsi="Times New Roman" w:cs="Times New Roman"/>
          <w:sz w:val="24"/>
          <w:szCs w:val="24"/>
        </w:rPr>
        <w:t>local , cum ar fi:</w:t>
      </w:r>
    </w:p>
    <w:p w:rsidR="00CF216A" w:rsidRPr="00AE7291" w:rsidRDefault="00CF216A" w:rsidP="00CF21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E7291">
        <w:rPr>
          <w:rFonts w:ascii="Times New Roman" w:hAnsi="Times New Roman" w:cs="Times New Roman"/>
          <w:sz w:val="24"/>
          <w:szCs w:val="24"/>
        </w:rPr>
        <w:t>*situatii determinate de o stare de sanatate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precara, cu afectiuni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necesita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tratamente, protezare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sau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mijloace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ajutatoare care nu sunt asigurate din bugetul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asigurarilor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sociale de sanatate;</w:t>
      </w:r>
    </w:p>
    <w:p w:rsidR="00CF216A" w:rsidRPr="00AE7291" w:rsidRDefault="00CF216A" w:rsidP="00CF21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291">
        <w:rPr>
          <w:rFonts w:ascii="Times New Roman" w:hAnsi="Times New Roman" w:cs="Times New Roman"/>
          <w:sz w:val="24"/>
          <w:szCs w:val="24"/>
        </w:rPr>
        <w:tab/>
        <w:t>*copii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tineri din familii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defavorizate cu rezultate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bune la invatatura;</w:t>
      </w:r>
    </w:p>
    <w:p w:rsidR="00CF216A" w:rsidRPr="00AE7291" w:rsidRDefault="00CF216A" w:rsidP="00CF21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291">
        <w:rPr>
          <w:rFonts w:ascii="Times New Roman" w:hAnsi="Times New Roman" w:cs="Times New Roman"/>
          <w:sz w:val="24"/>
          <w:szCs w:val="24"/>
        </w:rPr>
        <w:tab/>
        <w:t>*</w:t>
      </w:r>
      <w:r>
        <w:rPr>
          <w:rFonts w:ascii="Times New Roman" w:hAnsi="Times New Roman" w:cs="Times New Roman"/>
          <w:sz w:val="24"/>
          <w:szCs w:val="24"/>
        </w:rPr>
        <w:t xml:space="preserve">personae </w:t>
      </w:r>
      <w:r w:rsidRPr="00AE729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ifamilii cu venituri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reduse care nu diispun de resurse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suficiente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pentru a-si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achita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datoriile la utilitati, intretinere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sau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chirii;</w:t>
      </w:r>
    </w:p>
    <w:p w:rsidR="00CF216A" w:rsidRPr="00AE7291" w:rsidRDefault="00CF216A" w:rsidP="00CF21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291">
        <w:rPr>
          <w:rFonts w:ascii="Times New Roman" w:hAnsi="Times New Roman" w:cs="Times New Roman"/>
          <w:sz w:val="24"/>
          <w:szCs w:val="24"/>
        </w:rPr>
        <w:tab/>
        <w:t>*</w:t>
      </w:r>
      <w:r>
        <w:rPr>
          <w:rFonts w:ascii="Times New Roman" w:hAnsi="Times New Roman" w:cs="Times New Roman"/>
          <w:sz w:val="24"/>
          <w:szCs w:val="24"/>
        </w:rPr>
        <w:t xml:space="preserve">personae </w:t>
      </w:r>
      <w:r w:rsidRPr="00AE7291">
        <w:rPr>
          <w:rFonts w:ascii="Times New Roman" w:hAnsi="Times New Roman" w:cs="Times New Roman"/>
          <w:sz w:val="24"/>
          <w:szCs w:val="24"/>
        </w:rPr>
        <w:t>decedate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provenite din familii cu resurse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financiare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reduse, care nu pot beneficia de ajutor de inmormantare din cauza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faptului ca nu au cotizat la bugetul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asigurarilor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sociale de stat;</w:t>
      </w:r>
    </w:p>
    <w:p w:rsidR="00CF216A" w:rsidRPr="00AE7291" w:rsidRDefault="00CF216A" w:rsidP="00CF21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291">
        <w:rPr>
          <w:rFonts w:ascii="Times New Roman" w:hAnsi="Times New Roman" w:cs="Times New Roman"/>
          <w:sz w:val="24"/>
          <w:szCs w:val="24"/>
        </w:rPr>
        <w:tab/>
        <w:t>*pentru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repatrierea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corpului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E7291">
        <w:rPr>
          <w:rFonts w:ascii="Times New Roman" w:hAnsi="Times New Roman" w:cs="Times New Roman"/>
          <w:sz w:val="24"/>
          <w:szCs w:val="24"/>
        </w:rPr>
        <w:t>insufletit al persoanei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decedate in strainatate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pentru care familia nu dispune de venituri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suficiente;</w:t>
      </w:r>
    </w:p>
    <w:p w:rsidR="00CF216A" w:rsidRPr="00AE7291" w:rsidRDefault="00CF216A" w:rsidP="00CF21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291">
        <w:rPr>
          <w:rFonts w:ascii="Times New Roman" w:hAnsi="Times New Roman" w:cs="Times New Roman"/>
          <w:sz w:val="24"/>
          <w:szCs w:val="24"/>
        </w:rPr>
        <w:tab/>
        <w:t>*pentru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situatiile de violenta in familie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pentru care victima are nevoie de obtinerea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certificatului medico-legal;</w:t>
      </w:r>
    </w:p>
    <w:p w:rsidR="00CF216A" w:rsidRPr="00AE7291" w:rsidRDefault="00CF216A" w:rsidP="00CF21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291">
        <w:rPr>
          <w:rFonts w:ascii="Times New Roman" w:hAnsi="Times New Roman" w:cs="Times New Roman"/>
          <w:sz w:val="24"/>
          <w:szCs w:val="24"/>
        </w:rPr>
        <w:tab/>
        <w:t>*pentru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reparare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alocuintelor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distruse de incendii, calamitati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naturale, cutremure, alunecari de teren, etc;</w:t>
      </w:r>
    </w:p>
    <w:p w:rsidR="00CF216A" w:rsidRPr="00AE7291" w:rsidRDefault="00CF216A" w:rsidP="00CF21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291">
        <w:rPr>
          <w:rFonts w:ascii="Times New Roman" w:hAnsi="Times New Roman" w:cs="Times New Roman"/>
          <w:sz w:val="24"/>
          <w:szCs w:val="24"/>
        </w:rPr>
        <w:lastRenderedPageBreak/>
        <w:tab/>
        <w:t>Pentru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persoanele care pentru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procurarea de alimente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pentru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cele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doua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sarbatori</w:t>
      </w:r>
      <w:r>
        <w:rPr>
          <w:rFonts w:ascii="Times New Roman" w:hAnsi="Times New Roman" w:cs="Times New Roman"/>
          <w:sz w:val="24"/>
          <w:szCs w:val="24"/>
        </w:rPr>
        <w:t xml:space="preserve"> religioase –Nasterea și </w:t>
      </w:r>
      <w:r w:rsidRPr="00AE7291">
        <w:rPr>
          <w:rFonts w:ascii="Times New Roman" w:hAnsi="Times New Roman" w:cs="Times New Roman"/>
          <w:sz w:val="24"/>
          <w:szCs w:val="24"/>
        </w:rPr>
        <w:t>Invierea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Domnului Isus Hristos- nu dispun de resurse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financiare;</w:t>
      </w:r>
    </w:p>
    <w:p w:rsidR="00CF216A" w:rsidRPr="00AE7291" w:rsidRDefault="00CF216A" w:rsidP="00CF21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291">
        <w:rPr>
          <w:rFonts w:ascii="Times New Roman" w:hAnsi="Times New Roman" w:cs="Times New Roman"/>
          <w:sz w:val="24"/>
          <w:szCs w:val="24"/>
        </w:rPr>
        <w:tab/>
        <w:t>*pentru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persoanele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fara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venituri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si cu probleme de sanatate care au nevoie de avize de specialitate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pentru a se prezenta la Comisia de evaluare a persoanelor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adulte cu handicap;</w:t>
      </w:r>
    </w:p>
    <w:p w:rsidR="00CF216A" w:rsidRPr="00AE7291" w:rsidRDefault="00CF216A" w:rsidP="00CF21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291">
        <w:rPr>
          <w:rFonts w:ascii="Times New Roman" w:hAnsi="Times New Roman" w:cs="Times New Roman"/>
          <w:sz w:val="24"/>
          <w:szCs w:val="24"/>
        </w:rPr>
        <w:tab/>
        <w:t>*pentru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persoanele care din motive financiare nu pot beneficia de accesul la utilitati;</w:t>
      </w:r>
    </w:p>
    <w:p w:rsidR="00CF216A" w:rsidRPr="00AE7291" w:rsidRDefault="00CF216A" w:rsidP="00CF21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291">
        <w:rPr>
          <w:rFonts w:ascii="Times New Roman" w:hAnsi="Times New Roman" w:cs="Times New Roman"/>
          <w:sz w:val="24"/>
          <w:szCs w:val="24"/>
        </w:rPr>
        <w:tab/>
        <w:t>*pentru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persoanele care folosesc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pentru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incalzirea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locuintei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combustibili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solizisi/sau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petrolieri , care nu detin documente de proprietate/inchiriere, dar sunt inregistrate cu rol fiscal la serviciul de specialitate al Primariei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comunei Targusor.</w:t>
      </w:r>
    </w:p>
    <w:p w:rsidR="00561DCA" w:rsidRPr="00CF216A" w:rsidRDefault="00561DCA" w:rsidP="00561DCA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F216A">
        <w:rPr>
          <w:rFonts w:ascii="Times New Roman" w:hAnsi="Times New Roman" w:cs="Times New Roman"/>
          <w:sz w:val="24"/>
          <w:szCs w:val="24"/>
        </w:rPr>
        <w:t>Parte din situatii au fost</w:t>
      </w:r>
      <w:r w:rsidR="00CF216A">
        <w:rPr>
          <w:rFonts w:ascii="Times New Roman" w:hAnsi="Times New Roman" w:cs="Times New Roman"/>
          <w:sz w:val="24"/>
          <w:szCs w:val="24"/>
        </w:rPr>
        <w:t xml:space="preserve"> </w:t>
      </w:r>
      <w:r w:rsidRPr="00CF216A">
        <w:rPr>
          <w:rFonts w:ascii="Times New Roman" w:hAnsi="Times New Roman" w:cs="Times New Roman"/>
          <w:sz w:val="24"/>
          <w:szCs w:val="24"/>
        </w:rPr>
        <w:t>reglementate</w:t>
      </w:r>
      <w:r w:rsidR="00CF216A">
        <w:rPr>
          <w:rFonts w:ascii="Times New Roman" w:hAnsi="Times New Roman" w:cs="Times New Roman"/>
          <w:sz w:val="24"/>
          <w:szCs w:val="24"/>
        </w:rPr>
        <w:t xml:space="preserve"> </w:t>
      </w:r>
      <w:r w:rsidRPr="00CF216A">
        <w:rPr>
          <w:rFonts w:ascii="Times New Roman" w:hAnsi="Times New Roman" w:cs="Times New Roman"/>
          <w:sz w:val="24"/>
          <w:szCs w:val="24"/>
        </w:rPr>
        <w:t>prin</w:t>
      </w:r>
      <w:r w:rsidR="00CF216A">
        <w:rPr>
          <w:rFonts w:ascii="Times New Roman" w:hAnsi="Times New Roman" w:cs="Times New Roman"/>
          <w:sz w:val="24"/>
          <w:szCs w:val="24"/>
        </w:rPr>
        <w:t xml:space="preserve"> </w:t>
      </w:r>
      <w:r w:rsidRPr="00CF216A">
        <w:rPr>
          <w:rFonts w:ascii="Times New Roman" w:hAnsi="Times New Roman" w:cs="Times New Roman"/>
          <w:sz w:val="24"/>
          <w:szCs w:val="24"/>
        </w:rPr>
        <w:t>Hotararea nr</w:t>
      </w:r>
      <w:r w:rsidR="00CF216A">
        <w:rPr>
          <w:rFonts w:ascii="Times New Roman" w:hAnsi="Times New Roman" w:cs="Times New Roman"/>
          <w:sz w:val="24"/>
          <w:szCs w:val="24"/>
        </w:rPr>
        <w:t>. 54/2017, c</w:t>
      </w:r>
      <w:r w:rsidRPr="00CF216A">
        <w:rPr>
          <w:rFonts w:ascii="Times New Roman" w:hAnsi="Times New Roman" w:cs="Times New Roman"/>
          <w:sz w:val="24"/>
          <w:szCs w:val="24"/>
        </w:rPr>
        <w:t>e urmeaza a-si</w:t>
      </w:r>
      <w:r w:rsidR="00CF216A">
        <w:rPr>
          <w:rFonts w:ascii="Times New Roman" w:hAnsi="Times New Roman" w:cs="Times New Roman"/>
          <w:sz w:val="24"/>
          <w:szCs w:val="24"/>
        </w:rPr>
        <w:t xml:space="preserve"> </w:t>
      </w:r>
      <w:r w:rsidRPr="00CF216A">
        <w:rPr>
          <w:rFonts w:ascii="Times New Roman" w:hAnsi="Times New Roman" w:cs="Times New Roman"/>
          <w:sz w:val="24"/>
          <w:szCs w:val="24"/>
        </w:rPr>
        <w:t>inceta</w:t>
      </w:r>
      <w:r w:rsidR="00CF216A">
        <w:rPr>
          <w:rFonts w:ascii="Times New Roman" w:hAnsi="Times New Roman" w:cs="Times New Roman"/>
          <w:sz w:val="24"/>
          <w:szCs w:val="24"/>
        </w:rPr>
        <w:t xml:space="preserve"> </w:t>
      </w:r>
      <w:r w:rsidRPr="00CF216A">
        <w:rPr>
          <w:rFonts w:ascii="Times New Roman" w:hAnsi="Times New Roman" w:cs="Times New Roman"/>
          <w:sz w:val="24"/>
          <w:szCs w:val="24"/>
        </w:rPr>
        <w:t>aplicabilitate</w:t>
      </w:r>
      <w:r w:rsidR="00CF216A">
        <w:rPr>
          <w:rFonts w:ascii="Times New Roman" w:hAnsi="Times New Roman" w:cs="Times New Roman"/>
          <w:sz w:val="24"/>
          <w:szCs w:val="24"/>
        </w:rPr>
        <w:t xml:space="preserve">a </w:t>
      </w:r>
      <w:r w:rsidRPr="00CF216A">
        <w:rPr>
          <w:rFonts w:ascii="Times New Roman" w:hAnsi="Times New Roman" w:cs="Times New Roman"/>
          <w:sz w:val="24"/>
          <w:szCs w:val="24"/>
        </w:rPr>
        <w:t>prin</w:t>
      </w:r>
      <w:r w:rsidR="00CF216A">
        <w:rPr>
          <w:rFonts w:ascii="Times New Roman" w:hAnsi="Times New Roman" w:cs="Times New Roman"/>
          <w:sz w:val="24"/>
          <w:szCs w:val="24"/>
        </w:rPr>
        <w:t xml:space="preserve"> </w:t>
      </w:r>
      <w:r w:rsidRPr="00CF216A">
        <w:rPr>
          <w:rFonts w:ascii="Times New Roman" w:hAnsi="Times New Roman" w:cs="Times New Roman"/>
          <w:sz w:val="24"/>
          <w:szCs w:val="24"/>
        </w:rPr>
        <w:t>adoptarea</w:t>
      </w:r>
      <w:r w:rsidR="00CF216A">
        <w:rPr>
          <w:rFonts w:ascii="Times New Roman" w:hAnsi="Times New Roman" w:cs="Times New Roman"/>
          <w:sz w:val="24"/>
          <w:szCs w:val="24"/>
        </w:rPr>
        <w:t xml:space="preserve"> </w:t>
      </w:r>
      <w:r w:rsidRPr="00CF216A">
        <w:rPr>
          <w:rFonts w:ascii="Times New Roman" w:hAnsi="Times New Roman" w:cs="Times New Roman"/>
          <w:sz w:val="24"/>
          <w:szCs w:val="24"/>
        </w:rPr>
        <w:t>prezentei</w:t>
      </w:r>
      <w:r w:rsidR="00CF216A">
        <w:rPr>
          <w:rFonts w:ascii="Times New Roman" w:hAnsi="Times New Roman" w:cs="Times New Roman"/>
          <w:sz w:val="24"/>
          <w:szCs w:val="24"/>
        </w:rPr>
        <w:t xml:space="preserve"> </w:t>
      </w:r>
      <w:r w:rsidRPr="00CF216A">
        <w:rPr>
          <w:rFonts w:ascii="Times New Roman" w:hAnsi="Times New Roman" w:cs="Times New Roman"/>
          <w:sz w:val="24"/>
          <w:szCs w:val="24"/>
        </w:rPr>
        <w:t>hotarari.</w:t>
      </w:r>
    </w:p>
    <w:p w:rsidR="00CF216A" w:rsidRDefault="00561DCA" w:rsidP="00CF216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216A">
        <w:rPr>
          <w:rFonts w:ascii="Times New Roman" w:hAnsi="Times New Roman" w:cs="Times New Roman"/>
          <w:sz w:val="24"/>
          <w:szCs w:val="24"/>
        </w:rPr>
        <w:t>Fata de aceasta</w:t>
      </w:r>
      <w:r w:rsidR="00CF216A">
        <w:rPr>
          <w:rFonts w:ascii="Times New Roman" w:hAnsi="Times New Roman" w:cs="Times New Roman"/>
          <w:sz w:val="24"/>
          <w:szCs w:val="24"/>
        </w:rPr>
        <w:t xml:space="preserve"> </w:t>
      </w:r>
      <w:r w:rsidRPr="00CF216A">
        <w:rPr>
          <w:rFonts w:ascii="Times New Roman" w:hAnsi="Times New Roman" w:cs="Times New Roman"/>
          <w:sz w:val="24"/>
          <w:szCs w:val="24"/>
        </w:rPr>
        <w:t xml:space="preserve">situatie s- </w:t>
      </w:r>
      <w:r w:rsidR="00CF216A">
        <w:rPr>
          <w:rFonts w:ascii="Times New Roman" w:hAnsi="Times New Roman" w:cs="Times New Roman"/>
          <w:sz w:val="24"/>
          <w:szCs w:val="24"/>
        </w:rPr>
        <w:t xml:space="preserve">a </w:t>
      </w:r>
      <w:r w:rsidRPr="00CF216A">
        <w:rPr>
          <w:rFonts w:ascii="Times New Roman" w:hAnsi="Times New Roman" w:cs="Times New Roman"/>
          <w:sz w:val="24"/>
          <w:szCs w:val="24"/>
        </w:rPr>
        <w:t>elebora</w:t>
      </w:r>
      <w:r w:rsidR="00CF216A">
        <w:rPr>
          <w:rFonts w:ascii="Times New Roman" w:hAnsi="Times New Roman" w:cs="Times New Roman"/>
          <w:sz w:val="24"/>
          <w:szCs w:val="24"/>
        </w:rPr>
        <w:t xml:space="preserve">t  </w:t>
      </w:r>
      <w:r w:rsidRPr="00CF216A">
        <w:rPr>
          <w:rFonts w:ascii="Times New Roman" w:hAnsi="Times New Roman" w:cs="Times New Roman"/>
          <w:sz w:val="24"/>
          <w:szCs w:val="24"/>
        </w:rPr>
        <w:t>proiectul de hotarare</w:t>
      </w:r>
      <w:r w:rsidR="00CF216A">
        <w:rPr>
          <w:rFonts w:ascii="Times New Roman" w:hAnsi="Times New Roman" w:cs="Times New Roman"/>
          <w:sz w:val="24"/>
          <w:szCs w:val="24"/>
        </w:rPr>
        <w:t xml:space="preserve"> Nr. 15/2024 </w:t>
      </w:r>
      <w:r w:rsidRPr="00CF216A">
        <w:rPr>
          <w:rFonts w:ascii="Times New Roman" w:hAnsi="Times New Roman" w:cs="Times New Roman"/>
          <w:sz w:val="24"/>
          <w:szCs w:val="24"/>
        </w:rPr>
        <w:t>pentru a fi promovat pe ordinea de zi a sedintei</w:t>
      </w:r>
      <w:r w:rsidR="00CF216A">
        <w:rPr>
          <w:rFonts w:ascii="Times New Roman" w:hAnsi="Times New Roman" w:cs="Times New Roman"/>
          <w:sz w:val="24"/>
          <w:szCs w:val="24"/>
        </w:rPr>
        <w:t xml:space="preserve"> </w:t>
      </w:r>
      <w:r w:rsidRPr="00CF216A">
        <w:rPr>
          <w:rFonts w:ascii="Times New Roman" w:hAnsi="Times New Roman" w:cs="Times New Roman"/>
          <w:sz w:val="24"/>
          <w:szCs w:val="24"/>
        </w:rPr>
        <w:t>Consiliului Local al comunei  Targusor, in vederea</w:t>
      </w:r>
      <w:r w:rsidR="00CF216A">
        <w:rPr>
          <w:rFonts w:ascii="Times New Roman" w:hAnsi="Times New Roman" w:cs="Times New Roman"/>
          <w:sz w:val="24"/>
          <w:szCs w:val="24"/>
        </w:rPr>
        <w:t xml:space="preserve"> </w:t>
      </w:r>
      <w:r w:rsidRPr="00CF216A">
        <w:rPr>
          <w:rFonts w:ascii="Times New Roman" w:hAnsi="Times New Roman" w:cs="Times New Roman"/>
          <w:sz w:val="24"/>
          <w:szCs w:val="24"/>
        </w:rPr>
        <w:t xml:space="preserve">adoptarii </w:t>
      </w:r>
      <w:r w:rsidR="00CF216A">
        <w:rPr>
          <w:rFonts w:ascii="Times New Roman" w:hAnsi="Times New Roman" w:cs="Times New Roman"/>
          <w:sz w:val="24"/>
          <w:szCs w:val="24"/>
        </w:rPr>
        <w:t>lui .</w:t>
      </w:r>
    </w:p>
    <w:p w:rsidR="00561DCA" w:rsidRPr="00CF216A" w:rsidRDefault="00561DCA" w:rsidP="00561DCA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16A">
        <w:rPr>
          <w:rFonts w:ascii="Times New Roman" w:hAnsi="Times New Roman" w:cs="Times New Roman"/>
          <w:b/>
          <w:sz w:val="24"/>
          <w:szCs w:val="24"/>
        </w:rPr>
        <w:t>Intocmit,</w:t>
      </w:r>
    </w:p>
    <w:p w:rsidR="00561DCA" w:rsidRPr="00CF216A" w:rsidRDefault="00561DCA" w:rsidP="00561DCA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16A">
        <w:rPr>
          <w:rFonts w:ascii="Times New Roman" w:hAnsi="Times New Roman" w:cs="Times New Roman"/>
          <w:b/>
          <w:sz w:val="24"/>
          <w:szCs w:val="24"/>
        </w:rPr>
        <w:t>Insp sup. L</w:t>
      </w:r>
      <w:r w:rsidR="004E45F7">
        <w:rPr>
          <w:rFonts w:ascii="Times New Roman" w:hAnsi="Times New Roman" w:cs="Times New Roman"/>
          <w:b/>
          <w:sz w:val="24"/>
          <w:szCs w:val="24"/>
        </w:rPr>
        <w:t>i</w:t>
      </w:r>
      <w:r w:rsidRPr="00CF216A">
        <w:rPr>
          <w:rFonts w:ascii="Times New Roman" w:hAnsi="Times New Roman" w:cs="Times New Roman"/>
          <w:b/>
          <w:sz w:val="24"/>
          <w:szCs w:val="24"/>
        </w:rPr>
        <w:t>liana ANDRONACHE</w:t>
      </w:r>
    </w:p>
    <w:p w:rsidR="00561DCA" w:rsidRPr="00CF216A" w:rsidRDefault="00561DCA" w:rsidP="00561DC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561DCA" w:rsidRPr="00CF216A" w:rsidRDefault="00561DCA" w:rsidP="00561DC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561DCA" w:rsidRPr="00CF216A" w:rsidRDefault="00561DCA" w:rsidP="00561DC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561DCA" w:rsidRPr="00CF216A" w:rsidRDefault="00561DCA" w:rsidP="00561DCA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561DCA" w:rsidRPr="00CF216A" w:rsidRDefault="00561DCA" w:rsidP="00561DCA">
      <w:pPr>
        <w:rPr>
          <w:rFonts w:ascii="Times New Roman" w:hAnsi="Times New Roman" w:cs="Times New Roman"/>
          <w:sz w:val="24"/>
          <w:szCs w:val="24"/>
        </w:rPr>
      </w:pPr>
    </w:p>
    <w:p w:rsidR="00561DCA" w:rsidRPr="00CF216A" w:rsidRDefault="00561DCA" w:rsidP="00561DCA">
      <w:pPr>
        <w:rPr>
          <w:rFonts w:ascii="Times New Roman" w:hAnsi="Times New Roman" w:cs="Times New Roman"/>
          <w:sz w:val="24"/>
          <w:szCs w:val="24"/>
        </w:rPr>
      </w:pPr>
    </w:p>
    <w:sectPr w:rsidR="00561DCA" w:rsidRPr="00CF216A" w:rsidSect="002B306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05A4" w:rsidRDefault="004605A4" w:rsidP="00CF216A">
      <w:pPr>
        <w:spacing w:after="0" w:line="240" w:lineRule="auto"/>
      </w:pPr>
      <w:r>
        <w:separator/>
      </w:r>
    </w:p>
  </w:endnote>
  <w:endnote w:type="continuationSeparator" w:id="1">
    <w:p w:rsidR="004605A4" w:rsidRDefault="004605A4" w:rsidP="00CF2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05A4" w:rsidRDefault="004605A4" w:rsidP="00CF216A">
      <w:pPr>
        <w:spacing w:after="0" w:line="240" w:lineRule="auto"/>
      </w:pPr>
      <w:r>
        <w:separator/>
      </w:r>
    </w:p>
  </w:footnote>
  <w:footnote w:type="continuationSeparator" w:id="1">
    <w:p w:rsidR="004605A4" w:rsidRDefault="004605A4" w:rsidP="00CF2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84" w:type="dxa"/>
      <w:tblInd w:w="-544" w:type="dxa"/>
      <w:tblLook w:val="04A0"/>
    </w:tblPr>
    <w:tblGrid>
      <w:gridCol w:w="2141"/>
      <w:gridCol w:w="6115"/>
      <w:gridCol w:w="2128"/>
    </w:tblGrid>
    <w:tr w:rsidR="00CF216A" w:rsidRPr="0048019D" w:rsidTr="00F15065">
      <w:trPr>
        <w:trHeight w:val="976"/>
      </w:trPr>
      <w:tc>
        <w:tcPr>
          <w:tcW w:w="2141" w:type="dxa"/>
        </w:tcPr>
        <w:p w:rsidR="00CF216A" w:rsidRPr="0048019D" w:rsidRDefault="00CF216A" w:rsidP="00F15065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lang w:val="ro-RO" w:eastAsia="ro-RO"/>
            </w:rPr>
            <w:drawing>
              <wp:inline distT="0" distB="0" distL="0" distR="0">
                <wp:extent cx="523875" cy="704850"/>
                <wp:effectExtent l="19050" t="0" r="9525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15" w:type="dxa"/>
        </w:tcPr>
        <w:p w:rsidR="00CF216A" w:rsidRPr="0048019D" w:rsidRDefault="00CF216A" w:rsidP="00F15065">
          <w:pPr>
            <w:pStyle w:val="Header"/>
            <w:jc w:val="center"/>
            <w:rPr>
              <w:sz w:val="36"/>
              <w:szCs w:val="36"/>
            </w:rPr>
          </w:pPr>
          <w:r w:rsidRPr="0048019D">
            <w:rPr>
              <w:sz w:val="36"/>
              <w:szCs w:val="36"/>
            </w:rPr>
            <w:t>ROMÂNIA</w:t>
          </w:r>
        </w:p>
        <w:p w:rsidR="00CF216A" w:rsidRPr="0048019D" w:rsidRDefault="00CF216A" w:rsidP="00F15065">
          <w:pPr>
            <w:pStyle w:val="Header"/>
            <w:jc w:val="center"/>
            <w:rPr>
              <w:sz w:val="32"/>
              <w:szCs w:val="32"/>
            </w:rPr>
          </w:pPr>
          <w:r w:rsidRPr="0048019D">
            <w:rPr>
              <w:sz w:val="32"/>
              <w:szCs w:val="32"/>
            </w:rPr>
            <w:t>JUDEȚUL CONSTANȚA</w:t>
          </w:r>
        </w:p>
        <w:p w:rsidR="00CF216A" w:rsidRDefault="00CF216A" w:rsidP="00F15065">
          <w:pPr>
            <w:pStyle w:val="Header"/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PRIMĂRIA </w:t>
          </w:r>
          <w:r w:rsidRPr="0048019D">
            <w:rPr>
              <w:sz w:val="28"/>
              <w:szCs w:val="28"/>
            </w:rPr>
            <w:t xml:space="preserve"> COMUN</w:t>
          </w:r>
          <w:r>
            <w:rPr>
              <w:sz w:val="28"/>
              <w:szCs w:val="28"/>
            </w:rPr>
            <w:t>EI</w:t>
          </w:r>
          <w:r w:rsidRPr="0048019D">
            <w:rPr>
              <w:sz w:val="28"/>
              <w:szCs w:val="28"/>
            </w:rPr>
            <w:t xml:space="preserve"> TÂRGUȘOR</w:t>
          </w:r>
        </w:p>
        <w:p w:rsidR="00CF216A" w:rsidRPr="00CF216A" w:rsidRDefault="00CF216A" w:rsidP="00F15065">
          <w:pPr>
            <w:pStyle w:val="Header"/>
            <w:jc w:val="center"/>
            <w:rPr>
              <w:sz w:val="28"/>
              <w:szCs w:val="28"/>
            </w:rPr>
          </w:pPr>
          <w:r w:rsidRPr="00CF216A">
            <w:rPr>
              <w:b/>
              <w:sz w:val="28"/>
              <w:szCs w:val="28"/>
            </w:rPr>
            <w:t>COMPARTIMENT ASISTENȚĂ SOCIALĂ</w:t>
          </w:r>
        </w:p>
      </w:tc>
      <w:tc>
        <w:tcPr>
          <w:tcW w:w="2128" w:type="dxa"/>
        </w:tcPr>
        <w:p w:rsidR="00CF216A" w:rsidRPr="0048019D" w:rsidRDefault="00CF216A" w:rsidP="00F15065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  <w:lang w:val="ro-RO" w:eastAsia="ro-RO"/>
            </w:rPr>
            <w:drawing>
              <wp:inline distT="0" distB="0" distL="0" distR="0">
                <wp:extent cx="533400" cy="704850"/>
                <wp:effectExtent l="19050" t="0" r="0" b="0"/>
                <wp:docPr id="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F216A" w:rsidRPr="0048019D" w:rsidRDefault="00CF216A" w:rsidP="00CF216A">
    <w:pPr>
      <w:pStyle w:val="Heading1"/>
      <w:numPr>
        <w:ilvl w:val="0"/>
        <w:numId w:val="0"/>
      </w:numPr>
      <w:ind w:right="-1080"/>
    </w:pPr>
    <w:r w:rsidRPr="0048019D">
      <w:t>__________________________________________________________________</w:t>
    </w:r>
  </w:p>
  <w:p w:rsidR="00CF216A" w:rsidRDefault="00CF216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5333069"/>
    <w:multiLevelType w:val="hybridMultilevel"/>
    <w:tmpl w:val="1D42CEAE"/>
    <w:lvl w:ilvl="0" w:tplc="AFA28DAA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61DCA"/>
    <w:rsid w:val="001C3939"/>
    <w:rsid w:val="002B306C"/>
    <w:rsid w:val="004605A4"/>
    <w:rsid w:val="004E45F7"/>
    <w:rsid w:val="00561DCA"/>
    <w:rsid w:val="006338A6"/>
    <w:rsid w:val="00CF2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06C"/>
  </w:style>
  <w:style w:type="paragraph" w:styleId="Heading1">
    <w:name w:val="heading 1"/>
    <w:basedOn w:val="Normal"/>
    <w:next w:val="Normal"/>
    <w:link w:val="Heading1Char"/>
    <w:qFormat/>
    <w:rsid w:val="00CF216A"/>
    <w:pPr>
      <w:keepNext/>
      <w:numPr>
        <w:numId w:val="1"/>
      </w:numPr>
      <w:tabs>
        <w:tab w:val="left" w:pos="0"/>
      </w:tabs>
      <w:suppressAutoHyphens/>
      <w:spacing w:after="0" w:line="240" w:lineRule="auto"/>
      <w:ind w:right="79"/>
      <w:outlineLvl w:val="0"/>
    </w:pPr>
    <w:rPr>
      <w:rFonts w:ascii="Times New Roman" w:eastAsia="Times New Roman" w:hAnsi="Times New Roman" w:cs="Times New Roman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1D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21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216A"/>
  </w:style>
  <w:style w:type="paragraph" w:styleId="Footer">
    <w:name w:val="footer"/>
    <w:basedOn w:val="Normal"/>
    <w:link w:val="FooterChar"/>
    <w:uiPriority w:val="99"/>
    <w:semiHidden/>
    <w:unhideWhenUsed/>
    <w:rsid w:val="00CF21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F216A"/>
  </w:style>
  <w:style w:type="character" w:customStyle="1" w:styleId="Heading1Char">
    <w:name w:val="Heading 1 Char"/>
    <w:basedOn w:val="DefaultParagraphFont"/>
    <w:link w:val="Heading1"/>
    <w:rsid w:val="00CF216A"/>
    <w:rPr>
      <w:rFonts w:ascii="Times New Roman" w:eastAsia="Times New Roman" w:hAnsi="Times New Roman" w:cs="Times New Roman"/>
      <w:sz w:val="28"/>
      <w:szCs w:val="24"/>
      <w:lang w:val="ro-RO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2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1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437</Words>
  <Characters>2538</Characters>
  <Application>Microsoft Office Word</Application>
  <DocSecurity>0</DocSecurity>
  <Lines>21</Lines>
  <Paragraphs>5</Paragraphs>
  <ScaleCrop>false</ScaleCrop>
  <Company/>
  <LinksUpToDate>false</LinksUpToDate>
  <CharactersWithSpaces>2970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</dc:creator>
  <cp:keywords/>
  <dc:description/>
  <cp:lastModifiedBy>Pc4</cp:lastModifiedBy>
  <cp:revision>6</cp:revision>
  <cp:lastPrinted>2024-01-29T07:36:00Z</cp:lastPrinted>
  <dcterms:created xsi:type="dcterms:W3CDTF">2024-01-27T19:34:00Z</dcterms:created>
  <dcterms:modified xsi:type="dcterms:W3CDTF">2024-01-29T07:40:00Z</dcterms:modified>
</cp:coreProperties>
</file>