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C7699" w14:textId="77777777" w:rsidR="00D03BEE" w:rsidRDefault="00D03BEE" w:rsidP="00D03BEE">
      <w:pPr>
        <w:spacing w:line="276" w:lineRule="auto"/>
        <w:rPr>
          <w:sz w:val="24"/>
          <w:szCs w:val="24"/>
          <w:lang w:val="ro-RO"/>
        </w:rPr>
      </w:pPr>
    </w:p>
    <w:p w14:paraId="7B2ECB68" w14:textId="77777777" w:rsidR="00D03BEE" w:rsidRPr="00F60A95" w:rsidRDefault="00D03BEE" w:rsidP="00D03BEE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F60A95">
        <w:rPr>
          <w:b/>
          <w:bCs/>
          <w:sz w:val="24"/>
          <w:szCs w:val="24"/>
          <w:lang w:val="ro-RO"/>
        </w:rPr>
        <w:t>Anexa  3</w:t>
      </w:r>
    </w:p>
    <w:p w14:paraId="4D3E5056" w14:textId="77777777" w:rsidR="00D03BEE" w:rsidRPr="00F60A95" w:rsidRDefault="00D03BEE" w:rsidP="00D03BEE">
      <w:pPr>
        <w:spacing w:line="276" w:lineRule="auto"/>
        <w:jc w:val="right"/>
        <w:rPr>
          <w:sz w:val="24"/>
          <w:szCs w:val="24"/>
          <w:lang w:val="ro-RO"/>
        </w:rPr>
      </w:pPr>
      <w:r w:rsidRPr="00F60A95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6A9CE14F" w14:textId="77777777" w:rsidR="00D03BEE" w:rsidRPr="00F60A95" w:rsidRDefault="00D03BEE" w:rsidP="00D03BE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F7C8D63" w14:textId="77777777" w:rsidR="00D03BEE" w:rsidRPr="00F60A95" w:rsidRDefault="00D03BEE" w:rsidP="00D03BE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848C1D8" w14:textId="77777777" w:rsidR="00D03BEE" w:rsidRPr="00F60A95" w:rsidRDefault="00D03BEE" w:rsidP="00D03BE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F60A95">
        <w:rPr>
          <w:b/>
          <w:sz w:val="24"/>
          <w:szCs w:val="24"/>
          <w:lang w:val="ro-RO"/>
        </w:rPr>
        <w:t xml:space="preserve">CONSILIUL LOCAL AL COMUNEI  ION CREANGA </w:t>
      </w:r>
    </w:p>
    <w:p w14:paraId="6A413BC1" w14:textId="77777777" w:rsidR="00D03BEE" w:rsidRPr="00F60A95" w:rsidRDefault="00D03BEE" w:rsidP="00D03BE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39E5578" w14:textId="77777777" w:rsidR="00D03BEE" w:rsidRPr="00F60A95" w:rsidRDefault="00D03BEE" w:rsidP="00D03BE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F60A95">
        <w:rPr>
          <w:b/>
          <w:sz w:val="24"/>
          <w:szCs w:val="24"/>
          <w:lang w:val="ro-RO"/>
        </w:rPr>
        <w:t>Comisia de specialitate a  Consiliului  local</w:t>
      </w:r>
    </w:p>
    <w:p w14:paraId="4C41CE2F" w14:textId="77777777" w:rsidR="00D03BEE" w:rsidRPr="00F60A95" w:rsidRDefault="00D03BEE" w:rsidP="00D03BEE">
      <w:pPr>
        <w:spacing w:line="276" w:lineRule="auto"/>
        <w:jc w:val="center"/>
        <w:rPr>
          <w:sz w:val="24"/>
          <w:szCs w:val="24"/>
          <w:lang w:val="ro-RO"/>
        </w:rPr>
      </w:pPr>
      <w:r w:rsidRPr="00F60A95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138FC901" w14:textId="77777777" w:rsidR="00D03BEE" w:rsidRPr="00F60A95" w:rsidRDefault="00D03BEE" w:rsidP="00D03BEE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0E1EDC5F" w14:textId="77777777" w:rsidR="00D03BEE" w:rsidRDefault="00D03BEE" w:rsidP="00D03BEE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</w:p>
    <w:p w14:paraId="50F8D40B" w14:textId="77777777" w:rsidR="00D03BEE" w:rsidRDefault="00D03BEE" w:rsidP="00D03BE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4EB984A" w14:textId="77777777" w:rsidR="00D03BEE" w:rsidRDefault="00D03BEE" w:rsidP="00D03BE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D3E371D" w14:textId="77777777" w:rsidR="00D03BEE" w:rsidRDefault="00D03BEE" w:rsidP="00D03BEE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</w:rPr>
        <w:t>4  privind  modificarea HC.L  nr. 137 din 20.11.2023  privind  indexarea cu  rata  inflatiei , in  procent de  13,8 % a  impozitelor  si  taxelor  locale  pentru  anul  fiscal 2024 , conform  Legii  nr. 227/ 2015 privind  Codul Fiscal</w:t>
      </w:r>
    </w:p>
    <w:p w14:paraId="26D4FA20" w14:textId="77777777" w:rsidR="00D03BEE" w:rsidRDefault="00D03BEE" w:rsidP="00D03BEE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538C6601" w14:textId="77777777" w:rsidR="00D03BEE" w:rsidRDefault="00D03BEE" w:rsidP="00D03BEE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 4  privind  modificarea HC.L  nr. 137 din 20.11.2023  privind  indexarea cu  rata  inflatiei , in  procent de  13,8 % a  impozitelor  si  taxelor  locale  pentru  anul  fiscal 2024 , conform  Legii  nr. 227/ 2015 privind  Codul Fiscal</w:t>
      </w:r>
    </w:p>
    <w:p w14:paraId="4C322009" w14:textId="77777777" w:rsidR="00D03BEE" w:rsidRDefault="00D03BEE" w:rsidP="00D03BEE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A03D3C9" w14:textId="77777777" w:rsidR="00D03BEE" w:rsidRDefault="00D03BEE" w:rsidP="00D03BE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FE089AE" w14:textId="77777777" w:rsidR="00D03BEE" w:rsidRDefault="00D03BEE" w:rsidP="00D03BE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240EB2E0" w14:textId="77777777" w:rsidR="00D03BEE" w:rsidRDefault="00D03BEE" w:rsidP="00D03BE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2F10CF8" w14:textId="77777777" w:rsidR="00D03BEE" w:rsidRDefault="00D03BEE" w:rsidP="00D03BE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4  privind  modificarea HC.L  nr. 137 din 20.11.2023  privind  indexarea cu  rata  inflatiei , in  procent de  13,8 % a  impozitelor  si  taxelor  locale  pentru  anul  fiscal 2024 , conform  Legii  nr. 227/ 2015 privind  Codul Fiscal  </w:t>
      </w:r>
      <w:r>
        <w:rPr>
          <w:sz w:val="24"/>
          <w:szCs w:val="24"/>
          <w:lang w:val="ro-RO"/>
        </w:rPr>
        <w:t xml:space="preserve">cu / sau  fara  amendamente </w:t>
      </w:r>
    </w:p>
    <w:p w14:paraId="548B7EE1" w14:textId="77777777" w:rsidR="00D03BEE" w:rsidRDefault="00D03BEE" w:rsidP="00D03BEE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</w:p>
    <w:p w14:paraId="068F5017" w14:textId="77777777" w:rsidR="00D03BEE" w:rsidRDefault="00D03BEE" w:rsidP="00D03BE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300275F" w14:textId="77777777" w:rsidR="00D03BEE" w:rsidRDefault="00D03BEE" w:rsidP="00D03BE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7F33702" w14:textId="77777777" w:rsidR="00D03BEE" w:rsidRDefault="00D03BEE" w:rsidP="00D03BEE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</w:t>
      </w:r>
    </w:p>
    <w:p w14:paraId="48923D37" w14:textId="77777777" w:rsidR="00D03BEE" w:rsidRDefault="00D03BEE" w:rsidP="00D03BE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D4339A1" w14:textId="77777777" w:rsidR="00D03BEE" w:rsidRDefault="00D03BEE" w:rsidP="00D03BEE">
      <w:pPr>
        <w:tabs>
          <w:tab w:val="left" w:pos="851"/>
        </w:tabs>
        <w:spacing w:line="276" w:lineRule="auto"/>
        <w:rPr>
          <w:b/>
          <w:bCs/>
          <w:sz w:val="24"/>
          <w:szCs w:val="24"/>
          <w:lang w:val="ro-RO"/>
        </w:rPr>
      </w:pPr>
    </w:p>
    <w:p w14:paraId="07069661" w14:textId="77777777" w:rsidR="00D03BEE" w:rsidRPr="00F60A95" w:rsidRDefault="00D03BEE" w:rsidP="00D03BE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F60A95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22C3C641" w14:textId="77777777" w:rsidR="00D03BEE" w:rsidRPr="00F60A95" w:rsidRDefault="00D03BEE" w:rsidP="00D03BEE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F60A95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2C05A2BF" w14:textId="039E848B" w:rsidR="008441CA" w:rsidRDefault="00D03BEE" w:rsidP="00D03BEE">
      <w:r w:rsidRPr="00F60A95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FF4B8" wp14:editId="629C186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0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1DD431" w14:textId="77777777" w:rsidR="00D03BEE" w:rsidRDefault="00D03BEE" w:rsidP="00D03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FF4B8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71DD431" w14:textId="77777777" w:rsidR="00D03BEE" w:rsidRDefault="00D03BEE" w:rsidP="00D03BE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60A95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F60A95">
        <w:rPr>
          <w:sz w:val="24"/>
          <w:szCs w:val="24"/>
          <w:lang w:val="ro-RO"/>
        </w:rPr>
        <w:t xml:space="preserve"> ,</w:t>
      </w:r>
      <w:r w:rsidRPr="00F60A95">
        <w:rPr>
          <w:rFonts w:eastAsia="Arial"/>
          <w:sz w:val="24"/>
          <w:szCs w:val="24"/>
          <w:lang w:val="ro-RO"/>
        </w:rPr>
        <w:t xml:space="preserve">                 _______________________________ </w:t>
      </w:r>
      <w:r w:rsidRPr="00F60A95">
        <w:rPr>
          <w:sz w:val="24"/>
          <w:szCs w:val="24"/>
          <w:lang w:val="ro-RO"/>
        </w:rPr>
        <w:t xml:space="preserve"> </w:t>
      </w:r>
    </w:p>
    <w:sectPr w:rsidR="008441CA" w:rsidSect="00DC5EED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03875"/>
    <w:rsid w:val="00403875"/>
    <w:rsid w:val="008441CA"/>
    <w:rsid w:val="00CF3547"/>
    <w:rsid w:val="00D03BEE"/>
    <w:rsid w:val="00DC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FD93"/>
  <w15:chartTrackingRefBased/>
  <w15:docId w15:val="{2717AD8A-E72C-452C-AF4A-4A54EC11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BE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2024-01-29T07:06:00Z</dcterms:created>
  <dcterms:modified xsi:type="dcterms:W3CDTF">2024-01-29T07:06:00Z</dcterms:modified>
</cp:coreProperties>
</file>