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E5FD4" w14:textId="77777777" w:rsidR="00B370EC" w:rsidRDefault="00B370EC" w:rsidP="00B370EC"/>
    <w:p w14:paraId="00FF31BE" w14:textId="77777777" w:rsidR="00B370EC" w:rsidRDefault="00B370EC" w:rsidP="00B370EC"/>
    <w:p w14:paraId="592404D0" w14:textId="77777777" w:rsidR="00B370EC" w:rsidRDefault="00B370EC" w:rsidP="00B370EC"/>
    <w:p w14:paraId="55D981A5" w14:textId="77777777" w:rsidR="00B370EC" w:rsidRDefault="00B370EC" w:rsidP="00B370EC"/>
    <w:p w14:paraId="144F7355" w14:textId="77777777" w:rsidR="00B370EC" w:rsidRDefault="00B370EC" w:rsidP="00B370EC"/>
    <w:p w14:paraId="470835EE" w14:textId="77777777" w:rsidR="00B370EC" w:rsidRDefault="00B370EC" w:rsidP="00B370EC"/>
    <w:p w14:paraId="2109D231" w14:textId="77777777" w:rsidR="00B370EC" w:rsidRDefault="00B370EC" w:rsidP="00B370EC"/>
    <w:p w14:paraId="10D15667" w14:textId="77777777" w:rsidR="00B370EC" w:rsidRDefault="00B370EC" w:rsidP="00B370EC"/>
    <w:p w14:paraId="49EC7486" w14:textId="77777777" w:rsidR="00B370EC" w:rsidRDefault="00B370EC" w:rsidP="00B370EC"/>
    <w:p w14:paraId="0F3F20FC" w14:textId="77777777" w:rsidR="00B370EC" w:rsidRDefault="00B370EC" w:rsidP="00B370EC"/>
    <w:p w14:paraId="03E11108" w14:textId="77777777" w:rsidR="00B370EC" w:rsidRDefault="00B370EC" w:rsidP="00B370EC"/>
    <w:p w14:paraId="6C571D32" w14:textId="77777777" w:rsidR="00B370EC" w:rsidRPr="00C54CCE" w:rsidRDefault="00B370EC" w:rsidP="00B370EC">
      <w:pPr>
        <w:jc w:val="center"/>
        <w:rPr>
          <w:b/>
          <w:sz w:val="28"/>
        </w:rPr>
      </w:pPr>
      <w:r w:rsidRPr="00C54CCE">
        <w:rPr>
          <w:b/>
          <w:sz w:val="28"/>
        </w:rPr>
        <w:t xml:space="preserve">Regulamentul privind combaterea buruieni ambrozia a comunei </w:t>
      </w:r>
      <w:r w:rsidR="00C54CCE" w:rsidRPr="00C54CCE">
        <w:rPr>
          <w:b/>
          <w:sz w:val="28"/>
        </w:rPr>
        <w:t>Bucovăț</w:t>
      </w:r>
    </w:p>
    <w:p w14:paraId="6507F754" w14:textId="77777777" w:rsidR="00B370EC" w:rsidRPr="00C54CCE" w:rsidRDefault="00B370EC" w:rsidP="00B370EC">
      <w:pPr>
        <w:jc w:val="center"/>
        <w:rPr>
          <w:b/>
          <w:sz w:val="28"/>
        </w:rPr>
      </w:pPr>
      <w:r w:rsidRPr="00C54CCE">
        <w:rPr>
          <w:b/>
          <w:sz w:val="28"/>
        </w:rPr>
        <w:t xml:space="preserve">Masuri, </w:t>
      </w:r>
      <w:r w:rsidR="00C54CCE" w:rsidRPr="00C54CCE">
        <w:rPr>
          <w:b/>
          <w:sz w:val="28"/>
        </w:rPr>
        <w:t>acțiuni</w:t>
      </w:r>
      <w:r w:rsidRPr="00C54CCE">
        <w:rPr>
          <w:b/>
          <w:sz w:val="28"/>
        </w:rPr>
        <w:t xml:space="preserve"> si </w:t>
      </w:r>
      <w:r w:rsidR="00C54CCE" w:rsidRPr="00C54CCE">
        <w:rPr>
          <w:b/>
          <w:sz w:val="28"/>
        </w:rPr>
        <w:t>sancțiuni</w:t>
      </w:r>
    </w:p>
    <w:p w14:paraId="7DA84E91" w14:textId="77777777" w:rsidR="00B370EC" w:rsidRDefault="00B370EC" w:rsidP="00B370EC">
      <w:pPr>
        <w:jc w:val="center"/>
      </w:pPr>
    </w:p>
    <w:p w14:paraId="3CDB16F3" w14:textId="77777777" w:rsidR="00B370EC" w:rsidRDefault="00B370EC" w:rsidP="00B370EC">
      <w:pPr>
        <w:jc w:val="center"/>
      </w:pPr>
    </w:p>
    <w:p w14:paraId="3C0C2EEF" w14:textId="77777777" w:rsidR="00B370EC" w:rsidRDefault="00B370EC" w:rsidP="00B370EC">
      <w:pPr>
        <w:jc w:val="center"/>
      </w:pPr>
    </w:p>
    <w:p w14:paraId="3A716BAE" w14:textId="77777777" w:rsidR="00B370EC" w:rsidRDefault="00B370EC" w:rsidP="00B370EC">
      <w:pPr>
        <w:rPr>
          <w:b/>
          <w:color w:val="000000"/>
          <w:sz w:val="28"/>
          <w:szCs w:val="28"/>
          <w:shd w:val="clear" w:color="auto" w:fill="FFFFFF"/>
        </w:rPr>
      </w:pPr>
      <w:r w:rsidRPr="00396F7D">
        <w:rPr>
          <w:b/>
          <w:sz w:val="28"/>
          <w:szCs w:val="28"/>
        </w:rPr>
        <w:t xml:space="preserve">Art. 1 </w:t>
      </w:r>
      <w:r w:rsidRPr="00396F7D">
        <w:rPr>
          <w:b/>
          <w:color w:val="000000"/>
          <w:sz w:val="28"/>
          <w:szCs w:val="28"/>
          <w:shd w:val="clear" w:color="auto" w:fill="FFFFFF"/>
        </w:rPr>
        <w:t xml:space="preserve">Proprietarii sau deținătorii de terenuri, administratorii drumurilor publice, căilor ferate, cursurilor de apă, lacurilor, sistemelor de irigații și ai bazinelor piscicole au </w:t>
      </w:r>
      <w:r w:rsidR="00C54CCE" w:rsidRPr="00396F7D">
        <w:rPr>
          <w:b/>
          <w:color w:val="000000"/>
          <w:sz w:val="28"/>
          <w:szCs w:val="28"/>
          <w:shd w:val="clear" w:color="auto" w:fill="FFFFFF"/>
        </w:rPr>
        <w:t>următoarele</w:t>
      </w:r>
      <w:r w:rsidRPr="00396F7D">
        <w:rPr>
          <w:b/>
          <w:color w:val="000000"/>
          <w:sz w:val="28"/>
          <w:szCs w:val="28"/>
          <w:shd w:val="clear" w:color="auto" w:fill="FFFFFF"/>
        </w:rPr>
        <w:t xml:space="preserve"> </w:t>
      </w:r>
      <w:r w:rsidR="00C54CCE" w:rsidRPr="00396F7D">
        <w:rPr>
          <w:b/>
          <w:color w:val="000000"/>
          <w:sz w:val="28"/>
          <w:szCs w:val="28"/>
          <w:shd w:val="clear" w:color="auto" w:fill="FFFFFF"/>
        </w:rPr>
        <w:t>obligații</w:t>
      </w:r>
      <w:r w:rsidRPr="00396F7D">
        <w:rPr>
          <w:b/>
          <w:color w:val="000000"/>
          <w:sz w:val="28"/>
          <w:szCs w:val="28"/>
          <w:shd w:val="clear" w:color="auto" w:fill="FFFFFF"/>
        </w:rPr>
        <w:t>:</w:t>
      </w:r>
    </w:p>
    <w:p w14:paraId="2C3CB86C" w14:textId="77777777" w:rsidR="00396F7D" w:rsidRPr="00396F7D" w:rsidRDefault="00396F7D" w:rsidP="00B370EC">
      <w:pPr>
        <w:rPr>
          <w:b/>
          <w:color w:val="000000"/>
          <w:sz w:val="28"/>
          <w:szCs w:val="28"/>
          <w:shd w:val="clear" w:color="auto" w:fill="FFFFFF"/>
        </w:rPr>
      </w:pPr>
    </w:p>
    <w:p w14:paraId="307BC247" w14:textId="77777777" w:rsidR="00B370EC" w:rsidRPr="00844338" w:rsidRDefault="00B370EC" w:rsidP="00B370EC">
      <w:pPr>
        <w:pStyle w:val="Listparagraf"/>
        <w:numPr>
          <w:ilvl w:val="0"/>
          <w:numId w:val="2"/>
        </w:numPr>
      </w:pPr>
      <w:r w:rsidRPr="00844338">
        <w:rPr>
          <w:shd w:val="clear" w:color="auto" w:fill="FFFFFF"/>
        </w:rPr>
        <w:t xml:space="preserve">să desfășoare lucrări de prevenire, combatere și distrugere a buruienii ambrozia, denumită științific </w:t>
      </w:r>
      <w:r w:rsidRPr="00844338">
        <w:rPr>
          <w:i/>
          <w:shd w:val="clear" w:color="auto" w:fill="FFFFFF"/>
        </w:rPr>
        <w:t>Ambrosia artemisiifolia</w:t>
      </w:r>
      <w:r w:rsidRPr="00844338">
        <w:rPr>
          <w:shd w:val="clear" w:color="auto" w:fill="FFFFFF"/>
        </w:rPr>
        <w:t>, pentru evitarea instalării și răspândirii vegetației adventive invazive și eliminarea ei în cazul prezenței pe terenurile intravilane sau extravilane.</w:t>
      </w:r>
    </w:p>
    <w:p w14:paraId="16D8FCBB" w14:textId="77777777" w:rsidR="002B7DFC" w:rsidRPr="00844338" w:rsidRDefault="002B7DFC" w:rsidP="00B370EC">
      <w:pPr>
        <w:pStyle w:val="Listparagraf"/>
        <w:numPr>
          <w:ilvl w:val="0"/>
          <w:numId w:val="2"/>
        </w:numPr>
      </w:pPr>
      <w:r w:rsidRPr="00844338">
        <w:rPr>
          <w:shd w:val="clear" w:color="auto" w:fill="FFFFFF"/>
        </w:rPr>
        <w:t>să desfășoare periodic, în perioada cuprinsă între răsărirea acestei plante și apariția primelor inflorescențe, respectiv cel târziu până la data de 30 iunie a fiecărui an sau în termen de 15 zile de la primirea unui avertisment din partea autorităților publice locale, lucrări de întreținere a terenurilor prin smulgere, erbicidare sau alte lucrări și metode specifice. Aceste măsuri se mențin până la sfârșitul perioadei de vegetație a buruienii ambrozia.</w:t>
      </w:r>
    </w:p>
    <w:p w14:paraId="1D644ABB" w14:textId="77777777" w:rsidR="00E65400" w:rsidRPr="00073B88" w:rsidRDefault="002B7DFC" w:rsidP="00C54CCE">
      <w:pPr>
        <w:pStyle w:val="Listparagraf"/>
        <w:numPr>
          <w:ilvl w:val="0"/>
          <w:numId w:val="2"/>
        </w:numPr>
      </w:pPr>
      <w:r w:rsidRPr="00844338">
        <w:rPr>
          <w:shd w:val="clear" w:color="auto" w:fill="FFFFFF"/>
        </w:rPr>
        <w:t>ca pe terenurile afectate de lucrări să ia măsurile necesare pentru evitarea instalării sau răspândirii buruienii ambrozia.</w:t>
      </w:r>
    </w:p>
    <w:p w14:paraId="2B93B5A3" w14:textId="77777777" w:rsidR="00073B88" w:rsidRDefault="00073B88" w:rsidP="00073B88">
      <w:pPr>
        <w:ind w:left="360"/>
      </w:pPr>
    </w:p>
    <w:p w14:paraId="5CABEF8D" w14:textId="77777777" w:rsidR="00073B88" w:rsidRPr="00844338" w:rsidRDefault="00073B88" w:rsidP="00073B88">
      <w:pPr>
        <w:ind w:left="360"/>
      </w:pPr>
    </w:p>
    <w:p w14:paraId="4B11DD0C" w14:textId="77777777" w:rsidR="00073B88" w:rsidRPr="00073B88" w:rsidRDefault="00073B88" w:rsidP="00073B88">
      <w:r w:rsidRPr="00C54CCE">
        <w:rPr>
          <w:b/>
          <w:sz w:val="28"/>
        </w:rPr>
        <w:t>Art. 2 :</w:t>
      </w:r>
      <w:r w:rsidRPr="00C54CCE">
        <w:rPr>
          <w:sz w:val="28"/>
        </w:rPr>
        <w:t xml:space="preserve"> </w:t>
      </w:r>
      <w:r w:rsidRPr="00073B88">
        <w:rPr>
          <w:b/>
          <w:color w:val="000000"/>
          <w:shd w:val="clear" w:color="auto" w:fill="FFFFFF"/>
        </w:rPr>
        <w:t xml:space="preserve">Proprietarii sau deținătorii de terenuri, administratorii drumurilor publice, căilor ferate, cursurilor de apă, lacurilor, sistemelor de irigații și ai bazinelor piscicole </w:t>
      </w:r>
      <w:r w:rsidRPr="00073B88">
        <w:rPr>
          <w:shd w:val="clear" w:color="auto" w:fill="FFFFFF"/>
        </w:rPr>
        <w:t xml:space="preserve">pot solicita efectuarea lucrărilor de combatere a buruienii ambrozia, contra cost, către autoritățile administrației publice locale. Plata contravalorii prestațiilor serviciilor de curățare a terenurilor infestate cu buruiana ambrozia se va face la </w:t>
      </w:r>
      <w:r w:rsidR="00C54CCE" w:rsidRPr="00073B88">
        <w:rPr>
          <w:shd w:val="clear" w:color="auto" w:fill="FFFFFF"/>
        </w:rPr>
        <w:t>casieria</w:t>
      </w:r>
      <w:r w:rsidRPr="00073B88">
        <w:rPr>
          <w:shd w:val="clear" w:color="auto" w:fill="FFFFFF"/>
        </w:rPr>
        <w:t xml:space="preserve"> </w:t>
      </w:r>
      <w:r w:rsidR="00C54CCE" w:rsidRPr="00073B88">
        <w:rPr>
          <w:shd w:val="clear" w:color="auto" w:fill="FFFFFF"/>
        </w:rPr>
        <w:t>Primăriei</w:t>
      </w:r>
      <w:r w:rsidRPr="00073B88">
        <w:rPr>
          <w:shd w:val="clear" w:color="auto" w:fill="FFFFFF"/>
        </w:rPr>
        <w:t xml:space="preserve"> Comunei </w:t>
      </w:r>
      <w:r w:rsidR="00C54CCE" w:rsidRPr="00073B88">
        <w:rPr>
          <w:shd w:val="clear" w:color="auto" w:fill="FFFFFF"/>
        </w:rPr>
        <w:t>Bucovăț</w:t>
      </w:r>
      <w:r w:rsidRPr="00073B88">
        <w:rPr>
          <w:shd w:val="clear" w:color="auto" w:fill="FFFFFF"/>
        </w:rPr>
        <w:t>, taxa fiind de 0,90 lei/mp</w:t>
      </w:r>
    </w:p>
    <w:p w14:paraId="0759F39F" w14:textId="77777777" w:rsidR="00073B88" w:rsidRPr="00073B88" w:rsidRDefault="00073B88" w:rsidP="00073B88"/>
    <w:p w14:paraId="20E3E192" w14:textId="77777777" w:rsidR="00844338" w:rsidRDefault="00844338" w:rsidP="00073B88">
      <w:pPr>
        <w:ind w:left="360"/>
      </w:pPr>
    </w:p>
    <w:p w14:paraId="61516A77" w14:textId="77777777" w:rsidR="002B7DFC" w:rsidRDefault="002B7DFC" w:rsidP="002B7DFC">
      <w:pPr>
        <w:rPr>
          <w:b/>
          <w:sz w:val="28"/>
        </w:rPr>
      </w:pPr>
      <w:r w:rsidRPr="00396F7D">
        <w:rPr>
          <w:b/>
          <w:sz w:val="28"/>
        </w:rPr>
        <w:t>Art.</w:t>
      </w:r>
      <w:r w:rsidR="00C54CCE">
        <w:rPr>
          <w:b/>
          <w:sz w:val="28"/>
        </w:rPr>
        <w:t xml:space="preserve"> 3</w:t>
      </w:r>
      <w:r w:rsidRPr="00396F7D">
        <w:rPr>
          <w:b/>
          <w:sz w:val="28"/>
        </w:rPr>
        <w:t xml:space="preserve"> </w:t>
      </w:r>
      <w:r w:rsidR="00396F7D">
        <w:rPr>
          <w:b/>
          <w:sz w:val="28"/>
        </w:rPr>
        <w:t>:</w:t>
      </w:r>
    </w:p>
    <w:p w14:paraId="0B6E3B90" w14:textId="77777777" w:rsidR="00396F7D" w:rsidRPr="00396F7D" w:rsidRDefault="00396F7D" w:rsidP="002B7DFC">
      <w:pPr>
        <w:rPr>
          <w:b/>
          <w:sz w:val="28"/>
        </w:rPr>
      </w:pPr>
    </w:p>
    <w:p w14:paraId="1EEFBF1C" w14:textId="77777777" w:rsidR="002B7DFC" w:rsidRPr="00396F7D" w:rsidRDefault="002B7DFC" w:rsidP="002B7DFC">
      <w:pPr>
        <w:pStyle w:val="Listparagraf"/>
        <w:numPr>
          <w:ilvl w:val="0"/>
          <w:numId w:val="5"/>
        </w:numPr>
        <w:rPr>
          <w:sz w:val="28"/>
        </w:rPr>
      </w:pPr>
      <w:r w:rsidRPr="00396F7D">
        <w:rPr>
          <w:szCs w:val="23"/>
          <w:shd w:val="clear" w:color="auto" w:fill="FFFFFF"/>
        </w:rPr>
        <w:t>Nerespectarea prevederilor </w:t>
      </w:r>
      <w:r w:rsidRPr="00396F7D">
        <w:rPr>
          <w:rStyle w:val="slgi"/>
          <w:szCs w:val="23"/>
          <w:bdr w:val="none" w:sz="0" w:space="0" w:color="auto" w:frame="1"/>
          <w:shd w:val="clear" w:color="auto" w:fill="FFFFFF"/>
        </w:rPr>
        <w:t>art. 1</w:t>
      </w:r>
      <w:r w:rsidRPr="00396F7D">
        <w:rPr>
          <w:szCs w:val="23"/>
          <w:shd w:val="clear" w:color="auto" w:fill="FFFFFF"/>
        </w:rPr>
        <w:t> de către proprietarii sau deținătorii de terenuri, beneficiarii lucrărilor de construcții, administratorii drumurilor publice, căilor ferate, cursurilor de apă, lacurilor, sistemelor de irigații și ai bazinelor piscicole constituie contravenție și se sancționează cu avertisment</w:t>
      </w:r>
      <w:r w:rsidR="00396F7D" w:rsidRPr="00396F7D">
        <w:rPr>
          <w:szCs w:val="23"/>
          <w:shd w:val="clear" w:color="auto" w:fill="FFFFFF"/>
        </w:rPr>
        <w:t>.</w:t>
      </w:r>
    </w:p>
    <w:p w14:paraId="6E8346B2" w14:textId="77777777" w:rsidR="00396F7D" w:rsidRPr="00C54CCE" w:rsidRDefault="00396F7D" w:rsidP="002B7DFC">
      <w:pPr>
        <w:pStyle w:val="Listparagraf"/>
        <w:numPr>
          <w:ilvl w:val="0"/>
          <w:numId w:val="5"/>
        </w:numPr>
        <w:rPr>
          <w:sz w:val="28"/>
        </w:rPr>
      </w:pPr>
      <w:r w:rsidRPr="00396F7D">
        <w:rPr>
          <w:szCs w:val="23"/>
          <w:shd w:val="clear" w:color="auto" w:fill="FFFFFF"/>
        </w:rPr>
        <w:t>Constituie contravenție nerespectarea prevederilor din avertisment de către proprietarii sau deținătorii de terenuri, beneficiarii lucrărilor de construcții, administratorii drumurilor publice, căilor ferate, cursurilor de apă, lacurilor, sistemelor de irigații și ai bazinelor piscicole și se sancționează cu amendă de la 1.000 lei la 5.000 lei pentru persoanele fizice și cu amendă de la 10.000 lei la 20.000 lei pentru persoanele juridice</w:t>
      </w:r>
      <w:r w:rsidR="00844338">
        <w:rPr>
          <w:szCs w:val="23"/>
          <w:shd w:val="clear" w:color="auto" w:fill="FFFFFF"/>
        </w:rPr>
        <w:t xml:space="preserve">, la care se </w:t>
      </w:r>
      <w:r w:rsidR="00C54CCE">
        <w:rPr>
          <w:szCs w:val="23"/>
          <w:shd w:val="clear" w:color="auto" w:fill="FFFFFF"/>
        </w:rPr>
        <w:t>adaugă</w:t>
      </w:r>
      <w:r w:rsidR="00844338">
        <w:rPr>
          <w:szCs w:val="23"/>
          <w:shd w:val="clear" w:color="auto" w:fill="FFFFFF"/>
        </w:rPr>
        <w:t xml:space="preserve"> </w:t>
      </w:r>
      <w:r w:rsidR="00C54CCE">
        <w:rPr>
          <w:szCs w:val="23"/>
          <w:shd w:val="clear" w:color="auto" w:fill="FFFFFF"/>
        </w:rPr>
        <w:t>contul</w:t>
      </w:r>
      <w:r w:rsidR="00844338">
        <w:rPr>
          <w:szCs w:val="23"/>
          <w:shd w:val="clear" w:color="auto" w:fill="FFFFFF"/>
        </w:rPr>
        <w:t xml:space="preserve"> aferent </w:t>
      </w:r>
      <w:r w:rsidR="00C54CCE">
        <w:rPr>
          <w:szCs w:val="23"/>
          <w:shd w:val="clear" w:color="auto" w:fill="FFFFFF"/>
        </w:rPr>
        <w:t>lucrărilor</w:t>
      </w:r>
      <w:r w:rsidR="00844338">
        <w:rPr>
          <w:szCs w:val="23"/>
          <w:shd w:val="clear" w:color="auto" w:fill="FFFFFF"/>
        </w:rPr>
        <w:t xml:space="preserve"> de combatere a buruieni ambrozia efectuata de </w:t>
      </w:r>
      <w:r w:rsidR="00C54CCE">
        <w:rPr>
          <w:szCs w:val="23"/>
          <w:shd w:val="clear" w:color="auto" w:fill="FFFFFF"/>
        </w:rPr>
        <w:t>către</w:t>
      </w:r>
      <w:r w:rsidR="00844338">
        <w:rPr>
          <w:szCs w:val="23"/>
          <w:shd w:val="clear" w:color="auto" w:fill="FFFFFF"/>
        </w:rPr>
        <w:t xml:space="preserve"> </w:t>
      </w:r>
      <w:r w:rsidR="00C54CCE">
        <w:rPr>
          <w:szCs w:val="23"/>
          <w:shd w:val="clear" w:color="auto" w:fill="FFFFFF"/>
        </w:rPr>
        <w:t>administrația</w:t>
      </w:r>
      <w:r w:rsidR="00844338">
        <w:rPr>
          <w:szCs w:val="23"/>
          <w:shd w:val="clear" w:color="auto" w:fill="FFFFFF"/>
        </w:rPr>
        <w:t xml:space="preserve"> publica locala </w:t>
      </w:r>
      <w:r w:rsidRPr="00396F7D">
        <w:rPr>
          <w:szCs w:val="23"/>
          <w:shd w:val="clear" w:color="auto" w:fill="FFFFFF"/>
        </w:rPr>
        <w:t>.</w:t>
      </w:r>
    </w:p>
    <w:p w14:paraId="3D3C1D57" w14:textId="77777777" w:rsidR="00C54CCE" w:rsidRDefault="00C54CCE" w:rsidP="00C54CCE">
      <w:pPr>
        <w:pStyle w:val="Listparagraf"/>
        <w:rPr>
          <w:szCs w:val="23"/>
          <w:shd w:val="clear" w:color="auto" w:fill="FFFFFF"/>
        </w:rPr>
      </w:pPr>
    </w:p>
    <w:p w14:paraId="463E640D" w14:textId="77777777" w:rsidR="00C54CCE" w:rsidRPr="00073B88" w:rsidRDefault="00C54CCE" w:rsidP="00C54CCE">
      <w:pPr>
        <w:rPr>
          <w:b/>
        </w:rPr>
      </w:pPr>
      <w:r w:rsidRPr="00073B88">
        <w:rPr>
          <w:b/>
          <w:sz w:val="28"/>
        </w:rPr>
        <w:t>Art.</w:t>
      </w:r>
      <w:r>
        <w:rPr>
          <w:b/>
          <w:sz w:val="28"/>
        </w:rPr>
        <w:t xml:space="preserve"> 4</w:t>
      </w:r>
      <w:r w:rsidRPr="00073B88">
        <w:rPr>
          <w:b/>
          <w:sz w:val="28"/>
        </w:rPr>
        <w:t>: Administrația publica locala :</w:t>
      </w:r>
    </w:p>
    <w:p w14:paraId="62913192" w14:textId="77777777" w:rsidR="00C54CCE" w:rsidRDefault="00C54CCE" w:rsidP="00C54CCE"/>
    <w:p w14:paraId="772788A0" w14:textId="77777777" w:rsidR="00C54CCE" w:rsidRPr="00073B88" w:rsidRDefault="00C54CCE" w:rsidP="00C54CCE">
      <w:pPr>
        <w:pStyle w:val="Listparagraf"/>
        <w:numPr>
          <w:ilvl w:val="0"/>
          <w:numId w:val="9"/>
        </w:numPr>
      </w:pPr>
      <w:r w:rsidRPr="00073B88">
        <w:t xml:space="preserve">va efectua verificări periodice, </w:t>
      </w:r>
      <w:r w:rsidRPr="00073B88">
        <w:rPr>
          <w:shd w:val="clear" w:color="auto" w:fill="FFFFFF"/>
        </w:rPr>
        <w:t>în perioada cuprinsă între răsărirea acestei plante și apariția primelor inflorescențe, respectiv cel târziu până la data de 30 iunie a fiecărui an </w:t>
      </w:r>
    </w:p>
    <w:p w14:paraId="42B1531E" w14:textId="77777777" w:rsidR="00C54CCE" w:rsidRPr="00073B88" w:rsidRDefault="00C54CCE" w:rsidP="00C54CCE">
      <w:pPr>
        <w:pStyle w:val="Listparagraf"/>
        <w:numPr>
          <w:ilvl w:val="0"/>
          <w:numId w:val="9"/>
        </w:numPr>
      </w:pPr>
      <w:r w:rsidRPr="00073B88">
        <w:rPr>
          <w:shd w:val="clear" w:color="auto" w:fill="FFFFFF"/>
        </w:rPr>
        <w:t>in zonele unde se constata infestări cu buruiana ambrozia se vor transmite avertismente către proprietari acestor terenuri</w:t>
      </w:r>
    </w:p>
    <w:p w14:paraId="27CE7C71" w14:textId="77777777" w:rsidR="00C54CCE" w:rsidRPr="00073B88" w:rsidRDefault="00C54CCE" w:rsidP="00C54CCE">
      <w:pPr>
        <w:pStyle w:val="Listparagraf"/>
        <w:numPr>
          <w:ilvl w:val="0"/>
          <w:numId w:val="9"/>
        </w:numPr>
      </w:pPr>
      <w:r w:rsidRPr="00073B88">
        <w:rPr>
          <w:shd w:val="clear" w:color="auto" w:fill="FFFFFF"/>
        </w:rPr>
        <w:t>după expirarea celor 15 zile, proprietari ce nu au efectuat lucrări de curățare a ternului, vor fi sancționați contravențional</w:t>
      </w:r>
      <w:r>
        <w:rPr>
          <w:shd w:val="clear" w:color="auto" w:fill="FFFFFF"/>
        </w:rPr>
        <w:t>, potrivit art.3, lit. b)</w:t>
      </w:r>
      <w:r w:rsidRPr="00073B88">
        <w:rPr>
          <w:shd w:val="clear" w:color="auto" w:fill="FFFFFF"/>
        </w:rPr>
        <w:t>. Terenul va fi curata de către administrația publica locala, proprietarul având obligația de a achita si costul efectuări acestor lucrări (0,90 lei/mp)</w:t>
      </w:r>
      <w:r>
        <w:rPr>
          <w:shd w:val="clear" w:color="auto" w:fill="FFFFFF"/>
        </w:rPr>
        <w:t xml:space="preserve">. Curățarea terenului se va efectua ori de cate ori se constata ca terenul este neîngrijit, costul fiind factura pentru fiecare curățare in parte. </w:t>
      </w:r>
    </w:p>
    <w:p w14:paraId="3788CD06" w14:textId="77777777" w:rsidR="000E78EE" w:rsidRDefault="000E78EE" w:rsidP="000E78EE">
      <w:pPr>
        <w:rPr>
          <w:sz w:val="28"/>
        </w:rPr>
      </w:pPr>
    </w:p>
    <w:p w14:paraId="162E2E15" w14:textId="77777777" w:rsidR="000E78EE" w:rsidRDefault="000E78EE" w:rsidP="000E78EE">
      <w:r w:rsidRPr="000E78EE">
        <w:rPr>
          <w:b/>
          <w:sz w:val="28"/>
        </w:rPr>
        <w:t>Art. 5:</w:t>
      </w:r>
      <w:r>
        <w:rPr>
          <w:sz w:val="28"/>
        </w:rPr>
        <w:t xml:space="preserve"> </w:t>
      </w:r>
      <w:r w:rsidRPr="000E78EE">
        <w:t xml:space="preserve">Prezentul regulament vine in completarea </w:t>
      </w:r>
      <w:proofErr w:type="spellStart"/>
      <w:r w:rsidRPr="000E78EE">
        <w:t>Hotarari</w:t>
      </w:r>
      <w:proofErr w:type="spellEnd"/>
      <w:r w:rsidRPr="000E78EE">
        <w:t xml:space="preserve"> de Consiliu Local nr. 5 din 23.10.2020</w:t>
      </w:r>
      <w:r>
        <w:t>.</w:t>
      </w:r>
    </w:p>
    <w:p w14:paraId="04AA9960" w14:textId="77777777" w:rsidR="000E78EE" w:rsidRDefault="000E78EE" w:rsidP="000E78EE">
      <w:pPr>
        <w:rPr>
          <w:sz w:val="28"/>
        </w:rPr>
      </w:pPr>
    </w:p>
    <w:p w14:paraId="1FCA9EC4" w14:textId="77777777" w:rsidR="00457590" w:rsidRDefault="00457590" w:rsidP="000E78EE">
      <w:pPr>
        <w:rPr>
          <w:sz w:val="28"/>
        </w:rPr>
      </w:pPr>
    </w:p>
    <w:p w14:paraId="3B398318" w14:textId="77777777" w:rsidR="00457590" w:rsidRDefault="00457590" w:rsidP="000E78EE">
      <w:pPr>
        <w:rPr>
          <w:sz w:val="28"/>
        </w:rPr>
      </w:pPr>
    </w:p>
    <w:p w14:paraId="28670AE9" w14:textId="77777777" w:rsidR="00457590" w:rsidRDefault="00457590" w:rsidP="000E78EE">
      <w:pPr>
        <w:rPr>
          <w:sz w:val="28"/>
        </w:rPr>
      </w:pPr>
    </w:p>
    <w:p w14:paraId="141A424C" w14:textId="77777777" w:rsidR="00457590" w:rsidRDefault="00457590" w:rsidP="000E78EE">
      <w:pPr>
        <w:rPr>
          <w:sz w:val="28"/>
        </w:rPr>
      </w:pPr>
    </w:p>
    <w:p w14:paraId="4E6E132F" w14:textId="77777777" w:rsidR="00457590" w:rsidRDefault="00457590" w:rsidP="000E78EE">
      <w:pPr>
        <w:rPr>
          <w:sz w:val="28"/>
        </w:rPr>
      </w:pPr>
    </w:p>
    <w:p w14:paraId="6FE2C70A" w14:textId="77777777" w:rsidR="00457590" w:rsidRDefault="00457590" w:rsidP="000E78EE">
      <w:pPr>
        <w:rPr>
          <w:sz w:val="28"/>
        </w:rPr>
      </w:pPr>
    </w:p>
    <w:p w14:paraId="69FACA15" w14:textId="77777777" w:rsidR="00457590" w:rsidRDefault="00457590" w:rsidP="000E78EE">
      <w:pPr>
        <w:rPr>
          <w:sz w:val="28"/>
        </w:rPr>
      </w:pPr>
    </w:p>
    <w:p w14:paraId="552786C8" w14:textId="77777777" w:rsidR="00457590" w:rsidRDefault="00457590" w:rsidP="000E78EE">
      <w:pPr>
        <w:rPr>
          <w:sz w:val="28"/>
        </w:rPr>
      </w:pPr>
    </w:p>
    <w:p w14:paraId="686A89DC" w14:textId="77777777" w:rsidR="00457590" w:rsidRDefault="00457590" w:rsidP="00457590">
      <w:pPr>
        <w:jc w:val="right"/>
      </w:pPr>
      <w:r>
        <w:t xml:space="preserve">Întocmit, </w:t>
      </w:r>
    </w:p>
    <w:p w14:paraId="5A37A9A4" w14:textId="77777777" w:rsidR="00457590" w:rsidRDefault="00457590" w:rsidP="00457590">
      <w:pPr>
        <w:jc w:val="right"/>
      </w:pPr>
      <w:r>
        <w:t>Inspector urbanism</w:t>
      </w:r>
    </w:p>
    <w:p w14:paraId="2473E7EC" w14:textId="77777777" w:rsidR="00457590" w:rsidRDefault="00457590" w:rsidP="00457590">
      <w:pPr>
        <w:jc w:val="right"/>
      </w:pPr>
      <w:r>
        <w:t>Arh. Cerasella Cionchin</w:t>
      </w:r>
    </w:p>
    <w:p w14:paraId="0D951F6E" w14:textId="77777777" w:rsidR="00457590" w:rsidRPr="000E78EE" w:rsidRDefault="00457590" w:rsidP="000E78EE">
      <w:pPr>
        <w:rPr>
          <w:sz w:val="28"/>
        </w:rPr>
      </w:pPr>
    </w:p>
    <w:sectPr w:rsidR="00457590" w:rsidRPr="000E78E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C7C5C" w14:textId="77777777" w:rsidR="008279B6" w:rsidRDefault="008279B6" w:rsidP="008512B7">
      <w:r>
        <w:separator/>
      </w:r>
    </w:p>
  </w:endnote>
  <w:endnote w:type="continuationSeparator" w:id="0">
    <w:p w14:paraId="3FAD1C13" w14:textId="77777777" w:rsidR="008279B6" w:rsidRDefault="008279B6" w:rsidP="00851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AA0C9" w14:textId="77777777" w:rsidR="008279B6" w:rsidRDefault="008279B6" w:rsidP="008512B7">
      <w:r>
        <w:separator/>
      </w:r>
    </w:p>
  </w:footnote>
  <w:footnote w:type="continuationSeparator" w:id="0">
    <w:p w14:paraId="7924679D" w14:textId="77777777" w:rsidR="008279B6" w:rsidRDefault="008279B6" w:rsidP="00851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bottomFromText="160" w:vertAnchor="text" w:horzAnchor="page" w:tblpX="349" w:tblpY="-2497"/>
      <w:tblW w:w="11670" w:type="dxa"/>
      <w:tblLayout w:type="fixed"/>
      <w:tblLook w:val="04A0" w:firstRow="1" w:lastRow="0" w:firstColumn="1" w:lastColumn="0" w:noHBand="0" w:noVBand="1"/>
    </w:tblPr>
    <w:tblGrid>
      <w:gridCol w:w="1682"/>
      <w:gridCol w:w="9988"/>
    </w:tblGrid>
    <w:tr w:rsidR="008512B7" w14:paraId="6B191DC8" w14:textId="77777777" w:rsidTr="004C2DD0">
      <w:trPr>
        <w:trHeight w:val="808"/>
      </w:trPr>
      <w:tc>
        <w:tcPr>
          <w:tcW w:w="1682" w:type="dxa"/>
          <w:hideMark/>
        </w:tcPr>
        <w:p w14:paraId="2699CA02" w14:textId="77777777" w:rsidR="008512B7" w:rsidRDefault="008512B7" w:rsidP="008512B7">
          <w:pPr>
            <w:jc w:val="center"/>
            <w:rPr>
              <w:sz w:val="48"/>
              <w:szCs w:val="48"/>
            </w:rPr>
          </w:pPr>
          <w:r>
            <w:rPr>
              <w:noProof/>
            </w:rPr>
            <w:drawing>
              <wp:anchor distT="0" distB="0" distL="114300" distR="114300" simplePos="0" relativeHeight="251659264" behindDoc="1" locked="0" layoutInCell="1" allowOverlap="1" wp14:anchorId="1098906A" wp14:editId="47E8E289">
                <wp:simplePos x="0" y="0"/>
                <wp:positionH relativeFrom="column">
                  <wp:posOffset>316230</wp:posOffset>
                </wp:positionH>
                <wp:positionV relativeFrom="paragraph">
                  <wp:posOffset>311785</wp:posOffset>
                </wp:positionV>
                <wp:extent cx="822960" cy="1143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9990" w:type="dxa"/>
        </w:tcPr>
        <w:p w14:paraId="74E76A84" w14:textId="77777777" w:rsidR="008512B7" w:rsidRDefault="008512B7" w:rsidP="008512B7">
          <w:pPr>
            <w:keepNext/>
            <w:jc w:val="center"/>
            <w:outlineLvl w:val="2"/>
            <w:rPr>
              <w:rFonts w:ascii="Arial Black" w:hAnsi="Arial Black"/>
              <w:spacing w:val="22"/>
              <w:sz w:val="20"/>
              <w:szCs w:val="20"/>
            </w:rPr>
          </w:pPr>
        </w:p>
        <w:p w14:paraId="6CEE4834" w14:textId="77777777" w:rsidR="008512B7" w:rsidRDefault="008512B7" w:rsidP="008512B7">
          <w:pPr>
            <w:keepNext/>
            <w:jc w:val="center"/>
            <w:outlineLvl w:val="2"/>
            <w:rPr>
              <w:rFonts w:ascii="Arial Black" w:hAnsi="Arial Black"/>
              <w:spacing w:val="22"/>
              <w:sz w:val="20"/>
              <w:szCs w:val="20"/>
            </w:rPr>
          </w:pPr>
        </w:p>
        <w:p w14:paraId="0C54F5A5" w14:textId="77777777" w:rsidR="008512B7" w:rsidRDefault="008512B7" w:rsidP="008512B7">
          <w:pPr>
            <w:keepNext/>
            <w:jc w:val="center"/>
            <w:outlineLvl w:val="2"/>
            <w:rPr>
              <w:rFonts w:ascii="Tahoma" w:hAnsi="Tahoma"/>
              <w:spacing w:val="22"/>
              <w:sz w:val="20"/>
              <w:szCs w:val="20"/>
            </w:rPr>
          </w:pPr>
          <w:r>
            <w:rPr>
              <w:rFonts w:ascii="Arial Black" w:hAnsi="Arial Black"/>
              <w:spacing w:val="22"/>
              <w:sz w:val="20"/>
              <w:szCs w:val="20"/>
            </w:rPr>
            <w:t>R O M Â N I A</w:t>
          </w:r>
        </w:p>
        <w:p w14:paraId="32606D12" w14:textId="77777777" w:rsidR="008512B7" w:rsidRDefault="008512B7" w:rsidP="008512B7">
          <w:pPr>
            <w:keepNext/>
            <w:jc w:val="center"/>
            <w:outlineLvl w:val="2"/>
            <w:rPr>
              <w:rFonts w:ascii="Arial Black" w:hAnsi="Arial Black"/>
              <w:spacing w:val="22"/>
            </w:rPr>
          </w:pPr>
          <w:r>
            <w:rPr>
              <w:rFonts w:ascii="Arial Black" w:hAnsi="Arial Black"/>
              <w:spacing w:val="22"/>
            </w:rPr>
            <w:t>JUDEŢUL TIMIŞ</w:t>
          </w:r>
        </w:p>
        <w:p w14:paraId="384512DF" w14:textId="77777777" w:rsidR="008512B7" w:rsidRDefault="008512B7" w:rsidP="008512B7">
          <w:pPr>
            <w:keepNext/>
            <w:jc w:val="center"/>
            <w:outlineLvl w:val="2"/>
            <w:rPr>
              <w:rFonts w:ascii="Arial Black" w:hAnsi="Arial Black"/>
              <w:spacing w:val="22"/>
            </w:rPr>
          </w:pPr>
          <w:r>
            <w:rPr>
              <w:rFonts w:ascii="Arial Black" w:hAnsi="Arial Black"/>
              <w:spacing w:val="22"/>
            </w:rPr>
            <w:t>PRIMARIA COMUNEI BUCOVĂŢ</w:t>
          </w:r>
        </w:p>
        <w:p w14:paraId="4CF1CBDA" w14:textId="77777777" w:rsidR="008512B7" w:rsidRDefault="008512B7" w:rsidP="008512B7">
          <w:pPr>
            <w:keepNext/>
            <w:tabs>
              <w:tab w:val="center" w:pos="4301"/>
              <w:tab w:val="left" w:pos="7452"/>
            </w:tabs>
            <w:jc w:val="center"/>
            <w:outlineLvl w:val="2"/>
            <w:rPr>
              <w:rFonts w:ascii="Arial Black" w:hAnsi="Arial Black"/>
              <w:spacing w:val="22"/>
              <w:sz w:val="16"/>
              <w:szCs w:val="16"/>
            </w:rPr>
          </w:pPr>
          <w:r>
            <w:rPr>
              <w:rFonts w:ascii="Arial Black" w:hAnsi="Arial Black"/>
              <w:spacing w:val="22"/>
              <w:sz w:val="16"/>
              <w:szCs w:val="16"/>
            </w:rPr>
            <w:t>Str. Principala, Nr. 178</w:t>
          </w:r>
        </w:p>
        <w:p w14:paraId="7326580A" w14:textId="77777777" w:rsidR="008512B7" w:rsidRDefault="008512B7" w:rsidP="008512B7">
          <w:pPr>
            <w:keepNext/>
            <w:tabs>
              <w:tab w:val="center" w:pos="4301"/>
              <w:tab w:val="left" w:pos="7452"/>
            </w:tabs>
            <w:jc w:val="center"/>
            <w:outlineLvl w:val="2"/>
            <w:rPr>
              <w:rFonts w:ascii="Arial Black" w:hAnsi="Arial Black"/>
              <w:spacing w:val="22"/>
              <w:sz w:val="16"/>
              <w:szCs w:val="16"/>
            </w:rPr>
          </w:pPr>
          <w:r>
            <w:rPr>
              <w:rFonts w:ascii="Arial Black" w:hAnsi="Arial Black"/>
              <w:spacing w:val="22"/>
              <w:sz w:val="16"/>
              <w:szCs w:val="16"/>
            </w:rPr>
            <w:t>Cod fiscal: 23070129</w:t>
          </w:r>
        </w:p>
        <w:p w14:paraId="210C5C6A" w14:textId="77777777" w:rsidR="008512B7" w:rsidRDefault="008512B7" w:rsidP="008512B7">
          <w:pPr>
            <w:keepNext/>
            <w:tabs>
              <w:tab w:val="center" w:pos="4301"/>
              <w:tab w:val="left" w:pos="7452"/>
            </w:tabs>
            <w:jc w:val="center"/>
            <w:outlineLvl w:val="2"/>
            <w:rPr>
              <w:rFonts w:ascii="Arial Black" w:hAnsi="Arial Black"/>
              <w:spacing w:val="22"/>
              <w:sz w:val="16"/>
              <w:szCs w:val="16"/>
            </w:rPr>
          </w:pPr>
          <w:r>
            <w:rPr>
              <w:rFonts w:ascii="Arial Black" w:hAnsi="Arial Black"/>
              <w:spacing w:val="22"/>
              <w:sz w:val="16"/>
              <w:szCs w:val="16"/>
            </w:rPr>
            <w:t>Tel. :0256/296282, Fax:0256/296283</w:t>
          </w:r>
        </w:p>
        <w:p w14:paraId="72420DD2" w14:textId="77777777" w:rsidR="008512B7" w:rsidRDefault="008512B7" w:rsidP="008512B7">
          <w:pPr>
            <w:keepNext/>
            <w:jc w:val="center"/>
            <w:outlineLvl w:val="2"/>
            <w:rPr>
              <w:rFonts w:ascii="Arial Black" w:hAnsi="Arial Black"/>
              <w:spacing w:val="22"/>
              <w:sz w:val="32"/>
              <w:szCs w:val="32"/>
              <w:u w:val="single"/>
            </w:rPr>
          </w:pPr>
          <w:r>
            <w:rPr>
              <w:rFonts w:ascii="Arial Black" w:hAnsi="Arial Black"/>
              <w:spacing w:val="22"/>
              <w:sz w:val="16"/>
              <w:szCs w:val="16"/>
              <w:u w:val="single"/>
            </w:rPr>
            <w:t>E-mail primaria@comunabucovat.ro</w:t>
          </w:r>
        </w:p>
      </w:tc>
    </w:tr>
  </w:tbl>
  <w:p w14:paraId="3D988275" w14:textId="77777777" w:rsidR="008512B7" w:rsidRDefault="008512B7">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264"/>
    <w:multiLevelType w:val="hybridMultilevel"/>
    <w:tmpl w:val="9714530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44130A"/>
    <w:multiLevelType w:val="hybridMultilevel"/>
    <w:tmpl w:val="ADBC9320"/>
    <w:lvl w:ilvl="0" w:tplc="02F6F28C">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D3D1C7E"/>
    <w:multiLevelType w:val="hybridMultilevel"/>
    <w:tmpl w:val="AB74120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6B10C3E"/>
    <w:multiLevelType w:val="hybridMultilevel"/>
    <w:tmpl w:val="938CD40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B2A6710"/>
    <w:multiLevelType w:val="hybridMultilevel"/>
    <w:tmpl w:val="8DBE2D9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D162BEE"/>
    <w:multiLevelType w:val="hybridMultilevel"/>
    <w:tmpl w:val="938CD40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8B138FE"/>
    <w:multiLevelType w:val="hybridMultilevel"/>
    <w:tmpl w:val="41A84040"/>
    <w:lvl w:ilvl="0" w:tplc="2480C8BA">
      <w:start w:val="1"/>
      <w:numFmt w:val="lowerLetter"/>
      <w:lvlText w:val="%1)"/>
      <w:lvlJc w:val="left"/>
      <w:pPr>
        <w:ind w:left="720" w:hanging="360"/>
      </w:pPr>
      <w:rPr>
        <w:rFonts w:ascii="Verdana" w:hAnsi="Verdana" w:hint="default"/>
        <w:color w:val="000000"/>
        <w:sz w:val="23"/>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2355E3B"/>
    <w:multiLevelType w:val="hybridMultilevel"/>
    <w:tmpl w:val="8F900E1E"/>
    <w:lvl w:ilvl="0" w:tplc="6118536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3F20186"/>
    <w:multiLevelType w:val="hybridMultilevel"/>
    <w:tmpl w:val="CB4E1CE0"/>
    <w:lvl w:ilvl="0" w:tplc="04180001">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6066202">
    <w:abstractNumId w:val="8"/>
  </w:num>
  <w:num w:numId="2" w16cid:durableId="1484080613">
    <w:abstractNumId w:val="6"/>
  </w:num>
  <w:num w:numId="3" w16cid:durableId="989946405">
    <w:abstractNumId w:val="7"/>
  </w:num>
  <w:num w:numId="4" w16cid:durableId="1574780762">
    <w:abstractNumId w:val="2"/>
  </w:num>
  <w:num w:numId="5" w16cid:durableId="56175918">
    <w:abstractNumId w:val="4"/>
  </w:num>
  <w:num w:numId="6" w16cid:durableId="1868786148">
    <w:abstractNumId w:val="0"/>
  </w:num>
  <w:num w:numId="7" w16cid:durableId="1135609237">
    <w:abstractNumId w:val="1"/>
  </w:num>
  <w:num w:numId="8" w16cid:durableId="2107117043">
    <w:abstractNumId w:val="3"/>
  </w:num>
  <w:num w:numId="9" w16cid:durableId="2057967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C20"/>
    <w:rsid w:val="00062942"/>
    <w:rsid w:val="00073B88"/>
    <w:rsid w:val="000A1E68"/>
    <w:rsid w:val="000E78EE"/>
    <w:rsid w:val="000F7002"/>
    <w:rsid w:val="001A5C2E"/>
    <w:rsid w:val="001D4420"/>
    <w:rsid w:val="001F25DF"/>
    <w:rsid w:val="002879D0"/>
    <w:rsid w:val="002B7DFC"/>
    <w:rsid w:val="00396F7D"/>
    <w:rsid w:val="004522EC"/>
    <w:rsid w:val="00457526"/>
    <w:rsid w:val="00457590"/>
    <w:rsid w:val="00515B58"/>
    <w:rsid w:val="006910E9"/>
    <w:rsid w:val="007D4343"/>
    <w:rsid w:val="007F0319"/>
    <w:rsid w:val="008279B6"/>
    <w:rsid w:val="00844338"/>
    <w:rsid w:val="008512B7"/>
    <w:rsid w:val="008928D3"/>
    <w:rsid w:val="00936C3D"/>
    <w:rsid w:val="00973813"/>
    <w:rsid w:val="009B2C99"/>
    <w:rsid w:val="00A13C20"/>
    <w:rsid w:val="00AD47E3"/>
    <w:rsid w:val="00B345B2"/>
    <w:rsid w:val="00B370EC"/>
    <w:rsid w:val="00C4157C"/>
    <w:rsid w:val="00C5495E"/>
    <w:rsid w:val="00C54CCE"/>
    <w:rsid w:val="00DE6C41"/>
    <w:rsid w:val="00E65400"/>
    <w:rsid w:val="00EC1A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924C3"/>
  <w15:chartTrackingRefBased/>
  <w15:docId w15:val="{EB93ABFB-327B-41C7-9D86-23CFF2E7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C20"/>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
    <w:qFormat/>
    <w:rsid w:val="00C5495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qFormat/>
    <w:rsid w:val="00A13C20"/>
    <w:pPr>
      <w:keepNext/>
      <w:outlineLvl w:val="2"/>
    </w:pPr>
    <w:rPr>
      <w:rFonts w:ascii="Arial Black" w:hAnsi="Arial Black"/>
      <w:spacing w:val="22"/>
      <w:szCs w:val="20"/>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A13C20"/>
    <w:rPr>
      <w:rFonts w:ascii="Arial Black" w:eastAsia="Times New Roman" w:hAnsi="Arial Black" w:cs="Times New Roman"/>
      <w:spacing w:val="22"/>
      <w:sz w:val="24"/>
      <w:szCs w:val="20"/>
    </w:rPr>
  </w:style>
  <w:style w:type="character" w:styleId="Hyperlink">
    <w:name w:val="Hyperlink"/>
    <w:basedOn w:val="Fontdeparagrafimplicit"/>
    <w:uiPriority w:val="99"/>
    <w:unhideWhenUsed/>
    <w:rsid w:val="00A13C20"/>
    <w:rPr>
      <w:color w:val="0563C1" w:themeColor="hyperlink"/>
      <w:u w:val="single"/>
    </w:rPr>
  </w:style>
  <w:style w:type="paragraph" w:styleId="Listparagraf">
    <w:name w:val="List Paragraph"/>
    <w:basedOn w:val="Normal"/>
    <w:uiPriority w:val="34"/>
    <w:qFormat/>
    <w:rsid w:val="00A13C20"/>
    <w:pPr>
      <w:ind w:left="720"/>
      <w:contextualSpacing/>
    </w:pPr>
  </w:style>
  <w:style w:type="character" w:customStyle="1" w:styleId="Titlu1Caracter">
    <w:name w:val="Titlu 1 Caracter"/>
    <w:basedOn w:val="Fontdeparagrafimplicit"/>
    <w:link w:val="Titlu1"/>
    <w:uiPriority w:val="9"/>
    <w:rsid w:val="00C5495E"/>
    <w:rPr>
      <w:rFonts w:asciiTheme="majorHAnsi" w:eastAsiaTheme="majorEastAsia" w:hAnsiTheme="majorHAnsi" w:cstheme="majorBidi"/>
      <w:color w:val="2E74B5" w:themeColor="accent1" w:themeShade="BF"/>
      <w:sz w:val="32"/>
      <w:szCs w:val="32"/>
      <w:lang w:eastAsia="ro-RO"/>
    </w:rPr>
  </w:style>
  <w:style w:type="paragraph" w:styleId="NormalWeb">
    <w:name w:val="Normal (Web)"/>
    <w:basedOn w:val="Normal"/>
    <w:uiPriority w:val="99"/>
    <w:semiHidden/>
    <w:unhideWhenUsed/>
    <w:rsid w:val="00C5495E"/>
    <w:pPr>
      <w:spacing w:before="100" w:beforeAutospacing="1" w:after="100" w:afterAutospacing="1"/>
    </w:pPr>
  </w:style>
  <w:style w:type="character" w:customStyle="1" w:styleId="slgi">
    <w:name w:val="s_lgi"/>
    <w:basedOn w:val="Fontdeparagrafimplicit"/>
    <w:rsid w:val="002B7DFC"/>
  </w:style>
  <w:style w:type="paragraph" w:styleId="Antet">
    <w:name w:val="header"/>
    <w:basedOn w:val="Normal"/>
    <w:link w:val="AntetCaracter"/>
    <w:uiPriority w:val="99"/>
    <w:unhideWhenUsed/>
    <w:rsid w:val="008512B7"/>
    <w:pPr>
      <w:tabs>
        <w:tab w:val="center" w:pos="4680"/>
        <w:tab w:val="right" w:pos="9360"/>
      </w:tabs>
    </w:pPr>
  </w:style>
  <w:style w:type="character" w:customStyle="1" w:styleId="AntetCaracter">
    <w:name w:val="Antet Caracter"/>
    <w:basedOn w:val="Fontdeparagrafimplicit"/>
    <w:link w:val="Antet"/>
    <w:uiPriority w:val="99"/>
    <w:rsid w:val="008512B7"/>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8512B7"/>
    <w:pPr>
      <w:tabs>
        <w:tab w:val="center" w:pos="4680"/>
        <w:tab w:val="right" w:pos="9360"/>
      </w:tabs>
    </w:pPr>
  </w:style>
  <w:style w:type="character" w:customStyle="1" w:styleId="SubsolCaracter">
    <w:name w:val="Subsol Caracter"/>
    <w:basedOn w:val="Fontdeparagrafimplicit"/>
    <w:link w:val="Subsol"/>
    <w:uiPriority w:val="99"/>
    <w:rsid w:val="008512B7"/>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515B5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15B58"/>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21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85B5C-054F-424A-B823-1B01AA5B4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3001</Characters>
  <Application>Microsoft Office Word</Application>
  <DocSecurity>0</DocSecurity>
  <Lines>25</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Crainiceanu Eleodor</dc:creator>
  <cp:keywords/>
  <dc:description/>
  <cp:lastModifiedBy>Gligor Meda</cp:lastModifiedBy>
  <cp:revision>3</cp:revision>
  <cp:lastPrinted>2024-01-22T12:17:00Z</cp:lastPrinted>
  <dcterms:created xsi:type="dcterms:W3CDTF">2024-01-25T06:10:00Z</dcterms:created>
  <dcterms:modified xsi:type="dcterms:W3CDTF">2024-01-31T07:14:00Z</dcterms:modified>
</cp:coreProperties>
</file>